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4E" w:rsidRPr="00CA069E" w:rsidRDefault="00B92D4E" w:rsidP="00B92D4E">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92D4E" w:rsidRPr="00CA069E" w:rsidRDefault="00B92D4E" w:rsidP="00B92D4E">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B92D4E" w:rsidRPr="000C0644" w:rsidRDefault="00B92D4E" w:rsidP="00B92D4E">
      <w:pPr>
        <w:pStyle w:val="Ttulo"/>
        <w:tabs>
          <w:tab w:val="left" w:pos="1968"/>
        </w:tabs>
        <w:rPr>
          <w:rFonts w:ascii="Cambria" w:hAnsi="Cambria"/>
          <w:lang w:val="es-SV"/>
        </w:rPr>
      </w:pPr>
    </w:p>
    <w:p w:rsidR="00B92D4E" w:rsidRPr="00B92D4E" w:rsidRDefault="00B92D4E" w:rsidP="00B858F0">
      <w:pPr>
        <w:pStyle w:val="Ttulo"/>
        <w:tabs>
          <w:tab w:val="left" w:pos="1968"/>
        </w:tabs>
        <w:rPr>
          <w:rFonts w:ascii="Cambria" w:hAnsi="Cambria"/>
          <w:lang w:val="es-SV"/>
        </w:rPr>
      </w:pPr>
      <w:bookmarkStart w:id="0" w:name="_GoBack"/>
      <w:bookmarkEnd w:id="0"/>
    </w:p>
    <w:p w:rsidR="000D4D36" w:rsidRPr="004B0652" w:rsidRDefault="000D4D36" w:rsidP="00B858F0">
      <w:pPr>
        <w:pStyle w:val="Ttulo"/>
        <w:tabs>
          <w:tab w:val="left" w:pos="1968"/>
        </w:tabs>
        <w:rPr>
          <w:rFonts w:ascii="Cambria" w:hAnsi="Cambria"/>
          <w:lang w:val="es-ES"/>
        </w:rPr>
      </w:pPr>
      <w:r w:rsidRPr="004B0652">
        <w:rPr>
          <w:rFonts w:ascii="Cambria" w:hAnsi="Cambria"/>
          <w:lang w:val="es-ES"/>
        </w:rPr>
        <w:t>CONTRATO MAG-PE No. 016/2018</w:t>
      </w:r>
    </w:p>
    <w:p w:rsidR="000D4D36" w:rsidRPr="00B858F0" w:rsidRDefault="000D4D36" w:rsidP="00B858F0">
      <w:pPr>
        <w:ind w:left="-360" w:right="-600"/>
        <w:jc w:val="center"/>
        <w:rPr>
          <w:rFonts w:ascii="Cambria" w:hAnsi="Cambria"/>
          <w:b/>
          <w:i w:val="0"/>
          <w:sz w:val="20"/>
        </w:rPr>
      </w:pPr>
      <w:r w:rsidRPr="00B858F0">
        <w:rPr>
          <w:rFonts w:ascii="Cambria" w:hAnsi="Cambria"/>
          <w:b/>
          <w:i w:val="0"/>
          <w:sz w:val="20"/>
        </w:rPr>
        <w:t>“SUMINISTRO DE PLANTAS DE CAFÉ”</w:t>
      </w:r>
    </w:p>
    <w:p w:rsidR="000D4D36" w:rsidRPr="00E22A1A" w:rsidRDefault="000D4D36" w:rsidP="00B858F0">
      <w:pPr>
        <w:ind w:left="-360" w:right="-600"/>
        <w:jc w:val="center"/>
        <w:rPr>
          <w:rFonts w:ascii="Palatino Linotype" w:hAnsi="Palatino Linotype"/>
          <w:b/>
          <w:i w:val="0"/>
          <w:sz w:val="10"/>
          <w:szCs w:val="22"/>
        </w:rPr>
      </w:pPr>
    </w:p>
    <w:p w:rsidR="000D4D36" w:rsidRPr="00C4767D" w:rsidRDefault="000D4D36" w:rsidP="00BB0DE9">
      <w:pPr>
        <w:spacing w:line="360" w:lineRule="auto"/>
        <w:ind w:left="-360" w:right="-600"/>
        <w:jc w:val="center"/>
        <w:rPr>
          <w:rFonts w:ascii="Cambria" w:hAnsi="Cambria" w:cs="Courier New"/>
          <w:b/>
          <w:i w:val="0"/>
          <w:sz w:val="20"/>
        </w:rPr>
      </w:pPr>
    </w:p>
    <w:p w:rsidR="000D4D36" w:rsidRPr="00C4767D" w:rsidRDefault="000D4D36" w:rsidP="00BB0DE9">
      <w:pPr>
        <w:pStyle w:val="i"/>
        <w:spacing w:line="360" w:lineRule="auto"/>
        <w:ind w:right="-6"/>
        <w:rPr>
          <w:rFonts w:ascii="Cambria" w:hAnsi="Cambria"/>
          <w:sz w:val="22"/>
          <w:szCs w:val="22"/>
        </w:rPr>
      </w:pPr>
      <w:r w:rsidRPr="00C4767D">
        <w:rPr>
          <w:rFonts w:ascii="Cambria" w:hAnsi="Cambria" w:cs="Calibri"/>
          <w:sz w:val="22"/>
          <w:szCs w:val="22"/>
          <w:lang w:val="es-ES" w:eastAsia="ar-SA"/>
        </w:rPr>
        <w:t xml:space="preserve">Nosotros,  </w:t>
      </w:r>
      <w:r w:rsidRPr="00C4767D">
        <w:rPr>
          <w:rFonts w:ascii="Cambria" w:hAnsi="Cambria" w:cs="Calibri"/>
          <w:b/>
          <w:sz w:val="22"/>
          <w:szCs w:val="22"/>
          <w:lang w:val="es-ES" w:eastAsia="ar-SA"/>
        </w:rPr>
        <w:t>WALTER ULISES MENJÍVAR DÍAZ,</w:t>
      </w:r>
      <w:r w:rsidRPr="00C4767D">
        <w:rPr>
          <w:rFonts w:ascii="Cambria" w:hAnsi="Cambria" w:cs="Calibri"/>
          <w:sz w:val="22"/>
          <w:szCs w:val="22"/>
          <w:lang w:val="es-ES" w:eastAsia="ar-SA"/>
        </w:rPr>
        <w:t xml:space="preserve"> </w:t>
      </w:r>
      <w:r w:rsidR="00B92D4E" w:rsidRPr="00795734">
        <w:rPr>
          <w:rFonts w:ascii="Cambria" w:eastAsia="Times New Roman" w:hAnsi="Cambria" w:cs="Calibri"/>
          <w:sz w:val="22"/>
          <w:szCs w:val="22"/>
          <w:highlight w:val="black"/>
          <w:lang w:val="es-ES" w:eastAsia="ar-SA"/>
        </w:rPr>
        <w:t>XXXXXXXXXXXXXXXXXXXXXXXXXXXXXX</w:t>
      </w:r>
      <w:r w:rsidRPr="00C4767D">
        <w:rPr>
          <w:rFonts w:ascii="Cambria" w:hAnsi="Cambria" w:cs="Calibri"/>
          <w:sz w:val="22"/>
          <w:szCs w:val="22"/>
          <w:lang w:val="es-ES" w:eastAsia="ar-SA"/>
        </w:rPr>
        <w:t xml:space="preserve"> actuando en representación del Estado y Gobierno de El Salvador en el Ramo de Agricultura y Ganadería, en mi calidad de Director General de Administración y Finanzas y designado por el señor Ministro de Agricultura y </w:t>
      </w:r>
      <w:r w:rsidRPr="00236B64">
        <w:rPr>
          <w:rFonts w:ascii="Cambria" w:hAnsi="Cambria" w:cs="Calibri"/>
          <w:sz w:val="22"/>
          <w:szCs w:val="22"/>
          <w:lang w:val="es-ES" w:eastAsia="ar-SA"/>
        </w:rPr>
        <w:t xml:space="preserve">Ganadería para suscribir contratos Como el presente y que en el transcurso de este instrumento me denominaré </w:t>
      </w:r>
      <w:r w:rsidRPr="00236B64">
        <w:rPr>
          <w:rFonts w:ascii="Cambria" w:hAnsi="Cambria" w:cs="Calibri"/>
          <w:b/>
          <w:sz w:val="22"/>
          <w:szCs w:val="22"/>
          <w:lang w:val="es-ES" w:eastAsia="ar-SA"/>
        </w:rPr>
        <w:t>“EL CONTRATANTE”</w:t>
      </w:r>
      <w:r>
        <w:rPr>
          <w:rFonts w:ascii="Cambria" w:hAnsi="Cambria" w:cs="Calibri"/>
          <w:b/>
          <w:sz w:val="22"/>
          <w:szCs w:val="22"/>
          <w:lang w:val="es-ES" w:eastAsia="ar-SA"/>
        </w:rPr>
        <w:t xml:space="preserve"> o “EL MAG”</w:t>
      </w:r>
      <w:r w:rsidRPr="00236B64">
        <w:rPr>
          <w:rFonts w:ascii="Cambria" w:hAnsi="Cambria" w:cs="Calibri"/>
          <w:b/>
          <w:sz w:val="22"/>
          <w:szCs w:val="22"/>
          <w:lang w:val="es-ES" w:eastAsia="ar-SA"/>
        </w:rPr>
        <w:t>;</w:t>
      </w:r>
      <w:r w:rsidRPr="00236B64">
        <w:rPr>
          <w:rFonts w:ascii="Cambria" w:hAnsi="Cambria" w:cs="Calibri"/>
          <w:sz w:val="22"/>
          <w:szCs w:val="22"/>
          <w:lang w:val="es-ES" w:eastAsia="ar-SA"/>
        </w:rPr>
        <w:t xml:space="preserve"> </w:t>
      </w:r>
      <w:r w:rsidRPr="00236B64">
        <w:rPr>
          <w:rFonts w:ascii="Cambria" w:hAnsi="Cambria"/>
          <w:sz w:val="22"/>
          <w:szCs w:val="22"/>
        </w:rPr>
        <w:t xml:space="preserve">y por otra parte la señora </w:t>
      </w:r>
      <w:r w:rsidRPr="00236B64">
        <w:rPr>
          <w:rFonts w:ascii="Cambria" w:hAnsi="Cambria"/>
          <w:b/>
          <w:sz w:val="22"/>
          <w:szCs w:val="22"/>
        </w:rPr>
        <w:t xml:space="preserve">MARTA EUGENIA QUINTEROS DE RODRIGUEZ, </w:t>
      </w:r>
      <w:r w:rsidR="00B92D4E" w:rsidRPr="00795734">
        <w:rPr>
          <w:rFonts w:ascii="Cambria" w:eastAsia="Times New Roman" w:hAnsi="Cambria" w:cs="Calibri"/>
          <w:sz w:val="22"/>
          <w:szCs w:val="22"/>
          <w:highlight w:val="black"/>
          <w:lang w:val="es-ES" w:eastAsia="ar-SA"/>
        </w:rPr>
        <w:t>XXXXXXXXXXXXXXXXXXXXXXXXXXXXXX</w:t>
      </w:r>
      <w:r w:rsidRPr="00236B64">
        <w:rPr>
          <w:rFonts w:ascii="Cambria" w:hAnsi="Cambria"/>
          <w:sz w:val="22"/>
          <w:szCs w:val="22"/>
        </w:rPr>
        <w:t xml:space="preserve"> actuando en mi calidad de Administradora Única propietaria y representante judicial y extrajudicial de la sociedad </w:t>
      </w:r>
      <w:r w:rsidRPr="00236B64">
        <w:rPr>
          <w:rFonts w:ascii="Cambria" w:hAnsi="Cambria"/>
          <w:b/>
          <w:sz w:val="22"/>
          <w:szCs w:val="22"/>
        </w:rPr>
        <w:t xml:space="preserve">“R &amp; Q CAFICULTORES, SOCIEDAD ANÓNIMA DE CAPITAL VARIABLE”, </w:t>
      </w:r>
      <w:r w:rsidRPr="00236B64">
        <w:rPr>
          <w:rFonts w:ascii="Cambria" w:hAnsi="Cambria"/>
          <w:sz w:val="22"/>
          <w:szCs w:val="22"/>
        </w:rPr>
        <w:t>que se abrevia “</w:t>
      </w:r>
      <w:r w:rsidRPr="00236B64">
        <w:rPr>
          <w:rFonts w:ascii="Cambria" w:hAnsi="Cambria"/>
          <w:b/>
          <w:sz w:val="22"/>
          <w:szCs w:val="22"/>
        </w:rPr>
        <w:t>R &amp; Q CAFICULTORES, S.A. DE C.V</w:t>
      </w:r>
      <w:r w:rsidRPr="00B858F0">
        <w:rPr>
          <w:rFonts w:ascii="Cambria" w:hAnsi="Cambria"/>
          <w:b/>
          <w:sz w:val="22"/>
          <w:szCs w:val="22"/>
        </w:rPr>
        <w:t xml:space="preserve">.”, </w:t>
      </w:r>
      <w:r w:rsidRPr="00B858F0">
        <w:rPr>
          <w:rFonts w:ascii="Cambria" w:hAnsi="Cambria"/>
          <w:sz w:val="22"/>
          <w:szCs w:val="22"/>
        </w:rPr>
        <w:t>persona jurídica del domicilio de Atiquizaya, departamento de Ahuachapán, con número de identificación tributaria cero seiscientos catorce- cero diez mil trescientos diecisiete-ciento dos-dos</w:t>
      </w:r>
      <w:r w:rsidRPr="00B858F0">
        <w:rPr>
          <w:rFonts w:ascii="Cambria" w:hAnsi="Cambria" w:cs="Tahoma"/>
          <w:noProof/>
          <w:sz w:val="22"/>
          <w:szCs w:val="22"/>
          <w:lang w:val="es-SV"/>
        </w:rPr>
        <w:t>;</w:t>
      </w:r>
      <w:r w:rsidRPr="00B858F0">
        <w:rPr>
          <w:rFonts w:ascii="Cambria" w:hAnsi="Cambria"/>
          <w:sz w:val="22"/>
          <w:szCs w:val="22"/>
        </w:rPr>
        <w:t xml:space="preserve"> que en el transcurso del presente instrumento me denominaré “LA CONTRATISTA”, y e</w:t>
      </w:r>
      <w:r w:rsidRPr="00C4767D">
        <w:rPr>
          <w:rFonts w:ascii="Cambria" w:hAnsi="Cambria"/>
          <w:sz w:val="22"/>
          <w:szCs w:val="22"/>
        </w:rPr>
        <w:t xml:space="preserve">n los caracteres antes dichos </w:t>
      </w:r>
      <w:r w:rsidRPr="00C4767D">
        <w:rPr>
          <w:rFonts w:ascii="Cambria" w:hAnsi="Cambria"/>
          <w:b/>
          <w:sz w:val="22"/>
          <w:szCs w:val="22"/>
        </w:rPr>
        <w:t>MANIFESTAMOS:</w:t>
      </w:r>
      <w:r w:rsidRPr="00C4767D">
        <w:rPr>
          <w:rFonts w:ascii="Cambria" w:hAnsi="Cambria"/>
          <w:sz w:val="22"/>
          <w:szCs w:val="22"/>
        </w:rPr>
        <w:t xml:space="preserve"> Que hemos acordado otorgar el presente contrato de </w:t>
      </w:r>
      <w:r w:rsidRPr="00C4767D">
        <w:rPr>
          <w:rFonts w:ascii="Cambria" w:eastAsia="Arial Unicode MS" w:hAnsi="Cambria"/>
          <w:b/>
          <w:sz w:val="22"/>
          <w:szCs w:val="22"/>
        </w:rPr>
        <w:t>“</w:t>
      </w:r>
      <w:r w:rsidRPr="00C4767D">
        <w:rPr>
          <w:rFonts w:ascii="Cambria" w:hAnsi="Cambria"/>
          <w:b/>
          <w:sz w:val="22"/>
          <w:szCs w:val="22"/>
        </w:rPr>
        <w:t>SUMINISTRO DE PLANTAS DE CAFÉ</w:t>
      </w:r>
      <w:r w:rsidRPr="00C4767D">
        <w:rPr>
          <w:rFonts w:ascii="Cambria" w:eastAsia="Arial Unicode MS" w:hAnsi="Cambria"/>
          <w:b/>
          <w:sz w:val="22"/>
          <w:szCs w:val="22"/>
        </w:rPr>
        <w:t>”</w:t>
      </w:r>
      <w:r w:rsidRPr="00C4767D">
        <w:rPr>
          <w:rFonts w:ascii="Cambria" w:eastAsia="Arial Unicode MS" w:hAnsi="Cambria"/>
          <w:sz w:val="22"/>
          <w:szCs w:val="22"/>
        </w:rPr>
        <w:t>,</w:t>
      </w:r>
      <w:r w:rsidRPr="00C4767D">
        <w:rPr>
          <w:rFonts w:ascii="Cambria" w:hAnsi="Cambria"/>
          <w:sz w:val="22"/>
          <w:szCs w:val="22"/>
        </w:rPr>
        <w:t xml:space="preserve"> a favor y a satisfacción del Ministerio de Agricultura y Ganadería, en virtud de lo establecido en el documento base del</w:t>
      </w:r>
      <w:r w:rsidRPr="00C4767D">
        <w:rPr>
          <w:rFonts w:ascii="Cambria" w:hAnsi="Cambria"/>
          <w:b/>
          <w:sz w:val="22"/>
          <w:szCs w:val="22"/>
        </w:rPr>
        <w:t xml:space="preserve"> PROCESO ESPECIAL PE</w:t>
      </w:r>
      <w:r w:rsidRPr="00C4767D">
        <w:rPr>
          <w:rFonts w:ascii="Cambria" w:hAnsi="Cambria" w:cs="Calibri"/>
          <w:b/>
          <w:sz w:val="22"/>
          <w:szCs w:val="22"/>
          <w:lang w:eastAsia="es-ES"/>
        </w:rPr>
        <w:t xml:space="preserve">-No.01/2018-MAG-FANTEL </w:t>
      </w:r>
      <w:r w:rsidRPr="00C4767D">
        <w:rPr>
          <w:rFonts w:ascii="Cambria" w:hAnsi="Cambria"/>
          <w:sz w:val="22"/>
          <w:szCs w:val="22"/>
        </w:rPr>
        <w:t xml:space="preserve">denominado </w:t>
      </w:r>
      <w:r w:rsidRPr="00C4767D">
        <w:rPr>
          <w:rFonts w:ascii="Cambria" w:eastAsia="Arial Unicode MS" w:hAnsi="Cambria"/>
          <w:b/>
          <w:sz w:val="22"/>
          <w:szCs w:val="22"/>
        </w:rPr>
        <w:t>“</w:t>
      </w:r>
      <w:r w:rsidRPr="00C4767D">
        <w:rPr>
          <w:rFonts w:ascii="Cambria" w:hAnsi="Cambria"/>
          <w:b/>
          <w:sz w:val="22"/>
          <w:szCs w:val="22"/>
        </w:rPr>
        <w:t xml:space="preserve">ADQUISICIÓN DE PLANTAS DE CAFÉ </w:t>
      </w:r>
      <w:smartTag w:uri="urn:schemas-microsoft-com:office:smarttags" w:element="metricconverter">
        <w:smartTagPr>
          <w:attr w:name="ProductID" w:val="2018”"/>
        </w:smartTagPr>
        <w:r w:rsidRPr="00C4767D">
          <w:rPr>
            <w:rFonts w:ascii="Cambria" w:hAnsi="Cambria"/>
            <w:b/>
            <w:sz w:val="22"/>
            <w:szCs w:val="22"/>
          </w:rPr>
          <w:t>2018”</w:t>
        </w:r>
      </w:smartTag>
      <w:r>
        <w:rPr>
          <w:rFonts w:ascii="Cambria" w:hAnsi="Cambria"/>
          <w:b/>
          <w:sz w:val="22"/>
          <w:szCs w:val="22"/>
        </w:rPr>
        <w:t>,</w:t>
      </w:r>
      <w:r w:rsidRPr="00C4767D">
        <w:rPr>
          <w:rFonts w:ascii="Cambria" w:hAnsi="Cambria"/>
          <w:sz w:val="22"/>
          <w:szCs w:val="22"/>
        </w:rPr>
        <w:t xml:space="preserve"> </w:t>
      </w:r>
      <w:r w:rsidRPr="00FB7C4E">
        <w:rPr>
          <w:rFonts w:ascii="Cambria" w:hAnsi="Cambria" w:cs="Calibri"/>
          <w:sz w:val="22"/>
          <w:szCs w:val="22"/>
          <w:lang w:val="es-ES" w:eastAsia="ar-SA"/>
        </w:rPr>
        <w:t>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w:t>
      </w:r>
      <w:r>
        <w:rPr>
          <w:rFonts w:ascii="Cambria" w:hAnsi="Cambria" w:cs="Calibri"/>
          <w:sz w:val="22"/>
          <w:szCs w:val="22"/>
          <w:lang w:val="es-ES" w:eastAsia="ar-SA"/>
        </w:rPr>
        <w:t>, vigilancia y distribución de éstos y la exoneración del Impuesto a la Transferencia de Bienes Muebles y a la Prestación de S</w:t>
      </w:r>
      <w:r w:rsidRPr="00FB7C4E">
        <w:rPr>
          <w:rFonts w:ascii="Cambria" w:hAnsi="Cambria" w:cs="Calibri"/>
          <w:sz w:val="22"/>
          <w:szCs w:val="22"/>
          <w:lang w:val="es-ES" w:eastAsia="ar-SA"/>
        </w:rPr>
        <w:t xml:space="preserve">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FB7C4E">
        <w:rPr>
          <w:rFonts w:ascii="Cambria" w:hAnsi="Cambria" w:cs="Calibri"/>
          <w:b/>
          <w:sz w:val="22"/>
          <w:szCs w:val="22"/>
          <w:lang w:val="es-ES" w:eastAsia="ar-SA"/>
        </w:rPr>
        <w:t>I. OBJETO DEL CONTRATO</w:t>
      </w:r>
      <w:r w:rsidRPr="00FB7C4E">
        <w:rPr>
          <w:rFonts w:ascii="Cambria" w:hAnsi="Cambria" w:cs="Calibri"/>
          <w:sz w:val="22"/>
          <w:szCs w:val="22"/>
          <w:lang w:val="es-ES" w:eastAsia="ar-SA"/>
        </w:rPr>
        <w:t xml:space="preserve">. El </w:t>
      </w:r>
      <w:r w:rsidRPr="00FB7C4E">
        <w:rPr>
          <w:rFonts w:ascii="Cambria" w:hAnsi="Cambria" w:cs="Calibri"/>
          <w:sz w:val="22"/>
          <w:szCs w:val="22"/>
          <w:lang w:val="es-ES" w:eastAsia="ar-SA"/>
        </w:rPr>
        <w:lastRenderedPageBreak/>
        <w:t xml:space="preserve">objeto del presente contrato es el </w:t>
      </w:r>
      <w:r w:rsidRPr="00FB7C4E">
        <w:rPr>
          <w:rFonts w:ascii="Cambria" w:hAnsi="Cambria" w:cs="Calibri"/>
          <w:b/>
          <w:sz w:val="22"/>
          <w:szCs w:val="22"/>
          <w:lang w:val="es-ES" w:eastAsia="ar-SA"/>
        </w:rPr>
        <w:t>“SUMINISTRO DE PLANTAS DE CAFÉ”</w:t>
      </w:r>
      <w:r w:rsidRPr="00C4767D">
        <w:rPr>
          <w:rFonts w:ascii="Cambria" w:hAnsi="Cambria"/>
          <w:b/>
          <w:sz w:val="22"/>
          <w:szCs w:val="22"/>
        </w:rPr>
        <w:t>,</w:t>
      </w:r>
      <w:r w:rsidRPr="00C4767D">
        <w:rPr>
          <w:rFonts w:ascii="Cambria" w:hAnsi="Cambria"/>
          <w:sz w:val="22"/>
          <w:szCs w:val="22"/>
        </w:rPr>
        <w:t xml:space="preserve"> según el siguiente detalle:</w:t>
      </w:r>
    </w:p>
    <w:tbl>
      <w:tblPr>
        <w:tblW w:w="8523" w:type="dxa"/>
        <w:tblInd w:w="70" w:type="dxa"/>
        <w:tblCellMar>
          <w:left w:w="70" w:type="dxa"/>
          <w:right w:w="70" w:type="dxa"/>
        </w:tblCellMar>
        <w:tblLook w:val="00A0" w:firstRow="1" w:lastRow="0" w:firstColumn="1" w:lastColumn="0" w:noHBand="0" w:noVBand="0"/>
      </w:tblPr>
      <w:tblGrid>
        <w:gridCol w:w="851"/>
        <w:gridCol w:w="1559"/>
        <w:gridCol w:w="1701"/>
        <w:gridCol w:w="2126"/>
        <w:gridCol w:w="2286"/>
      </w:tblGrid>
      <w:tr w:rsidR="000D4D36" w:rsidRPr="002C111A" w:rsidTr="00BF7716">
        <w:trPr>
          <w:trHeight w:val="655"/>
        </w:trPr>
        <w:tc>
          <w:tcPr>
            <w:tcW w:w="85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No.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VARIEDAD ADJUDICADA</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tcPr>
          <w:p w:rsidR="000D4D36" w:rsidRPr="002C111A" w:rsidRDefault="000D4D36" w:rsidP="00BF7716">
            <w:pPr>
              <w:jc w:val="center"/>
              <w:rPr>
                <w:rFonts w:ascii="Cambria" w:hAnsi="Cambria" w:cs="Arial"/>
                <w:b/>
                <w:bCs/>
                <w:i w:val="0"/>
                <w:color w:val="000000"/>
                <w:sz w:val="18"/>
                <w:szCs w:val="18"/>
                <w:lang w:val="es-SV" w:eastAsia="es-SV"/>
              </w:rPr>
            </w:pPr>
            <w:r w:rsidRPr="002C111A">
              <w:rPr>
                <w:rFonts w:ascii="Cambria" w:hAnsi="Cambria" w:cs="Arial"/>
                <w:b/>
                <w:bCs/>
                <w:i w:val="0"/>
                <w:color w:val="000000"/>
                <w:sz w:val="18"/>
                <w:szCs w:val="18"/>
                <w:lang w:val="es-SV" w:eastAsia="es-SV"/>
              </w:rPr>
              <w:t>Unidades Adjudicadas por variedad</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tcPr>
          <w:p w:rsidR="000D4D36" w:rsidRPr="002C111A" w:rsidRDefault="000D4D36" w:rsidP="00BF7716">
            <w:pPr>
              <w:jc w:val="center"/>
              <w:rPr>
                <w:rFonts w:ascii="Cambria" w:hAnsi="Cambria" w:cs="Arial"/>
                <w:b/>
                <w:bCs/>
                <w:i w:val="0"/>
                <w:color w:val="000000"/>
                <w:sz w:val="18"/>
                <w:szCs w:val="18"/>
                <w:lang w:val="es-SV" w:eastAsia="es-SV"/>
              </w:rPr>
            </w:pPr>
            <w:r w:rsidRPr="002C111A">
              <w:rPr>
                <w:rFonts w:ascii="Cambria" w:hAnsi="Cambria" w:cs="Arial"/>
                <w:b/>
                <w:bCs/>
                <w:i w:val="0"/>
                <w:color w:val="000000"/>
                <w:sz w:val="18"/>
                <w:szCs w:val="18"/>
                <w:lang w:val="es-SV" w:eastAsia="es-SV"/>
              </w:rPr>
              <w:t>PRECIO UNITARIO (US $)</w:t>
            </w:r>
          </w:p>
        </w:tc>
        <w:tc>
          <w:tcPr>
            <w:tcW w:w="2286" w:type="dxa"/>
            <w:tcBorders>
              <w:top w:val="single" w:sz="8" w:space="0" w:color="auto"/>
              <w:left w:val="nil"/>
              <w:bottom w:val="nil"/>
              <w:right w:val="single" w:sz="8" w:space="0" w:color="auto"/>
            </w:tcBorders>
            <w:shd w:val="clear" w:color="000000" w:fill="F2F2F2"/>
            <w:vAlign w:val="center"/>
          </w:tcPr>
          <w:p w:rsidR="000D4D36" w:rsidRPr="002C111A" w:rsidRDefault="000D4D36" w:rsidP="00BF7716">
            <w:pPr>
              <w:jc w:val="center"/>
              <w:rPr>
                <w:rFonts w:ascii="Cambria" w:hAnsi="Cambria" w:cs="Arial"/>
                <w:b/>
                <w:bCs/>
                <w:i w:val="0"/>
                <w:color w:val="000000"/>
                <w:sz w:val="18"/>
                <w:szCs w:val="18"/>
                <w:lang w:val="es-SV" w:eastAsia="es-SV"/>
              </w:rPr>
            </w:pPr>
            <w:r w:rsidRPr="002C111A">
              <w:rPr>
                <w:rFonts w:ascii="Cambria" w:hAnsi="Cambria" w:cs="Arial"/>
                <w:b/>
                <w:bCs/>
                <w:i w:val="0"/>
                <w:color w:val="000000"/>
                <w:sz w:val="18"/>
                <w:szCs w:val="18"/>
                <w:lang w:val="es-SV" w:eastAsia="es-SV"/>
              </w:rPr>
              <w:t>MONTO TOTAL ADJUDICADO (US$)</w:t>
            </w:r>
          </w:p>
        </w:tc>
      </w:tr>
      <w:tr w:rsidR="000D4D36" w:rsidRPr="002C111A" w:rsidTr="00BF7716">
        <w:trPr>
          <w:trHeight w:val="337"/>
        </w:trPr>
        <w:tc>
          <w:tcPr>
            <w:tcW w:w="851" w:type="dxa"/>
            <w:vMerge/>
            <w:tcBorders>
              <w:top w:val="single" w:sz="8" w:space="0" w:color="auto"/>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color w:val="000000"/>
                <w:sz w:val="18"/>
                <w:szCs w:val="18"/>
                <w:lang w:val="es-SV" w:eastAsia="es-SV"/>
              </w:rPr>
            </w:pPr>
          </w:p>
        </w:tc>
        <w:tc>
          <w:tcPr>
            <w:tcW w:w="2126" w:type="dxa"/>
            <w:vMerge/>
            <w:tcBorders>
              <w:top w:val="single" w:sz="8" w:space="0" w:color="auto"/>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color w:val="000000"/>
                <w:sz w:val="18"/>
                <w:szCs w:val="18"/>
                <w:lang w:val="es-SV" w:eastAsia="es-SV"/>
              </w:rPr>
            </w:pPr>
          </w:p>
        </w:tc>
        <w:tc>
          <w:tcPr>
            <w:tcW w:w="2286" w:type="dxa"/>
            <w:tcBorders>
              <w:top w:val="nil"/>
              <w:left w:val="nil"/>
              <w:bottom w:val="single" w:sz="8" w:space="0" w:color="auto"/>
              <w:right w:val="single" w:sz="8" w:space="0" w:color="auto"/>
            </w:tcBorders>
            <w:shd w:val="clear" w:color="000000" w:fill="F2F2F2"/>
            <w:vAlign w:val="center"/>
          </w:tcPr>
          <w:p w:rsidR="000D4D36" w:rsidRPr="002C111A" w:rsidRDefault="000D4D36" w:rsidP="00BF7716">
            <w:pPr>
              <w:jc w:val="center"/>
              <w:rPr>
                <w:rFonts w:ascii="Cambria" w:hAnsi="Cambria" w:cs="Arial"/>
                <w:b/>
                <w:bCs/>
                <w:i w:val="0"/>
                <w:color w:val="000000"/>
                <w:sz w:val="18"/>
                <w:szCs w:val="18"/>
                <w:lang w:val="es-SV" w:eastAsia="es-SV"/>
              </w:rPr>
            </w:pPr>
            <w:r w:rsidRPr="002C111A">
              <w:rPr>
                <w:rFonts w:ascii="Cambria" w:hAnsi="Cambria" w:cs="Arial"/>
                <w:b/>
                <w:bCs/>
                <w:i w:val="0"/>
                <w:color w:val="000000"/>
                <w:sz w:val="18"/>
                <w:szCs w:val="18"/>
                <w:lang w:val="es-SV" w:eastAsia="es-SV"/>
              </w:rPr>
              <w:t>EXONERADO DE IVA</w:t>
            </w:r>
          </w:p>
        </w:tc>
      </w:tr>
      <w:tr w:rsidR="000D4D36" w:rsidRPr="002C111A" w:rsidTr="00BF7716">
        <w:trPr>
          <w:trHeight w:val="211"/>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1</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0D4D36" w:rsidRPr="002C111A" w:rsidRDefault="000D4D36" w:rsidP="00BF7716">
            <w:pPr>
              <w:jc w:val="center"/>
              <w:rPr>
                <w:rFonts w:ascii="Cambria" w:hAnsi="Cambria" w:cs="Arial"/>
                <w:i w:val="0"/>
                <w:sz w:val="18"/>
                <w:szCs w:val="18"/>
                <w:lang w:val="es-SV" w:eastAsia="es-SV"/>
              </w:rPr>
            </w:pPr>
            <w:r w:rsidRPr="002C111A">
              <w:rPr>
                <w:rFonts w:ascii="Cambria" w:hAnsi="Cambria" w:cs="Arial"/>
                <w:i w:val="0"/>
                <w:sz w:val="18"/>
                <w:szCs w:val="18"/>
                <w:lang w:val="es-SV" w:eastAsia="es-SV"/>
              </w:rPr>
              <w:t>CATIMORES: CATISIC</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100,000</w:t>
            </w:r>
          </w:p>
        </w:tc>
        <w:tc>
          <w:tcPr>
            <w:tcW w:w="212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$0.40 </w:t>
            </w:r>
          </w:p>
        </w:tc>
        <w:tc>
          <w:tcPr>
            <w:tcW w:w="228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$40,000.00 </w:t>
            </w: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2</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0D4D36" w:rsidRPr="002C111A" w:rsidRDefault="000D4D36" w:rsidP="00BF7716">
            <w:pPr>
              <w:jc w:val="center"/>
              <w:rPr>
                <w:rFonts w:ascii="Cambria" w:hAnsi="Cambria" w:cs="Arial"/>
                <w:i w:val="0"/>
                <w:sz w:val="18"/>
                <w:szCs w:val="18"/>
                <w:lang w:val="es-SV" w:eastAsia="es-SV"/>
              </w:rPr>
            </w:pPr>
            <w:r w:rsidRPr="002C111A">
              <w:rPr>
                <w:rFonts w:ascii="Cambria" w:hAnsi="Cambria" w:cs="Arial"/>
                <w:i w:val="0"/>
                <w:sz w:val="18"/>
                <w:szCs w:val="18"/>
                <w:lang w:val="es-SV" w:eastAsia="es-SV"/>
              </w:rPr>
              <w:t xml:space="preserve">CATIMORES: COSTA RICA 95 </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150,000</w:t>
            </w:r>
          </w:p>
        </w:tc>
        <w:tc>
          <w:tcPr>
            <w:tcW w:w="212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$0.40 </w:t>
            </w:r>
          </w:p>
        </w:tc>
        <w:tc>
          <w:tcPr>
            <w:tcW w:w="228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$60,000.00 </w:t>
            </w: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858F0">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3</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0D4D36" w:rsidRPr="002C111A" w:rsidRDefault="000D4D36" w:rsidP="00BF7716">
            <w:pPr>
              <w:jc w:val="center"/>
              <w:rPr>
                <w:rFonts w:ascii="Cambria" w:hAnsi="Cambria" w:cs="Arial"/>
                <w:i w:val="0"/>
                <w:sz w:val="18"/>
                <w:szCs w:val="18"/>
                <w:lang w:val="es-SV" w:eastAsia="es-SV"/>
              </w:rPr>
            </w:pPr>
            <w:r w:rsidRPr="002C111A">
              <w:rPr>
                <w:rFonts w:ascii="Cambria" w:hAnsi="Cambria" w:cs="Arial"/>
                <w:i w:val="0"/>
                <w:sz w:val="18"/>
                <w:szCs w:val="18"/>
                <w:lang w:val="es-SV" w:eastAsia="es-SV"/>
              </w:rPr>
              <w:t>SARCHIMORES: CUSCATLECO</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100,000</w:t>
            </w:r>
          </w:p>
        </w:tc>
        <w:tc>
          <w:tcPr>
            <w:tcW w:w="212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$0.40 </w:t>
            </w:r>
          </w:p>
        </w:tc>
        <w:tc>
          <w:tcPr>
            <w:tcW w:w="228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$40,000.00 </w:t>
            </w: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4</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0D4D36" w:rsidRPr="002C111A" w:rsidRDefault="000D4D36" w:rsidP="00BF7716">
            <w:pPr>
              <w:jc w:val="center"/>
              <w:rPr>
                <w:rFonts w:ascii="Cambria" w:hAnsi="Cambria" w:cs="Arial"/>
                <w:i w:val="0"/>
                <w:sz w:val="18"/>
                <w:szCs w:val="18"/>
                <w:lang w:val="es-SV" w:eastAsia="es-SV"/>
              </w:rPr>
            </w:pPr>
            <w:r w:rsidRPr="002C111A">
              <w:rPr>
                <w:rFonts w:ascii="Cambria" w:hAnsi="Cambria" w:cs="Arial"/>
                <w:i w:val="0"/>
                <w:sz w:val="18"/>
                <w:szCs w:val="18"/>
                <w:lang w:val="es-SV" w:eastAsia="es-SV"/>
              </w:rPr>
              <w:t xml:space="preserve">SARCHIMORES: SARCHIMOR   </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113,332</w:t>
            </w:r>
          </w:p>
        </w:tc>
        <w:tc>
          <w:tcPr>
            <w:tcW w:w="212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$0.40 </w:t>
            </w:r>
          </w:p>
        </w:tc>
        <w:tc>
          <w:tcPr>
            <w:tcW w:w="228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$45,332.80 </w:t>
            </w: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858F0">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5</w:t>
            </w:r>
          </w:p>
        </w:tc>
        <w:tc>
          <w:tcPr>
            <w:tcW w:w="1559"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PACAMARA</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50,000</w:t>
            </w:r>
          </w:p>
        </w:tc>
        <w:tc>
          <w:tcPr>
            <w:tcW w:w="212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$0.40 </w:t>
            </w:r>
          </w:p>
        </w:tc>
        <w:tc>
          <w:tcPr>
            <w:tcW w:w="2286" w:type="dxa"/>
            <w:vMerge w:val="restart"/>
            <w:tcBorders>
              <w:top w:val="nil"/>
              <w:left w:val="single" w:sz="8" w:space="0" w:color="auto"/>
              <w:bottom w:val="single" w:sz="8" w:space="0" w:color="000000"/>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$20,000.00 </w:t>
            </w: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211"/>
        </w:trPr>
        <w:tc>
          <w:tcPr>
            <w:tcW w:w="85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559"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1701"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12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c>
          <w:tcPr>
            <w:tcW w:w="2286" w:type="dxa"/>
            <w:vMerge/>
            <w:tcBorders>
              <w:top w:val="nil"/>
              <w:left w:val="single" w:sz="8" w:space="0" w:color="auto"/>
              <w:bottom w:val="single" w:sz="8" w:space="0" w:color="000000"/>
              <w:right w:val="single" w:sz="8" w:space="0" w:color="auto"/>
            </w:tcBorders>
            <w:vAlign w:val="center"/>
          </w:tcPr>
          <w:p w:rsidR="000D4D36" w:rsidRPr="002C111A" w:rsidRDefault="000D4D36" w:rsidP="00BF7716">
            <w:pPr>
              <w:rPr>
                <w:rFonts w:ascii="Cambria" w:hAnsi="Cambria" w:cs="Arial"/>
                <w:b/>
                <w:bCs/>
                <w:i w:val="0"/>
                <w:sz w:val="18"/>
                <w:szCs w:val="18"/>
                <w:lang w:val="es-SV" w:eastAsia="es-SV"/>
              </w:rPr>
            </w:pPr>
          </w:p>
        </w:tc>
      </w:tr>
      <w:tr w:rsidR="000D4D36" w:rsidRPr="002C111A" w:rsidTr="00BF7716">
        <w:trPr>
          <w:trHeight w:val="184"/>
        </w:trPr>
        <w:tc>
          <w:tcPr>
            <w:tcW w:w="6237" w:type="dxa"/>
            <w:gridSpan w:val="4"/>
            <w:tcBorders>
              <w:top w:val="single" w:sz="8" w:space="0" w:color="auto"/>
              <w:left w:val="single" w:sz="8" w:space="0" w:color="auto"/>
              <w:bottom w:val="single" w:sz="8" w:space="0" w:color="auto"/>
              <w:right w:val="single" w:sz="8" w:space="0" w:color="000000"/>
            </w:tcBorders>
            <w:shd w:val="clear" w:color="000000" w:fill="FFFFFF"/>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MONTO TOTAL</w:t>
            </w:r>
          </w:p>
        </w:tc>
        <w:tc>
          <w:tcPr>
            <w:tcW w:w="2286" w:type="dxa"/>
            <w:tcBorders>
              <w:top w:val="nil"/>
              <w:left w:val="nil"/>
              <w:bottom w:val="single" w:sz="8" w:space="0" w:color="auto"/>
              <w:right w:val="single" w:sz="8" w:space="0" w:color="auto"/>
            </w:tcBorders>
            <w:shd w:val="clear" w:color="000000" w:fill="FFFFFF"/>
            <w:noWrap/>
            <w:vAlign w:val="center"/>
          </w:tcPr>
          <w:p w:rsidR="000D4D36" w:rsidRPr="002C111A" w:rsidRDefault="000D4D36" w:rsidP="00BF7716">
            <w:pPr>
              <w:jc w:val="center"/>
              <w:rPr>
                <w:rFonts w:ascii="Cambria" w:hAnsi="Cambria" w:cs="Arial"/>
                <w:b/>
                <w:bCs/>
                <w:i w:val="0"/>
                <w:sz w:val="18"/>
                <w:szCs w:val="18"/>
                <w:lang w:val="es-SV" w:eastAsia="es-SV"/>
              </w:rPr>
            </w:pPr>
            <w:r w:rsidRPr="002C111A">
              <w:rPr>
                <w:rFonts w:ascii="Cambria" w:hAnsi="Cambria" w:cs="Arial"/>
                <w:b/>
                <w:bCs/>
                <w:i w:val="0"/>
                <w:sz w:val="18"/>
                <w:szCs w:val="18"/>
                <w:lang w:val="es-SV" w:eastAsia="es-SV"/>
              </w:rPr>
              <w:t xml:space="preserve">$205,332.80 </w:t>
            </w:r>
          </w:p>
        </w:tc>
      </w:tr>
    </w:tbl>
    <w:p w:rsidR="000D4D36" w:rsidRPr="00965794" w:rsidRDefault="000D4D36" w:rsidP="007E2142">
      <w:pPr>
        <w:pStyle w:val="i"/>
        <w:spacing w:line="276" w:lineRule="auto"/>
        <w:ind w:right="-8"/>
        <w:rPr>
          <w:rFonts w:ascii="Palatino Linotype" w:hAnsi="Palatino Linotype"/>
          <w:sz w:val="22"/>
          <w:szCs w:val="22"/>
        </w:rPr>
      </w:pPr>
    </w:p>
    <w:p w:rsidR="000D4D36" w:rsidRDefault="000D4D36" w:rsidP="007D034E">
      <w:pPr>
        <w:spacing w:line="360" w:lineRule="auto"/>
        <w:ind w:right="45"/>
        <w:jc w:val="both"/>
        <w:rPr>
          <w:rFonts w:ascii="Cambria" w:hAnsi="Cambria" w:cs="Calibri"/>
          <w:i w:val="0"/>
          <w:sz w:val="22"/>
          <w:szCs w:val="22"/>
          <w:lang w:eastAsia="ar-SA"/>
        </w:rPr>
      </w:pPr>
      <w:r w:rsidRPr="007D034E">
        <w:rPr>
          <w:rFonts w:ascii="Cambria" w:hAnsi="Cambria" w:cs="Calibri"/>
          <w:i w:val="0"/>
          <w:sz w:val="22"/>
          <w:szCs w:val="22"/>
          <w:lang w:eastAsia="ar-SA"/>
        </w:rPr>
        <w:t xml:space="preserve">Las plantas a suministrar serán entregadas por </w:t>
      </w:r>
      <w:r w:rsidRPr="007D034E">
        <w:rPr>
          <w:rFonts w:ascii="Cambria" w:hAnsi="Cambria" w:cs="Calibri"/>
          <w:b/>
          <w:i w:val="0"/>
          <w:sz w:val="22"/>
          <w:szCs w:val="22"/>
          <w:lang w:eastAsia="ar-SA"/>
        </w:rPr>
        <w:fldChar w:fldCharType="begin"/>
      </w:r>
      <w:r w:rsidRPr="007D034E">
        <w:rPr>
          <w:rFonts w:ascii="Cambria" w:hAnsi="Cambria" w:cs="Calibri"/>
          <w:b/>
          <w:i w:val="0"/>
          <w:sz w:val="22"/>
          <w:szCs w:val="22"/>
          <w:lang w:eastAsia="ar-SA"/>
        </w:rPr>
        <w:instrText xml:space="preserve"> MERGEFIELD "Forma_como_se_denominara_el_Proveedor" </w:instrText>
      </w:r>
      <w:r w:rsidRPr="007D034E">
        <w:rPr>
          <w:rFonts w:ascii="Cambria" w:hAnsi="Cambria" w:cs="Calibri"/>
          <w:b/>
          <w:i w:val="0"/>
          <w:sz w:val="22"/>
          <w:szCs w:val="22"/>
          <w:lang w:eastAsia="ar-SA"/>
        </w:rPr>
        <w:fldChar w:fldCharType="separate"/>
      </w:r>
      <w:r w:rsidRPr="007D034E">
        <w:rPr>
          <w:rFonts w:ascii="Cambria" w:hAnsi="Cambria" w:cs="Calibri"/>
          <w:b/>
          <w:i w:val="0"/>
          <w:sz w:val="22"/>
          <w:szCs w:val="22"/>
          <w:lang w:eastAsia="ar-SA"/>
        </w:rPr>
        <w:t>"LA CONTRATISTA"</w:t>
      </w:r>
      <w:r w:rsidRPr="007D034E">
        <w:rPr>
          <w:rFonts w:ascii="Cambria" w:hAnsi="Cambria" w:cs="Calibri"/>
          <w:b/>
          <w:i w:val="0"/>
          <w:sz w:val="22"/>
          <w:szCs w:val="22"/>
          <w:lang w:eastAsia="ar-SA"/>
        </w:rPr>
        <w:fldChar w:fldCharType="end"/>
      </w:r>
      <w:r w:rsidRPr="007D034E">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7D034E">
        <w:rPr>
          <w:rFonts w:ascii="Cambria" w:hAnsi="Cambria" w:cs="Calibri"/>
          <w:b/>
          <w:i w:val="0"/>
          <w:sz w:val="22"/>
          <w:szCs w:val="22"/>
          <w:lang w:eastAsia="ar-SA"/>
        </w:rPr>
        <w:t xml:space="preserve">“EL CONTRATANTE” </w:t>
      </w:r>
      <w:r w:rsidRPr="007D034E">
        <w:rPr>
          <w:rFonts w:ascii="Cambria" w:hAnsi="Cambria" w:cs="Calibri"/>
          <w:i w:val="0"/>
          <w:sz w:val="22"/>
          <w:szCs w:val="22"/>
          <w:lang w:eastAsia="ar-SA"/>
        </w:rPr>
        <w:t>deberá realizar todas las gestiones de control en los aspectos material, técnico</w:t>
      </w:r>
      <w:r>
        <w:rPr>
          <w:rFonts w:ascii="Cambria" w:hAnsi="Cambria" w:cs="Calibri"/>
          <w:i w:val="0"/>
          <w:sz w:val="22"/>
          <w:szCs w:val="22"/>
          <w:lang w:eastAsia="ar-SA"/>
        </w:rPr>
        <w:t>,</w:t>
      </w:r>
      <w:r w:rsidRPr="007D034E">
        <w:rPr>
          <w:rFonts w:ascii="Cambria" w:hAnsi="Cambria" w:cs="Calibri"/>
          <w:i w:val="0"/>
          <w:sz w:val="22"/>
          <w:szCs w:val="22"/>
          <w:lang w:eastAsia="ar-SA"/>
        </w:rPr>
        <w:t xml:space="preserve"> financiero, legal y contable que razonablemente considere </w:t>
      </w:r>
      <w:r w:rsidRPr="008D5702">
        <w:rPr>
          <w:rFonts w:ascii="Cambria" w:hAnsi="Cambria" w:cs="Calibri"/>
          <w:i w:val="0"/>
          <w:sz w:val="22"/>
          <w:szCs w:val="22"/>
          <w:lang w:eastAsia="ar-SA"/>
        </w:rPr>
        <w:t xml:space="preserve">necesarias a efecto de salvaguardar los intereses que persigue. </w:t>
      </w:r>
      <w:r w:rsidRPr="008D5702">
        <w:rPr>
          <w:rFonts w:ascii="Cambria" w:hAnsi="Cambria"/>
          <w:b/>
          <w:i w:val="0"/>
          <w:sz w:val="22"/>
          <w:szCs w:val="22"/>
        </w:rPr>
        <w:t>II. PRECIO Y FORMA DE PAGO.</w:t>
      </w:r>
      <w:r w:rsidRPr="008D5702">
        <w:rPr>
          <w:rFonts w:ascii="Cambria" w:hAnsi="Cambria"/>
          <w:i w:val="0"/>
          <w:sz w:val="22"/>
          <w:szCs w:val="22"/>
        </w:rPr>
        <w:t xml:space="preserve"> </w:t>
      </w:r>
      <w:r w:rsidRPr="00ED1AFD">
        <w:rPr>
          <w:rFonts w:ascii="Cambria" w:hAnsi="Cambria"/>
          <w:i w:val="0"/>
          <w:sz w:val="22"/>
          <w:szCs w:val="22"/>
        </w:rPr>
        <w:t>El precio total por la adquisición de plantas de café objeto de este contrato es por la cantidad de</w:t>
      </w:r>
      <w:r w:rsidRPr="00187E61">
        <w:rPr>
          <w:rFonts w:ascii="Cambria" w:hAnsi="Cambria"/>
          <w:i w:val="0"/>
          <w:sz w:val="22"/>
          <w:szCs w:val="22"/>
        </w:rPr>
        <w:t xml:space="preserve"> </w:t>
      </w:r>
      <w:r w:rsidRPr="008D5702">
        <w:rPr>
          <w:rFonts w:ascii="Cambria" w:hAnsi="Cambria"/>
          <w:b/>
          <w:i w:val="0"/>
          <w:sz w:val="22"/>
          <w:szCs w:val="22"/>
        </w:rPr>
        <w:t>DOSCIENTOS CINCO MIL TRESCIENTOS TREINTA Y DOS DÓLARES CON OCHENTA CENTAVOS DE DOLAR DE LOS ESTADOS UNIDOS DE AMÉRICA</w:t>
      </w:r>
      <w:r>
        <w:rPr>
          <w:rFonts w:ascii="Cambria" w:hAnsi="Cambria"/>
          <w:b/>
          <w:i w:val="0"/>
          <w:sz w:val="22"/>
          <w:szCs w:val="22"/>
        </w:rPr>
        <w:t xml:space="preserve"> </w:t>
      </w:r>
      <w:r w:rsidRPr="008D5702">
        <w:rPr>
          <w:rFonts w:ascii="Cambria" w:hAnsi="Cambria"/>
          <w:b/>
          <w:i w:val="0"/>
          <w:sz w:val="22"/>
          <w:szCs w:val="22"/>
        </w:rPr>
        <w:t>(US$</w:t>
      </w:r>
      <w:r w:rsidRPr="008D5702">
        <w:rPr>
          <w:rFonts w:ascii="Cambria" w:hAnsi="Cambria"/>
          <w:b/>
          <w:bCs/>
          <w:i w:val="0"/>
          <w:sz w:val="22"/>
          <w:szCs w:val="22"/>
          <w:lang w:val="es-SV"/>
        </w:rPr>
        <w:t>205,332.80</w:t>
      </w:r>
      <w:r w:rsidRPr="008D5702">
        <w:rPr>
          <w:rFonts w:ascii="Cambria" w:hAnsi="Cambria"/>
          <w:b/>
          <w:i w:val="0"/>
          <w:sz w:val="22"/>
          <w:szCs w:val="22"/>
        </w:rPr>
        <w:t>)</w:t>
      </w:r>
      <w:r w:rsidRPr="008D5702">
        <w:rPr>
          <w:rFonts w:ascii="Cambria" w:hAnsi="Cambria"/>
          <w:i w:val="0"/>
          <w:sz w:val="22"/>
          <w:szCs w:val="22"/>
          <w:lang w:val="es-MX"/>
        </w:rPr>
        <w:t xml:space="preserve">, </w:t>
      </w:r>
      <w:r w:rsidRPr="00ED1AFD">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ED1AFD">
          <w:rPr>
            <w:rFonts w:ascii="Cambria" w:hAnsi="Cambria" w:cs="Calibri"/>
            <w:i w:val="0"/>
            <w:sz w:val="22"/>
            <w:szCs w:val="22"/>
            <w:lang w:eastAsia="ar-SA"/>
          </w:rPr>
          <w:t>la Transferencia</w:t>
        </w:r>
      </w:smartTag>
      <w:r w:rsidRPr="00ED1AFD">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ED1AFD">
          <w:rPr>
            <w:rFonts w:ascii="Cambria" w:hAnsi="Cambria" w:cs="Calibri"/>
            <w:i w:val="0"/>
            <w:sz w:val="22"/>
            <w:szCs w:val="22"/>
            <w:lang w:eastAsia="ar-SA"/>
          </w:rPr>
          <w:t>la Prestación</w:t>
        </w:r>
      </w:smartTag>
      <w:r w:rsidRPr="00ED1AFD">
        <w:rPr>
          <w:rFonts w:ascii="Cambria" w:hAnsi="Cambria" w:cs="Calibri"/>
          <w:i w:val="0"/>
          <w:sz w:val="22"/>
          <w:szCs w:val="22"/>
          <w:lang w:eastAsia="ar-SA"/>
        </w:rPr>
        <w:t xml:space="preserve"> de Servicios (IVA). </w:t>
      </w:r>
      <w:r w:rsidRPr="00ED1AFD">
        <w:rPr>
          <w:rFonts w:ascii="Cambria" w:hAnsi="Cambria" w:cs="Calibri"/>
          <w:b/>
          <w:i w:val="0"/>
          <w:sz w:val="22"/>
          <w:szCs w:val="22"/>
          <w:lang w:eastAsia="ar-SA"/>
        </w:rPr>
        <w:t>“EL CONTRATANTE”</w:t>
      </w:r>
      <w:r w:rsidRPr="00ED1AFD">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ED1AFD">
          <w:rPr>
            <w:rFonts w:ascii="Cambria" w:hAnsi="Cambria" w:cs="Calibri"/>
            <w:i w:val="0"/>
            <w:sz w:val="22"/>
            <w:szCs w:val="22"/>
            <w:lang w:eastAsia="ar-SA"/>
          </w:rPr>
          <w:t>la Oficina Financiera</w:t>
        </w:r>
      </w:smartTag>
      <w:r w:rsidRPr="00ED1AFD">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w:t>
      </w:r>
      <w:r w:rsidRPr="00ED1AFD">
        <w:rPr>
          <w:rFonts w:ascii="Cambria" w:hAnsi="Cambria" w:cs="Calibri"/>
          <w:i w:val="0"/>
          <w:sz w:val="22"/>
          <w:szCs w:val="22"/>
          <w:lang w:eastAsia="ar-SA"/>
        </w:rPr>
        <w:lastRenderedPageBreak/>
        <w:t xml:space="preserve">constar que recibió a satisfacción los bienes, dicho pago se realizará mediante cheque a través de </w:t>
      </w:r>
      <w:smartTag w:uri="urn:schemas-microsoft-com:office:smarttags" w:element="PersonName">
        <w:smartTagPr>
          <w:attr w:name="ProductID" w:val="la Oficina Financiera"/>
        </w:smartTagPr>
        <w:r w:rsidRPr="00ED1AFD">
          <w:rPr>
            <w:rFonts w:ascii="Cambria" w:hAnsi="Cambria" w:cs="Calibri"/>
            <w:i w:val="0"/>
            <w:sz w:val="22"/>
            <w:szCs w:val="22"/>
            <w:lang w:eastAsia="ar-SA"/>
          </w:rPr>
          <w:t>la Oficina Financiera</w:t>
        </w:r>
      </w:smartTag>
      <w:r w:rsidRPr="00ED1AFD">
        <w:rPr>
          <w:rFonts w:ascii="Cambria" w:hAnsi="Cambria" w:cs="Calibri"/>
          <w:i w:val="0"/>
          <w:sz w:val="22"/>
          <w:szCs w:val="22"/>
          <w:lang w:eastAsia="ar-SA"/>
        </w:rPr>
        <w:t xml:space="preserve"> Institucional del Ministerio de Agricultura y Ganadería. </w:t>
      </w:r>
      <w:r w:rsidRPr="00ED1AFD">
        <w:rPr>
          <w:rFonts w:ascii="Cambria" w:hAnsi="Cambria" w:cs="Calibri"/>
          <w:b/>
          <w:i w:val="0"/>
          <w:sz w:val="22"/>
          <w:szCs w:val="22"/>
          <w:lang w:eastAsia="ar-SA"/>
        </w:rPr>
        <w:t>III. VIGENCIA DEL CONTRATO.</w:t>
      </w:r>
      <w:r w:rsidRPr="00ED1AFD">
        <w:rPr>
          <w:rFonts w:ascii="Cambria" w:hAnsi="Cambria" w:cs="Calibri"/>
          <w:i w:val="0"/>
          <w:sz w:val="22"/>
          <w:szCs w:val="22"/>
          <w:lang w:eastAsia="ar-SA"/>
        </w:rPr>
        <w:t xml:space="preserve"> El plazo de vigencia del presente contrato será de sesenta días calendario, contados a partir de su suscripción. Plazo que podrá ser prorrogado de común acuerdo entre las partes. </w:t>
      </w:r>
      <w:r w:rsidRPr="00ED1AFD">
        <w:rPr>
          <w:rFonts w:ascii="Cambria" w:hAnsi="Cambria" w:cs="Calibri"/>
          <w:b/>
          <w:i w:val="0"/>
          <w:sz w:val="22"/>
          <w:szCs w:val="22"/>
          <w:lang w:eastAsia="ar-SA"/>
        </w:rPr>
        <w:t>IV. FORMA Y LUGAR DE ENTREGA DE LOS BIENES.</w:t>
      </w:r>
      <w:r w:rsidRPr="00ED1AFD">
        <w:rPr>
          <w:rFonts w:ascii="Cambria" w:hAnsi="Cambria" w:cs="Calibri"/>
          <w:i w:val="0"/>
          <w:sz w:val="22"/>
          <w:szCs w:val="22"/>
          <w:lang w:eastAsia="ar-SA"/>
        </w:rPr>
        <w:t xml:space="preserve"> Los bienes objeto del presente 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8553" w:type="dxa"/>
        <w:tblInd w:w="75" w:type="dxa"/>
        <w:tblCellMar>
          <w:left w:w="70" w:type="dxa"/>
          <w:right w:w="70" w:type="dxa"/>
        </w:tblCellMar>
        <w:tblLook w:val="00A0" w:firstRow="1" w:lastRow="0" w:firstColumn="1" w:lastColumn="0" w:noHBand="0" w:noVBand="0"/>
      </w:tblPr>
      <w:tblGrid>
        <w:gridCol w:w="407"/>
        <w:gridCol w:w="1353"/>
        <w:gridCol w:w="5478"/>
        <w:gridCol w:w="1315"/>
      </w:tblGrid>
      <w:tr w:rsidR="000D4D36" w:rsidRPr="009C0E3D" w:rsidTr="00BF7716">
        <w:trPr>
          <w:trHeight w:val="917"/>
        </w:trPr>
        <w:tc>
          <w:tcPr>
            <w:tcW w:w="322" w:type="dxa"/>
            <w:tcBorders>
              <w:top w:val="single" w:sz="4" w:space="0" w:color="auto"/>
              <w:left w:val="single" w:sz="4" w:space="0" w:color="auto"/>
              <w:bottom w:val="single" w:sz="4" w:space="0" w:color="auto"/>
              <w:right w:val="single" w:sz="4" w:space="0" w:color="auto"/>
            </w:tcBorders>
            <w:shd w:val="clear" w:color="000000" w:fill="D9D9D9"/>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eastAsia="es-SV"/>
              </w:rPr>
              <w:t>No.</w:t>
            </w:r>
          </w:p>
        </w:tc>
        <w:tc>
          <w:tcPr>
            <w:tcW w:w="1143" w:type="dxa"/>
            <w:tcBorders>
              <w:top w:val="single" w:sz="4" w:space="0" w:color="auto"/>
              <w:left w:val="nil"/>
              <w:bottom w:val="single" w:sz="4" w:space="0" w:color="auto"/>
              <w:right w:val="single" w:sz="4" w:space="0" w:color="auto"/>
            </w:tcBorders>
            <w:shd w:val="clear" w:color="000000" w:fill="D9D9D9"/>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eastAsia="es-SV"/>
              </w:rPr>
              <w:t>VARIEDAD</w:t>
            </w:r>
          </w:p>
        </w:tc>
        <w:tc>
          <w:tcPr>
            <w:tcW w:w="5878" w:type="dxa"/>
            <w:tcBorders>
              <w:top w:val="single" w:sz="4" w:space="0" w:color="auto"/>
              <w:left w:val="nil"/>
              <w:bottom w:val="single" w:sz="4" w:space="0" w:color="auto"/>
              <w:right w:val="single" w:sz="4" w:space="0" w:color="auto"/>
            </w:tcBorders>
            <w:shd w:val="clear" w:color="000000" w:fill="D9D9D9"/>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eastAsia="es-SV"/>
              </w:rPr>
              <w:t>CENTRO DE ACOPIO DE ENTREGA DE LOS BIENES</w:t>
            </w:r>
          </w:p>
        </w:tc>
        <w:tc>
          <w:tcPr>
            <w:tcW w:w="1210" w:type="dxa"/>
            <w:tcBorders>
              <w:top w:val="single" w:sz="4" w:space="0" w:color="auto"/>
              <w:left w:val="nil"/>
              <w:bottom w:val="single" w:sz="4" w:space="0" w:color="auto"/>
              <w:right w:val="single" w:sz="4" w:space="0" w:color="auto"/>
            </w:tcBorders>
            <w:shd w:val="clear" w:color="000000" w:fill="D9D9D9"/>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eastAsia="es-SV"/>
              </w:rPr>
              <w:t>UNIDADES ADJUDICADAS POR CENTRO DE ACOPIO</w:t>
            </w:r>
          </w:p>
        </w:tc>
      </w:tr>
      <w:tr w:rsidR="000D4D36" w:rsidRPr="009C0E3D" w:rsidTr="00BF7716">
        <w:trPr>
          <w:trHeight w:val="232"/>
        </w:trPr>
        <w:tc>
          <w:tcPr>
            <w:tcW w:w="322" w:type="dxa"/>
            <w:vMerge w:val="restart"/>
            <w:tcBorders>
              <w:top w:val="nil"/>
              <w:left w:val="single" w:sz="4" w:space="0" w:color="auto"/>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1</w:t>
            </w:r>
          </w:p>
        </w:tc>
        <w:tc>
          <w:tcPr>
            <w:tcW w:w="1143" w:type="dxa"/>
            <w:vMerge w:val="restart"/>
            <w:tcBorders>
              <w:top w:val="nil"/>
              <w:left w:val="single" w:sz="4" w:space="0" w:color="auto"/>
              <w:bottom w:val="single" w:sz="4" w:space="0" w:color="auto"/>
              <w:right w:val="single" w:sz="4" w:space="0" w:color="auto"/>
            </w:tcBorders>
            <w:shd w:val="clear" w:color="000000" w:fill="FFFFFF"/>
            <w:vAlign w:val="center"/>
          </w:tcPr>
          <w:p w:rsidR="000D4D36" w:rsidRPr="009C0E3D" w:rsidRDefault="000D4D36" w:rsidP="00BF7716">
            <w:pPr>
              <w:jc w:val="center"/>
              <w:rPr>
                <w:rFonts w:ascii="Cambria" w:hAnsi="Cambria" w:cs="Arial"/>
                <w:i w:val="0"/>
                <w:sz w:val="18"/>
                <w:szCs w:val="18"/>
                <w:lang w:val="es-SV" w:eastAsia="es-SV"/>
              </w:rPr>
            </w:pPr>
            <w:r w:rsidRPr="009C0E3D">
              <w:rPr>
                <w:rFonts w:ascii="Cambria" w:hAnsi="Cambria" w:cs="Arial"/>
                <w:i w:val="0"/>
                <w:sz w:val="18"/>
                <w:szCs w:val="18"/>
                <w:lang w:val="es-SV" w:eastAsia="es-SV"/>
              </w:rPr>
              <w:t>CATIMORES: CATISIC</w:t>
            </w: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Centa /Chalchuapa,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65,000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 xml:space="preserve">Recibidero Prieto Guadalupe, San Vicente </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35,000</w:t>
            </w:r>
          </w:p>
        </w:tc>
      </w:tr>
      <w:tr w:rsidR="000D4D36" w:rsidRPr="009C0E3D" w:rsidTr="00BF7716">
        <w:trPr>
          <w:trHeight w:val="232"/>
        </w:trPr>
        <w:tc>
          <w:tcPr>
            <w:tcW w:w="322" w:type="dxa"/>
            <w:vMerge w:val="restart"/>
            <w:tcBorders>
              <w:top w:val="nil"/>
              <w:left w:val="single" w:sz="4" w:space="0" w:color="auto"/>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2</w:t>
            </w:r>
          </w:p>
        </w:tc>
        <w:tc>
          <w:tcPr>
            <w:tcW w:w="1143" w:type="dxa"/>
            <w:vMerge w:val="restart"/>
            <w:tcBorders>
              <w:top w:val="nil"/>
              <w:left w:val="single" w:sz="4" w:space="0" w:color="auto"/>
              <w:bottom w:val="single" w:sz="4" w:space="0" w:color="auto"/>
              <w:right w:val="single" w:sz="4" w:space="0" w:color="auto"/>
            </w:tcBorders>
            <w:shd w:val="clear" w:color="000000" w:fill="FFFFFF"/>
            <w:vAlign w:val="center"/>
          </w:tcPr>
          <w:p w:rsidR="000D4D36" w:rsidRPr="009C0E3D" w:rsidRDefault="000D4D36" w:rsidP="00BF7716">
            <w:pPr>
              <w:jc w:val="center"/>
              <w:rPr>
                <w:rFonts w:ascii="Cambria" w:hAnsi="Cambria" w:cs="Arial"/>
                <w:i w:val="0"/>
                <w:sz w:val="18"/>
                <w:szCs w:val="18"/>
                <w:lang w:val="es-SV" w:eastAsia="es-SV"/>
              </w:rPr>
            </w:pPr>
            <w:r w:rsidRPr="009C0E3D">
              <w:rPr>
                <w:rFonts w:ascii="Cambria" w:hAnsi="Cambria" w:cs="Arial"/>
                <w:i w:val="0"/>
                <w:sz w:val="18"/>
                <w:szCs w:val="18"/>
                <w:lang w:val="es-SV" w:eastAsia="es-SV"/>
              </w:rPr>
              <w:t xml:space="preserve">CATIMORES: COSTA RICA 95 </w:t>
            </w: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DGSV, Cantón Portezuelo, Ex Ira, Santa Ana,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45,000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 xml:space="preserve">Canton  El Progreso, Centro de Acopio , ACOBOQUERON, Santa tecla </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35,000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Beneficio Oromontique, Santiago de Maria, Usulutan</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20,000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Centa /Chalchuapa,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30,000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Canton Pitichorro San Juan Opico entrada por cooperativa El Refugio San Juan Opico</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20,000</w:t>
            </w:r>
          </w:p>
        </w:tc>
      </w:tr>
      <w:tr w:rsidR="000D4D36" w:rsidRPr="009C0E3D" w:rsidTr="00BF7716">
        <w:trPr>
          <w:trHeight w:val="232"/>
        </w:trPr>
        <w:tc>
          <w:tcPr>
            <w:tcW w:w="322" w:type="dxa"/>
            <w:vMerge w:val="restart"/>
            <w:tcBorders>
              <w:top w:val="nil"/>
              <w:left w:val="single" w:sz="4" w:space="0" w:color="auto"/>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w:t>
            </w:r>
          </w:p>
        </w:tc>
        <w:tc>
          <w:tcPr>
            <w:tcW w:w="1143" w:type="dxa"/>
            <w:vMerge w:val="restart"/>
            <w:tcBorders>
              <w:top w:val="nil"/>
              <w:left w:val="single" w:sz="4" w:space="0" w:color="auto"/>
              <w:bottom w:val="single" w:sz="4" w:space="0" w:color="auto"/>
              <w:right w:val="single" w:sz="4" w:space="0" w:color="auto"/>
            </w:tcBorders>
            <w:shd w:val="clear" w:color="000000" w:fill="FFFFFF"/>
            <w:vAlign w:val="center"/>
          </w:tcPr>
          <w:p w:rsidR="000D4D36" w:rsidRPr="009C0E3D" w:rsidRDefault="000D4D36" w:rsidP="00BF7716">
            <w:pPr>
              <w:jc w:val="center"/>
              <w:rPr>
                <w:rFonts w:ascii="Cambria" w:hAnsi="Cambria" w:cs="Arial"/>
                <w:i w:val="0"/>
                <w:sz w:val="18"/>
                <w:szCs w:val="18"/>
                <w:lang w:val="es-SV" w:eastAsia="es-SV"/>
              </w:rPr>
            </w:pPr>
            <w:r w:rsidRPr="009C0E3D">
              <w:rPr>
                <w:rFonts w:ascii="Cambria" w:hAnsi="Cambria" w:cs="Arial"/>
                <w:i w:val="0"/>
                <w:sz w:val="18"/>
                <w:szCs w:val="18"/>
                <w:lang w:val="es-SV" w:eastAsia="es-SV"/>
              </w:rPr>
              <w:t>SARCHIMORES: CUSCATLECO</w:t>
            </w: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DGSV, Cantón Portezuelo, Ex Ira, Santa Ana,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35,000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Centa/Ahuachapán Cantón El Espino, Ahuachapán</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15,000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 xml:space="preserve"> Turicentro Aguas Mágicas, entrada a Candelaria de </w:t>
            </w:r>
            <w:smartTag w:uri="urn:schemas-microsoft-com:office:smarttags" w:element="PersonName">
              <w:smartTagPr>
                <w:attr w:name="ProductID" w:val="La Frontera"/>
              </w:smartTagPr>
              <w:r w:rsidRPr="009C0E3D">
                <w:rPr>
                  <w:rFonts w:ascii="Cambria" w:hAnsi="Cambria" w:cs="Arial"/>
                  <w:i w:val="0"/>
                  <w:color w:val="000000"/>
                  <w:sz w:val="18"/>
                  <w:szCs w:val="18"/>
                  <w:lang w:val="es-SV" w:eastAsia="es-SV"/>
                </w:rPr>
                <w:t>La Frontera</w:t>
              </w:r>
            </w:smartTag>
            <w:r w:rsidRPr="009C0E3D">
              <w:rPr>
                <w:rFonts w:ascii="Cambria" w:hAnsi="Cambria" w:cs="Arial"/>
                <w:i w:val="0"/>
                <w:color w:val="000000"/>
                <w:sz w:val="18"/>
                <w:szCs w:val="18"/>
                <w:lang w:val="es-SV" w:eastAsia="es-SV"/>
              </w:rPr>
              <w:t>,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50,000</w:t>
            </w:r>
          </w:p>
        </w:tc>
      </w:tr>
      <w:tr w:rsidR="000D4D36" w:rsidRPr="009C0E3D" w:rsidTr="00BF7716">
        <w:trPr>
          <w:trHeight w:val="232"/>
        </w:trPr>
        <w:tc>
          <w:tcPr>
            <w:tcW w:w="322" w:type="dxa"/>
            <w:vMerge w:val="restart"/>
            <w:tcBorders>
              <w:top w:val="nil"/>
              <w:left w:val="single" w:sz="4" w:space="0" w:color="auto"/>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4</w:t>
            </w:r>
          </w:p>
        </w:tc>
        <w:tc>
          <w:tcPr>
            <w:tcW w:w="1143" w:type="dxa"/>
            <w:vMerge w:val="restart"/>
            <w:tcBorders>
              <w:top w:val="nil"/>
              <w:left w:val="single" w:sz="4" w:space="0" w:color="auto"/>
              <w:bottom w:val="single" w:sz="4" w:space="0" w:color="auto"/>
              <w:right w:val="single" w:sz="4" w:space="0" w:color="auto"/>
            </w:tcBorders>
            <w:shd w:val="clear" w:color="000000" w:fill="FFFFFF"/>
            <w:vAlign w:val="center"/>
          </w:tcPr>
          <w:p w:rsidR="000D4D36" w:rsidRPr="009C0E3D" w:rsidRDefault="000D4D36" w:rsidP="00BF7716">
            <w:pPr>
              <w:jc w:val="center"/>
              <w:rPr>
                <w:rFonts w:ascii="Cambria" w:hAnsi="Cambria" w:cs="Arial"/>
                <w:i w:val="0"/>
                <w:sz w:val="18"/>
                <w:szCs w:val="18"/>
                <w:lang w:val="es-SV" w:eastAsia="es-SV"/>
              </w:rPr>
            </w:pPr>
            <w:r w:rsidRPr="009C0E3D">
              <w:rPr>
                <w:rFonts w:ascii="Cambria" w:hAnsi="Cambria" w:cs="Arial"/>
                <w:i w:val="0"/>
                <w:sz w:val="18"/>
                <w:szCs w:val="18"/>
                <w:lang w:val="es-SV" w:eastAsia="es-SV"/>
              </w:rPr>
              <w:t xml:space="preserve">SARCHIMORES: SARCHIMOR   </w:t>
            </w: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Centa/ Atiquizaya, Ahuachapán</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30,000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Recibidero Rio Zarco, El Congo,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18,332</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Beneficio Oromontique, Santiago de Maria, Usulutan</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10,000</w:t>
            </w:r>
          </w:p>
        </w:tc>
      </w:tr>
      <w:tr w:rsidR="000D4D36" w:rsidRPr="009C0E3D" w:rsidTr="00BF7716">
        <w:trPr>
          <w:trHeight w:val="232"/>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Carretera a Comasagua, Desvio A Comasagua, (</w:t>
            </w:r>
            <w:smartTag w:uri="urn:schemas-microsoft-com:office:smarttags" w:element="PersonName">
              <w:smartTagPr>
                <w:attr w:name="ProductID" w:val="La Flecha"/>
              </w:smartTagPr>
              <w:r w:rsidRPr="009C0E3D">
                <w:rPr>
                  <w:rFonts w:ascii="Cambria" w:hAnsi="Cambria" w:cs="Arial"/>
                  <w:i w:val="0"/>
                  <w:color w:val="000000"/>
                  <w:sz w:val="18"/>
                  <w:szCs w:val="18"/>
                  <w:lang w:val="es-SV" w:eastAsia="es-SV"/>
                </w:rPr>
                <w:t>La Flecha</w:t>
              </w:r>
            </w:smartTag>
            <w:r w:rsidRPr="009C0E3D">
              <w:rPr>
                <w:rFonts w:ascii="Cambria" w:hAnsi="Cambria" w:cs="Arial"/>
                <w:i w:val="0"/>
                <w:color w:val="000000"/>
                <w:sz w:val="18"/>
                <w:szCs w:val="18"/>
                <w:lang w:val="es-SV" w:eastAsia="es-SV"/>
              </w:rPr>
              <w:t>), La Libertad</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25,000</w:t>
            </w:r>
          </w:p>
        </w:tc>
      </w:tr>
      <w:tr w:rsidR="000D4D36" w:rsidRPr="009C0E3D" w:rsidTr="00BF7716">
        <w:trPr>
          <w:trHeight w:val="545"/>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Cantón: Horconal, Finca: El Rosario, Desvió a Jujutla, Concepción de Ataco Ahuachapán.</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30,000</w:t>
            </w:r>
          </w:p>
        </w:tc>
      </w:tr>
      <w:tr w:rsidR="000D4D36" w:rsidRPr="009C0E3D" w:rsidTr="00BF7716">
        <w:trPr>
          <w:trHeight w:val="545"/>
        </w:trPr>
        <w:tc>
          <w:tcPr>
            <w:tcW w:w="322" w:type="dxa"/>
            <w:vMerge w:val="restart"/>
            <w:tcBorders>
              <w:top w:val="nil"/>
              <w:left w:val="single" w:sz="4" w:space="0" w:color="auto"/>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5</w:t>
            </w:r>
          </w:p>
        </w:tc>
        <w:tc>
          <w:tcPr>
            <w:tcW w:w="1143" w:type="dxa"/>
            <w:vMerge w:val="restart"/>
            <w:tcBorders>
              <w:top w:val="nil"/>
              <w:left w:val="single" w:sz="4" w:space="0" w:color="auto"/>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PACAMARA</w:t>
            </w: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 xml:space="preserve">Canton  El Progreso, Centro de Acopio , ACOBOQUERON, Santa tecla, </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10,000</w:t>
            </w:r>
          </w:p>
        </w:tc>
      </w:tr>
      <w:tr w:rsidR="000D4D36" w:rsidRPr="009C0E3D" w:rsidTr="00BF7716">
        <w:trPr>
          <w:trHeight w:val="545"/>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 xml:space="preserve">COOPALMA, El Relleno, Cantón El Gramal, </w:t>
            </w:r>
            <w:smartTag w:uri="urn:schemas-microsoft-com:office:smarttags" w:element="PersonName">
              <w:smartTagPr>
                <w:attr w:name="ProductID" w:val="La Palma"/>
              </w:smartTagPr>
              <w:r w:rsidRPr="009C0E3D">
                <w:rPr>
                  <w:rFonts w:ascii="Cambria" w:hAnsi="Cambria" w:cs="Arial"/>
                  <w:i w:val="0"/>
                  <w:color w:val="000000"/>
                  <w:sz w:val="18"/>
                  <w:szCs w:val="18"/>
                  <w:lang w:val="es-SV" w:eastAsia="es-SV"/>
                </w:rPr>
                <w:t>La Palma</w:t>
              </w:r>
            </w:smartTag>
            <w:r w:rsidRPr="009C0E3D">
              <w:rPr>
                <w:rFonts w:ascii="Cambria" w:hAnsi="Cambria" w:cs="Arial"/>
                <w:i w:val="0"/>
                <w:color w:val="000000"/>
                <w:sz w:val="18"/>
                <w:szCs w:val="18"/>
                <w:lang w:val="es-SV" w:eastAsia="es-SV"/>
              </w:rPr>
              <w:t>, Chalatenango</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15,000</w:t>
            </w:r>
          </w:p>
        </w:tc>
      </w:tr>
      <w:tr w:rsidR="000D4D36" w:rsidRPr="009C0E3D" w:rsidTr="00BF7716">
        <w:trPr>
          <w:trHeight w:val="197"/>
        </w:trPr>
        <w:tc>
          <w:tcPr>
            <w:tcW w:w="322"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1143" w:type="dxa"/>
            <w:vMerge/>
            <w:tcBorders>
              <w:top w:val="nil"/>
              <w:left w:val="single" w:sz="4" w:space="0" w:color="auto"/>
              <w:bottom w:val="single" w:sz="4" w:space="0" w:color="auto"/>
              <w:right w:val="single" w:sz="4" w:space="0" w:color="auto"/>
            </w:tcBorders>
            <w:vAlign w:val="center"/>
          </w:tcPr>
          <w:p w:rsidR="000D4D36" w:rsidRPr="009C0E3D" w:rsidRDefault="000D4D36" w:rsidP="00BF7716">
            <w:pPr>
              <w:rPr>
                <w:rFonts w:ascii="Cambria" w:hAnsi="Cambria" w:cs="Arial"/>
                <w:b/>
                <w:bCs/>
                <w:i w:val="0"/>
                <w:sz w:val="18"/>
                <w:szCs w:val="18"/>
                <w:lang w:val="es-SV" w:eastAsia="es-SV"/>
              </w:rPr>
            </w:pPr>
          </w:p>
        </w:tc>
        <w:tc>
          <w:tcPr>
            <w:tcW w:w="5878" w:type="dxa"/>
            <w:tcBorders>
              <w:top w:val="nil"/>
              <w:left w:val="nil"/>
              <w:bottom w:val="single" w:sz="4" w:space="0" w:color="auto"/>
              <w:right w:val="single" w:sz="4" w:space="0" w:color="auto"/>
            </w:tcBorders>
            <w:shd w:val="clear" w:color="000000" w:fill="FFFFFF"/>
            <w:vAlign w:val="center"/>
          </w:tcPr>
          <w:p w:rsidR="000D4D36" w:rsidRPr="009C0E3D" w:rsidRDefault="000D4D36" w:rsidP="00BF7716">
            <w:pPr>
              <w:rPr>
                <w:rFonts w:ascii="Cambria" w:hAnsi="Cambria" w:cs="Arial"/>
                <w:i w:val="0"/>
                <w:color w:val="000000"/>
                <w:sz w:val="18"/>
                <w:szCs w:val="18"/>
                <w:lang w:val="es-SV" w:eastAsia="es-SV"/>
              </w:rPr>
            </w:pPr>
            <w:r w:rsidRPr="009C0E3D">
              <w:rPr>
                <w:rFonts w:ascii="Cambria" w:hAnsi="Cambria" w:cs="Arial"/>
                <w:i w:val="0"/>
                <w:color w:val="000000"/>
                <w:sz w:val="18"/>
                <w:szCs w:val="18"/>
                <w:lang w:val="es-SV" w:eastAsia="es-SV"/>
              </w:rPr>
              <w:t>DGSV, Cantón Portezuelo, Ex Ira, Santa Ana, Santa Ana</w:t>
            </w:r>
          </w:p>
        </w:tc>
        <w:tc>
          <w:tcPr>
            <w:tcW w:w="1210" w:type="dxa"/>
            <w:tcBorders>
              <w:top w:val="nil"/>
              <w:left w:val="nil"/>
              <w:bottom w:val="single" w:sz="4" w:space="0" w:color="auto"/>
              <w:right w:val="single" w:sz="4" w:space="0" w:color="auto"/>
            </w:tcBorders>
            <w:shd w:val="clear" w:color="000000" w:fill="FFFFFF"/>
            <w:noWrap/>
            <w:vAlign w:val="center"/>
          </w:tcPr>
          <w:p w:rsidR="000D4D36" w:rsidRPr="009C0E3D" w:rsidRDefault="000D4D36" w:rsidP="00BF7716">
            <w:pPr>
              <w:jc w:val="center"/>
              <w:rPr>
                <w:rFonts w:ascii="Cambria" w:hAnsi="Cambria" w:cs="Arial"/>
                <w:b/>
                <w:bCs/>
                <w:i w:val="0"/>
                <w:sz w:val="18"/>
                <w:szCs w:val="18"/>
                <w:lang w:val="es-SV" w:eastAsia="es-SV"/>
              </w:rPr>
            </w:pPr>
            <w:r w:rsidRPr="009C0E3D">
              <w:rPr>
                <w:rFonts w:ascii="Cambria" w:hAnsi="Cambria" w:cs="Arial"/>
                <w:b/>
                <w:bCs/>
                <w:i w:val="0"/>
                <w:sz w:val="18"/>
                <w:szCs w:val="18"/>
                <w:lang w:val="es-SV" w:eastAsia="es-SV"/>
              </w:rPr>
              <w:t>25,000</w:t>
            </w:r>
          </w:p>
        </w:tc>
      </w:tr>
    </w:tbl>
    <w:p w:rsidR="000D4D36" w:rsidRPr="007D034E" w:rsidRDefault="000D4D36" w:rsidP="007D034E">
      <w:pPr>
        <w:spacing w:line="360" w:lineRule="auto"/>
        <w:ind w:right="45"/>
        <w:jc w:val="both"/>
        <w:rPr>
          <w:rFonts w:ascii="Cambria" w:hAnsi="Cambria"/>
          <w:i w:val="0"/>
          <w:sz w:val="22"/>
          <w:szCs w:val="22"/>
        </w:rPr>
      </w:pPr>
    </w:p>
    <w:p w:rsidR="000D4D36" w:rsidRPr="0099329F" w:rsidRDefault="000D4D36" w:rsidP="0099329F">
      <w:pPr>
        <w:pStyle w:val="Textoindependienteprimerasangra2"/>
        <w:spacing w:line="360" w:lineRule="auto"/>
        <w:ind w:left="0" w:firstLine="0"/>
        <w:rPr>
          <w:rFonts w:ascii="Cambria" w:hAnsi="Cambria"/>
          <w:color w:val="FF0000"/>
          <w:sz w:val="22"/>
          <w:szCs w:val="22"/>
        </w:rPr>
      </w:pPr>
      <w:r w:rsidRPr="00ED1AFD">
        <w:rPr>
          <w:rFonts w:ascii="Cambria" w:hAnsi="Cambria" w:cs="Calibri"/>
          <w:b/>
          <w:sz w:val="22"/>
          <w:szCs w:val="22"/>
          <w:lang w:val="es-ES" w:eastAsia="ar-SA"/>
        </w:rPr>
        <w:t>V. OBLIGACIONES DE “EL CONTRATANTE”.</w:t>
      </w:r>
      <w:r w:rsidRPr="00ED1AFD">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ED1AFD">
        <w:rPr>
          <w:rFonts w:ascii="Cambria" w:hAnsi="Cambria" w:cs="Calibri"/>
          <w:b/>
          <w:sz w:val="22"/>
          <w:szCs w:val="22"/>
          <w:lang w:val="es-ES" w:eastAsia="ar-SA"/>
        </w:rPr>
        <w:t>VI. ADMINISTRACIÓN DEL CONTRATO.</w:t>
      </w:r>
      <w:r w:rsidRPr="00ED1AFD">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w:t>
      </w:r>
      <w:r w:rsidRPr="00ED1AFD">
        <w:rPr>
          <w:rFonts w:ascii="Cambria" w:hAnsi="Cambria" w:cs="Calibri"/>
          <w:sz w:val="22"/>
          <w:szCs w:val="22"/>
          <w:lang w:val="es-ES" w:eastAsia="ar-SA"/>
        </w:rPr>
        <w:lastRenderedPageBreak/>
        <w:t xml:space="preserve">nombró como Administradora del presente Contrato a la Ingeniera Liliana Romero Orellana, con cargo de Jefe de </w:t>
      </w:r>
      <w:r>
        <w:rPr>
          <w:rFonts w:ascii="Cambria" w:hAnsi="Cambria" w:cs="Calibri"/>
          <w:sz w:val="22"/>
          <w:szCs w:val="22"/>
          <w:lang w:val="es-ES" w:eastAsia="ar-SA"/>
        </w:rPr>
        <w:t>la Unidad Ejecutora de Proyecto</w:t>
      </w:r>
      <w:r w:rsidRPr="00ED1AFD">
        <w:rPr>
          <w:rFonts w:ascii="Cambria" w:hAnsi="Cambria" w:cs="Calibri"/>
          <w:sz w:val="22"/>
          <w:szCs w:val="22"/>
          <w:lang w:val="es-ES" w:eastAsia="ar-SA"/>
        </w:rPr>
        <w:t xml:space="preserve"> de la DGDR</w:t>
      </w:r>
      <w:r>
        <w:rPr>
          <w:rFonts w:ascii="Cambria" w:hAnsi="Cambria" w:cs="Calibri"/>
          <w:sz w:val="22"/>
          <w:szCs w:val="22"/>
          <w:lang w:val="es-ES" w:eastAsia="ar-SA"/>
        </w:rPr>
        <w:t xml:space="preserve">; </w:t>
      </w:r>
      <w:r w:rsidRPr="00ED1AFD">
        <w:rPr>
          <w:rFonts w:ascii="Cambria" w:hAnsi="Cambria" w:cs="Calibri"/>
          <w:sz w:val="22"/>
          <w:szCs w:val="22"/>
          <w:lang w:val="es-ES" w:eastAsia="ar-SA"/>
        </w:rPr>
        <w:t xml:space="preserve">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ED1AFD">
        <w:rPr>
          <w:rFonts w:ascii="Cambria" w:hAnsi="Cambria" w:cs="Calibri"/>
          <w:b/>
          <w:sz w:val="22"/>
          <w:szCs w:val="22"/>
          <w:lang w:val="es-ES" w:eastAsia="ar-SA"/>
        </w:rPr>
        <w:t>VII. CESIÓN</w:t>
      </w:r>
      <w:r w:rsidRPr="00ED1AFD">
        <w:rPr>
          <w:rFonts w:ascii="Cambria" w:hAnsi="Cambria" w:cs="Calibri"/>
          <w:sz w:val="22"/>
          <w:szCs w:val="22"/>
          <w:lang w:val="es-ES" w:eastAsia="ar-SA"/>
        </w:rPr>
        <w:t xml:space="preserve">. Queda expresamente prohibido a </w:t>
      </w:r>
      <w:r w:rsidRPr="00ED1AFD">
        <w:rPr>
          <w:rFonts w:ascii="Cambria" w:hAnsi="Cambria" w:cs="Calibri"/>
          <w:b/>
          <w:sz w:val="22"/>
          <w:szCs w:val="22"/>
          <w:lang w:val="es-ES" w:eastAsia="ar-SA"/>
        </w:rPr>
        <w:fldChar w:fldCharType="begin"/>
      </w:r>
      <w:r w:rsidRPr="00ED1AFD">
        <w:rPr>
          <w:rFonts w:ascii="Cambria" w:hAnsi="Cambria" w:cs="Calibri"/>
          <w:b/>
          <w:sz w:val="22"/>
          <w:szCs w:val="22"/>
          <w:lang w:val="es-ES" w:eastAsia="ar-SA"/>
        </w:rPr>
        <w:instrText xml:space="preserve"> MERGEFIELD "Forma_como_se_denominara_el_Proveedor" </w:instrText>
      </w:r>
      <w:r w:rsidRPr="00ED1AFD">
        <w:rPr>
          <w:rFonts w:ascii="Cambria" w:hAnsi="Cambria" w:cs="Calibri"/>
          <w:b/>
          <w:sz w:val="22"/>
          <w:szCs w:val="22"/>
          <w:lang w:val="es-ES" w:eastAsia="ar-SA"/>
        </w:rPr>
        <w:fldChar w:fldCharType="separate"/>
      </w:r>
      <w:r w:rsidRPr="00ED1AFD">
        <w:rPr>
          <w:rFonts w:ascii="Cambria" w:hAnsi="Cambria" w:cs="Calibri"/>
          <w:b/>
          <w:sz w:val="22"/>
          <w:szCs w:val="22"/>
          <w:lang w:val="es-ES" w:eastAsia="ar-SA"/>
        </w:rPr>
        <w:t>"LA CONTRATISTA"</w:t>
      </w:r>
      <w:r w:rsidRPr="00ED1AFD">
        <w:rPr>
          <w:rFonts w:ascii="Cambria" w:hAnsi="Cambria" w:cs="Calibri"/>
          <w:b/>
          <w:sz w:val="22"/>
          <w:szCs w:val="22"/>
          <w:lang w:val="es-ES" w:eastAsia="ar-SA"/>
        </w:rPr>
        <w:fldChar w:fldCharType="end"/>
      </w:r>
      <w:r w:rsidRPr="00ED1AFD">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Pr>
          <w:rFonts w:ascii="Cambria" w:hAnsi="Cambria" w:cs="Calibri"/>
          <w:sz w:val="22"/>
          <w:szCs w:val="22"/>
          <w:lang w:val="es-ES" w:eastAsia="ar-SA"/>
        </w:rPr>
        <w:t xml:space="preserve"> </w:t>
      </w:r>
      <w:r w:rsidRPr="0099329F">
        <w:rPr>
          <w:rFonts w:ascii="Cambria" w:hAnsi="Cambria"/>
          <w:b/>
          <w:sz w:val="22"/>
          <w:szCs w:val="22"/>
        </w:rPr>
        <w:t>VIII. GARANTÍAS.</w:t>
      </w:r>
      <w:r w:rsidRPr="0099329F">
        <w:rPr>
          <w:rFonts w:ascii="Cambria" w:hAnsi="Cambria"/>
          <w:sz w:val="22"/>
          <w:szCs w:val="22"/>
        </w:rPr>
        <w:t xml:space="preserve"> </w:t>
      </w:r>
      <w:r w:rsidRPr="0099329F">
        <w:rPr>
          <w:rFonts w:ascii="Cambria" w:hAnsi="Cambria" w:cs="Calibri"/>
          <w:sz w:val="22"/>
          <w:szCs w:val="22"/>
          <w:lang w:val="es-ES" w:eastAsia="ar-SA"/>
        </w:rPr>
        <w:t xml:space="preserve">Para garantizar el cumplimiento de las </w:t>
      </w:r>
      <w:r w:rsidRPr="0004630F">
        <w:rPr>
          <w:rFonts w:ascii="Cambria" w:hAnsi="Cambria" w:cs="Calibri"/>
          <w:sz w:val="22"/>
          <w:szCs w:val="22"/>
          <w:lang w:val="es-ES" w:eastAsia="ar-SA"/>
        </w:rPr>
        <w:t xml:space="preserve">obligaciones emanadas del presente contrato </w:t>
      </w:r>
      <w:r w:rsidRPr="0004630F">
        <w:rPr>
          <w:rFonts w:ascii="Cambria" w:hAnsi="Cambria" w:cs="Calibri"/>
          <w:b/>
          <w:sz w:val="22"/>
          <w:szCs w:val="22"/>
          <w:lang w:val="es-ES" w:eastAsia="ar-SA"/>
        </w:rPr>
        <w:t>“LA CONTRATISTA”,</w:t>
      </w:r>
      <w:r w:rsidRPr="0004630F">
        <w:rPr>
          <w:rFonts w:ascii="Cambria" w:hAnsi="Cambria" w:cs="Calibri"/>
          <w:sz w:val="22"/>
          <w:szCs w:val="22"/>
          <w:lang w:val="es-ES" w:eastAsia="ar-SA"/>
        </w:rPr>
        <w:t xml:space="preserve"> se obliga a presentar a </w:t>
      </w:r>
      <w:r w:rsidRPr="0004630F">
        <w:rPr>
          <w:rFonts w:ascii="Cambria" w:hAnsi="Cambria" w:cs="Calibri"/>
          <w:b/>
          <w:sz w:val="22"/>
          <w:szCs w:val="22"/>
          <w:lang w:val="es-ES" w:eastAsia="ar-SA"/>
        </w:rPr>
        <w:t>“EL CONTRATANTE”</w:t>
      </w:r>
      <w:r w:rsidRPr="0004630F">
        <w:rPr>
          <w:rFonts w:ascii="Cambria" w:hAnsi="Cambria" w:cs="Calibri"/>
          <w:sz w:val="22"/>
          <w:szCs w:val="22"/>
          <w:lang w:val="es-ES" w:eastAsia="ar-SA"/>
        </w:rPr>
        <w:t xml:space="preserve"> las siguientes garantías: </w:t>
      </w:r>
      <w:r w:rsidRPr="0004630F">
        <w:rPr>
          <w:rFonts w:ascii="Cambria" w:hAnsi="Cambria"/>
          <w:b/>
          <w:sz w:val="22"/>
          <w:szCs w:val="22"/>
        </w:rPr>
        <w:t>a)</w:t>
      </w:r>
      <w:r w:rsidRPr="0004630F">
        <w:rPr>
          <w:rFonts w:ascii="Cambria" w:hAnsi="Cambria"/>
          <w:sz w:val="22"/>
          <w:szCs w:val="22"/>
        </w:rPr>
        <w:t xml:space="preserve"> </w:t>
      </w:r>
      <w:r w:rsidRPr="0004630F">
        <w:rPr>
          <w:rFonts w:ascii="Cambria" w:hAnsi="Cambria"/>
          <w:b/>
          <w:sz w:val="22"/>
          <w:szCs w:val="22"/>
        </w:rPr>
        <w:t>GARANTÍA DE CUMPLIMIENTO DE CONTRATO</w:t>
      </w:r>
      <w:r w:rsidRPr="0004630F">
        <w:rPr>
          <w:rFonts w:ascii="Cambria" w:hAnsi="Cambria"/>
          <w:sz w:val="22"/>
          <w:szCs w:val="22"/>
        </w:rPr>
        <w:t xml:space="preserve"> por un valor </w:t>
      </w:r>
      <w:r w:rsidRPr="003513B1">
        <w:rPr>
          <w:rFonts w:ascii="Cambria" w:hAnsi="Cambria"/>
          <w:sz w:val="22"/>
          <w:szCs w:val="22"/>
        </w:rPr>
        <w:t xml:space="preserve">de </w:t>
      </w:r>
      <w:r w:rsidRPr="003513B1">
        <w:rPr>
          <w:rFonts w:ascii="Cambria" w:hAnsi="Cambria"/>
          <w:b/>
          <w:sz w:val="22"/>
          <w:szCs w:val="22"/>
        </w:rPr>
        <w:t xml:space="preserve">VEINTE MIL QUINIENTOS TREINTA Y TRES  </w:t>
      </w:r>
      <w:r w:rsidRPr="003513B1">
        <w:rPr>
          <w:rFonts w:ascii="Cambria" w:hAnsi="Cambria"/>
          <w:b/>
          <w:sz w:val="22"/>
          <w:szCs w:val="22"/>
          <w:lang w:val="es-MX"/>
        </w:rPr>
        <w:t xml:space="preserve">DÓLARES CON VEINTIOCHO CENTAVOS DE DÓLAR DE LOS ESTADOS UNIDOS DE AMÉRICA </w:t>
      </w:r>
      <w:r w:rsidRPr="003513B1">
        <w:rPr>
          <w:rFonts w:ascii="Cambria" w:hAnsi="Cambria"/>
          <w:sz w:val="22"/>
          <w:szCs w:val="22"/>
          <w:lang w:val="es-MX"/>
        </w:rPr>
        <w:t>(</w:t>
      </w:r>
      <w:r w:rsidRPr="003513B1">
        <w:rPr>
          <w:rFonts w:ascii="Cambria" w:hAnsi="Cambria"/>
          <w:b/>
          <w:sz w:val="22"/>
          <w:szCs w:val="22"/>
          <w:lang w:val="es-MX"/>
        </w:rPr>
        <w:t xml:space="preserve">US$20,533.28), </w:t>
      </w:r>
      <w:r w:rsidRPr="00ED1AFD">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w:t>
      </w:r>
      <w:r w:rsidRPr="00ED1AFD">
        <w:rPr>
          <w:rFonts w:ascii="Cambria" w:hAnsi="Cambria" w:cs="Calibri"/>
          <w:sz w:val="22"/>
          <w:szCs w:val="22"/>
          <w:lang w:val="es-ES" w:eastAsia="ar-SA"/>
        </w:rPr>
        <w:lastRenderedPageBreak/>
        <w:t xml:space="preserve">presentación de garantía si esta no es presentada en el plazo establecido se tendrá por caducado el presente contrato y se entenderá que </w:t>
      </w:r>
      <w:r w:rsidRPr="00ED1AFD">
        <w:rPr>
          <w:rFonts w:ascii="Cambria" w:hAnsi="Cambria" w:cs="Calibri"/>
          <w:b/>
          <w:sz w:val="22"/>
          <w:szCs w:val="22"/>
          <w:lang w:val="es-ES" w:eastAsia="ar-SA"/>
        </w:rPr>
        <w:t>“LA CONTRATISTA”</w:t>
      </w:r>
      <w:r w:rsidRPr="00ED1AFD">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ED1AFD">
        <w:rPr>
          <w:rFonts w:ascii="Cambria" w:hAnsi="Cambria" w:cs="Calibri"/>
          <w:b/>
          <w:sz w:val="22"/>
          <w:szCs w:val="22"/>
          <w:lang w:val="es-ES" w:eastAsia="ar-SA"/>
        </w:rPr>
        <w:t xml:space="preserve">b) GARANTÍA DE BUENA INVERSIÓN DE ANTICIPO. </w:t>
      </w:r>
      <w:r w:rsidRPr="00ED1AFD">
        <w:rPr>
          <w:rFonts w:ascii="Cambria" w:hAnsi="Cambria" w:cs="Calibri"/>
          <w:sz w:val="22"/>
          <w:szCs w:val="22"/>
          <w:lang w:val="es-ES" w:eastAsia="ar-SA"/>
        </w:rPr>
        <w:t xml:space="preserve">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ED1AFD">
        <w:rPr>
          <w:rFonts w:ascii="Cambria" w:hAnsi="Cambria" w:cs="Calibri"/>
          <w:b/>
          <w:sz w:val="22"/>
          <w:szCs w:val="22"/>
          <w:lang w:val="es-ES" w:eastAsia="ar-SA"/>
        </w:rPr>
        <w:t>IX. INCUMPLIMIENTO</w:t>
      </w:r>
      <w:r w:rsidRPr="00ED1AFD">
        <w:rPr>
          <w:rFonts w:ascii="Cambria" w:hAnsi="Cambria" w:cs="Calibri"/>
          <w:sz w:val="22"/>
          <w:szCs w:val="22"/>
          <w:lang w:val="es-ES" w:eastAsia="ar-SA"/>
        </w:rPr>
        <w:t xml:space="preserve">. Se entenderá que </w:t>
      </w:r>
      <w:r w:rsidRPr="00ED1AFD">
        <w:rPr>
          <w:rFonts w:ascii="Cambria" w:hAnsi="Cambria" w:cs="Calibri"/>
          <w:b/>
          <w:sz w:val="22"/>
          <w:szCs w:val="22"/>
          <w:lang w:val="es-ES" w:eastAsia="ar-SA"/>
        </w:rPr>
        <w:t>“LA CONTRATISTA”</w:t>
      </w:r>
      <w:r w:rsidRPr="00ED1AFD">
        <w:rPr>
          <w:rFonts w:ascii="Cambria" w:hAnsi="Cambria" w:cs="Calibri"/>
          <w:sz w:val="22"/>
          <w:szCs w:val="22"/>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w:t>
      </w:r>
      <w:r>
        <w:rPr>
          <w:rFonts w:ascii="Cambria" w:hAnsi="Cambria" w:cs="Calibri"/>
          <w:sz w:val="22"/>
          <w:szCs w:val="22"/>
          <w:lang w:val="es-ES" w:eastAsia="ar-SA"/>
        </w:rPr>
        <w:t xml:space="preserve"> </w:t>
      </w:r>
      <w:r w:rsidRPr="00CC0FCC">
        <w:rPr>
          <w:rFonts w:ascii="Cambria" w:hAnsi="Cambria" w:cs="Calibri"/>
          <w:sz w:val="21"/>
          <w:szCs w:val="21"/>
          <w:lang w:val="es-ES" w:eastAsia="ar-SA"/>
        </w:rPr>
        <w:t xml:space="preserve">Para tal efecto, </w:t>
      </w:r>
      <w:r>
        <w:rPr>
          <w:rFonts w:ascii="Cambria" w:hAnsi="Cambria" w:cs="Calibri"/>
          <w:sz w:val="21"/>
          <w:szCs w:val="21"/>
          <w:lang w:val="es-ES" w:eastAsia="ar-SA"/>
        </w:rPr>
        <w:t xml:space="preserve"> </w:t>
      </w:r>
      <w:r w:rsidRPr="00CC0FCC">
        <w:rPr>
          <w:rFonts w:ascii="Cambria" w:hAnsi="Cambria" w:cs="Calibri"/>
          <w:sz w:val="21"/>
          <w:szCs w:val="21"/>
          <w:lang w:val="es-ES" w:eastAsia="ar-SA"/>
        </w:rPr>
        <w:t>el Comité de Compras requerirá a la Oficina de Asesoría Jurídica, que elabore el documento</w:t>
      </w:r>
      <w:r w:rsidRPr="00ED1AFD">
        <w:rPr>
          <w:rFonts w:ascii="Cambria" w:hAnsi="Cambria" w:cs="Calibri"/>
          <w:sz w:val="22"/>
          <w:szCs w:val="22"/>
          <w:lang w:val="es-ES" w:eastAsia="ar-SA"/>
        </w:rPr>
        <w:t xml:space="preserve"> </w:t>
      </w:r>
      <w:r w:rsidRPr="00CC0FCC">
        <w:rPr>
          <w:rFonts w:ascii="Cambria" w:hAnsi="Cambria" w:cs="Calibri"/>
          <w:sz w:val="21"/>
          <w:szCs w:val="21"/>
          <w:lang w:val="es-ES" w:eastAsia="ar-SA"/>
        </w:rPr>
        <w:t>correspondiente. Para los casos en los que se extinga el contrato por esta causa, el Comité de Compras estará facultado para proponer al Titular la adjudicación a otro viverista y/o</w:t>
      </w:r>
      <w:r w:rsidRPr="00ED1AFD">
        <w:rPr>
          <w:rFonts w:ascii="Cambria" w:hAnsi="Cambria" w:cs="Calibri"/>
          <w:sz w:val="22"/>
          <w:szCs w:val="22"/>
          <w:lang w:val="es-ES" w:eastAsia="ar-SA"/>
        </w:rPr>
        <w:t xml:space="preserve"> </w:t>
      </w:r>
      <w:r w:rsidRPr="00CC0FCC">
        <w:rPr>
          <w:rFonts w:ascii="Cambria" w:hAnsi="Cambria" w:cs="Calibri"/>
          <w:sz w:val="21"/>
          <w:szCs w:val="21"/>
          <w:lang w:val="es-ES" w:eastAsia="ar-SA"/>
        </w:rPr>
        <w:t xml:space="preserve">proveedor que haya participado en el proceso, y que cumpla los requisitos establecidos en las bases, elaborando para tal efecto la propuesta de resolución de adjudicación correspondiente, acompañándola del acta de recomendación, </w:t>
      </w:r>
      <w:r>
        <w:rPr>
          <w:rFonts w:ascii="Cambria" w:hAnsi="Cambria" w:cs="Calibri"/>
          <w:sz w:val="21"/>
          <w:szCs w:val="21"/>
          <w:lang w:val="es-ES" w:eastAsia="ar-SA"/>
        </w:rPr>
        <w:t xml:space="preserve"> </w:t>
      </w:r>
      <w:r w:rsidRPr="00CC0FCC">
        <w:rPr>
          <w:rFonts w:ascii="Cambria" w:hAnsi="Cambria" w:cs="Calibri"/>
          <w:sz w:val="21"/>
          <w:szCs w:val="21"/>
          <w:lang w:val="es-ES" w:eastAsia="ar-SA"/>
        </w:rPr>
        <w:t>para consideración</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del </w:t>
      </w:r>
      <w:r>
        <w:rPr>
          <w:rFonts w:ascii="Cambria" w:hAnsi="Cambria" w:cs="Calibri"/>
          <w:sz w:val="21"/>
          <w:szCs w:val="21"/>
          <w:lang w:val="es-ES" w:eastAsia="ar-SA"/>
        </w:rPr>
        <w:t xml:space="preserve"> </w:t>
      </w:r>
      <w:r w:rsidRPr="00CC0FCC">
        <w:rPr>
          <w:rFonts w:ascii="Cambria" w:hAnsi="Cambria" w:cs="Calibri"/>
          <w:sz w:val="21"/>
          <w:szCs w:val="21"/>
          <w:lang w:val="es-ES" w:eastAsia="ar-SA"/>
        </w:rPr>
        <w:t>Titular, quién tendrá la decisión final;</w:t>
      </w:r>
      <w:r w:rsidRPr="00ED1AFD">
        <w:rPr>
          <w:rFonts w:ascii="Cambria" w:hAnsi="Cambria" w:cs="Calibri"/>
          <w:sz w:val="22"/>
          <w:szCs w:val="22"/>
          <w:lang w:val="es-ES" w:eastAsia="ar-SA"/>
        </w:rPr>
        <w:t xml:space="preserve"> </w:t>
      </w:r>
      <w:r w:rsidRPr="00CC0FCC">
        <w:rPr>
          <w:rFonts w:ascii="Cambria" w:hAnsi="Cambria" w:cs="Calibri"/>
          <w:sz w:val="21"/>
          <w:szCs w:val="21"/>
          <w:lang w:val="es-ES" w:eastAsia="ar-SA"/>
        </w:rPr>
        <w:t xml:space="preserve">B) No entregue la cantidad completa de plantas adjudicadas por causas imputables a </w:t>
      </w:r>
      <w:r w:rsidRPr="00CC0FCC">
        <w:rPr>
          <w:rFonts w:ascii="Cambria" w:hAnsi="Cambria" w:cs="Calibri"/>
          <w:b/>
          <w:sz w:val="21"/>
          <w:szCs w:val="21"/>
          <w:lang w:val="es-ES" w:eastAsia="ar-SA"/>
        </w:rPr>
        <w:t>“LA CONTRATISTA”</w:t>
      </w:r>
      <w:r w:rsidRPr="00CC0FCC">
        <w:rPr>
          <w:rFonts w:ascii="Cambria" w:hAnsi="Cambria" w:cs="Calibri"/>
          <w:sz w:val="21"/>
          <w:szCs w:val="21"/>
          <w:lang w:val="es-ES" w:eastAsia="ar-SA"/>
        </w:rPr>
        <w:t xml:space="preserve">; y C) Otras que en la ejecución del contrato puedan identificarse imputables a </w:t>
      </w:r>
      <w:r w:rsidRPr="00CC0FCC">
        <w:rPr>
          <w:rFonts w:ascii="Cambria" w:hAnsi="Cambria" w:cs="Calibri"/>
          <w:b/>
          <w:sz w:val="21"/>
          <w:szCs w:val="21"/>
          <w:lang w:val="es-ES" w:eastAsia="ar-SA"/>
        </w:rPr>
        <w:t>“LA CONTRATISTA”</w:t>
      </w:r>
      <w:r w:rsidRPr="00CC0FCC">
        <w:rPr>
          <w:rFonts w:ascii="Cambria" w:hAnsi="Cambria" w:cs="Calibri"/>
          <w:sz w:val="21"/>
          <w:szCs w:val="21"/>
          <w:lang w:val="es-ES" w:eastAsia="ar-SA"/>
        </w:rPr>
        <w:t xml:space="preserve">, </w:t>
      </w:r>
      <w:r>
        <w:rPr>
          <w:rFonts w:ascii="Cambria" w:hAnsi="Cambria" w:cs="Calibri"/>
          <w:sz w:val="21"/>
          <w:szCs w:val="21"/>
          <w:lang w:val="es-ES" w:eastAsia="ar-SA"/>
        </w:rPr>
        <w:t xml:space="preserve"> </w:t>
      </w:r>
      <w:r w:rsidRPr="00CC0FCC">
        <w:rPr>
          <w:rFonts w:ascii="Cambria" w:hAnsi="Cambria" w:cs="Calibri"/>
          <w:sz w:val="21"/>
          <w:szCs w:val="21"/>
          <w:lang w:val="es-ES" w:eastAsia="ar-SA"/>
        </w:rPr>
        <w:t>en</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los casos anteriores se procederá a ejecutar la garantía correspondiente. </w:t>
      </w:r>
      <w:r w:rsidRPr="00CC0FCC">
        <w:rPr>
          <w:rFonts w:ascii="Cambria" w:hAnsi="Cambria" w:cs="Calibri"/>
          <w:b/>
          <w:sz w:val="21"/>
          <w:szCs w:val="21"/>
          <w:lang w:val="es-ES" w:eastAsia="ar-SA"/>
        </w:rPr>
        <w:t>X. CADUCIDAD.</w:t>
      </w:r>
      <w:r w:rsidRPr="00CC0FCC">
        <w:rPr>
          <w:rFonts w:ascii="Cambria" w:hAnsi="Cambria" w:cs="Calibri"/>
          <w:sz w:val="21"/>
          <w:szCs w:val="21"/>
          <w:lang w:val="es-ES" w:eastAsia="ar-SA"/>
        </w:rPr>
        <w:t xml:space="preserve"> Serán causales de caducidad y </w:t>
      </w:r>
      <w:r w:rsidRPr="00CC0FCC">
        <w:rPr>
          <w:rFonts w:ascii="Cambria" w:hAnsi="Cambria" w:cs="Calibri"/>
          <w:b/>
          <w:sz w:val="21"/>
          <w:szCs w:val="21"/>
          <w:lang w:val="es-ES" w:eastAsia="ar-SA"/>
        </w:rPr>
        <w:t>“EL CONTRATANTE”</w:t>
      </w:r>
      <w:r w:rsidRPr="00CC0FCC">
        <w:rPr>
          <w:rFonts w:ascii="Cambria" w:hAnsi="Cambria" w:cs="Calibri"/>
          <w:sz w:val="21"/>
          <w:szCs w:val="21"/>
          <w:lang w:val="es-ES" w:eastAsia="ar-SA"/>
        </w:rPr>
        <w:t xml:space="preserve"> dará por terminado el contrato, sin responsabilidad alguna de su parte, cuando </w:t>
      </w:r>
      <w:r w:rsidRPr="00CC0FCC">
        <w:rPr>
          <w:rFonts w:ascii="Cambria" w:hAnsi="Cambria" w:cs="Calibri"/>
          <w:b/>
          <w:sz w:val="21"/>
          <w:szCs w:val="21"/>
          <w:lang w:val="es-ES" w:eastAsia="ar-SA"/>
        </w:rPr>
        <w:t>“LA CONTRATISTA”</w:t>
      </w:r>
      <w:r w:rsidRPr="00CC0FCC">
        <w:rPr>
          <w:rFonts w:ascii="Cambria" w:hAnsi="Cambria" w:cs="Calibri"/>
          <w:sz w:val="21"/>
          <w:szCs w:val="21"/>
          <w:lang w:val="es-ES" w:eastAsia="ar-SA"/>
        </w:rPr>
        <w:t xml:space="preserve">: a) No entregue la cantidad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de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plantas </w:t>
      </w:r>
      <w:r>
        <w:rPr>
          <w:rFonts w:ascii="Cambria" w:hAnsi="Cambria" w:cs="Calibri"/>
          <w:sz w:val="21"/>
          <w:szCs w:val="21"/>
          <w:lang w:val="es-ES" w:eastAsia="ar-SA"/>
        </w:rPr>
        <w:t xml:space="preserve"> </w:t>
      </w:r>
      <w:r w:rsidRPr="00CC0FCC">
        <w:rPr>
          <w:rFonts w:ascii="Cambria" w:hAnsi="Cambria" w:cs="Calibri"/>
          <w:sz w:val="21"/>
          <w:szCs w:val="21"/>
          <w:lang w:val="es-ES" w:eastAsia="ar-SA"/>
        </w:rPr>
        <w:t>de</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café </w:t>
      </w:r>
      <w:r>
        <w:rPr>
          <w:rFonts w:ascii="Cambria" w:hAnsi="Cambria" w:cs="Calibri"/>
          <w:sz w:val="21"/>
          <w:szCs w:val="21"/>
          <w:lang w:val="es-ES" w:eastAsia="ar-SA"/>
        </w:rPr>
        <w:t xml:space="preserve"> </w:t>
      </w:r>
      <w:r w:rsidRPr="00CC0FCC">
        <w:rPr>
          <w:rFonts w:ascii="Cambria" w:hAnsi="Cambria" w:cs="Calibri"/>
          <w:sz w:val="21"/>
          <w:szCs w:val="21"/>
          <w:lang w:val="es-ES" w:eastAsia="ar-SA"/>
        </w:rPr>
        <w:t>convenidas</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o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que </w:t>
      </w:r>
      <w:r>
        <w:rPr>
          <w:rFonts w:ascii="Cambria" w:hAnsi="Cambria" w:cs="Calibri"/>
          <w:sz w:val="21"/>
          <w:szCs w:val="21"/>
          <w:lang w:val="es-ES" w:eastAsia="ar-SA"/>
        </w:rPr>
        <w:t xml:space="preserve"> </w:t>
      </w:r>
      <w:r w:rsidRPr="00CC0FCC">
        <w:rPr>
          <w:rFonts w:ascii="Cambria" w:hAnsi="Cambria" w:cs="Calibri"/>
          <w:sz w:val="21"/>
          <w:szCs w:val="21"/>
          <w:lang w:val="es-ES" w:eastAsia="ar-SA"/>
        </w:rPr>
        <w:t>las</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que</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entregue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difieran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de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lo </w:t>
      </w:r>
      <w:r>
        <w:rPr>
          <w:rFonts w:ascii="Cambria" w:hAnsi="Cambria" w:cs="Calibri"/>
          <w:sz w:val="21"/>
          <w:szCs w:val="21"/>
          <w:lang w:val="es-ES" w:eastAsia="ar-SA"/>
        </w:rPr>
        <w:t xml:space="preserve"> </w:t>
      </w:r>
      <w:r w:rsidRPr="00CC0FCC">
        <w:rPr>
          <w:rFonts w:ascii="Cambria" w:hAnsi="Cambria" w:cs="Calibri"/>
          <w:sz w:val="21"/>
          <w:szCs w:val="21"/>
          <w:lang w:val="es-ES" w:eastAsia="ar-SA"/>
        </w:rPr>
        <w:t>ofertado. b) Traspase</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 o </w:t>
      </w:r>
      <w:r>
        <w:rPr>
          <w:rFonts w:ascii="Cambria" w:hAnsi="Cambria" w:cs="Calibri"/>
          <w:sz w:val="21"/>
          <w:szCs w:val="21"/>
          <w:lang w:val="es-ES" w:eastAsia="ar-SA"/>
        </w:rPr>
        <w:t xml:space="preserve"> </w:t>
      </w:r>
      <w:r w:rsidRPr="00CC0FCC">
        <w:rPr>
          <w:rFonts w:ascii="Cambria" w:hAnsi="Cambria" w:cs="Calibri"/>
          <w:sz w:val="21"/>
          <w:szCs w:val="21"/>
          <w:lang w:val="es-ES" w:eastAsia="ar-SA"/>
        </w:rPr>
        <w:t xml:space="preserve">ceda </w:t>
      </w:r>
      <w:r>
        <w:rPr>
          <w:rFonts w:ascii="Cambria" w:hAnsi="Cambria" w:cs="Calibri"/>
          <w:sz w:val="21"/>
          <w:szCs w:val="21"/>
          <w:lang w:val="es-ES" w:eastAsia="ar-SA"/>
        </w:rPr>
        <w:t xml:space="preserve"> </w:t>
      </w:r>
      <w:r w:rsidRPr="00CC0FCC">
        <w:rPr>
          <w:rFonts w:ascii="Cambria" w:hAnsi="Cambria" w:cs="Calibri"/>
          <w:sz w:val="21"/>
          <w:szCs w:val="21"/>
          <w:lang w:val="es-ES" w:eastAsia="ar-SA"/>
        </w:rPr>
        <w:t>a cualquier título los derechos y obligaciones que emanan del presente contrato. c) No presente las garantías determinadas</w:t>
      </w:r>
      <w:r w:rsidRPr="00ED1AFD">
        <w:rPr>
          <w:rFonts w:ascii="Cambria" w:hAnsi="Cambria" w:cs="Calibri"/>
          <w:sz w:val="22"/>
          <w:szCs w:val="22"/>
          <w:lang w:val="es-ES" w:eastAsia="ar-SA"/>
        </w:rPr>
        <w:t xml:space="preserve"> en la cláusula VIII de este instrumento. d) El retraso en la entrega de las plantas por más de ocho días calendario según la programación convenida. e) Las demás que determine la ley común. </w:t>
      </w:r>
      <w:r w:rsidRPr="00ED1AFD">
        <w:rPr>
          <w:rFonts w:ascii="Cambria" w:hAnsi="Cambria" w:cs="Calibri"/>
          <w:b/>
          <w:sz w:val="22"/>
          <w:szCs w:val="22"/>
          <w:lang w:val="es-ES" w:eastAsia="ar-SA"/>
        </w:rPr>
        <w:t>XI. PLAZO DE RECLAMOS.</w:t>
      </w:r>
      <w:r w:rsidRPr="00ED1AFD">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ED1AFD">
        <w:rPr>
          <w:rFonts w:ascii="Cambria" w:hAnsi="Cambria" w:cs="Calibri"/>
          <w:b/>
          <w:sz w:val="22"/>
          <w:szCs w:val="22"/>
          <w:lang w:val="es-ES" w:eastAsia="ar-SA"/>
        </w:rPr>
        <w:t>“</w:t>
      </w:r>
      <w:r w:rsidRPr="00ED1AFD">
        <w:rPr>
          <w:rFonts w:ascii="Cambria" w:hAnsi="Cambria" w:cs="Calibri"/>
          <w:b/>
          <w:sz w:val="22"/>
          <w:szCs w:val="22"/>
          <w:lang w:val="es-ES" w:eastAsia="ar-SA"/>
        </w:rPr>
        <w:fldChar w:fldCharType="begin"/>
      </w:r>
      <w:r w:rsidRPr="00ED1AFD">
        <w:rPr>
          <w:rFonts w:ascii="Cambria" w:hAnsi="Cambria" w:cs="Calibri"/>
          <w:b/>
          <w:sz w:val="22"/>
          <w:szCs w:val="22"/>
          <w:lang w:val="es-ES" w:eastAsia="ar-SA"/>
        </w:rPr>
        <w:instrText xml:space="preserve"> MERGEFIELD "Forma_como_se_denominara_el_Proveedor" </w:instrText>
      </w:r>
      <w:r w:rsidRPr="00ED1AFD">
        <w:rPr>
          <w:rFonts w:ascii="Cambria" w:hAnsi="Cambria" w:cs="Calibri"/>
          <w:b/>
          <w:sz w:val="22"/>
          <w:szCs w:val="22"/>
          <w:lang w:val="es-ES" w:eastAsia="ar-SA"/>
        </w:rPr>
        <w:fldChar w:fldCharType="separate"/>
      </w:r>
      <w:r w:rsidRPr="00ED1AFD">
        <w:rPr>
          <w:rFonts w:ascii="Cambria" w:hAnsi="Cambria" w:cs="Calibri"/>
          <w:b/>
          <w:sz w:val="22"/>
          <w:szCs w:val="22"/>
          <w:lang w:val="es-ES" w:eastAsia="ar-SA"/>
        </w:rPr>
        <w:t>LA CONTRATISTA</w:t>
      </w:r>
      <w:r w:rsidRPr="00ED1AFD">
        <w:rPr>
          <w:rFonts w:ascii="Cambria" w:hAnsi="Cambria" w:cs="Calibri"/>
          <w:b/>
          <w:sz w:val="22"/>
          <w:szCs w:val="22"/>
          <w:lang w:val="es-ES" w:eastAsia="ar-SA"/>
        </w:rPr>
        <w:fldChar w:fldCharType="end"/>
      </w:r>
      <w:r w:rsidRPr="00ED1AFD">
        <w:rPr>
          <w:rFonts w:ascii="Cambria" w:hAnsi="Cambria" w:cs="Calibri"/>
          <w:b/>
          <w:sz w:val="22"/>
          <w:szCs w:val="22"/>
          <w:lang w:val="es-ES" w:eastAsia="ar-SA"/>
        </w:rPr>
        <w:t>”</w:t>
      </w:r>
      <w:r w:rsidRPr="00ED1AFD">
        <w:rPr>
          <w:rFonts w:ascii="Cambria" w:hAnsi="Cambria" w:cs="Calibri"/>
          <w:sz w:val="22"/>
          <w:szCs w:val="22"/>
          <w:lang w:val="es-ES" w:eastAsia="ar-SA"/>
        </w:rPr>
        <w:t xml:space="preserve"> deberá reponer o cumplir a satisfacción del </w:t>
      </w:r>
      <w:r w:rsidRPr="00ED1AFD">
        <w:rPr>
          <w:rFonts w:ascii="Cambria" w:hAnsi="Cambria" w:cs="Calibri"/>
          <w:sz w:val="22"/>
          <w:szCs w:val="22"/>
          <w:lang w:val="es-ES" w:eastAsia="ar-SA"/>
        </w:rPr>
        <w:lastRenderedPageBreak/>
        <w:t xml:space="preserve">MAG dentro del plazo establecido en la nota de reclamo; </w:t>
      </w:r>
      <w:r>
        <w:rPr>
          <w:rFonts w:ascii="Cambria" w:hAnsi="Cambria" w:cs="Calibri"/>
          <w:sz w:val="22"/>
          <w:szCs w:val="22"/>
          <w:lang w:val="es-ES" w:eastAsia="ar-SA"/>
        </w:rPr>
        <w:t>s</w:t>
      </w:r>
      <w:r w:rsidRPr="00ED1AFD">
        <w:rPr>
          <w:rFonts w:ascii="Cambria" w:hAnsi="Cambria" w:cs="Calibri"/>
          <w:sz w:val="22"/>
          <w:szCs w:val="22"/>
          <w:lang w:val="es-ES" w:eastAsia="ar-SA"/>
        </w:rPr>
        <w:t xml:space="preserve">i </w:t>
      </w:r>
      <w:r w:rsidRPr="00ED1AFD">
        <w:rPr>
          <w:rFonts w:ascii="Cambria" w:hAnsi="Cambria" w:cs="Calibri"/>
          <w:b/>
          <w:sz w:val="22"/>
          <w:szCs w:val="22"/>
          <w:lang w:val="es-ES" w:eastAsia="ar-SA"/>
        </w:rPr>
        <w:t>“</w:t>
      </w:r>
      <w:r w:rsidRPr="00ED1AFD">
        <w:rPr>
          <w:rFonts w:ascii="Cambria" w:hAnsi="Cambria" w:cs="Calibri"/>
          <w:b/>
          <w:sz w:val="22"/>
          <w:szCs w:val="22"/>
          <w:lang w:val="es-ES" w:eastAsia="ar-SA"/>
        </w:rPr>
        <w:fldChar w:fldCharType="begin"/>
      </w:r>
      <w:r w:rsidRPr="00ED1AFD">
        <w:rPr>
          <w:rFonts w:ascii="Cambria" w:hAnsi="Cambria" w:cs="Calibri"/>
          <w:b/>
          <w:sz w:val="22"/>
          <w:szCs w:val="22"/>
          <w:lang w:val="es-ES" w:eastAsia="ar-SA"/>
        </w:rPr>
        <w:instrText xml:space="preserve"> MERGEFIELD "Forma_como_se_denominara_el_Proveedor" </w:instrText>
      </w:r>
      <w:r w:rsidRPr="00ED1AFD">
        <w:rPr>
          <w:rFonts w:ascii="Cambria" w:hAnsi="Cambria" w:cs="Calibri"/>
          <w:b/>
          <w:sz w:val="22"/>
          <w:szCs w:val="22"/>
          <w:lang w:val="es-ES" w:eastAsia="ar-SA"/>
        </w:rPr>
        <w:fldChar w:fldCharType="separate"/>
      </w:r>
      <w:r w:rsidRPr="00ED1AFD">
        <w:rPr>
          <w:rFonts w:ascii="Cambria" w:hAnsi="Cambria" w:cs="Calibri"/>
          <w:b/>
          <w:sz w:val="22"/>
          <w:szCs w:val="22"/>
          <w:lang w:val="es-ES" w:eastAsia="ar-SA"/>
        </w:rPr>
        <w:t>LA CONTRATISTA</w:t>
      </w:r>
      <w:r w:rsidRPr="00ED1AFD">
        <w:rPr>
          <w:rFonts w:ascii="Cambria" w:hAnsi="Cambria" w:cs="Calibri"/>
          <w:b/>
          <w:sz w:val="22"/>
          <w:szCs w:val="22"/>
          <w:lang w:val="es-ES" w:eastAsia="ar-SA"/>
        </w:rPr>
        <w:fldChar w:fldCharType="end"/>
      </w:r>
      <w:r w:rsidRPr="00ED1AFD">
        <w:rPr>
          <w:rFonts w:ascii="Cambria" w:hAnsi="Cambria" w:cs="Calibri"/>
          <w:b/>
          <w:sz w:val="22"/>
          <w:szCs w:val="22"/>
          <w:lang w:val="es-ES" w:eastAsia="ar-SA"/>
        </w:rPr>
        <w:t>”</w:t>
      </w:r>
      <w:r w:rsidRPr="00ED1AFD">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ED1AFD">
        <w:rPr>
          <w:rFonts w:ascii="Cambria" w:hAnsi="Cambria" w:cs="Calibri"/>
          <w:b/>
          <w:sz w:val="22"/>
          <w:szCs w:val="22"/>
          <w:lang w:val="es-ES" w:eastAsia="ar-SA"/>
        </w:rPr>
        <w:t>XII. MODIFICACIÓN.</w:t>
      </w:r>
      <w:r w:rsidRPr="00ED1AFD">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ED1AFD">
        <w:rPr>
          <w:rFonts w:ascii="Cambria" w:hAnsi="Cambria" w:cs="Calibri"/>
          <w:b/>
          <w:sz w:val="22"/>
          <w:szCs w:val="22"/>
          <w:lang w:val="es-ES" w:eastAsia="ar-SA"/>
        </w:rPr>
        <w:t>LA CONTRATISTA.</w:t>
      </w:r>
      <w:r w:rsidRPr="00ED1AFD">
        <w:rPr>
          <w:rFonts w:ascii="Cambria" w:hAnsi="Cambria" w:cs="Calibri"/>
          <w:sz w:val="22"/>
          <w:szCs w:val="22"/>
          <w:lang w:val="es-ES" w:eastAsia="ar-SA"/>
        </w:rPr>
        <w:t xml:space="preserve"> </w:t>
      </w:r>
      <w:r w:rsidRPr="00ED1AFD">
        <w:rPr>
          <w:rFonts w:ascii="Cambria" w:hAnsi="Cambria" w:cs="Calibri"/>
          <w:b/>
          <w:sz w:val="22"/>
          <w:szCs w:val="22"/>
          <w:lang w:val="es-ES" w:eastAsia="ar-SA"/>
        </w:rPr>
        <w:t>XIII. DOCUMENTOS CONTRACTUALES.</w:t>
      </w:r>
      <w:r w:rsidRPr="00ED1AFD">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ED1AFD">
        <w:rPr>
          <w:rFonts w:ascii="Cambria" w:hAnsi="Cambria" w:cs="Calibri"/>
          <w:sz w:val="22"/>
          <w:szCs w:val="22"/>
          <w:lang w:val="es-ES" w:eastAsia="ar-SA"/>
        </w:rPr>
        <w:fldChar w:fldCharType="begin"/>
      </w:r>
      <w:r w:rsidRPr="00ED1AFD">
        <w:rPr>
          <w:rFonts w:ascii="Cambria" w:hAnsi="Cambria" w:cs="Calibri"/>
          <w:sz w:val="22"/>
          <w:szCs w:val="22"/>
          <w:lang w:val="es-ES" w:eastAsia="ar-SA"/>
        </w:rPr>
        <w:instrText xml:space="preserve"> MERGEFIELD "Fecha_de_la_Oferta" </w:instrText>
      </w:r>
      <w:r w:rsidRPr="00ED1AFD">
        <w:rPr>
          <w:rFonts w:ascii="Cambria" w:hAnsi="Cambria" w:cs="Calibri"/>
          <w:sz w:val="22"/>
          <w:szCs w:val="22"/>
          <w:lang w:val="es-ES" w:eastAsia="ar-SA"/>
        </w:rPr>
        <w:fldChar w:fldCharType="separate"/>
      </w:r>
      <w:r w:rsidRPr="00ED1AFD">
        <w:rPr>
          <w:rFonts w:ascii="Cambria" w:hAnsi="Cambria" w:cs="Calibri"/>
          <w:sz w:val="22"/>
          <w:szCs w:val="22"/>
          <w:lang w:val="es-ES" w:eastAsia="ar-SA"/>
        </w:rPr>
        <w:t xml:space="preserve">cuatro de mayo de dos mil </w:t>
      </w:r>
      <w:r w:rsidRPr="00ED1AFD">
        <w:rPr>
          <w:rFonts w:ascii="Cambria" w:hAnsi="Cambria" w:cs="Calibri"/>
          <w:sz w:val="22"/>
          <w:szCs w:val="22"/>
          <w:lang w:val="es-ES" w:eastAsia="ar-SA"/>
        </w:rPr>
        <w:fldChar w:fldCharType="end"/>
      </w:r>
      <w:r w:rsidRPr="00ED1AFD">
        <w:rPr>
          <w:rFonts w:ascii="Cambria" w:hAnsi="Cambria" w:cs="Calibri"/>
          <w:sz w:val="22"/>
          <w:szCs w:val="22"/>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ED1AFD">
        <w:rPr>
          <w:rFonts w:ascii="Cambria" w:hAnsi="Cambria" w:cs="Calibri"/>
          <w:b/>
          <w:sz w:val="22"/>
          <w:szCs w:val="22"/>
          <w:lang w:val="es-ES" w:eastAsia="ar-SA"/>
        </w:rPr>
        <w:t>XIV. INTERPRETACIÓN DEL CONTRATO.</w:t>
      </w:r>
      <w:r w:rsidRPr="00ED1AFD">
        <w:rPr>
          <w:rFonts w:ascii="Cambria" w:hAnsi="Cambria" w:cs="Calibri"/>
          <w:sz w:val="22"/>
          <w:szCs w:val="22"/>
          <w:lang w:val="es-ES" w:eastAsia="ar-SA"/>
        </w:rPr>
        <w:t xml:space="preserve"> </w:t>
      </w:r>
      <w:r w:rsidRPr="00ED1AFD">
        <w:rPr>
          <w:rFonts w:ascii="Cambria" w:hAnsi="Cambria" w:cs="Calibri"/>
          <w:b/>
          <w:sz w:val="22"/>
          <w:szCs w:val="22"/>
          <w:lang w:val="es-ES" w:eastAsia="ar-SA"/>
        </w:rPr>
        <w:t>“EL CONTRATANTE”</w:t>
      </w:r>
      <w:r w:rsidRPr="00ED1AFD">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ED1AFD">
        <w:rPr>
          <w:rFonts w:ascii="Cambria" w:hAnsi="Cambria" w:cs="Calibri"/>
          <w:b/>
          <w:sz w:val="22"/>
          <w:szCs w:val="22"/>
          <w:lang w:val="es-ES" w:eastAsia="ar-SA"/>
        </w:rPr>
        <w:t>LA CONTRATISTA”</w:t>
      </w:r>
      <w:r w:rsidRPr="00ED1AFD">
        <w:rPr>
          <w:rFonts w:ascii="Cambria" w:hAnsi="Cambria" w:cs="Calibri"/>
          <w:sz w:val="22"/>
          <w:szCs w:val="22"/>
          <w:lang w:val="es-ES" w:eastAsia="ar-SA"/>
        </w:rPr>
        <w:t xml:space="preserve"> expresamente acepta tal disposición y se obliga a dar estricto cumplimiento a las instrucciones que al respecto dicte </w:t>
      </w:r>
      <w:r w:rsidRPr="00ED1AFD">
        <w:rPr>
          <w:rFonts w:ascii="Cambria" w:hAnsi="Cambria" w:cs="Calibri"/>
          <w:b/>
          <w:sz w:val="22"/>
          <w:szCs w:val="22"/>
          <w:lang w:val="es-ES" w:eastAsia="ar-SA"/>
        </w:rPr>
        <w:t>“EL CONTRATANTE”</w:t>
      </w:r>
      <w:r w:rsidRPr="00ED1AFD">
        <w:rPr>
          <w:rFonts w:ascii="Cambria" w:hAnsi="Cambria" w:cs="Calibri"/>
          <w:sz w:val="22"/>
          <w:szCs w:val="22"/>
          <w:lang w:val="es-ES" w:eastAsia="ar-SA"/>
        </w:rPr>
        <w:t xml:space="preserve"> las cuales le serán comunicadas por medio de la Administradora de Contrato. </w:t>
      </w:r>
      <w:r w:rsidRPr="00ED1AFD">
        <w:rPr>
          <w:rFonts w:ascii="Cambria" w:hAnsi="Cambria" w:cs="Calibri"/>
          <w:b/>
          <w:sz w:val="22"/>
          <w:szCs w:val="22"/>
          <w:lang w:val="es-ES" w:eastAsia="ar-SA"/>
        </w:rPr>
        <w:t>XV. FUERZA MAYOR O CASO FORTUITO</w:t>
      </w:r>
      <w:r w:rsidRPr="00ED1AFD">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D1AFD">
        <w:rPr>
          <w:rFonts w:ascii="Cambria" w:hAnsi="Cambria" w:cs="Calibri"/>
          <w:b/>
          <w:sz w:val="22"/>
          <w:szCs w:val="22"/>
          <w:lang w:val="es-ES" w:eastAsia="ar-SA"/>
        </w:rPr>
        <w:t xml:space="preserve">XVI. SOLUCIÓN DE CONFLICTOS. </w:t>
      </w:r>
      <w:r w:rsidRPr="00ED1AFD">
        <w:rPr>
          <w:rFonts w:ascii="Cambria" w:hAnsi="Cambria" w:cs="Calibri"/>
          <w:sz w:val="22"/>
          <w:szCs w:val="22"/>
          <w:lang w:val="es-ES" w:eastAsia="ar-SA"/>
        </w:rPr>
        <w:t xml:space="preserve">Para resolver las diferencias o conflictos que surgieren durante la ejecución del contrato, se acudirá a los tribunales comunes. </w:t>
      </w:r>
      <w:r w:rsidRPr="00ED1AFD">
        <w:rPr>
          <w:rFonts w:ascii="Cambria" w:hAnsi="Cambria" w:cs="Calibri"/>
          <w:b/>
          <w:sz w:val="22"/>
          <w:szCs w:val="22"/>
          <w:lang w:val="es-ES" w:eastAsia="ar-SA"/>
        </w:rPr>
        <w:t>XVII. TERMINACIÓN BILATERAL.</w:t>
      </w:r>
      <w:r w:rsidRPr="00ED1AFD">
        <w:rPr>
          <w:rFonts w:ascii="Cambria" w:hAnsi="Cambria"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D1AFD">
        <w:rPr>
          <w:rFonts w:ascii="Cambria" w:hAnsi="Cambria" w:cs="Calibri"/>
          <w:b/>
          <w:sz w:val="22"/>
          <w:szCs w:val="22"/>
          <w:lang w:val="es-ES" w:eastAsia="ar-SA"/>
        </w:rPr>
        <w:t xml:space="preserve">XVIII. </w:t>
      </w:r>
      <w:r w:rsidRPr="00ED1AFD">
        <w:rPr>
          <w:rFonts w:ascii="Cambria" w:hAnsi="Cambria" w:cs="Calibri"/>
          <w:b/>
          <w:sz w:val="22"/>
          <w:szCs w:val="22"/>
          <w:lang w:val="es-ES" w:eastAsia="ar-SA"/>
        </w:rPr>
        <w:lastRenderedPageBreak/>
        <w:t>DOMICILIO ESPECIAL.</w:t>
      </w:r>
      <w:r w:rsidRPr="00ED1AFD">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 </w:t>
      </w:r>
      <w:r w:rsidRPr="00ED1AFD">
        <w:rPr>
          <w:rFonts w:ascii="Cambria" w:hAnsi="Cambria" w:cs="Calibri"/>
          <w:b/>
          <w:sz w:val="22"/>
          <w:szCs w:val="22"/>
          <w:lang w:val="es-ES" w:eastAsia="ar-SA"/>
        </w:rPr>
        <w:t>XIX. NOTIFICACIONES</w:t>
      </w:r>
      <w:r w:rsidRPr="00ED1AFD">
        <w:rPr>
          <w:rFonts w:ascii="Cambria" w:hAnsi="Cambria" w:cs="Calibri"/>
          <w:sz w:val="22"/>
          <w:szCs w:val="22"/>
          <w:lang w:val="es-ES" w:eastAsia="ar-SA"/>
        </w:rPr>
        <w:t xml:space="preserve">. Todas las notificaciones referentes a la ejecución de este contrato, serán válidas solamente cuando sean hechas por escrito a </w:t>
      </w:r>
      <w:r w:rsidRPr="00ED1AFD">
        <w:rPr>
          <w:rFonts w:ascii="Cambria" w:hAnsi="Cambria" w:cs="Calibri"/>
          <w:b/>
          <w:sz w:val="22"/>
          <w:szCs w:val="22"/>
          <w:lang w:val="es-ES" w:eastAsia="ar-SA"/>
        </w:rPr>
        <w:t>“EL CONTRATANTE”</w:t>
      </w:r>
      <w:r w:rsidRPr="00ED1AFD">
        <w:rPr>
          <w:rFonts w:ascii="Cambria" w:hAnsi="Cambria" w:cs="Calibri"/>
          <w:sz w:val="22"/>
          <w:szCs w:val="22"/>
          <w:lang w:val="es-ES" w:eastAsia="ar-SA"/>
        </w:rPr>
        <w:t xml:space="preserve"> a través de la administradora de contrato en la oficina del MAG/SEDE ubicada en final primera avenida Norte y trece calle Oriente, avenida Manuel Gallardo, Santa Tecla, departamento de La Libertad y a </w:t>
      </w:r>
      <w:r w:rsidRPr="00ED1AFD">
        <w:rPr>
          <w:rFonts w:ascii="Cambria" w:hAnsi="Cambria" w:cs="Calibri"/>
          <w:b/>
          <w:sz w:val="22"/>
          <w:szCs w:val="22"/>
          <w:lang w:val="es-ES" w:eastAsia="ar-SA"/>
        </w:rPr>
        <w:t xml:space="preserve">“LA CONTRATISTA” </w:t>
      </w:r>
      <w:r w:rsidRPr="00ED1AFD">
        <w:rPr>
          <w:rFonts w:ascii="Cambria" w:hAnsi="Cambria" w:cs="Calibri"/>
          <w:sz w:val="22"/>
          <w:szCs w:val="22"/>
          <w:lang w:val="es-ES" w:eastAsia="ar-SA"/>
        </w:rPr>
        <w:t>a través de</w:t>
      </w:r>
      <w:r>
        <w:rPr>
          <w:rFonts w:ascii="Cambria" w:hAnsi="Cambria" w:cs="Calibri"/>
          <w:sz w:val="22"/>
          <w:szCs w:val="22"/>
          <w:lang w:val="es-ES" w:eastAsia="ar-SA"/>
        </w:rPr>
        <w:t xml:space="preserve"> Marta Eugenia Quinteros de Rodriguez</w:t>
      </w:r>
      <w:r w:rsidRPr="0099329F">
        <w:rPr>
          <w:rFonts w:ascii="Cambria" w:hAnsi="Cambria"/>
          <w:sz w:val="22"/>
          <w:szCs w:val="22"/>
        </w:rPr>
        <w:t xml:space="preserve"> en </w:t>
      </w:r>
      <w:r w:rsidR="00B92D4E" w:rsidRPr="00795734">
        <w:rPr>
          <w:rFonts w:ascii="Cambria" w:eastAsia="Times New Roman" w:hAnsi="Cambria" w:cs="Calibri"/>
          <w:sz w:val="22"/>
          <w:szCs w:val="22"/>
          <w:highlight w:val="black"/>
          <w:lang w:val="es-ES" w:eastAsia="ar-SA"/>
        </w:rPr>
        <w:t>XXXXXXXXXXXXXXXXXXXXXXXXXXXXXX</w:t>
      </w:r>
      <w:r w:rsidRPr="00B65326">
        <w:rPr>
          <w:rFonts w:ascii="Cambria" w:hAnsi="Cambria"/>
          <w:sz w:val="22"/>
          <w:szCs w:val="22"/>
        </w:rPr>
        <w:t xml:space="preserve"> Así </w:t>
      </w:r>
      <w:r w:rsidRPr="0099329F">
        <w:rPr>
          <w:rFonts w:ascii="Cambria" w:hAnsi="Cambria"/>
          <w:sz w:val="22"/>
          <w:szCs w:val="22"/>
        </w:rPr>
        <w:t>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0D4D36" w:rsidRPr="00965794" w:rsidRDefault="000D4D36" w:rsidP="007E2142">
      <w:pPr>
        <w:pStyle w:val="Head21"/>
        <w:suppressAutoHyphens w:val="0"/>
        <w:spacing w:line="300" w:lineRule="auto"/>
        <w:jc w:val="both"/>
        <w:rPr>
          <w:rFonts w:ascii="Palatino Linotype" w:hAnsi="Palatino Linotype"/>
          <w:b w:val="0"/>
          <w:sz w:val="22"/>
          <w:szCs w:val="22"/>
        </w:rPr>
      </w:pPr>
    </w:p>
    <w:p w:rsidR="000D4D36" w:rsidRDefault="000D4D36" w:rsidP="007E2142">
      <w:pPr>
        <w:pStyle w:val="Head21"/>
        <w:suppressAutoHyphens w:val="0"/>
        <w:spacing w:line="300" w:lineRule="auto"/>
        <w:jc w:val="both"/>
        <w:rPr>
          <w:rFonts w:ascii="Palatino Linotype" w:hAnsi="Palatino Linotype"/>
          <w:b w:val="0"/>
          <w:sz w:val="22"/>
          <w:szCs w:val="22"/>
        </w:rPr>
      </w:pPr>
    </w:p>
    <w:p w:rsidR="000D4D36" w:rsidRDefault="000D4D36" w:rsidP="007E2142">
      <w:pPr>
        <w:spacing w:line="360" w:lineRule="auto"/>
        <w:jc w:val="both"/>
        <w:rPr>
          <w:rFonts w:ascii="Palatino Linotype" w:hAnsi="Palatino Linotype"/>
          <w:sz w:val="18"/>
          <w:szCs w:val="18"/>
        </w:rPr>
      </w:pPr>
      <w:r w:rsidRPr="00727DA2">
        <w:rPr>
          <w:rFonts w:ascii="Palatino Linotype" w:hAnsi="Palatino Linotype"/>
          <w:sz w:val="18"/>
          <w:szCs w:val="18"/>
        </w:rPr>
        <w:t xml:space="preserve"> </w:t>
      </w:r>
    </w:p>
    <w:p w:rsidR="000D4D36" w:rsidRDefault="000D4D36" w:rsidP="00AE451C">
      <w:pPr>
        <w:spacing w:line="360" w:lineRule="auto"/>
        <w:jc w:val="both"/>
        <w:rPr>
          <w:rFonts w:ascii="Palatino Linotype" w:hAnsi="Palatino Linotype"/>
          <w:b/>
          <w:i w:val="0"/>
          <w:color w:val="FF0000"/>
          <w:sz w:val="18"/>
          <w:szCs w:val="18"/>
        </w:rPr>
      </w:pPr>
    </w:p>
    <w:p w:rsidR="000D4D36" w:rsidRDefault="000D4D36" w:rsidP="00AE451C">
      <w:pPr>
        <w:spacing w:line="360" w:lineRule="auto"/>
        <w:jc w:val="both"/>
        <w:rPr>
          <w:rFonts w:ascii="Palatino Linotype" w:hAnsi="Palatino Linotype"/>
          <w:b/>
          <w:i w:val="0"/>
          <w:color w:val="FF0000"/>
          <w:sz w:val="18"/>
          <w:szCs w:val="18"/>
        </w:rPr>
      </w:pPr>
    </w:p>
    <w:p w:rsidR="000D4D36" w:rsidRDefault="000D4D36" w:rsidP="00AE451C">
      <w:pPr>
        <w:spacing w:line="360" w:lineRule="auto"/>
        <w:jc w:val="both"/>
        <w:rPr>
          <w:rFonts w:ascii="Palatino Linotype" w:hAnsi="Palatino Linotype"/>
          <w:b/>
          <w:i w:val="0"/>
          <w:color w:val="FF0000"/>
          <w:sz w:val="18"/>
          <w:szCs w:val="18"/>
        </w:rPr>
      </w:pPr>
    </w:p>
    <w:p w:rsidR="000D4D36" w:rsidRPr="001525B6" w:rsidRDefault="000D4D36" w:rsidP="003D092C">
      <w:pPr>
        <w:spacing w:line="360" w:lineRule="auto"/>
        <w:jc w:val="both"/>
        <w:rPr>
          <w:rFonts w:ascii="Cambria" w:hAnsi="Cambria" w:cs="Tahoma"/>
          <w:b/>
          <w:i w:val="0"/>
          <w:sz w:val="18"/>
          <w:szCs w:val="18"/>
          <w:lang w:val="es-SV"/>
        </w:rPr>
      </w:pPr>
      <w:r>
        <w:rPr>
          <w:rFonts w:ascii="Cambria" w:hAnsi="Cambria" w:cs="Tahoma"/>
          <w:b/>
          <w:i w:val="0"/>
          <w:sz w:val="18"/>
          <w:szCs w:val="18"/>
          <w:lang w:val="es-SV"/>
        </w:rPr>
        <w:t>___</w:t>
      </w:r>
      <w:r w:rsidRPr="00696987">
        <w:rPr>
          <w:rFonts w:ascii="Cambria" w:hAnsi="Cambria" w:cs="Tahoma"/>
          <w:b/>
          <w:i w:val="0"/>
          <w:sz w:val="18"/>
          <w:szCs w:val="18"/>
          <w:lang w:val="es-SV"/>
        </w:rPr>
        <w:t>____________</w:t>
      </w:r>
      <w:r>
        <w:rPr>
          <w:rFonts w:ascii="Cambria" w:hAnsi="Cambria" w:cs="Tahoma"/>
          <w:b/>
          <w:i w:val="0"/>
          <w:sz w:val="18"/>
          <w:szCs w:val="18"/>
          <w:lang w:val="es-SV"/>
        </w:rPr>
        <w:t>_____</w:t>
      </w:r>
      <w:r w:rsidRPr="00696987">
        <w:rPr>
          <w:rFonts w:ascii="Cambria" w:hAnsi="Cambria" w:cs="Tahoma"/>
          <w:b/>
          <w:i w:val="0"/>
          <w:sz w:val="18"/>
          <w:szCs w:val="18"/>
          <w:lang w:val="es-SV"/>
        </w:rPr>
        <w:t>__</w:t>
      </w:r>
      <w:r>
        <w:rPr>
          <w:rFonts w:ascii="Cambria" w:hAnsi="Cambria" w:cs="Tahoma"/>
          <w:b/>
          <w:i w:val="0"/>
          <w:sz w:val="18"/>
          <w:szCs w:val="18"/>
          <w:lang w:val="es-SV"/>
        </w:rPr>
        <w:t>_____________________________</w:t>
      </w:r>
      <w:r w:rsidRPr="00696987">
        <w:rPr>
          <w:rFonts w:ascii="Cambria" w:hAnsi="Cambria" w:cs="Tahoma"/>
          <w:b/>
          <w:i w:val="0"/>
          <w:sz w:val="18"/>
          <w:szCs w:val="18"/>
          <w:lang w:val="es-SV"/>
        </w:rPr>
        <w:t>______</w:t>
      </w:r>
      <w:r>
        <w:rPr>
          <w:rFonts w:ascii="Cambria" w:hAnsi="Cambria" w:cs="Tahoma"/>
          <w:b/>
          <w:i w:val="0"/>
          <w:sz w:val="18"/>
          <w:szCs w:val="18"/>
          <w:lang w:val="es-SV"/>
        </w:rPr>
        <w:t>_____</w:t>
      </w:r>
      <w:r w:rsidRPr="00696987">
        <w:rPr>
          <w:rFonts w:ascii="Cambria" w:hAnsi="Cambria" w:cs="Tahoma"/>
          <w:b/>
          <w:i w:val="0"/>
          <w:sz w:val="18"/>
          <w:szCs w:val="18"/>
          <w:lang w:val="es-SV"/>
        </w:rPr>
        <w:t xml:space="preserve">      </w:t>
      </w:r>
      <w:r>
        <w:rPr>
          <w:rFonts w:ascii="Cambria" w:hAnsi="Cambria" w:cs="Tahoma"/>
          <w:b/>
          <w:i w:val="0"/>
          <w:sz w:val="18"/>
          <w:szCs w:val="18"/>
          <w:lang w:val="es-SV"/>
        </w:rPr>
        <w:t>_________</w:t>
      </w:r>
      <w:r w:rsidRPr="001525B6">
        <w:rPr>
          <w:rFonts w:ascii="Cambria" w:hAnsi="Cambria" w:cs="Tahoma"/>
          <w:b/>
          <w:i w:val="0"/>
          <w:sz w:val="18"/>
          <w:szCs w:val="18"/>
          <w:lang w:val="es-SV"/>
        </w:rPr>
        <w:t xml:space="preserve">____________________________________________________                                                                                                                                               </w:t>
      </w:r>
    </w:p>
    <w:p w:rsidR="000D4D36" w:rsidRPr="001525B6" w:rsidRDefault="000D4D36" w:rsidP="006167DD">
      <w:pPr>
        <w:jc w:val="both"/>
        <w:rPr>
          <w:rFonts w:ascii="Cambria" w:hAnsi="Cambria" w:cs="Calibri"/>
          <w:b/>
          <w:i w:val="0"/>
          <w:sz w:val="18"/>
          <w:szCs w:val="18"/>
        </w:rPr>
      </w:pPr>
      <w:r>
        <w:rPr>
          <w:rFonts w:ascii="Cambria" w:hAnsi="Cambria" w:cs="Calibri"/>
          <w:b/>
          <w:i w:val="0"/>
          <w:sz w:val="18"/>
          <w:szCs w:val="18"/>
        </w:rPr>
        <w:t xml:space="preserve">        </w:t>
      </w:r>
      <w:r w:rsidRPr="001525B6">
        <w:rPr>
          <w:rFonts w:ascii="Cambria" w:hAnsi="Cambria" w:cs="Calibri"/>
          <w:b/>
          <w:i w:val="0"/>
          <w:sz w:val="18"/>
          <w:szCs w:val="18"/>
        </w:rPr>
        <w:t xml:space="preserve">WALTER ULISES MENJÍVAR DÍAZ       </w:t>
      </w:r>
      <w:r>
        <w:rPr>
          <w:rFonts w:ascii="Cambria" w:hAnsi="Cambria" w:cs="Calibri"/>
          <w:b/>
          <w:i w:val="0"/>
          <w:sz w:val="18"/>
          <w:szCs w:val="18"/>
        </w:rPr>
        <w:t xml:space="preserve">     </w:t>
      </w:r>
      <w:r>
        <w:rPr>
          <w:rFonts w:ascii="Cambria" w:hAnsi="Cambria" w:cs="Calibri"/>
          <w:b/>
          <w:i w:val="0"/>
          <w:sz w:val="18"/>
          <w:szCs w:val="18"/>
          <w:lang w:eastAsia="ar-SA"/>
        </w:rPr>
        <w:t>MARTA EUGENIA QUINTEROS DE RODRIGUEZ</w:t>
      </w:r>
      <w:r w:rsidRPr="001525B6">
        <w:rPr>
          <w:rFonts w:ascii="Cambria" w:hAnsi="Cambria" w:cs="Calibri"/>
          <w:b/>
          <w:i w:val="0"/>
          <w:sz w:val="18"/>
          <w:szCs w:val="18"/>
        </w:rPr>
        <w:t xml:space="preserve">      AUTORIZADO POR ACUERDO EJECUTIVO                                            “LA CONTRATISTA”</w:t>
      </w:r>
    </w:p>
    <w:p w:rsidR="000D4D36" w:rsidRDefault="000D4D36" w:rsidP="006167DD">
      <w:pPr>
        <w:jc w:val="both"/>
        <w:rPr>
          <w:rFonts w:ascii="Cambria" w:hAnsi="Cambria" w:cs="Calibri"/>
          <w:b/>
          <w:i w:val="0"/>
          <w:sz w:val="18"/>
          <w:szCs w:val="18"/>
        </w:rPr>
      </w:pPr>
      <w:r w:rsidRPr="001525B6">
        <w:rPr>
          <w:rFonts w:ascii="Cambria" w:hAnsi="Cambria" w:cs="Calibri"/>
          <w:b/>
          <w:i w:val="0"/>
          <w:sz w:val="18"/>
          <w:szCs w:val="18"/>
        </w:rPr>
        <w:t xml:space="preserve">EN EL RAMO DE AGRICULTURA Y GANADERIA N°. 605   </w:t>
      </w:r>
      <w:r w:rsidRPr="001525B6">
        <w:rPr>
          <w:rFonts w:ascii="Cambria" w:hAnsi="Cambria" w:cs="Calibri"/>
          <w:b/>
          <w:i w:val="0"/>
          <w:sz w:val="18"/>
          <w:szCs w:val="18"/>
        </w:rPr>
        <w:tab/>
        <w:t xml:space="preserve">    </w:t>
      </w:r>
    </w:p>
    <w:p w:rsidR="000D4D36" w:rsidRDefault="000D4D36" w:rsidP="006167DD">
      <w:pPr>
        <w:jc w:val="both"/>
        <w:rPr>
          <w:rFonts w:ascii="Cambria" w:hAnsi="Cambria" w:cs="Calibri"/>
          <w:b/>
          <w:i w:val="0"/>
          <w:sz w:val="18"/>
          <w:szCs w:val="18"/>
        </w:rPr>
      </w:pPr>
      <w:r>
        <w:rPr>
          <w:rFonts w:ascii="Cambria" w:hAnsi="Cambria" w:cs="Calibri"/>
          <w:b/>
          <w:i w:val="0"/>
          <w:sz w:val="18"/>
          <w:szCs w:val="18"/>
        </w:rPr>
        <w:t xml:space="preserve">    </w:t>
      </w:r>
      <w:r w:rsidRPr="00696987">
        <w:rPr>
          <w:rFonts w:ascii="Cambria" w:hAnsi="Cambria" w:cs="Calibri"/>
          <w:b/>
          <w:i w:val="0"/>
          <w:sz w:val="18"/>
          <w:szCs w:val="18"/>
        </w:rPr>
        <w:t>DE</w:t>
      </w:r>
      <w:r>
        <w:rPr>
          <w:rFonts w:ascii="Cambria" w:hAnsi="Cambria" w:cs="Calibri"/>
          <w:b/>
          <w:i w:val="0"/>
          <w:sz w:val="18"/>
          <w:szCs w:val="18"/>
        </w:rPr>
        <w:t xml:space="preserve"> FECHA 03 DE SEPTIEMBRE DE 2015</w:t>
      </w:r>
    </w:p>
    <w:p w:rsidR="00B92D4E" w:rsidRDefault="00B92D4E" w:rsidP="006167DD">
      <w:pPr>
        <w:jc w:val="both"/>
        <w:rPr>
          <w:rFonts w:ascii="Cambria" w:hAnsi="Cambria" w:cs="Calibri"/>
          <w:b/>
          <w:i w:val="0"/>
          <w:sz w:val="18"/>
          <w:szCs w:val="18"/>
        </w:rPr>
      </w:pPr>
    </w:p>
    <w:p w:rsidR="00B92D4E" w:rsidRPr="00CA069E" w:rsidRDefault="00B92D4E" w:rsidP="00B92D4E">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92D4E" w:rsidRPr="00CA069E" w:rsidRDefault="00B92D4E" w:rsidP="00B92D4E">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B92D4E" w:rsidRPr="000C0644" w:rsidRDefault="00B92D4E" w:rsidP="00B92D4E">
      <w:pPr>
        <w:pStyle w:val="Ttulo"/>
        <w:tabs>
          <w:tab w:val="left" w:pos="1968"/>
        </w:tabs>
        <w:rPr>
          <w:rFonts w:ascii="Cambria" w:hAnsi="Cambria"/>
          <w:lang w:val="es-SV"/>
        </w:rPr>
      </w:pPr>
    </w:p>
    <w:sectPr w:rsidR="00B92D4E" w:rsidRPr="000C0644" w:rsidSect="00ED1FFE">
      <w:footerReference w:type="even" r:id="rId6"/>
      <w:foot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D36" w:rsidRDefault="000D4D36">
      <w:r>
        <w:separator/>
      </w:r>
    </w:p>
  </w:endnote>
  <w:endnote w:type="continuationSeparator" w:id="0">
    <w:p w:rsidR="000D4D36" w:rsidRDefault="000D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6" w:rsidRDefault="000D4D36"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D4D36" w:rsidRDefault="000D4D3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6" w:rsidRPr="0036046A" w:rsidRDefault="000D4D36"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B92D4E">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0D4D36" w:rsidRDefault="000D4D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D36" w:rsidRDefault="000D4D36">
      <w:r>
        <w:separator/>
      </w:r>
    </w:p>
  </w:footnote>
  <w:footnote w:type="continuationSeparator" w:id="0">
    <w:p w:rsidR="000D4D36" w:rsidRDefault="000D4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25"/>
    <w:rsid w:val="00000BCE"/>
    <w:rsid w:val="000275AE"/>
    <w:rsid w:val="0004630F"/>
    <w:rsid w:val="000601DE"/>
    <w:rsid w:val="00061AF3"/>
    <w:rsid w:val="0007540C"/>
    <w:rsid w:val="0007762A"/>
    <w:rsid w:val="00082DD8"/>
    <w:rsid w:val="00083AF6"/>
    <w:rsid w:val="0008520C"/>
    <w:rsid w:val="0009404E"/>
    <w:rsid w:val="00095B57"/>
    <w:rsid w:val="000A471A"/>
    <w:rsid w:val="000B0197"/>
    <w:rsid w:val="000B20BE"/>
    <w:rsid w:val="000B3FFF"/>
    <w:rsid w:val="000B5C66"/>
    <w:rsid w:val="000B6BD8"/>
    <w:rsid w:val="000B6DDA"/>
    <w:rsid w:val="000C0536"/>
    <w:rsid w:val="000C4D1A"/>
    <w:rsid w:val="000C4D1B"/>
    <w:rsid w:val="000C7C38"/>
    <w:rsid w:val="000D3B86"/>
    <w:rsid w:val="000D4D36"/>
    <w:rsid w:val="000E0859"/>
    <w:rsid w:val="000E4AE6"/>
    <w:rsid w:val="000E5D78"/>
    <w:rsid w:val="001038A6"/>
    <w:rsid w:val="001073D6"/>
    <w:rsid w:val="001259E1"/>
    <w:rsid w:val="001316EB"/>
    <w:rsid w:val="001525B6"/>
    <w:rsid w:val="001534E7"/>
    <w:rsid w:val="00155777"/>
    <w:rsid w:val="00157339"/>
    <w:rsid w:val="00161C16"/>
    <w:rsid w:val="001637EF"/>
    <w:rsid w:val="001646FF"/>
    <w:rsid w:val="001648D7"/>
    <w:rsid w:val="0017008A"/>
    <w:rsid w:val="00177DB5"/>
    <w:rsid w:val="00187E61"/>
    <w:rsid w:val="00190D3E"/>
    <w:rsid w:val="0019307F"/>
    <w:rsid w:val="001A385F"/>
    <w:rsid w:val="001B0C02"/>
    <w:rsid w:val="001B1D2E"/>
    <w:rsid w:val="001B1F6D"/>
    <w:rsid w:val="001B4160"/>
    <w:rsid w:val="001C12E9"/>
    <w:rsid w:val="001D6285"/>
    <w:rsid w:val="001D7FB6"/>
    <w:rsid w:val="001E4780"/>
    <w:rsid w:val="001E6831"/>
    <w:rsid w:val="001F514B"/>
    <w:rsid w:val="002031E0"/>
    <w:rsid w:val="00206D5D"/>
    <w:rsid w:val="00212725"/>
    <w:rsid w:val="00212AB1"/>
    <w:rsid w:val="00212EA7"/>
    <w:rsid w:val="0021591F"/>
    <w:rsid w:val="002243E8"/>
    <w:rsid w:val="00236B64"/>
    <w:rsid w:val="0025131A"/>
    <w:rsid w:val="002603DA"/>
    <w:rsid w:val="00265A55"/>
    <w:rsid w:val="0027023A"/>
    <w:rsid w:val="002769BB"/>
    <w:rsid w:val="0029016D"/>
    <w:rsid w:val="002931A9"/>
    <w:rsid w:val="002954EF"/>
    <w:rsid w:val="002972C7"/>
    <w:rsid w:val="002A1089"/>
    <w:rsid w:val="002A6FD5"/>
    <w:rsid w:val="002C111A"/>
    <w:rsid w:val="002D26D8"/>
    <w:rsid w:val="002D3209"/>
    <w:rsid w:val="002E5B24"/>
    <w:rsid w:val="002E7558"/>
    <w:rsid w:val="002F2F7D"/>
    <w:rsid w:val="002F7B79"/>
    <w:rsid w:val="00320AEF"/>
    <w:rsid w:val="00342A3B"/>
    <w:rsid w:val="003513B1"/>
    <w:rsid w:val="00353261"/>
    <w:rsid w:val="0036046A"/>
    <w:rsid w:val="00367E9B"/>
    <w:rsid w:val="00373001"/>
    <w:rsid w:val="00382B4A"/>
    <w:rsid w:val="003926CB"/>
    <w:rsid w:val="003949AD"/>
    <w:rsid w:val="003956FE"/>
    <w:rsid w:val="003A5BCE"/>
    <w:rsid w:val="003B494D"/>
    <w:rsid w:val="003B5278"/>
    <w:rsid w:val="003C0418"/>
    <w:rsid w:val="003C46A2"/>
    <w:rsid w:val="003C6360"/>
    <w:rsid w:val="003C63BB"/>
    <w:rsid w:val="003C685B"/>
    <w:rsid w:val="003C74F9"/>
    <w:rsid w:val="003D0849"/>
    <w:rsid w:val="003D092C"/>
    <w:rsid w:val="003D7310"/>
    <w:rsid w:val="003E40AE"/>
    <w:rsid w:val="003E5604"/>
    <w:rsid w:val="003F13DB"/>
    <w:rsid w:val="004059CF"/>
    <w:rsid w:val="00407349"/>
    <w:rsid w:val="00407ED4"/>
    <w:rsid w:val="00416E82"/>
    <w:rsid w:val="004266C9"/>
    <w:rsid w:val="00427E00"/>
    <w:rsid w:val="00444A61"/>
    <w:rsid w:val="004648BF"/>
    <w:rsid w:val="004658DC"/>
    <w:rsid w:val="00481C5A"/>
    <w:rsid w:val="00482076"/>
    <w:rsid w:val="00484142"/>
    <w:rsid w:val="004853F1"/>
    <w:rsid w:val="00490F16"/>
    <w:rsid w:val="00494F7C"/>
    <w:rsid w:val="004B0652"/>
    <w:rsid w:val="004B4E88"/>
    <w:rsid w:val="004B754E"/>
    <w:rsid w:val="004C54DC"/>
    <w:rsid w:val="00501148"/>
    <w:rsid w:val="00504CD9"/>
    <w:rsid w:val="00521DC6"/>
    <w:rsid w:val="005224C3"/>
    <w:rsid w:val="00540943"/>
    <w:rsid w:val="00541283"/>
    <w:rsid w:val="00553741"/>
    <w:rsid w:val="0055484A"/>
    <w:rsid w:val="00555668"/>
    <w:rsid w:val="0055687D"/>
    <w:rsid w:val="00562B1D"/>
    <w:rsid w:val="00564140"/>
    <w:rsid w:val="005642B9"/>
    <w:rsid w:val="0056434B"/>
    <w:rsid w:val="00574B14"/>
    <w:rsid w:val="00574C8E"/>
    <w:rsid w:val="00594B3E"/>
    <w:rsid w:val="0059733B"/>
    <w:rsid w:val="005B166D"/>
    <w:rsid w:val="005B3A81"/>
    <w:rsid w:val="005B7186"/>
    <w:rsid w:val="005C45FB"/>
    <w:rsid w:val="005F07CD"/>
    <w:rsid w:val="005F1734"/>
    <w:rsid w:val="005F3D7E"/>
    <w:rsid w:val="006022F9"/>
    <w:rsid w:val="0061568B"/>
    <w:rsid w:val="006167DD"/>
    <w:rsid w:val="00621661"/>
    <w:rsid w:val="006230FC"/>
    <w:rsid w:val="0062409F"/>
    <w:rsid w:val="00634CC9"/>
    <w:rsid w:val="00641562"/>
    <w:rsid w:val="00645825"/>
    <w:rsid w:val="0066118D"/>
    <w:rsid w:val="00665726"/>
    <w:rsid w:val="00674369"/>
    <w:rsid w:val="00684AF4"/>
    <w:rsid w:val="00687DDE"/>
    <w:rsid w:val="00692842"/>
    <w:rsid w:val="00696987"/>
    <w:rsid w:val="00697007"/>
    <w:rsid w:val="00697F35"/>
    <w:rsid w:val="006A6194"/>
    <w:rsid w:val="006A6DD6"/>
    <w:rsid w:val="006B2A94"/>
    <w:rsid w:val="006B3FEA"/>
    <w:rsid w:val="006B6B07"/>
    <w:rsid w:val="006C05D9"/>
    <w:rsid w:val="006C08E1"/>
    <w:rsid w:val="006C475D"/>
    <w:rsid w:val="006D44D8"/>
    <w:rsid w:val="006E016D"/>
    <w:rsid w:val="006E780B"/>
    <w:rsid w:val="006E7A31"/>
    <w:rsid w:val="006E7ED6"/>
    <w:rsid w:val="006F0DC7"/>
    <w:rsid w:val="006F70CE"/>
    <w:rsid w:val="0071688C"/>
    <w:rsid w:val="007273DE"/>
    <w:rsid w:val="00727DA2"/>
    <w:rsid w:val="00734006"/>
    <w:rsid w:val="007371DB"/>
    <w:rsid w:val="00745243"/>
    <w:rsid w:val="00746314"/>
    <w:rsid w:val="00746B2C"/>
    <w:rsid w:val="0074759D"/>
    <w:rsid w:val="0076271C"/>
    <w:rsid w:val="00762D96"/>
    <w:rsid w:val="00764797"/>
    <w:rsid w:val="007650FF"/>
    <w:rsid w:val="00766841"/>
    <w:rsid w:val="00770403"/>
    <w:rsid w:val="00775BF4"/>
    <w:rsid w:val="007856A1"/>
    <w:rsid w:val="00785D23"/>
    <w:rsid w:val="0079032D"/>
    <w:rsid w:val="00790399"/>
    <w:rsid w:val="00795AC0"/>
    <w:rsid w:val="007A1540"/>
    <w:rsid w:val="007A3BBD"/>
    <w:rsid w:val="007A5C25"/>
    <w:rsid w:val="007A7875"/>
    <w:rsid w:val="007B7446"/>
    <w:rsid w:val="007D034E"/>
    <w:rsid w:val="007D2E3C"/>
    <w:rsid w:val="007E1D88"/>
    <w:rsid w:val="007E2142"/>
    <w:rsid w:val="007F11FC"/>
    <w:rsid w:val="007F55C4"/>
    <w:rsid w:val="00803CB5"/>
    <w:rsid w:val="00815A2C"/>
    <w:rsid w:val="00830FF6"/>
    <w:rsid w:val="00832543"/>
    <w:rsid w:val="00840845"/>
    <w:rsid w:val="008615FC"/>
    <w:rsid w:val="00862392"/>
    <w:rsid w:val="00864C0F"/>
    <w:rsid w:val="00873A4E"/>
    <w:rsid w:val="00873AE4"/>
    <w:rsid w:val="00874270"/>
    <w:rsid w:val="00880829"/>
    <w:rsid w:val="0089423E"/>
    <w:rsid w:val="008945E9"/>
    <w:rsid w:val="008A0548"/>
    <w:rsid w:val="008A16DB"/>
    <w:rsid w:val="008A67EF"/>
    <w:rsid w:val="008B66C9"/>
    <w:rsid w:val="008D5702"/>
    <w:rsid w:val="008D5773"/>
    <w:rsid w:val="008D5D5B"/>
    <w:rsid w:val="008E6623"/>
    <w:rsid w:val="008E71FE"/>
    <w:rsid w:val="0090124E"/>
    <w:rsid w:val="00907A2E"/>
    <w:rsid w:val="00913ED9"/>
    <w:rsid w:val="0091562B"/>
    <w:rsid w:val="00932CD8"/>
    <w:rsid w:val="00940599"/>
    <w:rsid w:val="00942FEA"/>
    <w:rsid w:val="00945B2F"/>
    <w:rsid w:val="009462EF"/>
    <w:rsid w:val="00946C2C"/>
    <w:rsid w:val="0095606F"/>
    <w:rsid w:val="00965794"/>
    <w:rsid w:val="00971465"/>
    <w:rsid w:val="0098581D"/>
    <w:rsid w:val="0099329F"/>
    <w:rsid w:val="00996607"/>
    <w:rsid w:val="009978A5"/>
    <w:rsid w:val="009B13E6"/>
    <w:rsid w:val="009B5351"/>
    <w:rsid w:val="009C0E3D"/>
    <w:rsid w:val="009C79F2"/>
    <w:rsid w:val="009D2239"/>
    <w:rsid w:val="009E229B"/>
    <w:rsid w:val="009F4B8A"/>
    <w:rsid w:val="00A010A7"/>
    <w:rsid w:val="00A04E07"/>
    <w:rsid w:val="00A05B55"/>
    <w:rsid w:val="00A06C7D"/>
    <w:rsid w:val="00A141A4"/>
    <w:rsid w:val="00A170EE"/>
    <w:rsid w:val="00A20882"/>
    <w:rsid w:val="00A352D9"/>
    <w:rsid w:val="00A36CBB"/>
    <w:rsid w:val="00A42525"/>
    <w:rsid w:val="00A441B7"/>
    <w:rsid w:val="00A473A1"/>
    <w:rsid w:val="00A5485C"/>
    <w:rsid w:val="00A5737B"/>
    <w:rsid w:val="00A62346"/>
    <w:rsid w:val="00A67038"/>
    <w:rsid w:val="00A70004"/>
    <w:rsid w:val="00A819E3"/>
    <w:rsid w:val="00A96473"/>
    <w:rsid w:val="00A97DDA"/>
    <w:rsid w:val="00AA0CC5"/>
    <w:rsid w:val="00AA2804"/>
    <w:rsid w:val="00AA4455"/>
    <w:rsid w:val="00AA7CB1"/>
    <w:rsid w:val="00AB1447"/>
    <w:rsid w:val="00AB2A72"/>
    <w:rsid w:val="00AB599E"/>
    <w:rsid w:val="00AB715D"/>
    <w:rsid w:val="00AC3803"/>
    <w:rsid w:val="00AD544D"/>
    <w:rsid w:val="00AE451C"/>
    <w:rsid w:val="00AE4586"/>
    <w:rsid w:val="00AE4A83"/>
    <w:rsid w:val="00AE5806"/>
    <w:rsid w:val="00AF1F45"/>
    <w:rsid w:val="00AF7828"/>
    <w:rsid w:val="00B01C27"/>
    <w:rsid w:val="00B020FB"/>
    <w:rsid w:val="00B05FEF"/>
    <w:rsid w:val="00B06DEA"/>
    <w:rsid w:val="00B07DE0"/>
    <w:rsid w:val="00B10799"/>
    <w:rsid w:val="00B14F47"/>
    <w:rsid w:val="00B15CC0"/>
    <w:rsid w:val="00B2107E"/>
    <w:rsid w:val="00B2518D"/>
    <w:rsid w:val="00B25679"/>
    <w:rsid w:val="00B364B8"/>
    <w:rsid w:val="00B42745"/>
    <w:rsid w:val="00B4583F"/>
    <w:rsid w:val="00B53CAE"/>
    <w:rsid w:val="00B5581E"/>
    <w:rsid w:val="00B60645"/>
    <w:rsid w:val="00B65326"/>
    <w:rsid w:val="00B763C2"/>
    <w:rsid w:val="00B858F0"/>
    <w:rsid w:val="00B91B10"/>
    <w:rsid w:val="00B92D4E"/>
    <w:rsid w:val="00B94C07"/>
    <w:rsid w:val="00B95D65"/>
    <w:rsid w:val="00BA0902"/>
    <w:rsid w:val="00BB0DE9"/>
    <w:rsid w:val="00BB2139"/>
    <w:rsid w:val="00BB59D6"/>
    <w:rsid w:val="00BB6794"/>
    <w:rsid w:val="00BD48FF"/>
    <w:rsid w:val="00BD783C"/>
    <w:rsid w:val="00BE5494"/>
    <w:rsid w:val="00BE5953"/>
    <w:rsid w:val="00BF2979"/>
    <w:rsid w:val="00BF5B8B"/>
    <w:rsid w:val="00BF7716"/>
    <w:rsid w:val="00C01287"/>
    <w:rsid w:val="00C07C4E"/>
    <w:rsid w:val="00C13A0F"/>
    <w:rsid w:val="00C14580"/>
    <w:rsid w:val="00C203C0"/>
    <w:rsid w:val="00C20C93"/>
    <w:rsid w:val="00C25016"/>
    <w:rsid w:val="00C25B95"/>
    <w:rsid w:val="00C25FAA"/>
    <w:rsid w:val="00C26EED"/>
    <w:rsid w:val="00C30219"/>
    <w:rsid w:val="00C32803"/>
    <w:rsid w:val="00C33FF1"/>
    <w:rsid w:val="00C37992"/>
    <w:rsid w:val="00C4767D"/>
    <w:rsid w:val="00C478F3"/>
    <w:rsid w:val="00C5096E"/>
    <w:rsid w:val="00C56E1F"/>
    <w:rsid w:val="00C6030F"/>
    <w:rsid w:val="00C8263C"/>
    <w:rsid w:val="00C8783B"/>
    <w:rsid w:val="00C95366"/>
    <w:rsid w:val="00CA0E99"/>
    <w:rsid w:val="00CA187C"/>
    <w:rsid w:val="00CA5901"/>
    <w:rsid w:val="00CB2B3C"/>
    <w:rsid w:val="00CB3E44"/>
    <w:rsid w:val="00CB69DC"/>
    <w:rsid w:val="00CC0A4F"/>
    <w:rsid w:val="00CC0FCC"/>
    <w:rsid w:val="00CC4351"/>
    <w:rsid w:val="00CE4FF2"/>
    <w:rsid w:val="00CE7EB1"/>
    <w:rsid w:val="00CF0233"/>
    <w:rsid w:val="00D01A18"/>
    <w:rsid w:val="00D027DD"/>
    <w:rsid w:val="00D10043"/>
    <w:rsid w:val="00D10332"/>
    <w:rsid w:val="00D14F58"/>
    <w:rsid w:val="00D2054F"/>
    <w:rsid w:val="00D27181"/>
    <w:rsid w:val="00D47AFC"/>
    <w:rsid w:val="00D60871"/>
    <w:rsid w:val="00D66C72"/>
    <w:rsid w:val="00D67D96"/>
    <w:rsid w:val="00D71DF9"/>
    <w:rsid w:val="00D93137"/>
    <w:rsid w:val="00D94ACB"/>
    <w:rsid w:val="00DA0C8D"/>
    <w:rsid w:val="00DA47DD"/>
    <w:rsid w:val="00DA7535"/>
    <w:rsid w:val="00DB7B58"/>
    <w:rsid w:val="00DC4047"/>
    <w:rsid w:val="00DD154E"/>
    <w:rsid w:val="00DD1809"/>
    <w:rsid w:val="00DD56BB"/>
    <w:rsid w:val="00DD623A"/>
    <w:rsid w:val="00DE02EB"/>
    <w:rsid w:val="00DE3CEA"/>
    <w:rsid w:val="00E009D7"/>
    <w:rsid w:val="00E067F4"/>
    <w:rsid w:val="00E06D38"/>
    <w:rsid w:val="00E21982"/>
    <w:rsid w:val="00E21F66"/>
    <w:rsid w:val="00E22A1A"/>
    <w:rsid w:val="00E24EF7"/>
    <w:rsid w:val="00E32B58"/>
    <w:rsid w:val="00E35396"/>
    <w:rsid w:val="00E4518D"/>
    <w:rsid w:val="00E45EA6"/>
    <w:rsid w:val="00E547AD"/>
    <w:rsid w:val="00E761BC"/>
    <w:rsid w:val="00E776CC"/>
    <w:rsid w:val="00E95EC1"/>
    <w:rsid w:val="00E9646F"/>
    <w:rsid w:val="00EB1BB7"/>
    <w:rsid w:val="00EB3A4F"/>
    <w:rsid w:val="00EC29A5"/>
    <w:rsid w:val="00EC517C"/>
    <w:rsid w:val="00EC7679"/>
    <w:rsid w:val="00ED0ACA"/>
    <w:rsid w:val="00ED1AFD"/>
    <w:rsid w:val="00ED1FFE"/>
    <w:rsid w:val="00EE0253"/>
    <w:rsid w:val="00EE1302"/>
    <w:rsid w:val="00EE5860"/>
    <w:rsid w:val="00EE666F"/>
    <w:rsid w:val="00EF0B6D"/>
    <w:rsid w:val="00EF3229"/>
    <w:rsid w:val="00F05924"/>
    <w:rsid w:val="00F35466"/>
    <w:rsid w:val="00F55558"/>
    <w:rsid w:val="00F643BA"/>
    <w:rsid w:val="00F71FDA"/>
    <w:rsid w:val="00F779A6"/>
    <w:rsid w:val="00F9241D"/>
    <w:rsid w:val="00FA3B7A"/>
    <w:rsid w:val="00FA6D27"/>
    <w:rsid w:val="00FB501A"/>
    <w:rsid w:val="00FB7C4E"/>
    <w:rsid w:val="00FB7D91"/>
    <w:rsid w:val="00FC115F"/>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8789CB3"/>
  <w15:docId w15:val="{4EDD5F29-DB5A-449E-9FC7-A952C294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51877">
      <w:marLeft w:val="0"/>
      <w:marRight w:val="0"/>
      <w:marTop w:val="0"/>
      <w:marBottom w:val="0"/>
      <w:divBdr>
        <w:top w:val="none" w:sz="0" w:space="0" w:color="auto"/>
        <w:left w:val="none" w:sz="0" w:space="0" w:color="auto"/>
        <w:bottom w:val="none" w:sz="0" w:space="0" w:color="auto"/>
        <w:right w:val="none" w:sz="0" w:space="0" w:color="auto"/>
      </w:divBdr>
    </w:div>
    <w:div w:id="858851878">
      <w:marLeft w:val="0"/>
      <w:marRight w:val="0"/>
      <w:marTop w:val="0"/>
      <w:marBottom w:val="0"/>
      <w:divBdr>
        <w:top w:val="none" w:sz="0" w:space="0" w:color="auto"/>
        <w:left w:val="none" w:sz="0" w:space="0" w:color="auto"/>
        <w:bottom w:val="none" w:sz="0" w:space="0" w:color="auto"/>
        <w:right w:val="none" w:sz="0" w:space="0" w:color="auto"/>
      </w:divBdr>
    </w:div>
    <w:div w:id="858851879">
      <w:marLeft w:val="0"/>
      <w:marRight w:val="0"/>
      <w:marTop w:val="0"/>
      <w:marBottom w:val="0"/>
      <w:divBdr>
        <w:top w:val="none" w:sz="0" w:space="0" w:color="auto"/>
        <w:left w:val="none" w:sz="0" w:space="0" w:color="auto"/>
        <w:bottom w:val="none" w:sz="0" w:space="0" w:color="auto"/>
        <w:right w:val="none" w:sz="0" w:space="0" w:color="auto"/>
      </w:divBdr>
    </w:div>
    <w:div w:id="858851880">
      <w:marLeft w:val="0"/>
      <w:marRight w:val="0"/>
      <w:marTop w:val="0"/>
      <w:marBottom w:val="0"/>
      <w:divBdr>
        <w:top w:val="none" w:sz="0" w:space="0" w:color="auto"/>
        <w:left w:val="none" w:sz="0" w:space="0" w:color="auto"/>
        <w:bottom w:val="none" w:sz="0" w:space="0" w:color="auto"/>
        <w:right w:val="none" w:sz="0" w:space="0" w:color="auto"/>
      </w:divBdr>
    </w:div>
    <w:div w:id="858851881">
      <w:marLeft w:val="0"/>
      <w:marRight w:val="0"/>
      <w:marTop w:val="0"/>
      <w:marBottom w:val="0"/>
      <w:divBdr>
        <w:top w:val="none" w:sz="0" w:space="0" w:color="auto"/>
        <w:left w:val="none" w:sz="0" w:space="0" w:color="auto"/>
        <w:bottom w:val="none" w:sz="0" w:space="0" w:color="auto"/>
        <w:right w:val="none" w:sz="0" w:space="0" w:color="auto"/>
      </w:divBdr>
    </w:div>
    <w:div w:id="858851882">
      <w:marLeft w:val="0"/>
      <w:marRight w:val="0"/>
      <w:marTop w:val="0"/>
      <w:marBottom w:val="0"/>
      <w:divBdr>
        <w:top w:val="none" w:sz="0" w:space="0" w:color="auto"/>
        <w:left w:val="none" w:sz="0" w:space="0" w:color="auto"/>
        <w:bottom w:val="none" w:sz="0" w:space="0" w:color="auto"/>
        <w:right w:val="none" w:sz="0" w:space="0" w:color="auto"/>
      </w:divBdr>
    </w:div>
    <w:div w:id="858851883">
      <w:marLeft w:val="0"/>
      <w:marRight w:val="0"/>
      <w:marTop w:val="0"/>
      <w:marBottom w:val="0"/>
      <w:divBdr>
        <w:top w:val="none" w:sz="0" w:space="0" w:color="auto"/>
        <w:left w:val="none" w:sz="0" w:space="0" w:color="auto"/>
        <w:bottom w:val="none" w:sz="0" w:space="0" w:color="auto"/>
        <w:right w:val="none" w:sz="0" w:space="0" w:color="auto"/>
      </w:divBdr>
    </w:div>
    <w:div w:id="858851884">
      <w:marLeft w:val="0"/>
      <w:marRight w:val="0"/>
      <w:marTop w:val="0"/>
      <w:marBottom w:val="0"/>
      <w:divBdr>
        <w:top w:val="none" w:sz="0" w:space="0" w:color="auto"/>
        <w:left w:val="none" w:sz="0" w:space="0" w:color="auto"/>
        <w:bottom w:val="none" w:sz="0" w:space="0" w:color="auto"/>
        <w:right w:val="none" w:sz="0" w:space="0" w:color="auto"/>
      </w:divBdr>
    </w:div>
    <w:div w:id="858851885">
      <w:marLeft w:val="0"/>
      <w:marRight w:val="0"/>
      <w:marTop w:val="0"/>
      <w:marBottom w:val="0"/>
      <w:divBdr>
        <w:top w:val="none" w:sz="0" w:space="0" w:color="auto"/>
        <w:left w:val="none" w:sz="0" w:space="0" w:color="auto"/>
        <w:bottom w:val="none" w:sz="0" w:space="0" w:color="auto"/>
        <w:right w:val="none" w:sz="0" w:space="0" w:color="auto"/>
      </w:divBdr>
    </w:div>
    <w:div w:id="858851886">
      <w:marLeft w:val="0"/>
      <w:marRight w:val="0"/>
      <w:marTop w:val="0"/>
      <w:marBottom w:val="0"/>
      <w:divBdr>
        <w:top w:val="none" w:sz="0" w:space="0" w:color="auto"/>
        <w:left w:val="none" w:sz="0" w:space="0" w:color="auto"/>
        <w:bottom w:val="none" w:sz="0" w:space="0" w:color="auto"/>
        <w:right w:val="none" w:sz="0" w:space="0" w:color="auto"/>
      </w:divBdr>
    </w:div>
    <w:div w:id="858851887">
      <w:marLeft w:val="0"/>
      <w:marRight w:val="0"/>
      <w:marTop w:val="0"/>
      <w:marBottom w:val="0"/>
      <w:divBdr>
        <w:top w:val="none" w:sz="0" w:space="0" w:color="auto"/>
        <w:left w:val="none" w:sz="0" w:space="0" w:color="auto"/>
        <w:bottom w:val="none" w:sz="0" w:space="0" w:color="auto"/>
        <w:right w:val="none" w:sz="0" w:space="0" w:color="auto"/>
      </w:divBdr>
    </w:div>
    <w:div w:id="858851888">
      <w:marLeft w:val="0"/>
      <w:marRight w:val="0"/>
      <w:marTop w:val="0"/>
      <w:marBottom w:val="0"/>
      <w:divBdr>
        <w:top w:val="none" w:sz="0" w:space="0" w:color="auto"/>
        <w:left w:val="none" w:sz="0" w:space="0" w:color="auto"/>
        <w:bottom w:val="none" w:sz="0" w:space="0" w:color="auto"/>
        <w:right w:val="none" w:sz="0" w:space="0" w:color="auto"/>
      </w:divBdr>
    </w:div>
    <w:div w:id="858851889">
      <w:marLeft w:val="0"/>
      <w:marRight w:val="0"/>
      <w:marTop w:val="0"/>
      <w:marBottom w:val="0"/>
      <w:divBdr>
        <w:top w:val="none" w:sz="0" w:space="0" w:color="auto"/>
        <w:left w:val="none" w:sz="0" w:space="0" w:color="auto"/>
        <w:bottom w:val="none" w:sz="0" w:space="0" w:color="auto"/>
        <w:right w:val="none" w:sz="0" w:space="0" w:color="auto"/>
      </w:divBdr>
    </w:div>
    <w:div w:id="858851890">
      <w:marLeft w:val="0"/>
      <w:marRight w:val="0"/>
      <w:marTop w:val="0"/>
      <w:marBottom w:val="0"/>
      <w:divBdr>
        <w:top w:val="none" w:sz="0" w:space="0" w:color="auto"/>
        <w:left w:val="none" w:sz="0" w:space="0" w:color="auto"/>
        <w:bottom w:val="none" w:sz="0" w:space="0" w:color="auto"/>
        <w:right w:val="none" w:sz="0" w:space="0" w:color="auto"/>
      </w:divBdr>
    </w:div>
    <w:div w:id="858851891">
      <w:marLeft w:val="0"/>
      <w:marRight w:val="0"/>
      <w:marTop w:val="0"/>
      <w:marBottom w:val="0"/>
      <w:divBdr>
        <w:top w:val="none" w:sz="0" w:space="0" w:color="auto"/>
        <w:left w:val="none" w:sz="0" w:space="0" w:color="auto"/>
        <w:bottom w:val="none" w:sz="0" w:space="0" w:color="auto"/>
        <w:right w:val="none" w:sz="0" w:space="0" w:color="auto"/>
      </w:divBdr>
    </w:div>
    <w:div w:id="858851892">
      <w:marLeft w:val="0"/>
      <w:marRight w:val="0"/>
      <w:marTop w:val="0"/>
      <w:marBottom w:val="0"/>
      <w:divBdr>
        <w:top w:val="none" w:sz="0" w:space="0" w:color="auto"/>
        <w:left w:val="none" w:sz="0" w:space="0" w:color="auto"/>
        <w:bottom w:val="none" w:sz="0" w:space="0" w:color="auto"/>
        <w:right w:val="none" w:sz="0" w:space="0" w:color="auto"/>
      </w:divBdr>
    </w:div>
    <w:div w:id="858851893">
      <w:marLeft w:val="0"/>
      <w:marRight w:val="0"/>
      <w:marTop w:val="0"/>
      <w:marBottom w:val="0"/>
      <w:divBdr>
        <w:top w:val="none" w:sz="0" w:space="0" w:color="auto"/>
        <w:left w:val="none" w:sz="0" w:space="0" w:color="auto"/>
        <w:bottom w:val="none" w:sz="0" w:space="0" w:color="auto"/>
        <w:right w:val="none" w:sz="0" w:space="0" w:color="auto"/>
      </w:divBdr>
    </w:div>
    <w:div w:id="858851894">
      <w:marLeft w:val="0"/>
      <w:marRight w:val="0"/>
      <w:marTop w:val="0"/>
      <w:marBottom w:val="0"/>
      <w:divBdr>
        <w:top w:val="none" w:sz="0" w:space="0" w:color="auto"/>
        <w:left w:val="none" w:sz="0" w:space="0" w:color="auto"/>
        <w:bottom w:val="none" w:sz="0" w:space="0" w:color="auto"/>
        <w:right w:val="none" w:sz="0" w:space="0" w:color="auto"/>
      </w:divBdr>
    </w:div>
    <w:div w:id="858851895">
      <w:marLeft w:val="0"/>
      <w:marRight w:val="0"/>
      <w:marTop w:val="0"/>
      <w:marBottom w:val="0"/>
      <w:divBdr>
        <w:top w:val="none" w:sz="0" w:space="0" w:color="auto"/>
        <w:left w:val="none" w:sz="0" w:space="0" w:color="auto"/>
        <w:bottom w:val="none" w:sz="0" w:space="0" w:color="auto"/>
        <w:right w:val="none" w:sz="0" w:space="0" w:color="auto"/>
      </w:divBdr>
    </w:div>
    <w:div w:id="858851896">
      <w:marLeft w:val="0"/>
      <w:marRight w:val="0"/>
      <w:marTop w:val="0"/>
      <w:marBottom w:val="0"/>
      <w:divBdr>
        <w:top w:val="none" w:sz="0" w:space="0" w:color="auto"/>
        <w:left w:val="none" w:sz="0" w:space="0" w:color="auto"/>
        <w:bottom w:val="none" w:sz="0" w:space="0" w:color="auto"/>
        <w:right w:val="none" w:sz="0" w:space="0" w:color="auto"/>
      </w:divBdr>
    </w:div>
    <w:div w:id="858851897">
      <w:marLeft w:val="0"/>
      <w:marRight w:val="0"/>
      <w:marTop w:val="0"/>
      <w:marBottom w:val="0"/>
      <w:divBdr>
        <w:top w:val="none" w:sz="0" w:space="0" w:color="auto"/>
        <w:left w:val="none" w:sz="0" w:space="0" w:color="auto"/>
        <w:bottom w:val="none" w:sz="0" w:space="0" w:color="auto"/>
        <w:right w:val="none" w:sz="0" w:space="0" w:color="auto"/>
      </w:divBdr>
    </w:div>
    <w:div w:id="858851898">
      <w:marLeft w:val="0"/>
      <w:marRight w:val="0"/>
      <w:marTop w:val="0"/>
      <w:marBottom w:val="0"/>
      <w:divBdr>
        <w:top w:val="none" w:sz="0" w:space="0" w:color="auto"/>
        <w:left w:val="none" w:sz="0" w:space="0" w:color="auto"/>
        <w:bottom w:val="none" w:sz="0" w:space="0" w:color="auto"/>
        <w:right w:val="none" w:sz="0" w:space="0" w:color="auto"/>
      </w:divBdr>
    </w:div>
    <w:div w:id="858851899">
      <w:marLeft w:val="0"/>
      <w:marRight w:val="0"/>
      <w:marTop w:val="0"/>
      <w:marBottom w:val="0"/>
      <w:divBdr>
        <w:top w:val="none" w:sz="0" w:space="0" w:color="auto"/>
        <w:left w:val="none" w:sz="0" w:space="0" w:color="auto"/>
        <w:bottom w:val="none" w:sz="0" w:space="0" w:color="auto"/>
        <w:right w:val="none" w:sz="0" w:space="0" w:color="auto"/>
      </w:divBdr>
    </w:div>
    <w:div w:id="858851900">
      <w:marLeft w:val="0"/>
      <w:marRight w:val="0"/>
      <w:marTop w:val="0"/>
      <w:marBottom w:val="0"/>
      <w:divBdr>
        <w:top w:val="none" w:sz="0" w:space="0" w:color="auto"/>
        <w:left w:val="none" w:sz="0" w:space="0" w:color="auto"/>
        <w:bottom w:val="none" w:sz="0" w:space="0" w:color="auto"/>
        <w:right w:val="none" w:sz="0" w:space="0" w:color="auto"/>
      </w:divBdr>
    </w:div>
    <w:div w:id="858851901">
      <w:marLeft w:val="0"/>
      <w:marRight w:val="0"/>
      <w:marTop w:val="0"/>
      <w:marBottom w:val="0"/>
      <w:divBdr>
        <w:top w:val="none" w:sz="0" w:space="0" w:color="auto"/>
        <w:left w:val="none" w:sz="0" w:space="0" w:color="auto"/>
        <w:bottom w:val="none" w:sz="0" w:space="0" w:color="auto"/>
        <w:right w:val="none" w:sz="0" w:space="0" w:color="auto"/>
      </w:divBdr>
    </w:div>
    <w:div w:id="858851902">
      <w:marLeft w:val="0"/>
      <w:marRight w:val="0"/>
      <w:marTop w:val="0"/>
      <w:marBottom w:val="0"/>
      <w:divBdr>
        <w:top w:val="none" w:sz="0" w:space="0" w:color="auto"/>
        <w:left w:val="none" w:sz="0" w:space="0" w:color="auto"/>
        <w:bottom w:val="none" w:sz="0" w:space="0" w:color="auto"/>
        <w:right w:val="none" w:sz="0" w:space="0" w:color="auto"/>
      </w:divBdr>
    </w:div>
    <w:div w:id="858851903">
      <w:marLeft w:val="0"/>
      <w:marRight w:val="0"/>
      <w:marTop w:val="0"/>
      <w:marBottom w:val="0"/>
      <w:divBdr>
        <w:top w:val="none" w:sz="0" w:space="0" w:color="auto"/>
        <w:left w:val="none" w:sz="0" w:space="0" w:color="auto"/>
        <w:bottom w:val="none" w:sz="0" w:space="0" w:color="auto"/>
        <w:right w:val="none" w:sz="0" w:space="0" w:color="auto"/>
      </w:divBdr>
    </w:div>
    <w:div w:id="858851904">
      <w:marLeft w:val="0"/>
      <w:marRight w:val="0"/>
      <w:marTop w:val="0"/>
      <w:marBottom w:val="0"/>
      <w:divBdr>
        <w:top w:val="none" w:sz="0" w:space="0" w:color="auto"/>
        <w:left w:val="none" w:sz="0" w:space="0" w:color="auto"/>
        <w:bottom w:val="none" w:sz="0" w:space="0" w:color="auto"/>
        <w:right w:val="none" w:sz="0" w:space="0" w:color="auto"/>
      </w:divBdr>
    </w:div>
    <w:div w:id="858851905">
      <w:marLeft w:val="0"/>
      <w:marRight w:val="0"/>
      <w:marTop w:val="0"/>
      <w:marBottom w:val="0"/>
      <w:divBdr>
        <w:top w:val="none" w:sz="0" w:space="0" w:color="auto"/>
        <w:left w:val="none" w:sz="0" w:space="0" w:color="auto"/>
        <w:bottom w:val="none" w:sz="0" w:space="0" w:color="auto"/>
        <w:right w:val="none" w:sz="0" w:space="0" w:color="auto"/>
      </w:divBdr>
    </w:div>
    <w:div w:id="858851906">
      <w:marLeft w:val="0"/>
      <w:marRight w:val="0"/>
      <w:marTop w:val="0"/>
      <w:marBottom w:val="0"/>
      <w:divBdr>
        <w:top w:val="none" w:sz="0" w:space="0" w:color="auto"/>
        <w:left w:val="none" w:sz="0" w:space="0" w:color="auto"/>
        <w:bottom w:val="none" w:sz="0" w:space="0" w:color="auto"/>
        <w:right w:val="none" w:sz="0" w:space="0" w:color="auto"/>
      </w:divBdr>
    </w:div>
    <w:div w:id="858851907">
      <w:marLeft w:val="0"/>
      <w:marRight w:val="0"/>
      <w:marTop w:val="0"/>
      <w:marBottom w:val="0"/>
      <w:divBdr>
        <w:top w:val="none" w:sz="0" w:space="0" w:color="auto"/>
        <w:left w:val="none" w:sz="0" w:space="0" w:color="auto"/>
        <w:bottom w:val="none" w:sz="0" w:space="0" w:color="auto"/>
        <w:right w:val="none" w:sz="0" w:space="0" w:color="auto"/>
      </w:divBdr>
    </w:div>
    <w:div w:id="858851908">
      <w:marLeft w:val="0"/>
      <w:marRight w:val="0"/>
      <w:marTop w:val="0"/>
      <w:marBottom w:val="0"/>
      <w:divBdr>
        <w:top w:val="none" w:sz="0" w:space="0" w:color="auto"/>
        <w:left w:val="none" w:sz="0" w:space="0" w:color="auto"/>
        <w:bottom w:val="none" w:sz="0" w:space="0" w:color="auto"/>
        <w:right w:val="none" w:sz="0" w:space="0" w:color="auto"/>
      </w:divBdr>
    </w:div>
    <w:div w:id="858851909">
      <w:marLeft w:val="0"/>
      <w:marRight w:val="0"/>
      <w:marTop w:val="0"/>
      <w:marBottom w:val="0"/>
      <w:divBdr>
        <w:top w:val="none" w:sz="0" w:space="0" w:color="auto"/>
        <w:left w:val="none" w:sz="0" w:space="0" w:color="auto"/>
        <w:bottom w:val="none" w:sz="0" w:space="0" w:color="auto"/>
        <w:right w:val="none" w:sz="0" w:space="0" w:color="auto"/>
      </w:divBdr>
    </w:div>
    <w:div w:id="858851910">
      <w:marLeft w:val="0"/>
      <w:marRight w:val="0"/>
      <w:marTop w:val="0"/>
      <w:marBottom w:val="0"/>
      <w:divBdr>
        <w:top w:val="none" w:sz="0" w:space="0" w:color="auto"/>
        <w:left w:val="none" w:sz="0" w:space="0" w:color="auto"/>
        <w:bottom w:val="none" w:sz="0" w:space="0" w:color="auto"/>
        <w:right w:val="none" w:sz="0" w:space="0" w:color="auto"/>
      </w:divBdr>
    </w:div>
    <w:div w:id="858851911">
      <w:marLeft w:val="0"/>
      <w:marRight w:val="0"/>
      <w:marTop w:val="0"/>
      <w:marBottom w:val="0"/>
      <w:divBdr>
        <w:top w:val="none" w:sz="0" w:space="0" w:color="auto"/>
        <w:left w:val="none" w:sz="0" w:space="0" w:color="auto"/>
        <w:bottom w:val="none" w:sz="0" w:space="0" w:color="auto"/>
        <w:right w:val="none" w:sz="0" w:space="0" w:color="auto"/>
      </w:divBdr>
    </w:div>
    <w:div w:id="858851912">
      <w:marLeft w:val="0"/>
      <w:marRight w:val="0"/>
      <w:marTop w:val="0"/>
      <w:marBottom w:val="0"/>
      <w:divBdr>
        <w:top w:val="none" w:sz="0" w:space="0" w:color="auto"/>
        <w:left w:val="none" w:sz="0" w:space="0" w:color="auto"/>
        <w:bottom w:val="none" w:sz="0" w:space="0" w:color="auto"/>
        <w:right w:val="none" w:sz="0" w:space="0" w:color="auto"/>
      </w:divBdr>
    </w:div>
    <w:div w:id="858851913">
      <w:marLeft w:val="0"/>
      <w:marRight w:val="0"/>
      <w:marTop w:val="0"/>
      <w:marBottom w:val="0"/>
      <w:divBdr>
        <w:top w:val="none" w:sz="0" w:space="0" w:color="auto"/>
        <w:left w:val="none" w:sz="0" w:space="0" w:color="auto"/>
        <w:bottom w:val="none" w:sz="0" w:space="0" w:color="auto"/>
        <w:right w:val="none" w:sz="0" w:space="0" w:color="auto"/>
      </w:divBdr>
    </w:div>
    <w:div w:id="858851914">
      <w:marLeft w:val="0"/>
      <w:marRight w:val="0"/>
      <w:marTop w:val="0"/>
      <w:marBottom w:val="0"/>
      <w:divBdr>
        <w:top w:val="none" w:sz="0" w:space="0" w:color="auto"/>
        <w:left w:val="none" w:sz="0" w:space="0" w:color="auto"/>
        <w:bottom w:val="none" w:sz="0" w:space="0" w:color="auto"/>
        <w:right w:val="none" w:sz="0" w:space="0" w:color="auto"/>
      </w:divBdr>
    </w:div>
    <w:div w:id="858851915">
      <w:marLeft w:val="0"/>
      <w:marRight w:val="0"/>
      <w:marTop w:val="0"/>
      <w:marBottom w:val="0"/>
      <w:divBdr>
        <w:top w:val="none" w:sz="0" w:space="0" w:color="auto"/>
        <w:left w:val="none" w:sz="0" w:space="0" w:color="auto"/>
        <w:bottom w:val="none" w:sz="0" w:space="0" w:color="auto"/>
        <w:right w:val="none" w:sz="0" w:space="0" w:color="auto"/>
      </w:divBdr>
    </w:div>
    <w:div w:id="858851916">
      <w:marLeft w:val="0"/>
      <w:marRight w:val="0"/>
      <w:marTop w:val="0"/>
      <w:marBottom w:val="0"/>
      <w:divBdr>
        <w:top w:val="none" w:sz="0" w:space="0" w:color="auto"/>
        <w:left w:val="none" w:sz="0" w:space="0" w:color="auto"/>
        <w:bottom w:val="none" w:sz="0" w:space="0" w:color="auto"/>
        <w:right w:val="none" w:sz="0" w:space="0" w:color="auto"/>
      </w:divBdr>
    </w:div>
    <w:div w:id="858851917">
      <w:marLeft w:val="0"/>
      <w:marRight w:val="0"/>
      <w:marTop w:val="0"/>
      <w:marBottom w:val="0"/>
      <w:divBdr>
        <w:top w:val="none" w:sz="0" w:space="0" w:color="auto"/>
        <w:left w:val="none" w:sz="0" w:space="0" w:color="auto"/>
        <w:bottom w:val="none" w:sz="0" w:space="0" w:color="auto"/>
        <w:right w:val="none" w:sz="0" w:space="0" w:color="auto"/>
      </w:divBdr>
    </w:div>
    <w:div w:id="858851918">
      <w:marLeft w:val="0"/>
      <w:marRight w:val="0"/>
      <w:marTop w:val="0"/>
      <w:marBottom w:val="0"/>
      <w:divBdr>
        <w:top w:val="none" w:sz="0" w:space="0" w:color="auto"/>
        <w:left w:val="none" w:sz="0" w:space="0" w:color="auto"/>
        <w:bottom w:val="none" w:sz="0" w:space="0" w:color="auto"/>
        <w:right w:val="none" w:sz="0" w:space="0" w:color="auto"/>
      </w:divBdr>
    </w:div>
    <w:div w:id="858851919">
      <w:marLeft w:val="0"/>
      <w:marRight w:val="0"/>
      <w:marTop w:val="0"/>
      <w:marBottom w:val="0"/>
      <w:divBdr>
        <w:top w:val="none" w:sz="0" w:space="0" w:color="auto"/>
        <w:left w:val="none" w:sz="0" w:space="0" w:color="auto"/>
        <w:bottom w:val="none" w:sz="0" w:space="0" w:color="auto"/>
        <w:right w:val="none" w:sz="0" w:space="0" w:color="auto"/>
      </w:divBdr>
    </w:div>
    <w:div w:id="858851920">
      <w:marLeft w:val="0"/>
      <w:marRight w:val="0"/>
      <w:marTop w:val="0"/>
      <w:marBottom w:val="0"/>
      <w:divBdr>
        <w:top w:val="none" w:sz="0" w:space="0" w:color="auto"/>
        <w:left w:val="none" w:sz="0" w:space="0" w:color="auto"/>
        <w:bottom w:val="none" w:sz="0" w:space="0" w:color="auto"/>
        <w:right w:val="none" w:sz="0" w:space="0" w:color="auto"/>
      </w:divBdr>
    </w:div>
    <w:div w:id="858851921">
      <w:marLeft w:val="0"/>
      <w:marRight w:val="0"/>
      <w:marTop w:val="0"/>
      <w:marBottom w:val="0"/>
      <w:divBdr>
        <w:top w:val="none" w:sz="0" w:space="0" w:color="auto"/>
        <w:left w:val="none" w:sz="0" w:space="0" w:color="auto"/>
        <w:bottom w:val="none" w:sz="0" w:space="0" w:color="auto"/>
        <w:right w:val="none" w:sz="0" w:space="0" w:color="auto"/>
      </w:divBdr>
    </w:div>
    <w:div w:id="858851922">
      <w:marLeft w:val="0"/>
      <w:marRight w:val="0"/>
      <w:marTop w:val="0"/>
      <w:marBottom w:val="0"/>
      <w:divBdr>
        <w:top w:val="none" w:sz="0" w:space="0" w:color="auto"/>
        <w:left w:val="none" w:sz="0" w:space="0" w:color="auto"/>
        <w:bottom w:val="none" w:sz="0" w:space="0" w:color="auto"/>
        <w:right w:val="none" w:sz="0" w:space="0" w:color="auto"/>
      </w:divBdr>
    </w:div>
    <w:div w:id="858851923">
      <w:marLeft w:val="0"/>
      <w:marRight w:val="0"/>
      <w:marTop w:val="0"/>
      <w:marBottom w:val="0"/>
      <w:divBdr>
        <w:top w:val="none" w:sz="0" w:space="0" w:color="auto"/>
        <w:left w:val="none" w:sz="0" w:space="0" w:color="auto"/>
        <w:bottom w:val="none" w:sz="0" w:space="0" w:color="auto"/>
        <w:right w:val="none" w:sz="0" w:space="0" w:color="auto"/>
      </w:divBdr>
    </w:div>
    <w:div w:id="858851924">
      <w:marLeft w:val="0"/>
      <w:marRight w:val="0"/>
      <w:marTop w:val="0"/>
      <w:marBottom w:val="0"/>
      <w:divBdr>
        <w:top w:val="none" w:sz="0" w:space="0" w:color="auto"/>
        <w:left w:val="none" w:sz="0" w:space="0" w:color="auto"/>
        <w:bottom w:val="none" w:sz="0" w:space="0" w:color="auto"/>
        <w:right w:val="none" w:sz="0" w:space="0" w:color="auto"/>
      </w:divBdr>
    </w:div>
    <w:div w:id="858851925">
      <w:marLeft w:val="0"/>
      <w:marRight w:val="0"/>
      <w:marTop w:val="0"/>
      <w:marBottom w:val="0"/>
      <w:divBdr>
        <w:top w:val="none" w:sz="0" w:space="0" w:color="auto"/>
        <w:left w:val="none" w:sz="0" w:space="0" w:color="auto"/>
        <w:bottom w:val="none" w:sz="0" w:space="0" w:color="auto"/>
        <w:right w:val="none" w:sz="0" w:space="0" w:color="auto"/>
      </w:divBdr>
    </w:div>
    <w:div w:id="858851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2936</Words>
  <Characters>16154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2018-07-25T16:01:00Z</cp:lastPrinted>
  <dcterms:created xsi:type="dcterms:W3CDTF">2018-08-20T19:05:00Z</dcterms:created>
  <dcterms:modified xsi:type="dcterms:W3CDTF">2018-08-20T19:05:00Z</dcterms:modified>
</cp:coreProperties>
</file>