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19" w:rsidRDefault="004D1919" w:rsidP="00ED461F">
      <w:pPr>
        <w:pStyle w:val="Ttulo3"/>
        <w:tabs>
          <w:tab w:val="left" w:pos="360"/>
        </w:tabs>
        <w:rPr>
          <w:rFonts w:asciiTheme="minorHAnsi" w:hAnsiTheme="minorHAnsi" w:cstheme="minorHAnsi"/>
          <w:sz w:val="22"/>
          <w:szCs w:val="22"/>
          <w:lang w:val="es-ES_tradnl"/>
        </w:rPr>
      </w:pPr>
    </w:p>
    <w:p w:rsidR="004D1919" w:rsidRPr="00CA069E" w:rsidRDefault="004D1919" w:rsidP="004D1919">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D1919" w:rsidRPr="00CA069E" w:rsidRDefault="004D1919" w:rsidP="004D1919">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4D1919" w:rsidRPr="000477E0" w:rsidRDefault="004D1919" w:rsidP="004D1919">
      <w:pPr>
        <w:pStyle w:val="Ttulo3"/>
        <w:tabs>
          <w:tab w:val="left" w:pos="360"/>
        </w:tabs>
        <w:rPr>
          <w:rFonts w:asciiTheme="minorHAnsi" w:hAnsiTheme="minorHAnsi" w:cstheme="minorHAnsi"/>
          <w:sz w:val="22"/>
          <w:szCs w:val="22"/>
          <w:lang w:val="es-SV"/>
        </w:rPr>
      </w:pPr>
    </w:p>
    <w:p w:rsidR="004D1919" w:rsidRPr="004D1919" w:rsidRDefault="004D1919" w:rsidP="00ED461F">
      <w:pPr>
        <w:pStyle w:val="Ttulo3"/>
        <w:tabs>
          <w:tab w:val="left" w:pos="360"/>
        </w:tabs>
        <w:rPr>
          <w:rFonts w:asciiTheme="minorHAnsi" w:hAnsiTheme="minorHAnsi" w:cstheme="minorHAnsi"/>
          <w:sz w:val="22"/>
          <w:szCs w:val="22"/>
          <w:lang w:val="es-SV"/>
        </w:rPr>
      </w:pPr>
    </w:p>
    <w:p w:rsidR="00AC1204" w:rsidRPr="00AD134A" w:rsidRDefault="00EB6BBF" w:rsidP="00ED461F">
      <w:pPr>
        <w:pStyle w:val="Ttulo3"/>
        <w:tabs>
          <w:tab w:val="left" w:pos="360"/>
        </w:tabs>
        <w:rPr>
          <w:rFonts w:asciiTheme="minorHAnsi" w:hAnsiTheme="minorHAnsi" w:cstheme="minorHAnsi"/>
          <w:sz w:val="22"/>
          <w:szCs w:val="22"/>
          <w:lang w:val="es-ES_tradnl"/>
        </w:rPr>
      </w:pPr>
      <w:r w:rsidRPr="00CB5CCB">
        <w:rPr>
          <w:rFonts w:asciiTheme="minorHAnsi" w:hAnsiTheme="minorHAnsi" w:cstheme="minorHAnsi"/>
          <w:sz w:val="22"/>
          <w:szCs w:val="22"/>
          <w:lang w:val="es-ES_tradnl"/>
        </w:rPr>
        <w:t xml:space="preserve">CONTRATO </w:t>
      </w:r>
      <w:r w:rsidR="00382612" w:rsidRPr="00CB5CCB">
        <w:rPr>
          <w:rFonts w:asciiTheme="minorHAnsi" w:hAnsiTheme="minorHAnsi" w:cstheme="minorHAnsi"/>
          <w:sz w:val="22"/>
          <w:szCs w:val="22"/>
          <w:lang w:val="es-ES_tradnl"/>
        </w:rPr>
        <w:t>MAG</w:t>
      </w:r>
      <w:r w:rsidR="00953FDA" w:rsidRPr="00CB5CCB">
        <w:rPr>
          <w:rFonts w:asciiTheme="minorHAnsi" w:hAnsiTheme="minorHAnsi" w:cstheme="minorHAnsi"/>
          <w:sz w:val="22"/>
          <w:szCs w:val="22"/>
          <w:lang w:val="es-ES_tradnl"/>
        </w:rPr>
        <w:t xml:space="preserve"> </w:t>
      </w:r>
      <w:r w:rsidR="00AC1204" w:rsidRPr="00AD134A">
        <w:rPr>
          <w:rFonts w:asciiTheme="minorHAnsi" w:hAnsiTheme="minorHAnsi" w:cstheme="minorHAnsi"/>
          <w:sz w:val="22"/>
          <w:szCs w:val="22"/>
          <w:lang w:val="es-ES_tradnl"/>
        </w:rPr>
        <w:t xml:space="preserve">No. </w:t>
      </w:r>
      <w:r w:rsidR="00AB3B55" w:rsidRPr="00AD134A">
        <w:rPr>
          <w:rFonts w:asciiTheme="minorHAnsi" w:hAnsiTheme="minorHAnsi" w:cstheme="minorHAnsi"/>
          <w:sz w:val="22"/>
          <w:szCs w:val="22"/>
          <w:lang w:val="es-ES_tradnl"/>
        </w:rPr>
        <w:t>0</w:t>
      </w:r>
      <w:r w:rsidR="00B739FC" w:rsidRPr="00AD134A">
        <w:rPr>
          <w:rFonts w:asciiTheme="minorHAnsi" w:hAnsiTheme="minorHAnsi" w:cstheme="minorHAnsi"/>
          <w:sz w:val="22"/>
          <w:szCs w:val="22"/>
          <w:lang w:val="es-ES_tradnl"/>
        </w:rPr>
        <w:t>3</w:t>
      </w:r>
      <w:r w:rsidR="00AD134A" w:rsidRPr="00AD134A">
        <w:rPr>
          <w:rFonts w:asciiTheme="minorHAnsi" w:hAnsiTheme="minorHAnsi" w:cstheme="minorHAnsi"/>
          <w:sz w:val="22"/>
          <w:szCs w:val="22"/>
          <w:lang w:val="es-ES_tradnl"/>
        </w:rPr>
        <w:t>2</w:t>
      </w:r>
      <w:r w:rsidR="00AC1204" w:rsidRPr="00AD134A">
        <w:rPr>
          <w:rFonts w:asciiTheme="minorHAnsi" w:hAnsiTheme="minorHAnsi" w:cstheme="minorHAnsi"/>
          <w:sz w:val="22"/>
          <w:szCs w:val="22"/>
          <w:lang w:val="es-ES_tradnl"/>
        </w:rPr>
        <w:t>/201</w:t>
      </w:r>
      <w:r w:rsidR="00B739FC" w:rsidRPr="00AD134A">
        <w:rPr>
          <w:rFonts w:asciiTheme="minorHAnsi" w:hAnsiTheme="minorHAnsi" w:cstheme="minorHAnsi"/>
          <w:sz w:val="22"/>
          <w:szCs w:val="22"/>
          <w:lang w:val="es-ES_tradnl"/>
        </w:rPr>
        <w:t>8</w:t>
      </w:r>
    </w:p>
    <w:p w:rsidR="000F695E" w:rsidRPr="00CB5CCB" w:rsidRDefault="00AC1204" w:rsidP="00ED461F">
      <w:pPr>
        <w:pStyle w:val="Ttulo3"/>
        <w:tabs>
          <w:tab w:val="left" w:pos="360"/>
        </w:tabs>
        <w:rPr>
          <w:rFonts w:asciiTheme="minorHAnsi" w:hAnsiTheme="minorHAnsi" w:cstheme="minorHAnsi"/>
          <w:sz w:val="22"/>
          <w:szCs w:val="22"/>
          <w:lang w:val="es-ES_tradnl"/>
        </w:rPr>
      </w:pPr>
      <w:r w:rsidRPr="00AD134A">
        <w:rPr>
          <w:rFonts w:asciiTheme="minorHAnsi" w:hAnsiTheme="minorHAnsi" w:cstheme="minorHAnsi"/>
          <w:sz w:val="22"/>
          <w:szCs w:val="22"/>
          <w:lang w:val="es-ES_tradnl"/>
        </w:rPr>
        <w:t>“</w:t>
      </w:r>
      <w:r w:rsidR="005554EF" w:rsidRPr="00AD134A">
        <w:rPr>
          <w:rFonts w:asciiTheme="minorHAnsi" w:hAnsiTheme="minorHAnsi" w:cstheme="minorHAnsi"/>
          <w:sz w:val="22"/>
          <w:szCs w:val="22"/>
          <w:lang w:val="es-ES_tradnl"/>
        </w:rPr>
        <w:t xml:space="preserve">SUMINISTRO </w:t>
      </w:r>
      <w:r w:rsidR="00EC5E91" w:rsidRPr="00AD134A">
        <w:rPr>
          <w:rFonts w:asciiTheme="minorHAnsi" w:hAnsiTheme="minorHAnsi" w:cstheme="minorHAnsi"/>
          <w:sz w:val="22"/>
          <w:szCs w:val="22"/>
          <w:lang w:val="es-ES_tradnl"/>
        </w:rPr>
        <w:t xml:space="preserve">DE </w:t>
      </w:r>
      <w:r w:rsidR="00AD134A" w:rsidRPr="00AD134A">
        <w:rPr>
          <w:rFonts w:asciiTheme="minorHAnsi" w:hAnsiTheme="minorHAnsi" w:cstheme="minorHAnsi"/>
          <w:sz w:val="22"/>
          <w:szCs w:val="22"/>
          <w:lang w:val="es-ES_tradnl"/>
        </w:rPr>
        <w:t>RETROEXCAVADORA</w:t>
      </w:r>
      <w:r w:rsidRPr="00AD134A">
        <w:rPr>
          <w:rFonts w:asciiTheme="minorHAnsi" w:hAnsiTheme="minorHAnsi" w:cstheme="minorHAnsi"/>
          <w:sz w:val="22"/>
          <w:szCs w:val="22"/>
          <w:lang w:val="es-ES_tradnl"/>
        </w:rPr>
        <w:t>”</w:t>
      </w:r>
    </w:p>
    <w:p w:rsidR="002047DD" w:rsidRPr="002047DD" w:rsidRDefault="002047DD" w:rsidP="002047DD">
      <w:pPr>
        <w:rPr>
          <w:lang w:val="es-ES_tradnl"/>
        </w:rPr>
      </w:pPr>
    </w:p>
    <w:p w:rsidR="00ED461F" w:rsidRPr="00CE7D4E" w:rsidRDefault="00ED461F" w:rsidP="00ED461F">
      <w:pPr>
        <w:rPr>
          <w:rFonts w:ascii="Arial Narrow" w:hAnsi="Arial Narrow"/>
          <w:sz w:val="22"/>
          <w:szCs w:val="22"/>
          <w:lang w:val="es-ES_tradnl"/>
        </w:rPr>
      </w:pPr>
    </w:p>
    <w:p w:rsidR="00901CE1" w:rsidRDefault="00231C58" w:rsidP="00901CE1">
      <w:pPr>
        <w:pStyle w:val="Head21"/>
        <w:suppressAutoHyphens w:val="0"/>
        <w:spacing w:line="360" w:lineRule="auto"/>
        <w:jc w:val="both"/>
        <w:rPr>
          <w:rFonts w:asciiTheme="minorHAnsi" w:hAnsiTheme="minorHAnsi" w:cs="Tahoma"/>
          <w:b w:val="0"/>
          <w:sz w:val="21"/>
          <w:szCs w:val="21"/>
        </w:rPr>
      </w:pPr>
      <w:r w:rsidRPr="00231C58">
        <w:rPr>
          <w:rFonts w:asciiTheme="minorHAnsi" w:eastAsia="Calibri" w:hAnsiTheme="minorHAnsi" w:cs="Arial"/>
          <w:b w:val="0"/>
          <w:sz w:val="21"/>
          <w:szCs w:val="21"/>
          <w:lang w:eastAsia="es-SV"/>
        </w:rPr>
        <w:t xml:space="preserve">Nosotros </w:t>
      </w:r>
      <w:r w:rsidRPr="00231C58">
        <w:rPr>
          <w:rFonts w:asciiTheme="minorHAnsi" w:eastAsia="Calibri" w:hAnsiTheme="minorHAnsi" w:cs="Arial"/>
          <w:sz w:val="21"/>
          <w:szCs w:val="21"/>
          <w:lang w:eastAsia="es-SV"/>
        </w:rPr>
        <w:t>DOUGLAS ARQUIMIDES MELENDEZ RUIZ</w:t>
      </w:r>
      <w:r w:rsidRPr="00231C58">
        <w:rPr>
          <w:rFonts w:asciiTheme="minorHAnsi" w:eastAsia="Calibri" w:hAnsiTheme="minorHAnsi" w:cs="Arial"/>
          <w:b w:val="0"/>
          <w:sz w:val="21"/>
          <w:szCs w:val="21"/>
          <w:lang w:eastAsia="es-SV"/>
        </w:rPr>
        <w:t xml:space="preserve">, </w:t>
      </w:r>
      <w:r w:rsidR="004D1919" w:rsidRPr="00BE63F8">
        <w:rPr>
          <w:rFonts w:ascii="Palatino Linotype" w:hAnsi="Palatino Linotype" w:cs="Tahoma"/>
          <w:bCs/>
          <w:sz w:val="22"/>
          <w:szCs w:val="22"/>
          <w:highlight w:val="black"/>
        </w:rPr>
        <w:t>XXXXXXXXXXXXXXXXXXXXXXXXXXXX</w:t>
      </w:r>
      <w:r w:rsidRPr="00231C58">
        <w:rPr>
          <w:rFonts w:asciiTheme="minorHAnsi" w:eastAsia="Calibri" w:hAnsiTheme="minorHAnsi" w:cs="Arial"/>
          <w:b w:val="0"/>
          <w:sz w:val="21"/>
          <w:szCs w:val="21"/>
          <w:lang w:eastAsia="es-SV"/>
        </w:rPr>
        <w:t xml:space="preserve"> quien act</w:t>
      </w:r>
      <w:r w:rsidR="00EB38CE">
        <w:rPr>
          <w:rFonts w:asciiTheme="minorHAnsi" w:eastAsia="Calibri" w:hAnsiTheme="minorHAnsi" w:cs="Arial"/>
          <w:b w:val="0"/>
          <w:sz w:val="21"/>
          <w:szCs w:val="21"/>
          <w:lang w:eastAsia="es-SV"/>
        </w:rPr>
        <w:t>uando</w:t>
      </w:r>
      <w:r w:rsidRPr="00231C58">
        <w:rPr>
          <w:rFonts w:asciiTheme="minorHAnsi" w:eastAsia="Calibri" w:hAnsiTheme="minorHAnsi" w:cs="Arial"/>
          <w:b w:val="0"/>
          <w:sz w:val="21"/>
          <w:szCs w:val="21"/>
          <w:lang w:eastAsia="es-SV"/>
        </w:rPr>
        <w:t xml:space="preserve"> en nombre y representación del Estado y Gobierno de El Salvador, específicamente del Ministerio de Agricultura y Ganadería, Institución</w:t>
      </w:r>
      <w:r w:rsidR="00EB38CE" w:rsidRPr="00231C58">
        <w:rPr>
          <w:rFonts w:asciiTheme="minorHAnsi" w:hAnsiTheme="minorHAnsi" w:cs="Arial"/>
          <w:b w:val="0"/>
          <w:sz w:val="21"/>
          <w:szCs w:val="21"/>
          <w:lang w:val="es-MX"/>
        </w:rPr>
        <w:t>, del domicilio de Santa Tecla, departamento de La Libertad</w:t>
      </w:r>
      <w:r w:rsidR="00EB38CE">
        <w:rPr>
          <w:rFonts w:asciiTheme="minorHAnsi" w:hAnsiTheme="minorHAnsi" w:cs="Arial"/>
          <w:b w:val="0"/>
          <w:sz w:val="21"/>
          <w:szCs w:val="21"/>
          <w:lang w:val="es-MX"/>
        </w:rPr>
        <w:t>,</w:t>
      </w:r>
      <w:r w:rsidR="00EB38CE">
        <w:rPr>
          <w:rFonts w:asciiTheme="minorHAnsi" w:eastAsia="Calibri" w:hAnsiTheme="minorHAnsi" w:cs="Arial"/>
          <w:b w:val="0"/>
          <w:sz w:val="21"/>
          <w:szCs w:val="21"/>
          <w:lang w:eastAsia="es-SV"/>
        </w:rPr>
        <w:t xml:space="preserve"> </w:t>
      </w:r>
      <w:r w:rsidR="00EB38CE" w:rsidRPr="00231C58">
        <w:rPr>
          <w:rFonts w:asciiTheme="minorHAnsi" w:hAnsiTheme="minorHAnsi" w:cs="Arial"/>
          <w:b w:val="0"/>
          <w:sz w:val="21"/>
          <w:szCs w:val="21"/>
          <w:lang w:val="es-MX"/>
        </w:rPr>
        <w:t xml:space="preserve">con Número de Identificación Tributaria cero seiscientos catorce- cero diez mil ciento treinta y uno- cero </w:t>
      </w:r>
      <w:proofErr w:type="spellStart"/>
      <w:r w:rsidR="00EB38CE" w:rsidRPr="00231C58">
        <w:rPr>
          <w:rFonts w:asciiTheme="minorHAnsi" w:hAnsiTheme="minorHAnsi" w:cs="Arial"/>
          <w:b w:val="0"/>
          <w:sz w:val="21"/>
          <w:szCs w:val="21"/>
          <w:lang w:val="es-MX"/>
        </w:rPr>
        <w:t>cero</w:t>
      </w:r>
      <w:proofErr w:type="spellEnd"/>
      <w:r w:rsidR="00EB38CE" w:rsidRPr="00231C58">
        <w:rPr>
          <w:rFonts w:asciiTheme="minorHAnsi" w:hAnsiTheme="minorHAnsi" w:cs="Arial"/>
          <w:b w:val="0"/>
          <w:sz w:val="21"/>
          <w:szCs w:val="21"/>
          <w:lang w:val="es-MX"/>
        </w:rPr>
        <w:t xml:space="preserve"> seis- nueve</w:t>
      </w:r>
      <w:r w:rsidRPr="00231C58">
        <w:rPr>
          <w:rFonts w:asciiTheme="minorHAnsi" w:hAnsiTheme="minorHAnsi" w:cs="Tahoma"/>
          <w:b w:val="0"/>
          <w:sz w:val="21"/>
          <w:szCs w:val="21"/>
          <w:lang w:eastAsia="es-SV"/>
        </w:rPr>
        <w:t>;</w:t>
      </w:r>
      <w:r w:rsidRPr="00231C58">
        <w:rPr>
          <w:rFonts w:asciiTheme="minorHAnsi" w:eastAsia="Calibri" w:hAnsiTheme="minorHAnsi" w:cs="Arial"/>
          <w:b w:val="0"/>
          <w:sz w:val="21"/>
          <w:szCs w:val="21"/>
          <w:lang w:eastAsia="es-SV"/>
        </w:rPr>
        <w:t xml:space="preserve"> en carácter de Fiscal General de la República, </w:t>
      </w:r>
      <w:r w:rsidRPr="00231C58">
        <w:rPr>
          <w:rFonts w:asciiTheme="minorHAnsi" w:hAnsiTheme="minorHAnsi" w:cs="Times New Roman"/>
          <w:b w:val="0"/>
          <w:sz w:val="21"/>
          <w:szCs w:val="21"/>
          <w:lang w:val="es-SV" w:eastAsia="es-SV"/>
        </w:rPr>
        <w:t xml:space="preserve">y que en el transcurso de este instrumento me denominaré </w:t>
      </w:r>
      <w:r w:rsidRPr="00231C58">
        <w:rPr>
          <w:rFonts w:asciiTheme="minorHAnsi" w:hAnsiTheme="minorHAnsi" w:cs="Times New Roman"/>
          <w:sz w:val="21"/>
          <w:szCs w:val="21"/>
          <w:lang w:val="es-SV" w:eastAsia="es-SV"/>
        </w:rPr>
        <w:t>“EL CONTRATANTE”</w:t>
      </w:r>
      <w:r w:rsidRPr="00231C58">
        <w:rPr>
          <w:rFonts w:asciiTheme="minorHAnsi" w:hAnsiTheme="minorHAnsi" w:cs="Times New Roman"/>
          <w:b w:val="0"/>
          <w:sz w:val="21"/>
          <w:szCs w:val="21"/>
          <w:lang w:val="es-SV" w:eastAsia="es-SV"/>
        </w:rPr>
        <w:t xml:space="preserve"> ó “</w:t>
      </w:r>
      <w:r w:rsidRPr="00231C58">
        <w:rPr>
          <w:rFonts w:asciiTheme="minorHAnsi" w:hAnsiTheme="minorHAnsi" w:cs="Times New Roman"/>
          <w:sz w:val="21"/>
          <w:szCs w:val="21"/>
          <w:lang w:val="es-SV" w:eastAsia="es-SV"/>
        </w:rPr>
        <w:t>EL MAG”</w:t>
      </w:r>
      <w:r w:rsidRPr="00231C58">
        <w:rPr>
          <w:rFonts w:asciiTheme="minorHAnsi" w:hAnsiTheme="minorHAnsi" w:cs="Tahoma"/>
          <w:b w:val="0"/>
          <w:sz w:val="21"/>
          <w:szCs w:val="21"/>
        </w:rPr>
        <w:t>;</w:t>
      </w:r>
      <w:r w:rsidR="006C6DF6" w:rsidRPr="00231C58">
        <w:rPr>
          <w:rFonts w:asciiTheme="minorHAnsi" w:hAnsiTheme="minorHAnsi" w:cstheme="minorHAnsi"/>
          <w:b w:val="0"/>
          <w:sz w:val="21"/>
          <w:szCs w:val="21"/>
        </w:rPr>
        <w:t xml:space="preserve"> </w:t>
      </w:r>
      <w:r w:rsidR="00AC1204" w:rsidRPr="00231C58">
        <w:rPr>
          <w:rFonts w:asciiTheme="minorHAnsi" w:hAnsiTheme="minorHAnsi" w:cstheme="minorHAnsi"/>
          <w:b w:val="0"/>
          <w:sz w:val="21"/>
          <w:szCs w:val="21"/>
        </w:rPr>
        <w:t>y por otra parte</w:t>
      </w:r>
      <w:r w:rsidR="006C6DF6" w:rsidRPr="00231C58">
        <w:rPr>
          <w:rFonts w:asciiTheme="minorHAnsi" w:hAnsiTheme="minorHAnsi" w:cstheme="minorHAnsi"/>
          <w:sz w:val="21"/>
          <w:szCs w:val="21"/>
        </w:rPr>
        <w:t xml:space="preserve"> </w:t>
      </w:r>
      <w:r w:rsidR="00162D59">
        <w:rPr>
          <w:rFonts w:asciiTheme="minorHAnsi" w:hAnsiTheme="minorHAnsi" w:cstheme="minorHAnsi"/>
          <w:b w:val="0"/>
          <w:sz w:val="21"/>
          <w:szCs w:val="21"/>
        </w:rPr>
        <w:t>el señor</w:t>
      </w:r>
      <w:r w:rsidR="00F00A65" w:rsidRPr="00231C58">
        <w:rPr>
          <w:rFonts w:asciiTheme="minorHAnsi" w:hAnsiTheme="minorHAnsi" w:cstheme="minorHAnsi"/>
          <w:sz w:val="21"/>
          <w:szCs w:val="21"/>
        </w:rPr>
        <w:t xml:space="preserve"> </w:t>
      </w:r>
      <w:r w:rsidR="00162D59">
        <w:rPr>
          <w:rFonts w:asciiTheme="minorHAnsi" w:hAnsiTheme="minorHAnsi" w:cstheme="minorHAnsi"/>
          <w:noProof/>
          <w:sz w:val="21"/>
          <w:szCs w:val="21"/>
        </w:rPr>
        <w:t>SOSIMO ALVARADO GARCIA</w:t>
      </w:r>
      <w:r w:rsidR="00F00A65" w:rsidRPr="00231C58">
        <w:rPr>
          <w:rFonts w:asciiTheme="minorHAnsi" w:hAnsiTheme="minorHAnsi" w:cstheme="minorHAnsi"/>
          <w:sz w:val="21"/>
          <w:szCs w:val="21"/>
        </w:rPr>
        <w:t xml:space="preserve">, </w:t>
      </w:r>
      <w:r w:rsidR="004D1919" w:rsidRPr="00BE63F8">
        <w:rPr>
          <w:rFonts w:ascii="Palatino Linotype" w:hAnsi="Palatino Linotype" w:cs="Tahoma"/>
          <w:bCs/>
          <w:sz w:val="22"/>
          <w:szCs w:val="22"/>
          <w:highlight w:val="black"/>
        </w:rPr>
        <w:t>XXXXXXXXXXXXXXXXXXXXXXXXXXXXXXXXXX</w:t>
      </w:r>
      <w:r w:rsidR="00F00A65" w:rsidRPr="00F00A65">
        <w:rPr>
          <w:rFonts w:asciiTheme="minorHAnsi" w:hAnsiTheme="minorHAnsi" w:cstheme="minorHAnsi"/>
          <w:b w:val="0"/>
          <w:sz w:val="21"/>
          <w:szCs w:val="21"/>
        </w:rPr>
        <w:t xml:space="preserve"> actuando en mi carácter de </w:t>
      </w:r>
      <w:r w:rsidR="00162D59">
        <w:rPr>
          <w:rFonts w:asciiTheme="minorHAnsi" w:hAnsiTheme="minorHAnsi" w:cstheme="minorHAnsi"/>
          <w:b w:val="0"/>
          <w:sz w:val="21"/>
          <w:szCs w:val="21"/>
        </w:rPr>
        <w:t xml:space="preserve">apoderado </w:t>
      </w:r>
      <w:r w:rsidR="000C24F8">
        <w:rPr>
          <w:rFonts w:asciiTheme="minorHAnsi" w:hAnsiTheme="minorHAnsi" w:cstheme="minorHAnsi"/>
          <w:b w:val="0"/>
          <w:sz w:val="21"/>
          <w:szCs w:val="21"/>
        </w:rPr>
        <w:t>especial administrativo</w:t>
      </w:r>
      <w:r w:rsidR="00F00A65" w:rsidRPr="00F00A65">
        <w:rPr>
          <w:rFonts w:asciiTheme="minorHAnsi" w:hAnsiTheme="minorHAnsi" w:cstheme="minorHAnsi"/>
          <w:b w:val="0"/>
          <w:sz w:val="21"/>
          <w:szCs w:val="21"/>
        </w:rPr>
        <w:t xml:space="preserve"> de la sociedad</w:t>
      </w:r>
      <w:r w:rsidR="00F00A65">
        <w:rPr>
          <w:rFonts w:asciiTheme="minorHAnsi" w:hAnsiTheme="minorHAnsi" w:cstheme="minorHAnsi"/>
          <w:sz w:val="21"/>
          <w:szCs w:val="21"/>
        </w:rPr>
        <w:t xml:space="preserve"> </w:t>
      </w:r>
      <w:r w:rsidR="00162D59">
        <w:rPr>
          <w:rFonts w:asciiTheme="minorHAnsi" w:hAnsiTheme="minorHAnsi" w:cstheme="minorHAnsi"/>
          <w:sz w:val="21"/>
          <w:szCs w:val="21"/>
        </w:rPr>
        <w:t>CONSTRUMARKET</w:t>
      </w:r>
      <w:r w:rsidR="00F00A65">
        <w:rPr>
          <w:rFonts w:asciiTheme="minorHAnsi" w:hAnsiTheme="minorHAnsi" w:cstheme="minorHAnsi"/>
          <w:sz w:val="21"/>
          <w:szCs w:val="21"/>
        </w:rPr>
        <w:t xml:space="preserve">, SOCIEDAD ANÓNIMA DE CAPITAL VARIABLE, </w:t>
      </w:r>
      <w:r w:rsidR="00F00A65" w:rsidRPr="00F00A65">
        <w:rPr>
          <w:rFonts w:asciiTheme="minorHAnsi" w:hAnsiTheme="minorHAnsi" w:cstheme="minorHAnsi"/>
          <w:b w:val="0"/>
          <w:sz w:val="21"/>
          <w:szCs w:val="21"/>
        </w:rPr>
        <w:t>que puede abreviarse</w:t>
      </w:r>
      <w:r w:rsidR="00F00A65">
        <w:rPr>
          <w:rFonts w:asciiTheme="minorHAnsi" w:hAnsiTheme="minorHAnsi" w:cstheme="minorHAnsi"/>
          <w:sz w:val="21"/>
          <w:szCs w:val="21"/>
        </w:rPr>
        <w:t xml:space="preserve"> </w:t>
      </w:r>
      <w:r w:rsidR="00162D59">
        <w:rPr>
          <w:rFonts w:asciiTheme="minorHAnsi" w:hAnsiTheme="minorHAnsi" w:cstheme="minorHAnsi"/>
          <w:sz w:val="21"/>
          <w:szCs w:val="21"/>
        </w:rPr>
        <w:t>CONSTRUMARKET</w:t>
      </w:r>
      <w:r w:rsidR="00F00A65">
        <w:rPr>
          <w:rFonts w:asciiTheme="minorHAnsi" w:hAnsiTheme="minorHAnsi" w:cstheme="minorHAnsi"/>
          <w:sz w:val="21"/>
          <w:szCs w:val="21"/>
        </w:rPr>
        <w:t>, S.A. DE C.V.,</w:t>
      </w:r>
      <w:r w:rsidR="00F00A65" w:rsidRPr="006C6DF6">
        <w:rPr>
          <w:rFonts w:asciiTheme="minorHAnsi" w:hAnsiTheme="minorHAnsi" w:cstheme="minorHAnsi"/>
          <w:sz w:val="21"/>
          <w:szCs w:val="21"/>
        </w:rPr>
        <w:t xml:space="preserve"> </w:t>
      </w:r>
      <w:r w:rsidR="00F00A65" w:rsidRPr="000E725B">
        <w:rPr>
          <w:rFonts w:asciiTheme="minorHAnsi" w:hAnsiTheme="minorHAnsi" w:cstheme="minorHAnsi"/>
          <w:b w:val="0"/>
          <w:sz w:val="21"/>
          <w:szCs w:val="21"/>
        </w:rPr>
        <w:t xml:space="preserve">persona jurídica del domicilio de </w:t>
      </w:r>
      <w:r w:rsidR="004D1919" w:rsidRPr="00BE63F8">
        <w:rPr>
          <w:rFonts w:ascii="Palatino Linotype" w:hAnsi="Palatino Linotype" w:cs="Tahoma"/>
          <w:bCs/>
          <w:sz w:val="22"/>
          <w:szCs w:val="22"/>
          <w:highlight w:val="black"/>
        </w:rPr>
        <w:t>XXXXXXXXXXXXXXXXXXXXXXXXXXXXXXXXXX</w:t>
      </w:r>
      <w:r w:rsidR="004D1919">
        <w:rPr>
          <w:rFonts w:ascii="Palatino Linotype" w:hAnsi="Palatino Linotype" w:cs="Arial"/>
          <w:noProof/>
          <w:sz w:val="22"/>
          <w:szCs w:val="22"/>
        </w:rPr>
        <w:t xml:space="preserve"> </w:t>
      </w:r>
      <w:r w:rsidR="00F00A65" w:rsidRPr="00080C73">
        <w:rPr>
          <w:rFonts w:asciiTheme="minorHAnsi" w:hAnsiTheme="minorHAnsi" w:cstheme="minorHAnsi"/>
          <w:b w:val="0"/>
          <w:sz w:val="21"/>
          <w:szCs w:val="21"/>
        </w:rPr>
        <w:t xml:space="preserve">con número de identificación tributaria </w:t>
      </w:r>
      <w:r w:rsidR="004D1919" w:rsidRPr="00BE63F8">
        <w:rPr>
          <w:rFonts w:ascii="Palatino Linotype" w:hAnsi="Palatino Linotype" w:cs="Tahoma"/>
          <w:bCs/>
          <w:sz w:val="22"/>
          <w:szCs w:val="22"/>
          <w:highlight w:val="black"/>
        </w:rPr>
        <w:t>XXXXXXXXXXXXXXXXXXXXXXXXXXXXXXXXXX</w:t>
      </w:r>
      <w:r w:rsidR="004D1919">
        <w:rPr>
          <w:rFonts w:ascii="Palatino Linotype" w:hAnsi="Palatino Linotype" w:cs="Arial"/>
          <w:noProof/>
          <w:sz w:val="22"/>
          <w:szCs w:val="22"/>
        </w:rPr>
        <w:t xml:space="preserve"> </w:t>
      </w:r>
      <w:r w:rsidR="00C07264" w:rsidRPr="00080C73">
        <w:rPr>
          <w:rFonts w:asciiTheme="minorHAnsi" w:hAnsiTheme="minorHAnsi" w:cstheme="minorHAnsi"/>
          <w:b w:val="0"/>
          <w:sz w:val="21"/>
          <w:szCs w:val="21"/>
        </w:rPr>
        <w:t>que en</w:t>
      </w:r>
      <w:r w:rsidR="000D7108" w:rsidRPr="00080C73">
        <w:rPr>
          <w:rFonts w:asciiTheme="minorHAnsi" w:hAnsiTheme="minorHAnsi" w:cstheme="minorHAnsi"/>
          <w:b w:val="0"/>
          <w:sz w:val="21"/>
          <w:szCs w:val="21"/>
        </w:rPr>
        <w:t xml:space="preserve"> el</w:t>
      </w:r>
      <w:r w:rsidR="00C07264" w:rsidRPr="00080C73">
        <w:rPr>
          <w:rFonts w:asciiTheme="minorHAnsi" w:hAnsiTheme="minorHAnsi" w:cstheme="minorHAnsi"/>
          <w:b w:val="0"/>
          <w:sz w:val="21"/>
          <w:szCs w:val="21"/>
        </w:rPr>
        <w:t xml:space="preserve"> transcurso del presente instrumento me denominaré </w:t>
      </w:r>
      <w:r w:rsidR="00C07264" w:rsidRPr="00080C73">
        <w:rPr>
          <w:rFonts w:asciiTheme="minorHAnsi" w:hAnsiTheme="minorHAnsi" w:cstheme="minorHAnsi"/>
          <w:sz w:val="21"/>
          <w:szCs w:val="21"/>
        </w:rPr>
        <w:t>"</w:t>
      </w:r>
      <w:r w:rsidR="00D07043" w:rsidRPr="00080C73">
        <w:rPr>
          <w:rFonts w:asciiTheme="minorHAnsi" w:hAnsiTheme="minorHAnsi" w:cstheme="minorHAnsi"/>
          <w:sz w:val="21"/>
          <w:szCs w:val="21"/>
        </w:rPr>
        <w:t>LA CONTRATISTA</w:t>
      </w:r>
      <w:r w:rsidR="00C07264" w:rsidRPr="00080C73">
        <w:rPr>
          <w:rFonts w:asciiTheme="minorHAnsi" w:hAnsiTheme="minorHAnsi" w:cstheme="minorHAnsi"/>
          <w:sz w:val="21"/>
          <w:szCs w:val="21"/>
        </w:rPr>
        <w:t>"</w:t>
      </w:r>
      <w:r w:rsidR="00C07264" w:rsidRPr="00080C73">
        <w:rPr>
          <w:rFonts w:asciiTheme="minorHAnsi" w:hAnsiTheme="minorHAnsi" w:cstheme="minorHAnsi"/>
          <w:b w:val="0"/>
          <w:sz w:val="21"/>
          <w:szCs w:val="21"/>
        </w:rPr>
        <w:t>; y en los caracteres dichos</w:t>
      </w:r>
      <w:r w:rsidR="00C07264" w:rsidRPr="00080C73">
        <w:rPr>
          <w:rFonts w:asciiTheme="minorHAnsi" w:hAnsiTheme="minorHAnsi" w:cstheme="minorHAnsi"/>
          <w:sz w:val="21"/>
          <w:szCs w:val="21"/>
        </w:rPr>
        <w:t xml:space="preserve"> </w:t>
      </w:r>
      <w:r w:rsidR="00901CE1" w:rsidRPr="00080C73">
        <w:rPr>
          <w:rFonts w:asciiTheme="minorHAnsi" w:hAnsiTheme="minorHAnsi" w:cs="Tahoma"/>
          <w:sz w:val="21"/>
          <w:szCs w:val="21"/>
          <w:lang w:val="es-ES"/>
        </w:rPr>
        <w:t xml:space="preserve">MANIFESTAMOS: </w:t>
      </w:r>
      <w:r w:rsidR="00901CE1" w:rsidRPr="00080C73">
        <w:rPr>
          <w:rFonts w:asciiTheme="minorHAnsi" w:hAnsiTheme="minorHAnsi" w:cs="Tahoma"/>
          <w:b w:val="0"/>
          <w:sz w:val="21"/>
          <w:szCs w:val="21"/>
        </w:rPr>
        <w:t xml:space="preserve">Que hemos acordado otorgar el presente Contrato proveniente del proceso de </w:t>
      </w:r>
      <w:r w:rsidR="00901CE1" w:rsidRPr="00080C73">
        <w:rPr>
          <w:rFonts w:asciiTheme="minorHAnsi" w:hAnsiTheme="minorHAnsi" w:cs="Tahoma"/>
          <w:sz w:val="21"/>
          <w:szCs w:val="21"/>
        </w:rPr>
        <w:t>LICITACIÓN ABIERTA DR-CAFTA-</w:t>
      </w:r>
      <w:r w:rsidR="0035486D">
        <w:rPr>
          <w:rFonts w:asciiTheme="minorHAnsi" w:hAnsiTheme="minorHAnsi" w:cs="Tahoma"/>
          <w:sz w:val="21"/>
          <w:szCs w:val="21"/>
        </w:rPr>
        <w:t>ADACA-UE</w:t>
      </w:r>
      <w:r w:rsidR="00901CE1" w:rsidRPr="00080C73">
        <w:rPr>
          <w:rFonts w:asciiTheme="minorHAnsi" w:hAnsiTheme="minorHAnsi" w:cs="Tahoma"/>
          <w:sz w:val="21"/>
          <w:szCs w:val="21"/>
        </w:rPr>
        <w:t xml:space="preserve"> N° 01</w:t>
      </w:r>
      <w:r w:rsidR="004F1F6C">
        <w:rPr>
          <w:rFonts w:asciiTheme="minorHAnsi" w:hAnsiTheme="minorHAnsi" w:cs="Tahoma"/>
          <w:sz w:val="21"/>
          <w:szCs w:val="21"/>
        </w:rPr>
        <w:t>2</w:t>
      </w:r>
      <w:r w:rsidR="00901CE1" w:rsidRPr="00080C73">
        <w:rPr>
          <w:rFonts w:asciiTheme="minorHAnsi" w:hAnsiTheme="minorHAnsi" w:cs="Tahoma"/>
          <w:sz w:val="21"/>
          <w:szCs w:val="21"/>
        </w:rPr>
        <w:t>/201</w:t>
      </w:r>
      <w:r w:rsidR="0035486D">
        <w:rPr>
          <w:rFonts w:asciiTheme="minorHAnsi" w:hAnsiTheme="minorHAnsi" w:cs="Tahoma"/>
          <w:sz w:val="21"/>
          <w:szCs w:val="21"/>
        </w:rPr>
        <w:t>8</w:t>
      </w:r>
      <w:r w:rsidR="00901CE1" w:rsidRPr="00080C73">
        <w:rPr>
          <w:rFonts w:asciiTheme="minorHAnsi" w:hAnsiTheme="minorHAnsi" w:cs="Tahoma"/>
          <w:sz w:val="21"/>
          <w:szCs w:val="21"/>
        </w:rPr>
        <w:t>-MAG</w:t>
      </w:r>
      <w:r w:rsidR="00901CE1" w:rsidRPr="00080C73">
        <w:rPr>
          <w:rFonts w:asciiTheme="minorHAnsi" w:hAnsiTheme="minorHAnsi" w:cs="Tahoma"/>
          <w:b w:val="0"/>
          <w:sz w:val="21"/>
          <w:szCs w:val="21"/>
        </w:rPr>
        <w:t xml:space="preserve">, denominada </w:t>
      </w:r>
      <w:r w:rsidR="00901CE1" w:rsidRPr="00080C73">
        <w:rPr>
          <w:rFonts w:asciiTheme="minorHAnsi" w:hAnsiTheme="minorHAnsi" w:cs="Tahoma"/>
          <w:sz w:val="21"/>
          <w:szCs w:val="21"/>
        </w:rPr>
        <w:t xml:space="preserve">“SUMINISTRO DE </w:t>
      </w:r>
      <w:r w:rsidR="004F1F6C">
        <w:rPr>
          <w:rFonts w:asciiTheme="minorHAnsi" w:hAnsiTheme="minorHAnsi" w:cs="Tahoma"/>
          <w:sz w:val="21"/>
          <w:szCs w:val="21"/>
        </w:rPr>
        <w:t>RETROEXCAVADORA Y TRACTOR DE CADENA</w:t>
      </w:r>
      <w:r w:rsidR="00901CE1" w:rsidRPr="00080C73">
        <w:rPr>
          <w:rFonts w:asciiTheme="minorHAnsi" w:hAnsiTheme="minorHAnsi" w:cs="Tahoma"/>
          <w:sz w:val="21"/>
          <w:szCs w:val="21"/>
        </w:rPr>
        <w:t>”,</w:t>
      </w:r>
      <w:r w:rsidR="00901CE1" w:rsidRPr="00080C73">
        <w:rPr>
          <w:rFonts w:asciiTheme="minorHAnsi" w:hAnsiTheme="minorHAnsi" w:cs="Tahoma"/>
          <w:b w:val="0"/>
          <w:sz w:val="21"/>
          <w:szCs w:val="21"/>
        </w:rPr>
        <w:t xml:space="preserve"> </w:t>
      </w:r>
      <w:r w:rsidR="00080C73" w:rsidRPr="00080C73">
        <w:rPr>
          <w:rFonts w:asciiTheme="minorHAnsi" w:hAnsiTheme="minorHAnsi" w:cs="Arial"/>
          <w:b w:val="0"/>
          <w:sz w:val="21"/>
          <w:szCs w:val="21"/>
        </w:rPr>
        <w:t xml:space="preserve">de conformidad con </w:t>
      </w:r>
      <w:r w:rsidR="00080C73" w:rsidRPr="00080C73">
        <w:rPr>
          <w:rFonts w:asciiTheme="minorHAnsi" w:hAnsiTheme="minorHAnsi" w:cs="Arial"/>
          <w:b w:val="0"/>
          <w:sz w:val="21"/>
          <w:szCs w:val="21"/>
          <w:lang w:val="es-MX"/>
        </w:rPr>
        <w:t xml:space="preserve">el </w:t>
      </w:r>
      <w:r w:rsidR="00080C73" w:rsidRPr="00080C73">
        <w:rPr>
          <w:rFonts w:asciiTheme="minorHAnsi" w:hAnsiTheme="minorHAnsi" w:cs="Arial"/>
          <w:b w:val="0"/>
          <w:color w:val="000000"/>
          <w:sz w:val="21"/>
          <w:szCs w:val="21"/>
        </w:rPr>
        <w:t>Tratado de Libre Comercio entre República Dominicana</w:t>
      </w:r>
      <w:r w:rsidR="009C6CA4">
        <w:rPr>
          <w:rFonts w:asciiTheme="minorHAnsi" w:hAnsiTheme="minorHAnsi" w:cs="Arial"/>
          <w:b w:val="0"/>
          <w:color w:val="000000"/>
          <w:sz w:val="21"/>
          <w:szCs w:val="21"/>
        </w:rPr>
        <w:t xml:space="preserve"> -</w:t>
      </w:r>
      <w:r w:rsidR="00080C73" w:rsidRPr="00080C73">
        <w:rPr>
          <w:rFonts w:asciiTheme="minorHAnsi" w:hAnsiTheme="minorHAnsi" w:cs="Arial"/>
          <w:b w:val="0"/>
          <w:color w:val="000000"/>
          <w:sz w:val="21"/>
          <w:szCs w:val="21"/>
        </w:rPr>
        <w:t xml:space="preserve"> </w:t>
      </w:r>
      <w:r w:rsidR="009C6CA4">
        <w:rPr>
          <w:rFonts w:asciiTheme="minorHAnsi" w:hAnsiTheme="minorHAnsi" w:cs="Arial"/>
          <w:b w:val="0"/>
          <w:color w:val="000000"/>
          <w:sz w:val="21"/>
          <w:szCs w:val="21"/>
        </w:rPr>
        <w:t xml:space="preserve">Centroamérica - y </w:t>
      </w:r>
      <w:r w:rsidR="00080C73" w:rsidRPr="00080C73">
        <w:rPr>
          <w:rFonts w:asciiTheme="minorHAnsi" w:hAnsiTheme="minorHAnsi" w:cs="Arial"/>
          <w:b w:val="0"/>
          <w:color w:val="000000"/>
          <w:sz w:val="21"/>
          <w:szCs w:val="21"/>
        </w:rPr>
        <w:t xml:space="preserve">Los Estados Unidos de América (TLC–DR–CAFTA), el Acuerdo de Asociación entre Centroamérica y la Unión Europea (ADACA–UE), la Ley de Adquisiciones y Contrataciones de la Administración Pública de El Salvador y su Reglamento </w:t>
      </w:r>
      <w:r w:rsidR="00080C73" w:rsidRPr="00080C73">
        <w:rPr>
          <w:rFonts w:asciiTheme="minorHAnsi" w:hAnsiTheme="minorHAnsi" w:cs="Arial"/>
          <w:b w:val="0"/>
          <w:sz w:val="21"/>
          <w:szCs w:val="21"/>
        </w:rPr>
        <w:t xml:space="preserve">y en especial con las obligaciones, condiciones y pactos siguientes: </w:t>
      </w:r>
      <w:r w:rsidR="00901CE1" w:rsidRPr="00080C73">
        <w:rPr>
          <w:rFonts w:asciiTheme="minorHAnsi" w:hAnsiTheme="minorHAnsi" w:cs="Tahoma"/>
          <w:b w:val="0"/>
          <w:sz w:val="21"/>
          <w:szCs w:val="21"/>
        </w:rPr>
        <w:t xml:space="preserve"> </w:t>
      </w:r>
      <w:r w:rsidR="00901CE1" w:rsidRPr="00080C73">
        <w:rPr>
          <w:rFonts w:asciiTheme="minorHAnsi" w:hAnsiTheme="minorHAnsi" w:cs="Tahoma"/>
          <w:sz w:val="21"/>
          <w:szCs w:val="21"/>
        </w:rPr>
        <w:t>I.- OBJETO DEL CONTRATO.</w:t>
      </w:r>
      <w:r w:rsidR="00901CE1" w:rsidRPr="00080C73">
        <w:rPr>
          <w:rFonts w:asciiTheme="minorHAnsi" w:hAnsiTheme="minorHAnsi" w:cs="Tahoma"/>
          <w:b w:val="0"/>
          <w:sz w:val="21"/>
          <w:szCs w:val="21"/>
        </w:rPr>
        <w:t xml:space="preserve"> El objeto del presente contrato es el </w:t>
      </w:r>
      <w:r w:rsidR="004F1F6C" w:rsidRPr="00080C73">
        <w:rPr>
          <w:rFonts w:asciiTheme="minorHAnsi" w:hAnsiTheme="minorHAnsi" w:cs="Tahoma"/>
          <w:sz w:val="21"/>
          <w:szCs w:val="21"/>
        </w:rPr>
        <w:t xml:space="preserve">“SUMINISTRO DE </w:t>
      </w:r>
      <w:r w:rsidR="004F1F6C">
        <w:rPr>
          <w:rFonts w:asciiTheme="minorHAnsi" w:hAnsiTheme="minorHAnsi" w:cs="Tahoma"/>
          <w:sz w:val="21"/>
          <w:szCs w:val="21"/>
        </w:rPr>
        <w:t>RETROEXCAVADORA</w:t>
      </w:r>
      <w:r w:rsidR="00901CE1" w:rsidRPr="00080C73">
        <w:rPr>
          <w:rFonts w:asciiTheme="minorHAnsi" w:hAnsiTheme="minorHAnsi" w:cs="Tahoma"/>
          <w:sz w:val="21"/>
          <w:szCs w:val="21"/>
        </w:rPr>
        <w:t>”</w:t>
      </w:r>
      <w:r w:rsidR="00901CE1" w:rsidRPr="00080C73">
        <w:rPr>
          <w:rFonts w:asciiTheme="minorHAnsi" w:hAnsiTheme="minorHAnsi" w:cs="Tahoma"/>
          <w:b w:val="0"/>
          <w:sz w:val="21"/>
          <w:szCs w:val="21"/>
        </w:rPr>
        <w:t>, según el siguiente detalle:</w:t>
      </w:r>
    </w:p>
    <w:p w:rsidR="000C6267" w:rsidRDefault="000C6267" w:rsidP="00901CE1">
      <w:pPr>
        <w:pStyle w:val="Head21"/>
        <w:suppressAutoHyphens w:val="0"/>
        <w:spacing w:line="360" w:lineRule="auto"/>
        <w:jc w:val="both"/>
        <w:rPr>
          <w:rFonts w:asciiTheme="minorHAnsi" w:hAnsiTheme="minorHAnsi" w:cs="Tahoma"/>
          <w:b w:val="0"/>
          <w:sz w:val="21"/>
          <w:szCs w:val="21"/>
        </w:rPr>
      </w:pPr>
    </w:p>
    <w:tbl>
      <w:tblPr>
        <w:tblW w:w="8931" w:type="dxa"/>
        <w:tblInd w:w="6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1846"/>
        <w:gridCol w:w="4771"/>
        <w:gridCol w:w="2314"/>
      </w:tblGrid>
      <w:tr w:rsidR="000C6267" w:rsidRPr="000C6267" w:rsidTr="000C6267">
        <w:tc>
          <w:tcPr>
            <w:tcW w:w="1846" w:type="dxa"/>
            <w:tcBorders>
              <w:top w:val="single" w:sz="4" w:space="0" w:color="000000"/>
              <w:left w:val="single" w:sz="4" w:space="0" w:color="000000"/>
              <w:bottom w:val="single" w:sz="4" w:space="0" w:color="000000"/>
            </w:tcBorders>
            <w:shd w:val="clear" w:color="auto" w:fill="DDDDDD"/>
            <w:vAlign w:val="center"/>
          </w:tcPr>
          <w:p w:rsidR="000C6267" w:rsidRPr="000C6267" w:rsidRDefault="000C6267" w:rsidP="000C6267">
            <w:pPr>
              <w:jc w:val="center"/>
            </w:pPr>
            <w:r w:rsidRPr="000C6267">
              <w:rPr>
                <w:rFonts w:ascii="Calibri" w:eastAsia="MS Mincho;Yu Gothic UI" w:hAnsi="Calibri" w:cs="Calibri"/>
                <w:b/>
                <w:sz w:val="18"/>
                <w:szCs w:val="18"/>
                <w:lang w:val="es-SV"/>
              </w:rPr>
              <w:t>No. DE RENGLÓN</w:t>
            </w:r>
          </w:p>
        </w:tc>
        <w:tc>
          <w:tcPr>
            <w:tcW w:w="4771" w:type="dxa"/>
            <w:tcBorders>
              <w:top w:val="single" w:sz="4" w:space="0" w:color="000000"/>
              <w:left w:val="single" w:sz="4" w:space="0" w:color="000000"/>
              <w:bottom w:val="single" w:sz="4" w:space="0" w:color="000000"/>
            </w:tcBorders>
            <w:shd w:val="clear" w:color="auto" w:fill="DDDDDD"/>
            <w:vAlign w:val="center"/>
          </w:tcPr>
          <w:p w:rsidR="000C6267" w:rsidRPr="000C6267" w:rsidRDefault="000C6267" w:rsidP="000C6267">
            <w:pPr>
              <w:jc w:val="center"/>
              <w:rPr>
                <w:rFonts w:ascii="Calibri" w:eastAsia="MS Mincho;Yu Gothic UI" w:hAnsi="Calibri" w:cs="Calibri"/>
                <w:b/>
                <w:sz w:val="18"/>
                <w:szCs w:val="18"/>
                <w:lang w:val="es-SV"/>
              </w:rPr>
            </w:pPr>
            <w:r w:rsidRPr="000C6267">
              <w:rPr>
                <w:rFonts w:ascii="Calibri" w:eastAsia="MS Mincho;Yu Gothic UI" w:hAnsi="Calibri" w:cs="Calibri"/>
                <w:b/>
                <w:sz w:val="18"/>
                <w:szCs w:val="18"/>
                <w:lang w:val="es-SV"/>
              </w:rPr>
              <w:t>DESCRIPCIÓN</w:t>
            </w:r>
          </w:p>
        </w:tc>
        <w:tc>
          <w:tcPr>
            <w:tcW w:w="2314"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0C6267" w:rsidRPr="000C6267" w:rsidRDefault="000C6267" w:rsidP="000C6267">
            <w:pPr>
              <w:jc w:val="center"/>
              <w:rPr>
                <w:rFonts w:ascii="Calibri" w:eastAsia="MS Mincho;Yu Gothic UI" w:hAnsi="Calibri" w:cs="Calibri"/>
                <w:b/>
                <w:sz w:val="18"/>
                <w:szCs w:val="18"/>
                <w:lang w:val="es-SV"/>
              </w:rPr>
            </w:pPr>
            <w:r w:rsidRPr="000C6267">
              <w:rPr>
                <w:rFonts w:ascii="Calibri" w:eastAsia="MS Mincho;Yu Gothic UI" w:hAnsi="Calibri" w:cs="Calibri"/>
                <w:b/>
                <w:sz w:val="18"/>
                <w:szCs w:val="18"/>
                <w:lang w:val="es-SV"/>
              </w:rPr>
              <w:t>PRECIO TOTAL (US $) INCLUYE IVA</w:t>
            </w:r>
          </w:p>
        </w:tc>
      </w:tr>
      <w:tr w:rsidR="000C6267" w:rsidRPr="000C6267" w:rsidTr="000C6267">
        <w:tc>
          <w:tcPr>
            <w:tcW w:w="1846" w:type="dxa"/>
            <w:tcBorders>
              <w:top w:val="single" w:sz="4" w:space="0" w:color="000000"/>
              <w:left w:val="single" w:sz="4" w:space="0" w:color="000000"/>
              <w:bottom w:val="single" w:sz="4" w:space="0" w:color="000000"/>
            </w:tcBorders>
            <w:shd w:val="clear" w:color="auto" w:fill="auto"/>
            <w:vAlign w:val="center"/>
          </w:tcPr>
          <w:p w:rsidR="000C6267" w:rsidRPr="000C6267" w:rsidRDefault="000C6267" w:rsidP="000C6267">
            <w:pPr>
              <w:jc w:val="center"/>
              <w:rPr>
                <w:rFonts w:ascii="Calibri" w:eastAsia="MS Mincho;Yu Gothic UI" w:hAnsi="Calibri" w:cs="Calibri"/>
                <w:sz w:val="18"/>
                <w:szCs w:val="18"/>
                <w:lang w:val="es-SV"/>
              </w:rPr>
            </w:pPr>
            <w:r w:rsidRPr="000C6267">
              <w:rPr>
                <w:rFonts w:ascii="Calibri" w:eastAsia="MS Mincho;Yu Gothic UI" w:hAnsi="Calibri" w:cs="Calibri"/>
                <w:sz w:val="18"/>
                <w:szCs w:val="18"/>
                <w:lang w:val="es-SV"/>
              </w:rPr>
              <w:t>1</w:t>
            </w:r>
          </w:p>
          <w:p w:rsidR="000C6267" w:rsidRPr="000C6267" w:rsidRDefault="000C6267" w:rsidP="000C6267">
            <w:pPr>
              <w:jc w:val="center"/>
              <w:rPr>
                <w:rFonts w:ascii="Calibri" w:eastAsia="MS Mincho;Yu Gothic UI" w:hAnsi="Calibri" w:cs="Calibri"/>
                <w:b/>
                <w:sz w:val="18"/>
                <w:szCs w:val="18"/>
                <w:lang w:val="es-SV"/>
              </w:rPr>
            </w:pPr>
          </w:p>
        </w:tc>
        <w:tc>
          <w:tcPr>
            <w:tcW w:w="4771" w:type="dxa"/>
            <w:tcBorders>
              <w:top w:val="single" w:sz="4" w:space="0" w:color="000000"/>
              <w:left w:val="single" w:sz="4" w:space="0" w:color="000000"/>
              <w:bottom w:val="single" w:sz="4" w:space="0" w:color="000000"/>
            </w:tcBorders>
            <w:shd w:val="clear" w:color="auto" w:fill="auto"/>
            <w:vAlign w:val="center"/>
          </w:tcPr>
          <w:p w:rsidR="000C6267" w:rsidRPr="000C6267" w:rsidRDefault="000C6267" w:rsidP="000C6267">
            <w:pPr>
              <w:widowControl w:val="0"/>
              <w:suppressAutoHyphens/>
              <w:snapToGrid w:val="0"/>
              <w:jc w:val="center"/>
              <w:rPr>
                <w:rFonts w:ascii="Calibri" w:hAnsi="Calibri" w:cs="Calibri"/>
                <w:bCs/>
                <w:color w:val="000000"/>
                <w:kern w:val="2"/>
                <w:sz w:val="18"/>
                <w:szCs w:val="18"/>
                <w:lang w:eastAsia="zh-CN"/>
              </w:rPr>
            </w:pPr>
            <w:r w:rsidRPr="000C6267">
              <w:rPr>
                <w:rFonts w:ascii="Calibri" w:hAnsi="Calibri" w:cs="Calibri"/>
                <w:bCs/>
                <w:color w:val="000000"/>
                <w:kern w:val="2"/>
                <w:sz w:val="18"/>
                <w:szCs w:val="18"/>
                <w:lang w:eastAsia="zh-CN"/>
              </w:rPr>
              <w:t>RETROEXCAVADORA  NUEVA KOMATSU MODELO WB93R-5EO AÑO  2018</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267" w:rsidRPr="000C6267" w:rsidRDefault="000C6267" w:rsidP="000C6267">
            <w:pPr>
              <w:snapToGrid w:val="0"/>
              <w:jc w:val="center"/>
              <w:rPr>
                <w:rFonts w:ascii="Calibri" w:eastAsia="MS Mincho;Yu Gothic UI" w:hAnsi="Calibri" w:cs="Calibri"/>
                <w:sz w:val="18"/>
                <w:szCs w:val="18"/>
                <w:lang w:val="es-SV"/>
              </w:rPr>
            </w:pPr>
            <w:r w:rsidRPr="000C6267">
              <w:rPr>
                <w:rFonts w:ascii="Calibri" w:eastAsia="MS Mincho;Yu Gothic UI" w:hAnsi="Calibri" w:cs="Calibri"/>
                <w:sz w:val="18"/>
                <w:szCs w:val="18"/>
                <w:lang w:val="es-SV"/>
              </w:rPr>
              <w:t>92,660.00</w:t>
            </w:r>
          </w:p>
        </w:tc>
      </w:tr>
    </w:tbl>
    <w:p w:rsidR="000C6267" w:rsidRDefault="000C6267" w:rsidP="00901CE1">
      <w:pPr>
        <w:pStyle w:val="Head21"/>
        <w:suppressAutoHyphens w:val="0"/>
        <w:spacing w:line="360" w:lineRule="auto"/>
        <w:jc w:val="both"/>
        <w:rPr>
          <w:rFonts w:asciiTheme="minorHAnsi" w:hAnsiTheme="minorHAnsi" w:cs="Tahoma"/>
          <w:b w:val="0"/>
          <w:sz w:val="21"/>
          <w:szCs w:val="21"/>
        </w:rPr>
      </w:pPr>
    </w:p>
    <w:p w:rsidR="000C6267" w:rsidRDefault="000C6267" w:rsidP="00901CE1">
      <w:pPr>
        <w:pStyle w:val="Head21"/>
        <w:suppressAutoHyphens w:val="0"/>
        <w:spacing w:line="360" w:lineRule="auto"/>
        <w:jc w:val="both"/>
        <w:rPr>
          <w:rFonts w:asciiTheme="minorHAnsi" w:hAnsiTheme="minorHAnsi" w:cs="Tahoma"/>
          <w:b w:val="0"/>
          <w:sz w:val="21"/>
          <w:szCs w:val="21"/>
        </w:rPr>
      </w:pPr>
    </w:p>
    <w:p w:rsidR="007C442C" w:rsidRDefault="007C442C" w:rsidP="00CE7D4E">
      <w:pPr>
        <w:spacing w:line="300" w:lineRule="auto"/>
        <w:ind w:right="-284"/>
        <w:jc w:val="both"/>
        <w:rPr>
          <w:rFonts w:asciiTheme="minorHAnsi" w:hAnsiTheme="minorHAnsi" w:cs="Tahoma"/>
          <w:sz w:val="22"/>
          <w:szCs w:val="22"/>
        </w:rPr>
      </w:pPr>
    </w:p>
    <w:p w:rsidR="00920BED" w:rsidRDefault="00CE7D4E" w:rsidP="00CE7D4E">
      <w:pPr>
        <w:spacing w:line="300" w:lineRule="auto"/>
        <w:ind w:right="-284"/>
        <w:jc w:val="both"/>
        <w:rPr>
          <w:rFonts w:asciiTheme="minorHAnsi" w:hAnsiTheme="minorHAnsi" w:cs="Calibri"/>
          <w:sz w:val="22"/>
          <w:szCs w:val="22"/>
        </w:rPr>
      </w:pPr>
      <w:r w:rsidRPr="002047DD">
        <w:rPr>
          <w:rFonts w:asciiTheme="minorHAnsi" w:hAnsiTheme="minorHAnsi" w:cs="Tahoma"/>
          <w:sz w:val="22"/>
          <w:szCs w:val="22"/>
        </w:rPr>
        <w:lastRenderedPageBreak/>
        <w:t xml:space="preserve">El suministro del bien objeto del presente contrato, será de conformidad a lo establecido en la cláusula IV Forma y Plazo de Entrega y Recepción, del presente contrato. A efecto de garantizar el cumplimiento del objeto del presente contrato, </w:t>
      </w:r>
      <w:r w:rsidRPr="00CF4027">
        <w:rPr>
          <w:rFonts w:asciiTheme="minorHAnsi" w:hAnsiTheme="minorHAnsi" w:cs="Tahoma"/>
          <w:bCs/>
          <w:sz w:val="22"/>
          <w:szCs w:val="22"/>
        </w:rPr>
        <w:t>“</w:t>
      </w:r>
      <w:r w:rsidRPr="00CF4027">
        <w:rPr>
          <w:rFonts w:asciiTheme="minorHAnsi" w:hAnsiTheme="minorHAnsi" w:cs="Tahoma"/>
          <w:sz w:val="22"/>
          <w:szCs w:val="22"/>
        </w:rPr>
        <w:t>EL MAG”</w:t>
      </w:r>
      <w:r w:rsidRPr="002047DD">
        <w:rPr>
          <w:rFonts w:asciiTheme="minorHAnsi" w:hAnsiTheme="minorHAnsi" w:cs="Tahoma"/>
          <w:sz w:val="22"/>
          <w:szCs w:val="22"/>
        </w:rPr>
        <w:t xml:space="preserve"> podrá realizar todas las gestiones de control en los aspectos material, técnico, financiero, legal y contable, que razonablemente considere necesarios a efecto de salvaguardar los intereses que persigue. </w:t>
      </w:r>
      <w:r w:rsidRPr="002047DD">
        <w:rPr>
          <w:rFonts w:asciiTheme="minorHAnsi" w:hAnsiTheme="minorHAnsi" w:cs="Tahoma"/>
          <w:b/>
          <w:sz w:val="22"/>
          <w:szCs w:val="22"/>
        </w:rPr>
        <w:t>II.- PRECIO Y FORMA DE PAGO</w:t>
      </w:r>
      <w:r w:rsidRPr="002047DD">
        <w:rPr>
          <w:rFonts w:asciiTheme="minorHAnsi" w:hAnsiTheme="minorHAnsi" w:cs="Tahoma"/>
          <w:sz w:val="22"/>
          <w:szCs w:val="22"/>
        </w:rPr>
        <w:t xml:space="preserve">. El precio total del presente contrato es por la cantidad de </w:t>
      </w:r>
      <w:r w:rsidR="00551186">
        <w:rPr>
          <w:rFonts w:asciiTheme="minorHAnsi" w:hAnsiTheme="minorHAnsi" w:cs="Tahoma"/>
          <w:b/>
          <w:sz w:val="22"/>
          <w:szCs w:val="22"/>
        </w:rPr>
        <w:t>NOVENTA Y DOS MIL SEISCIENTOS SESENTA DOLARES DE LOS ESTADOS UNIDOS DE AMÉRICA (US$92,660.00),</w:t>
      </w:r>
      <w:r w:rsidRPr="002047DD">
        <w:rPr>
          <w:rFonts w:asciiTheme="minorHAnsi" w:hAnsiTheme="minorHAnsi" w:cs="Tahoma"/>
          <w:sz w:val="22"/>
          <w:szCs w:val="22"/>
        </w:rPr>
        <w:t xml:space="preserve"> el cual incluye el Impuesto a la Transferencia de Bienes Muebles y a la Prestación de Servicios (IVA). </w:t>
      </w:r>
      <w:r w:rsidR="00551186" w:rsidRPr="00CF4027">
        <w:rPr>
          <w:rFonts w:asciiTheme="minorHAnsi" w:hAnsiTheme="minorHAnsi" w:cs="Tahoma"/>
          <w:sz w:val="22"/>
          <w:szCs w:val="22"/>
        </w:rPr>
        <w:t>EL MAG</w:t>
      </w:r>
      <w:r w:rsidR="00551186">
        <w:rPr>
          <w:rFonts w:asciiTheme="minorHAnsi" w:hAnsiTheme="minorHAnsi" w:cs="Tahoma"/>
          <w:b/>
          <w:bCs/>
          <w:sz w:val="22"/>
          <w:szCs w:val="22"/>
        </w:rPr>
        <w:t xml:space="preserve"> </w:t>
      </w:r>
      <w:r w:rsidR="00551186">
        <w:rPr>
          <w:rFonts w:asciiTheme="minorHAnsi" w:hAnsiTheme="minorHAnsi" w:cs="Tahoma"/>
          <w:sz w:val="22"/>
          <w:szCs w:val="22"/>
        </w:rPr>
        <w:t xml:space="preserve">podrá efectuar el pago dentro de un plazo de treinta días </w:t>
      </w:r>
      <w:r w:rsidR="00EB38CE">
        <w:rPr>
          <w:rFonts w:asciiTheme="minorHAnsi" w:hAnsiTheme="minorHAnsi" w:cs="Tahoma"/>
          <w:sz w:val="22"/>
          <w:szCs w:val="22"/>
        </w:rPr>
        <w:t>hábiles</w:t>
      </w:r>
      <w:r w:rsidR="00551186">
        <w:rPr>
          <w:rFonts w:asciiTheme="minorHAnsi" w:hAnsiTheme="minorHAnsi" w:cs="Tahoma"/>
          <w:sz w:val="22"/>
          <w:szCs w:val="22"/>
        </w:rPr>
        <w:t xml:space="preserve"> posteriores al recibo de </w:t>
      </w:r>
      <w:r w:rsidR="00551186">
        <w:rPr>
          <w:rFonts w:asciiTheme="minorHAnsi" w:hAnsiTheme="minorHAnsi" w:cs="Tahoma"/>
          <w:bCs/>
          <w:sz w:val="22"/>
          <w:szCs w:val="22"/>
        </w:rPr>
        <w:t xml:space="preserve">la factura de consumidor final a nombre de </w:t>
      </w:r>
      <w:bookmarkStart w:id="0" w:name="__DdeLink__2511_1841070329"/>
      <w:r w:rsidR="00551186" w:rsidRPr="00CF4027">
        <w:rPr>
          <w:rFonts w:asciiTheme="minorHAnsi" w:hAnsiTheme="minorHAnsi" w:cs="Tahoma"/>
          <w:b/>
          <w:bCs/>
          <w:sz w:val="22"/>
          <w:szCs w:val="22"/>
        </w:rPr>
        <w:t>SETEFE</w:t>
      </w:r>
      <w:bookmarkEnd w:id="0"/>
      <w:r w:rsidR="00551186" w:rsidRPr="00CF4027">
        <w:rPr>
          <w:rFonts w:asciiTheme="minorHAnsi" w:hAnsiTheme="minorHAnsi" w:cs="Tahoma"/>
          <w:b/>
          <w:bCs/>
          <w:sz w:val="22"/>
          <w:szCs w:val="22"/>
        </w:rPr>
        <w:t>-MAG-CENDEPESCA-PROY 2691 (</w:t>
      </w:r>
      <w:proofErr w:type="spellStart"/>
      <w:r w:rsidR="00551186" w:rsidRPr="00CF4027">
        <w:rPr>
          <w:rFonts w:asciiTheme="minorHAnsi" w:hAnsiTheme="minorHAnsi" w:cs="Tahoma"/>
          <w:b/>
          <w:bCs/>
          <w:sz w:val="22"/>
          <w:szCs w:val="22"/>
        </w:rPr>
        <w:t>Rehab</w:t>
      </w:r>
      <w:proofErr w:type="spellEnd"/>
      <w:r w:rsidR="00551186" w:rsidRPr="00CF4027">
        <w:rPr>
          <w:rFonts w:asciiTheme="minorHAnsi" w:hAnsiTheme="minorHAnsi" w:cs="Tahoma"/>
          <w:b/>
          <w:bCs/>
          <w:sz w:val="22"/>
          <w:szCs w:val="22"/>
        </w:rPr>
        <w:t xml:space="preserve">. y </w:t>
      </w:r>
      <w:proofErr w:type="spellStart"/>
      <w:r w:rsidR="00551186" w:rsidRPr="00CF4027">
        <w:rPr>
          <w:rFonts w:asciiTheme="minorHAnsi" w:hAnsiTheme="minorHAnsi" w:cs="Tahoma"/>
          <w:b/>
          <w:bCs/>
          <w:sz w:val="22"/>
          <w:szCs w:val="22"/>
        </w:rPr>
        <w:t>Adecuac</w:t>
      </w:r>
      <w:proofErr w:type="spellEnd"/>
      <w:r w:rsidR="00551186" w:rsidRPr="00CF4027">
        <w:rPr>
          <w:rFonts w:asciiTheme="minorHAnsi" w:hAnsiTheme="minorHAnsi" w:cs="Tahoma"/>
          <w:b/>
          <w:bCs/>
          <w:sz w:val="22"/>
          <w:szCs w:val="22"/>
        </w:rPr>
        <w:t xml:space="preserve">. </w:t>
      </w:r>
      <w:proofErr w:type="spellStart"/>
      <w:r w:rsidR="00551186" w:rsidRPr="00CF4027">
        <w:rPr>
          <w:rFonts w:asciiTheme="minorHAnsi" w:hAnsiTheme="minorHAnsi" w:cs="Tahoma"/>
          <w:b/>
          <w:bCs/>
          <w:sz w:val="22"/>
          <w:szCs w:val="22"/>
        </w:rPr>
        <w:t>Infraestruct</w:t>
      </w:r>
      <w:proofErr w:type="spellEnd"/>
      <w:r w:rsidR="00551186" w:rsidRPr="00CF4027">
        <w:rPr>
          <w:rFonts w:asciiTheme="minorHAnsi" w:hAnsiTheme="minorHAnsi" w:cs="Tahoma"/>
          <w:b/>
          <w:bCs/>
          <w:sz w:val="22"/>
          <w:szCs w:val="22"/>
        </w:rPr>
        <w:t xml:space="preserve">. C. Des. </w:t>
      </w:r>
      <w:proofErr w:type="spellStart"/>
      <w:r w:rsidR="00551186" w:rsidRPr="00CF4027">
        <w:rPr>
          <w:rFonts w:asciiTheme="minorHAnsi" w:hAnsiTheme="minorHAnsi" w:cs="Tahoma"/>
          <w:b/>
          <w:bCs/>
          <w:sz w:val="22"/>
          <w:szCs w:val="22"/>
        </w:rPr>
        <w:t>Acuícultura</w:t>
      </w:r>
      <w:proofErr w:type="spellEnd"/>
      <w:r w:rsidR="00551186" w:rsidRPr="00CF4027">
        <w:rPr>
          <w:rFonts w:asciiTheme="minorHAnsi" w:hAnsiTheme="minorHAnsi" w:cs="Tahoma"/>
          <w:b/>
          <w:bCs/>
          <w:sz w:val="22"/>
          <w:szCs w:val="22"/>
        </w:rPr>
        <w:t xml:space="preserve"> Sta. Cruz Porrillo </w:t>
      </w:r>
      <w:proofErr w:type="spellStart"/>
      <w:r w:rsidR="00551186" w:rsidRPr="00CF4027">
        <w:rPr>
          <w:rFonts w:asciiTheme="minorHAnsi" w:hAnsiTheme="minorHAnsi" w:cs="Tahoma"/>
          <w:b/>
          <w:bCs/>
          <w:sz w:val="22"/>
          <w:szCs w:val="22"/>
        </w:rPr>
        <w:t>Proy</w:t>
      </w:r>
      <w:proofErr w:type="spellEnd"/>
      <w:r w:rsidR="00551186" w:rsidRPr="00CF4027">
        <w:rPr>
          <w:rFonts w:asciiTheme="minorHAnsi" w:hAnsiTheme="minorHAnsi" w:cs="Tahoma"/>
          <w:b/>
          <w:bCs/>
          <w:sz w:val="22"/>
          <w:szCs w:val="22"/>
        </w:rPr>
        <w:t>. 6739)</w:t>
      </w:r>
      <w:r w:rsidR="00551186">
        <w:rPr>
          <w:rFonts w:asciiTheme="minorHAnsi" w:hAnsiTheme="minorHAnsi" w:cs="Tahoma"/>
          <w:bCs/>
          <w:sz w:val="22"/>
          <w:szCs w:val="22"/>
        </w:rPr>
        <w:t xml:space="preserve">; </w:t>
      </w:r>
      <w:r w:rsidR="00551186">
        <w:rPr>
          <w:rFonts w:asciiTheme="minorHAnsi" w:hAnsiTheme="minorHAnsi" w:cs="Tahoma"/>
          <w:sz w:val="22"/>
          <w:szCs w:val="22"/>
        </w:rPr>
        <w:t>y de la presentación de</w:t>
      </w:r>
      <w:r w:rsidR="00551186">
        <w:rPr>
          <w:rFonts w:asciiTheme="minorHAnsi" w:hAnsiTheme="minorHAnsi" w:cs="Tahoma"/>
          <w:sz w:val="22"/>
          <w:szCs w:val="22"/>
          <w:lang w:val="es-SV"/>
        </w:rPr>
        <w:t>l acta de recepción</w:t>
      </w:r>
      <w:r w:rsidR="00EB38CE">
        <w:rPr>
          <w:rFonts w:asciiTheme="minorHAnsi" w:hAnsiTheme="minorHAnsi" w:cs="Tahoma"/>
          <w:sz w:val="22"/>
          <w:szCs w:val="22"/>
          <w:lang w:val="es-SV"/>
        </w:rPr>
        <w:t xml:space="preserve"> respectiva</w:t>
      </w:r>
      <w:r w:rsidR="00551186">
        <w:rPr>
          <w:rFonts w:asciiTheme="minorHAnsi" w:hAnsiTheme="minorHAnsi" w:cs="Tahoma"/>
          <w:sz w:val="22"/>
          <w:szCs w:val="22"/>
          <w:lang w:val="es-SV"/>
        </w:rPr>
        <w:t>,</w:t>
      </w:r>
      <w:r w:rsidR="00551186">
        <w:rPr>
          <w:rFonts w:asciiTheme="minorHAnsi" w:hAnsiTheme="minorHAnsi" w:cs="Tahoma"/>
          <w:color w:val="FF0000"/>
          <w:sz w:val="22"/>
          <w:szCs w:val="22"/>
          <w:lang w:val="es-SV"/>
        </w:rPr>
        <w:t xml:space="preserve"> </w:t>
      </w:r>
      <w:r w:rsidR="00551186">
        <w:rPr>
          <w:rFonts w:asciiTheme="minorHAnsi" w:hAnsiTheme="minorHAnsi" w:cs="Tahoma"/>
          <w:sz w:val="22"/>
          <w:szCs w:val="22"/>
          <w:lang w:val="es-SV"/>
        </w:rPr>
        <w:t xml:space="preserve">la cual será firmada por la administradora de contrato, haciendo constar que recibió a satisfacción el bien, siempre y cuando </w:t>
      </w:r>
      <w:r w:rsidR="00551186">
        <w:rPr>
          <w:rFonts w:asciiTheme="minorHAnsi" w:hAnsiTheme="minorHAnsi" w:cs="Tahoma"/>
          <w:bCs/>
          <w:sz w:val="22"/>
          <w:szCs w:val="22"/>
        </w:rPr>
        <w:t>SETEFE</w:t>
      </w:r>
      <w:r w:rsidR="00551186">
        <w:rPr>
          <w:rFonts w:asciiTheme="minorHAnsi" w:hAnsiTheme="minorHAnsi" w:cs="Tahoma"/>
          <w:sz w:val="22"/>
          <w:szCs w:val="22"/>
          <w:lang w:val="es-SV"/>
        </w:rPr>
        <w:t xml:space="preserve">, haya </w:t>
      </w:r>
      <w:r w:rsidR="00EB38CE">
        <w:rPr>
          <w:rFonts w:asciiTheme="minorHAnsi" w:hAnsiTheme="minorHAnsi" w:cs="Tahoma"/>
          <w:sz w:val="22"/>
          <w:szCs w:val="22"/>
          <w:lang w:val="es-SV"/>
        </w:rPr>
        <w:t>realizado</w:t>
      </w:r>
      <w:r w:rsidR="00551186">
        <w:rPr>
          <w:rFonts w:asciiTheme="minorHAnsi" w:hAnsiTheme="minorHAnsi" w:cs="Tahoma"/>
          <w:sz w:val="22"/>
          <w:szCs w:val="22"/>
          <w:lang w:val="es-SV"/>
        </w:rPr>
        <w:t xml:space="preserve"> la transferencia correspondiente. Y por ser la Dirección solicitante agente de retención de dicho pago se retendrá el UNO por ciento en concepto de anticipo del Impuesto a la Transferencia de Bienes Muebles y a la Prestación de Servicios (IVA), según resolución</w:t>
      </w:r>
      <w:r w:rsidR="00CF4027">
        <w:rPr>
          <w:rFonts w:asciiTheme="minorHAnsi" w:hAnsiTheme="minorHAnsi" w:cs="Tahoma"/>
          <w:sz w:val="22"/>
          <w:szCs w:val="22"/>
          <w:lang w:val="es-SV"/>
        </w:rPr>
        <w:t xml:space="preserve"> emitida</w:t>
      </w:r>
      <w:r w:rsidR="00551186">
        <w:rPr>
          <w:rFonts w:asciiTheme="minorHAnsi" w:hAnsiTheme="minorHAnsi" w:cs="Tahoma"/>
          <w:sz w:val="22"/>
          <w:szCs w:val="22"/>
          <w:lang w:val="es-SV"/>
        </w:rPr>
        <w:t xml:space="preserve"> por el Ministerio de Hacienda. El pago será realizado por medio de cheque. </w:t>
      </w:r>
      <w:r w:rsidRPr="002047DD">
        <w:rPr>
          <w:rFonts w:asciiTheme="minorHAnsi" w:hAnsiTheme="minorHAnsi" w:cs="Tahoma"/>
          <w:sz w:val="22"/>
          <w:szCs w:val="22"/>
          <w:lang w:val="es-ES_tradnl"/>
        </w:rPr>
        <w:t xml:space="preserve"> </w:t>
      </w:r>
      <w:r w:rsidRPr="002047DD">
        <w:rPr>
          <w:rFonts w:asciiTheme="minorHAnsi" w:hAnsiTheme="minorHAnsi" w:cs="Tahoma"/>
          <w:b/>
          <w:sz w:val="22"/>
          <w:szCs w:val="22"/>
        </w:rPr>
        <w:t>III.- VIGENCIA DEL CONTRATO</w:t>
      </w:r>
      <w:r w:rsidRPr="002047DD">
        <w:rPr>
          <w:rFonts w:asciiTheme="minorHAnsi" w:hAnsiTheme="minorHAnsi" w:cs="Tahoma"/>
          <w:sz w:val="22"/>
          <w:szCs w:val="22"/>
        </w:rPr>
        <w:t xml:space="preserve">. </w:t>
      </w:r>
      <w:r w:rsidRPr="007C442C">
        <w:rPr>
          <w:rFonts w:asciiTheme="minorHAnsi" w:hAnsiTheme="minorHAnsi" w:cs="Tahoma"/>
          <w:sz w:val="23"/>
          <w:szCs w:val="23"/>
        </w:rPr>
        <w:t>El plazo de vigencia del presente contrato será a partir de la fecha de su suscripción hasta el treinta y uno de diciembre de dos mil dieci</w:t>
      </w:r>
      <w:r w:rsidR="00F423FD" w:rsidRPr="007C442C">
        <w:rPr>
          <w:rFonts w:asciiTheme="minorHAnsi" w:hAnsiTheme="minorHAnsi" w:cs="Tahoma"/>
          <w:sz w:val="23"/>
          <w:szCs w:val="23"/>
        </w:rPr>
        <w:t>ocho</w:t>
      </w:r>
      <w:r w:rsidRPr="007C442C">
        <w:rPr>
          <w:rFonts w:asciiTheme="minorHAnsi" w:hAnsiTheme="minorHAnsi" w:cs="Tahoma"/>
          <w:sz w:val="23"/>
          <w:szCs w:val="23"/>
        </w:rPr>
        <w:t>.</w:t>
      </w:r>
      <w:r w:rsidRPr="002047DD">
        <w:rPr>
          <w:rFonts w:asciiTheme="minorHAnsi" w:hAnsiTheme="minorHAnsi" w:cs="Tahoma"/>
          <w:sz w:val="22"/>
          <w:szCs w:val="22"/>
        </w:rPr>
        <w:t xml:space="preserve"> </w:t>
      </w:r>
      <w:r w:rsidRPr="002047DD">
        <w:rPr>
          <w:rFonts w:asciiTheme="minorHAnsi" w:hAnsiTheme="minorHAnsi" w:cs="Tahoma"/>
          <w:b/>
          <w:sz w:val="22"/>
          <w:szCs w:val="22"/>
        </w:rPr>
        <w:t>IV.- FORMA Y PLAZO DE ENTREGA Y RECEPCIÓN</w:t>
      </w:r>
      <w:r w:rsidRPr="002047DD">
        <w:rPr>
          <w:rFonts w:asciiTheme="minorHAnsi" w:hAnsiTheme="minorHAnsi" w:cs="Tahoma"/>
          <w:b/>
          <w:bCs/>
          <w:sz w:val="22"/>
          <w:szCs w:val="22"/>
        </w:rPr>
        <w:t>.</w:t>
      </w:r>
      <w:r w:rsidRPr="002047DD">
        <w:rPr>
          <w:rFonts w:asciiTheme="minorHAnsi" w:hAnsiTheme="minorHAnsi" w:cs="Tahoma"/>
          <w:sz w:val="22"/>
          <w:szCs w:val="22"/>
        </w:rPr>
        <w:t xml:space="preserve"> De conformidad con el artículo cuarenta y cuatro letra j) de la Ley de Adquisiciones y Contrataciones de la Administración Pública y con las bases de licitación;</w:t>
      </w:r>
      <w:r w:rsidR="00C25EB9">
        <w:rPr>
          <w:rFonts w:asciiTheme="minorHAnsi" w:hAnsiTheme="minorHAnsi" w:cs="Tahoma"/>
          <w:sz w:val="22"/>
          <w:szCs w:val="22"/>
        </w:rPr>
        <w:t xml:space="preserve"> el bien objeto del presente contrato será suministrado por </w:t>
      </w:r>
      <w:r w:rsidR="00C25EB9">
        <w:rPr>
          <w:rFonts w:asciiTheme="minorHAnsi" w:hAnsiTheme="minorHAnsi" w:cs="Tahoma"/>
          <w:b/>
          <w:bCs/>
          <w:sz w:val="22"/>
          <w:szCs w:val="22"/>
        </w:rPr>
        <w:t>“LA CONTRATISTA”</w:t>
      </w:r>
      <w:r w:rsidR="00C25EB9">
        <w:rPr>
          <w:rFonts w:asciiTheme="minorHAnsi" w:hAnsiTheme="minorHAnsi" w:cs="Tahoma"/>
          <w:sz w:val="22"/>
          <w:szCs w:val="22"/>
        </w:rPr>
        <w:t xml:space="preserve"> a “</w:t>
      </w:r>
      <w:r w:rsidR="00C25EB9">
        <w:rPr>
          <w:rFonts w:asciiTheme="minorHAnsi" w:hAnsiTheme="minorHAnsi" w:cs="Tahoma"/>
          <w:b/>
          <w:sz w:val="22"/>
          <w:szCs w:val="22"/>
        </w:rPr>
        <w:t>EL MAG”</w:t>
      </w:r>
      <w:r w:rsidR="00C25EB9">
        <w:rPr>
          <w:rFonts w:asciiTheme="minorHAnsi" w:hAnsiTheme="minorHAnsi" w:cs="Tahoma"/>
          <w:sz w:val="22"/>
          <w:szCs w:val="22"/>
        </w:rPr>
        <w:t xml:space="preserve">, </w:t>
      </w:r>
      <w:bookmarkStart w:id="1" w:name="__DdeLink__7700_1151978521"/>
      <w:r w:rsidR="00C25EB9">
        <w:rPr>
          <w:rFonts w:asciiTheme="minorHAnsi" w:hAnsiTheme="minorHAnsi" w:cs="Tahoma"/>
          <w:sz w:val="22"/>
          <w:szCs w:val="22"/>
        </w:rPr>
        <w:t xml:space="preserve">en la oficina de la Estación Acuícola CENDEPESCA, Santa Cruz Porrillo, Km. 72.5, Carretera del Litoral, Cantón Santa Cruz Porrillo, Municipio de </w:t>
      </w:r>
      <w:proofErr w:type="spellStart"/>
      <w:r w:rsidR="00C25EB9">
        <w:rPr>
          <w:rFonts w:asciiTheme="minorHAnsi" w:hAnsiTheme="minorHAnsi" w:cs="Tahoma"/>
          <w:sz w:val="22"/>
          <w:szCs w:val="22"/>
        </w:rPr>
        <w:t>Tecoluca</w:t>
      </w:r>
      <w:proofErr w:type="spellEnd"/>
      <w:r w:rsidR="00C25EB9">
        <w:rPr>
          <w:rFonts w:asciiTheme="minorHAnsi" w:hAnsiTheme="minorHAnsi" w:cs="Tahoma"/>
          <w:sz w:val="22"/>
          <w:szCs w:val="22"/>
        </w:rPr>
        <w:t xml:space="preserve">, departamento de San Vicente, en un plazo SESENTA días calendario, contados a partir de la fecha establecida en la Orden de Pedido emitida por parte de la </w:t>
      </w:r>
      <w:r w:rsidR="00EB38CE">
        <w:rPr>
          <w:rFonts w:asciiTheme="minorHAnsi" w:hAnsiTheme="minorHAnsi" w:cs="Tahoma"/>
          <w:sz w:val="22"/>
          <w:szCs w:val="22"/>
        </w:rPr>
        <w:t>administradora de contrato</w:t>
      </w:r>
      <w:r w:rsidR="00C25EB9">
        <w:rPr>
          <w:rFonts w:asciiTheme="minorHAnsi" w:hAnsiTheme="minorHAnsi" w:cs="Tahoma"/>
          <w:sz w:val="22"/>
          <w:szCs w:val="22"/>
        </w:rPr>
        <w:t xml:space="preserve">, de conformidad a su oferta de fecha veintisiete de junio del presente año. La recepción se efectuará de conformidad con lo ofertado y a lo establecido en los artículos doce literal </w:t>
      </w:r>
      <w:bookmarkEnd w:id="1"/>
      <w:r w:rsidR="00C25EB9">
        <w:rPr>
          <w:rFonts w:asciiTheme="minorHAnsi" w:hAnsiTheme="minorHAnsi" w:cs="Tahoma"/>
          <w:sz w:val="22"/>
          <w:szCs w:val="22"/>
        </w:rPr>
        <w:t>j) y ciento veintiuno de la Ley de Adquisiciones y Contrataciones de la Administración Pública.</w:t>
      </w:r>
      <w:r w:rsidR="00803411">
        <w:rPr>
          <w:rFonts w:asciiTheme="minorHAnsi" w:hAnsiTheme="minorHAnsi" w:cs="Tahoma"/>
          <w:sz w:val="22"/>
          <w:szCs w:val="22"/>
        </w:rPr>
        <w:t xml:space="preserve"> </w:t>
      </w:r>
      <w:r w:rsidRPr="002047DD">
        <w:rPr>
          <w:rFonts w:asciiTheme="minorHAnsi" w:hAnsiTheme="minorHAnsi" w:cs="Tahoma"/>
          <w:b/>
          <w:sz w:val="22"/>
          <w:szCs w:val="22"/>
        </w:rPr>
        <w:t xml:space="preserve">V.- OBLIGACIONES DE EL MAG. </w:t>
      </w:r>
      <w:r w:rsidR="00781189" w:rsidRPr="007C442C">
        <w:rPr>
          <w:rFonts w:asciiTheme="minorHAnsi" w:hAnsiTheme="minorHAnsi" w:cs="Tahoma"/>
          <w:sz w:val="21"/>
          <w:szCs w:val="21"/>
        </w:rPr>
        <w:t>EL MAG</w:t>
      </w:r>
      <w:r w:rsidR="00781189" w:rsidRPr="007C442C">
        <w:rPr>
          <w:rFonts w:asciiTheme="minorHAnsi" w:hAnsiTheme="minorHAnsi" w:cs="Tahoma"/>
          <w:b/>
          <w:sz w:val="21"/>
          <w:szCs w:val="21"/>
        </w:rPr>
        <w:t xml:space="preserve"> </w:t>
      </w:r>
      <w:r w:rsidR="00781189" w:rsidRPr="007C442C">
        <w:rPr>
          <w:rFonts w:asciiTheme="minorHAnsi" w:hAnsiTheme="minorHAnsi" w:cs="Tahoma"/>
          <w:sz w:val="21"/>
          <w:szCs w:val="21"/>
        </w:rPr>
        <w:t>deberá hacer el pago del bien, detallado en la cláusula I, de este contrato a través de: DONACIONES (PERE COOPERACIÓN).</w:t>
      </w:r>
      <w:r w:rsidR="00781189">
        <w:rPr>
          <w:rFonts w:asciiTheme="minorHAnsi" w:hAnsiTheme="minorHAnsi" w:cs="Tahoma"/>
          <w:sz w:val="22"/>
          <w:szCs w:val="22"/>
        </w:rPr>
        <w:t xml:space="preserve"> </w:t>
      </w:r>
      <w:r w:rsidR="00781189">
        <w:rPr>
          <w:rFonts w:asciiTheme="minorHAnsi" w:hAnsiTheme="minorHAnsi" w:cs="Tahoma"/>
          <w:b/>
          <w:sz w:val="22"/>
          <w:szCs w:val="22"/>
        </w:rPr>
        <w:t>VI.-ADMINISTRACIÓN DEL CONTRATO</w:t>
      </w:r>
      <w:r w:rsidR="00781189">
        <w:rPr>
          <w:rFonts w:asciiTheme="minorHAnsi" w:hAnsiTheme="minorHAnsi" w:cs="Tahoma"/>
          <w:sz w:val="22"/>
          <w:szCs w:val="22"/>
        </w:rPr>
        <w:t xml:space="preserve">. El Titular del MAG, mediante Acuerdo Ejecutivo en el Ramo de Agricultura y Ganadería Número doscientos veintitrés de fecha diecisiete de mayo de dos mil dieciocho, nombró como </w:t>
      </w:r>
      <w:r w:rsidR="00EB38CE">
        <w:rPr>
          <w:rFonts w:asciiTheme="minorHAnsi" w:hAnsiTheme="minorHAnsi" w:cs="Tahoma"/>
          <w:sz w:val="22"/>
          <w:szCs w:val="22"/>
        </w:rPr>
        <w:t>Administradora de contrato</w:t>
      </w:r>
      <w:r w:rsidR="00781189">
        <w:rPr>
          <w:rFonts w:asciiTheme="minorHAnsi" w:hAnsiTheme="minorHAnsi" w:cs="Tahoma"/>
          <w:sz w:val="22"/>
          <w:szCs w:val="22"/>
        </w:rPr>
        <w:t xml:space="preserve"> a la licenciada Ana Marlene Galdámez de Arévalo, Jefa de la División de Pesquerías, o a quien la sustituya en el cargo por cualquier circunstancia. </w:t>
      </w:r>
      <w:r w:rsidRPr="002047DD">
        <w:rPr>
          <w:rFonts w:asciiTheme="minorHAnsi" w:hAnsiTheme="minorHAnsi" w:cs="Tahoma"/>
          <w:sz w:val="22"/>
          <w:szCs w:val="22"/>
        </w:rPr>
        <w:t>Serán funciones de l</w:t>
      </w:r>
      <w:r w:rsidR="00781189">
        <w:rPr>
          <w:rFonts w:asciiTheme="minorHAnsi" w:hAnsiTheme="minorHAnsi" w:cs="Tahoma"/>
          <w:sz w:val="22"/>
          <w:szCs w:val="22"/>
        </w:rPr>
        <w:t>a</w:t>
      </w:r>
      <w:r w:rsidRPr="002047DD">
        <w:rPr>
          <w:rFonts w:asciiTheme="minorHAnsi" w:hAnsiTheme="minorHAnsi" w:cs="Tahoma"/>
          <w:sz w:val="22"/>
          <w:szCs w:val="22"/>
        </w:rPr>
        <w:t xml:space="preserve"> administrador</w:t>
      </w:r>
      <w:r w:rsidR="00781189">
        <w:rPr>
          <w:rFonts w:asciiTheme="minorHAnsi" w:hAnsiTheme="minorHAnsi" w:cs="Tahoma"/>
          <w:sz w:val="22"/>
          <w:szCs w:val="22"/>
        </w:rPr>
        <w:t>a de</w:t>
      </w:r>
      <w:r w:rsidRPr="002047DD">
        <w:rPr>
          <w:rFonts w:asciiTheme="minorHAnsi" w:hAnsiTheme="minorHAnsi" w:cs="Tahoma"/>
          <w:sz w:val="22"/>
          <w:szCs w:val="22"/>
        </w:rPr>
        <w:t xml:space="preserve"> contrato: a) Ser l</w:t>
      </w:r>
      <w:r w:rsidR="00153D87">
        <w:rPr>
          <w:rFonts w:asciiTheme="minorHAnsi" w:hAnsiTheme="minorHAnsi" w:cs="Tahoma"/>
          <w:sz w:val="22"/>
          <w:szCs w:val="22"/>
        </w:rPr>
        <w:t>a</w:t>
      </w:r>
      <w:r w:rsidRPr="002047DD">
        <w:rPr>
          <w:rFonts w:asciiTheme="minorHAnsi" w:hAnsiTheme="minorHAnsi" w:cs="Tahoma"/>
          <w:sz w:val="22"/>
          <w:szCs w:val="22"/>
        </w:rPr>
        <w:t xml:space="preserve"> representante</w:t>
      </w:r>
      <w:r w:rsidRPr="002047DD">
        <w:rPr>
          <w:rFonts w:asciiTheme="minorHAnsi" w:hAnsiTheme="minorHAnsi"/>
          <w:sz w:val="22"/>
          <w:szCs w:val="22"/>
        </w:rPr>
        <w:t xml:space="preserve"> de EL MAG en el desarrollo y ejecución del contrato así como emitir la Orden de Pedido de conformidad a los plazos normados en el contrato; b) </w:t>
      </w:r>
      <w:r w:rsidRPr="007C442C">
        <w:rPr>
          <w:rFonts w:asciiTheme="minorHAnsi" w:hAnsiTheme="minorHAnsi"/>
          <w:sz w:val="21"/>
          <w:szCs w:val="21"/>
        </w:rPr>
        <w:t>Dar seguimiento a la ejecución de este contrato, y efectuar directamente los reclamos por escrito a</w:t>
      </w:r>
      <w:r w:rsidRPr="002047DD">
        <w:rPr>
          <w:rFonts w:asciiTheme="minorHAnsi" w:hAnsiTheme="minorHAnsi"/>
          <w:sz w:val="22"/>
          <w:szCs w:val="22"/>
        </w:rPr>
        <w:t xml:space="preserve"> </w:t>
      </w:r>
      <w:r w:rsidRPr="007C442C">
        <w:rPr>
          <w:rFonts w:asciiTheme="minorHAnsi" w:hAnsiTheme="minorHAnsi"/>
          <w:sz w:val="23"/>
          <w:szCs w:val="23"/>
        </w:rPr>
        <w:t>“</w:t>
      </w:r>
      <w:r w:rsidRPr="007C442C">
        <w:rPr>
          <w:rFonts w:asciiTheme="minorHAnsi" w:hAnsiTheme="minorHAnsi"/>
          <w:b/>
          <w:bCs/>
          <w:i/>
          <w:sz w:val="23"/>
          <w:szCs w:val="23"/>
        </w:rPr>
        <w:fldChar w:fldCharType="begin"/>
      </w:r>
      <w:r w:rsidRPr="007C442C">
        <w:rPr>
          <w:rFonts w:asciiTheme="minorHAnsi" w:hAnsiTheme="minorHAnsi"/>
          <w:b/>
          <w:bCs/>
          <w:sz w:val="23"/>
          <w:szCs w:val="23"/>
        </w:rPr>
        <w:instrText xml:space="preserve"> MERGEFIELD "Forma_como_se_denominara_el_Proveedor" </w:instrText>
      </w:r>
      <w:r w:rsidRPr="007C442C">
        <w:rPr>
          <w:rFonts w:asciiTheme="minorHAnsi" w:hAnsiTheme="minorHAnsi"/>
          <w:b/>
          <w:bCs/>
          <w:i/>
          <w:sz w:val="23"/>
          <w:szCs w:val="23"/>
        </w:rPr>
        <w:fldChar w:fldCharType="separate"/>
      </w:r>
      <w:r w:rsidRPr="007C442C">
        <w:rPr>
          <w:rFonts w:asciiTheme="minorHAnsi" w:hAnsiTheme="minorHAnsi"/>
          <w:b/>
          <w:bCs/>
          <w:noProof/>
          <w:sz w:val="23"/>
          <w:szCs w:val="23"/>
        </w:rPr>
        <w:t>LA CONTRATISTA</w:t>
      </w:r>
      <w:r w:rsidRPr="007C442C">
        <w:rPr>
          <w:rFonts w:asciiTheme="minorHAnsi" w:hAnsiTheme="minorHAnsi"/>
          <w:b/>
          <w:bCs/>
          <w:i/>
          <w:sz w:val="23"/>
          <w:szCs w:val="23"/>
        </w:rPr>
        <w:fldChar w:fldCharType="end"/>
      </w:r>
      <w:r w:rsidRPr="007C442C">
        <w:rPr>
          <w:rFonts w:asciiTheme="minorHAnsi" w:hAnsiTheme="minorHAnsi"/>
          <w:b/>
          <w:bCs/>
          <w:sz w:val="23"/>
          <w:szCs w:val="23"/>
        </w:rPr>
        <w:t xml:space="preserve">” </w:t>
      </w:r>
      <w:r w:rsidRPr="007C442C">
        <w:rPr>
          <w:rFonts w:asciiTheme="minorHAnsi" w:hAnsiTheme="minorHAnsi"/>
          <w:sz w:val="23"/>
          <w:szCs w:val="23"/>
        </w:rPr>
        <w:t>en caso de incumplimiento</w:t>
      </w:r>
      <w:r w:rsidRPr="002047DD">
        <w:rPr>
          <w:rFonts w:asciiTheme="minorHAnsi" w:hAnsiTheme="minorHAnsi"/>
          <w:sz w:val="22"/>
          <w:szCs w:val="22"/>
        </w:rPr>
        <w:t xml:space="preserve">; c) Hacer reportes de cualquier deficiencia en el desarrollo del contrato y remitir cuando corresponda, al Titular a través de la Oficina de Adquisiciones y Contrataciones </w:t>
      </w:r>
      <w:r w:rsidRPr="002047DD">
        <w:rPr>
          <w:rFonts w:asciiTheme="minorHAnsi" w:hAnsiTheme="minorHAnsi"/>
          <w:sz w:val="22"/>
          <w:szCs w:val="22"/>
        </w:rPr>
        <w:lastRenderedPageBreak/>
        <w:t xml:space="preserve">Institucional del MAG, el respectivo informe para los efectos de imposición de multa, conforme a lo establecido en los Arts. 160 </w:t>
      </w:r>
      <w:r w:rsidR="00DC2290">
        <w:rPr>
          <w:rFonts w:asciiTheme="minorHAnsi" w:hAnsiTheme="minorHAnsi"/>
          <w:sz w:val="22"/>
          <w:szCs w:val="22"/>
        </w:rPr>
        <w:t xml:space="preserve">de la </w:t>
      </w:r>
      <w:r w:rsidRPr="002047DD">
        <w:rPr>
          <w:rFonts w:asciiTheme="minorHAnsi" w:hAnsiTheme="minorHAnsi"/>
          <w:sz w:val="22"/>
          <w:szCs w:val="22"/>
        </w:rPr>
        <w:t xml:space="preserve">LACAP y 80 </w:t>
      </w:r>
      <w:r w:rsidR="00DC2290">
        <w:rPr>
          <w:rFonts w:asciiTheme="minorHAnsi" w:hAnsiTheme="minorHAnsi"/>
          <w:sz w:val="22"/>
          <w:szCs w:val="22"/>
        </w:rPr>
        <w:t xml:space="preserve">del </w:t>
      </w:r>
      <w:r w:rsidRPr="002047DD">
        <w:rPr>
          <w:rFonts w:asciiTheme="minorHAnsi" w:hAnsiTheme="minorHAnsi"/>
          <w:sz w:val="22"/>
          <w:szCs w:val="22"/>
        </w:rPr>
        <w:t xml:space="preserve">RELACAP; d) Realizar </w:t>
      </w:r>
      <w:r w:rsidR="00E9092A">
        <w:rPr>
          <w:rFonts w:asciiTheme="minorHAnsi" w:hAnsiTheme="minorHAnsi"/>
          <w:sz w:val="22"/>
          <w:szCs w:val="22"/>
        </w:rPr>
        <w:t>el</w:t>
      </w:r>
      <w:r w:rsidRPr="002047DD">
        <w:rPr>
          <w:rFonts w:asciiTheme="minorHAnsi" w:hAnsiTheme="minorHAnsi"/>
          <w:sz w:val="22"/>
          <w:szCs w:val="22"/>
        </w:rPr>
        <w:t xml:space="preserve"> pedido del suministro de</w:t>
      </w:r>
      <w:r w:rsidR="00E9092A">
        <w:rPr>
          <w:rFonts w:asciiTheme="minorHAnsi" w:hAnsiTheme="minorHAnsi"/>
          <w:sz w:val="22"/>
          <w:szCs w:val="22"/>
        </w:rPr>
        <w:t>l</w:t>
      </w:r>
      <w:r w:rsidRPr="002047DD">
        <w:rPr>
          <w:rFonts w:asciiTheme="minorHAnsi" w:hAnsiTheme="minorHAnsi"/>
          <w:sz w:val="22"/>
          <w:szCs w:val="22"/>
        </w:rPr>
        <w:t xml:space="preserve">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2047DD">
        <w:rPr>
          <w:rFonts w:asciiTheme="minorHAnsi" w:hAnsiTheme="minorHAnsi"/>
          <w:sz w:val="22"/>
          <w:szCs w:val="22"/>
          <w:lang w:val="es-ES_tradnl"/>
        </w:rPr>
        <w:t xml:space="preserve">) </w:t>
      </w:r>
      <w:r w:rsidRPr="002047DD">
        <w:rPr>
          <w:rFonts w:asciiTheme="minorHAnsi" w:hAnsiTheme="minorHAnsi"/>
          <w:sz w:val="22"/>
          <w:szCs w:val="22"/>
        </w:rPr>
        <w:t>La elaboración del</w:t>
      </w:r>
      <w:r w:rsidR="00E9092A">
        <w:rPr>
          <w:rFonts w:asciiTheme="minorHAnsi" w:hAnsiTheme="minorHAnsi"/>
          <w:sz w:val="22"/>
          <w:szCs w:val="22"/>
        </w:rPr>
        <w:t xml:space="preserve"> </w:t>
      </w:r>
      <w:r w:rsidRPr="002047DD">
        <w:rPr>
          <w:rFonts w:asciiTheme="minorHAnsi" w:hAnsiTheme="minorHAnsi"/>
          <w:sz w:val="22"/>
          <w:szCs w:val="22"/>
        </w:rPr>
        <w:t>Acta de Recepción respectiva, conforme a lo establecido en el Art. 77</w:t>
      </w:r>
      <w:r w:rsidR="00DC2290">
        <w:rPr>
          <w:rFonts w:asciiTheme="minorHAnsi" w:hAnsiTheme="minorHAnsi"/>
          <w:sz w:val="22"/>
          <w:szCs w:val="22"/>
        </w:rPr>
        <w:t xml:space="preserve"> del</w:t>
      </w:r>
      <w:r w:rsidRPr="002047DD">
        <w:rPr>
          <w:rFonts w:asciiTheme="minorHAnsi" w:hAnsiTheme="minorHAnsi"/>
          <w:sz w:val="22"/>
          <w:szCs w:val="22"/>
        </w:rPr>
        <w:t xml:space="preserve"> RELACAP</w:t>
      </w:r>
      <w:r w:rsidRPr="002047DD">
        <w:rPr>
          <w:rFonts w:asciiTheme="minorHAnsi" w:hAnsiTheme="minorHAnsi"/>
          <w:sz w:val="22"/>
          <w:szCs w:val="22"/>
          <w:lang w:val="es-ES_tradnl"/>
        </w:rPr>
        <w:t>;</w:t>
      </w:r>
      <w:r w:rsidRPr="002047DD">
        <w:rPr>
          <w:rFonts w:asciiTheme="minorHAnsi" w:hAnsiTheme="minorHAnsi"/>
          <w:sz w:val="22"/>
          <w:szCs w:val="22"/>
        </w:rPr>
        <w:t xml:space="preserve"> g) Remitir a la OACI Copia del Acta de Recepción tres días hábiles posteriores a la recepción del bien; h) Evaluar el desempeño de LA CONTRATISTA, mediante el formulario respectivo, en un plazo máximo de ocho días hábiles a la emisión del acta de recepción total o </w:t>
      </w:r>
      <w:r w:rsidR="00DC2290">
        <w:rPr>
          <w:rFonts w:asciiTheme="minorHAnsi" w:hAnsiTheme="minorHAnsi"/>
          <w:sz w:val="22"/>
          <w:szCs w:val="22"/>
        </w:rPr>
        <w:t>parcial</w:t>
      </w:r>
      <w:r w:rsidRPr="002047DD">
        <w:rPr>
          <w:rFonts w:asciiTheme="minorHAnsi" w:hAnsiTheme="minorHAnsi"/>
          <w:sz w:val="22"/>
          <w:szCs w:val="22"/>
        </w:rPr>
        <w:t>,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w:t>
      </w:r>
      <w:r w:rsidR="00DC2290">
        <w:rPr>
          <w:rFonts w:asciiTheme="minorHAnsi" w:hAnsiTheme="minorHAnsi"/>
          <w:sz w:val="22"/>
          <w:szCs w:val="22"/>
        </w:rPr>
        <w:t xml:space="preserve"> </w:t>
      </w:r>
      <w:r w:rsidRPr="002047DD">
        <w:rPr>
          <w:rFonts w:asciiTheme="minorHAnsi" w:hAnsiTheme="minorHAnsi"/>
          <w:sz w:val="22"/>
          <w:szCs w:val="22"/>
        </w:rPr>
        <w:t>82- BIS literal “h” de la LACAP; j) Remitir copia a la OACI de toda gestión que realicen en el ejercicio de sus funciones como Administrador</w:t>
      </w:r>
      <w:r w:rsidR="00EB38CE">
        <w:rPr>
          <w:rFonts w:asciiTheme="minorHAnsi" w:hAnsiTheme="minorHAnsi"/>
          <w:sz w:val="22"/>
          <w:szCs w:val="22"/>
        </w:rPr>
        <w:t>a</w:t>
      </w:r>
      <w:r w:rsidRPr="002047DD">
        <w:rPr>
          <w:rFonts w:asciiTheme="minorHAnsi" w:hAnsiTheme="minorHAnsi"/>
          <w:sz w:val="22"/>
          <w:szCs w:val="22"/>
        </w:rPr>
        <w:t xml:space="preserve"> de Contrato conforme al Art. 42 Inc.3 del RELACAP; k) Cumplir co</w:t>
      </w:r>
      <w:r w:rsidR="00EB38CE">
        <w:rPr>
          <w:rFonts w:asciiTheme="minorHAnsi" w:hAnsiTheme="minorHAnsi"/>
          <w:sz w:val="22"/>
          <w:szCs w:val="22"/>
        </w:rPr>
        <w:t>n cualquier otra función que le</w:t>
      </w:r>
      <w:r w:rsidRPr="002047DD">
        <w:rPr>
          <w:rFonts w:asciiTheme="minorHAnsi" w:hAnsiTheme="minorHAnsi"/>
          <w:sz w:val="22"/>
          <w:szCs w:val="22"/>
        </w:rPr>
        <w:t xml:space="preserv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2047DD">
        <w:rPr>
          <w:rFonts w:asciiTheme="minorHAnsi" w:hAnsiTheme="minorHAnsi" w:cs="Tahoma"/>
          <w:b/>
          <w:sz w:val="22"/>
          <w:szCs w:val="22"/>
        </w:rPr>
        <w:t>VII.- CESIÓN</w:t>
      </w:r>
      <w:r w:rsidRPr="002047DD">
        <w:rPr>
          <w:rFonts w:asciiTheme="minorHAnsi" w:hAnsiTheme="minorHAnsi" w:cs="Tahoma"/>
          <w:sz w:val="22"/>
          <w:szCs w:val="22"/>
        </w:rPr>
        <w:t xml:space="preserve">. Queda expresamente prohibido 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contrato. </w:t>
      </w:r>
      <w:r w:rsidRPr="002047DD">
        <w:rPr>
          <w:rFonts w:asciiTheme="minorHAnsi" w:hAnsiTheme="minorHAnsi" w:cs="Tahoma"/>
          <w:b/>
          <w:sz w:val="22"/>
          <w:szCs w:val="22"/>
        </w:rPr>
        <w:t>VIII.- GARANTÍA</w:t>
      </w:r>
      <w:r w:rsidRPr="002047DD">
        <w:rPr>
          <w:rFonts w:asciiTheme="minorHAnsi" w:hAnsiTheme="minorHAnsi" w:cs="Tahoma"/>
          <w:sz w:val="22"/>
          <w:szCs w:val="22"/>
        </w:rPr>
        <w:t xml:space="preserve">. Para garantizar el cumplimiento de las obligaciones emanadas del presente contrato </w:t>
      </w:r>
      <w:r w:rsidRPr="002047DD">
        <w:rPr>
          <w:rFonts w:asciiTheme="minorHAnsi" w:hAnsiTheme="minorHAnsi" w:cs="Tahoma"/>
          <w:b/>
          <w:bCs/>
          <w:sz w:val="22"/>
          <w:szCs w:val="22"/>
        </w:rPr>
        <w:t>“LA CONTRATISTA</w:t>
      </w:r>
      <w:r w:rsidRPr="002047DD">
        <w:rPr>
          <w:rFonts w:asciiTheme="minorHAnsi" w:hAnsiTheme="minorHAnsi" w:cs="Tahoma"/>
          <w:b/>
          <w:sz w:val="22"/>
          <w:szCs w:val="22"/>
        </w:rPr>
        <w:t xml:space="preserve">” </w:t>
      </w:r>
      <w:r w:rsidRPr="002047DD">
        <w:rPr>
          <w:rFonts w:asciiTheme="minorHAnsi" w:hAnsiTheme="minorHAnsi" w:cs="Tahoma"/>
          <w:sz w:val="22"/>
          <w:szCs w:val="22"/>
        </w:rPr>
        <w:t xml:space="preserve">se obliga a presentar a </w:t>
      </w:r>
      <w:r w:rsidRPr="002047DD">
        <w:rPr>
          <w:rFonts w:asciiTheme="minorHAnsi" w:hAnsiTheme="minorHAnsi" w:cs="Tahoma"/>
          <w:b/>
          <w:bCs/>
          <w:sz w:val="22"/>
          <w:szCs w:val="22"/>
        </w:rPr>
        <w:t>EL MAG</w:t>
      </w:r>
      <w:r w:rsidRPr="002047DD">
        <w:rPr>
          <w:rFonts w:asciiTheme="minorHAnsi" w:hAnsiTheme="minorHAnsi" w:cs="Tahoma"/>
          <w:sz w:val="22"/>
          <w:szCs w:val="22"/>
        </w:rPr>
        <w:t xml:space="preserve"> en un plazo no mayor de diez días hábiles contados a partir de la fecha en que reciba la copia del contrato debidamente legalizado, una garantía de cumplimiento de contrato por un monto de </w:t>
      </w:r>
      <w:r w:rsidR="00095282">
        <w:rPr>
          <w:rFonts w:asciiTheme="minorHAnsi" w:hAnsiTheme="minorHAnsi" w:cs="Tahoma"/>
          <w:b/>
          <w:sz w:val="22"/>
          <w:szCs w:val="22"/>
        </w:rPr>
        <w:t>NUEVE MIL DOSCIENTOS SESENTA Y SEIS DOLARES</w:t>
      </w:r>
      <w:r w:rsidRPr="002047DD">
        <w:rPr>
          <w:rFonts w:asciiTheme="minorHAnsi" w:hAnsiTheme="minorHAnsi" w:cs="Tahoma"/>
          <w:b/>
          <w:sz w:val="22"/>
          <w:szCs w:val="22"/>
        </w:rPr>
        <w:t xml:space="preserve"> DE LOS ESTADOS UNIDOS DE AMERICA (US$</w:t>
      </w:r>
      <w:r w:rsidR="00095282">
        <w:rPr>
          <w:rFonts w:asciiTheme="minorHAnsi" w:hAnsiTheme="minorHAnsi" w:cs="Tahoma"/>
          <w:b/>
          <w:sz w:val="22"/>
          <w:szCs w:val="22"/>
        </w:rPr>
        <w:t>9,266.00</w:t>
      </w:r>
      <w:r w:rsidR="00D82B14">
        <w:rPr>
          <w:rFonts w:asciiTheme="minorHAnsi" w:hAnsiTheme="minorHAnsi" w:cs="Tahoma"/>
          <w:b/>
          <w:sz w:val="22"/>
          <w:szCs w:val="22"/>
        </w:rPr>
        <w:t>)</w:t>
      </w:r>
      <w:r w:rsidRPr="002047DD">
        <w:rPr>
          <w:rFonts w:asciiTheme="minorHAnsi" w:hAnsiTheme="minorHAnsi" w:cs="Tahoma"/>
          <w:b/>
          <w:sz w:val="22"/>
          <w:szCs w:val="22"/>
        </w:rPr>
        <w:t>,</w:t>
      </w:r>
      <w:r w:rsidRPr="002047DD">
        <w:rPr>
          <w:rFonts w:asciiTheme="minorHAnsi" w:hAnsiTheme="minorHAnsi" w:cs="Tahoma"/>
          <w:sz w:val="22"/>
          <w:szCs w:val="22"/>
        </w:rPr>
        <w:t xml:space="preserve"> equivalente al diez por ciento del valor total del contrato, dicha garantía deberá ser </w:t>
      </w:r>
      <w:r w:rsidRPr="002047DD">
        <w:rPr>
          <w:rFonts w:asciiTheme="minorHAnsi" w:hAnsiTheme="minorHAnsi" w:cs="Calibri"/>
          <w:sz w:val="22"/>
          <w:szCs w:val="22"/>
        </w:rPr>
        <w:t xml:space="preserve">emitida, la cual podrá ser </w:t>
      </w:r>
      <w:r w:rsidR="0048053F">
        <w:rPr>
          <w:rFonts w:asciiTheme="minorHAnsi" w:hAnsiTheme="minorHAnsi" w:cs="Calibri"/>
          <w:sz w:val="22"/>
          <w:szCs w:val="22"/>
        </w:rPr>
        <w:t xml:space="preserve">una fianza </w:t>
      </w:r>
      <w:r w:rsidRPr="002047DD">
        <w:rPr>
          <w:rFonts w:asciiTheme="minorHAnsi" w:hAnsiTheme="minorHAnsi" w:cs="Calibri"/>
          <w:sz w:val="22"/>
          <w:szCs w:val="22"/>
        </w:rPr>
        <w:t>emitida</w:t>
      </w:r>
      <w:r w:rsidR="0048053F" w:rsidRPr="0048053F">
        <w:rPr>
          <w:rFonts w:asciiTheme="minorHAnsi" w:hAnsiTheme="minorHAnsi" w:cs="Calibri"/>
          <w:sz w:val="22"/>
          <w:szCs w:val="22"/>
        </w:rPr>
        <w:t xml:space="preserve"> </w:t>
      </w:r>
      <w:r w:rsidR="0048053F" w:rsidRPr="002047DD">
        <w:rPr>
          <w:rFonts w:asciiTheme="minorHAnsi" w:hAnsiTheme="minorHAnsi" w:cs="Calibri"/>
          <w:sz w:val="22"/>
          <w:szCs w:val="22"/>
        </w:rPr>
        <w:t>a favor del Ministerio de Agricultura y Ganadería</w:t>
      </w:r>
      <w:r w:rsidRPr="002047DD">
        <w:rPr>
          <w:rFonts w:asciiTheme="minorHAnsi" w:hAnsiTheme="minorHAnsi" w:cs="Calibri"/>
          <w:sz w:val="22"/>
          <w:szCs w:val="22"/>
        </w:rPr>
        <w:t xml:space="preserve"> por un banco, compañía de seguros o sociedad afianzadora debidamente autorizados por la Superintendencia del Sistema Financiero</w:t>
      </w:r>
      <w:r w:rsidR="002211E6">
        <w:rPr>
          <w:rFonts w:asciiTheme="minorHAnsi" w:hAnsiTheme="minorHAnsi" w:cs="Calibri"/>
          <w:sz w:val="22"/>
          <w:szCs w:val="22"/>
        </w:rPr>
        <w:t xml:space="preserve"> para operar en El Salvador</w:t>
      </w:r>
      <w:r w:rsidRPr="002047DD">
        <w:rPr>
          <w:rFonts w:asciiTheme="minorHAnsi" w:hAnsiTheme="minorHAnsi" w:cs="Calibri"/>
          <w:sz w:val="22"/>
          <w:szCs w:val="22"/>
        </w:rPr>
        <w:t xml:space="preserve">, dicha garantía </w:t>
      </w:r>
      <w:r w:rsidRPr="002047DD">
        <w:rPr>
          <w:rFonts w:asciiTheme="minorHAnsi" w:hAnsiTheme="minorHAnsi" w:cs="Tahoma"/>
          <w:sz w:val="22"/>
          <w:szCs w:val="22"/>
        </w:rPr>
        <w:t xml:space="preserve">deberá exceder en sesenta días calendario el </w:t>
      </w:r>
      <w:r w:rsidR="00CF51B5">
        <w:rPr>
          <w:rFonts w:asciiTheme="minorHAnsi" w:hAnsiTheme="minorHAnsi" w:cs="Tahoma"/>
          <w:sz w:val="22"/>
          <w:szCs w:val="22"/>
        </w:rPr>
        <w:t>plazo</w:t>
      </w:r>
      <w:r w:rsidRPr="002047DD">
        <w:rPr>
          <w:rFonts w:asciiTheme="minorHAnsi" w:hAnsiTheme="minorHAnsi" w:cs="Tahoma"/>
          <w:sz w:val="22"/>
          <w:szCs w:val="22"/>
        </w:rPr>
        <w:t xml:space="preserve"> de vigencia del contrato. Si no se presentare tal garantía en el plazo establecido se tendrá por caducado el presente contrato y se entenderá que “</w:t>
      </w:r>
      <w:r w:rsidRPr="002047DD">
        <w:rPr>
          <w:rFonts w:asciiTheme="minorHAnsi" w:hAnsiTheme="minorHAnsi" w:cs="Tahoma"/>
          <w:noProof/>
          <w:sz w:val="22"/>
          <w:szCs w:val="22"/>
        </w:rPr>
        <w:t>LA CONTRATISTA</w:t>
      </w:r>
      <w:r w:rsidRPr="002047DD">
        <w:rPr>
          <w:rFonts w:asciiTheme="minorHAnsi" w:hAnsiTheme="minorHAnsi" w:cs="Tahoma"/>
          <w:sz w:val="22"/>
          <w:szCs w:val="22"/>
        </w:rPr>
        <w:t xml:space="preserve">” ha desistido de su oferta, sin detrimento de la acción que le compete AL CONTRATANTE para reclamar los daños y perjuicios resultantes. Cualquier ampliación del plazo o del valor del contrato causará igual efecto en la obligación de presentar garantía. </w:t>
      </w:r>
      <w:r w:rsidR="00F40E64">
        <w:rPr>
          <w:rFonts w:asciiTheme="minorHAnsi" w:hAnsiTheme="minorHAnsi" w:cs="Tahoma"/>
          <w:sz w:val="22"/>
          <w:szCs w:val="22"/>
        </w:rPr>
        <w:t xml:space="preserve"> </w:t>
      </w:r>
      <w:r w:rsidRPr="002047DD">
        <w:rPr>
          <w:rFonts w:asciiTheme="minorHAnsi" w:hAnsiTheme="minorHAnsi" w:cs="Calibri"/>
          <w:b/>
          <w:sz w:val="22"/>
          <w:szCs w:val="22"/>
        </w:rPr>
        <w:t>IX. INCUMPLIMIENTO.</w:t>
      </w:r>
      <w:r w:rsidRPr="002047DD">
        <w:rPr>
          <w:rFonts w:asciiTheme="minorHAnsi" w:hAnsiTheme="minorHAnsi" w:cs="Calibri"/>
          <w:sz w:val="22"/>
          <w:szCs w:val="22"/>
        </w:rPr>
        <w:t xml:space="preserve"> </w:t>
      </w:r>
      <w:r w:rsidR="00F40E64">
        <w:rPr>
          <w:rFonts w:asciiTheme="minorHAnsi" w:hAnsiTheme="minorHAnsi" w:cs="Calibri"/>
          <w:sz w:val="22"/>
          <w:szCs w:val="22"/>
        </w:rPr>
        <w:t xml:space="preserve"> </w:t>
      </w:r>
      <w:r w:rsidRPr="002047DD">
        <w:rPr>
          <w:rFonts w:asciiTheme="minorHAnsi" w:hAnsiTheme="minorHAnsi" w:cs="Calibri"/>
          <w:sz w:val="22"/>
          <w:szCs w:val="22"/>
        </w:rPr>
        <w:t xml:space="preserve">En caso de mora de </w:t>
      </w:r>
      <w:r w:rsidR="00F40E64">
        <w:rPr>
          <w:rFonts w:asciiTheme="minorHAnsi" w:hAnsiTheme="minorHAnsi" w:cs="Calibri"/>
          <w:sz w:val="22"/>
          <w:szCs w:val="22"/>
        </w:rPr>
        <w:t xml:space="preserve"> </w:t>
      </w:r>
      <w:r w:rsidRPr="002047DD">
        <w:rPr>
          <w:rFonts w:asciiTheme="minorHAnsi" w:hAnsiTheme="minorHAnsi" w:cs="Calibri"/>
          <w:sz w:val="22"/>
          <w:szCs w:val="22"/>
        </w:rPr>
        <w:t>“</w:t>
      </w:r>
      <w:r w:rsidRPr="002047DD">
        <w:rPr>
          <w:rFonts w:asciiTheme="minorHAnsi" w:hAnsiTheme="minorHAnsi" w:cs="Calibri"/>
          <w:noProof/>
          <w:sz w:val="22"/>
          <w:szCs w:val="22"/>
        </w:rPr>
        <w:t>LA CONTRATISTA</w:t>
      </w:r>
      <w:r w:rsidRPr="002047DD">
        <w:rPr>
          <w:rFonts w:asciiTheme="minorHAnsi" w:hAnsiTheme="minorHAnsi" w:cs="Calibri"/>
          <w:sz w:val="22"/>
          <w:szCs w:val="22"/>
        </w:rPr>
        <w:t xml:space="preserve">” </w:t>
      </w:r>
      <w:r w:rsidR="00F40E64">
        <w:rPr>
          <w:rFonts w:asciiTheme="minorHAnsi" w:hAnsiTheme="minorHAnsi" w:cs="Calibri"/>
          <w:sz w:val="22"/>
          <w:szCs w:val="22"/>
        </w:rPr>
        <w:t xml:space="preserve"> </w:t>
      </w:r>
      <w:r w:rsidRPr="002047DD">
        <w:rPr>
          <w:rFonts w:asciiTheme="minorHAnsi" w:hAnsiTheme="minorHAnsi" w:cs="Calibri"/>
          <w:sz w:val="22"/>
          <w:szCs w:val="22"/>
        </w:rPr>
        <w:t xml:space="preserve">en </w:t>
      </w:r>
      <w:r w:rsidR="00F40E64">
        <w:rPr>
          <w:rFonts w:asciiTheme="minorHAnsi" w:hAnsiTheme="minorHAnsi" w:cs="Calibri"/>
          <w:sz w:val="22"/>
          <w:szCs w:val="22"/>
        </w:rPr>
        <w:t xml:space="preserve"> </w:t>
      </w:r>
      <w:r w:rsidRPr="002047DD">
        <w:rPr>
          <w:rFonts w:asciiTheme="minorHAnsi" w:hAnsiTheme="minorHAnsi" w:cs="Calibri"/>
          <w:sz w:val="22"/>
          <w:szCs w:val="22"/>
        </w:rPr>
        <w:t xml:space="preserve">el cumplimiento de las obligaciones emanadas </w:t>
      </w:r>
      <w:r w:rsidR="00F40E64">
        <w:rPr>
          <w:rFonts w:asciiTheme="minorHAnsi" w:hAnsiTheme="minorHAnsi" w:cs="Calibri"/>
          <w:sz w:val="22"/>
          <w:szCs w:val="22"/>
        </w:rPr>
        <w:t xml:space="preserve"> </w:t>
      </w:r>
      <w:r w:rsidRPr="002047DD">
        <w:rPr>
          <w:rFonts w:asciiTheme="minorHAnsi" w:hAnsiTheme="minorHAnsi" w:cs="Calibri"/>
          <w:sz w:val="22"/>
          <w:szCs w:val="22"/>
        </w:rPr>
        <w:t xml:space="preserve">del presente contrato se le </w:t>
      </w:r>
    </w:p>
    <w:p w:rsidR="00CE7D4E" w:rsidRPr="002047DD" w:rsidRDefault="00CE7D4E" w:rsidP="00CE7D4E">
      <w:pPr>
        <w:spacing w:line="300" w:lineRule="auto"/>
        <w:ind w:right="-284"/>
        <w:jc w:val="both"/>
        <w:rPr>
          <w:rFonts w:asciiTheme="minorHAnsi" w:hAnsiTheme="minorHAnsi" w:cs="Tahoma"/>
          <w:i/>
          <w:sz w:val="22"/>
          <w:szCs w:val="22"/>
          <w:lang w:val="es-ES_tradnl"/>
        </w:rPr>
      </w:pPr>
      <w:proofErr w:type="gramStart"/>
      <w:r w:rsidRPr="002047DD">
        <w:rPr>
          <w:rFonts w:asciiTheme="minorHAnsi" w:hAnsiTheme="minorHAnsi" w:cs="Calibri"/>
          <w:sz w:val="22"/>
          <w:szCs w:val="22"/>
        </w:rPr>
        <w:lastRenderedPageBreak/>
        <w:t>aplicarán</w:t>
      </w:r>
      <w:proofErr w:type="gramEnd"/>
      <w:r w:rsidRPr="002047DD">
        <w:rPr>
          <w:rFonts w:asciiTheme="minorHAnsi" w:hAnsiTheme="minorHAnsi" w:cs="Calibri"/>
          <w:sz w:val="22"/>
          <w:szCs w:val="22"/>
        </w:rPr>
        <w:t xml:space="preserve"> las multas establecidas en artículo ochenta y cinco de la Ley de Adquisiciones y Contrataciones de la Administración Pública. </w:t>
      </w:r>
      <w:r w:rsidRPr="002047DD">
        <w:rPr>
          <w:rFonts w:asciiTheme="minorHAnsi" w:hAnsiTheme="minorHAnsi" w:cs="Calibri"/>
          <w:b/>
          <w:sz w:val="22"/>
          <w:szCs w:val="22"/>
        </w:rPr>
        <w:t>X. CADUCIDAD.</w:t>
      </w:r>
      <w:r w:rsidRPr="002047DD">
        <w:rPr>
          <w:rFonts w:asciiTheme="minorHAnsi" w:hAnsiTheme="minorHAnsi" w:cs="Calibri"/>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sidRPr="00920BED">
        <w:rPr>
          <w:rFonts w:asciiTheme="minorHAnsi" w:hAnsiTheme="minorHAnsi" w:cs="Calibri"/>
          <w:sz w:val="21"/>
          <w:szCs w:val="21"/>
        </w:rPr>
        <w:t>a) suministre bienes de inferior calidad o en diferentes condiciones de lo ofertado; y,</w:t>
      </w:r>
      <w:r w:rsidR="007D798F" w:rsidRPr="00920BED">
        <w:rPr>
          <w:rFonts w:asciiTheme="minorHAnsi" w:hAnsiTheme="minorHAnsi" w:cs="Calibri"/>
          <w:sz w:val="21"/>
          <w:szCs w:val="21"/>
        </w:rPr>
        <w:t xml:space="preserve">  </w:t>
      </w:r>
      <w:r w:rsidRPr="00920BED">
        <w:rPr>
          <w:rFonts w:asciiTheme="minorHAnsi" w:hAnsiTheme="minorHAnsi" w:cs="Calibri"/>
          <w:sz w:val="21"/>
          <w:szCs w:val="21"/>
        </w:rPr>
        <w:t xml:space="preserve">b) traspase o ceda a cualquier título los derechos y obligaciones que emanan del presente contrato. </w:t>
      </w:r>
      <w:r w:rsidR="007D798F" w:rsidRPr="00920BED">
        <w:rPr>
          <w:rFonts w:asciiTheme="minorHAnsi" w:hAnsiTheme="minorHAnsi" w:cs="Calibri"/>
          <w:sz w:val="21"/>
          <w:szCs w:val="21"/>
        </w:rPr>
        <w:t xml:space="preserve"> </w:t>
      </w:r>
      <w:r w:rsidRPr="002047DD">
        <w:rPr>
          <w:rFonts w:asciiTheme="minorHAnsi" w:hAnsiTheme="minorHAnsi" w:cs="Tahoma"/>
          <w:b/>
          <w:bCs/>
          <w:sz w:val="22"/>
          <w:szCs w:val="22"/>
          <w:lang w:val="es-ES_tradnl"/>
        </w:rPr>
        <w:t xml:space="preserve">XI.- </w:t>
      </w:r>
      <w:r w:rsidR="007D798F">
        <w:rPr>
          <w:rFonts w:asciiTheme="minorHAnsi" w:hAnsiTheme="minorHAnsi" w:cs="Tahoma"/>
          <w:b/>
          <w:bCs/>
          <w:sz w:val="22"/>
          <w:szCs w:val="22"/>
          <w:lang w:val="es-ES_tradnl"/>
        </w:rPr>
        <w:t xml:space="preserve"> </w:t>
      </w:r>
      <w:r w:rsidRPr="002047DD">
        <w:rPr>
          <w:rFonts w:asciiTheme="minorHAnsi" w:hAnsiTheme="minorHAnsi" w:cs="Tahoma"/>
          <w:b/>
          <w:bCs/>
          <w:sz w:val="22"/>
          <w:szCs w:val="22"/>
          <w:lang w:val="es-ES_tradnl"/>
        </w:rPr>
        <w:t>PLAZO DE RECLAMOS</w:t>
      </w:r>
      <w:r w:rsidRPr="002047DD">
        <w:rPr>
          <w:rFonts w:asciiTheme="minorHAnsi" w:hAnsiTheme="minorHAnsi" w:cs="Tahoma"/>
          <w:sz w:val="22"/>
          <w:szCs w:val="22"/>
          <w:lang w:val="es-ES_tradnl"/>
        </w:rPr>
        <w:t xml:space="preserve">. </w:t>
      </w:r>
      <w:r w:rsidR="007D798F">
        <w:rPr>
          <w:rFonts w:asciiTheme="minorHAnsi" w:hAnsiTheme="minorHAnsi" w:cs="Tahoma"/>
          <w:sz w:val="22"/>
          <w:szCs w:val="22"/>
          <w:lang w:val="es-ES_tradnl"/>
        </w:rPr>
        <w:t xml:space="preserve"> </w:t>
      </w:r>
      <w:r w:rsidRPr="007D798F">
        <w:rPr>
          <w:rFonts w:asciiTheme="minorHAnsi" w:hAnsiTheme="minorHAnsi" w:cs="Tahoma"/>
          <w:sz w:val="21"/>
          <w:szCs w:val="21"/>
          <w:lang w:val="es-ES_tradnl"/>
        </w:rPr>
        <w:t>A partir de la recepción formal del</w:t>
      </w:r>
      <w:r w:rsidR="00516D36" w:rsidRPr="007D798F">
        <w:rPr>
          <w:rFonts w:asciiTheme="minorHAnsi" w:hAnsiTheme="minorHAnsi" w:cs="Tahoma"/>
          <w:sz w:val="21"/>
          <w:szCs w:val="21"/>
          <w:lang w:val="es-ES_tradnl"/>
        </w:rPr>
        <w:t xml:space="preserve"> bien</w:t>
      </w:r>
      <w:r w:rsidRPr="007D798F">
        <w:rPr>
          <w:rFonts w:asciiTheme="minorHAnsi" w:hAnsiTheme="minorHAnsi" w:cs="Tahoma"/>
          <w:sz w:val="21"/>
          <w:szCs w:val="21"/>
          <w:lang w:val="es-ES_tradnl"/>
        </w:rPr>
        <w:t xml:space="preserve"> objeto de este contrato, </w:t>
      </w:r>
      <w:r w:rsidR="007D798F" w:rsidRPr="007D798F">
        <w:rPr>
          <w:rFonts w:asciiTheme="minorHAnsi" w:hAnsiTheme="minorHAnsi" w:cs="Tahoma"/>
          <w:sz w:val="21"/>
          <w:szCs w:val="21"/>
          <w:lang w:val="es-ES_tradnl"/>
        </w:rPr>
        <w:t xml:space="preserve"> </w:t>
      </w:r>
      <w:r w:rsidRPr="007D798F">
        <w:rPr>
          <w:rFonts w:asciiTheme="minorHAnsi" w:hAnsiTheme="minorHAnsi" w:cs="Tahoma"/>
          <w:b/>
          <w:bCs/>
          <w:sz w:val="21"/>
          <w:szCs w:val="21"/>
          <w:lang w:val="es-ES_tradnl"/>
        </w:rPr>
        <w:t>EL MAG</w:t>
      </w:r>
      <w:r w:rsidRPr="007D798F">
        <w:rPr>
          <w:rFonts w:asciiTheme="minorHAnsi" w:hAnsiTheme="minorHAnsi" w:cs="Tahoma"/>
          <w:sz w:val="21"/>
          <w:szCs w:val="21"/>
          <w:lang w:val="es-ES_tradnl"/>
        </w:rPr>
        <w:t xml:space="preserve"> </w:t>
      </w:r>
      <w:r w:rsidR="007D798F" w:rsidRPr="007D798F">
        <w:rPr>
          <w:rFonts w:asciiTheme="minorHAnsi" w:hAnsiTheme="minorHAnsi" w:cs="Tahoma"/>
          <w:sz w:val="21"/>
          <w:szCs w:val="21"/>
          <w:lang w:val="es-ES_tradnl"/>
        </w:rPr>
        <w:t xml:space="preserve"> </w:t>
      </w:r>
      <w:r w:rsidRPr="007D798F">
        <w:rPr>
          <w:rFonts w:asciiTheme="minorHAnsi" w:hAnsiTheme="minorHAnsi" w:cs="Tahoma"/>
          <w:sz w:val="21"/>
          <w:szCs w:val="21"/>
          <w:lang w:val="es-ES_tradnl"/>
        </w:rPr>
        <w:t>tendrá un plazo de diez días hábiles para efectuar cualquier</w:t>
      </w:r>
      <w:r w:rsidRPr="002047DD">
        <w:rPr>
          <w:rFonts w:asciiTheme="minorHAnsi" w:hAnsiTheme="minorHAnsi" w:cs="Tahoma"/>
          <w:sz w:val="22"/>
          <w:szCs w:val="22"/>
          <w:lang w:val="es-ES_tradnl"/>
        </w:rPr>
        <w:t xml:space="preserve"> </w:t>
      </w:r>
      <w:r w:rsidRPr="007D798F">
        <w:rPr>
          <w:rFonts w:asciiTheme="minorHAnsi" w:hAnsiTheme="minorHAnsi" w:cs="Tahoma"/>
          <w:sz w:val="21"/>
          <w:szCs w:val="21"/>
          <w:lang w:val="es-ES_tradnl"/>
        </w:rPr>
        <w:t>reclamo relacionado con el suministro. “</w:t>
      </w:r>
      <w:r w:rsidRPr="007D798F">
        <w:rPr>
          <w:rFonts w:asciiTheme="minorHAnsi" w:hAnsiTheme="minorHAnsi" w:cs="Tahoma"/>
          <w:b/>
          <w:noProof/>
          <w:sz w:val="21"/>
          <w:szCs w:val="21"/>
        </w:rPr>
        <w:t>LA CONTRATISTA</w:t>
      </w:r>
      <w:r w:rsidRPr="007D798F">
        <w:rPr>
          <w:rFonts w:asciiTheme="minorHAnsi" w:hAnsiTheme="minorHAnsi" w:cs="Tahoma"/>
          <w:sz w:val="21"/>
          <w:szCs w:val="21"/>
        </w:rPr>
        <w:t xml:space="preserve">” deberá reponer o cumplir a satisfacción del MAG dentro del plazo establecido en la nota de reclamo, si </w:t>
      </w:r>
      <w:r w:rsidRPr="007D798F">
        <w:rPr>
          <w:rFonts w:asciiTheme="minorHAnsi" w:hAnsiTheme="minorHAnsi" w:cs="Tahoma"/>
          <w:b/>
          <w:noProof/>
          <w:sz w:val="21"/>
          <w:szCs w:val="21"/>
        </w:rPr>
        <w:t>LA CONTRATISTA</w:t>
      </w:r>
      <w:r w:rsidRPr="007D798F">
        <w:rPr>
          <w:rFonts w:asciiTheme="minorHAnsi" w:hAnsiTheme="minorHAnsi" w:cs="Tahoma"/>
          <w:sz w:val="21"/>
          <w:szCs w:val="21"/>
        </w:rPr>
        <w:t xml:space="preserve"> no subsana los defectos </w:t>
      </w:r>
      <w:r w:rsidRPr="002047DD">
        <w:rPr>
          <w:rFonts w:asciiTheme="minorHAnsi" w:hAnsiTheme="minorHAnsi" w:cs="Tahoma"/>
          <w:sz w:val="22"/>
          <w:szCs w:val="22"/>
        </w:rPr>
        <w:t xml:space="preserve">comprobados, se tendrá por incumplido el contrato y se le hará efectiva la garantía de cumplimiento de contrato, se procederá a la imposición de sanciones, o en su caso, se dará por caducado el contrato sin responsabilidad para EL MAG. </w:t>
      </w:r>
      <w:r w:rsidRPr="002047DD">
        <w:rPr>
          <w:rFonts w:asciiTheme="minorHAnsi" w:hAnsiTheme="minorHAnsi" w:cs="Tahoma"/>
          <w:b/>
          <w:bCs/>
          <w:sz w:val="22"/>
          <w:szCs w:val="22"/>
          <w:lang w:val="es-ES_tradnl"/>
        </w:rPr>
        <w:t>XII.- MODIFICACIONES, PRORROGAS Y PROHIBICIONES EN EL CONTRATO. “EL MAG”</w:t>
      </w:r>
      <w:r w:rsidRPr="002047DD">
        <w:rPr>
          <w:rFonts w:asciiTheme="minorHAnsi" w:hAnsiTheme="minorHAnsi" w:cs="Tahoma"/>
          <w:bCs/>
          <w:sz w:val="22"/>
          <w:szCs w:val="22"/>
          <w:lang w:val="es-ES_tradnl"/>
        </w:rPr>
        <w:t>, podrá modificar el contrato en ejecución, de común acuerdo entre las partes, respecto al objeto, monto y plazo del mismo, siguiendo el procedimiento establecido en la LACAP. Para ello “</w:t>
      </w:r>
      <w:r w:rsidRPr="002047DD">
        <w:rPr>
          <w:rFonts w:asciiTheme="minorHAnsi" w:hAnsiTheme="minorHAnsi" w:cs="Tahoma"/>
          <w:b/>
          <w:bCs/>
          <w:sz w:val="22"/>
          <w:szCs w:val="22"/>
          <w:lang w:val="es-ES_tradnl"/>
        </w:rPr>
        <w:t xml:space="preserve">EL MAG” </w:t>
      </w:r>
      <w:r w:rsidRPr="002047DD">
        <w:rPr>
          <w:rFonts w:asciiTheme="minorHAnsi" w:hAnsiTheme="minorHAnsi" w:cs="Tahoma"/>
          <w:bCs/>
          <w:sz w:val="22"/>
          <w:szCs w:val="22"/>
          <w:lang w:val="es-ES_tradnl"/>
        </w:rPr>
        <w:t xml:space="preserve">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 xml:space="preserve">“K”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 xml:space="preserve">la </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 xml:space="preserve">Modificativa </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será</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 xml:space="preserve">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w:t>
      </w:r>
      <w:r w:rsidRPr="007D798F">
        <w:rPr>
          <w:rFonts w:asciiTheme="minorHAnsi" w:hAnsiTheme="minorHAnsi" w:cs="Tahoma"/>
          <w:bCs/>
          <w:sz w:val="21"/>
          <w:szCs w:val="21"/>
          <w:lang w:val="es-ES_tradnl"/>
        </w:rPr>
        <w:t>la prorroga será autorizada mediante resolución razonada</w:t>
      </w:r>
      <w:r w:rsidRPr="002047DD">
        <w:rPr>
          <w:rFonts w:asciiTheme="minorHAnsi" w:hAnsiTheme="minorHAnsi" w:cs="Tahoma"/>
          <w:bCs/>
          <w:sz w:val="22"/>
          <w:szCs w:val="22"/>
          <w:lang w:val="es-ES_tradnl"/>
        </w:rPr>
        <w:t xml:space="preserve"> por </w:t>
      </w:r>
      <w:r w:rsidR="007D798F">
        <w:rPr>
          <w:rFonts w:asciiTheme="minorHAnsi" w:hAnsiTheme="minorHAnsi" w:cs="Tahoma"/>
          <w:bCs/>
          <w:sz w:val="22"/>
          <w:szCs w:val="22"/>
          <w:lang w:val="es-ES_tradnl"/>
        </w:rPr>
        <w:t xml:space="preserve"> </w:t>
      </w:r>
      <w:r w:rsidRPr="002047DD">
        <w:rPr>
          <w:rFonts w:asciiTheme="minorHAnsi" w:hAnsiTheme="minorHAnsi" w:cs="Tahoma"/>
          <w:bCs/>
          <w:sz w:val="22"/>
          <w:szCs w:val="22"/>
          <w:lang w:val="es-ES_tradnl"/>
        </w:rPr>
        <w:t xml:space="preserve">EL MAG; y la </w:t>
      </w:r>
      <w:r w:rsidRPr="007D798F">
        <w:rPr>
          <w:rFonts w:asciiTheme="minorHAnsi" w:hAnsiTheme="minorHAnsi" w:cs="Tahoma"/>
          <w:bCs/>
          <w:sz w:val="22"/>
          <w:szCs w:val="22"/>
          <w:lang w:val="es-ES_tradnl"/>
        </w:rPr>
        <w:t xml:space="preserve">prórroga del contrato será firmada por el Fiscal General de la República y por “LA CONTRATISTA”; </w:t>
      </w:r>
      <w:r w:rsidRPr="007D798F">
        <w:rPr>
          <w:rFonts w:asciiTheme="minorHAnsi" w:hAnsiTheme="minorHAnsi" w:cs="Tahoma"/>
          <w:b/>
          <w:sz w:val="22"/>
          <w:szCs w:val="22"/>
        </w:rPr>
        <w:t>XIII.- DOCUMENTOS CONTRACTUALES</w:t>
      </w:r>
      <w:r w:rsidRPr="007D798F">
        <w:rPr>
          <w:rFonts w:asciiTheme="minorHAnsi" w:hAnsiTheme="minorHAnsi" w:cs="Tahoma"/>
          <w:b/>
          <w:bCs/>
          <w:sz w:val="22"/>
          <w:szCs w:val="22"/>
        </w:rPr>
        <w:t>.</w:t>
      </w:r>
      <w:r w:rsidRPr="007D798F">
        <w:rPr>
          <w:rFonts w:asciiTheme="minorHAnsi" w:hAnsiTheme="minorHAnsi" w:cs="Tahoma"/>
          <w:sz w:val="22"/>
          <w:szCs w:val="22"/>
        </w:rPr>
        <w:t xml:space="preserve"> </w:t>
      </w:r>
      <w:r w:rsidR="00DA3AFC" w:rsidRPr="007D798F">
        <w:rPr>
          <w:rFonts w:asciiTheme="minorHAnsi" w:hAnsiTheme="minorHAnsi" w:cs="Tahoma"/>
          <w:sz w:val="21"/>
          <w:szCs w:val="21"/>
          <w:lang w:val="es-ES_tradnl"/>
        </w:rPr>
        <w:t>Forman parte integrante del presente contrato los siguientes</w:t>
      </w:r>
      <w:r w:rsidR="00DA3AFC" w:rsidRPr="007D798F">
        <w:rPr>
          <w:rFonts w:asciiTheme="minorHAnsi" w:hAnsiTheme="minorHAnsi" w:cs="Tahoma"/>
          <w:sz w:val="22"/>
          <w:szCs w:val="22"/>
          <w:lang w:val="es-ES_tradnl"/>
        </w:rPr>
        <w:t xml:space="preserve"> </w:t>
      </w:r>
      <w:r w:rsidR="00DA3AFC" w:rsidRPr="007D798F">
        <w:rPr>
          <w:rFonts w:asciiTheme="minorHAnsi" w:hAnsiTheme="minorHAnsi" w:cs="Tahoma"/>
          <w:sz w:val="21"/>
          <w:szCs w:val="21"/>
          <w:lang w:val="es-ES_tradnl"/>
        </w:rPr>
        <w:t xml:space="preserve">documentos: </w:t>
      </w:r>
      <w:r w:rsidR="007D798F">
        <w:rPr>
          <w:rFonts w:asciiTheme="minorHAnsi" w:hAnsiTheme="minorHAnsi" w:cs="Tahoma"/>
          <w:sz w:val="21"/>
          <w:szCs w:val="21"/>
          <w:lang w:val="es-ES_tradnl"/>
        </w:rPr>
        <w:t xml:space="preserve">  </w:t>
      </w:r>
      <w:r w:rsidR="00DA3AFC" w:rsidRPr="007D798F">
        <w:rPr>
          <w:rFonts w:asciiTheme="minorHAnsi" w:hAnsiTheme="minorHAnsi" w:cs="Tahoma"/>
          <w:sz w:val="21"/>
          <w:szCs w:val="21"/>
          <w:lang w:val="es-ES_tradnl"/>
        </w:rPr>
        <w:t xml:space="preserve">a. Bases del proceso de </w:t>
      </w:r>
      <w:r w:rsidR="007D798F" w:rsidRPr="007D798F">
        <w:rPr>
          <w:rFonts w:asciiTheme="minorHAnsi" w:hAnsiTheme="minorHAnsi" w:cs="Tahoma"/>
          <w:sz w:val="21"/>
          <w:szCs w:val="21"/>
          <w:lang w:val="es-ES_tradnl"/>
        </w:rPr>
        <w:t xml:space="preserve"> </w:t>
      </w:r>
      <w:r w:rsidR="00DA3AFC" w:rsidRPr="007D798F">
        <w:rPr>
          <w:rFonts w:asciiTheme="minorHAnsi" w:hAnsiTheme="minorHAnsi" w:cs="Tahoma"/>
          <w:i/>
          <w:sz w:val="21"/>
          <w:szCs w:val="21"/>
          <w:lang w:val="es-ES_tradnl"/>
        </w:rPr>
        <w:fldChar w:fldCharType="begin"/>
      </w:r>
      <w:r w:rsidR="00DA3AFC" w:rsidRPr="007D798F">
        <w:rPr>
          <w:rFonts w:asciiTheme="minorHAnsi" w:hAnsiTheme="minorHAnsi" w:cs="Tahoma"/>
          <w:sz w:val="21"/>
          <w:szCs w:val="21"/>
          <w:lang w:val="es-ES_tradnl"/>
        </w:rPr>
        <w:instrText xml:space="preserve"> MERGEFIELD "Nombre_y_Numero_del_proceso_si_es_contra" </w:instrText>
      </w:r>
      <w:r w:rsidR="00DA3AFC" w:rsidRPr="007D798F">
        <w:rPr>
          <w:rFonts w:asciiTheme="minorHAnsi" w:hAnsiTheme="minorHAnsi" w:cs="Tahoma"/>
          <w:i/>
          <w:sz w:val="21"/>
          <w:szCs w:val="21"/>
          <w:lang w:val="es-ES_tradnl"/>
        </w:rPr>
        <w:fldChar w:fldCharType="separate"/>
      </w:r>
      <w:r w:rsidR="00DA3AFC" w:rsidRPr="007D798F">
        <w:rPr>
          <w:rFonts w:asciiTheme="minorHAnsi" w:hAnsiTheme="minorHAnsi" w:cs="Tahoma"/>
          <w:noProof/>
          <w:sz w:val="21"/>
          <w:szCs w:val="21"/>
          <w:lang w:val="es-ES_tradnl"/>
        </w:rPr>
        <w:t>Licitación</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 xml:space="preserve"> Abierta </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DR-</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CAFTA</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ADACA</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 xml:space="preserve">UE </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No.</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 xml:space="preserve"> 012/2018</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w:t>
      </w:r>
      <w:r w:rsidR="007D798F" w:rsidRPr="007D798F">
        <w:rPr>
          <w:rFonts w:asciiTheme="minorHAnsi" w:hAnsiTheme="minorHAnsi" w:cs="Tahoma"/>
          <w:noProof/>
          <w:sz w:val="21"/>
          <w:szCs w:val="21"/>
          <w:lang w:val="es-ES_tradnl"/>
        </w:rPr>
        <w:t xml:space="preserve"> </w:t>
      </w:r>
      <w:r w:rsidR="00DA3AFC" w:rsidRPr="007D798F">
        <w:rPr>
          <w:rFonts w:asciiTheme="minorHAnsi" w:hAnsiTheme="minorHAnsi" w:cs="Tahoma"/>
          <w:noProof/>
          <w:sz w:val="21"/>
          <w:szCs w:val="21"/>
          <w:lang w:val="es-ES_tradnl"/>
        </w:rPr>
        <w:t>MAG</w:t>
      </w:r>
      <w:r w:rsidR="00DA3AFC" w:rsidRPr="007D798F">
        <w:rPr>
          <w:rFonts w:asciiTheme="minorHAnsi" w:hAnsiTheme="minorHAnsi" w:cs="Tahoma"/>
          <w:i/>
          <w:sz w:val="21"/>
          <w:szCs w:val="21"/>
          <w:lang w:val="es-ES_tradnl"/>
        </w:rPr>
        <w:fldChar w:fldCharType="end"/>
      </w:r>
      <w:r w:rsidR="00DA3AFC" w:rsidRPr="007D798F">
        <w:rPr>
          <w:rFonts w:asciiTheme="minorHAnsi" w:hAnsiTheme="minorHAnsi" w:cs="Tahoma"/>
          <w:sz w:val="22"/>
          <w:szCs w:val="22"/>
          <w:lang w:val="es-ES_tradnl"/>
        </w:rPr>
        <w:t xml:space="preserve">; </w:t>
      </w:r>
      <w:r w:rsidR="00DA3AFC" w:rsidRPr="007D798F">
        <w:rPr>
          <w:rFonts w:asciiTheme="minorHAnsi" w:hAnsiTheme="minorHAnsi" w:cs="Tahoma"/>
          <w:sz w:val="21"/>
          <w:szCs w:val="21"/>
          <w:lang w:val="es-ES_tradnl"/>
        </w:rPr>
        <w:t xml:space="preserve">b. Nota Aclaratoria N° 1 de fecha 05 de junio de 2018; </w:t>
      </w:r>
      <w:r w:rsidR="007D798F">
        <w:rPr>
          <w:rFonts w:asciiTheme="minorHAnsi" w:hAnsiTheme="minorHAnsi" w:cs="Tahoma"/>
          <w:sz w:val="21"/>
          <w:szCs w:val="21"/>
          <w:lang w:val="es-ES_tradnl"/>
        </w:rPr>
        <w:t xml:space="preserve"> </w:t>
      </w:r>
      <w:r w:rsidR="00DA3AFC" w:rsidRPr="007D798F">
        <w:rPr>
          <w:rFonts w:asciiTheme="minorHAnsi" w:hAnsiTheme="minorHAnsi" w:cs="Tahoma"/>
          <w:sz w:val="21"/>
          <w:szCs w:val="21"/>
          <w:lang w:val="es-ES_tradnl"/>
        </w:rPr>
        <w:t xml:space="preserve">c. oferta de fecha veintisiete de junio de dos mil dieciocho; </w:t>
      </w:r>
      <w:r w:rsidR="007D798F" w:rsidRPr="007D798F">
        <w:rPr>
          <w:rFonts w:asciiTheme="minorHAnsi" w:hAnsiTheme="minorHAnsi" w:cs="Tahoma"/>
          <w:sz w:val="21"/>
          <w:szCs w:val="21"/>
          <w:lang w:val="es-ES_tradnl"/>
        </w:rPr>
        <w:t xml:space="preserve"> </w:t>
      </w:r>
      <w:r w:rsidR="00DA3AFC" w:rsidRPr="007D798F">
        <w:rPr>
          <w:rFonts w:asciiTheme="minorHAnsi" w:hAnsiTheme="minorHAnsi" w:cs="Tahoma"/>
          <w:sz w:val="21"/>
          <w:szCs w:val="21"/>
          <w:lang w:val="es-ES_tradnl"/>
        </w:rPr>
        <w:t>d. Resolución de adjudicación;</w:t>
      </w:r>
      <w:r w:rsidR="00DA3AFC" w:rsidRPr="007D798F">
        <w:rPr>
          <w:rFonts w:asciiTheme="minorHAnsi" w:hAnsiTheme="minorHAnsi" w:cs="Tahoma"/>
          <w:sz w:val="22"/>
          <w:szCs w:val="22"/>
          <w:lang w:val="es-ES_tradnl"/>
        </w:rPr>
        <w:t xml:space="preserve"> </w:t>
      </w:r>
      <w:r w:rsidR="007D798F">
        <w:rPr>
          <w:rFonts w:asciiTheme="minorHAnsi" w:hAnsiTheme="minorHAnsi" w:cs="Tahoma"/>
          <w:sz w:val="22"/>
          <w:szCs w:val="22"/>
          <w:lang w:val="es-ES_tradnl"/>
        </w:rPr>
        <w:t xml:space="preserve"> </w:t>
      </w:r>
      <w:r w:rsidR="00DA3AFC" w:rsidRPr="007D798F">
        <w:rPr>
          <w:rFonts w:asciiTheme="minorHAnsi" w:hAnsiTheme="minorHAnsi" w:cs="Tahoma"/>
          <w:sz w:val="22"/>
          <w:szCs w:val="22"/>
          <w:lang w:val="es-ES_tradnl"/>
        </w:rPr>
        <w:t>e. Garantías;</w:t>
      </w:r>
      <w:r w:rsidR="007D798F" w:rsidRPr="007D798F">
        <w:rPr>
          <w:rFonts w:asciiTheme="minorHAnsi" w:hAnsiTheme="minorHAnsi" w:cs="Tahoma"/>
          <w:sz w:val="22"/>
          <w:szCs w:val="22"/>
          <w:lang w:val="es-ES_tradnl"/>
        </w:rPr>
        <w:t xml:space="preserve">  </w:t>
      </w:r>
      <w:r w:rsidR="00DA3AFC" w:rsidRPr="007D798F">
        <w:rPr>
          <w:rFonts w:asciiTheme="minorHAnsi" w:hAnsiTheme="minorHAnsi" w:cs="Tahoma"/>
          <w:sz w:val="22"/>
          <w:szCs w:val="22"/>
          <w:lang w:val="es-ES_tradnl"/>
        </w:rPr>
        <w:t>f. Resoluciones Modificativas</w:t>
      </w:r>
      <w:r w:rsidR="007D798F" w:rsidRPr="007D798F">
        <w:rPr>
          <w:rFonts w:asciiTheme="minorHAnsi" w:hAnsiTheme="minorHAnsi" w:cs="Tahoma"/>
          <w:sz w:val="22"/>
          <w:szCs w:val="22"/>
          <w:lang w:val="es-ES_tradnl"/>
        </w:rPr>
        <w:t xml:space="preserve"> </w:t>
      </w:r>
      <w:r w:rsidR="00DA3AFC" w:rsidRPr="007D798F">
        <w:rPr>
          <w:rFonts w:asciiTheme="minorHAnsi" w:hAnsiTheme="minorHAnsi" w:cs="Tahoma"/>
          <w:sz w:val="22"/>
          <w:szCs w:val="22"/>
          <w:lang w:val="es-ES_tradnl"/>
        </w:rPr>
        <w:t xml:space="preserve"> o</w:t>
      </w:r>
      <w:r w:rsidR="007D798F" w:rsidRPr="007D798F">
        <w:rPr>
          <w:rFonts w:asciiTheme="minorHAnsi" w:hAnsiTheme="minorHAnsi" w:cs="Tahoma"/>
          <w:sz w:val="22"/>
          <w:szCs w:val="22"/>
          <w:lang w:val="es-ES_tradnl"/>
        </w:rPr>
        <w:t xml:space="preserve"> </w:t>
      </w:r>
      <w:r w:rsidR="00DA3AFC" w:rsidRPr="007D798F">
        <w:rPr>
          <w:rFonts w:asciiTheme="minorHAnsi" w:hAnsiTheme="minorHAnsi" w:cs="Tahoma"/>
          <w:sz w:val="22"/>
          <w:szCs w:val="22"/>
          <w:lang w:val="es-ES_tradnl"/>
        </w:rPr>
        <w:t xml:space="preserve"> de prórroga, y </w:t>
      </w:r>
      <w:r w:rsidR="007D798F">
        <w:rPr>
          <w:rFonts w:asciiTheme="minorHAnsi" w:hAnsiTheme="minorHAnsi" w:cs="Tahoma"/>
          <w:sz w:val="22"/>
          <w:szCs w:val="22"/>
          <w:lang w:val="es-ES_tradnl"/>
        </w:rPr>
        <w:t xml:space="preserve"> </w:t>
      </w:r>
      <w:r w:rsidR="00DA3AFC" w:rsidRPr="007D798F">
        <w:rPr>
          <w:rFonts w:asciiTheme="minorHAnsi" w:hAnsiTheme="minorHAnsi" w:cs="Tahoma"/>
          <w:sz w:val="22"/>
          <w:szCs w:val="22"/>
          <w:lang w:val="es-ES_tradnl"/>
        </w:rPr>
        <w:t>otros documentos que emanaren del presente contrato. Los cuales son complementarios entre si y se</w:t>
      </w:r>
      <w:r w:rsidR="00DA3AFC" w:rsidRPr="007D798F">
        <w:rPr>
          <w:rFonts w:asciiTheme="minorHAnsi" w:hAnsiTheme="minorHAnsi" w:cs="Tahoma"/>
          <w:sz w:val="21"/>
          <w:szCs w:val="21"/>
          <w:lang w:val="es-ES_tradnl"/>
        </w:rPr>
        <w:t xml:space="preserve"> </w:t>
      </w:r>
      <w:r w:rsidR="00DA3AFC" w:rsidRPr="007D798F">
        <w:rPr>
          <w:rFonts w:asciiTheme="minorHAnsi" w:hAnsiTheme="minorHAnsi" w:cs="Tahoma"/>
          <w:sz w:val="22"/>
          <w:szCs w:val="22"/>
          <w:lang w:val="es-ES_tradnl"/>
        </w:rPr>
        <w:t xml:space="preserve">interpretarán en forma conjunta. En caso de discrepancia entre alguno de los documentos contractuales </w:t>
      </w:r>
      <w:r w:rsidR="00DA3AFC" w:rsidRPr="007D798F">
        <w:rPr>
          <w:rFonts w:asciiTheme="minorHAnsi" w:hAnsiTheme="minorHAnsi" w:cs="Tahoma"/>
          <w:sz w:val="21"/>
          <w:szCs w:val="21"/>
          <w:lang w:val="es-ES_tradnl"/>
        </w:rPr>
        <w:t>y este contrato, prevalecerá el contrato.</w:t>
      </w:r>
      <w:r w:rsidR="00DA3AFC" w:rsidRPr="007D798F">
        <w:rPr>
          <w:rFonts w:asciiTheme="minorHAnsi" w:hAnsiTheme="minorHAnsi" w:cs="Tahoma"/>
          <w:sz w:val="22"/>
          <w:szCs w:val="22"/>
          <w:lang w:val="es-ES_tradnl"/>
        </w:rPr>
        <w:t xml:space="preserve"> </w:t>
      </w:r>
      <w:r w:rsidRPr="007D798F">
        <w:rPr>
          <w:rFonts w:asciiTheme="minorHAnsi" w:hAnsiTheme="minorHAnsi" w:cs="Tahoma"/>
          <w:b/>
          <w:sz w:val="22"/>
          <w:szCs w:val="22"/>
        </w:rPr>
        <w:t>XIV.- INTERPRETACIÓN DEL CONTRATO</w:t>
      </w:r>
      <w:r w:rsidRPr="007D798F">
        <w:rPr>
          <w:rFonts w:asciiTheme="minorHAnsi" w:hAnsiTheme="minorHAnsi" w:cs="Tahoma"/>
          <w:sz w:val="22"/>
          <w:szCs w:val="22"/>
        </w:rPr>
        <w:t>. De conformidad con el</w:t>
      </w:r>
      <w:r w:rsidRPr="007D798F">
        <w:rPr>
          <w:rFonts w:asciiTheme="minorHAnsi" w:hAnsiTheme="minorHAnsi" w:cs="Tahoma"/>
          <w:sz w:val="21"/>
          <w:szCs w:val="21"/>
        </w:rPr>
        <w:t xml:space="preserve"> artículo ochenta y cuatro incisos primero y segundo de la Ley de Adquisiciones y Contrataciones de la</w:t>
      </w:r>
      <w:r w:rsidRPr="002047DD">
        <w:rPr>
          <w:rFonts w:asciiTheme="minorHAnsi" w:hAnsiTheme="minorHAnsi" w:cs="Tahoma"/>
          <w:sz w:val="22"/>
          <w:szCs w:val="22"/>
        </w:rPr>
        <w:t xml:space="preserve"> Administración Pública EL MAG se </w:t>
      </w:r>
      <w:r w:rsidRPr="002047DD">
        <w:rPr>
          <w:rFonts w:asciiTheme="minorHAnsi" w:hAnsiTheme="minorHAnsi" w:cs="Tahoma"/>
          <w:sz w:val="22"/>
          <w:szCs w:val="22"/>
        </w:rPr>
        <w:lastRenderedPageBreak/>
        <w:t>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expresamente acepta tal disposición y se obliga a dar estricto cumplimiento a las instrucciones que al respecto dicte </w:t>
      </w:r>
      <w:r w:rsidRPr="002047DD">
        <w:rPr>
          <w:rFonts w:asciiTheme="minorHAnsi" w:hAnsiTheme="minorHAnsi" w:cs="Tahoma"/>
          <w:b/>
          <w:sz w:val="22"/>
          <w:szCs w:val="22"/>
        </w:rPr>
        <w:t>EL MAG</w:t>
      </w:r>
      <w:r w:rsidRPr="002047DD">
        <w:rPr>
          <w:rFonts w:asciiTheme="minorHAnsi" w:hAnsiTheme="minorHAnsi" w:cs="Tahoma"/>
          <w:sz w:val="22"/>
          <w:szCs w:val="22"/>
        </w:rPr>
        <w:t xml:space="preserve"> las cuales le serán comunicadas por medio de </w:t>
      </w:r>
      <w:r w:rsidR="008B1A43">
        <w:rPr>
          <w:rFonts w:asciiTheme="minorHAnsi" w:hAnsiTheme="minorHAnsi" w:cs="Tahoma"/>
          <w:sz w:val="22"/>
          <w:szCs w:val="22"/>
        </w:rPr>
        <w:t>la administradora de contrato</w:t>
      </w:r>
      <w:r w:rsidRPr="002047DD">
        <w:rPr>
          <w:rFonts w:asciiTheme="minorHAnsi" w:hAnsiTheme="minorHAnsi" w:cs="Tahoma"/>
          <w:sz w:val="22"/>
          <w:szCs w:val="22"/>
        </w:rPr>
        <w:t xml:space="preserve">. </w:t>
      </w:r>
      <w:r w:rsidRPr="002047DD">
        <w:rPr>
          <w:rFonts w:asciiTheme="minorHAnsi" w:hAnsiTheme="minorHAnsi" w:cs="Tahoma"/>
          <w:b/>
          <w:sz w:val="22"/>
          <w:szCs w:val="22"/>
        </w:rPr>
        <w:t>XV.- FUERZA MAYOR O CASO FORTUITO.</w:t>
      </w:r>
      <w:r w:rsidRPr="002047DD">
        <w:rPr>
          <w:rFonts w:asciiTheme="minorHAnsi" w:hAnsiTheme="minorHAnsi" w:cs="Tahoma"/>
          <w:sz w:val="22"/>
          <w:szCs w:val="22"/>
        </w:rPr>
        <w:t xml:space="preserve"> En situaciones de caso fortuito o fuerza mayor y de conformidad con el artículo ochenta y seis de la Ley de Adquisiciones y Contrataciones de la Administración Pública,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47DD">
        <w:rPr>
          <w:rFonts w:asciiTheme="minorHAnsi" w:hAnsiTheme="minorHAnsi" w:cs="Tahoma"/>
          <w:b/>
          <w:sz w:val="22"/>
          <w:szCs w:val="22"/>
        </w:rPr>
        <w:t>XVI.- SOLUCIÓN DE CONFLICTOS</w:t>
      </w:r>
      <w:r w:rsidRPr="002047DD">
        <w:rPr>
          <w:rFonts w:asciiTheme="minorHAnsi" w:hAnsiTheme="minorHAnsi" w:cs="Tahoma"/>
          <w:sz w:val="22"/>
          <w:szCs w:val="22"/>
        </w:rPr>
        <w:t xml:space="preserve">. </w:t>
      </w:r>
      <w:r w:rsidR="00151C47" w:rsidRPr="00151C47">
        <w:rPr>
          <w:rFonts w:asciiTheme="minorHAnsi" w:hAnsiTheme="minorHAnsi" w:cs="Arial"/>
          <w:sz w:val="22"/>
          <w:szCs w:val="22"/>
          <w:lang w:val="es-SV"/>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151C47">
        <w:rPr>
          <w:rFonts w:asciiTheme="minorHAnsi" w:hAnsiTheme="minorHAnsi" w:cs="Arial"/>
          <w:sz w:val="22"/>
          <w:szCs w:val="22"/>
          <w:lang w:val="es-SV"/>
        </w:rPr>
        <w:t xml:space="preserve"> </w:t>
      </w:r>
      <w:r w:rsidRPr="002047DD">
        <w:rPr>
          <w:rFonts w:asciiTheme="minorHAnsi" w:hAnsiTheme="minorHAnsi" w:cs="Tahoma"/>
          <w:b/>
          <w:sz w:val="22"/>
          <w:szCs w:val="22"/>
        </w:rPr>
        <w:t>XVII.- TERMINACIÓN BILATERAL</w:t>
      </w:r>
      <w:r w:rsidRPr="002047DD">
        <w:rPr>
          <w:rFonts w:asciiTheme="minorHAnsi" w:hAnsiTheme="minorHAnsi"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2047DD">
        <w:rPr>
          <w:rFonts w:asciiTheme="minorHAnsi" w:hAnsiTheme="minorHAnsi" w:cs="Tahoma"/>
          <w:sz w:val="22"/>
          <w:szCs w:val="22"/>
        </w:rPr>
        <w:t>resciliación</w:t>
      </w:r>
      <w:proofErr w:type="spellEnd"/>
      <w:r w:rsidRPr="002047DD">
        <w:rPr>
          <w:rFonts w:asciiTheme="minorHAnsi" w:hAnsiTheme="minorHAnsi" w:cs="Tahoma"/>
          <w:sz w:val="22"/>
          <w:szCs w:val="22"/>
        </w:rPr>
        <w:t xml:space="preserve"> en un plazo no mayor de ocho días hábiles de notificada tal resolución. </w:t>
      </w:r>
      <w:r w:rsidRPr="002047DD">
        <w:rPr>
          <w:rFonts w:asciiTheme="minorHAnsi" w:hAnsiTheme="minorHAnsi" w:cs="Tahoma"/>
          <w:b/>
          <w:sz w:val="22"/>
          <w:szCs w:val="22"/>
        </w:rPr>
        <w:t>XVIII.- DOMICILIO ESPECIAL</w:t>
      </w:r>
      <w:r w:rsidRPr="002047DD">
        <w:rPr>
          <w:rFonts w:asciiTheme="minorHAnsi" w:hAnsiTheme="minorHAnsi" w:cs="Tahoma"/>
          <w:sz w:val="22"/>
          <w:szCs w:val="22"/>
        </w:rPr>
        <w:t>. Para los efectos jurisdiccionales de este contrato las partes señalan como domicilio especial el de la ciudad de Santa Tecla,</w:t>
      </w:r>
      <w:r w:rsidR="008B1A43">
        <w:rPr>
          <w:rFonts w:asciiTheme="minorHAnsi" w:hAnsiTheme="minorHAnsi" w:cs="Tahoma"/>
          <w:sz w:val="22"/>
          <w:szCs w:val="22"/>
        </w:rPr>
        <w:t xml:space="preserve"> departamento de La Libertad,</w:t>
      </w:r>
      <w:r w:rsidRPr="002047DD">
        <w:rPr>
          <w:rFonts w:asciiTheme="minorHAnsi" w:hAnsiTheme="minorHAnsi" w:cs="Tahoma"/>
          <w:sz w:val="22"/>
          <w:szCs w:val="22"/>
        </w:rPr>
        <w:t xml:space="preserve"> a la competencia de cuyos tribunales se someten.</w:t>
      </w:r>
      <w:r w:rsidRPr="002047DD">
        <w:rPr>
          <w:rFonts w:asciiTheme="minorHAnsi" w:hAnsiTheme="minorHAnsi" w:cs="Tahoma"/>
          <w:b/>
          <w:bCs/>
          <w:sz w:val="22"/>
          <w:szCs w:val="22"/>
          <w:lang w:val="es-ES_tradnl"/>
        </w:rPr>
        <w:t xml:space="preserve"> XIX.</w:t>
      </w:r>
      <w:r w:rsidRPr="002047DD">
        <w:rPr>
          <w:rFonts w:asciiTheme="minorHAnsi" w:hAnsiTheme="minorHAnsi" w:cs="Calibri"/>
          <w:b/>
          <w:bCs/>
          <w:sz w:val="22"/>
          <w:szCs w:val="22"/>
          <w:lang w:val="es-ES_tradnl"/>
        </w:rPr>
        <w:t xml:space="preserve">- CUMPLIMIENTO POR PARTE DE LA CONTRATISTA DE LA NORMATIVA QUE PROHÍBE EL TRABAJO INFANTIL Y BRINDA PROTECCIÓN A LA PERSONA ADOLESCENTE TRABAJADORA. </w:t>
      </w:r>
      <w:r w:rsidRPr="002047DD">
        <w:rPr>
          <w:rFonts w:asciiTheme="minorHAnsi" w:hAnsiTheme="minorHAnsi" w:cs="Calibri"/>
          <w:sz w:val="22"/>
          <w:szCs w:val="22"/>
          <w:lang w:val="es-ES_tradnl"/>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w:t>
      </w:r>
      <w:r w:rsidRPr="002047DD">
        <w:rPr>
          <w:rFonts w:asciiTheme="minorHAnsi" w:hAnsiTheme="minorHAnsi" w:cs="Calibri"/>
          <w:sz w:val="22"/>
          <w:szCs w:val="22"/>
          <w:lang w:val="es-ES_tradnl"/>
        </w:rPr>
        <w:lastRenderedPageBreak/>
        <w:t>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2047DD">
        <w:rPr>
          <w:rFonts w:asciiTheme="minorHAnsi" w:hAnsiTheme="minorHAnsi" w:cs="Tahoma"/>
          <w:sz w:val="22"/>
          <w:szCs w:val="22"/>
        </w:rPr>
        <w:t xml:space="preserve"> </w:t>
      </w:r>
      <w:r w:rsidRPr="002047DD">
        <w:rPr>
          <w:rFonts w:asciiTheme="minorHAnsi" w:hAnsiTheme="minorHAnsi" w:cs="Tahoma"/>
          <w:b/>
          <w:sz w:val="22"/>
          <w:szCs w:val="22"/>
        </w:rPr>
        <w:t>XX.- NOTIFICACIONES</w:t>
      </w:r>
      <w:r w:rsidRPr="002047DD">
        <w:rPr>
          <w:rFonts w:asciiTheme="minorHAnsi" w:hAnsiTheme="minorHAnsi" w:cs="Tahoma"/>
          <w:sz w:val="22"/>
          <w:szCs w:val="22"/>
        </w:rPr>
        <w:t xml:space="preserve">. </w:t>
      </w:r>
      <w:r w:rsidRPr="002047DD">
        <w:rPr>
          <w:rFonts w:asciiTheme="minorHAnsi" w:hAnsiTheme="minorHAnsi" w:cs="Tahoma"/>
          <w:sz w:val="22"/>
          <w:szCs w:val="22"/>
          <w:lang w:val="es-ES_tradnl"/>
        </w:rPr>
        <w:t xml:space="preserve">Todas las notificaciones referentes a la ejecución de este contrato, serán válidas solamente cuando sean hechas por escrito a </w:t>
      </w:r>
      <w:r w:rsidRPr="002047DD">
        <w:rPr>
          <w:rFonts w:asciiTheme="minorHAnsi" w:hAnsiTheme="minorHAnsi" w:cs="Tahoma"/>
          <w:b/>
          <w:bCs/>
          <w:sz w:val="22"/>
          <w:szCs w:val="22"/>
          <w:lang w:val="es-ES_tradnl"/>
        </w:rPr>
        <w:t>EL MAG</w:t>
      </w:r>
      <w:r w:rsidRPr="002047DD">
        <w:rPr>
          <w:rFonts w:asciiTheme="minorHAnsi" w:hAnsiTheme="minorHAnsi" w:cs="Tahoma"/>
          <w:sz w:val="22"/>
          <w:szCs w:val="22"/>
          <w:lang w:val="es-ES_tradnl"/>
        </w:rPr>
        <w:t xml:space="preserve"> </w:t>
      </w:r>
      <w:r w:rsidRPr="002047DD">
        <w:rPr>
          <w:rFonts w:asciiTheme="minorHAnsi" w:hAnsiTheme="minorHAnsi" w:cs="Tahoma"/>
          <w:sz w:val="22"/>
          <w:szCs w:val="22"/>
          <w:shd w:val="clear" w:color="auto" w:fill="FFFFFF"/>
        </w:rPr>
        <w:t>a través de</w:t>
      </w:r>
      <w:r w:rsidR="00EB38CE">
        <w:rPr>
          <w:rFonts w:asciiTheme="minorHAnsi" w:hAnsiTheme="minorHAnsi" w:cs="Tahoma"/>
          <w:sz w:val="22"/>
          <w:szCs w:val="22"/>
          <w:shd w:val="clear" w:color="auto" w:fill="FFFFFF"/>
        </w:rPr>
        <w:t xml:space="preserve"> </w:t>
      </w:r>
      <w:r w:rsidRPr="002047DD">
        <w:rPr>
          <w:rFonts w:asciiTheme="minorHAnsi" w:hAnsiTheme="minorHAnsi" w:cs="Tahoma"/>
          <w:sz w:val="22"/>
          <w:szCs w:val="22"/>
          <w:shd w:val="clear" w:color="auto" w:fill="FFFFFF"/>
        </w:rPr>
        <w:t>l</w:t>
      </w:r>
      <w:r w:rsidR="00EB38CE">
        <w:rPr>
          <w:rFonts w:asciiTheme="minorHAnsi" w:hAnsiTheme="minorHAnsi" w:cs="Tahoma"/>
          <w:sz w:val="22"/>
          <w:szCs w:val="22"/>
          <w:shd w:val="clear" w:color="auto" w:fill="FFFFFF"/>
        </w:rPr>
        <w:t>a</w:t>
      </w:r>
      <w:r w:rsidRPr="002047DD">
        <w:rPr>
          <w:rFonts w:asciiTheme="minorHAnsi" w:hAnsiTheme="minorHAnsi" w:cs="Tahoma"/>
          <w:sz w:val="22"/>
          <w:szCs w:val="22"/>
          <w:shd w:val="clear" w:color="auto" w:fill="FFFFFF"/>
        </w:rPr>
        <w:t xml:space="preserve"> </w:t>
      </w:r>
      <w:r w:rsidR="00B85525">
        <w:rPr>
          <w:rFonts w:asciiTheme="minorHAnsi" w:hAnsiTheme="minorHAnsi" w:cs="Tahoma"/>
          <w:sz w:val="22"/>
          <w:szCs w:val="22"/>
          <w:shd w:val="clear" w:color="auto" w:fill="FFFFFF"/>
        </w:rPr>
        <w:t>administrador</w:t>
      </w:r>
      <w:r w:rsidR="00EB38CE">
        <w:rPr>
          <w:rFonts w:asciiTheme="minorHAnsi" w:hAnsiTheme="minorHAnsi" w:cs="Tahoma"/>
          <w:sz w:val="22"/>
          <w:szCs w:val="22"/>
          <w:shd w:val="clear" w:color="auto" w:fill="FFFFFF"/>
        </w:rPr>
        <w:t>a</w:t>
      </w:r>
      <w:r w:rsidR="00B85525">
        <w:rPr>
          <w:rFonts w:asciiTheme="minorHAnsi" w:hAnsiTheme="minorHAnsi" w:cs="Tahoma"/>
          <w:sz w:val="22"/>
          <w:szCs w:val="22"/>
          <w:shd w:val="clear" w:color="auto" w:fill="FFFFFF"/>
        </w:rPr>
        <w:t xml:space="preserve"> de contrato</w:t>
      </w:r>
      <w:r w:rsidRPr="002047DD">
        <w:rPr>
          <w:rFonts w:asciiTheme="minorHAnsi" w:hAnsiTheme="minorHAnsi" w:cs="Tahoma"/>
          <w:sz w:val="22"/>
          <w:szCs w:val="22"/>
          <w:shd w:val="clear" w:color="auto" w:fill="FFFFFF"/>
        </w:rPr>
        <w:t xml:space="preserve"> en las oficinas ubicadas en Final Primera Avenida Norte y trece calle Oriente, Avenida Manuel Gallardo, Santa Tecla, departamento de La Libertad y a, </w:t>
      </w:r>
      <w:r w:rsidRPr="002047DD">
        <w:rPr>
          <w:rFonts w:asciiTheme="minorHAnsi" w:hAnsiTheme="minorHAnsi" w:cs="Tahoma"/>
          <w:b/>
          <w:bCs/>
          <w:sz w:val="22"/>
          <w:szCs w:val="22"/>
        </w:rPr>
        <w:t>“LA CONTRATISTA”</w:t>
      </w:r>
      <w:r w:rsidRPr="002047DD">
        <w:rPr>
          <w:rFonts w:asciiTheme="minorHAnsi" w:hAnsiTheme="minorHAnsi" w:cs="Tahoma"/>
          <w:sz w:val="22"/>
          <w:szCs w:val="22"/>
        </w:rPr>
        <w:t xml:space="preserve"> a través </w:t>
      </w:r>
      <w:r w:rsidR="00C64DB4" w:rsidRPr="002047DD">
        <w:rPr>
          <w:rFonts w:asciiTheme="minorHAnsi" w:hAnsiTheme="minorHAnsi" w:cs="Tahoma"/>
          <w:sz w:val="22"/>
          <w:szCs w:val="22"/>
        </w:rPr>
        <w:t>d</w:t>
      </w:r>
      <w:r w:rsidR="00C64DB4" w:rsidRPr="002047DD">
        <w:rPr>
          <w:rFonts w:asciiTheme="minorHAnsi" w:hAnsiTheme="minorHAnsi" w:cs="Tahoma"/>
          <w:sz w:val="22"/>
          <w:szCs w:val="22"/>
          <w:lang w:val="es-ES_tradnl"/>
        </w:rPr>
        <w:t>e</w:t>
      </w:r>
      <w:r w:rsidR="00CC7B57">
        <w:rPr>
          <w:rFonts w:asciiTheme="minorHAnsi" w:hAnsiTheme="minorHAnsi" w:cs="Tahoma"/>
          <w:sz w:val="22"/>
          <w:szCs w:val="22"/>
          <w:lang w:val="es-ES_tradnl"/>
        </w:rPr>
        <w:t xml:space="preserve"> </w:t>
      </w:r>
      <w:proofErr w:type="spellStart"/>
      <w:r w:rsidR="00CC7B57">
        <w:rPr>
          <w:rFonts w:asciiTheme="minorHAnsi" w:hAnsiTheme="minorHAnsi" w:cs="Tahoma"/>
          <w:sz w:val="22"/>
          <w:szCs w:val="22"/>
          <w:lang w:val="es-ES_tradnl"/>
        </w:rPr>
        <w:t>Sosim</w:t>
      </w:r>
      <w:bookmarkStart w:id="2" w:name="_GoBack"/>
      <w:bookmarkEnd w:id="2"/>
      <w:r w:rsidR="00CC7B57">
        <w:rPr>
          <w:rFonts w:asciiTheme="minorHAnsi" w:hAnsiTheme="minorHAnsi" w:cs="Tahoma"/>
          <w:sz w:val="22"/>
          <w:szCs w:val="22"/>
          <w:lang w:val="es-ES_tradnl"/>
        </w:rPr>
        <w:t>o</w:t>
      </w:r>
      <w:proofErr w:type="spellEnd"/>
      <w:r w:rsidR="00CC7B57">
        <w:rPr>
          <w:rFonts w:asciiTheme="minorHAnsi" w:hAnsiTheme="minorHAnsi" w:cs="Tahoma"/>
          <w:sz w:val="22"/>
          <w:szCs w:val="22"/>
          <w:lang w:val="es-ES_tradnl"/>
        </w:rPr>
        <w:t xml:space="preserve"> Alvarado García</w:t>
      </w:r>
      <w:r w:rsidRPr="002047DD">
        <w:rPr>
          <w:rFonts w:asciiTheme="minorHAnsi" w:hAnsiTheme="minorHAnsi" w:cs="Tahoma"/>
          <w:sz w:val="22"/>
          <w:szCs w:val="22"/>
          <w:lang w:val="es-ES_tradnl"/>
        </w:rPr>
        <w:t xml:space="preserve">, </w:t>
      </w:r>
      <w:r w:rsidR="004D1919" w:rsidRPr="00BE63F8">
        <w:rPr>
          <w:rFonts w:ascii="Palatino Linotype" w:hAnsi="Palatino Linotype" w:cs="Tahoma"/>
          <w:bCs/>
          <w:sz w:val="22"/>
          <w:szCs w:val="22"/>
          <w:highlight w:val="black"/>
          <w:lang w:val="es-ES_tradnl"/>
        </w:rPr>
        <w:t>XXXXXXXXXXXXXXXXXXXXXXXXXXXXX</w:t>
      </w:r>
      <w:r w:rsidR="004D1919">
        <w:rPr>
          <w:rFonts w:ascii="Palatino Linotype" w:hAnsi="Palatino Linotype" w:cs="Arial"/>
          <w:noProof/>
          <w:sz w:val="22"/>
          <w:szCs w:val="22"/>
          <w:lang w:val="es-ES_tradnl"/>
        </w:rPr>
        <w:t xml:space="preserve"> </w:t>
      </w:r>
      <w:r w:rsidRPr="002047DD">
        <w:rPr>
          <w:rFonts w:asciiTheme="minorHAnsi" w:hAnsiTheme="minorHAnsi" w:cs="Tahoma"/>
          <w:sz w:val="22"/>
          <w:szCs w:val="22"/>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CC7B57">
        <w:rPr>
          <w:rFonts w:asciiTheme="minorHAnsi" w:hAnsiTheme="minorHAnsi" w:cs="Tahoma"/>
          <w:sz w:val="22"/>
          <w:szCs w:val="22"/>
          <w:lang w:val="es-ES_tradnl"/>
        </w:rPr>
        <w:t xml:space="preserve">ocho </w:t>
      </w:r>
      <w:r w:rsidRPr="002047DD">
        <w:rPr>
          <w:rFonts w:asciiTheme="minorHAnsi" w:hAnsiTheme="minorHAnsi" w:cs="Tahoma"/>
          <w:sz w:val="22"/>
          <w:szCs w:val="22"/>
          <w:lang w:val="es-ES_tradnl"/>
        </w:rPr>
        <w:t xml:space="preserve">días del mes de </w:t>
      </w:r>
      <w:r w:rsidR="00CC7B57">
        <w:rPr>
          <w:rFonts w:asciiTheme="minorHAnsi" w:hAnsiTheme="minorHAnsi" w:cs="Tahoma"/>
          <w:sz w:val="22"/>
          <w:szCs w:val="22"/>
          <w:lang w:val="es-ES_tradnl"/>
        </w:rPr>
        <w:t>agosto</w:t>
      </w:r>
      <w:r w:rsidRPr="002047DD">
        <w:rPr>
          <w:rFonts w:asciiTheme="minorHAnsi" w:hAnsiTheme="minorHAnsi" w:cs="Tahoma"/>
          <w:sz w:val="22"/>
          <w:szCs w:val="22"/>
          <w:lang w:val="es-ES_tradnl"/>
        </w:rPr>
        <w:t xml:space="preserve"> de dos mil dieci</w:t>
      </w:r>
      <w:r w:rsidR="00434699">
        <w:rPr>
          <w:rFonts w:asciiTheme="minorHAnsi" w:hAnsiTheme="minorHAnsi" w:cs="Tahoma"/>
          <w:sz w:val="22"/>
          <w:szCs w:val="22"/>
          <w:lang w:val="es-ES_tradnl"/>
        </w:rPr>
        <w:t>ocho</w:t>
      </w:r>
      <w:r w:rsidRPr="002047DD">
        <w:rPr>
          <w:rFonts w:asciiTheme="minorHAnsi" w:hAnsiTheme="minorHAnsi" w:cs="Tahoma"/>
          <w:sz w:val="22"/>
          <w:szCs w:val="22"/>
          <w:lang w:val="es-ES_tradnl"/>
        </w:rPr>
        <w:t xml:space="preserve">.      </w:t>
      </w:r>
    </w:p>
    <w:p w:rsidR="00CE7D4E" w:rsidRPr="002047DD" w:rsidRDefault="00CE7D4E" w:rsidP="00CE7D4E">
      <w:pPr>
        <w:spacing w:line="300" w:lineRule="auto"/>
        <w:ind w:right="-284"/>
        <w:jc w:val="both"/>
        <w:rPr>
          <w:rFonts w:asciiTheme="minorHAnsi" w:hAnsiTheme="minorHAnsi" w:cs="Tahoma"/>
          <w:i/>
          <w:sz w:val="22"/>
          <w:szCs w:val="22"/>
          <w:lang w:val="es-ES_tradnl"/>
        </w:rPr>
      </w:pPr>
    </w:p>
    <w:p w:rsidR="00E60343" w:rsidRPr="00CC7B57" w:rsidRDefault="00E60343" w:rsidP="004512CA">
      <w:pPr>
        <w:tabs>
          <w:tab w:val="left" w:pos="360"/>
        </w:tabs>
        <w:spacing w:line="360" w:lineRule="auto"/>
        <w:jc w:val="both"/>
        <w:rPr>
          <w:rFonts w:asciiTheme="minorHAnsi" w:hAnsiTheme="minorHAnsi" w:cstheme="minorHAnsi"/>
          <w:sz w:val="22"/>
          <w:szCs w:val="22"/>
          <w:lang w:val="es-ES_tradnl"/>
        </w:rPr>
      </w:pPr>
    </w:p>
    <w:p w:rsidR="00D64F98" w:rsidRDefault="00D64F98" w:rsidP="004512CA">
      <w:pPr>
        <w:tabs>
          <w:tab w:val="left" w:pos="360"/>
        </w:tabs>
        <w:spacing w:line="360" w:lineRule="auto"/>
        <w:jc w:val="both"/>
        <w:rPr>
          <w:rFonts w:asciiTheme="minorHAnsi" w:hAnsiTheme="minorHAnsi" w:cstheme="minorHAnsi"/>
          <w:sz w:val="22"/>
          <w:szCs w:val="22"/>
        </w:rPr>
      </w:pPr>
    </w:p>
    <w:p w:rsidR="00F86702" w:rsidRDefault="00F86702" w:rsidP="004512CA">
      <w:pPr>
        <w:tabs>
          <w:tab w:val="left" w:pos="360"/>
        </w:tabs>
        <w:spacing w:line="360" w:lineRule="auto"/>
        <w:jc w:val="both"/>
        <w:rPr>
          <w:rFonts w:asciiTheme="minorHAnsi" w:hAnsiTheme="minorHAnsi" w:cstheme="minorHAnsi"/>
          <w:sz w:val="22"/>
          <w:szCs w:val="22"/>
        </w:rPr>
      </w:pPr>
    </w:p>
    <w:p w:rsidR="00434699" w:rsidRDefault="00434699" w:rsidP="004512CA">
      <w:pPr>
        <w:tabs>
          <w:tab w:val="left" w:pos="360"/>
        </w:tabs>
        <w:spacing w:line="360" w:lineRule="auto"/>
        <w:jc w:val="both"/>
        <w:rPr>
          <w:rFonts w:asciiTheme="minorHAnsi" w:hAnsiTheme="minorHAnsi" w:cstheme="minorHAnsi"/>
          <w:sz w:val="22"/>
          <w:szCs w:val="22"/>
        </w:rPr>
      </w:pPr>
    </w:p>
    <w:p w:rsidR="00434699" w:rsidRDefault="00434699" w:rsidP="004512CA">
      <w:pPr>
        <w:tabs>
          <w:tab w:val="left" w:pos="360"/>
        </w:tabs>
        <w:spacing w:line="360" w:lineRule="auto"/>
        <w:jc w:val="both"/>
        <w:rPr>
          <w:rFonts w:asciiTheme="minorHAnsi" w:hAnsiTheme="minorHAnsi" w:cstheme="minorHAnsi"/>
          <w:sz w:val="22"/>
          <w:szCs w:val="22"/>
        </w:rPr>
      </w:pPr>
    </w:p>
    <w:p w:rsidR="00940DE9" w:rsidRPr="00940DE9" w:rsidRDefault="00940DE9" w:rsidP="00940DE9">
      <w:pPr>
        <w:spacing w:line="360" w:lineRule="auto"/>
        <w:jc w:val="both"/>
        <w:rPr>
          <w:rFonts w:asciiTheme="minorHAnsi" w:hAnsiTheme="minorHAnsi" w:cs="Tahoma"/>
          <w:b/>
          <w:sz w:val="16"/>
          <w:szCs w:val="16"/>
        </w:rPr>
      </w:pPr>
      <w:r w:rsidRPr="00940DE9">
        <w:rPr>
          <w:rFonts w:asciiTheme="minorHAnsi" w:hAnsiTheme="minorHAnsi" w:cs="Tahoma"/>
          <w:b/>
          <w:sz w:val="16"/>
          <w:szCs w:val="16"/>
        </w:rPr>
        <w:t xml:space="preserve">__________________________________________             </w:t>
      </w:r>
      <w:r w:rsidRPr="00940DE9">
        <w:rPr>
          <w:rFonts w:asciiTheme="minorHAnsi" w:hAnsiTheme="minorHAnsi" w:cs="Tahoma"/>
          <w:b/>
          <w:sz w:val="16"/>
          <w:szCs w:val="16"/>
        </w:rPr>
        <w:tab/>
      </w:r>
      <w:r w:rsidR="00434699">
        <w:rPr>
          <w:rFonts w:asciiTheme="minorHAnsi" w:hAnsiTheme="minorHAnsi" w:cs="Tahoma"/>
          <w:b/>
          <w:sz w:val="16"/>
          <w:szCs w:val="16"/>
        </w:rPr>
        <w:t xml:space="preserve">        </w:t>
      </w:r>
      <w:r w:rsidRPr="00940DE9">
        <w:rPr>
          <w:rFonts w:asciiTheme="minorHAnsi" w:hAnsiTheme="minorHAnsi" w:cs="Tahoma"/>
          <w:b/>
          <w:sz w:val="16"/>
          <w:szCs w:val="16"/>
        </w:rPr>
        <w:t>___________________________________________</w:t>
      </w:r>
    </w:p>
    <w:p w:rsidR="00940DE9" w:rsidRPr="00940DE9" w:rsidRDefault="00940DE9" w:rsidP="00940DE9">
      <w:pPr>
        <w:jc w:val="both"/>
        <w:rPr>
          <w:rFonts w:asciiTheme="minorHAnsi" w:hAnsiTheme="minorHAnsi" w:cs="Tahoma"/>
          <w:b/>
          <w:sz w:val="16"/>
          <w:szCs w:val="16"/>
        </w:rPr>
      </w:pPr>
      <w:r w:rsidRPr="00940DE9">
        <w:rPr>
          <w:rFonts w:asciiTheme="minorHAnsi" w:hAnsiTheme="minorHAnsi" w:cs="Tahoma"/>
          <w:b/>
          <w:sz w:val="16"/>
          <w:szCs w:val="16"/>
        </w:rPr>
        <w:t xml:space="preserve">        DOUGLAS ARQUÍMIDES MELÉNDEZ RUÍZ                                   </w:t>
      </w:r>
      <w:r w:rsidRPr="00940DE9">
        <w:rPr>
          <w:rFonts w:asciiTheme="minorHAnsi" w:hAnsiTheme="minorHAnsi" w:cs="Tahoma"/>
          <w:b/>
          <w:sz w:val="16"/>
          <w:szCs w:val="16"/>
        </w:rPr>
        <w:tab/>
      </w:r>
      <w:r w:rsidRPr="00940DE9">
        <w:rPr>
          <w:rFonts w:asciiTheme="minorHAnsi" w:hAnsiTheme="minorHAnsi" w:cs="Tahoma"/>
          <w:b/>
          <w:sz w:val="16"/>
          <w:szCs w:val="16"/>
        </w:rPr>
        <w:tab/>
      </w:r>
      <w:r w:rsidR="00CC7B57">
        <w:rPr>
          <w:rFonts w:asciiTheme="minorHAnsi" w:hAnsiTheme="minorHAnsi" w:cs="Tahoma"/>
          <w:b/>
          <w:sz w:val="16"/>
          <w:szCs w:val="16"/>
        </w:rPr>
        <w:t xml:space="preserve">       </w:t>
      </w:r>
      <w:r w:rsidR="00CC7B57">
        <w:rPr>
          <w:rFonts w:asciiTheme="minorHAnsi" w:hAnsiTheme="minorHAnsi" w:cs="Tahoma"/>
          <w:b/>
          <w:sz w:val="16"/>
          <w:szCs w:val="16"/>
          <w:lang w:val="es-ES_tradnl"/>
        </w:rPr>
        <w:t>SOSIMO ALVARAD</w:t>
      </w:r>
      <w:r w:rsidR="00F07AE4">
        <w:rPr>
          <w:rFonts w:asciiTheme="minorHAnsi" w:hAnsiTheme="minorHAnsi" w:cs="Tahoma"/>
          <w:b/>
          <w:sz w:val="16"/>
          <w:szCs w:val="16"/>
          <w:lang w:val="es-ES_tradnl"/>
        </w:rPr>
        <w:t>O</w:t>
      </w:r>
      <w:r w:rsidR="00CC7B57">
        <w:rPr>
          <w:rFonts w:asciiTheme="minorHAnsi" w:hAnsiTheme="minorHAnsi" w:cs="Tahoma"/>
          <w:b/>
          <w:sz w:val="16"/>
          <w:szCs w:val="16"/>
          <w:lang w:val="es-ES_tradnl"/>
        </w:rPr>
        <w:t xml:space="preserve"> GARCIA</w:t>
      </w:r>
    </w:p>
    <w:p w:rsidR="00940DE9" w:rsidRPr="00940DE9" w:rsidRDefault="00940DE9" w:rsidP="00940DE9">
      <w:pPr>
        <w:jc w:val="both"/>
        <w:rPr>
          <w:rFonts w:asciiTheme="minorHAnsi" w:hAnsiTheme="minorHAnsi" w:cs="Tahoma"/>
          <w:b/>
          <w:sz w:val="16"/>
          <w:szCs w:val="16"/>
        </w:rPr>
      </w:pPr>
      <w:r w:rsidRPr="00940DE9">
        <w:rPr>
          <w:rFonts w:asciiTheme="minorHAnsi" w:hAnsiTheme="minorHAnsi" w:cs="Tahoma"/>
          <w:b/>
          <w:sz w:val="16"/>
          <w:szCs w:val="16"/>
        </w:rPr>
        <w:t xml:space="preserve">          “FISCAL GENERAL DE LA REPUBLICA”                                                    </w:t>
      </w:r>
      <w:r w:rsidRPr="00940DE9">
        <w:rPr>
          <w:rFonts w:asciiTheme="minorHAnsi" w:hAnsiTheme="minorHAnsi" w:cs="Tahoma"/>
          <w:b/>
          <w:sz w:val="16"/>
          <w:szCs w:val="16"/>
        </w:rPr>
        <w:tab/>
      </w:r>
      <w:r w:rsidR="00CC7B57">
        <w:rPr>
          <w:rFonts w:asciiTheme="minorHAnsi" w:hAnsiTheme="minorHAnsi" w:cs="Tahoma"/>
          <w:b/>
          <w:sz w:val="16"/>
          <w:szCs w:val="16"/>
        </w:rPr>
        <w:t xml:space="preserve">           </w:t>
      </w:r>
      <w:r w:rsidRPr="00940DE9">
        <w:rPr>
          <w:rFonts w:asciiTheme="minorHAnsi" w:hAnsiTheme="minorHAnsi" w:cs="Tahoma"/>
          <w:b/>
          <w:sz w:val="16"/>
          <w:szCs w:val="16"/>
        </w:rPr>
        <w:t xml:space="preserve">   “</w:t>
      </w:r>
      <w:r w:rsidR="00434699">
        <w:rPr>
          <w:rFonts w:asciiTheme="minorHAnsi" w:hAnsiTheme="minorHAnsi" w:cs="Tahoma"/>
          <w:b/>
          <w:sz w:val="16"/>
          <w:szCs w:val="16"/>
        </w:rPr>
        <w:t>LA CONTRATISTA</w:t>
      </w:r>
      <w:r w:rsidRPr="00940DE9">
        <w:rPr>
          <w:rFonts w:asciiTheme="minorHAnsi" w:hAnsiTheme="minorHAnsi" w:cs="Tahoma"/>
          <w:b/>
          <w:sz w:val="16"/>
          <w:szCs w:val="16"/>
        </w:rPr>
        <w:t>”</w:t>
      </w:r>
    </w:p>
    <w:p w:rsidR="00132F8B" w:rsidRDefault="00132F8B" w:rsidP="00434699">
      <w:pPr>
        <w:spacing w:line="360" w:lineRule="auto"/>
        <w:jc w:val="both"/>
        <w:rPr>
          <w:rFonts w:asciiTheme="minorHAnsi" w:hAnsiTheme="minorHAnsi" w:cs="Tahoma"/>
          <w:sz w:val="22"/>
          <w:szCs w:val="22"/>
        </w:rPr>
      </w:pPr>
    </w:p>
    <w:p w:rsidR="004D1919" w:rsidRPr="00CA069E" w:rsidRDefault="004D1919" w:rsidP="004D1919">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D1919" w:rsidRPr="00CA069E" w:rsidRDefault="004D1919" w:rsidP="004D1919">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4D1919" w:rsidRPr="000477E0" w:rsidRDefault="004D1919" w:rsidP="004D1919">
      <w:pPr>
        <w:pStyle w:val="Ttulo3"/>
        <w:tabs>
          <w:tab w:val="left" w:pos="360"/>
        </w:tabs>
        <w:rPr>
          <w:rFonts w:asciiTheme="minorHAnsi" w:hAnsiTheme="minorHAnsi" w:cstheme="minorHAnsi"/>
          <w:sz w:val="22"/>
          <w:szCs w:val="22"/>
          <w:lang w:val="es-SV"/>
        </w:rPr>
      </w:pPr>
    </w:p>
    <w:p w:rsidR="004D1919" w:rsidRPr="004D1919" w:rsidRDefault="004D1919" w:rsidP="00434699">
      <w:pPr>
        <w:spacing w:line="360" w:lineRule="auto"/>
        <w:jc w:val="both"/>
        <w:rPr>
          <w:rFonts w:asciiTheme="minorHAnsi" w:hAnsiTheme="minorHAnsi" w:cs="Tahoma"/>
          <w:sz w:val="22"/>
          <w:szCs w:val="22"/>
          <w:lang w:val="es-SV"/>
        </w:rPr>
      </w:pPr>
    </w:p>
    <w:sectPr w:rsidR="004D1919" w:rsidRPr="004D1919" w:rsidSect="00C44FE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DCB" w:rsidRDefault="005D1DCB" w:rsidP="009C0237">
      <w:r>
        <w:separator/>
      </w:r>
    </w:p>
  </w:endnote>
  <w:endnote w:type="continuationSeparator" w:id="0">
    <w:p w:rsidR="005D1DCB" w:rsidRDefault="005D1DCB"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Yu Gothic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490211"/>
      <w:docPartObj>
        <w:docPartGallery w:val="Page Numbers (Bottom of Page)"/>
        <w:docPartUnique/>
      </w:docPartObj>
    </w:sdtPr>
    <w:sdtEndPr/>
    <w:sdtContent>
      <w:p w:rsidR="001461CF" w:rsidRDefault="00607A85">
        <w:pPr>
          <w:pStyle w:val="Piedepgina"/>
          <w:jc w:val="center"/>
        </w:pPr>
        <w:r>
          <w:fldChar w:fldCharType="begin"/>
        </w:r>
        <w:r>
          <w:instrText>PAGE   \* MERGEFORMAT</w:instrText>
        </w:r>
        <w:r>
          <w:fldChar w:fldCharType="separate"/>
        </w:r>
        <w:r w:rsidR="00773174">
          <w:rPr>
            <w:noProof/>
          </w:rPr>
          <w:t>6</w:t>
        </w:r>
        <w:r>
          <w:rPr>
            <w:noProof/>
          </w:rPr>
          <w:fldChar w:fldCharType="end"/>
        </w:r>
      </w:p>
    </w:sdtContent>
  </w:sdt>
  <w:p w:rsidR="001461CF" w:rsidRDefault="001461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DCB" w:rsidRDefault="005D1DCB" w:rsidP="009C0237">
      <w:r>
        <w:separator/>
      </w:r>
    </w:p>
  </w:footnote>
  <w:footnote w:type="continuationSeparator" w:id="0">
    <w:p w:rsidR="005D1DCB" w:rsidRDefault="005D1DCB" w:rsidP="009C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cs="Times New Roman"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hint="default"/>
        <w:b w:val="0"/>
      </w:rPr>
    </w:lvl>
    <w:lvl w:ilvl="1" w:tplc="9DE84C6A">
      <w:start w:val="1"/>
      <w:numFmt w:val="upperLetter"/>
      <w:lvlText w:val="%2)"/>
      <w:lvlJc w:val="left"/>
      <w:pPr>
        <w:tabs>
          <w:tab w:val="num" w:pos="900"/>
        </w:tabs>
        <w:ind w:left="900" w:hanging="360"/>
      </w:pPr>
      <w:rPr>
        <w:rFonts w:hint="default"/>
        <w:b w:val="0"/>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4397C7A"/>
    <w:multiLevelType w:val="hybridMultilevel"/>
    <w:tmpl w:val="0EF2B87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04"/>
    <w:rsid w:val="0000014D"/>
    <w:rsid w:val="00004D32"/>
    <w:rsid w:val="00006D29"/>
    <w:rsid w:val="000157C4"/>
    <w:rsid w:val="00020F4C"/>
    <w:rsid w:val="00030474"/>
    <w:rsid w:val="00030742"/>
    <w:rsid w:val="00032F49"/>
    <w:rsid w:val="000341DE"/>
    <w:rsid w:val="00037E60"/>
    <w:rsid w:val="00042238"/>
    <w:rsid w:val="00055C85"/>
    <w:rsid w:val="00062BC1"/>
    <w:rsid w:val="00063CA9"/>
    <w:rsid w:val="00072A74"/>
    <w:rsid w:val="000739D8"/>
    <w:rsid w:val="000741B1"/>
    <w:rsid w:val="000754DB"/>
    <w:rsid w:val="00075D3B"/>
    <w:rsid w:val="00080C73"/>
    <w:rsid w:val="00080EA2"/>
    <w:rsid w:val="0008501E"/>
    <w:rsid w:val="000915F1"/>
    <w:rsid w:val="0009162F"/>
    <w:rsid w:val="00095282"/>
    <w:rsid w:val="00095DAA"/>
    <w:rsid w:val="000A1E58"/>
    <w:rsid w:val="000A6AA7"/>
    <w:rsid w:val="000B5BD4"/>
    <w:rsid w:val="000B679E"/>
    <w:rsid w:val="000C0260"/>
    <w:rsid w:val="000C24F8"/>
    <w:rsid w:val="000C355D"/>
    <w:rsid w:val="000C47CE"/>
    <w:rsid w:val="000C4B9B"/>
    <w:rsid w:val="000C5A1D"/>
    <w:rsid w:val="000C5C02"/>
    <w:rsid w:val="000C6267"/>
    <w:rsid w:val="000D43C5"/>
    <w:rsid w:val="000D7108"/>
    <w:rsid w:val="000D7D65"/>
    <w:rsid w:val="000E725B"/>
    <w:rsid w:val="000E7C12"/>
    <w:rsid w:val="000F13E8"/>
    <w:rsid w:val="000F3C86"/>
    <w:rsid w:val="000F49EA"/>
    <w:rsid w:val="000F5F92"/>
    <w:rsid w:val="000F695E"/>
    <w:rsid w:val="00100515"/>
    <w:rsid w:val="0010147C"/>
    <w:rsid w:val="00101739"/>
    <w:rsid w:val="001023EE"/>
    <w:rsid w:val="001104FD"/>
    <w:rsid w:val="00110E11"/>
    <w:rsid w:val="00111408"/>
    <w:rsid w:val="00113415"/>
    <w:rsid w:val="00114392"/>
    <w:rsid w:val="00114B08"/>
    <w:rsid w:val="00116FD3"/>
    <w:rsid w:val="00121E4A"/>
    <w:rsid w:val="00126350"/>
    <w:rsid w:val="00132F8B"/>
    <w:rsid w:val="00136F62"/>
    <w:rsid w:val="001436DB"/>
    <w:rsid w:val="00144A91"/>
    <w:rsid w:val="001461CF"/>
    <w:rsid w:val="00146F31"/>
    <w:rsid w:val="001502FD"/>
    <w:rsid w:val="00151C47"/>
    <w:rsid w:val="0015396A"/>
    <w:rsid w:val="00153D87"/>
    <w:rsid w:val="0015526C"/>
    <w:rsid w:val="00161C04"/>
    <w:rsid w:val="00162D59"/>
    <w:rsid w:val="00162F00"/>
    <w:rsid w:val="001713B1"/>
    <w:rsid w:val="00180E98"/>
    <w:rsid w:val="00187E82"/>
    <w:rsid w:val="0019095C"/>
    <w:rsid w:val="0019472B"/>
    <w:rsid w:val="001952CE"/>
    <w:rsid w:val="00197ABD"/>
    <w:rsid w:val="001A0DEF"/>
    <w:rsid w:val="001A7657"/>
    <w:rsid w:val="001B3E6E"/>
    <w:rsid w:val="001C1FFF"/>
    <w:rsid w:val="001C3118"/>
    <w:rsid w:val="001C73A2"/>
    <w:rsid w:val="001D4C10"/>
    <w:rsid w:val="001D5684"/>
    <w:rsid w:val="001D7251"/>
    <w:rsid w:val="001E0803"/>
    <w:rsid w:val="001E3DDA"/>
    <w:rsid w:val="001E3E1A"/>
    <w:rsid w:val="001E5264"/>
    <w:rsid w:val="00200DBC"/>
    <w:rsid w:val="002013F6"/>
    <w:rsid w:val="00201F0D"/>
    <w:rsid w:val="0020343A"/>
    <w:rsid w:val="00204193"/>
    <w:rsid w:val="002047DD"/>
    <w:rsid w:val="002048A9"/>
    <w:rsid w:val="00205575"/>
    <w:rsid w:val="002145C3"/>
    <w:rsid w:val="0021664C"/>
    <w:rsid w:val="002211E6"/>
    <w:rsid w:val="00224657"/>
    <w:rsid w:val="00231C58"/>
    <w:rsid w:val="002335DC"/>
    <w:rsid w:val="00233966"/>
    <w:rsid w:val="00243FF1"/>
    <w:rsid w:val="0024629A"/>
    <w:rsid w:val="002549C3"/>
    <w:rsid w:val="00254BDA"/>
    <w:rsid w:val="00263296"/>
    <w:rsid w:val="00264D34"/>
    <w:rsid w:val="00266C98"/>
    <w:rsid w:val="00267282"/>
    <w:rsid w:val="002674AF"/>
    <w:rsid w:val="00274B89"/>
    <w:rsid w:val="0028598F"/>
    <w:rsid w:val="002862CF"/>
    <w:rsid w:val="00286728"/>
    <w:rsid w:val="0028758A"/>
    <w:rsid w:val="00290642"/>
    <w:rsid w:val="002918C1"/>
    <w:rsid w:val="002963AD"/>
    <w:rsid w:val="002A358E"/>
    <w:rsid w:val="002A5BC2"/>
    <w:rsid w:val="002A67AA"/>
    <w:rsid w:val="002A70D0"/>
    <w:rsid w:val="002B3C7B"/>
    <w:rsid w:val="002B7BD3"/>
    <w:rsid w:val="002C6B2B"/>
    <w:rsid w:val="002C752B"/>
    <w:rsid w:val="002D18A0"/>
    <w:rsid w:val="002E23B5"/>
    <w:rsid w:val="002F0453"/>
    <w:rsid w:val="002F1FF6"/>
    <w:rsid w:val="002F2895"/>
    <w:rsid w:val="002F2D91"/>
    <w:rsid w:val="002F62C2"/>
    <w:rsid w:val="00310E5D"/>
    <w:rsid w:val="003234E6"/>
    <w:rsid w:val="00323C21"/>
    <w:rsid w:val="00325E93"/>
    <w:rsid w:val="00332318"/>
    <w:rsid w:val="00333688"/>
    <w:rsid w:val="00334C5C"/>
    <w:rsid w:val="00334F75"/>
    <w:rsid w:val="00340CF0"/>
    <w:rsid w:val="003414BB"/>
    <w:rsid w:val="00342A42"/>
    <w:rsid w:val="00353B4A"/>
    <w:rsid w:val="0035486D"/>
    <w:rsid w:val="003562CF"/>
    <w:rsid w:val="00357356"/>
    <w:rsid w:val="003635A1"/>
    <w:rsid w:val="0036674C"/>
    <w:rsid w:val="00367BDC"/>
    <w:rsid w:val="003700CA"/>
    <w:rsid w:val="00373FFB"/>
    <w:rsid w:val="003813A5"/>
    <w:rsid w:val="00381C08"/>
    <w:rsid w:val="00382612"/>
    <w:rsid w:val="00383DD4"/>
    <w:rsid w:val="003860B5"/>
    <w:rsid w:val="00390A6F"/>
    <w:rsid w:val="00391995"/>
    <w:rsid w:val="00392860"/>
    <w:rsid w:val="003A7E10"/>
    <w:rsid w:val="003B18FD"/>
    <w:rsid w:val="003B7B1B"/>
    <w:rsid w:val="003C5F21"/>
    <w:rsid w:val="003C754C"/>
    <w:rsid w:val="003D0E89"/>
    <w:rsid w:val="003D497E"/>
    <w:rsid w:val="003E719C"/>
    <w:rsid w:val="003F5027"/>
    <w:rsid w:val="0040014B"/>
    <w:rsid w:val="00402D4F"/>
    <w:rsid w:val="00402F24"/>
    <w:rsid w:val="00404828"/>
    <w:rsid w:val="00407623"/>
    <w:rsid w:val="0041000C"/>
    <w:rsid w:val="00420690"/>
    <w:rsid w:val="00423C59"/>
    <w:rsid w:val="004311D5"/>
    <w:rsid w:val="004313D7"/>
    <w:rsid w:val="00434699"/>
    <w:rsid w:val="00435C6C"/>
    <w:rsid w:val="004433C5"/>
    <w:rsid w:val="00444260"/>
    <w:rsid w:val="00445739"/>
    <w:rsid w:val="0044586A"/>
    <w:rsid w:val="004512CA"/>
    <w:rsid w:val="004538E4"/>
    <w:rsid w:val="00454BAB"/>
    <w:rsid w:val="00460EDC"/>
    <w:rsid w:val="004628EA"/>
    <w:rsid w:val="00464B9E"/>
    <w:rsid w:val="00467366"/>
    <w:rsid w:val="00470E18"/>
    <w:rsid w:val="00476135"/>
    <w:rsid w:val="0048053F"/>
    <w:rsid w:val="00485141"/>
    <w:rsid w:val="00487C6F"/>
    <w:rsid w:val="004906B7"/>
    <w:rsid w:val="004925CD"/>
    <w:rsid w:val="00492E41"/>
    <w:rsid w:val="00493159"/>
    <w:rsid w:val="00495A43"/>
    <w:rsid w:val="00495ECD"/>
    <w:rsid w:val="004A5953"/>
    <w:rsid w:val="004A7371"/>
    <w:rsid w:val="004B1F2F"/>
    <w:rsid w:val="004B4EC6"/>
    <w:rsid w:val="004C2789"/>
    <w:rsid w:val="004C6209"/>
    <w:rsid w:val="004C6322"/>
    <w:rsid w:val="004C6B53"/>
    <w:rsid w:val="004D0719"/>
    <w:rsid w:val="004D1919"/>
    <w:rsid w:val="004D49AB"/>
    <w:rsid w:val="004F1F6C"/>
    <w:rsid w:val="004F3D44"/>
    <w:rsid w:val="004F55C2"/>
    <w:rsid w:val="004F7AA9"/>
    <w:rsid w:val="00505BF7"/>
    <w:rsid w:val="0051066F"/>
    <w:rsid w:val="0051350F"/>
    <w:rsid w:val="00513F03"/>
    <w:rsid w:val="00516D36"/>
    <w:rsid w:val="0051708A"/>
    <w:rsid w:val="0052684B"/>
    <w:rsid w:val="0053073A"/>
    <w:rsid w:val="00535138"/>
    <w:rsid w:val="005358DA"/>
    <w:rsid w:val="00547620"/>
    <w:rsid w:val="00551186"/>
    <w:rsid w:val="005554EF"/>
    <w:rsid w:val="00555D41"/>
    <w:rsid w:val="00557FEF"/>
    <w:rsid w:val="005710BD"/>
    <w:rsid w:val="005720A6"/>
    <w:rsid w:val="00574BF3"/>
    <w:rsid w:val="00575F82"/>
    <w:rsid w:val="005761B9"/>
    <w:rsid w:val="005765C4"/>
    <w:rsid w:val="00577DEF"/>
    <w:rsid w:val="005819CE"/>
    <w:rsid w:val="00583A21"/>
    <w:rsid w:val="005852BE"/>
    <w:rsid w:val="0059128F"/>
    <w:rsid w:val="005924CF"/>
    <w:rsid w:val="00593A85"/>
    <w:rsid w:val="00593FD5"/>
    <w:rsid w:val="00596867"/>
    <w:rsid w:val="005A07AA"/>
    <w:rsid w:val="005A375E"/>
    <w:rsid w:val="005A6FE1"/>
    <w:rsid w:val="005A7494"/>
    <w:rsid w:val="005B2B31"/>
    <w:rsid w:val="005C2743"/>
    <w:rsid w:val="005C4333"/>
    <w:rsid w:val="005D0A58"/>
    <w:rsid w:val="005D1DCB"/>
    <w:rsid w:val="005D2D4F"/>
    <w:rsid w:val="005D3340"/>
    <w:rsid w:val="005E17D1"/>
    <w:rsid w:val="005E41AB"/>
    <w:rsid w:val="005E5F72"/>
    <w:rsid w:val="005F325B"/>
    <w:rsid w:val="005F4DBF"/>
    <w:rsid w:val="005F5E02"/>
    <w:rsid w:val="005F605E"/>
    <w:rsid w:val="00601C1A"/>
    <w:rsid w:val="00601DAF"/>
    <w:rsid w:val="00606935"/>
    <w:rsid w:val="00607A85"/>
    <w:rsid w:val="00614A6C"/>
    <w:rsid w:val="00623702"/>
    <w:rsid w:val="00625DE3"/>
    <w:rsid w:val="00626407"/>
    <w:rsid w:val="00637D5E"/>
    <w:rsid w:val="0064644F"/>
    <w:rsid w:val="00652F8D"/>
    <w:rsid w:val="006533A7"/>
    <w:rsid w:val="00653454"/>
    <w:rsid w:val="006569A2"/>
    <w:rsid w:val="00662131"/>
    <w:rsid w:val="006630F0"/>
    <w:rsid w:val="00663F25"/>
    <w:rsid w:val="0067504E"/>
    <w:rsid w:val="00683DE1"/>
    <w:rsid w:val="006841D7"/>
    <w:rsid w:val="00685114"/>
    <w:rsid w:val="006A094A"/>
    <w:rsid w:val="006A64CF"/>
    <w:rsid w:val="006A7F07"/>
    <w:rsid w:val="006B3D36"/>
    <w:rsid w:val="006B52FD"/>
    <w:rsid w:val="006B56E9"/>
    <w:rsid w:val="006B5DB4"/>
    <w:rsid w:val="006C5AE5"/>
    <w:rsid w:val="006C6DF6"/>
    <w:rsid w:val="006D0F86"/>
    <w:rsid w:val="006E2E99"/>
    <w:rsid w:val="006E2FBC"/>
    <w:rsid w:val="006E4F18"/>
    <w:rsid w:val="006E7909"/>
    <w:rsid w:val="006F0D17"/>
    <w:rsid w:val="006F2D49"/>
    <w:rsid w:val="006F3147"/>
    <w:rsid w:val="006F45A3"/>
    <w:rsid w:val="006F6B15"/>
    <w:rsid w:val="006F7F3B"/>
    <w:rsid w:val="00702112"/>
    <w:rsid w:val="00706BAE"/>
    <w:rsid w:val="0071062A"/>
    <w:rsid w:val="00717D16"/>
    <w:rsid w:val="00722455"/>
    <w:rsid w:val="00723C7C"/>
    <w:rsid w:val="007269A3"/>
    <w:rsid w:val="00734354"/>
    <w:rsid w:val="007344FB"/>
    <w:rsid w:val="00746DEA"/>
    <w:rsid w:val="00747809"/>
    <w:rsid w:val="00752955"/>
    <w:rsid w:val="007604B5"/>
    <w:rsid w:val="00762467"/>
    <w:rsid w:val="00773174"/>
    <w:rsid w:val="00776B17"/>
    <w:rsid w:val="00781189"/>
    <w:rsid w:val="00785795"/>
    <w:rsid w:val="007877E8"/>
    <w:rsid w:val="007917B9"/>
    <w:rsid w:val="00794AAE"/>
    <w:rsid w:val="007977A8"/>
    <w:rsid w:val="007A000E"/>
    <w:rsid w:val="007A0DDC"/>
    <w:rsid w:val="007A5CF8"/>
    <w:rsid w:val="007A5E02"/>
    <w:rsid w:val="007A6B9D"/>
    <w:rsid w:val="007B26AD"/>
    <w:rsid w:val="007B79EC"/>
    <w:rsid w:val="007C442C"/>
    <w:rsid w:val="007C44E0"/>
    <w:rsid w:val="007C60DC"/>
    <w:rsid w:val="007D032B"/>
    <w:rsid w:val="007D18C0"/>
    <w:rsid w:val="007D2D80"/>
    <w:rsid w:val="007D67AF"/>
    <w:rsid w:val="007D798F"/>
    <w:rsid w:val="007E35D7"/>
    <w:rsid w:val="007E4911"/>
    <w:rsid w:val="007F14BF"/>
    <w:rsid w:val="007F5BC3"/>
    <w:rsid w:val="008010A4"/>
    <w:rsid w:val="008011E0"/>
    <w:rsid w:val="00801C2A"/>
    <w:rsid w:val="00803411"/>
    <w:rsid w:val="00813A7C"/>
    <w:rsid w:val="0081470C"/>
    <w:rsid w:val="0081525D"/>
    <w:rsid w:val="00822AA4"/>
    <w:rsid w:val="008308DA"/>
    <w:rsid w:val="0083357F"/>
    <w:rsid w:val="00834588"/>
    <w:rsid w:val="00834AF8"/>
    <w:rsid w:val="00835809"/>
    <w:rsid w:val="00845B5E"/>
    <w:rsid w:val="00847EDC"/>
    <w:rsid w:val="008619EE"/>
    <w:rsid w:val="00863541"/>
    <w:rsid w:val="00864DDB"/>
    <w:rsid w:val="00865682"/>
    <w:rsid w:val="00865D52"/>
    <w:rsid w:val="008678DF"/>
    <w:rsid w:val="008749E2"/>
    <w:rsid w:val="00876D10"/>
    <w:rsid w:val="00897837"/>
    <w:rsid w:val="008A729F"/>
    <w:rsid w:val="008B051C"/>
    <w:rsid w:val="008B0E70"/>
    <w:rsid w:val="008B1A43"/>
    <w:rsid w:val="008B1B6E"/>
    <w:rsid w:val="008B4EDF"/>
    <w:rsid w:val="008B5111"/>
    <w:rsid w:val="008B5FC7"/>
    <w:rsid w:val="008B663F"/>
    <w:rsid w:val="008B683D"/>
    <w:rsid w:val="008B7890"/>
    <w:rsid w:val="008D1214"/>
    <w:rsid w:val="008D6013"/>
    <w:rsid w:val="008D6E57"/>
    <w:rsid w:val="008E2082"/>
    <w:rsid w:val="008E7BE1"/>
    <w:rsid w:val="0090071A"/>
    <w:rsid w:val="00900EFE"/>
    <w:rsid w:val="00901CE1"/>
    <w:rsid w:val="009025B9"/>
    <w:rsid w:val="00905265"/>
    <w:rsid w:val="009062A3"/>
    <w:rsid w:val="0090661A"/>
    <w:rsid w:val="00912538"/>
    <w:rsid w:val="00920BED"/>
    <w:rsid w:val="009246BD"/>
    <w:rsid w:val="00931557"/>
    <w:rsid w:val="009337BD"/>
    <w:rsid w:val="00940DE9"/>
    <w:rsid w:val="009415E2"/>
    <w:rsid w:val="0094711C"/>
    <w:rsid w:val="00953FDA"/>
    <w:rsid w:val="009550D1"/>
    <w:rsid w:val="0095598A"/>
    <w:rsid w:val="00961D53"/>
    <w:rsid w:val="00963F49"/>
    <w:rsid w:val="0096494A"/>
    <w:rsid w:val="00964B8A"/>
    <w:rsid w:val="0096621B"/>
    <w:rsid w:val="00974E62"/>
    <w:rsid w:val="0097515E"/>
    <w:rsid w:val="00975BCC"/>
    <w:rsid w:val="00976E3E"/>
    <w:rsid w:val="00977C2A"/>
    <w:rsid w:val="0098225E"/>
    <w:rsid w:val="009848E3"/>
    <w:rsid w:val="00991FE4"/>
    <w:rsid w:val="00992697"/>
    <w:rsid w:val="009961E1"/>
    <w:rsid w:val="00996D30"/>
    <w:rsid w:val="009A0F9B"/>
    <w:rsid w:val="009A2CA3"/>
    <w:rsid w:val="009B526D"/>
    <w:rsid w:val="009B7BA2"/>
    <w:rsid w:val="009C0237"/>
    <w:rsid w:val="009C02D3"/>
    <w:rsid w:val="009C2D5A"/>
    <w:rsid w:val="009C4B05"/>
    <w:rsid w:val="009C6CA4"/>
    <w:rsid w:val="009C7F45"/>
    <w:rsid w:val="009D1F00"/>
    <w:rsid w:val="009D2A1D"/>
    <w:rsid w:val="009E0B7B"/>
    <w:rsid w:val="009E38E4"/>
    <w:rsid w:val="009E3F8D"/>
    <w:rsid w:val="009E4C21"/>
    <w:rsid w:val="009F0B3D"/>
    <w:rsid w:val="009F6ECD"/>
    <w:rsid w:val="009F7870"/>
    <w:rsid w:val="00A001D4"/>
    <w:rsid w:val="00A0204C"/>
    <w:rsid w:val="00A04AC6"/>
    <w:rsid w:val="00A04E4F"/>
    <w:rsid w:val="00A0543E"/>
    <w:rsid w:val="00A064A9"/>
    <w:rsid w:val="00A10331"/>
    <w:rsid w:val="00A1120A"/>
    <w:rsid w:val="00A15595"/>
    <w:rsid w:val="00A26774"/>
    <w:rsid w:val="00A313D0"/>
    <w:rsid w:val="00A33A66"/>
    <w:rsid w:val="00A36BA8"/>
    <w:rsid w:val="00A37AE5"/>
    <w:rsid w:val="00A4516F"/>
    <w:rsid w:val="00A4601D"/>
    <w:rsid w:val="00A46FB0"/>
    <w:rsid w:val="00A50DFE"/>
    <w:rsid w:val="00A52242"/>
    <w:rsid w:val="00A61131"/>
    <w:rsid w:val="00A66712"/>
    <w:rsid w:val="00A91AFA"/>
    <w:rsid w:val="00A95811"/>
    <w:rsid w:val="00AB3B55"/>
    <w:rsid w:val="00AB46B3"/>
    <w:rsid w:val="00AB5FAD"/>
    <w:rsid w:val="00AC07DB"/>
    <w:rsid w:val="00AC1204"/>
    <w:rsid w:val="00AC1DE4"/>
    <w:rsid w:val="00AC28BB"/>
    <w:rsid w:val="00AC30DE"/>
    <w:rsid w:val="00AC6E05"/>
    <w:rsid w:val="00AC6F04"/>
    <w:rsid w:val="00AD134A"/>
    <w:rsid w:val="00AD5C92"/>
    <w:rsid w:val="00AF29DE"/>
    <w:rsid w:val="00AF6F26"/>
    <w:rsid w:val="00B022B5"/>
    <w:rsid w:val="00B03F27"/>
    <w:rsid w:val="00B0537E"/>
    <w:rsid w:val="00B12948"/>
    <w:rsid w:val="00B13626"/>
    <w:rsid w:val="00B14E24"/>
    <w:rsid w:val="00B21EEF"/>
    <w:rsid w:val="00B2313B"/>
    <w:rsid w:val="00B244D5"/>
    <w:rsid w:val="00B3255F"/>
    <w:rsid w:val="00B4088D"/>
    <w:rsid w:val="00B45830"/>
    <w:rsid w:val="00B501D6"/>
    <w:rsid w:val="00B602D8"/>
    <w:rsid w:val="00B613BD"/>
    <w:rsid w:val="00B6288C"/>
    <w:rsid w:val="00B65403"/>
    <w:rsid w:val="00B6544B"/>
    <w:rsid w:val="00B7123F"/>
    <w:rsid w:val="00B71589"/>
    <w:rsid w:val="00B71B47"/>
    <w:rsid w:val="00B71BFA"/>
    <w:rsid w:val="00B739FC"/>
    <w:rsid w:val="00B73D7E"/>
    <w:rsid w:val="00B8086B"/>
    <w:rsid w:val="00B829FD"/>
    <w:rsid w:val="00B83E78"/>
    <w:rsid w:val="00B85525"/>
    <w:rsid w:val="00B858B2"/>
    <w:rsid w:val="00B92E0C"/>
    <w:rsid w:val="00B97160"/>
    <w:rsid w:val="00B9763F"/>
    <w:rsid w:val="00BA0AC4"/>
    <w:rsid w:val="00BA1503"/>
    <w:rsid w:val="00BA3391"/>
    <w:rsid w:val="00BA43DC"/>
    <w:rsid w:val="00BA51D0"/>
    <w:rsid w:val="00BA6644"/>
    <w:rsid w:val="00BC2404"/>
    <w:rsid w:val="00BE48C0"/>
    <w:rsid w:val="00BF015E"/>
    <w:rsid w:val="00BF236A"/>
    <w:rsid w:val="00C00FB7"/>
    <w:rsid w:val="00C05C28"/>
    <w:rsid w:val="00C07264"/>
    <w:rsid w:val="00C25EB9"/>
    <w:rsid w:val="00C32A45"/>
    <w:rsid w:val="00C34DA5"/>
    <w:rsid w:val="00C3681C"/>
    <w:rsid w:val="00C372E9"/>
    <w:rsid w:val="00C41F1E"/>
    <w:rsid w:val="00C44A5E"/>
    <w:rsid w:val="00C44FE4"/>
    <w:rsid w:val="00C51AD7"/>
    <w:rsid w:val="00C5618A"/>
    <w:rsid w:val="00C6127F"/>
    <w:rsid w:val="00C64DB4"/>
    <w:rsid w:val="00C66529"/>
    <w:rsid w:val="00C66714"/>
    <w:rsid w:val="00C70D48"/>
    <w:rsid w:val="00C70FA2"/>
    <w:rsid w:val="00C715C7"/>
    <w:rsid w:val="00C80714"/>
    <w:rsid w:val="00C80AFE"/>
    <w:rsid w:val="00C87F79"/>
    <w:rsid w:val="00C95565"/>
    <w:rsid w:val="00C9778A"/>
    <w:rsid w:val="00CA3241"/>
    <w:rsid w:val="00CA56D8"/>
    <w:rsid w:val="00CB5CCB"/>
    <w:rsid w:val="00CC2EA5"/>
    <w:rsid w:val="00CC4036"/>
    <w:rsid w:val="00CC40DD"/>
    <w:rsid w:val="00CC6C60"/>
    <w:rsid w:val="00CC7B57"/>
    <w:rsid w:val="00CD0966"/>
    <w:rsid w:val="00CD0CFF"/>
    <w:rsid w:val="00CD11C7"/>
    <w:rsid w:val="00CE020D"/>
    <w:rsid w:val="00CE46ED"/>
    <w:rsid w:val="00CE7D4E"/>
    <w:rsid w:val="00CF335F"/>
    <w:rsid w:val="00CF4027"/>
    <w:rsid w:val="00CF4D43"/>
    <w:rsid w:val="00CF51B5"/>
    <w:rsid w:val="00CF56CC"/>
    <w:rsid w:val="00CF65AC"/>
    <w:rsid w:val="00D0197A"/>
    <w:rsid w:val="00D01E10"/>
    <w:rsid w:val="00D060BE"/>
    <w:rsid w:val="00D07043"/>
    <w:rsid w:val="00D1193B"/>
    <w:rsid w:val="00D139F4"/>
    <w:rsid w:val="00D2512A"/>
    <w:rsid w:val="00D34F51"/>
    <w:rsid w:val="00D37C10"/>
    <w:rsid w:val="00D47519"/>
    <w:rsid w:val="00D54799"/>
    <w:rsid w:val="00D54874"/>
    <w:rsid w:val="00D6100E"/>
    <w:rsid w:val="00D612BA"/>
    <w:rsid w:val="00D6200C"/>
    <w:rsid w:val="00D644D6"/>
    <w:rsid w:val="00D64F98"/>
    <w:rsid w:val="00D74F5C"/>
    <w:rsid w:val="00D82B14"/>
    <w:rsid w:val="00D82B95"/>
    <w:rsid w:val="00D8693A"/>
    <w:rsid w:val="00D869E9"/>
    <w:rsid w:val="00D96407"/>
    <w:rsid w:val="00D9756B"/>
    <w:rsid w:val="00DA3AFC"/>
    <w:rsid w:val="00DA71A2"/>
    <w:rsid w:val="00DA7EBA"/>
    <w:rsid w:val="00DB0858"/>
    <w:rsid w:val="00DB1CC2"/>
    <w:rsid w:val="00DB1EB2"/>
    <w:rsid w:val="00DC2290"/>
    <w:rsid w:val="00DE753C"/>
    <w:rsid w:val="00DF1518"/>
    <w:rsid w:val="00DF2F8F"/>
    <w:rsid w:val="00E03918"/>
    <w:rsid w:val="00E04385"/>
    <w:rsid w:val="00E06991"/>
    <w:rsid w:val="00E06E17"/>
    <w:rsid w:val="00E11D10"/>
    <w:rsid w:val="00E13085"/>
    <w:rsid w:val="00E243F3"/>
    <w:rsid w:val="00E301BA"/>
    <w:rsid w:val="00E305FD"/>
    <w:rsid w:val="00E34123"/>
    <w:rsid w:val="00E421E0"/>
    <w:rsid w:val="00E45C6C"/>
    <w:rsid w:val="00E46133"/>
    <w:rsid w:val="00E5187D"/>
    <w:rsid w:val="00E53EF8"/>
    <w:rsid w:val="00E60343"/>
    <w:rsid w:val="00E625FF"/>
    <w:rsid w:val="00E700F5"/>
    <w:rsid w:val="00E720C4"/>
    <w:rsid w:val="00E73382"/>
    <w:rsid w:val="00E77E1D"/>
    <w:rsid w:val="00E81609"/>
    <w:rsid w:val="00E81AE0"/>
    <w:rsid w:val="00E83CA5"/>
    <w:rsid w:val="00E9092A"/>
    <w:rsid w:val="00EB38CE"/>
    <w:rsid w:val="00EB6BBF"/>
    <w:rsid w:val="00EC31CB"/>
    <w:rsid w:val="00EC4B84"/>
    <w:rsid w:val="00EC5E91"/>
    <w:rsid w:val="00EC7ADB"/>
    <w:rsid w:val="00ED04B6"/>
    <w:rsid w:val="00ED0CA7"/>
    <w:rsid w:val="00ED2E1C"/>
    <w:rsid w:val="00ED4476"/>
    <w:rsid w:val="00ED461F"/>
    <w:rsid w:val="00EE6371"/>
    <w:rsid w:val="00EF2736"/>
    <w:rsid w:val="00EF65A1"/>
    <w:rsid w:val="00F00A65"/>
    <w:rsid w:val="00F00A6C"/>
    <w:rsid w:val="00F01733"/>
    <w:rsid w:val="00F018DB"/>
    <w:rsid w:val="00F065E3"/>
    <w:rsid w:val="00F07AE4"/>
    <w:rsid w:val="00F12B24"/>
    <w:rsid w:val="00F13894"/>
    <w:rsid w:val="00F160C5"/>
    <w:rsid w:val="00F174D1"/>
    <w:rsid w:val="00F17CF5"/>
    <w:rsid w:val="00F203A0"/>
    <w:rsid w:val="00F2525C"/>
    <w:rsid w:val="00F305BC"/>
    <w:rsid w:val="00F3103E"/>
    <w:rsid w:val="00F352C5"/>
    <w:rsid w:val="00F3785F"/>
    <w:rsid w:val="00F408ED"/>
    <w:rsid w:val="00F40E64"/>
    <w:rsid w:val="00F41C76"/>
    <w:rsid w:val="00F423FD"/>
    <w:rsid w:val="00F43549"/>
    <w:rsid w:val="00F46107"/>
    <w:rsid w:val="00F47D0D"/>
    <w:rsid w:val="00F500B3"/>
    <w:rsid w:val="00F54EA5"/>
    <w:rsid w:val="00F55E50"/>
    <w:rsid w:val="00F5743E"/>
    <w:rsid w:val="00F61C4B"/>
    <w:rsid w:val="00F713E0"/>
    <w:rsid w:val="00F755C0"/>
    <w:rsid w:val="00F77BD3"/>
    <w:rsid w:val="00F84DA6"/>
    <w:rsid w:val="00F86702"/>
    <w:rsid w:val="00F96272"/>
    <w:rsid w:val="00FA2CD1"/>
    <w:rsid w:val="00FB2C7A"/>
    <w:rsid w:val="00FB520B"/>
    <w:rsid w:val="00FB5441"/>
    <w:rsid w:val="00FC1F84"/>
    <w:rsid w:val="00FC30E5"/>
    <w:rsid w:val="00FC5252"/>
    <w:rsid w:val="00FC70B6"/>
    <w:rsid w:val="00FD4A06"/>
    <w:rsid w:val="00FD765A"/>
    <w:rsid w:val="00FD79A0"/>
    <w:rsid w:val="00FE07EB"/>
    <w:rsid w:val="00FE50F4"/>
    <w:rsid w:val="00FE59C0"/>
    <w:rsid w:val="00FF1289"/>
    <w:rsid w:val="00FF2DEF"/>
    <w:rsid w:val="00FF40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bject2">
    <w:name w:val="object2"/>
    <w:rsid w:val="00940DE9"/>
    <w:rPr>
      <w:strike w:val="0"/>
      <w:dstrike w:val="0"/>
      <w:color w:val="00008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bject2">
    <w:name w:val="object2"/>
    <w:rsid w:val="00940DE9"/>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51626">
      <w:bodyDiv w:val="1"/>
      <w:marLeft w:val="0"/>
      <w:marRight w:val="0"/>
      <w:marTop w:val="0"/>
      <w:marBottom w:val="0"/>
      <w:divBdr>
        <w:top w:val="none" w:sz="0" w:space="0" w:color="auto"/>
        <w:left w:val="none" w:sz="0" w:space="0" w:color="auto"/>
        <w:bottom w:val="none" w:sz="0" w:space="0" w:color="auto"/>
        <w:right w:val="none" w:sz="0" w:space="0" w:color="auto"/>
      </w:divBdr>
    </w:div>
    <w:div w:id="1084839362">
      <w:bodyDiv w:val="1"/>
      <w:marLeft w:val="0"/>
      <w:marRight w:val="0"/>
      <w:marTop w:val="0"/>
      <w:marBottom w:val="0"/>
      <w:divBdr>
        <w:top w:val="none" w:sz="0" w:space="0" w:color="auto"/>
        <w:left w:val="none" w:sz="0" w:space="0" w:color="auto"/>
        <w:bottom w:val="none" w:sz="0" w:space="0" w:color="auto"/>
        <w:right w:val="none" w:sz="0" w:space="0" w:color="auto"/>
      </w:divBdr>
    </w:div>
    <w:div w:id="20406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3A07-4D23-4CA0-9CFE-37CF0A5F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2898</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jcalderon</dc:creator>
  <cp:lastModifiedBy>Evelyn Mendez</cp:lastModifiedBy>
  <cp:revision>3</cp:revision>
  <cp:lastPrinted>2018-08-28T14:31:00Z</cp:lastPrinted>
  <dcterms:created xsi:type="dcterms:W3CDTF">2018-10-24T16:07:00Z</dcterms:created>
  <dcterms:modified xsi:type="dcterms:W3CDTF">2018-11-05T15:20:00Z</dcterms:modified>
</cp:coreProperties>
</file>