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38" w:rsidRPr="001C4D38" w:rsidRDefault="001C4D38" w:rsidP="001C4D38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1C4D38">
        <w:rPr>
          <w:rFonts w:ascii="Book Antiqua" w:hAnsi="Book Antiqua" w:cs="Book Antiqua"/>
          <w:b/>
          <w:bCs/>
          <w:sz w:val="24"/>
          <w:szCs w:val="24"/>
        </w:rPr>
        <w:t>CON</w:t>
      </w:r>
      <w:r>
        <w:rPr>
          <w:rFonts w:ascii="Book Antiqua" w:hAnsi="Book Antiqua" w:cs="Book Antiqua"/>
          <w:b/>
          <w:bCs/>
          <w:sz w:val="24"/>
          <w:szCs w:val="24"/>
        </w:rPr>
        <w:t>TRATO DE SERVICIO DE ALIMENTACIÓN PARA LA DIRECCIÓ</w:t>
      </w:r>
      <w:r w:rsidRPr="001C4D38">
        <w:rPr>
          <w:rFonts w:ascii="Book Antiqua" w:hAnsi="Book Antiqua" w:cs="Book Antiqua"/>
          <w:b/>
          <w:bCs/>
          <w:sz w:val="24"/>
          <w:szCs w:val="24"/>
        </w:rPr>
        <w:t>N GENERAL DE</w:t>
      </w:r>
      <w:r w:rsidRPr="001C4D38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>PROTECCIÓ</w:t>
      </w:r>
      <w:r w:rsidRPr="001C4D38">
        <w:rPr>
          <w:rFonts w:ascii="Book Antiqua" w:hAnsi="Book Antiqua" w:cs="Book Antiqua"/>
          <w:b/>
          <w:bCs/>
          <w:sz w:val="24"/>
          <w:szCs w:val="24"/>
        </w:rPr>
        <w:t>N CIVIL, AÑO 2018.</w:t>
      </w:r>
    </w:p>
    <w:p w:rsidR="00DA1008" w:rsidRPr="001C4D38" w:rsidRDefault="001C4D38" w:rsidP="001C4D38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1C4D38">
        <w:rPr>
          <w:rFonts w:ascii="Book Antiqua" w:hAnsi="Book Antiqua" w:cs="Book Antiqua"/>
          <w:b/>
          <w:bCs/>
          <w:sz w:val="24"/>
          <w:szCs w:val="24"/>
        </w:rPr>
        <w:t>No. MG-048/2018</w:t>
      </w:r>
    </w:p>
    <w:p w:rsidR="001C4D38" w:rsidRPr="001C4D38" w:rsidRDefault="001C4D38" w:rsidP="001C4D38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1C4D38" w:rsidRPr="001C4D38" w:rsidRDefault="001C4D38" w:rsidP="001C4D3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1C4D38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1C4D38">
        <w:rPr>
          <w:rFonts w:ascii="Book Antiqua" w:hAnsi="Book Antiqua" w:cs="Book Antiqua"/>
          <w:sz w:val="24"/>
          <w:szCs w:val="24"/>
        </w:rPr>
        <w:t>de cincuenta años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edad, Abogada y Notaría,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</w:t>
      </w:r>
      <w:r w:rsidRPr="001C4D38">
        <w:rPr>
          <w:rFonts w:ascii="Book Antiqua" w:hAnsi="Book Antiqua" w:cs="Book Antiqua"/>
          <w:sz w:val="24"/>
          <w:szCs w:val="24"/>
        </w:rPr>
        <w:t>, actuando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delegación en nombre del Ministerio de Gobernación y Desarrollo Territorial, en base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Acuerdo Número SESENTA Y NUEVE- B, emitido por el Órgano Ejecutivo en el Ramo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 Gobernación y Desarrollo Territorial, en fecha quince de octubre de dos mil catorce,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por el señor Ministro de Gobernación y Des</w:t>
      </w:r>
      <w:r>
        <w:rPr>
          <w:rFonts w:ascii="Book Antiqua" w:hAnsi="Book Antiqua" w:cs="Book Antiqua"/>
          <w:sz w:val="24"/>
          <w:szCs w:val="24"/>
        </w:rPr>
        <w:t>arrollo Territorial RAMÓN ARÍSTI</w:t>
      </w:r>
      <w:r w:rsidRPr="001C4D38">
        <w:rPr>
          <w:rFonts w:ascii="Book Antiqua" w:hAnsi="Book Antiqua" w:cs="Book Antiqua"/>
          <w:sz w:val="24"/>
          <w:szCs w:val="24"/>
        </w:rPr>
        <w:t>DES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VALENCIA ARANA, mediante el cual acordó designarme, para que firme los contratos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resultantes de los procesos de adquisición realizados por la Unidad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Contrataciones Institucional, independientemente de la modalidad de adquisición que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haya seguido, siempre y cuando sea de las que regula la Ley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Contrataciones de la Administración Pública; comparezco a otorgar 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instrumento, que en el transcurso del mismo denominaré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"EL MINISTERIO, </w:t>
      </w:r>
      <w:r w:rsidRPr="001C4D38">
        <w:rPr>
          <w:rFonts w:ascii="Book Antiqua" w:hAnsi="Book Antiqua" w:cs="Book Antiqua"/>
          <w:sz w:val="24"/>
          <w:szCs w:val="24"/>
        </w:rPr>
        <w:t>por una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parte; y por la otra,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1C4D38">
        <w:rPr>
          <w:rFonts w:ascii="Book Antiqua" w:hAnsi="Book Antiqua" w:cs="Book Antiqua"/>
          <w:sz w:val="24"/>
          <w:szCs w:val="24"/>
        </w:rPr>
        <w:t>de treinta y seis años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edad, Comerciante, del domicilio de San Salvador, Departamento de San Salvador,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identificándome por medio de mi Documento Único de Identidad Numero</w:t>
      </w:r>
      <w:r>
        <w:rPr>
          <w:rFonts w:ascii="Book Antiqua" w:hAnsi="Book Antiqua" w:cs="Book Antiqua"/>
          <w:sz w:val="24"/>
          <w:szCs w:val="24"/>
        </w:rPr>
        <w:t xml:space="preserve"> ----------</w:t>
      </w:r>
      <w:r w:rsidRPr="001C4D38">
        <w:rPr>
          <w:rFonts w:ascii="Book Antiqua" w:hAnsi="Book Antiqua" w:cs="Book Antiqua"/>
          <w:sz w:val="24"/>
          <w:szCs w:val="24"/>
        </w:rPr>
        <w:t>, y Número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Identificación Tributaria </w:t>
      </w:r>
      <w:r>
        <w:rPr>
          <w:rFonts w:ascii="Book Antiqua" w:hAnsi="Book Antiqua" w:cs="Book Antiqua"/>
          <w:sz w:val="24"/>
          <w:szCs w:val="24"/>
        </w:rPr>
        <w:t>-----------------</w:t>
      </w:r>
      <w:r w:rsidRPr="001C4D38">
        <w:rPr>
          <w:rFonts w:ascii="Book Antiqua" w:hAnsi="Book Antiqua" w:cs="Book Antiqua"/>
          <w:sz w:val="24"/>
          <w:szCs w:val="24"/>
        </w:rPr>
        <w:t>, actuando en mi calidad de Comerciante Individual,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titular de la empresa de servicio denominada "RESTAURANTE MELANI", según consta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en Renovación de </w:t>
      </w:r>
      <w:r>
        <w:rPr>
          <w:rFonts w:ascii="Book Antiqua" w:hAnsi="Book Antiqua" w:cs="Book Antiqua"/>
          <w:sz w:val="24"/>
          <w:szCs w:val="24"/>
        </w:rPr>
        <w:t>M</w:t>
      </w:r>
      <w:r w:rsidRPr="001C4D38">
        <w:rPr>
          <w:rFonts w:ascii="Book Antiqua" w:hAnsi="Book Antiqua" w:cs="Book Antiqua"/>
          <w:sz w:val="24"/>
          <w:szCs w:val="24"/>
        </w:rPr>
        <w:t xml:space="preserve">atricula de Empresa número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1C4D38">
        <w:rPr>
          <w:rFonts w:ascii="Book Antiqua" w:hAnsi="Book Antiqua" w:cs="Book Antiqua"/>
          <w:sz w:val="24"/>
          <w:szCs w:val="24"/>
        </w:rPr>
        <w:t xml:space="preserve">; que en lo sucesivo del presente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instrumento me denominaré </w:t>
      </w:r>
      <w:r w:rsidRPr="001C4D38">
        <w:rPr>
          <w:rFonts w:ascii="Book Antiqua" w:hAnsi="Book Antiqua" w:cs="Book Antiqua"/>
          <w:bCs/>
          <w:sz w:val="24"/>
          <w:szCs w:val="24"/>
        </w:rPr>
        <w:t>"EL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CONTRATISTA", por lo que convenimos en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celebrar y al efecto así lo hacemos, con </w:t>
      </w:r>
      <w:r>
        <w:rPr>
          <w:rFonts w:ascii="Book Antiqua" w:hAnsi="Book Antiqua" w:cs="Book Antiqua"/>
          <w:sz w:val="24"/>
          <w:szCs w:val="24"/>
        </w:rPr>
        <w:t xml:space="preserve"> b</w:t>
      </w:r>
      <w:r w:rsidRPr="001C4D38">
        <w:rPr>
          <w:rFonts w:ascii="Book Antiqua" w:hAnsi="Book Antiqua" w:cs="Book Antiqua"/>
          <w:sz w:val="24"/>
          <w:szCs w:val="24"/>
        </w:rPr>
        <w:t>ase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el proceso de LIBRE GESTIÓN </w:t>
      </w:r>
      <w:r>
        <w:rPr>
          <w:rFonts w:ascii="Book Antiqua" w:hAnsi="Book Antiqua" w:cs="Book Antiqua"/>
          <w:sz w:val="24"/>
          <w:szCs w:val="24"/>
        </w:rPr>
        <w:t xml:space="preserve"> d</w:t>
      </w:r>
      <w:r w:rsidRPr="001C4D38">
        <w:rPr>
          <w:rFonts w:ascii="Book Antiqua" w:hAnsi="Book Antiqua" w:cs="Book Antiqua"/>
          <w:sz w:val="24"/>
          <w:szCs w:val="24"/>
        </w:rPr>
        <w:t>enominado "SERVICIO DE ALIMENTACION PARA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DIRECCION GENERAL DE PROTECCION CIVIL, AÑO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2018", </w:t>
      </w:r>
      <w:r w:rsidRPr="001C4D38">
        <w:rPr>
          <w:rFonts w:ascii="Book Antiqua" w:hAnsi="Book Antiqua" w:cs="Book Antiqua"/>
          <w:sz w:val="24"/>
          <w:szCs w:val="24"/>
        </w:rPr>
        <w:t>promovido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Ministerio de </w:t>
      </w:r>
      <w:r>
        <w:rPr>
          <w:rFonts w:ascii="Book Antiqua" w:hAnsi="Book Antiqua" w:cs="Book Antiqua"/>
          <w:sz w:val="24"/>
          <w:szCs w:val="24"/>
        </w:rPr>
        <w:t xml:space="preserve"> G</w:t>
      </w:r>
      <w:r w:rsidRPr="001C4D38">
        <w:rPr>
          <w:rFonts w:ascii="Book Antiqua" w:hAnsi="Book Antiqua" w:cs="Book Antiqua"/>
          <w:sz w:val="24"/>
          <w:szCs w:val="24"/>
        </w:rPr>
        <w:t>obernación y Desarrollo Territorial y en la Recomendación de Adjudicación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de </w:t>
      </w:r>
      <w:r>
        <w:rPr>
          <w:rFonts w:ascii="Book Antiqua" w:hAnsi="Book Antiqua" w:cs="Book Antiqua"/>
          <w:sz w:val="24"/>
          <w:szCs w:val="24"/>
        </w:rPr>
        <w:t xml:space="preserve"> f</w:t>
      </w:r>
      <w:r w:rsidRPr="001C4D38">
        <w:rPr>
          <w:rFonts w:ascii="Book Antiqua" w:hAnsi="Book Antiqua" w:cs="Book Antiqua"/>
          <w:sz w:val="24"/>
          <w:szCs w:val="24"/>
        </w:rPr>
        <w:t xml:space="preserve">echa veinte de marzo dos mil dieciocho, emitida por el Comité de Evaluación de </w:t>
      </w:r>
      <w:r>
        <w:rPr>
          <w:rFonts w:ascii="Book Antiqua" w:hAnsi="Book Antiqua" w:cs="Book Antiqua"/>
          <w:sz w:val="24"/>
          <w:szCs w:val="24"/>
        </w:rPr>
        <w:t xml:space="preserve"> O</w:t>
      </w:r>
      <w:r w:rsidRPr="001C4D38">
        <w:rPr>
          <w:rFonts w:ascii="Book Antiqua" w:hAnsi="Book Antiqua" w:cs="Book Antiqua"/>
          <w:sz w:val="24"/>
          <w:szCs w:val="24"/>
        </w:rPr>
        <w:t>fertas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del referido proceso, y suscrito por </w:t>
      </w:r>
      <w:r>
        <w:rPr>
          <w:rFonts w:ascii="Book Antiqua" w:hAnsi="Book Antiqua" w:cs="Book Antiqua"/>
          <w:sz w:val="24"/>
          <w:szCs w:val="24"/>
        </w:rPr>
        <w:t>------------------------------------------</w:t>
      </w:r>
      <w:r w:rsidRPr="001C4D38">
        <w:rPr>
          <w:rFonts w:ascii="Book Antiqua" w:hAnsi="Book Antiqua" w:cs="Book Antiqua"/>
          <w:sz w:val="24"/>
          <w:szCs w:val="24"/>
        </w:rPr>
        <w:t>, dándole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cumplimiento al Acuerdo Número CATORCE, emitido por el Órgano Ejecutivo en el Ramo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 Gobernación y Desarrollo Territorial, con fecha siete de marzo de dos mil dieciocho,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siguiente "CONTRATO DE SERVICIO DE ALIMENTACION PARA LA DIRECCION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GENERAL DE PROTECCION CIVIL, AÑO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2018, </w:t>
      </w:r>
      <w:r w:rsidRPr="001C4D38">
        <w:rPr>
          <w:rFonts w:ascii="Book Antiqua" w:hAnsi="Book Antiqua" w:cs="Book Antiqua"/>
          <w:sz w:val="24"/>
          <w:szCs w:val="24"/>
        </w:rPr>
        <w:t>de conformidad a la LACAP, a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Reglamento y en especial a las obligaciones, condiciones, pactos y renuncias siguientes:</w:t>
      </w:r>
      <w:r>
        <w:rPr>
          <w:rFonts w:ascii="Book Antiqua" w:hAnsi="Book Antiqua" w:cs="Book Antiqua"/>
          <w:sz w:val="24"/>
          <w:szCs w:val="24"/>
        </w:rPr>
        <w:t xml:space="preserve"> CLÁUSULA PRIMERA: </w:t>
      </w:r>
      <w:r>
        <w:rPr>
          <w:rFonts w:ascii="Book Antiqua" w:hAnsi="Book Antiqua" w:cs="Book Antiqua"/>
          <w:sz w:val="24"/>
          <w:szCs w:val="24"/>
        </w:rPr>
        <w:lastRenderedPageBreak/>
        <w:t>OBJ</w:t>
      </w:r>
      <w:r w:rsidRPr="001C4D38">
        <w:rPr>
          <w:rFonts w:ascii="Book Antiqua" w:hAnsi="Book Antiqua" w:cs="Book Antiqua"/>
          <w:sz w:val="24"/>
          <w:szCs w:val="24"/>
        </w:rPr>
        <w:t>ETO Y ALCANCE DEL CONTRATO. EL CONTRATISTA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se obliga a proporcionar el servicio de hasta CUATRO MIL DOSCIENTOS OCHENTA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SEIS (4,286) platos de alimentación, distribuidos entre desayunos, almuerzo y cena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el personal que labora en el Centro de Operaciones de Emergencia (COE) de la Dirección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General de Protección Civil, Prevención y Mitigación de Desastres, Dependencia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Ministerio de Gobernación v Desarrollo Territorial, de conformidad a su Oferta Técnico Económica y a lo estipulado en los Términos de Referencia y la Oferta Técnica Económica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del Contratista. EL CONTRATISTA responderá de acuerdo a los términos y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establecidos en el presente Contrato, especialmente por la calidad del servicio que presta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y proporcionará todo aquello que sea necesario para el buen desempeño del Servicio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ofertado. Corresponderá al respectivo Administrador del Contrato, velar por el fiel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cumplimiento de las obligaciones emanadas del presenté Contrato, debiendo informar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la Unidad de Adquisiciones y Contrataciones Institucional, las omisiones o acciones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incorrectas en la ejecución del mismo. CLÁUSULA SEGUNDA: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CONTRACTUALES. 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igual fuerza obligatoria que éste y serán: a) Los Términos de Referencia y sus Adendas, si</w:t>
      </w:r>
      <w:r w:rsidRPr="001C4D38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las hubiere; b) La Oferta Técnica y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Económica DEL CONTRATISTA y sus documentos; c)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El Acta de Adjudicación de fecha veinte de marzo del año dos mil dieciocho, antes citada;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d) El Acuerdo número VEINTIUNO, emitido por el Órgano Ejecutivo en el Ramo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Gobernación y Desarrollo Territorial, de nombramiento de Administrador de Contrato; e)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las Garantías otorgadas; y f) Cualquier otro documento que emanare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Instrumento.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CLÁUSULA TERCERA: PLAZO. </w:t>
      </w:r>
      <w:r w:rsidRPr="001C4D38">
        <w:rPr>
          <w:rFonts w:ascii="Book Antiqua" w:hAnsi="Book Antiqua" w:cs="Book Antiqua"/>
          <w:sz w:val="24"/>
          <w:szCs w:val="24"/>
        </w:rPr>
        <w:t>El plazo para la prestación del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será a partir de la emisión de la Orden de inicio por parte del Administrador del Contrato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hasta el treinta y uno de diciembre del año dos mil dieciocho. El servicio se realizará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lunes a domingo incluye días festivos, asuetos, Planes </w:t>
      </w:r>
      <w:proofErr w:type="spellStart"/>
      <w:r w:rsidRPr="001C4D38">
        <w:rPr>
          <w:rFonts w:ascii="Book Antiqua" w:hAnsi="Book Antiqua" w:cs="Book Antiqua"/>
          <w:sz w:val="24"/>
          <w:szCs w:val="24"/>
        </w:rPr>
        <w:t>Contingenciales</w:t>
      </w:r>
      <w:proofErr w:type="spellEnd"/>
      <w:r w:rsidRPr="001C4D38">
        <w:rPr>
          <w:rFonts w:ascii="Book Antiqua" w:hAnsi="Book Antiqua" w:cs="Book Antiqua"/>
          <w:sz w:val="24"/>
          <w:szCs w:val="24"/>
        </w:rPr>
        <w:t>, Semana Santa,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Fiestas </w:t>
      </w:r>
      <w:proofErr w:type="spellStart"/>
      <w:r w:rsidRPr="001C4D38">
        <w:rPr>
          <w:rFonts w:ascii="Book Antiqua" w:hAnsi="Book Antiqua" w:cs="Book Antiqua"/>
          <w:sz w:val="24"/>
          <w:szCs w:val="24"/>
        </w:rPr>
        <w:t>Agostinas</w:t>
      </w:r>
      <w:proofErr w:type="spellEnd"/>
      <w:r w:rsidRPr="001C4D38">
        <w:rPr>
          <w:rFonts w:ascii="Book Antiqua" w:hAnsi="Book Antiqua" w:cs="Book Antiqua"/>
          <w:sz w:val="24"/>
          <w:szCs w:val="24"/>
        </w:rPr>
        <w:t xml:space="preserve">, Plan Belén, </w:t>
      </w:r>
      <w:proofErr w:type="spellStart"/>
      <w:r w:rsidRPr="001C4D38">
        <w:rPr>
          <w:rFonts w:ascii="Book Antiqua" w:hAnsi="Book Antiqua" w:cs="Book Antiqua"/>
          <w:sz w:val="24"/>
          <w:szCs w:val="24"/>
        </w:rPr>
        <w:t>l°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Mayo, 15 Septiembre, 2 De Noviembre, declaratorias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alerta. El Administrador del Contrato o el encargado del turno del Centro de Operaciones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 emergencia, personas que el Administrador de Contrato señale en algún caso y tiempo</w:t>
      </w:r>
      <w:r>
        <w:rPr>
          <w:rFonts w:ascii="Book Antiqua" w:hAnsi="Book Antiqua" w:cs="Book Antiqua"/>
          <w:sz w:val="24"/>
          <w:szCs w:val="24"/>
        </w:rPr>
        <w:t xml:space="preserve">  d</w:t>
      </w:r>
      <w:r w:rsidRPr="001C4D38">
        <w:rPr>
          <w:rFonts w:ascii="Book Antiqua" w:hAnsi="Book Antiqua" w:cs="Book Antiqua"/>
          <w:sz w:val="24"/>
          <w:szCs w:val="24"/>
        </w:rPr>
        <w:t>eterminado y el Contratista se comunicarán para programar el suministro de acuerdo 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las necesidades por turnos y eventos, al igual que llevarán el control diario de la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alimentación requerida, obligándose las partes a cumplir con todas las condiciones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establecidas en este Contrato y demás documentos contractuales; asumiendo además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todas las responsabilidades que se deriven del presente </w:t>
      </w:r>
      <w:r w:rsidRPr="001C4D38">
        <w:rPr>
          <w:rFonts w:ascii="Book Antiqua" w:hAnsi="Book Antiqua" w:cs="Book Antiqua"/>
          <w:sz w:val="24"/>
          <w:szCs w:val="24"/>
        </w:rPr>
        <w:lastRenderedPageBreak/>
        <w:t>Instrumento. La vigencia del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presente contrato será a partir de la notificación de la legalización del mismo hasta 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treinta y uno de diciembre de dos mil dieciocho. </w:t>
      </w:r>
      <w:r w:rsidRPr="001C4D38">
        <w:rPr>
          <w:rFonts w:ascii="Book Antiqua" w:hAnsi="Book Antiqua" w:cs="Book Antiqua"/>
          <w:bCs/>
          <w:sz w:val="24"/>
          <w:szCs w:val="24"/>
        </w:rPr>
        <w:t>CLÁUSULA CUARTA: PRECIO Y</w:t>
      </w:r>
      <w:r w:rsidR="00D1259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FORMA DE PAGO. </w:t>
      </w:r>
      <w:r w:rsidRPr="001C4D38">
        <w:rPr>
          <w:rFonts w:ascii="Book Antiqua" w:hAnsi="Book Antiqua" w:cs="Book Antiqua"/>
          <w:sz w:val="24"/>
          <w:szCs w:val="24"/>
        </w:rPr>
        <w:t>El monto total por los servicios objeto del presente contrato será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>HASTA QUINCE MIL DÓLARES DE LOS ESTADOS UNIDOS DE AMERICA,</w:t>
      </w:r>
      <w:r w:rsidR="00D1259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(US$15,000.00), </w:t>
      </w:r>
      <w:r w:rsidRPr="001C4D38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Prestación de Servicios, y que será pagadero de conformidad a la Oferta Económica de 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CONTRATISTA. EL MINISTERIO, a través de la Unidad Financiera Institucional,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efectuará los pagos mensuales respectivos conforme al servicio prestado, en un plazo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efectivo dentro de los sesenta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(60) </w:t>
      </w:r>
      <w:r w:rsidRPr="001C4D38">
        <w:rPr>
          <w:rFonts w:ascii="Book Antiqua" w:hAnsi="Book Antiqua" w:cs="Book Antiqua"/>
          <w:sz w:val="24"/>
          <w:szCs w:val="24"/>
        </w:rPr>
        <w:t>días posteriores a haber retirado el respectivo Quedan,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previa presentación del Acta de recepción del servicio, firmada y sellada por el</w:t>
      </w:r>
      <w:r w:rsidRPr="001C4D38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Administrador del Contrato y un Representante de LA SUMINISTRANTE, y la Factura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 Consumidor Final a nombre del Ministerio de Gobernación y Desarrollo Territorial.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Los precios anteriores incluyen el trece por ciento (13%) del Impuesto a la Transferencia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 Bienes Muebles y a la Prestación de Servicios. Asimismo dichos precios quedan sujetos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 cualquier impuesto, relativo a la prestación de servicios y/o adquisición de bienes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muebles, vigente durante la ejecución contractual. Por medio de Resoluciones Números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12301-XHX- </w:t>
      </w:r>
      <w:r w:rsidRPr="001C4D38">
        <w:rPr>
          <w:rFonts w:ascii="Book Antiqua" w:hAnsi="Book Antiqua" w:cs="Book Antiqua"/>
          <w:sz w:val="24"/>
          <w:szCs w:val="24"/>
        </w:rPr>
        <w:t>2143-2007 y 12301-NEX-2150-2007, pronunciadas por la Dirección General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Impuestos Internos del Ministerio de Hacienda, en fechas tres y cuatro de diciembre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dos mil siete, respectivamente, el Ministerio de Gobernación, ha sido designado agente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 retención del Impuesto a la Transferencia de Bienes Muebles y a la Prestación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Servic</w:t>
      </w:r>
      <w:r w:rsidR="00D12595">
        <w:rPr>
          <w:rFonts w:ascii="Book Antiqua" w:hAnsi="Book Antiqua" w:cs="Book Antiqua"/>
          <w:sz w:val="24"/>
          <w:szCs w:val="24"/>
        </w:rPr>
        <w:t>ios, por lo que se retendrá el u</w:t>
      </w:r>
      <w:r w:rsidRPr="001C4D38">
        <w:rPr>
          <w:rFonts w:ascii="Book Antiqua" w:hAnsi="Book Antiqua" w:cs="Book Antiqua"/>
          <w:sz w:val="24"/>
          <w:szCs w:val="24"/>
        </w:rPr>
        <w:t>no por ciento (1.00%) como anticipo al pago de este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impuesto, sobre el precio de los bienes que adquiera o de los servicios que le presten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Dólares de los Estados Unidos de América que se presente al cobro, en cumplimiento a lo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que dispone el artículo 162 del Código Tributario. </w:t>
      </w:r>
      <w:r w:rsidRPr="001C4D38">
        <w:rPr>
          <w:rFonts w:ascii="Book Antiqua" w:hAnsi="Book Antiqua" w:cs="Book Antiqua"/>
          <w:bCs/>
          <w:sz w:val="24"/>
          <w:szCs w:val="24"/>
        </w:rPr>
        <w:t>CLÁUSULA QUINTA: PROVISIÓN</w:t>
      </w:r>
      <w:r w:rsidR="00D1259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DE PAGO. </w:t>
      </w:r>
      <w:r w:rsidRPr="001C4D38">
        <w:rPr>
          <w:rFonts w:ascii="Book Antiqua" w:hAnsi="Book Antiqua" w:cs="Book Antiqua"/>
          <w:sz w:val="24"/>
          <w:szCs w:val="24"/>
        </w:rPr>
        <w:t>Los recursos para el cumplimiento del compromiso adquirido en este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Contrato provendrán del Presupuesto General Vigente, con cargo a las Unidades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Presupuestarias y Líneas de Trabajo según certificación de fondos emitidos por la Unidad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Financiera Institucional. </w:t>
      </w:r>
      <w:r w:rsidRPr="001C4D38">
        <w:rPr>
          <w:rFonts w:ascii="Book Antiqua" w:hAnsi="Book Antiqua" w:cs="Book Antiqua"/>
          <w:bCs/>
          <w:sz w:val="24"/>
          <w:szCs w:val="24"/>
        </w:rPr>
        <w:t>CLÁUSULA SEXTA: OBLIGACIONES DE LA</w:t>
      </w:r>
      <w:r w:rsidR="00D1259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SUMINISTRANTE </w:t>
      </w:r>
      <w:r w:rsidRPr="001C4D38">
        <w:rPr>
          <w:rFonts w:ascii="Book Antiqua" w:hAnsi="Book Antiqua" w:cs="Book Antiqua"/>
          <w:sz w:val="24"/>
          <w:szCs w:val="24"/>
        </w:rPr>
        <w:t>en forma expresa y terminante se obliga a proporcionar el servicio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objeto del presente Contrato, dé acuerdo a lo establecido en las Clausulas Primera y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Tercera de este Contrato garantizando que la calidad del servicio sea de acuerdo a lo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ofertado y a las especificaciones requeridas, así como de conformidad a todos los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documentos contractuales. El servicio objeto del contrato, se prestará según lo requerido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por el </w:t>
      </w:r>
      <w:r w:rsidRPr="001C4D38">
        <w:rPr>
          <w:rFonts w:ascii="Book Antiqua" w:hAnsi="Book Antiqua" w:cs="Book Antiqua"/>
          <w:sz w:val="24"/>
          <w:szCs w:val="24"/>
        </w:rPr>
        <w:lastRenderedPageBreak/>
        <w:t>Ministerio de Gobernación y Desarrollo Territorial y que se encuentra establecido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en los Términos de Referencia y el anexo del presente contrato. En todo caso LA</w:t>
      </w:r>
    </w:p>
    <w:p w:rsidR="001C4D38" w:rsidRPr="001C4D38" w:rsidRDefault="001C4D38" w:rsidP="001C4D3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1C4D38">
        <w:rPr>
          <w:rFonts w:ascii="Book Antiqua" w:hAnsi="Book Antiqua" w:cs="Book Antiqua"/>
          <w:sz w:val="24"/>
          <w:szCs w:val="24"/>
        </w:rPr>
        <w:t>SUMINISTRANTE garantizará la calidad del servicio que preste, debiendo estar el</w:t>
      </w:r>
      <w:r w:rsidRPr="001C4D38">
        <w:rPr>
          <w:rFonts w:ascii="Book Antiqua" w:hAnsi="Book Antiqua" w:cs="Book Antiqua"/>
          <w:sz w:val="24"/>
          <w:szCs w:val="24"/>
        </w:rPr>
        <w:t xml:space="preserve"> 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servicio, conforme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a </w:t>
      </w:r>
      <w:r w:rsidRPr="001C4D38">
        <w:rPr>
          <w:rFonts w:ascii="Book Antiqua" w:hAnsi="Book Antiqua" w:cs="Book Antiqua"/>
          <w:sz w:val="24"/>
          <w:szCs w:val="24"/>
        </w:rPr>
        <w:t xml:space="preserve">lo ofertado y a las especificaciones técnicas requeridas. </w:t>
      </w:r>
      <w:r w:rsidRPr="001C4D38">
        <w:rPr>
          <w:rFonts w:ascii="Book Antiqua" w:hAnsi="Book Antiqua" w:cs="Book Antiqua"/>
          <w:bCs/>
          <w:sz w:val="24"/>
          <w:szCs w:val="24"/>
        </w:rPr>
        <w:t>CLÁUSULA</w:t>
      </w:r>
      <w:r w:rsidR="00D1259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SÉPTIMA: COMPROMISOS DE EL MINISTERIO Y PLAZO DE RECLAMOS. </w:t>
      </w:r>
      <w:r w:rsidRPr="001C4D38">
        <w:rPr>
          <w:rFonts w:ascii="Book Antiqua" w:hAnsi="Book Antiqua" w:cs="Book Antiqua"/>
          <w:sz w:val="24"/>
          <w:szCs w:val="24"/>
        </w:rPr>
        <w:t>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MINISTERIO se obliga a proporcionar AL CONTRATISTA, el espacio físico, energía y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medio ambiente necesarios para la provisión de los servicios objeto del presente contrato,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así como la colaboración y el apoyo logístico que permita el desarrollo normal del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servicio, acatando las instrucciones que EL CONTRATISTA gire respecto al uso y manejo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 los mismos. Si durante el plazo de ejecución contractual, se observaren otros vicios,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deficiencias, omisiones o acciones incorrectas en la prestación del servicio, 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Administrador del Contrato, formulará por escrito a EL CONTRATISTA, posteriormente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 la verificación del incumplimiento, el reclamo respectivo para la correcta prestación del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servicio de que se trate. En todo caso, EL CONTRATISTA se compromete a subsanar, en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un plazo no mayor de cinco (5) días hábiles contados a partir de la respectiva </w:t>
      </w:r>
      <w:r w:rsidR="00D12595">
        <w:rPr>
          <w:rFonts w:ascii="Book Antiqua" w:hAnsi="Book Antiqua" w:cs="Book Antiqua"/>
          <w:sz w:val="24"/>
          <w:szCs w:val="24"/>
        </w:rPr>
        <w:t xml:space="preserve">  </w:t>
      </w:r>
      <w:r w:rsidRPr="001C4D38">
        <w:rPr>
          <w:rFonts w:ascii="Book Antiqua" w:hAnsi="Book Antiqua" w:cs="Book Antiqua"/>
          <w:sz w:val="24"/>
          <w:szCs w:val="24"/>
        </w:rPr>
        <w:t>notificación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por parte de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EL </w:t>
      </w:r>
      <w:r w:rsidRPr="001C4D38">
        <w:rPr>
          <w:rFonts w:ascii="Book Antiqua" w:hAnsi="Book Antiqua" w:cs="Book Antiqua"/>
          <w:sz w:val="24"/>
          <w:szCs w:val="24"/>
        </w:rPr>
        <w:t>MINISTERIO, los vicios o deficiencias comprobados en el servicio objeto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del presente Instrumento, caso contrario se tendrá por incumplido el Contrato y se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procederá de acuerdo a lo establecido en los incisos segundo y tercero del artículo 121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la LACAP. </w:t>
      </w:r>
      <w:r w:rsidRPr="001C4D38">
        <w:rPr>
          <w:rFonts w:ascii="Book Antiqua" w:hAnsi="Book Antiqua" w:cs="Book Antiqua"/>
          <w:bCs/>
          <w:sz w:val="24"/>
          <w:szCs w:val="24"/>
        </w:rPr>
        <w:t>CLÁUSULA OCTAVA: GARANTÍA DE CUMPLIMIENTO DE</w:t>
      </w:r>
      <w:r w:rsidR="00D1259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CONTRATO. </w:t>
      </w:r>
      <w:r w:rsidRPr="001C4D38">
        <w:rPr>
          <w:rFonts w:ascii="Book Antiqua" w:hAnsi="Book Antiqua" w:cs="Book Antiqua"/>
          <w:sz w:val="24"/>
          <w:szCs w:val="24"/>
        </w:rPr>
        <w:t>Dentro de los diez (10) días hábiles subsiguientes a la notificación de la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respectiva legalización del Contrato, EL CONTRATISTA</w:t>
      </w:r>
      <w:r w:rsidR="00D12595">
        <w:rPr>
          <w:rFonts w:ascii="Book Antiqua" w:hAnsi="Book Antiqua" w:cs="Book Antiqua"/>
          <w:sz w:val="24"/>
          <w:szCs w:val="24"/>
        </w:rPr>
        <w:t xml:space="preserve"> deberá presentar a favor de EL </w:t>
      </w:r>
      <w:r w:rsidRPr="001C4D38">
        <w:rPr>
          <w:rFonts w:ascii="Book Antiqua" w:hAnsi="Book Antiqua" w:cs="Book Antiqua"/>
          <w:sz w:val="24"/>
          <w:szCs w:val="24"/>
        </w:rPr>
        <w:t>MINISTERIO, en la Unidad de Adquisiciones y Contrataciones Institucional (UACI) del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Ministerio de Gobernación y Desarrollo Territorial, la Garantía de Cumplimiento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1C4D38">
        <w:rPr>
          <w:rFonts w:ascii="Book Antiqua" w:hAnsi="Book Antiqua" w:cs="Book Antiqua"/>
          <w:bCs/>
          <w:sz w:val="24"/>
          <w:szCs w:val="24"/>
        </w:rPr>
        <w:t>MIL QUINIENTOS DOLARES DE LOS ESTADOS</w:t>
      </w:r>
      <w:r w:rsidR="00D1259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>UNIDOS DE AMÉRICA (US$1,</w:t>
      </w:r>
      <w:r w:rsidRPr="001C4D38">
        <w:rPr>
          <w:rFonts w:ascii="Book Antiqua" w:hAnsi="Book Antiqua" w:cs="Book Antiqua"/>
          <w:sz w:val="24"/>
          <w:szCs w:val="24"/>
        </w:rPr>
        <w:t>500.00), equivalente al diez por ciento (10%) del valor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total del Contrato, para asegurar el cumplimiento de todas las obligaciones emanadas del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mismo, la cual deberá estar vigente a partir de la fecha de su presentación hasta un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mínimo de treinta (30) días posteriores a la fecha de la finalización del contrato y de sus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prórrogas, si las hubiere. </w:t>
      </w:r>
      <w:r w:rsidRPr="001C4D38">
        <w:rPr>
          <w:rFonts w:ascii="Book Antiqua" w:hAnsi="Book Antiqua" w:cs="Book Antiqua"/>
          <w:bCs/>
          <w:sz w:val="24"/>
          <w:szCs w:val="24"/>
        </w:rPr>
        <w:t>CLÁUSULA NOVENA: ADMINISTRADOR DEL</w:t>
      </w:r>
    </w:p>
    <w:p w:rsidR="001C4D38" w:rsidRPr="001C4D38" w:rsidRDefault="001C4D38" w:rsidP="001C4D3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1C4D38">
        <w:rPr>
          <w:rFonts w:ascii="Book Antiqua" w:hAnsi="Book Antiqua" w:cs="Book Antiqua"/>
          <w:bCs/>
          <w:sz w:val="24"/>
          <w:szCs w:val="24"/>
        </w:rPr>
        <w:t xml:space="preserve">CONTRATO: </w:t>
      </w:r>
      <w:r w:rsidRPr="001C4D38">
        <w:rPr>
          <w:rFonts w:ascii="Book Antiqua" w:hAnsi="Book Antiqua" w:cs="Book Antiqua"/>
          <w:sz w:val="24"/>
          <w:szCs w:val="24"/>
        </w:rPr>
        <w:t>La administración del presente contrato según Acuerdo Número</w:t>
      </w:r>
      <w:r w:rsidRPr="001C4D38">
        <w:rPr>
          <w:rFonts w:ascii="Book Antiqua" w:hAnsi="Book Antiqua" w:cs="Book Antiqua"/>
          <w:sz w:val="24"/>
          <w:szCs w:val="24"/>
        </w:rPr>
        <w:t xml:space="preserve"> 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VEINTIUNO, emitido por el Órgano Ejecutivo en el Ramo de Gobernación y Desarrollo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Territorial en fecha once de abril del año dos mil dieciocho, siendo el Administrador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Contrato el Licenciado JORGE ANTONIO MELENDEZ, quien será el responsable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velar por la buena marcha y el estricto cumplimiento de las obligaciones emanadas del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presente contrato, en base a lo establecido en el Art. 82 </w:t>
      </w:r>
      <w:r w:rsidRPr="001C4D38">
        <w:rPr>
          <w:rFonts w:ascii="Book Antiqua" w:hAnsi="Book Antiqua" w:cs="Book Antiqua"/>
          <w:sz w:val="24"/>
          <w:szCs w:val="24"/>
        </w:rPr>
        <w:lastRenderedPageBreak/>
        <w:t>BIS de la Ley de Adquisiciones y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Contrataciones de la Administración Pública y conforme a los Documentos Contractuales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que emanan de la presente contratación, así como a la legislación pertinente, teniendo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entre otras, como principales obligaciones las siguientes: a) Verificar el cumplimiento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las cláusulas contractuales; así como en los procesos de libre gestión, el cumplimiento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lo establecido en las órdenes de compra o contratos; b) Elaborar oportunamente los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informes de avance de la ejecución de los contratos e </w:t>
      </w:r>
      <w:r w:rsidR="00D12595">
        <w:rPr>
          <w:rFonts w:ascii="Book Antiqua" w:hAnsi="Book Antiqua" w:cs="Book Antiqua"/>
          <w:sz w:val="24"/>
          <w:szCs w:val="24"/>
        </w:rPr>
        <w:t xml:space="preserve">informar de ello tanto a la UACI </w:t>
      </w:r>
      <w:r w:rsidRPr="001C4D38">
        <w:rPr>
          <w:rFonts w:ascii="Book Antiqua" w:hAnsi="Book Antiqua" w:cs="Book Antiqua"/>
          <w:sz w:val="24"/>
          <w:szCs w:val="24"/>
        </w:rPr>
        <w:t>como a la Unidad responsable de efectuar los pagos o en su defecto reportar los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incumplimientos; c) Informar a la UACI, a efecto de que se gestione el informe al Titular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para iniciar el procedimiento de aplicación de las sanciones a los contratistas, por los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incumplimientos de sus obligaciones; d) Conformar y mantener actualizado el expediente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del seguimiento de la ejecución del contrato de tal manera que esté conformado por 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conjunto de documentos necesarios que sustenten las acciones realizadas desde que se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emite la orden de inicio hasta la recepción final; e) Elaborar y suscribir conjuntamente con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el contratista, las actas de recepción total o parcial de las adquisiciones o contrataciones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 obras, bienes y servicios, de conformidad a lo establecido en el Reglamento de esta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Ley; f) Remitir a la UACI en un plazo máximo de tres días hábiles posteriores a la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recepción de las obras, bienes y servicios, en cuyos contratos no existan incumplimientos,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el acta respectiva; a fin de que ésta proceda a devolver al contratista las garantías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correspondientes; g) Gestionar ante la UACI las órdenes de cambio o modificaciones a los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contratos, una vez identificada tal necesidad; h) Gestionar los reclamos al contratista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relacionados con fallas o desperfectos en obras, bienes o servicios, durante el período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vigencia de las garantías de buena obra, buen servicio, funcionamiento o calidad de</w:t>
      </w:r>
      <w:r w:rsidRPr="001C4D38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bienes, e informar a la UACI de los </w:t>
      </w:r>
      <w:r w:rsidR="00D12595">
        <w:rPr>
          <w:rFonts w:ascii="Book Antiqua" w:hAnsi="Book Antiqua" w:cs="Book Antiqua"/>
          <w:sz w:val="24"/>
          <w:szCs w:val="24"/>
        </w:rPr>
        <w:t xml:space="preserve"> i</w:t>
      </w:r>
      <w:r w:rsidRPr="001C4D38">
        <w:rPr>
          <w:rFonts w:ascii="Book Antiqua" w:hAnsi="Book Antiqua" w:cs="Book Antiqua"/>
          <w:sz w:val="24"/>
          <w:szCs w:val="24"/>
        </w:rPr>
        <w:t>ncumplimientos en caso de no ser atendidos en los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términos pactados; así como informar a la UACI sobre el vencimiento de las misma para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que ésta proceda a su devolución en un período no mayor de ocho días hábiles; i)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Cualquier otra responsabilidad que establezca la Ley, su Reglamento y el Contrato.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CLÁUSULA DÉCIMA: SANCIONES. </w:t>
      </w:r>
      <w:r w:rsidRPr="001C4D38">
        <w:rPr>
          <w:rFonts w:ascii="Book Antiqua" w:hAnsi="Book Antiqua" w:cs="Book Antiqua"/>
          <w:sz w:val="24"/>
          <w:szCs w:val="24"/>
        </w:rPr>
        <w:t xml:space="preserve">En caso de incumplimiento </w:t>
      </w:r>
      <w:r w:rsidR="00D12595">
        <w:rPr>
          <w:rFonts w:ascii="Book Antiqua" w:hAnsi="Book Antiqua" w:cs="Book Antiqua"/>
          <w:sz w:val="24"/>
          <w:szCs w:val="24"/>
        </w:rPr>
        <w:t>de l</w:t>
      </w:r>
      <w:r w:rsidRPr="001C4D38">
        <w:rPr>
          <w:rFonts w:ascii="Book Antiqua" w:hAnsi="Book Antiqua" w:cs="Book Antiqua"/>
          <w:sz w:val="24"/>
          <w:szCs w:val="24"/>
        </w:rPr>
        <w:t>as obligaciones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la Ley o que el presente contrato señalen. Sí EL CONTRATISTA incumpliere o incurriese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en mora en el cumplimiento de sus obligaciones contractuales por causas imputables a él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mismo, EL MINISTERIO podrá declarar la caducidad del Contrato o imponer a 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CONTRATISTA, el pago de una multa de conformidad al artículo 85 de la LACAP y se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atenderá lo preceptuado en el artículo 36 de la LACAP. El incumplimiento o deficiencia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total o parcial en el servicio durante el </w:t>
      </w:r>
      <w:r w:rsidRPr="001C4D38">
        <w:rPr>
          <w:rFonts w:ascii="Book Antiqua" w:hAnsi="Book Antiqua" w:cs="Book Antiqua"/>
          <w:sz w:val="24"/>
          <w:szCs w:val="24"/>
        </w:rPr>
        <w:lastRenderedPageBreak/>
        <w:t>período fijado, dará lugar a la terminación del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contrato, sin perjuicio de la responsabilidad que le corresponda a EL CONTRATISTA por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su incumplimiento. </w:t>
      </w:r>
      <w:r w:rsidRPr="001C4D38">
        <w:rPr>
          <w:rFonts w:ascii="Book Antiqua" w:hAnsi="Book Antiqua" w:cs="Book Antiqua"/>
          <w:bCs/>
          <w:sz w:val="24"/>
          <w:szCs w:val="24"/>
        </w:rPr>
        <w:t>CLÁUSULA DÉCIMA PRIMERA: MODIFICACIÓN Y</w:t>
      </w:r>
      <w:r w:rsidR="00D1259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PRÓRROGA. </w:t>
      </w:r>
      <w:r w:rsidRPr="001C4D38">
        <w:rPr>
          <w:rFonts w:ascii="Book Antiqua" w:hAnsi="Book Antiqua" w:cs="Book Antiqua"/>
          <w:sz w:val="24"/>
          <w:szCs w:val="24"/>
        </w:rPr>
        <w:t>El presente contrato podrá modificarse o prorrogarse de común acuerdo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por medio de una Resolución modificativa, la que deberá ser debidamente avalada y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aceptada por ambas partes, debido a circunstancias imprevistas y comprobadas,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debiendo en todo caso ser formalizada por EL MINISTERIO y debiendo dar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cumplimiento a lo estipulado en el Art. 83-A, 83-B, 86 y 92 de la LACAP y demás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normativa aplicable y su Reglamento Artículos 23 literal k) y 75 del mencionado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Reglamento. </w:t>
      </w:r>
      <w:r w:rsidRPr="001C4D38">
        <w:rPr>
          <w:rFonts w:ascii="Book Antiqua" w:hAnsi="Book Antiqua" w:cs="Book Antiqua"/>
          <w:bCs/>
          <w:sz w:val="24"/>
          <w:szCs w:val="24"/>
        </w:rPr>
        <w:t>CLÁUSULA DÉCIMA SEGUNDA: CASO FORTUITO O FUERZA</w:t>
      </w:r>
      <w:r w:rsidR="00D1259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MAYOR. </w:t>
      </w:r>
      <w:r w:rsidRPr="001C4D38">
        <w:rPr>
          <w:rFonts w:ascii="Book Antiqua" w:hAnsi="Book Antiqua" w:cs="Book Antiqua"/>
          <w:sz w:val="24"/>
          <w:szCs w:val="24"/>
        </w:rPr>
        <w:t>Sí acontecieren actos de caso fortuito o fuerza mayor que afecten 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cumplimiento de las obligaciones contractuales, EL CONTRATISTA podrá solicitar una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ampliación en el plazo de prestación del servicio, toda vez que lo haga por escrito dentro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del plazo contractual previamente pactado y que dichos actos los justifique y documenten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en debida forma. EL CONTRATISTA dará aviso por escrito a EL MINISTERIO dentro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los cinco (5) días hábiles siguientes a la fecha en que ocurra la causa que origina el</w:t>
      </w:r>
      <w:r w:rsidRPr="001C4D38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percance. En caso de no hacerse tal notificación en el </w:t>
      </w:r>
      <w:r w:rsidR="00D12595">
        <w:rPr>
          <w:rFonts w:ascii="Book Antiqua" w:hAnsi="Book Antiqua" w:cs="Book Antiqua"/>
          <w:sz w:val="24"/>
          <w:szCs w:val="24"/>
        </w:rPr>
        <w:t xml:space="preserve"> p</w:t>
      </w:r>
      <w:r w:rsidRPr="001C4D38">
        <w:rPr>
          <w:rFonts w:ascii="Book Antiqua" w:hAnsi="Book Antiqua" w:cs="Book Antiqua"/>
          <w:sz w:val="24"/>
          <w:szCs w:val="24"/>
        </w:rPr>
        <w:t>lazo establecido, esta omisión será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razón suficiente para que EL MINISTERIO deniegue la prórroga del plazo contractual.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EL MINISTERIO notificará a EL CONTRATISTA lo que proceda, a través de la Unidad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 Adquisiciones y Contrataciones Institucional; y en caso de prórroga, la cual será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establecida y formalizada a través de una Resolución, esta operará siempre que el plazo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 las garantías que se hayan constituido a favor de EL MINISTERIO asegure las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obligaciones. CLÁUSULA DÉCIMA TERCERA: CESIÓN. Queda expresamente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prohibido a EL CONTRATISTA traspasar o ceder a cualquier título los derechos y</w:t>
      </w:r>
      <w:r w:rsidR="00D12595">
        <w:rPr>
          <w:rFonts w:ascii="Book Antiqua" w:hAnsi="Book Antiqua" w:cs="Book Antiqua"/>
          <w:sz w:val="24"/>
          <w:szCs w:val="24"/>
        </w:rPr>
        <w:t xml:space="preserve">  </w:t>
      </w:r>
      <w:r w:rsidRPr="001C4D38">
        <w:rPr>
          <w:rFonts w:ascii="Book Antiqua" w:hAnsi="Book Antiqua" w:cs="Book Antiqua"/>
          <w:sz w:val="24"/>
          <w:szCs w:val="24"/>
        </w:rPr>
        <w:t>obligaciones que emanan del presente contrato. La transgresión de esta disposición dará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lugar a la caducidad del contrato, precediéndose además de acuerdo a lo establecido en 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inciso segundo del artículo 100 de la LACAP. CLÁUSULA DÉCIMA CUARTA: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INTERPRETACIÓN DEL CONTRATO. EL MINISTERIO se reserva la facultad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interpretar el presente Contrato de conformidad a la Constitución de la República,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LACAP, demás legislación aplicable y los Principios Generales del Derecho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Administrativo y de la forma que más convenga al interés público que se pretende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satisfacer de forma directa o indirecta con la prestación objeto del presente instrumento,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pudiendo en tal caso girar las instrucciones por escrito que al respecto considere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convenientes. EL CONTRATISTA expresamente acepta tal disposición y se obliga a dar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estricto cumplimiento a las instrucciones que al respecto dicte la institución contratante</w:t>
      </w:r>
      <w:r w:rsidR="00D12595">
        <w:rPr>
          <w:rFonts w:ascii="Book Antiqua" w:hAnsi="Book Antiqua" w:cs="Book Antiqua"/>
          <w:sz w:val="24"/>
          <w:szCs w:val="24"/>
        </w:rPr>
        <w:t xml:space="preserve"> las cuá</w:t>
      </w:r>
      <w:r w:rsidRPr="001C4D38">
        <w:rPr>
          <w:rFonts w:ascii="Book Antiqua" w:hAnsi="Book Antiqua" w:cs="Book Antiqua"/>
          <w:sz w:val="24"/>
          <w:szCs w:val="24"/>
        </w:rPr>
        <w:t xml:space="preserve">les serán comunicadas por </w:t>
      </w:r>
      <w:r w:rsidRPr="001C4D38">
        <w:rPr>
          <w:rFonts w:ascii="Book Antiqua" w:hAnsi="Book Antiqua" w:cs="Book Antiqua"/>
          <w:sz w:val="24"/>
          <w:szCs w:val="24"/>
        </w:rPr>
        <w:lastRenderedPageBreak/>
        <w:t>medio del Director de la Unidad de Adquisiciones y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Contrataciones Institucional CLÁUSULA DÉCIMA QUINTA: SOLUCIÓN DE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CONFLICTOS. Toda duda, discrepancia o conflicto que surgiere entre las partes durante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la ejecución de este contrato se resolverá de acuerdo a lo establecido en el Título VIII de la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LACAP o en su caso la Ley de Mediación, Conciliación y Arbitraje. CLÁUSULA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DÉCIMA SEXTA: TERMINACIÓN DEL CONTRATO. EL MINISTERIO podrá dar por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terminado el contrato sin responsabilidad alguna de su parte: a) Por las causales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establecidas en las letras a) y b) del artículo 94 de la LACAP; b) Cuando EL</w:t>
      </w:r>
      <w:r w:rsidRPr="001C4D38">
        <w:rPr>
          <w:rFonts w:ascii="Book Antiqua" w:hAnsi="Book Antiqua" w:cs="Book Antiqua"/>
          <w:sz w:val="24"/>
          <w:szCs w:val="24"/>
        </w:rPr>
        <w:t xml:space="preserve"> </w:t>
      </w:r>
      <w:r w:rsidR="00D12595">
        <w:rPr>
          <w:rFonts w:ascii="Book Antiqua" w:hAnsi="Book Antiqua" w:cs="Book Antiqua"/>
          <w:sz w:val="24"/>
          <w:szCs w:val="24"/>
        </w:rPr>
        <w:t xml:space="preserve"> C</w:t>
      </w:r>
      <w:r w:rsidRPr="001C4D38">
        <w:rPr>
          <w:rFonts w:ascii="Book Antiqua" w:hAnsi="Book Antiqua" w:cs="Book Antiqua"/>
          <w:sz w:val="24"/>
          <w:szCs w:val="24"/>
        </w:rPr>
        <w:t>ONTRATISTA entregue el servicio de una inferior calidad o en diferentes condiciones</w:t>
      </w:r>
      <w:r w:rsidR="00D12595">
        <w:rPr>
          <w:rFonts w:ascii="Book Antiqua" w:hAnsi="Book Antiqua" w:cs="Book Antiqua"/>
          <w:sz w:val="24"/>
          <w:szCs w:val="24"/>
        </w:rPr>
        <w:t xml:space="preserve"> de l</w:t>
      </w:r>
      <w:r w:rsidRPr="001C4D38">
        <w:rPr>
          <w:rFonts w:ascii="Book Antiqua" w:hAnsi="Book Antiqua" w:cs="Book Antiqua"/>
          <w:sz w:val="24"/>
          <w:szCs w:val="24"/>
        </w:rPr>
        <w:t>o ofertado; y c) por común acuerdo entre las partes. En estos casos EL MINISTERIO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tendrá derecho, después de notificar por escrito a EL CONTRATISTA, a dar por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terminado el Contrato y cuando el contrato se dé por caducado por incumplimiento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imputable a EL CONTRATISTA se procederá de acuerdo a lo establecido en el inciso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segundo del artículo 100 de la LACAP. También se aplicarán al presente contrato las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demás causales de extinción establecida en el artículo 92 y siguiente de la LACAP.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CLÁUSULA DÉCIMA SEPTIMA: LEGISLACIÓN APLICABLE. </w:t>
      </w:r>
      <w:r w:rsidRPr="001C4D38">
        <w:rPr>
          <w:rFonts w:ascii="Book Antiqua" w:hAnsi="Book Antiqua" w:cs="Book Antiqua"/>
          <w:sz w:val="24"/>
          <w:szCs w:val="24"/>
        </w:rPr>
        <w:t>Las partes se someten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a la legislación vigente de </w:t>
      </w:r>
      <w:r w:rsidRPr="001C4D38">
        <w:rPr>
          <w:rFonts w:ascii="Book Antiqua" w:hAnsi="Book Antiqua" w:cs="Book Antiqua"/>
          <w:bCs/>
          <w:sz w:val="24"/>
          <w:szCs w:val="24"/>
        </w:rPr>
        <w:t xml:space="preserve">la </w:t>
      </w:r>
      <w:r w:rsidRPr="001C4D38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Pr="001C4D38">
        <w:rPr>
          <w:rFonts w:ascii="Book Antiqua" w:hAnsi="Book Antiqua" w:cs="Book Antiqua"/>
          <w:bCs/>
          <w:sz w:val="24"/>
          <w:szCs w:val="24"/>
        </w:rPr>
        <w:t>CLAUSULA DECIMA OCTAVA:</w:t>
      </w:r>
      <w:r w:rsidR="00D1259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bCs/>
          <w:sz w:val="24"/>
          <w:szCs w:val="24"/>
        </w:rPr>
        <w:t>CONDICIONES DE PREVENCION Y ERRADICACION DEL TRABAJO INFANTIL:</w:t>
      </w:r>
      <w:r w:rsidR="00D12595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Si durante la ejecución del contrato se comprobare por la Dirección General de Inspección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 Trabajo del Ministerio de Trabajo y Previsión Social, incumplimiento por parte de(l)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(la) contratista a la normativa que </w:t>
      </w:r>
      <w:r w:rsidR="00D12595">
        <w:rPr>
          <w:rFonts w:ascii="Book Antiqua" w:hAnsi="Book Antiqua" w:cs="Book Antiqua"/>
          <w:sz w:val="24"/>
          <w:szCs w:val="24"/>
        </w:rPr>
        <w:t xml:space="preserve">prohíbe </w:t>
      </w:r>
      <w:r w:rsidRPr="001C4D38">
        <w:rPr>
          <w:rFonts w:ascii="Book Antiqua" w:hAnsi="Book Antiqua" w:cs="Book Antiqua"/>
          <w:sz w:val="24"/>
          <w:szCs w:val="24"/>
        </w:rPr>
        <w:t>el trabajo infantil y de protección de la persona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adolescente trabajadora, se deberá tramitar el procedimiento sancionatorio que dispone 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artículo 160 de la LACA</w:t>
      </w:r>
      <w:r w:rsidR="00D12595">
        <w:rPr>
          <w:rFonts w:ascii="Book Antiqua" w:hAnsi="Book Antiqua" w:cs="Book Antiqua"/>
          <w:sz w:val="24"/>
          <w:szCs w:val="24"/>
        </w:rPr>
        <w:t>P para determinar el cometimient</w:t>
      </w:r>
      <w:r w:rsidRPr="001C4D38">
        <w:rPr>
          <w:rFonts w:ascii="Book Antiqua" w:hAnsi="Book Antiqua" w:cs="Book Antiqua"/>
          <w:sz w:val="24"/>
          <w:szCs w:val="24"/>
        </w:rPr>
        <w:t>o o no durante la ejecución del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contrato de la conducta tipificada como causal de inhabilitación en el artículo 158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Romano V literal b) de la LACAP relativa a la invocación de hechos falsos para obtener la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adjudicación de la contratación. Se entenderá por comprobado el incumplimiento a la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normativa por parte de la Dirección General de Inspección de Trabajo, si durante 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trámite de re inspección se determina que hubo subsanación por haber cometido una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infracción, o por el contrario si se remitiere a procedimiento sancionatorio y en éste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último caso deberá finalizar el procedimiento para conocer la resolución final.</w:t>
      </w:r>
    </w:p>
    <w:p w:rsidR="001C4D38" w:rsidRPr="001C4D38" w:rsidRDefault="001C4D38" w:rsidP="00D12595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1C4D38">
        <w:rPr>
          <w:rFonts w:ascii="Book Antiqua" w:hAnsi="Book Antiqua" w:cs="Book Antiqua"/>
          <w:bCs/>
          <w:sz w:val="24"/>
          <w:szCs w:val="24"/>
        </w:rPr>
        <w:t xml:space="preserve">CLÁUSULA DÉCIMA NOVENA: NOTIFICACIONES. </w:t>
      </w:r>
      <w:r w:rsidRPr="001C4D38">
        <w:rPr>
          <w:rFonts w:ascii="Book Antiqua" w:hAnsi="Book Antiqua" w:cs="Book Antiqua"/>
          <w:sz w:val="24"/>
          <w:szCs w:val="24"/>
        </w:rPr>
        <w:t>Todas las notificaciones entre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las partes referentes a la ejecución de este contrato, deberán hacerse por escrito y tendrán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efecto a partir de su recepción en las direcciones que a continuación se indican: para EL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MINISTERIO, Edificio Ministerio de Gobernación y Desarrollo Territorial, 9</w:t>
      </w:r>
      <w:r w:rsidRPr="001C4D38">
        <w:rPr>
          <w:rFonts w:ascii="Book Antiqua" w:hAnsi="Book Antiqua" w:cs="Book Antiqua"/>
          <w:sz w:val="24"/>
          <w:szCs w:val="24"/>
        </w:rPr>
        <w:t>a</w:t>
      </w:r>
      <w:r w:rsidRPr="001C4D38">
        <w:rPr>
          <w:rFonts w:ascii="Book Antiqua" w:hAnsi="Book Antiqua" w:cs="Book Antiqua"/>
          <w:sz w:val="24"/>
          <w:szCs w:val="24"/>
        </w:rPr>
        <w:t xml:space="preserve"> Calle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Poniente y 15 Avenida Norte, Centro de </w:t>
      </w:r>
      <w:r w:rsidRPr="001C4D38">
        <w:rPr>
          <w:rFonts w:ascii="Book Antiqua" w:hAnsi="Book Antiqua" w:cs="Book Antiqua"/>
          <w:sz w:val="24"/>
          <w:szCs w:val="24"/>
        </w:rPr>
        <w:lastRenderedPageBreak/>
        <w:t>Gobierno, San Salvador, y para EL</w:t>
      </w:r>
      <w:r w:rsidRPr="001C4D38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 xml:space="preserve">CONTRATISTA, en </w:t>
      </w:r>
      <w:r w:rsidR="00D12595">
        <w:rPr>
          <w:rFonts w:ascii="Book Antiqua" w:hAnsi="Book Antiqua" w:cs="Book Antiqua"/>
          <w:sz w:val="24"/>
          <w:szCs w:val="24"/>
        </w:rPr>
        <w:t>---------------------------------------------</w:t>
      </w:r>
      <w:bookmarkStart w:id="0" w:name="_GoBack"/>
      <w:bookmarkEnd w:id="0"/>
      <w:r w:rsidRPr="001C4D38">
        <w:rPr>
          <w:rFonts w:ascii="Book Antiqua" w:hAnsi="Book Antiqua" w:cs="Book Antiqua"/>
          <w:sz w:val="24"/>
          <w:szCs w:val="24"/>
        </w:rPr>
        <w:t>. En fe de lo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cual firmamos el presente contrato en la ciudad de San Salvador, a los once días del mes</w:t>
      </w:r>
      <w:r w:rsidR="00D12595">
        <w:rPr>
          <w:rFonts w:ascii="Book Antiqua" w:hAnsi="Book Antiqua" w:cs="Book Antiqua"/>
          <w:sz w:val="24"/>
          <w:szCs w:val="24"/>
        </w:rPr>
        <w:t xml:space="preserve"> </w:t>
      </w:r>
      <w:r w:rsidRPr="001C4D38">
        <w:rPr>
          <w:rFonts w:ascii="Book Antiqua" w:hAnsi="Book Antiqua" w:cs="Book Antiqua"/>
          <w:sz w:val="24"/>
          <w:szCs w:val="24"/>
        </w:rPr>
        <w:t>de abril del año dos mil dieciocho.-</w:t>
      </w:r>
    </w:p>
    <w:sectPr w:rsidR="001C4D38" w:rsidRPr="001C4D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48" w:rsidRDefault="00B02A48" w:rsidP="001C4D38">
      <w:pPr>
        <w:spacing w:after="0" w:line="240" w:lineRule="auto"/>
      </w:pPr>
      <w:r>
        <w:separator/>
      </w:r>
    </w:p>
  </w:endnote>
  <w:endnote w:type="continuationSeparator" w:id="0">
    <w:p w:rsidR="00B02A48" w:rsidRDefault="00B02A48" w:rsidP="001C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48" w:rsidRDefault="00B02A48" w:rsidP="001C4D38">
      <w:pPr>
        <w:spacing w:after="0" w:line="240" w:lineRule="auto"/>
      </w:pPr>
      <w:r>
        <w:separator/>
      </w:r>
    </w:p>
  </w:footnote>
  <w:footnote w:type="continuationSeparator" w:id="0">
    <w:p w:rsidR="00B02A48" w:rsidRDefault="00B02A48" w:rsidP="001C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D38" w:rsidRDefault="001C4D38" w:rsidP="001C4D38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1C4D38" w:rsidRDefault="001C4D38" w:rsidP="001C4D38">
    <w:pPr>
      <w:pStyle w:val="Encabezado"/>
    </w:pPr>
  </w:p>
  <w:p w:rsidR="001C4D38" w:rsidRDefault="001C4D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0E"/>
    <w:rsid w:val="001C4D38"/>
    <w:rsid w:val="004934B5"/>
    <w:rsid w:val="007B750E"/>
    <w:rsid w:val="00B02A48"/>
    <w:rsid w:val="00C2259C"/>
    <w:rsid w:val="00D1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4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D38"/>
  </w:style>
  <w:style w:type="paragraph" w:styleId="Piedepgina">
    <w:name w:val="footer"/>
    <w:basedOn w:val="Normal"/>
    <w:link w:val="PiedepginaCar"/>
    <w:uiPriority w:val="99"/>
    <w:unhideWhenUsed/>
    <w:rsid w:val="001C4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4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D38"/>
  </w:style>
  <w:style w:type="paragraph" w:styleId="Piedepgina">
    <w:name w:val="footer"/>
    <w:basedOn w:val="Normal"/>
    <w:link w:val="PiedepginaCar"/>
    <w:uiPriority w:val="99"/>
    <w:unhideWhenUsed/>
    <w:rsid w:val="001C4D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3063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2018-07-19T15:13:00Z</dcterms:created>
  <dcterms:modified xsi:type="dcterms:W3CDTF">2018-07-19T15:32:00Z</dcterms:modified>
</cp:coreProperties>
</file>