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15" w:rsidRPr="00D8426A" w:rsidRDefault="00D66315" w:rsidP="00D8426A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8426A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</w:t>
      </w:r>
      <w:r w:rsidRPr="00D8426A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D8426A">
        <w:rPr>
          <w:rFonts w:ascii="Book Antiqua" w:hAnsi="Book Antiqua" w:cs="Book Antiqua"/>
          <w:b/>
          <w:bCs/>
          <w:sz w:val="24"/>
          <w:szCs w:val="24"/>
        </w:rPr>
        <w:t>PARA VEHICULOS CON GARANTÍA DE FABRICANTE PARA EL MINISTERIO DE</w:t>
      </w:r>
      <w:r w:rsidRPr="00D8426A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D8426A">
        <w:rPr>
          <w:rFonts w:ascii="Book Antiqua" w:hAnsi="Book Antiqua" w:cs="Book Antiqua"/>
          <w:b/>
          <w:bCs/>
          <w:sz w:val="24"/>
          <w:szCs w:val="24"/>
        </w:rPr>
        <w:t>GOBERNACIÓN Y DESARROLLO TERRITORIAL"</w:t>
      </w:r>
    </w:p>
    <w:p w:rsidR="00DA1008" w:rsidRPr="00D8426A" w:rsidRDefault="00D66315" w:rsidP="00D8426A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8426A">
        <w:rPr>
          <w:rFonts w:ascii="Book Antiqua" w:hAnsi="Book Antiqua" w:cs="Book Antiqua"/>
          <w:b/>
          <w:bCs/>
          <w:sz w:val="24"/>
          <w:szCs w:val="24"/>
        </w:rPr>
        <w:t>No. MG-04</w:t>
      </w:r>
      <w:bookmarkStart w:id="0" w:name="_GoBack"/>
      <w:bookmarkEnd w:id="0"/>
      <w:r w:rsidRPr="00D8426A">
        <w:rPr>
          <w:rFonts w:ascii="Book Antiqua" w:hAnsi="Book Antiqua" w:cs="Book Antiqua"/>
          <w:b/>
          <w:bCs/>
          <w:sz w:val="24"/>
          <w:szCs w:val="24"/>
        </w:rPr>
        <w:t>5/2018</w:t>
      </w:r>
    </w:p>
    <w:p w:rsidR="00D66315" w:rsidRPr="00D66315" w:rsidRDefault="00D66315" w:rsidP="00D66315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D66315" w:rsidRPr="00D66315" w:rsidRDefault="00D66315" w:rsidP="00D663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D66315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-----------------------------------------------------------------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66315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Abogada y Notaría,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</w:t>
      </w:r>
      <w:r w:rsidRPr="00D66315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SESENTA Y NUEVE-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Gobernación y Desarrollo Territorial RAMÓN ARISTIDES VALENCIA ARANA, mediante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cual 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la modalidad de adquisición que se haya seguido, siempre y cuando sea de las que regula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Ley de Adquisiciones y Contrataciones de la Administración Pública;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presente instrumento, que en el transcurso del mismo me denominaré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EL MINISTERIO, </w:t>
      </w:r>
      <w:r w:rsidRPr="00D66315">
        <w:rPr>
          <w:rFonts w:ascii="Book Antiqua" w:hAnsi="Book Antiqua" w:cs="Book Antiqua"/>
          <w:sz w:val="24"/>
          <w:szCs w:val="24"/>
        </w:rPr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66315">
        <w:rPr>
          <w:rFonts w:ascii="Book Antiqua" w:hAnsi="Book Antiqua" w:cs="Book Antiqua"/>
          <w:sz w:val="24"/>
          <w:szCs w:val="24"/>
        </w:rPr>
        <w:t>de cincuenta y ocho años de edad, Licenciada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Administración de Empresas, del domicilio de San Salvador, Departamento de San Salvador,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con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</w:t>
      </w:r>
      <w:r w:rsidRPr="00D66315">
        <w:rPr>
          <w:rFonts w:ascii="Book Antiqua" w:hAnsi="Book Antiqua" w:cs="Book Antiqua"/>
          <w:sz w:val="24"/>
          <w:szCs w:val="24"/>
        </w:rPr>
        <w:t xml:space="preserve"> y Número de Identificación Tributaría </w:t>
      </w:r>
      <w:r>
        <w:rPr>
          <w:rFonts w:ascii="Book Antiqua" w:hAnsi="Book Antiqua" w:cs="Book Antiqua"/>
          <w:sz w:val="24"/>
          <w:szCs w:val="24"/>
        </w:rPr>
        <w:t>---------------------------</w:t>
      </w:r>
      <w:r w:rsidRPr="00D66315">
        <w:rPr>
          <w:rFonts w:ascii="Book Antiqua" w:hAnsi="Book Antiqua" w:cs="Book Antiqua"/>
          <w:sz w:val="24"/>
          <w:szCs w:val="24"/>
        </w:rPr>
        <w:t>, actuando en mi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Apoderada General Mercantil Administrativa de la Sociedad </w:t>
      </w:r>
      <w:r w:rsidRPr="00D66315">
        <w:rPr>
          <w:rFonts w:ascii="Book Antiqua" w:hAnsi="Book Antiqua" w:cs="Book Antiqua"/>
          <w:bCs/>
          <w:sz w:val="24"/>
          <w:szCs w:val="24"/>
        </w:rPr>
        <w:t>GRUPO Q EL SALVADOR,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SOCIEDAD ANONIMA DE CAPITAL VARIABLE, </w:t>
      </w:r>
      <w:r w:rsidRPr="00D66315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D66315">
        <w:rPr>
          <w:rFonts w:ascii="Book Antiqua" w:hAnsi="Book Antiqua" w:cs="Book Antiqua"/>
          <w:bCs/>
          <w:sz w:val="24"/>
          <w:szCs w:val="24"/>
        </w:rPr>
        <w:t>GRUPO Q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SALVADOR, S.A. DE C.V., </w:t>
      </w:r>
      <w:r w:rsidRPr="00D66315">
        <w:rPr>
          <w:rFonts w:ascii="Book Antiqua" w:hAnsi="Book Antiqua" w:cs="Book Antiqua"/>
          <w:sz w:val="24"/>
          <w:szCs w:val="24"/>
        </w:rPr>
        <w:t xml:space="preserve">de este domicilio,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D66315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personería que acredito por medio de Fotocopia Certificada por Notario de Testimonio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Escritura Pública de Poder General Mercantil Administrativo, otorgado a mi favor, en la ciudad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de San Salvador, a las diecisiete horas y cuarenta y cinco minutos del día catorce de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D66315">
        <w:rPr>
          <w:rFonts w:ascii="Book Antiqua" w:hAnsi="Book Antiqua" w:cs="Book Antiqua"/>
          <w:sz w:val="24"/>
          <w:szCs w:val="24"/>
        </w:rPr>
        <w:t>iciembre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del año dos mil diecisiete,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---------------------------------------------------</w:t>
      </w:r>
      <w:r w:rsidRPr="00D66315">
        <w:rPr>
          <w:rFonts w:ascii="Book Antiqua" w:hAnsi="Book Antiqua" w:cs="Book Antiqua"/>
          <w:sz w:val="24"/>
          <w:szCs w:val="24"/>
        </w:rPr>
        <w:t>, e inscrito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Registro de Comercio bajo el número </w:t>
      </w:r>
      <w:r>
        <w:rPr>
          <w:rFonts w:ascii="Book Antiqua" w:hAnsi="Book Antiqua" w:cs="Book Antiqua"/>
          <w:bCs/>
          <w:sz w:val="24"/>
          <w:szCs w:val="24"/>
        </w:rPr>
        <w:t>-----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bCs/>
          <w:sz w:val="24"/>
          <w:szCs w:val="24"/>
        </w:rPr>
        <w:t>----------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del Registro de otros Contratos Mercantiles, el día veintidós de enero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dos mil dieciocho, otorgado por el señor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</w:t>
      </w:r>
      <w:r w:rsidRPr="00D66315">
        <w:rPr>
          <w:rFonts w:ascii="Book Antiqua" w:hAnsi="Book Antiqua" w:cs="Book Antiqua"/>
          <w:sz w:val="24"/>
          <w:szCs w:val="24"/>
        </w:rPr>
        <w:t>, en su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Presidente y Representante Legal de la Sociedad, </w:t>
      </w:r>
      <w:r w:rsidRPr="00D66315">
        <w:rPr>
          <w:rFonts w:ascii="Book Antiqua" w:hAnsi="Book Antiqua" w:cs="Book Antiqua"/>
          <w:bCs/>
          <w:sz w:val="24"/>
          <w:szCs w:val="24"/>
        </w:rPr>
        <w:t>GRUPO Q EL SALVADOR, S.A. DE C.V.,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por lo que en dicho Poder se encuentra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debidamente acreditada la existencia de la personería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jurídic</w:t>
      </w:r>
      <w:r>
        <w:rPr>
          <w:rFonts w:ascii="Book Antiqua" w:hAnsi="Book Antiqua" w:cs="Book Antiqua"/>
          <w:sz w:val="24"/>
          <w:szCs w:val="24"/>
        </w:rPr>
        <w:t>a de la Sociedad, por así dar fe</w:t>
      </w:r>
      <w:r w:rsidRPr="00D66315">
        <w:rPr>
          <w:rFonts w:ascii="Book Antiqua" w:hAnsi="Book Antiqua" w:cs="Book Antiqua"/>
          <w:sz w:val="24"/>
          <w:szCs w:val="24"/>
        </w:rPr>
        <w:t xml:space="preserve"> de ello el Notario al haberla tenido a la vista y a través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mismo, se me confieren las suficientes facultades para comparecer a otorgar actos como el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ampara este instrumento; que en adelante me denominaré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D66315">
        <w:rPr>
          <w:rFonts w:ascii="Book Antiqua" w:hAnsi="Book Antiqua" w:cs="Book Antiqua"/>
          <w:sz w:val="24"/>
          <w:szCs w:val="24"/>
        </w:rPr>
        <w:t>con base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proceso de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LIBRE GESTION </w:t>
      </w:r>
      <w:r w:rsidRPr="00D66315">
        <w:rPr>
          <w:rFonts w:ascii="Book Antiqua" w:hAnsi="Book Antiqua" w:cs="Book Antiqua"/>
          <w:sz w:val="24"/>
          <w:szCs w:val="24"/>
        </w:rPr>
        <w:t xml:space="preserve">denominado </w:t>
      </w:r>
      <w:r w:rsidRPr="00D66315">
        <w:rPr>
          <w:rFonts w:ascii="Book Antiqua" w:hAnsi="Book Antiqua" w:cs="Book Antiqua"/>
          <w:bCs/>
          <w:sz w:val="24"/>
          <w:szCs w:val="24"/>
        </w:rPr>
        <w:t>"SERVICIO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PREVENTIVO Y CORRECTIVO PARA VEHÍCULOS CON GARANTÍA DE FABRICANTEVIGENTE PARA EL MINISTERIO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TERRITORIAL", </w:t>
      </w:r>
      <w:r w:rsidRPr="00D66315">
        <w:rPr>
          <w:rFonts w:ascii="Book Antiqua" w:hAnsi="Book Antiqua" w:cs="Book Antiqua"/>
          <w:sz w:val="24"/>
          <w:szCs w:val="24"/>
        </w:rPr>
        <w:t>promovido por el Ministerio de Gobernación y Desarrollo Territorial,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base a la Recomendación de Adjudicación emitida por el Comité de Evaluación de Ofertas,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fecha ocho de </w:t>
      </w:r>
      <w:r>
        <w:rPr>
          <w:rFonts w:ascii="Book Antiqua" w:hAnsi="Book Antiqua" w:cs="Book Antiqua"/>
          <w:sz w:val="24"/>
          <w:szCs w:val="24"/>
        </w:rPr>
        <w:t>m</w:t>
      </w:r>
      <w:r w:rsidRPr="00D66315">
        <w:rPr>
          <w:rFonts w:ascii="Book Antiqua" w:hAnsi="Book Antiqua" w:cs="Book Antiqua"/>
          <w:sz w:val="24"/>
          <w:szCs w:val="24"/>
        </w:rPr>
        <w:t xml:space="preserve">arzo de dos mil dieciocho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</w:t>
      </w:r>
      <w:r w:rsidRPr="00D66315">
        <w:rPr>
          <w:rFonts w:ascii="Book Antiqua" w:hAnsi="Book Antiqua" w:cs="Book Antiqua"/>
          <w:sz w:val="24"/>
          <w:szCs w:val="24"/>
        </w:rPr>
        <w:t>, en cumplimiento al Acuerdo Número CATORCE, emitido por el Órgano Ejecutivo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el Ramo de Gobernación y Desarrollo Territorial, el día siete de marzo de dos mil dieciocho,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convenimos en celebrar el siguiente contrato de </w:t>
      </w:r>
      <w:r w:rsidRPr="00D66315">
        <w:rPr>
          <w:rFonts w:ascii="Book Antiqua" w:hAnsi="Book Antiqua" w:cs="Book Antiqua"/>
          <w:bCs/>
          <w:sz w:val="24"/>
          <w:szCs w:val="24"/>
        </w:rPr>
        <w:t>"SERVICIO DE MANTENIMIENTO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PREVENTIVO Y CORRECTIVO PARA VEHÍCULOS CON GARANTÍA DE FABRICANTE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VIGENTE PARA EL MINISTERIO DE GOBERNACIÓN Y DESARROLLO TERRITORIAL",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conformidad a la Constitución de la República, la Ley de Adquisiciones y Contrataciones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la Administración Pública, a su Reglamento y en especial a las condiciones, </w:t>
      </w:r>
      <w:r>
        <w:rPr>
          <w:rFonts w:ascii="Book Antiqua" w:hAnsi="Book Antiqua" w:cs="Book Antiqua"/>
          <w:sz w:val="24"/>
          <w:szCs w:val="24"/>
        </w:rPr>
        <w:t xml:space="preserve"> o</w:t>
      </w:r>
      <w:r w:rsidRPr="00D66315">
        <w:rPr>
          <w:rFonts w:ascii="Book Antiqua" w:hAnsi="Book Antiqua" w:cs="Book Antiqua"/>
          <w:sz w:val="24"/>
          <w:szCs w:val="24"/>
        </w:rPr>
        <w:t>bligaciones, pactos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y renuncias siguientes: </w:t>
      </w:r>
      <w:r>
        <w:rPr>
          <w:rFonts w:ascii="Book Antiqua" w:hAnsi="Book Antiqua" w:cs="Book Antiqua"/>
          <w:bCs/>
          <w:sz w:val="24"/>
          <w:szCs w:val="24"/>
        </w:rPr>
        <w:t>CLAUSULA PRIMERA: OBJ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ETO DEL CONTRATO: </w:t>
      </w:r>
      <w:r w:rsidRPr="00D66315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CONTRATISTA se compromete a proporcionar a EL MINISTERIO, 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Mantenimiento Preventivo y Correctivo para Vehículos con Garantía de Fabricante Vigente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para El Ministerio de Gobernación y Desarrollo Territorial, cuyas especificaciones,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características y detalle se encuentran establecidas en la Descripción del Servicio Requerido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especificadas en los Términos de Referencia, correspondiente a los </w:t>
      </w:r>
      <w:r w:rsidRPr="00D66315">
        <w:rPr>
          <w:rFonts w:ascii="Book Antiqua" w:hAnsi="Book Antiqua" w:cs="Book Antiqua"/>
          <w:bCs/>
          <w:sz w:val="24"/>
          <w:szCs w:val="24"/>
        </w:rPr>
        <w:t>VEHÍCULOS MARCA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NISSAN, Placas P-596876, P-92595, N-6995, N-6992, N-7002, N-6994, N-7845 </w:t>
      </w:r>
      <w:r w:rsidRPr="00D66315">
        <w:rPr>
          <w:rFonts w:ascii="Book Antiqua" w:hAnsi="Book Antiqua" w:cs="Book Antiqua"/>
          <w:sz w:val="24"/>
          <w:szCs w:val="24"/>
        </w:rPr>
        <w:t xml:space="preserve">y </w:t>
      </w:r>
      <w:r w:rsidRPr="00D66315">
        <w:rPr>
          <w:rFonts w:ascii="Book Antiqua" w:hAnsi="Book Antiqua" w:cs="Book Antiqua"/>
          <w:bCs/>
          <w:sz w:val="24"/>
          <w:szCs w:val="24"/>
        </w:rPr>
        <w:t>MARCA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HYUNDAI, Placa N-9574; </w:t>
      </w:r>
      <w:r w:rsidRPr="00D66315">
        <w:rPr>
          <w:rFonts w:ascii="Book Antiqua" w:hAnsi="Book Antiqua" w:cs="Book Antiqua"/>
          <w:sz w:val="24"/>
          <w:szCs w:val="24"/>
        </w:rPr>
        <w:t>EL CONTRATISTA responderá de acuerdo a los términos y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condiciones establecidos en el presente instrumento, especialmente por la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Mantenimiento Preventivo y Correctivo de los Vehículos, así como de las consecuencias por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omisiones o acciones incorrectas en la ejecución de este Contrato, y corresponderá al respectivo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Administrador del Contrato, velar por el fiel cumplimiento de las obligaciones emanadas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mismo, debiendo informar a la Unidad de Adquisiciones y Co</w:t>
      </w:r>
      <w:r>
        <w:rPr>
          <w:rFonts w:ascii="Book Antiqua" w:hAnsi="Book Antiqua" w:cs="Book Antiqua"/>
          <w:sz w:val="24"/>
          <w:szCs w:val="24"/>
        </w:rPr>
        <w:t>ntrataciones Institucional (UACI</w:t>
      </w:r>
      <w:r w:rsidRPr="00D66315">
        <w:rPr>
          <w:rFonts w:ascii="Book Antiqua" w:hAnsi="Book Antiqua" w:cs="Book Antiqua"/>
          <w:sz w:val="24"/>
          <w:szCs w:val="24"/>
        </w:rPr>
        <w:t>),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las omisiones o acciones incorrectas </w:t>
      </w:r>
      <w:proofErr w:type="spellStart"/>
      <w:r w:rsidRPr="00D66315">
        <w:rPr>
          <w:rFonts w:ascii="Book Antiqua" w:hAnsi="Book Antiqua" w:cs="Book Antiqua"/>
          <w:sz w:val="24"/>
          <w:szCs w:val="24"/>
        </w:rPr>
        <w:t>cu</w:t>
      </w:r>
      <w:proofErr w:type="spellEnd"/>
      <w:r w:rsidRPr="00D66315">
        <w:rPr>
          <w:rFonts w:ascii="Book Antiqua" w:hAnsi="Book Antiqua" w:cs="Book Antiqua"/>
          <w:sz w:val="24"/>
          <w:szCs w:val="24"/>
        </w:rPr>
        <w:t xml:space="preserve"> la ejecución de éste. </w:t>
      </w:r>
      <w:r w:rsidRPr="00D66315">
        <w:rPr>
          <w:rFonts w:ascii="Book Antiqua" w:hAnsi="Book Antiqua" w:cs="Book Antiqua"/>
          <w:bCs/>
          <w:sz w:val="24"/>
          <w:szCs w:val="24"/>
        </w:rPr>
        <w:t>CLAUSULA SEGUNDA;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DOCUMENTOS CONTRACTUALES: </w:t>
      </w:r>
      <w:r w:rsidRPr="00D66315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contratación se denominarán Documentos Contractuales, que formarán parte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contrato con igual fuerza obligatoria que éste y serán: a) Los Términos de Referencia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Anexos;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Recomendación de Adjudicación, antes citada; d) el Acuerdo Número DIECIOCHO, emitido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por el Órgano Ejecutivo en el Ramo de Gobernación y Desarrollo Territorial, en fecha dieciséis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marzo de dos mil dieciocho; e) las adendas y las resoluciones modificativas, en su caso; f)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Garantía de Cumplimiento de Contrato; y g)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este último.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CLAUSULA TERCERA: PLAZO Y VIGENCIA DEL CONTRATO. </w:t>
      </w:r>
      <w:r w:rsidRPr="00D66315">
        <w:rPr>
          <w:rFonts w:ascii="Book Antiqua" w:hAnsi="Book Antiqua" w:cs="Book Antiqua"/>
          <w:sz w:val="24"/>
          <w:szCs w:val="24"/>
        </w:rPr>
        <w:t>El plazo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la prestación del servicio será efectivo un día posterior a la notificación de la Orden de Inicio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girada por el respectivo Administrador del Contrato hasta el treinta de junio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dieciocho, o hasta agotar la Disponibilidad Financiera Autorizada para la presente contratación.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demás documentos contractuales; asumiendo además, todas las responsabilidades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deriven de este Instrumento. La vigencia del presente Contrato será a partir de la notificación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la legalización del mismo hasta el treinta y uno de diciembre de dos mil dieciocho. </w:t>
      </w:r>
      <w:r w:rsidRPr="00D66315">
        <w:rPr>
          <w:rFonts w:ascii="Book Antiqua" w:hAnsi="Book Antiqua" w:cs="Book Antiqua"/>
          <w:bCs/>
          <w:sz w:val="24"/>
          <w:szCs w:val="24"/>
        </w:rPr>
        <w:t>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CUARTA: PRECIO Y FORMA DE PAGO. </w:t>
      </w:r>
      <w:r w:rsidRPr="00D66315">
        <w:rPr>
          <w:rFonts w:ascii="Book Antiqua" w:hAnsi="Book Antiqua" w:cs="Book Antiqua"/>
          <w:sz w:val="24"/>
          <w:szCs w:val="24"/>
        </w:rPr>
        <w:t>El monto total por la prestación de los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objeto del presente Contrato, será por la cantidad de hasta </w:t>
      </w:r>
      <w:r w:rsidRPr="00D66315">
        <w:rPr>
          <w:rFonts w:ascii="Book Antiqua" w:hAnsi="Book Antiqua" w:cs="Book Antiqua"/>
          <w:bCs/>
          <w:sz w:val="24"/>
          <w:szCs w:val="24"/>
        </w:rPr>
        <w:t>ONCE MIL SETECIENTOS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SETENTA Y CUATRO 67/100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(US$11</w:t>
      </w:r>
      <w:r w:rsidRPr="00D66315">
        <w:rPr>
          <w:rFonts w:ascii="Book Antiqua" w:hAnsi="Book Antiqua" w:cs="Book Antiqua"/>
          <w:sz w:val="24"/>
          <w:szCs w:val="24"/>
        </w:rPr>
        <w:t>,774.67), 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Prestación de Servicio (IVA). Dependiendo de las necesidades de EL MINISTERIO los fondos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del presente contrato podrán ser utilizados indistintamente para ambos tipos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mantenimiento, ya sea este correctivo o preventivo, pudiendo incluirse otros vehículos previa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solicitud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D66315">
        <w:rPr>
          <w:rFonts w:ascii="Book Antiqua" w:hAnsi="Book Antiqua" w:cs="Book Antiqua"/>
          <w:sz w:val="24"/>
          <w:szCs w:val="24"/>
        </w:rPr>
        <w:t>mitida por el Administrador de Contrato y Aceptación del Contratista, habiéndose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verificado que existe disponibilidad financiera suficiente para tales efectos. EL MINISTERIO,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través de su Unidad Financiera Institucional y/o Pagadurías Auxiliares de las Dependencias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solicitantes si aplicare, efectuará los pagos mensuales en base a los mantenimientos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efectivamente prestados por EL CONTRATISTA, en un plazo de SESENTA </w:t>
      </w:r>
      <w:r w:rsidRPr="00D66315">
        <w:rPr>
          <w:rFonts w:ascii="Book Antiqua" w:hAnsi="Book Antiqua" w:cs="Book Antiqua"/>
          <w:i/>
          <w:iCs/>
          <w:sz w:val="24"/>
          <w:szCs w:val="24"/>
        </w:rPr>
        <w:t xml:space="preserve">(60) </w:t>
      </w:r>
      <w:r w:rsidRPr="00D66315">
        <w:rPr>
          <w:rFonts w:ascii="Book Antiqua" w:hAnsi="Book Antiqua" w:cs="Book Antiqua"/>
          <w:sz w:val="24"/>
          <w:szCs w:val="24"/>
        </w:rPr>
        <w:t>días después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haber retirado el correspondiente Quedan, previa presentación de Factura de Consumidor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Final o Comprobante de Crédito Fiscal (según indique la Unidad Financiera Institucional) y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Acta de Recepción del Servicio, debidamente firmada y sellada por el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Contrato y el Representante del Contratista, Asimismo dichos precios quedan sujetos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cualquier impuesto, relativo a la prestación de servicios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y/o adquisición de bienes muebles,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vigente durante la ejecución contractual. Por medio de Resoluciones Números 12301-NEX-2143-2007 y 12301-NEX-2150-2007, pronunciadas por la Dirección General de Impuestos Internos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Ministerio de Hacienda, en fechas tres y cuatro de diciembre de dos mil siete, respectivamente,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EL MINISTERIO, ha sido designado agente de retención del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 (1.00%)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como anticipo al pago de este impuesto, sobre el precio de los bienes que adquiera 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servicios que le presten todos aquellos contribuyentes de dicho Impuesto, en toda factura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 mayor a Cien Dólares de los Estados Unidos de América qué se presente al cobro,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cumplimiento a lo que dispone el artículo 162 del Código Tributario. CLAUSULA QUINTA: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PROVISIÓN PE PAGO. Los recursos para el cumplimiento del compromiso adquirido en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Contrato serán con cargo a la disponibilidad presupuestaria certificada por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Financiera Institucional para el presente proceso. CLAUSULA SEXTA: OBLIGACIONES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EL CONTRATISTA, EL CONTRATISTA en forma expresa y terminante se obliga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proporcionar el servicio objeto del presente Contrato, de acuerdo a lo establecido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Cláusulas Primera y Tercera, garantizando que la calidad del servicio sea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ofertado y a las especificaciones requeridas, así como de conformidad a todos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contractuales. El servicio objeto del presente contrato será prestado de acuerdo a las diferentes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revisiones establecidas para cada vehículo cubierto por el contrato. 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Mantenimiento preventivo para los vehículos se realizará de acuerdo a las rutinas establecidas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por el fabricante (cada 5,000 kilómetros recorridos por vehículo motor gasolina y motor </w:t>
      </w:r>
      <w:proofErr w:type="spellStart"/>
      <w:r w:rsidRPr="00D66315">
        <w:rPr>
          <w:rFonts w:ascii="Book Antiqua" w:hAnsi="Book Antiqua" w:cs="Book Antiqua"/>
          <w:sz w:val="24"/>
          <w:szCs w:val="24"/>
        </w:rPr>
        <w:t>diesel</w:t>
      </w:r>
      <w:proofErr w:type="spellEnd"/>
      <w:r w:rsidRPr="00D66315">
        <w:rPr>
          <w:rFonts w:ascii="Book Antiqua" w:hAnsi="Book Antiqua" w:cs="Book Antiqua"/>
          <w:sz w:val="24"/>
          <w:szCs w:val="24"/>
        </w:rPr>
        <w:t>).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El</w:t>
      </w:r>
      <w:r w:rsidRPr="00D66315">
        <w:rPr>
          <w:rFonts w:ascii="Book Antiqua" w:hAnsi="Book Antiqua" w:cs="Book Antiqua"/>
          <w:sz w:val="24"/>
          <w:szCs w:val="24"/>
        </w:rPr>
        <w:t xml:space="preserve"> Servicio de mantenimiento correctivo deberán </w:t>
      </w:r>
      <w:r>
        <w:rPr>
          <w:rFonts w:ascii="Book Antiqua" w:hAnsi="Book Antiqua" w:cs="Book Antiqua"/>
          <w:sz w:val="24"/>
          <w:szCs w:val="24"/>
        </w:rPr>
        <w:t xml:space="preserve"> r</w:t>
      </w:r>
      <w:r w:rsidRPr="00D66315">
        <w:rPr>
          <w:rFonts w:ascii="Book Antiqua" w:hAnsi="Book Antiqua" w:cs="Book Antiqua"/>
          <w:sz w:val="24"/>
          <w:szCs w:val="24"/>
        </w:rPr>
        <w:t>ealizarse en aquellos casos en que las fallas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detectadas no pueden ser solventadas o corregidas mediante las ratinas de mantenimiento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preventivo, se considera como falla todo aquel desperfecto o problema identificado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componentes de los diferentes sistemas que garantizan el buen funcionamiento del vehículo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(motor, chasis, carrocería, accesorios, llantas, etc.). Tanto el mantenimiento preventivo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correctivo serán autorizados únicamente por el Administrador de Contrato. En todo caso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CONTRATISTA garantizará la calidad del servicio que preste, debiendo estar éste, conforme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lo ofertado y a las especificaciones técnicas requeridas. </w:t>
      </w:r>
      <w:r w:rsidRPr="00D66315">
        <w:rPr>
          <w:rFonts w:ascii="Book Antiqua" w:hAnsi="Book Antiqua" w:cs="Book Antiqua"/>
          <w:bCs/>
          <w:sz w:val="24"/>
          <w:szCs w:val="24"/>
        </w:rPr>
        <w:t>CLAUSULA SÉPTIMA: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</w:t>
      </w:r>
      <w:r w:rsidRPr="00D66315">
        <w:rPr>
          <w:rFonts w:ascii="Book Antiqua" w:hAnsi="Book Antiqua" w:cs="Book Antiqua"/>
          <w:sz w:val="24"/>
          <w:szCs w:val="24"/>
        </w:rPr>
        <w:t>EL MINISTERIO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compromete a coordinar mecanismos de trabajo para proporcionar a EL CONTRATISTA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información y el apoyo logístico necesario, que permita el normal desarrollo de las actividades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producto de este Contrato. Sí se observa algún vicio, deficiencia, omisiones o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incorrectas durante el plazo de ejecución contractual, el Administrador del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correspondiente, con copia a la UAC1, formulará por escrito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incumplimiento, el reclamo respectivo y pedirá la correcta prestación del servicio, de acuerdo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lo pactado contractualmente, lo cual deberá realizarse en un período máximo de cinco (5)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hábiles, salvo razones de caso fortuito o fuerza mayor. En todo caso,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compromete a subsanar, los vicios o deficiencias comprobadas en la prestación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objeto de éste Instrumento, caso contrario se tendrá por incumplido el Contrato y se procederá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acuerdo a lo establecido en los incisos segundo y tercero del artículo 121 de la LACAP.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CLAUSULA OCTAVA: GARANTÍA DE CUMPLIMIENTO DE CONTRATO. </w:t>
      </w:r>
      <w:r w:rsidRPr="00D66315">
        <w:rPr>
          <w:rFonts w:ascii="Book Antiqua" w:hAnsi="Book Antiqua" w:cs="Book Antiqua"/>
          <w:sz w:val="24"/>
          <w:szCs w:val="24"/>
        </w:rPr>
        <w:t>Dentro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diez (10) días hábiles subsiguientes a la notificación de la respectiva legalización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EL CONTRATISTA deberá presentar a 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Adquisiciones y Co</w:t>
      </w:r>
      <w:r>
        <w:rPr>
          <w:rFonts w:ascii="Book Antiqua" w:hAnsi="Book Antiqua" w:cs="Book Antiqua"/>
          <w:sz w:val="24"/>
          <w:szCs w:val="24"/>
        </w:rPr>
        <w:t>ntrataciones Institucional (UACI</w:t>
      </w:r>
      <w:r w:rsidRPr="00D66315">
        <w:rPr>
          <w:rFonts w:ascii="Book Antiqua" w:hAnsi="Book Antiqua" w:cs="Book Antiqua"/>
          <w:sz w:val="24"/>
          <w:szCs w:val="24"/>
        </w:rPr>
        <w:t>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MIL CIENTO SESENTA Y SIETE </w:t>
      </w:r>
      <w:r w:rsidRPr="00D66315">
        <w:rPr>
          <w:rFonts w:ascii="Book Antiqua" w:hAnsi="Book Antiqua" w:cs="Book Antiqua"/>
          <w:sz w:val="24"/>
          <w:szCs w:val="24"/>
        </w:rPr>
        <w:t>47</w:t>
      </w:r>
      <w:r w:rsidRPr="00D66315">
        <w:rPr>
          <w:rFonts w:ascii="Book Antiqua" w:hAnsi="Book Antiqua" w:cs="Book Antiqua"/>
          <w:bCs/>
          <w:sz w:val="24"/>
          <w:szCs w:val="24"/>
        </w:rPr>
        <w:t>/100 DÓLARES DE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ESTADOS UNIDOS DE AMÉRICA (US$1</w:t>
      </w:r>
      <w:r w:rsidRPr="00D66315">
        <w:rPr>
          <w:rFonts w:ascii="Book Antiqua" w:hAnsi="Book Antiqua" w:cs="Book Antiqua"/>
          <w:sz w:val="24"/>
          <w:szCs w:val="24"/>
        </w:rPr>
        <w:t xml:space="preserve">,177.47), equivalente al diez por ciento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D66315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valor total del Contrato, para asegurar el cumplimiento de todas las obligaciones emanadas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mismo, !a cual deberá mantenerse vigente a partir de la fecha de su presentación hasta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mínimo de treinta días posteriores a la fecha de finalización del Contrato y de sus prórrogas,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las hubiere.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CLAUSULA NOVENA: ADMINISTRADOR DEL CONTRATO: </w:t>
      </w:r>
      <w:r w:rsidRPr="00D66315">
        <w:rPr>
          <w:rFonts w:ascii="Book Antiqua" w:hAnsi="Book Antiqua" w:cs="Book Antiqua"/>
          <w:sz w:val="24"/>
          <w:szCs w:val="24"/>
        </w:rPr>
        <w:t>La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administración del presente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D66315">
        <w:rPr>
          <w:rFonts w:ascii="Book Antiqua" w:hAnsi="Book Antiqua" w:cs="Book Antiqua"/>
          <w:sz w:val="24"/>
          <w:szCs w:val="24"/>
        </w:rPr>
        <w:t>ontrato según Acuerdo Número DIECIOCHO, anteriormente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citado, estará a cargo del Ingeniero CARLOS ARNOLDO PACHECO ALAS, 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Administración y Logística, quien será el responsable de verificar la buena marcha y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cumplimiento de las obligaciones emanadas del presente contrato en base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Art. 82 BIS de la LACAP; conforme a los Documentos Contractuales que emanan de la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contratación, así como a la legislación e instructivos pertinentes, teniendo entre otras,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principales obligaciones las siguientes: a) Verificar el cumplimiento de las cláusulas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contractuales; así como en los procesos de libre gestión, el cumplimiento de lo establecido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órdenes de compra o contratos; b) Elaborar oportunamente los informes de avance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ejecución de los contratos e informar de ello tanto a la UACI como a la Unidad responsable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efectuar los pagos o en su defecto reportar los incumplimientos; c) Informar a la UACI, a efecto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que se gestione el informe al Titular para iniciar el procedimiento de aplicación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sanciones a los contratistas, por los incumplimientos de sus obligaciones; d) Conformar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mantener actualizado el expediente del seguimiento de la ejecución del contrato de tal manera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que esté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conformado por el conjunto de documentos necesarios que sustenten las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realizadas desde que se emite la orden de inicio hasta la recepción final; e) Elaborar y suscribir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contrataciones de obras, bienes y servicios, de conformidad a lo establecido en el Reglamento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la LACAP; f) Remitir a la UACI en un plazo máximo de tres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recepción de las obras, bienes y servicios, en cuyos contratos no existan incumplimientos, el acta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respectiva; a fin de que ésta proceda a devolver al contratista las garantías correspondientes;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Gestionar ante la UACI las órdenes de cambio o modificaciones a los contratos, una vez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identificada tal necesidad; h) Gestionar los reclamos al contratista relacionados con fallas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desperfectos en obras, bienes o servicios, durante el período de vigencia de las garantías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buena obra, buen servicio, funcionamiento o calidad de bienes, e informar a la UACI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incumplimientos en caso de no ser atendidos en los términos pactados; así como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UACI sobre el vencimiento de las misma para que ésta proceda a su devolución en un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no mayor de ocho días hábiles; i) Cualquier otra responsabilidad que establezca la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D66315">
        <w:rPr>
          <w:rFonts w:ascii="Book Antiqua" w:hAnsi="Book Antiqua" w:cs="Book Antiqua"/>
          <w:sz w:val="24"/>
          <w:szCs w:val="24"/>
        </w:rPr>
        <w:t>ey,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D66315">
        <w:rPr>
          <w:rFonts w:ascii="Book Antiqua" w:hAnsi="Book Antiqua" w:cs="Book Antiqua"/>
          <w:sz w:val="24"/>
          <w:szCs w:val="24"/>
        </w:rPr>
        <w:t>En caso de incumplimiento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las Obligaciones emanadas del presente Contrato, las partes expresamente se someten a las</w:t>
      </w:r>
      <w:r w:rsidRPr="00D66315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sanciones que la Ley </w:t>
      </w:r>
      <w:r>
        <w:rPr>
          <w:rFonts w:ascii="Book Antiqua" w:hAnsi="Book Antiqua" w:cs="Book Antiqua"/>
          <w:sz w:val="24"/>
          <w:szCs w:val="24"/>
        </w:rPr>
        <w:t xml:space="preserve">o el presente contrato señale. </w:t>
      </w:r>
      <w:r w:rsidRPr="00D66315">
        <w:rPr>
          <w:rFonts w:ascii="Book Antiqua" w:hAnsi="Book Antiqua" w:cs="Book Antiqua"/>
          <w:sz w:val="24"/>
          <w:szCs w:val="24"/>
        </w:rPr>
        <w:t>EL CONTRATISTA no cumpliere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obligaciones contractuales por causas imputables a él mismo, EL MINISTERIO podrá declarar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la caducidad del Contrato o imponer el pago de una multa, de conformidad al artículo 85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LACAP, y se atenderá asimismo lo preceptuado en el artículo 36 de Ja LACAP.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incumplimiento o deficiencia total o parcial en la prestación del servicio durante el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fijado, dará lugar a la terminación del contrato, sin perjuicio de la responsabilidad que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corresponda a EL CONTRATISTA por su incumplimiento. </w:t>
      </w:r>
      <w:r w:rsidRPr="00D66315">
        <w:rPr>
          <w:rFonts w:ascii="Book Antiqua" w:hAnsi="Book Antiqua" w:cs="Book Antiqua"/>
          <w:bCs/>
          <w:sz w:val="24"/>
          <w:szCs w:val="24"/>
        </w:rPr>
        <w:t>CLÁUSULA DÉCIMA PRIMERA: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MODIFICACIÓN Y/O PRÓRROGA. </w:t>
      </w:r>
      <w:r w:rsidRPr="00D66315">
        <w:rPr>
          <w:rFonts w:ascii="Book Antiqua" w:hAnsi="Book Antiqua" w:cs="Book Antiqua"/>
          <w:sz w:val="24"/>
          <w:szCs w:val="24"/>
        </w:rPr>
        <w:t>El presente Contrato podrá modificarse y prorrogarse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común acuerdo, por medio de una Resolución Modificativa, la cual deberá ser debidamente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formalizada por parte de EL MINISTERIO y en caso de prórroga, esta podrá hacerse efectiva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través de su correspondiente documento, el cual asimismo deberá ser emitido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MINISTERIO, previa aceptación de ambas partes,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establecidas por la LACAP y su Reglamento, especialmente a lo establecido en los Artículos 83-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A, 83- B, 86 y 92 de dicha ley y a los Artículos 23 literal k) y 75 del Reglamento. </w:t>
      </w:r>
      <w:r w:rsidRPr="00D66315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DÉCIMA SEGUNDA: CASO FORTUITO Y FUERZA MAYOR: </w:t>
      </w:r>
      <w:r w:rsidRPr="00D66315">
        <w:rPr>
          <w:rFonts w:ascii="Book Antiqua" w:hAnsi="Book Antiqua" w:cs="Book Antiqua"/>
          <w:sz w:val="24"/>
          <w:szCs w:val="24"/>
        </w:rPr>
        <w:t>si acontecieren actos de caso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fortuito o fuerza mayor que afecten el cumplimiento de las obligaciones contractuales,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CONTRATISTA podrá solicitar una ampliación en el plazo de prestación del servicio, toda vez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que lo haga por escrito dentro del plazo contractual previamente pactado y que dichos actos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justifique y documente en debida forma. EL CONTRATISTA dará aviso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MINISTERIO dentro de los cinco días hábiles siguientes a la fecha en que ocurra la causa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origina el percance. En caso de no hacerse tal notificación en el plazo establecido, esta omisión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será razón suficiente para que EL MINISTERIO deniegue la prórroga del plazo contractual.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MINISTERIO notificará a EL CONTRATISTA lo que proceda, a través del Director de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Adquisiciones y Contrataciones Institucional; y en caso de prórroga, la cual será establecida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y formalizada a través de una Resolución, esta operará siempre que el plazo de las garantías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se hayan constituido a favor de EL MINISTERIO </w:t>
      </w:r>
      <w:proofErr w:type="gramStart"/>
      <w:r w:rsidRPr="00D66315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D66315">
        <w:rPr>
          <w:rFonts w:ascii="Book Antiqua" w:hAnsi="Book Antiqua" w:cs="Book Antiqua"/>
          <w:sz w:val="24"/>
          <w:szCs w:val="24"/>
        </w:rPr>
        <w:t xml:space="preserve"> las obligaciones. </w:t>
      </w:r>
      <w:r w:rsidRPr="00D66315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DÉCIMA TERCERA; CESIÓN, </w:t>
      </w:r>
      <w:r w:rsidRPr="00D66315">
        <w:rPr>
          <w:rFonts w:ascii="Book Antiqua" w:hAnsi="Book Antiqua" w:cs="Book Antiqua"/>
          <w:sz w:val="24"/>
          <w:szCs w:val="24"/>
        </w:rPr>
        <w:t>Queda expresamente prohibido a EL CONTRATISTA traspasar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o ceder a cualquier título los derechos y obligaciones que emanan del presente Contrato.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transgresión de esta disposición dará lugar a </w:t>
      </w:r>
      <w:proofErr w:type="gramStart"/>
      <w:r w:rsidRPr="00D66315">
        <w:rPr>
          <w:rFonts w:ascii="Book Antiqua" w:hAnsi="Book Antiqua" w:cs="Book Antiqua"/>
          <w:sz w:val="24"/>
          <w:szCs w:val="24"/>
        </w:rPr>
        <w:t>!</w:t>
      </w:r>
      <w:proofErr w:type="gramEnd"/>
      <w:r w:rsidRPr="00D66315">
        <w:rPr>
          <w:rFonts w:ascii="Book Antiqua" w:hAnsi="Book Antiqua" w:cs="Book Antiqua"/>
          <w:sz w:val="24"/>
          <w:szCs w:val="24"/>
        </w:rPr>
        <w:t>a caducidad de! Contrato, procediéndose además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de acuerdo a lo establecido en él inciso segundo del artículo 100 de la LACAP. </w:t>
      </w:r>
      <w:r w:rsidRPr="00D66315">
        <w:rPr>
          <w:rFonts w:ascii="Book Antiqua" w:hAnsi="Book Antiqua" w:cs="Book Antiqua"/>
          <w:bCs/>
          <w:sz w:val="24"/>
          <w:szCs w:val="24"/>
        </w:rPr>
        <w:t>CLÁUSULA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DÉCIMA CUARTA: INTERPRETACIÓN DEL </w:t>
      </w:r>
      <w:r>
        <w:rPr>
          <w:rFonts w:ascii="Book Antiqua" w:hAnsi="Book Antiqua" w:cs="Book Antiqua"/>
          <w:bCs/>
          <w:sz w:val="24"/>
          <w:szCs w:val="24"/>
        </w:rPr>
        <w:t xml:space="preserve"> C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ONTRATO. </w:t>
      </w:r>
      <w:r w:rsidRPr="00D66315">
        <w:rPr>
          <w:rFonts w:ascii="Book Antiqua" w:hAnsi="Book Antiqua" w:cs="Book Antiqua"/>
          <w:sz w:val="24"/>
          <w:szCs w:val="24"/>
        </w:rPr>
        <w:t>EL MINISTERIO se reserva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facultad de interpretar el presente Contrato de conformidad a la Constitución de la República,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la LACAP, demás legislación aplicable y los Principios Generales del Derecho Administrativo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la forma que más convenga al interés público que se pretende satisfacer de forma directa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indirecta con el servicio objeto del presente instrumento, pudiendo en tal caso girar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instrucciones por escrito que al respecto considere convenientes. EL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expresamente acepta tal disposición y se obliga a dar estricto cumplimiento a las instrucciones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que al respecto dicte la institución contratante las cuales serán comunicadas por medio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Director de la Unidad de Adquisiciones y Contrataciones Institucional. </w:t>
      </w:r>
      <w:r w:rsidRPr="00D66315">
        <w:rPr>
          <w:rFonts w:ascii="Book Antiqua" w:hAnsi="Book Antiqua" w:cs="Book Antiqua"/>
          <w:bCs/>
          <w:sz w:val="24"/>
          <w:szCs w:val="24"/>
        </w:rPr>
        <w:t>CLAUSULA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QUINTA: SOLUCIÓN DE CONFLICTOS. </w:t>
      </w:r>
      <w:r w:rsidRPr="00D66315">
        <w:rPr>
          <w:rFonts w:ascii="Book Antiqua" w:hAnsi="Book Antiqua" w:cs="Book Antiqua"/>
          <w:sz w:val="24"/>
          <w:szCs w:val="24"/>
        </w:rPr>
        <w:t>Toda duda, discrepancia o conflicto que surgiere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entre las partes durante la ejecución de este contrato se resolverá de acuerdo a lo establecido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el Título VIH de la LACAP. </w:t>
      </w:r>
      <w:r w:rsidRPr="00D66315">
        <w:rPr>
          <w:rFonts w:ascii="Book Antiqua" w:hAnsi="Book Antiqua" w:cs="Book Antiqua"/>
          <w:bCs/>
          <w:sz w:val="24"/>
          <w:szCs w:val="24"/>
        </w:rPr>
        <w:t>CLAUSULA DÉCIMA SEXTA: TERMINACIÓN DEL</w:t>
      </w:r>
      <w:r w:rsidR="00D8426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D66315">
        <w:rPr>
          <w:rFonts w:ascii="Book Antiqua" w:hAnsi="Book Antiqua" w:cs="Book Antiqua"/>
          <w:sz w:val="24"/>
          <w:szCs w:val="24"/>
        </w:rPr>
        <w:t>EL MINISTERIO podrá dar por terminado el contrato sin responsabilidad alguna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su parte: a) Por las causales establecidas en las letras a) y b) del artículo 94 de la LACAP; b)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Cuando EL CONTRATISTA preste un servicio de inferior calidad o en diferentes condiciones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 lo ofertado; y c) por común acuerdo entre las partes. En estos casos EL MINISTERIO tendrá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derecho, después de notifica</w:t>
      </w:r>
      <w:r w:rsidR="00D8426A">
        <w:rPr>
          <w:rFonts w:ascii="Book Antiqua" w:hAnsi="Book Antiqua" w:cs="Book Antiqua"/>
          <w:sz w:val="24"/>
          <w:szCs w:val="24"/>
        </w:rPr>
        <w:t xml:space="preserve">r por escrito a EL CONTRATISTA </w:t>
      </w:r>
      <w:r w:rsidRPr="00D66315">
        <w:rPr>
          <w:rFonts w:ascii="Book Antiqua" w:hAnsi="Book Antiqua" w:cs="Book Antiqua"/>
          <w:sz w:val="24"/>
          <w:szCs w:val="24"/>
        </w:rPr>
        <w:t>a dar por terminado el Contrato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y cuando el contrato se dé por caducado por incumplimiento imputable a EL </w:t>
      </w:r>
      <w:r w:rsidRPr="00D66315">
        <w:rPr>
          <w:rFonts w:ascii="Book Antiqua" w:hAnsi="Book Antiqua" w:cs="Book Antiqua"/>
          <w:sz w:val="24"/>
          <w:szCs w:val="24"/>
        </w:rPr>
        <w:lastRenderedPageBreak/>
        <w:t>CONTRATISTA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se procederá de acuerdo a lo establecido por el inciso segundo del artículo 100 de la LACAP.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También se aplicarán al presente contrato las demás causales de </w:t>
      </w:r>
      <w:proofErr w:type="gramStart"/>
      <w:r w:rsidRPr="00D66315">
        <w:rPr>
          <w:rFonts w:ascii="Book Antiqua" w:hAnsi="Book Antiqua" w:cs="Book Antiqua"/>
          <w:sz w:val="24"/>
          <w:szCs w:val="24"/>
        </w:rPr>
        <w:t>extinción establecidas en el Art.</w:t>
      </w:r>
      <w:r w:rsidR="00D8426A">
        <w:rPr>
          <w:rFonts w:ascii="Book Antiqua" w:hAnsi="Book Antiqua" w:cs="Book Antiqua"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>92 y siguientes</w:t>
      </w:r>
      <w:proofErr w:type="gramEnd"/>
      <w:r w:rsidRPr="00D66315">
        <w:rPr>
          <w:rFonts w:ascii="Book Antiqua" w:hAnsi="Book Antiqua" w:cs="Book Antiqua"/>
          <w:sz w:val="24"/>
          <w:szCs w:val="24"/>
        </w:rPr>
        <w:t xml:space="preserve"> de la LACAP. </w:t>
      </w:r>
      <w:r w:rsidRPr="00D66315">
        <w:rPr>
          <w:rFonts w:ascii="Book Antiqua" w:hAnsi="Book Antiqua" w:cs="Book Antiqua"/>
          <w:bCs/>
          <w:sz w:val="24"/>
          <w:szCs w:val="24"/>
        </w:rPr>
        <w:t>CLAUSULA DÉCIMA SEPTIMA: LEGISLACIÓN APLICABLE.</w:t>
      </w:r>
      <w:r w:rsidR="00D8426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sz w:val="24"/>
          <w:szCs w:val="24"/>
        </w:rPr>
        <w:t xml:space="preserve">Las partes se someten a la legislación vigente de la República de El Salvador: </w:t>
      </w:r>
      <w:r w:rsidRPr="00D66315">
        <w:rPr>
          <w:rFonts w:ascii="Book Antiqua" w:hAnsi="Book Antiqua" w:cs="Book Antiqua"/>
          <w:bCs/>
          <w:sz w:val="24"/>
          <w:szCs w:val="24"/>
        </w:rPr>
        <w:t>CLAUSULA</w:t>
      </w:r>
      <w:r w:rsidR="00D8426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66315">
        <w:rPr>
          <w:rFonts w:ascii="Book Antiqua" w:hAnsi="Book Antiqua" w:cs="Book Antiqua"/>
          <w:bCs/>
          <w:sz w:val="24"/>
          <w:szCs w:val="24"/>
        </w:rPr>
        <w:t>DECIMA OCTAVA: CONDICIONES DE PREVENCION Y ERRADICACION DEL</w:t>
      </w:r>
    </w:p>
    <w:p w:rsidR="00D66315" w:rsidRPr="00D66315" w:rsidRDefault="00D8426A" w:rsidP="00D8426A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Cs/>
          <w:sz w:val="24"/>
          <w:szCs w:val="24"/>
        </w:rPr>
        <w:t>TRABAJ</w:t>
      </w:r>
      <w:r w:rsidR="00D66315" w:rsidRPr="00D66315">
        <w:rPr>
          <w:rFonts w:ascii="Book Antiqua" w:hAnsi="Book Antiqua" w:cs="Book Antiqua"/>
          <w:bCs/>
          <w:sz w:val="24"/>
          <w:szCs w:val="24"/>
        </w:rPr>
        <w:t xml:space="preserve">O INFANTIL: </w:t>
      </w:r>
      <w:r w:rsidR="00D66315" w:rsidRPr="00D66315">
        <w:rPr>
          <w:rFonts w:ascii="Book Antiqua" w:hAnsi="Book Antiqua" w:cs="Book Antiqua"/>
          <w:sz w:val="24"/>
          <w:szCs w:val="24"/>
        </w:rPr>
        <w:t>Si durante la ejecución del contrato se comprobare por la Dirección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General de Inspección de Trabajo del Ministerio de Trabajo y Previsión Social, incumplimiento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 xml:space="preserve">por parte de(l) (la) contratista a la normativa que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="00D66315" w:rsidRPr="00D66315">
        <w:rPr>
          <w:rFonts w:ascii="Book Antiqua" w:hAnsi="Book Antiqua" w:cs="Book Antiqua"/>
          <w:sz w:val="24"/>
          <w:szCs w:val="24"/>
        </w:rPr>
        <w:t>el trabajo infantil y de protección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persona adolescente trabajadora, se deberá tramitar el procedimiento sancionatorio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el artículo 160 de la LACAP para determinar el cometimiento o no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contrato de la conducta tipificada como causal de inhabilitación en el artículo 158 Romano V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literal b) de la LACAP relativa a la invocación de hechos falsos para obtener la adjudicación de</w:t>
      </w:r>
      <w:r w:rsidR="00D66315" w:rsidRPr="00D66315"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 xml:space="preserve">la contratación. Se entenderá por comprobado el incumplimiento a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="00D66315" w:rsidRPr="00D66315">
        <w:rPr>
          <w:rFonts w:ascii="Book Antiqua" w:hAnsi="Book Antiqua" w:cs="Book Antiqua"/>
          <w:sz w:val="24"/>
          <w:szCs w:val="24"/>
        </w:rPr>
        <w:t>a normativa por parte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Dirección General de Inspección de Trabajo, si durante el trámite de re inspección se determina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que hubo subsanación por haber cometido una infracción, o por el contrario si se remitiere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 xml:space="preserve">conocer la resolución final. </w:t>
      </w:r>
      <w:r w:rsidR="00D66315" w:rsidRPr="00D66315">
        <w:rPr>
          <w:rFonts w:ascii="Book Antiqua" w:hAnsi="Book Antiqua" w:cs="Book Antiqua"/>
          <w:bCs/>
          <w:sz w:val="24"/>
          <w:szCs w:val="24"/>
        </w:rPr>
        <w:t xml:space="preserve">CLAUSULA DECIMA NOVENA: NOTIFICACIONES. </w:t>
      </w:r>
      <w:r w:rsidR="00D66315" w:rsidRPr="00D66315">
        <w:rPr>
          <w:rFonts w:ascii="Book Antiqua" w:hAnsi="Book Antiqua" w:cs="Book Antiqua"/>
          <w:sz w:val="24"/>
          <w:szCs w:val="24"/>
        </w:rPr>
        <w:t>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notificaciones entre las partes referentes a la ejecución de este Contrato, deberán hacerse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escrito y tendrán efecto a partir de su recepción en las direcciones que a continuación se indican: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para EL MINISTERIO, Edificio Ministerio de Gobernación, 9a Calle Poniente y 15 Avenida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 xml:space="preserve">Norte, Centro de Gobierno, San Salvador, y para EL CONTRATISTA, en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-----------------------------------------------------------------------</w:t>
      </w:r>
      <w:r w:rsidR="00D66315" w:rsidRPr="00D66315">
        <w:rPr>
          <w:rFonts w:ascii="Book Antiqua" w:hAnsi="Book Antiqua" w:cs="Book Antiqua"/>
          <w:sz w:val="24"/>
          <w:szCs w:val="24"/>
        </w:rPr>
        <w:t>. En fe de lo cual firmamos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presente contrato en la ciudad de San Salvador, a los veintiún días del mes de marzo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D66315" w:rsidRPr="00D66315">
        <w:rPr>
          <w:rFonts w:ascii="Book Antiqua" w:hAnsi="Book Antiqua" w:cs="Book Antiqua"/>
          <w:sz w:val="24"/>
          <w:szCs w:val="24"/>
        </w:rPr>
        <w:t>dieciocho.</w:t>
      </w:r>
    </w:p>
    <w:sectPr w:rsidR="00D66315" w:rsidRPr="00D663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3F" w:rsidRDefault="0089593F" w:rsidP="00D66315">
      <w:pPr>
        <w:spacing w:after="0" w:line="240" w:lineRule="auto"/>
      </w:pPr>
      <w:r>
        <w:separator/>
      </w:r>
    </w:p>
  </w:endnote>
  <w:endnote w:type="continuationSeparator" w:id="0">
    <w:p w:rsidR="0089593F" w:rsidRDefault="0089593F" w:rsidP="00D6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3F" w:rsidRDefault="0089593F" w:rsidP="00D66315">
      <w:pPr>
        <w:spacing w:after="0" w:line="240" w:lineRule="auto"/>
      </w:pPr>
      <w:r>
        <w:separator/>
      </w:r>
    </w:p>
  </w:footnote>
  <w:footnote w:type="continuationSeparator" w:id="0">
    <w:p w:rsidR="0089593F" w:rsidRDefault="0089593F" w:rsidP="00D6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15" w:rsidRDefault="00D66315" w:rsidP="00D66315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D66315" w:rsidRDefault="00D66315" w:rsidP="00D66315">
    <w:pPr>
      <w:pStyle w:val="Encabezado"/>
    </w:pPr>
  </w:p>
  <w:p w:rsidR="00D66315" w:rsidRDefault="00D663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99"/>
    <w:rsid w:val="004934B5"/>
    <w:rsid w:val="0089593F"/>
    <w:rsid w:val="00B90699"/>
    <w:rsid w:val="00C2259C"/>
    <w:rsid w:val="00D66315"/>
    <w:rsid w:val="00D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315"/>
  </w:style>
  <w:style w:type="paragraph" w:styleId="Piedepgina">
    <w:name w:val="footer"/>
    <w:basedOn w:val="Normal"/>
    <w:link w:val="PiedepginaCar"/>
    <w:uiPriority w:val="99"/>
    <w:unhideWhenUsed/>
    <w:rsid w:val="00D66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315"/>
  </w:style>
  <w:style w:type="paragraph" w:styleId="Piedepgina">
    <w:name w:val="footer"/>
    <w:basedOn w:val="Normal"/>
    <w:link w:val="PiedepginaCar"/>
    <w:uiPriority w:val="99"/>
    <w:unhideWhenUsed/>
    <w:rsid w:val="00D66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3341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2018-07-16T17:14:00Z</dcterms:created>
  <dcterms:modified xsi:type="dcterms:W3CDTF">2018-07-16T17:26:00Z</dcterms:modified>
</cp:coreProperties>
</file>