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39" w:rsidRPr="00BE6231" w:rsidRDefault="00191739" w:rsidP="00191739">
      <w:pPr>
        <w:autoSpaceDE w:val="0"/>
        <w:autoSpaceDN w:val="0"/>
        <w:adjustRightInd w:val="0"/>
        <w:spacing w:after="0"/>
        <w:jc w:val="center"/>
        <w:rPr>
          <w:rFonts w:ascii="Book Antiqua" w:hAnsi="Book Antiqua" w:cs="Book Antiqua"/>
          <w:b/>
          <w:bCs/>
          <w:sz w:val="24"/>
          <w:szCs w:val="24"/>
        </w:rPr>
      </w:pPr>
      <w:r w:rsidRPr="00BE6231">
        <w:rPr>
          <w:rFonts w:ascii="Book Antiqua" w:hAnsi="Book Antiqua" w:cs="Book Antiqua"/>
          <w:b/>
          <w:bCs/>
          <w:sz w:val="24"/>
          <w:szCs w:val="24"/>
        </w:rPr>
        <w:t>"CONTRATO DE ADQUISICIÓN DE INSUMOS ALIMENTICIOS PARA EL</w:t>
      </w:r>
    </w:p>
    <w:p w:rsidR="00191739" w:rsidRPr="00BE6231" w:rsidRDefault="00191739" w:rsidP="00191739">
      <w:pPr>
        <w:autoSpaceDE w:val="0"/>
        <w:autoSpaceDN w:val="0"/>
        <w:adjustRightInd w:val="0"/>
        <w:spacing w:after="0"/>
        <w:jc w:val="center"/>
        <w:rPr>
          <w:rFonts w:ascii="Book Antiqua" w:hAnsi="Book Antiqua" w:cs="Book Antiqua"/>
          <w:b/>
          <w:bCs/>
          <w:sz w:val="24"/>
          <w:szCs w:val="24"/>
        </w:rPr>
      </w:pPr>
      <w:r w:rsidRPr="00BE6231">
        <w:rPr>
          <w:rFonts w:ascii="Book Antiqua" w:hAnsi="Book Antiqua" w:cs="Book Antiqua"/>
          <w:b/>
          <w:bCs/>
          <w:sz w:val="24"/>
          <w:szCs w:val="24"/>
        </w:rPr>
        <w:t>CONSUMO DEL PERSONAL DE LA INSTITUCION DE APOYO EN LAS</w:t>
      </w:r>
    </w:p>
    <w:p w:rsidR="00191739" w:rsidRPr="00BE6231" w:rsidRDefault="00191739" w:rsidP="00191739">
      <w:pPr>
        <w:autoSpaceDE w:val="0"/>
        <w:autoSpaceDN w:val="0"/>
        <w:adjustRightInd w:val="0"/>
        <w:spacing w:after="0"/>
        <w:jc w:val="center"/>
        <w:rPr>
          <w:rFonts w:ascii="Book Antiqua" w:hAnsi="Book Antiqua" w:cs="Book Antiqua"/>
          <w:b/>
          <w:bCs/>
          <w:sz w:val="24"/>
          <w:szCs w:val="24"/>
        </w:rPr>
      </w:pPr>
      <w:r w:rsidRPr="00BE6231">
        <w:rPr>
          <w:rFonts w:ascii="Book Antiqua" w:hAnsi="Book Antiqua" w:cs="Book Antiqua"/>
          <w:b/>
          <w:bCs/>
          <w:sz w:val="24"/>
          <w:szCs w:val="24"/>
        </w:rPr>
        <w:t>EMERGENCIAS PARA EL AÑO 2018, CUERPO DE BOMBEROS DE EL SALVADOR, DEPENDENCIA DEL MINISTERIO DE GOBERNACIÓN Y  DESARROLLO TERRITORIAL"</w:t>
      </w:r>
    </w:p>
    <w:p w:rsidR="00DA1008" w:rsidRPr="00BE6231" w:rsidRDefault="00191739" w:rsidP="00191739">
      <w:pPr>
        <w:spacing w:after="0"/>
        <w:jc w:val="center"/>
        <w:rPr>
          <w:rFonts w:ascii="Book Antiqua" w:hAnsi="Book Antiqua" w:cs="Book Antiqua"/>
          <w:b/>
          <w:bCs/>
          <w:sz w:val="24"/>
          <w:szCs w:val="24"/>
        </w:rPr>
      </w:pPr>
      <w:r w:rsidRPr="00BE6231">
        <w:rPr>
          <w:rFonts w:ascii="Book Antiqua" w:hAnsi="Book Antiqua" w:cs="Book Antiqua"/>
          <w:b/>
          <w:bCs/>
          <w:sz w:val="24"/>
          <w:szCs w:val="24"/>
        </w:rPr>
        <w:t>No. MG-008/2018</w:t>
      </w:r>
    </w:p>
    <w:p w:rsidR="00191739" w:rsidRPr="00BE6231" w:rsidRDefault="00191739" w:rsidP="00191739">
      <w:pPr>
        <w:spacing w:after="0"/>
        <w:jc w:val="both"/>
        <w:rPr>
          <w:rFonts w:ascii="Book Antiqua" w:hAnsi="Book Antiqua" w:cs="Book Antiqua"/>
          <w:bCs/>
          <w:sz w:val="24"/>
          <w:szCs w:val="24"/>
        </w:rPr>
      </w:pPr>
    </w:p>
    <w:p w:rsidR="00191739" w:rsidRPr="00BE6231" w:rsidRDefault="00191739" w:rsidP="00191739">
      <w:pPr>
        <w:spacing w:after="0"/>
        <w:jc w:val="both"/>
        <w:rPr>
          <w:rFonts w:ascii="Book Antiqua" w:hAnsi="Book Antiqua" w:cs="Book Antiqua"/>
          <w:bCs/>
          <w:sz w:val="24"/>
          <w:szCs w:val="24"/>
        </w:rPr>
      </w:pPr>
    </w:p>
    <w:p w:rsidR="00191739" w:rsidRPr="00BE6231" w:rsidRDefault="00191739" w:rsidP="00191739">
      <w:pPr>
        <w:autoSpaceDE w:val="0"/>
        <w:autoSpaceDN w:val="0"/>
        <w:adjustRightInd w:val="0"/>
        <w:spacing w:after="0"/>
        <w:jc w:val="both"/>
        <w:rPr>
          <w:rFonts w:ascii="Book Antiqua" w:hAnsi="Book Antiqua" w:cs="Book Antiqua"/>
          <w:sz w:val="24"/>
          <w:szCs w:val="24"/>
        </w:rPr>
      </w:pPr>
      <w:r w:rsidRPr="00BE6231">
        <w:rPr>
          <w:rFonts w:ascii="Book Antiqua" w:hAnsi="Book Antiqua" w:cs="Book Antiqua"/>
          <w:sz w:val="24"/>
          <w:szCs w:val="24"/>
        </w:rPr>
        <w:t xml:space="preserve">Nosotros, </w:t>
      </w:r>
      <w:r w:rsidRPr="00BE6231">
        <w:rPr>
          <w:rFonts w:ascii="Book Antiqua" w:hAnsi="Book Antiqua" w:cs="Book Antiqua"/>
          <w:bCs/>
          <w:sz w:val="24"/>
          <w:szCs w:val="24"/>
        </w:rPr>
        <w:t>-----------------------------</w:t>
      </w:r>
      <w:r w:rsidR="00BE6231">
        <w:rPr>
          <w:rFonts w:ascii="Book Antiqua" w:hAnsi="Book Antiqua" w:cs="Book Antiqua"/>
          <w:bCs/>
          <w:sz w:val="24"/>
          <w:szCs w:val="24"/>
        </w:rPr>
        <w:t>--------------</w:t>
      </w:r>
      <w:r w:rsidRPr="00BE6231">
        <w:rPr>
          <w:rFonts w:ascii="Book Antiqua" w:hAnsi="Book Antiqua" w:cs="Book Antiqua"/>
          <w:bCs/>
          <w:sz w:val="24"/>
          <w:szCs w:val="24"/>
        </w:rPr>
        <w:t xml:space="preserve">------------, </w:t>
      </w:r>
      <w:r w:rsidRPr="00BE6231">
        <w:rPr>
          <w:rFonts w:ascii="Book Antiqua" w:hAnsi="Book Antiqua" w:cs="Book Antiqua"/>
          <w:sz w:val="24"/>
          <w:szCs w:val="24"/>
        </w:rPr>
        <w:t xml:space="preserve">de cincuenta años de edad, Abogada y Notario, de este domicilio, con Documento Único de Identidad número -------------------------;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sidRPr="00BE6231">
        <w:rPr>
          <w:rFonts w:ascii="Book Antiqua" w:hAnsi="Book Antiqua" w:cs="Book Antiqua"/>
          <w:bCs/>
          <w:sz w:val="24"/>
          <w:szCs w:val="24"/>
        </w:rPr>
        <w:t xml:space="preserve">"EL MINISTERIO", </w:t>
      </w:r>
      <w:r w:rsidRPr="00BE6231">
        <w:rPr>
          <w:rFonts w:ascii="Book Antiqua" w:hAnsi="Book Antiqua" w:cs="Book Antiqua"/>
          <w:sz w:val="24"/>
          <w:szCs w:val="24"/>
        </w:rPr>
        <w:t xml:space="preserve">y </w:t>
      </w:r>
      <w:r w:rsidRPr="00BE6231">
        <w:rPr>
          <w:rFonts w:ascii="Book Antiqua" w:hAnsi="Book Antiqua" w:cs="Book Antiqua"/>
          <w:bCs/>
          <w:sz w:val="24"/>
          <w:szCs w:val="24"/>
        </w:rPr>
        <w:t xml:space="preserve">--------------------------------------, </w:t>
      </w:r>
      <w:r w:rsidRPr="00BE6231">
        <w:rPr>
          <w:rFonts w:ascii="Book Antiqua" w:hAnsi="Book Antiqua" w:cs="Book Antiqua"/>
          <w:sz w:val="24"/>
          <w:szCs w:val="24"/>
        </w:rPr>
        <w:t xml:space="preserve">de veintinueve años de edad, Estudiante, del domicilio de San Salvador, Departamento de San Salvador, portador del Documento Único de Identidad número -------------------------, y Número de Identificación Tributaria -------------------------------, actuando en mi calidad de persona natural, titular de la empresa DISTRIBUIDORA </w:t>
      </w:r>
      <w:r w:rsidRPr="00BE6231">
        <w:rPr>
          <w:rFonts w:ascii="Book Antiqua" w:hAnsi="Book Antiqua" w:cs="Book Antiqua"/>
          <w:bCs/>
          <w:sz w:val="24"/>
          <w:szCs w:val="24"/>
        </w:rPr>
        <w:t>L</w:t>
      </w:r>
      <w:r w:rsidRPr="00BE6231">
        <w:rPr>
          <w:rFonts w:ascii="Book Antiqua" w:hAnsi="Book Antiqua" w:cs="Book Antiqua"/>
          <w:sz w:val="24"/>
          <w:szCs w:val="24"/>
        </w:rPr>
        <w:t xml:space="preserve">.Y, que en lo sucesivo del presente instrumento me denominaré </w:t>
      </w:r>
      <w:r w:rsidRPr="00BE6231">
        <w:rPr>
          <w:rFonts w:ascii="Book Antiqua" w:hAnsi="Book Antiqua" w:cs="Book Antiqua"/>
          <w:bCs/>
          <w:sz w:val="24"/>
          <w:szCs w:val="24"/>
        </w:rPr>
        <w:t xml:space="preserve">"EL SUMINISTRANTE", </w:t>
      </w:r>
      <w:r w:rsidRPr="00BE6231">
        <w:rPr>
          <w:rFonts w:ascii="Book Antiqua" w:hAnsi="Book Antiqua" w:cs="Book Antiqua"/>
          <w:sz w:val="24"/>
          <w:szCs w:val="24"/>
        </w:rPr>
        <w:t xml:space="preserve">convenimos en celebrar y al efecto así lo hacemos, con base en el proceso de </w:t>
      </w:r>
      <w:r w:rsidRPr="00BE6231">
        <w:rPr>
          <w:rFonts w:ascii="Book Antiqua" w:hAnsi="Book Antiqua" w:cs="Book Antiqua"/>
          <w:bCs/>
          <w:sz w:val="24"/>
          <w:szCs w:val="24"/>
        </w:rPr>
        <w:t xml:space="preserve">LIBRE GESTION </w:t>
      </w:r>
      <w:r w:rsidRPr="00BE6231">
        <w:rPr>
          <w:rFonts w:ascii="Book Antiqua" w:hAnsi="Book Antiqua" w:cs="Book Antiqua"/>
          <w:sz w:val="24"/>
          <w:szCs w:val="24"/>
        </w:rPr>
        <w:t xml:space="preserve">denominado "ADQUISICION DE INSUMOS ALIMENTICIOS PARA EL CONSUMO DEL PERSONAL DE LA INSTITUCIÓN DE APOYO EN LAS EMERGENCIAS PARA EL AÑO 2018, CUERPO DE BOMBEROS DE EL SALVADOR, DEPENDENCIA DEL MINISTERIO DE GOBERNACION Y DESARROLLO TERRITORIAL", promovido por el Ministerio de Gobernación y Desarrollo Territorial y en la Recomendación de Adjudicación de fecha dieciocho de diciembre de dos mil diecisiete, emitida por el Comité de Evaluación de Ofertas del referido proceso, y suscrito por --------------------------------------------, dándole cumplimiento al Acuerdo Número UNO, emitido </w:t>
      </w:r>
      <w:r w:rsidRPr="00BE6231">
        <w:rPr>
          <w:rFonts w:ascii="Book Antiqua" w:hAnsi="Book Antiqua" w:cs="Book Antiqua"/>
          <w:sz w:val="24"/>
          <w:szCs w:val="24"/>
        </w:rPr>
        <w:lastRenderedPageBreak/>
        <w:t xml:space="preserve">por el Órgano Ejecutivo en el Ramo de Gobernación y Desarrollo Territorial, con fecha cuatro de enero de dos mil diecisiete el siguiente Contrato de </w:t>
      </w:r>
      <w:r w:rsidRPr="00BE6231">
        <w:rPr>
          <w:rFonts w:ascii="Book Antiqua" w:hAnsi="Book Antiqua" w:cs="Book Antiqua"/>
          <w:bCs/>
          <w:sz w:val="24"/>
          <w:szCs w:val="24"/>
        </w:rPr>
        <w:t xml:space="preserve">"ADQUISICION DE INSUMOS ALIMENTICIOS PARA EL CONSUMO DEL PERSONAL DE LA INSTITUCIÓN DE APOYO EN LAS EMERGENCIAS PARA EL AÑO 2018, CUERPO DE BOMBEROS DE EL SALVADOR, DEPENDENCIA DEL MINISTERIO DE GOBERNACION Y DESARROLLO TERRITORIAL", </w:t>
      </w:r>
      <w:r w:rsidRPr="00BE6231">
        <w:rPr>
          <w:rFonts w:ascii="Book Antiqua" w:hAnsi="Book Antiqua" w:cs="Book Antiqua"/>
          <w:sz w:val="24"/>
          <w:szCs w:val="24"/>
        </w:rPr>
        <w:t xml:space="preserve">de conformidad a la Constitución de la República, a la Ley de Adquisiciones y Contrataciones de la Administración Pública, que en adelante se denominará LACAP, a su Reglamento, y en especial a las condiciones, obligaciones, pactos y renuncias siguientes: </w:t>
      </w:r>
      <w:r w:rsidRPr="00BE6231">
        <w:rPr>
          <w:rFonts w:ascii="Book Antiqua" w:hAnsi="Book Antiqua" w:cs="Book Antiqua"/>
          <w:bCs/>
          <w:sz w:val="24"/>
          <w:szCs w:val="24"/>
        </w:rPr>
        <w:t xml:space="preserve">CLÁUSULA PRIMERA; OBTETO DEL CONTRATO: </w:t>
      </w:r>
      <w:r w:rsidRPr="00BE6231">
        <w:rPr>
          <w:rFonts w:ascii="Book Antiqua" w:hAnsi="Book Antiqua" w:cs="Book Antiqua"/>
          <w:sz w:val="24"/>
          <w:szCs w:val="24"/>
        </w:rPr>
        <w:t xml:space="preserve">EL SUMINISTRANTE se compromete a proporcionar Insumos Alimenticios para el consumo del personal de apoyo en las emergencias del Cuerpo de Bomberos de El Salvador, Dependencia del Ministerio de Gobernación y Desarrollo Territorial, según el detalle siguiente: </w:t>
      </w:r>
    </w:p>
    <w:p w:rsidR="00191739" w:rsidRPr="00BE6231" w:rsidRDefault="00191739" w:rsidP="00191739">
      <w:pPr>
        <w:autoSpaceDE w:val="0"/>
        <w:autoSpaceDN w:val="0"/>
        <w:adjustRightInd w:val="0"/>
        <w:spacing w:after="0"/>
        <w:jc w:val="both"/>
        <w:rPr>
          <w:rFonts w:ascii="Book Antiqua" w:hAnsi="Book Antiqua" w:cs="Book Antiqua"/>
          <w:sz w:val="24"/>
          <w:szCs w:val="24"/>
        </w:rPr>
      </w:pPr>
    </w:p>
    <w:p w:rsidR="00191739" w:rsidRPr="00BE6231" w:rsidRDefault="00191739" w:rsidP="00191739">
      <w:pPr>
        <w:spacing w:after="0"/>
        <w:jc w:val="both"/>
        <w:rPr>
          <w:rFonts w:ascii="Book Antiqua" w:hAnsi="Book Antiqua"/>
          <w:sz w:val="24"/>
          <w:szCs w:val="24"/>
        </w:rPr>
      </w:pPr>
      <w:r w:rsidRPr="00BE6231">
        <w:rPr>
          <w:rFonts w:ascii="Book Antiqua" w:hAnsi="Book Antiqua"/>
          <w:noProof/>
          <w:sz w:val="24"/>
          <w:szCs w:val="24"/>
          <w:lang w:eastAsia="es-SV"/>
        </w:rPr>
        <w:drawing>
          <wp:inline distT="0" distB="0" distL="0" distR="0" wp14:anchorId="076C28B3" wp14:editId="5B621698">
            <wp:extent cx="5612130" cy="37293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729355"/>
                    </a:xfrm>
                    <a:prstGeom prst="rect">
                      <a:avLst/>
                    </a:prstGeom>
                    <a:noFill/>
                    <a:ln>
                      <a:noFill/>
                    </a:ln>
                  </pic:spPr>
                </pic:pic>
              </a:graphicData>
            </a:graphic>
          </wp:inline>
        </w:drawing>
      </w:r>
    </w:p>
    <w:p w:rsidR="00191739" w:rsidRPr="00BE6231" w:rsidRDefault="00191739" w:rsidP="00191739">
      <w:pPr>
        <w:spacing w:after="0"/>
        <w:jc w:val="both"/>
        <w:rPr>
          <w:rFonts w:ascii="Book Antiqua" w:hAnsi="Book Antiqua"/>
          <w:sz w:val="24"/>
          <w:szCs w:val="24"/>
        </w:rPr>
      </w:pPr>
      <w:r w:rsidRPr="00BE6231">
        <w:rPr>
          <w:rFonts w:ascii="Book Antiqua" w:hAnsi="Book Antiqua"/>
          <w:noProof/>
          <w:sz w:val="24"/>
          <w:szCs w:val="24"/>
          <w:lang w:eastAsia="es-SV"/>
        </w:rPr>
        <w:lastRenderedPageBreak/>
        <w:drawing>
          <wp:inline distT="0" distB="0" distL="0" distR="0" wp14:anchorId="5D09AE91" wp14:editId="577AD959">
            <wp:extent cx="5612130" cy="16852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685290"/>
                    </a:xfrm>
                    <a:prstGeom prst="rect">
                      <a:avLst/>
                    </a:prstGeom>
                    <a:noFill/>
                    <a:ln>
                      <a:noFill/>
                    </a:ln>
                  </pic:spPr>
                </pic:pic>
              </a:graphicData>
            </a:graphic>
          </wp:inline>
        </w:drawing>
      </w:r>
    </w:p>
    <w:p w:rsidR="00191739" w:rsidRPr="00BE6231" w:rsidRDefault="00191739" w:rsidP="00191739">
      <w:pPr>
        <w:spacing w:after="0"/>
        <w:jc w:val="both"/>
        <w:rPr>
          <w:rFonts w:ascii="Book Antiqua" w:hAnsi="Book Antiqua"/>
          <w:sz w:val="24"/>
          <w:szCs w:val="24"/>
        </w:rPr>
      </w:pPr>
    </w:p>
    <w:p w:rsidR="00191739" w:rsidRPr="00BE6231" w:rsidRDefault="00191739" w:rsidP="00191739">
      <w:pPr>
        <w:autoSpaceDE w:val="0"/>
        <w:autoSpaceDN w:val="0"/>
        <w:adjustRightInd w:val="0"/>
        <w:spacing w:after="0"/>
        <w:jc w:val="both"/>
        <w:rPr>
          <w:rFonts w:ascii="Book Antiqua" w:hAnsi="Book Antiqua" w:cs="Book Antiqua"/>
          <w:sz w:val="24"/>
          <w:szCs w:val="24"/>
        </w:rPr>
      </w:pPr>
      <w:r w:rsidRPr="00BE6231">
        <w:rPr>
          <w:rFonts w:ascii="Book Antiqua" w:hAnsi="Book Antiqua" w:cs="Book Antiqua"/>
          <w:sz w:val="24"/>
          <w:szCs w:val="24"/>
        </w:rPr>
        <w:t xml:space="preserve">EL SUMINISTRANTE responderá de acuerdo a los términos y condiciones establecidos en el presente instrumento, especialmente por la calidad de los bienes que suministra, así como de las consecuencias por las omisiones o acciones incorrectas en la ejecución del Contrato, y corresponderá al respectivo Administrador del Contrato, velar por el fiel cumplimiento de las obligaciones emanadas del presente Contrato, debiendo informar a la Unidad de Adquisiciones y Contrataciones Institucional (UACI), las omisiones o acciones incorrectas en la ejecución del mismo, en su caso. </w:t>
      </w:r>
      <w:r w:rsidRPr="00BE6231">
        <w:rPr>
          <w:rFonts w:ascii="Book Antiqua" w:hAnsi="Book Antiqua" w:cs="Book Antiqua"/>
          <w:bCs/>
          <w:sz w:val="24"/>
          <w:szCs w:val="24"/>
        </w:rPr>
        <w:t xml:space="preserve">CLAUSULA SEGUNDA: DOCUMENTOS CONTRACTUALES. </w:t>
      </w:r>
      <w:r w:rsidRPr="00BE6231">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y sus Anexos; b) la Oferta técnica y económica de EL SUMINISTRANTE y sus documentos; c) la Recomendación de Adjudicación, antes citada; d) Las adendas y las resoluciones modificativas, en su caso; e) El Acuerdo Número CUATRO-A de Nombramiento de Administrador de Contrato, emitido por el Órgano Ejecutivo en el Ramo de Gobernación y Desarrollo Territorial en fecha doce de enero de dos mil dieciocho; f) La Garantía de Cumplimiento de Contrato; y g) Cualquier otro documento que emanare del presente instrumento. </w:t>
      </w:r>
      <w:r w:rsidRPr="00BE6231">
        <w:rPr>
          <w:rFonts w:ascii="Book Antiqua" w:hAnsi="Book Antiqua" w:cs="Book Antiqua"/>
          <w:bCs/>
          <w:sz w:val="24"/>
          <w:szCs w:val="24"/>
        </w:rPr>
        <w:t xml:space="preserve">CLÁUSULA TERCERA: PLAZO Y VIGENCIA DEL CONTRATO. </w:t>
      </w:r>
      <w:r w:rsidRPr="00BE6231">
        <w:rPr>
          <w:rFonts w:ascii="Book Antiqua" w:hAnsi="Book Antiqua" w:cs="Book Antiqua"/>
          <w:sz w:val="24"/>
          <w:szCs w:val="24"/>
        </w:rPr>
        <w:t xml:space="preserve">El plazo de entrega será a partir de la Orden de Inicio emitida por el Administrador de Contrato hasta el treinta y uno de diciembre de dos mil dieciocho. Las entregas se harán parciales en tiempo de no emergencia y de conformidad a la necesidad que se tenga hasta dos días después que se haya solicitado al suministrante. En casos de emergencia de gran magnitud o alerta decretados por la Institución pertinente se requiere el suministro de insumos en un término de cuatro horas. La entrega se efectuará en la DIRECCIÓN GENERAL DEL CUERPO DE BOMBEROS DE EL SALVADOR, ubicada en Oficinas Centrales, en Calle Francisco Menéndez, número quinientos cincuenta y dos, Barrio Santa Anita, San Salvador. Al finalizar cada una de las </w:t>
      </w:r>
      <w:r w:rsidRPr="00BE6231">
        <w:rPr>
          <w:rFonts w:ascii="Book Antiqua" w:hAnsi="Book Antiqua" w:cs="Book Antiqua"/>
          <w:sz w:val="24"/>
          <w:szCs w:val="24"/>
        </w:rPr>
        <w:lastRenderedPageBreak/>
        <w:t xml:space="preserve">entregas se deberá elaborar la respectiva Acta de Recepción, las cuales serán firmadas y selladas por el respectivo Administrador de Contrato y un Representante de EL SUMINISTRANTE,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w:t>
      </w:r>
      <w:r w:rsidRPr="00BE6231">
        <w:rPr>
          <w:rFonts w:ascii="Book Antiqua" w:hAnsi="Book Antiqua" w:cs="Book Antiqua"/>
          <w:bCs/>
          <w:sz w:val="24"/>
          <w:szCs w:val="24"/>
        </w:rPr>
        <w:t xml:space="preserve">uno </w:t>
      </w:r>
      <w:r w:rsidRPr="00BE6231">
        <w:rPr>
          <w:rFonts w:ascii="Book Antiqua" w:hAnsi="Book Antiqua" w:cs="Book Antiqua"/>
          <w:sz w:val="24"/>
          <w:szCs w:val="24"/>
        </w:rPr>
        <w:t xml:space="preserve">de diciembre de dos mil diecisiete. </w:t>
      </w:r>
      <w:r w:rsidRPr="00BE6231">
        <w:rPr>
          <w:rFonts w:ascii="Book Antiqua" w:hAnsi="Book Antiqua" w:cs="Book Antiqua"/>
          <w:bCs/>
          <w:sz w:val="24"/>
          <w:szCs w:val="24"/>
        </w:rPr>
        <w:t xml:space="preserve">CLAUSULA CUARTA: PRECIO Y FORMA DE PAGO. </w:t>
      </w:r>
      <w:r w:rsidRPr="00BE6231">
        <w:rPr>
          <w:rFonts w:ascii="Book Antiqua" w:hAnsi="Book Antiqua" w:cs="Book Antiqua"/>
          <w:sz w:val="24"/>
          <w:szCs w:val="24"/>
        </w:rPr>
        <w:t xml:space="preserve">El monto total por los bienes detallados en la Cláusula Primera del presente Contrato es por la cantidad de </w:t>
      </w:r>
      <w:r w:rsidRPr="00BE6231">
        <w:rPr>
          <w:rFonts w:ascii="Book Antiqua" w:hAnsi="Book Antiqua" w:cs="Book Antiqua"/>
          <w:bCs/>
          <w:sz w:val="24"/>
          <w:szCs w:val="24"/>
        </w:rPr>
        <w:t xml:space="preserve">SIETE MIL TRESCIENTOS OCHENTA Y SIETE 30/100 DOLARES DE LOS ESTADOS UNIDOS DE AMERICA (US$7,387.30), </w:t>
      </w:r>
      <w:r w:rsidRPr="00BE6231">
        <w:rPr>
          <w:rFonts w:ascii="Book Antiqua" w:hAnsi="Book Antiqua" w:cs="Book Antiqua"/>
          <w:sz w:val="24"/>
          <w:szCs w:val="24"/>
        </w:rPr>
        <w:t>valor que incluye el Impuesto a la Transferencia de Bienes Muebles y a la Prestación de Servicios (IVA), en caso de no consumir la totalidad de los productos, únicamente se cancelará lo solicitado por el Administrador de Contrato, para lo cual debe respetarse los precios unitarios según el siguiente detalle:</w:t>
      </w:r>
    </w:p>
    <w:p w:rsidR="00191739" w:rsidRPr="00BE6231" w:rsidRDefault="00191739" w:rsidP="00191739">
      <w:pPr>
        <w:autoSpaceDE w:val="0"/>
        <w:autoSpaceDN w:val="0"/>
        <w:adjustRightInd w:val="0"/>
        <w:spacing w:after="0"/>
        <w:jc w:val="both"/>
        <w:rPr>
          <w:rFonts w:ascii="Book Antiqua" w:hAnsi="Book Antiqua" w:cs="Book Antiqua"/>
          <w:sz w:val="24"/>
          <w:szCs w:val="24"/>
        </w:rPr>
      </w:pPr>
    </w:p>
    <w:p w:rsidR="00191739" w:rsidRPr="00BE6231" w:rsidRDefault="00191739" w:rsidP="00191739">
      <w:pPr>
        <w:spacing w:after="0"/>
        <w:jc w:val="both"/>
        <w:rPr>
          <w:rFonts w:ascii="Book Antiqua" w:hAnsi="Book Antiqua"/>
          <w:sz w:val="24"/>
          <w:szCs w:val="24"/>
        </w:rPr>
      </w:pPr>
      <w:r w:rsidRPr="00BE6231">
        <w:rPr>
          <w:rFonts w:ascii="Book Antiqua" w:hAnsi="Book Antiqua"/>
          <w:noProof/>
          <w:sz w:val="24"/>
          <w:szCs w:val="24"/>
          <w:lang w:eastAsia="es-SV"/>
        </w:rPr>
        <w:drawing>
          <wp:inline distT="0" distB="0" distL="0" distR="0" wp14:anchorId="1EF12205" wp14:editId="23B2E8DE">
            <wp:extent cx="5612130" cy="4321175"/>
            <wp:effectExtent l="0" t="0" r="762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321175"/>
                    </a:xfrm>
                    <a:prstGeom prst="rect">
                      <a:avLst/>
                    </a:prstGeom>
                    <a:noFill/>
                    <a:ln>
                      <a:noFill/>
                    </a:ln>
                  </pic:spPr>
                </pic:pic>
              </a:graphicData>
            </a:graphic>
          </wp:inline>
        </w:drawing>
      </w:r>
    </w:p>
    <w:p w:rsidR="00191739" w:rsidRPr="00BE6231" w:rsidRDefault="00191739" w:rsidP="00191739">
      <w:pPr>
        <w:spacing w:after="0"/>
        <w:jc w:val="both"/>
        <w:rPr>
          <w:rFonts w:ascii="Book Antiqua" w:hAnsi="Book Antiqua"/>
          <w:sz w:val="24"/>
          <w:szCs w:val="24"/>
        </w:rPr>
      </w:pPr>
      <w:r w:rsidRPr="00BE6231">
        <w:rPr>
          <w:rFonts w:ascii="Book Antiqua" w:hAnsi="Book Antiqua"/>
          <w:noProof/>
          <w:sz w:val="24"/>
          <w:szCs w:val="24"/>
          <w:lang w:eastAsia="es-SV"/>
        </w:rPr>
        <w:lastRenderedPageBreak/>
        <w:drawing>
          <wp:inline distT="0" distB="0" distL="0" distR="0" wp14:anchorId="219C5854" wp14:editId="05F55387">
            <wp:extent cx="5612130" cy="3039110"/>
            <wp:effectExtent l="0" t="0" r="762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039110"/>
                    </a:xfrm>
                    <a:prstGeom prst="rect">
                      <a:avLst/>
                    </a:prstGeom>
                    <a:noFill/>
                    <a:ln>
                      <a:noFill/>
                    </a:ln>
                  </pic:spPr>
                </pic:pic>
              </a:graphicData>
            </a:graphic>
          </wp:inline>
        </w:drawing>
      </w:r>
    </w:p>
    <w:p w:rsidR="00191739" w:rsidRPr="00BE6231" w:rsidRDefault="00191739" w:rsidP="00191739">
      <w:pPr>
        <w:autoSpaceDE w:val="0"/>
        <w:autoSpaceDN w:val="0"/>
        <w:adjustRightInd w:val="0"/>
        <w:spacing w:after="0"/>
        <w:jc w:val="both"/>
        <w:rPr>
          <w:rFonts w:ascii="Book Antiqua" w:hAnsi="Book Antiqua" w:cs="Book Antiqua"/>
          <w:sz w:val="24"/>
          <w:szCs w:val="24"/>
        </w:rPr>
      </w:pPr>
    </w:p>
    <w:p w:rsidR="00191739" w:rsidRPr="00BE6231" w:rsidRDefault="00191739" w:rsidP="005323CD">
      <w:pPr>
        <w:autoSpaceDE w:val="0"/>
        <w:autoSpaceDN w:val="0"/>
        <w:adjustRightInd w:val="0"/>
        <w:spacing w:after="0"/>
        <w:jc w:val="both"/>
        <w:rPr>
          <w:rFonts w:ascii="Book Antiqua" w:hAnsi="Book Antiqua"/>
          <w:sz w:val="24"/>
          <w:szCs w:val="24"/>
        </w:rPr>
      </w:pPr>
      <w:r w:rsidRPr="00BE6231">
        <w:rPr>
          <w:rFonts w:ascii="Book Antiqua" w:hAnsi="Book Antiqua" w:cs="Book Antiqua"/>
          <w:sz w:val="24"/>
          <w:szCs w:val="24"/>
        </w:rPr>
        <w:t xml:space="preserve">EL MINISTERIO, a través de la Unidad Financiera Institucional y de las Pagadurías Auxiliares de cada Dependencia (sí aplicare), efectuará El pago de conformidad al consumo realizado por el Cuerpo de Bomberos de El Salvador, Dependencia del Ministerio de Gobernación y Desarrollo Territorial,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 EL SUMINISTRANTE.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w:t>
      </w:r>
      <w:r w:rsidRPr="00BE6231">
        <w:rPr>
          <w:rFonts w:ascii="Book Antiqua" w:hAnsi="Book Antiqua" w:cs="Book Antiqua"/>
          <w:sz w:val="24"/>
          <w:szCs w:val="24"/>
        </w:rPr>
        <w:lastRenderedPageBreak/>
        <w:t xml:space="preserve">toda factura igual o mayor a Cien Dólares de los Estados Unidos de América que se presente al cobro, en cumplimiento a lo que dispone el artículo 162 del Código Tributario. </w:t>
      </w:r>
      <w:r w:rsidRPr="00BE6231">
        <w:rPr>
          <w:rFonts w:ascii="Book Antiqua" w:hAnsi="Book Antiqua" w:cs="Book Antiqua"/>
          <w:bCs/>
          <w:sz w:val="24"/>
          <w:szCs w:val="24"/>
        </w:rPr>
        <w:t xml:space="preserve">CLAUSULA QUINTA: PROVISIÓN DE FAGO. </w:t>
      </w:r>
      <w:r w:rsidRPr="00BE6231">
        <w:rPr>
          <w:rFonts w:ascii="Book Antiqua" w:hAnsi="Book Antiqua" w:cs="Book Antiqua"/>
          <w:sz w:val="24"/>
          <w:szCs w:val="24"/>
        </w:rPr>
        <w:t xml:space="preserve">El gasto indicado será cancelado con cargo a la disponibilidad presupuestaria certificada por la Unidad Financiera Institucional para el presente proceso. </w:t>
      </w:r>
      <w:r w:rsidRPr="00BE6231">
        <w:rPr>
          <w:rFonts w:ascii="Book Antiqua" w:hAnsi="Book Antiqua" w:cs="Book Antiqua"/>
          <w:bCs/>
          <w:sz w:val="24"/>
          <w:szCs w:val="24"/>
        </w:rPr>
        <w:t xml:space="preserve">CLAUSULA SEXTA: OBLIGACIONES DE EL SUMINISTRANTE. </w:t>
      </w:r>
      <w:r w:rsidRPr="00BE6231">
        <w:rPr>
          <w:rFonts w:ascii="Book Antiqua" w:hAnsi="Book Antiqua" w:cs="Book Antiqua"/>
          <w:sz w:val="24"/>
          <w:szCs w:val="24"/>
        </w:rPr>
        <w:t>EL SUMINISTRANTE en forma expresa y terminante se obliga a proporcionar el suministro objeto del presente contrato, de acuerdo a lo establecido en las Cláusulas Primera y Tercera del mismo, debiendo realizar la entrega en Oficinas Centrales del Cuerpo de Bomberos de El Salvador, ubicado en Calle Francisco Menéndez , número quinientos cincuenta y dos, Barrio Santa Anita, San Salvador.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SUMINISTRANTE se obliga a que todo el producto no perecedero deberá tener garantía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vencimiento de por lo menos un año, y los productos perecederos una garantía de vencimiento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 8 a 30 días según el producto. EL SUMINISTRANTE garantizará que la calidad del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suministro será de acuerdo a lo ofertado y a las especificaciones técnicas requeridas, debiendo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levantarse al finalizar cada entrega el Acta de Recepción respectiva, la cual será firmada y</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sellada por un Representante de EL SUMINISTRANTE y el respectivo Administrador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Contrato. En todo caso, EL SUMINISTRANTE garantizará la calidad del suministro, debiendo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estar éste, conforme a lo ofertado y a las especificaciones técnicas requeridas. </w:t>
      </w:r>
      <w:r w:rsidRPr="00BE6231">
        <w:rPr>
          <w:rFonts w:ascii="Book Antiqua" w:hAnsi="Book Antiqua" w:cs="Book Antiqua"/>
          <w:bCs/>
          <w:sz w:val="24"/>
          <w:szCs w:val="24"/>
        </w:rPr>
        <w:t>CLÁUSULA</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SÉPTIMA: COMPROMISOS DE EL MINISTERIO Y PLAZO DE RECLAMOS. </w:t>
      </w:r>
      <w:r w:rsidRPr="00BE6231">
        <w:rPr>
          <w:rFonts w:ascii="Book Antiqua" w:hAnsi="Book Antiqua" w:cs="Book Antiqua"/>
          <w:sz w:val="24"/>
          <w:szCs w:val="24"/>
        </w:rPr>
        <w:t>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MINISTERIO se compromete a coordinar mecanismos de trabajo para proporcionar a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SUMINISTRANTE la información y el apoyo logístico necesario, que permita el normal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desarrollo de las actividades producto de este Contrato. Si se observare algún vicio o deficiencia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en la entrega o calidad del suministro, omisiones o acciones incorrectas, el Administrador del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Contrato correspondiente, formulará por escrito posteriormente a la verificación del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incumplimiento, el reclamo respectivo y pedirá la correcta prestación del suministro, de acuerdo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a lo pactado contractualmente, lo cual deberá realizarse en un período máximo de cinco (5) días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hábiles, salvo razones de caso fortui</w:t>
      </w:r>
      <w:r w:rsidR="005323CD" w:rsidRPr="00BE6231">
        <w:rPr>
          <w:rFonts w:ascii="Book Antiqua" w:hAnsi="Book Antiqua" w:cs="Book Antiqua"/>
          <w:sz w:val="24"/>
          <w:szCs w:val="24"/>
        </w:rPr>
        <w:t>to o fuerza mayor, caso contrari</w:t>
      </w:r>
      <w:r w:rsidRPr="00BE6231">
        <w:rPr>
          <w:rFonts w:ascii="Book Antiqua" w:hAnsi="Book Antiqua" w:cs="Book Antiqua"/>
          <w:sz w:val="24"/>
          <w:szCs w:val="24"/>
        </w:rPr>
        <w:t>o se tendrá por incumplido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el Contrato y se procederá de acuerdo a lo establecido en los incisos segundo y tercero del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artículo 121 de la LACAP. </w:t>
      </w:r>
      <w:r w:rsidRPr="00BE6231">
        <w:rPr>
          <w:rFonts w:ascii="Book Antiqua" w:hAnsi="Book Antiqua" w:cs="Book Antiqua"/>
          <w:bCs/>
          <w:sz w:val="24"/>
          <w:szCs w:val="24"/>
        </w:rPr>
        <w:t>CLÁUSULA OCTAVA; GARANTÍA DE CUMPLIMIENTO DE</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CONTRATO. </w:t>
      </w:r>
      <w:r w:rsidRPr="00BE6231">
        <w:rPr>
          <w:rFonts w:ascii="Book Antiqua" w:hAnsi="Book Antiqua" w:cs="Book Antiqua"/>
          <w:sz w:val="24"/>
          <w:szCs w:val="24"/>
        </w:rPr>
        <w:t>Dentro de los diez (10) días hábiles subsiguientes a la notificación de la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legalización del contrato y para asegurar el cumplimiento de todas las obligaciones emanadas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del mismo, EL SUMINISTRANTE deberá presentar a favor de EL MINISTERIO, en la Unidad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Adquisiciones y Contrataciones Institucional (UACI) del Ministerio de </w:t>
      </w:r>
      <w:r w:rsidRPr="00BE6231">
        <w:rPr>
          <w:rFonts w:ascii="Book Antiqua" w:hAnsi="Book Antiqua" w:cs="Book Antiqua"/>
          <w:sz w:val="24"/>
          <w:szCs w:val="24"/>
        </w:rPr>
        <w:lastRenderedPageBreak/>
        <w:t>Gobernación y Desarrollo Territorial, la Garantía de Cumplimiento de Contrato, por un valor de</w:t>
      </w:r>
      <w:r w:rsidR="005323CD" w:rsidRPr="00BE6231">
        <w:rPr>
          <w:rFonts w:ascii="Book Antiqua" w:hAnsi="Book Antiqua" w:cs="Book Antiqua"/>
          <w:sz w:val="24"/>
          <w:szCs w:val="24"/>
        </w:rPr>
        <w:t xml:space="preserve"> </w:t>
      </w:r>
      <w:r w:rsidRPr="00BE6231">
        <w:rPr>
          <w:rFonts w:ascii="Book Antiqua" w:hAnsi="Book Antiqua" w:cs="Book Antiqua"/>
          <w:bCs/>
          <w:sz w:val="24"/>
          <w:szCs w:val="24"/>
        </w:rPr>
        <w:t>SETECIENTOS TREINTA Y OCHO 73/100 DÓLARES DE LOS ESTADOS UNIDOS DE</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AMÉRICA (US$738.73), </w:t>
      </w:r>
      <w:r w:rsidRPr="00BE6231">
        <w:rPr>
          <w:rFonts w:ascii="Book Antiqua" w:hAnsi="Book Antiqua" w:cs="Book Antiqua"/>
          <w:sz w:val="24"/>
          <w:szCs w:val="24"/>
        </w:rPr>
        <w:t>equivalente al diez por ciento (10%) del valor total del Contrato, para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asegurar el cumplimiento de todas las obligaciones emanadas del mismo, la cual deberá estar</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vigente a partir de la fecha de su presentación hasta un mínimo de treinta (30) días calendario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posteriores a la fecha de la finalización del contrato y de sus prorrogas. </w:t>
      </w:r>
      <w:r w:rsidRPr="00BE6231">
        <w:rPr>
          <w:rFonts w:ascii="Book Antiqua" w:hAnsi="Book Antiqua" w:cs="Book Antiqua"/>
          <w:bCs/>
          <w:sz w:val="24"/>
          <w:szCs w:val="24"/>
        </w:rPr>
        <w:t>CLAUSULA NOVENA:</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ADMINISTRADOR DEL CONTRATO: </w:t>
      </w:r>
      <w:r w:rsidRPr="00BE6231">
        <w:rPr>
          <w:rFonts w:ascii="Book Antiqua" w:hAnsi="Book Antiqua" w:cs="Book Antiqua"/>
          <w:sz w:val="24"/>
          <w:szCs w:val="24"/>
        </w:rPr>
        <w:t>La administración del presente contrato según</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Acuerdo Número CUATRO-A, antes citado, estará a cargo del Mayor </w:t>
      </w:r>
      <w:r w:rsidRPr="00BE6231">
        <w:rPr>
          <w:rFonts w:ascii="Book Antiqua" w:hAnsi="Book Antiqua" w:cs="Book Antiqua"/>
          <w:bCs/>
          <w:sz w:val="24"/>
          <w:szCs w:val="24"/>
        </w:rPr>
        <w:t>JOSÉ JOAQUÍN</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PARADA JURADO, </w:t>
      </w:r>
      <w:r w:rsidRPr="00BE6231">
        <w:rPr>
          <w:rFonts w:ascii="Book Antiqua" w:hAnsi="Book Antiqua" w:cs="Book Antiqua"/>
          <w:sz w:val="24"/>
          <w:szCs w:val="24"/>
        </w:rPr>
        <w:t>Director General del Cuerpo de Bomberos de El Salvador, quien será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responsable de verificar la buena marcha y el cumplimiento de las obligaciones emanadas del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presente contrato en base a lo establecido en el Art. 82 BIS de la LACAP; y conforme a los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Documentos Contractuales que emanan de la presente contratación, así como a la legislación</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pertinente, teniendo entre otras, como principales obligaciones las siguientes: a) Verificar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cumplimiento de las cláusulas contractuales; así como en los procesos de libre gestión,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cumplimiento de lo establecido en las órdenes de compra o contratos; b) Elaborar</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oportunamente los informes de avance de la ejecución de los contratos e informar </w:t>
      </w:r>
      <w:r w:rsidR="005323CD" w:rsidRPr="00BE6231">
        <w:rPr>
          <w:rFonts w:ascii="Book Antiqua" w:hAnsi="Book Antiqua" w:cs="Book Antiqua"/>
          <w:sz w:val="24"/>
          <w:szCs w:val="24"/>
        </w:rPr>
        <w:t xml:space="preserve"> d</w:t>
      </w:r>
      <w:r w:rsidRPr="00BE6231">
        <w:rPr>
          <w:rFonts w:ascii="Book Antiqua" w:hAnsi="Book Antiqua" w:cs="Book Antiqua"/>
          <w:sz w:val="24"/>
          <w:szCs w:val="24"/>
        </w:rPr>
        <w:t>e ello tanto 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la UACI como a la Unidad responsable de efectuar los pagos o en su defecto reportar los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incumplimientos; c) Informar a la UACI, a efecto de que se gestione el informe al Titular para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iniciar el procedimiento de aplicación de las sanciones a los contratistas, por los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incumplimientos de sus obligaciones; d) Conformar y mantener actualizado el expediente del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seguimiento de la ejecución del contrato de tal manera que esté conformado por el conjunto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documentos necesarios que sustenten las acciones realizadas desde que se emite la orden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inicio hasta la recepción final; e) Elaborar y suscribir conjuntamente con el contratista, las actas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 recepción total o parcial de las adquisiciones o contrataciones de obras, bienes y servicios,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 conformidad a lo establecido en el Reglamento de esta Ley; f) Remitir a la UACI en un plazo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máximo de tres días hábiles posteriores a la recepción de las obras, bienes y servicios, en cuyos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contratos no existan incumplimientos, el acta respectiva; a fin de que ésta proceda a devolver al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contratista las garantías correspondientes; g) Gestionar ante la UACI las órdenes de cambio 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modificaciones a los contratos, una vez identificada tal necesidad; h) Gestionar los reclamos al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contratista relacionados con fallas o desperfectos en obras, bienes o servicios, durante el período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 vigencia de las garantías de buena obra, buen servicio, funcionamiento o calidad de bienes, 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informar a la UACI de los incumplimientos en caso de no ser atendidos en los </w:t>
      </w:r>
      <w:r w:rsidRPr="00BE6231">
        <w:rPr>
          <w:rFonts w:ascii="Book Antiqua" w:hAnsi="Book Antiqua" w:cs="Book Antiqua"/>
          <w:sz w:val="24"/>
          <w:szCs w:val="24"/>
        </w:rPr>
        <w:lastRenderedPageBreak/>
        <w:t xml:space="preserve">términos pactados; así como informar a la UAGI sobre el vencimiento de las </w:t>
      </w:r>
      <w:r w:rsidR="005323CD" w:rsidRPr="00BE6231">
        <w:rPr>
          <w:rFonts w:ascii="Book Antiqua" w:hAnsi="Book Antiqua" w:cs="Book Antiqua"/>
          <w:sz w:val="24"/>
          <w:szCs w:val="24"/>
        </w:rPr>
        <w:t xml:space="preserve"> m</w:t>
      </w:r>
      <w:r w:rsidRPr="00BE6231">
        <w:rPr>
          <w:rFonts w:ascii="Book Antiqua" w:hAnsi="Book Antiqua" w:cs="Book Antiqua"/>
          <w:sz w:val="24"/>
          <w:szCs w:val="24"/>
        </w:rPr>
        <w:t>ismas para que ésta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proceda a su devolución en un período no mayor de ocho días hábiles; i) Cualquier Otra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responsabilidad que establezca la Ley, su Reglamento y el Contrato. </w:t>
      </w:r>
      <w:r w:rsidRPr="00BE6231">
        <w:rPr>
          <w:rFonts w:ascii="Book Antiqua" w:hAnsi="Book Antiqua" w:cs="Book Antiqua"/>
          <w:bCs/>
          <w:sz w:val="24"/>
          <w:szCs w:val="24"/>
        </w:rPr>
        <w:t>CLÁUSULA DECIMA:</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SANCIONES. </w:t>
      </w:r>
      <w:r w:rsidRPr="00BE6231">
        <w:rPr>
          <w:rFonts w:ascii="Book Antiqua" w:hAnsi="Book Antiqua" w:cs="Book Antiqua"/>
          <w:sz w:val="24"/>
          <w:szCs w:val="24"/>
        </w:rPr>
        <w:t>En caso de incumplimiento de las obligaciones emanadas del presente Contrato,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las partes expresamente se someten a las sanciones que la Ley o el presente contrato señale. </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Si</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EL SUMINISTRANTE no cumpliere sus obligaciones contractuales por causas imputables a él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mismo, EL MINISTERIO podrá declarar la caducidad del Contrato o imponer el pago de una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multa, de conformidad al artículo 85 de la LACAP y se atenderá lo preceptuado en el Artículo 36</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 la LACAP. Él incumplimiento o deficiencia total o parcial en el suministro durant</w:t>
      </w:r>
      <w:r w:rsidR="005323CD" w:rsidRPr="00BE6231">
        <w:rPr>
          <w:rFonts w:ascii="Book Antiqua" w:hAnsi="Book Antiqua" w:cs="Book Antiqua"/>
          <w:sz w:val="24"/>
          <w:szCs w:val="24"/>
        </w:rPr>
        <w:t>e e</w:t>
      </w:r>
      <w:r w:rsidRPr="00BE6231">
        <w:rPr>
          <w:rFonts w:ascii="Book Antiqua" w:hAnsi="Book Antiqua" w:cs="Book Antiqua"/>
          <w:sz w:val="24"/>
          <w:szCs w:val="24"/>
        </w:rPr>
        <w:t>l período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fijado, dará lugar a la terminación del contrato, sin perjuicio de la responsabilidad que le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corresponda a EL SUMINISTRANTE por su incumplimiento. </w:t>
      </w:r>
      <w:r w:rsidRPr="00BE6231">
        <w:rPr>
          <w:rFonts w:ascii="Book Antiqua" w:hAnsi="Book Antiqua" w:cs="Book Antiqua"/>
          <w:bCs/>
          <w:sz w:val="24"/>
          <w:szCs w:val="24"/>
        </w:rPr>
        <w:t>CLÁUSULA DÉCIMA</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PRIMERA: MODIFICACIÓN Y/O PRÓRROGA. </w:t>
      </w:r>
      <w:r w:rsidRPr="00BE6231">
        <w:rPr>
          <w:rFonts w:ascii="Book Antiqua" w:hAnsi="Book Antiqua" w:cs="Book Antiqua"/>
          <w:sz w:val="24"/>
          <w:szCs w:val="24"/>
        </w:rPr>
        <w:t>El presente Contrato podrá modificarse y</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prorrogarse de común acuerdo, por medio de una Resolución Modificativa, la cual deberá ser</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debidamente formalizada por parte de EL MINISTERIO y por EL SUMINISTRANTE, en caso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prórroga, esta podrá hacerse efectiva a través de su correspondiente documento, el cual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asimismo deberá ser emitido por EL MINISTERIO, previa aceptación de ambas partes, debiendo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estar conforme a las condiciones establecidas en la LACAP y su Reglamento, especialmente a lo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establecido en los Artículos 83-A, 86 y 92 de dicha ley y a los Artículos 23 literal k) y </w:t>
      </w:r>
      <w:r w:rsidRPr="00BE6231">
        <w:rPr>
          <w:rFonts w:ascii="Book Antiqua" w:hAnsi="Book Antiqua" w:cs="Book Antiqua"/>
          <w:i/>
          <w:iCs/>
          <w:sz w:val="24"/>
          <w:szCs w:val="24"/>
        </w:rPr>
        <w:t xml:space="preserve">75 </w:t>
      </w:r>
      <w:r w:rsidRPr="00BE6231">
        <w:rPr>
          <w:rFonts w:ascii="Book Antiqua" w:hAnsi="Book Antiqua" w:cs="Book Antiqua"/>
          <w:sz w:val="24"/>
          <w:szCs w:val="24"/>
        </w:rPr>
        <w:t>del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mencionado Reglamento. </w:t>
      </w:r>
      <w:r w:rsidRPr="00BE6231">
        <w:rPr>
          <w:rFonts w:ascii="Book Antiqua" w:hAnsi="Book Antiqua" w:cs="Book Antiqua"/>
          <w:bCs/>
          <w:sz w:val="24"/>
          <w:szCs w:val="24"/>
        </w:rPr>
        <w:t>CLÁUSULA DÉCIMA SEGUNDA: CASO FORTUITO Y FUERZA</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MAYOR. </w:t>
      </w:r>
      <w:r w:rsidRPr="00BE6231">
        <w:rPr>
          <w:rFonts w:ascii="Book Antiqua" w:hAnsi="Book Antiqua" w:cs="Book Antiqua"/>
          <w:sz w:val="24"/>
          <w:szCs w:val="24"/>
        </w:rPr>
        <w:t>Si acontecieren actos de caso fortui</w:t>
      </w:r>
      <w:r w:rsidR="005323CD" w:rsidRPr="00BE6231">
        <w:rPr>
          <w:rFonts w:ascii="Book Antiqua" w:hAnsi="Book Antiqua" w:cs="Book Antiqua"/>
          <w:sz w:val="24"/>
          <w:szCs w:val="24"/>
        </w:rPr>
        <w:t>to o fuerza mayor, que afecten e</w:t>
      </w:r>
      <w:r w:rsidRPr="00BE6231">
        <w:rPr>
          <w:rFonts w:ascii="Book Antiqua" w:hAnsi="Book Antiqua" w:cs="Book Antiqua"/>
          <w:sz w:val="24"/>
          <w:szCs w:val="24"/>
        </w:rPr>
        <w:t>l cumplimiento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las obligaciones contractuales, EL SUMINISTRANTE podrá solicitar una ampliación en el plazo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 entrega, toda vez que lo haga por escrito dentro del plazo contractual previamente pactado y</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que dichos actos los justifique y documente en debida forma. EL SUMINISTRANTE dará</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aviso por escrito a EL MINISTERIO dentro de los cinco días hábiles siguientes a la fecha en que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ocurra la causa que origina el percance. En caso de no hacerse tal notificación en el plazo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establecido, esta omisión será razón suficiente para que EL MINISTERIO deniegue la prórroga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del plazo contractual. EL MINISTERIO notificará a EL SUMINISTRANTE lo que proceda, 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través de la Dirección de la Unidad de Adquisiciones y Contrataciones Institucional; y en caso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 prórroga, la cual será establecida y formalizada a través de una Resolución, esta operará</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siempre que el plazo de las garantías que se hayan constituido a favor de EL MINISTERIO</w:t>
      </w:r>
      <w:r w:rsidR="005323CD" w:rsidRPr="00BE6231">
        <w:rPr>
          <w:rFonts w:ascii="Book Antiqua" w:hAnsi="Book Antiqua" w:cs="Book Antiqua"/>
          <w:sz w:val="24"/>
          <w:szCs w:val="24"/>
        </w:rPr>
        <w:t xml:space="preserve"> </w:t>
      </w:r>
      <w:proofErr w:type="gramStart"/>
      <w:r w:rsidRPr="00BE6231">
        <w:rPr>
          <w:rFonts w:ascii="Book Antiqua" w:hAnsi="Book Antiqua" w:cs="Book Antiqua"/>
          <w:sz w:val="24"/>
          <w:szCs w:val="24"/>
        </w:rPr>
        <w:t>aseguren</w:t>
      </w:r>
      <w:proofErr w:type="gramEnd"/>
      <w:r w:rsidRPr="00BE6231">
        <w:rPr>
          <w:rFonts w:ascii="Book Antiqua" w:hAnsi="Book Antiqua" w:cs="Book Antiqua"/>
          <w:sz w:val="24"/>
          <w:szCs w:val="24"/>
        </w:rPr>
        <w:t xml:space="preserve"> las obligaciones. </w:t>
      </w:r>
      <w:r w:rsidRPr="00BE6231">
        <w:rPr>
          <w:rFonts w:ascii="Book Antiqua" w:hAnsi="Book Antiqua" w:cs="Book Antiqua"/>
          <w:bCs/>
          <w:sz w:val="24"/>
          <w:szCs w:val="24"/>
        </w:rPr>
        <w:t xml:space="preserve">CLÁUSULA DÉCIMA TERCERA: CESIÓN. </w:t>
      </w:r>
      <w:r w:rsidRPr="00BE6231">
        <w:rPr>
          <w:rFonts w:ascii="Book Antiqua" w:hAnsi="Book Antiqua" w:cs="Book Antiqua"/>
          <w:sz w:val="24"/>
          <w:szCs w:val="24"/>
        </w:rPr>
        <w:t>Queda prohibido a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SUMINISTRANTE traspasar o ceder a cualquier </w:t>
      </w:r>
      <w:r w:rsidRPr="00BE6231">
        <w:rPr>
          <w:rFonts w:ascii="Book Antiqua" w:hAnsi="Book Antiqua" w:cs="Book Antiqua"/>
          <w:sz w:val="24"/>
          <w:szCs w:val="24"/>
        </w:rPr>
        <w:lastRenderedPageBreak/>
        <w:t>título los derechos y obligaciones que emanan del presente Contrato. La transgresión de esta disposición dará lugar a la caducidad del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Contrato, procediéndose además de acuerdo a lo establecido por el inciso segundo del artículo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100 de la LACAP. Salvo autorización expresa del Ministerio de Gobernación y Desarrollo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Territorial el contratista no podrá transferir o ceder a ningún título, los derechos y obligaciones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que emanan del presente contrato. La transferencia o cesión efectuada sin la autorización antes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referida dará lugar a la caducidad del contrato, procediéndose además a hacer efectiva la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Garantía de Cumplimiento de Contrato. </w:t>
      </w:r>
      <w:r w:rsidRPr="00BE6231">
        <w:rPr>
          <w:rFonts w:ascii="Book Antiqua" w:hAnsi="Book Antiqua" w:cs="Book Antiqua"/>
          <w:bCs/>
          <w:sz w:val="24"/>
          <w:szCs w:val="24"/>
        </w:rPr>
        <w:t>CLÁUSULA DÉCIMA CUARTA:</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INTERPRETACIÓN DEL CONTRATO. </w:t>
      </w:r>
      <w:r w:rsidRPr="00BE6231">
        <w:rPr>
          <w:rFonts w:ascii="Book Antiqua" w:hAnsi="Book Antiqua" w:cs="Book Antiqua"/>
          <w:sz w:val="24"/>
          <w:szCs w:val="24"/>
        </w:rPr>
        <w:t>EL MINISTERIO se reserva la facultad de interpretar</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el presente Contrato de conformidad a la Constitución de la República, la LACAP, demás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legislación aplicable y los Principios Generales del Derecho Administrativo y de la forma que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más convenga al interés público que se pretende satisfacer de forma directa o indirecta con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suministro objeto del presente instrumento, pudiendo en tal caso girar las instrucciones por</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escrito que al respecto considere convenientes. EL SUMINISTRANTE expresamente acepta tal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disposición y se obliga a dar estricto cumplimiento a las instrucciones que al respecto dicte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MINISTERIO las cuales serán comunicadas por medio de la Directora de la Unidad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Adquisiciones y Contrataciones Institucional. </w:t>
      </w:r>
      <w:r w:rsidRPr="00BE6231">
        <w:rPr>
          <w:rFonts w:ascii="Book Antiqua" w:hAnsi="Book Antiqua" w:cs="Book Antiqua"/>
          <w:bCs/>
          <w:sz w:val="24"/>
          <w:szCs w:val="24"/>
        </w:rPr>
        <w:t>CLÁUSULA DÉCIMA QUINTA:</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SOLUCIÓN DE CONFLICTOS. </w:t>
      </w:r>
      <w:r w:rsidRPr="00BE6231">
        <w:rPr>
          <w:rFonts w:ascii="Book Antiqua" w:hAnsi="Book Antiqua" w:cs="Book Antiqua"/>
          <w:sz w:val="24"/>
          <w:szCs w:val="24"/>
        </w:rPr>
        <w:t>Toda duda, discrepancia o conflicto que surgiere entre las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partes durante la ejecución de este Contrato se resolverá de acuerdo a lo establecido en el Título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VIII de la LACAP. En caso de conflicto ambas partes se someten a sede judicial señalando para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tal efecto como domicilio especial la ciudad de San Salvador, a la competencia de cuyos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tribunales se someten </w:t>
      </w:r>
      <w:r w:rsidRPr="00BE6231">
        <w:rPr>
          <w:rFonts w:ascii="Book Antiqua" w:hAnsi="Book Antiqua" w:cs="Book Antiqua"/>
          <w:bCs/>
          <w:sz w:val="24"/>
          <w:szCs w:val="24"/>
        </w:rPr>
        <w:t xml:space="preserve">CLÁUSULA DÉCIMA SEXTA: TERMINACIÓN DEL CONTRATO. </w:t>
      </w:r>
      <w:r w:rsidRPr="00BE6231">
        <w:rPr>
          <w:rFonts w:ascii="Book Antiqua" w:hAnsi="Book Antiqua" w:cs="Book Antiqua"/>
          <w:sz w:val="24"/>
          <w:szCs w:val="24"/>
        </w:rPr>
        <w:t>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MINISTERIO podrá dar por terminado el contrato sin responsabilidad alguna de su parte: a) Por</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las causales establecidas en las letras a) y b) del artículo 94 de la LACAP; b) Cuando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SUMINISTRANTE entregue el suministro de una inferior calidad o en diferentes condiciones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lo ofertado; y c) por común acuerdo entre las partes. En estos casos EL MINISTERIO tendrá</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derecho, después de notificar por escrito a EL SUMINISTRANTE, a dar por terminado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Contrato y cuando el Contrato se dé por caducado por incumplimiento imputable a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SUMINISTRANTE se procederá de acuerdo a lo establecido por el inciso segundo del artículo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100 de la LACAP. También se aplicarán al presente Contrato las demás causales de extinción</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establecidas en el artículo 92 y siguientes de la LACAP. </w:t>
      </w:r>
      <w:r w:rsidRPr="00BE6231">
        <w:rPr>
          <w:rFonts w:ascii="Book Antiqua" w:hAnsi="Book Antiqua" w:cs="Book Antiqua"/>
          <w:bCs/>
          <w:sz w:val="24"/>
          <w:szCs w:val="24"/>
        </w:rPr>
        <w:t>CLÁUSULA DÉCIMA SEPTIMA:</w:t>
      </w:r>
      <w:r w:rsidR="005323CD" w:rsidRPr="00BE6231">
        <w:rPr>
          <w:rFonts w:ascii="Book Antiqua" w:hAnsi="Book Antiqua" w:cs="Book Antiqua"/>
          <w:bCs/>
          <w:sz w:val="24"/>
          <w:szCs w:val="24"/>
        </w:rPr>
        <w:t xml:space="preserve"> </w:t>
      </w:r>
      <w:r w:rsidRPr="00BE6231">
        <w:rPr>
          <w:rFonts w:ascii="Book Antiqua" w:hAnsi="Book Antiqua" w:cs="Book Antiqua"/>
          <w:bCs/>
          <w:sz w:val="24"/>
          <w:szCs w:val="24"/>
        </w:rPr>
        <w:t xml:space="preserve">LEGISLACIÓN APLICABLE. </w:t>
      </w:r>
      <w:r w:rsidRPr="00BE6231">
        <w:rPr>
          <w:rFonts w:ascii="Book Antiqua" w:hAnsi="Book Antiqua" w:cs="Book Antiqua"/>
          <w:sz w:val="24"/>
          <w:szCs w:val="24"/>
        </w:rPr>
        <w:t>Las partes se someten a la legislación vigente de la República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El Salvador. </w:t>
      </w:r>
      <w:r w:rsidRPr="00BE6231">
        <w:rPr>
          <w:rFonts w:ascii="Book Antiqua" w:hAnsi="Book Antiqua" w:cs="Book Antiqua"/>
          <w:bCs/>
          <w:sz w:val="24"/>
          <w:szCs w:val="24"/>
        </w:rPr>
        <w:t xml:space="preserve">CLAUSULA DECIMA OCTAVA: </w:t>
      </w:r>
      <w:r w:rsidRPr="00BE6231">
        <w:rPr>
          <w:rFonts w:ascii="Book Antiqua" w:hAnsi="Book Antiqua" w:cs="Book Antiqua"/>
          <w:bCs/>
          <w:sz w:val="24"/>
          <w:szCs w:val="24"/>
        </w:rPr>
        <w:lastRenderedPageBreak/>
        <w:t xml:space="preserve">CONDICIONES DE PREVENCION Y </w:t>
      </w:r>
      <w:r w:rsidRPr="00BE6231">
        <w:rPr>
          <w:rFonts w:ascii="Book Antiqua" w:hAnsi="Book Antiqua" w:cs="Book Antiqua"/>
          <w:sz w:val="24"/>
          <w:szCs w:val="24"/>
        </w:rPr>
        <w:t>ERRADICACI</w:t>
      </w:r>
      <w:r w:rsidR="005323CD" w:rsidRPr="00BE6231">
        <w:rPr>
          <w:rFonts w:ascii="Book Antiqua" w:hAnsi="Book Antiqua" w:cs="Book Antiqua"/>
          <w:sz w:val="24"/>
          <w:szCs w:val="24"/>
        </w:rPr>
        <w:t>Ó</w:t>
      </w:r>
      <w:r w:rsidRPr="00BE6231">
        <w:rPr>
          <w:rFonts w:ascii="Book Antiqua" w:hAnsi="Book Antiqua" w:cs="Book Antiqua"/>
          <w:sz w:val="24"/>
          <w:szCs w:val="24"/>
        </w:rPr>
        <w:t xml:space="preserve">N DEL TRABAIO INFANTIL: Si durante la </w:t>
      </w:r>
      <w:r w:rsidR="005323CD" w:rsidRPr="00BE6231">
        <w:rPr>
          <w:rFonts w:ascii="Book Antiqua" w:hAnsi="Book Antiqua" w:cs="Book Antiqua"/>
          <w:sz w:val="24"/>
          <w:szCs w:val="24"/>
        </w:rPr>
        <w:t xml:space="preserve"> e</w:t>
      </w:r>
      <w:r w:rsidRPr="00BE6231">
        <w:rPr>
          <w:rFonts w:ascii="Book Antiqua" w:hAnsi="Book Antiqua" w:cs="Book Antiqua"/>
          <w:sz w:val="24"/>
          <w:szCs w:val="24"/>
        </w:rPr>
        <w:t>jecución del contrato se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comprobare por la Dirección General de Inspección de Trabajo del Ministerio de Trabajo y</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Previsión Social, incumplimiento por parte de(l) (la) contratista a la normativa que </w:t>
      </w:r>
      <w:r w:rsidR="005323CD" w:rsidRPr="00BE6231">
        <w:rPr>
          <w:rFonts w:ascii="Book Antiqua" w:hAnsi="Book Antiqua" w:cs="Book Antiqua"/>
          <w:sz w:val="24"/>
          <w:szCs w:val="24"/>
        </w:rPr>
        <w:t>prohíbe</w:t>
      </w:r>
      <w:r w:rsidRPr="00BE6231">
        <w:rPr>
          <w:rFonts w:ascii="Book Antiqua" w:hAnsi="Book Antiqua" w:cs="Book Antiqua"/>
          <w:sz w:val="24"/>
          <w:szCs w:val="24"/>
        </w:rPr>
        <w:t xml:space="preserve">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trabajo infantil y de protección de la persona adolescente trabajadora, se deberá tramitar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procedimiento sancionatorio que dispone el artículo 160 de la LACAP para determinar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cometimiento o no durante la ejecución del contrato de la conducta tipificada como causal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inhabilitación en el artículo 158 Romano V literal b) de la LACAP relativa a la invocación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hechos falsos para obtener la adjudicación de la contratación. Se entenderá por comprobado el</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incumplimiento a la normativa por parte de la Dirección General de Inspección de Trabajo, si</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durante el trámite de re inspección se determina que hubo subsanación por haber cometido una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infracción, o por el contrario si se remitiere a procedimiento sancionatorio y en éste último caso</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deberá finalizar el procedimiento para conocer la resolución final. CLAUSULA DECIMA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NOVENA: NOTIFICACIONES. Todas las notificaciones entre las partes referentes a la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ejecución de este contrato, deberán hacerse por escrito y tendrán efecto a partir de su recepción</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en las direcciones que a continuación se indican: para EL MINISTERIO, Edificio Ministerio de</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Gobernación, 9a Calle Poniente y 15 Avenida Norte, Centro de Gobierno, San Salvador, y para</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 xml:space="preserve">EL SUMINISTRANTE, en </w:t>
      </w:r>
      <w:r w:rsidR="005323CD" w:rsidRPr="00BE6231">
        <w:rPr>
          <w:rFonts w:ascii="Book Antiqua" w:hAnsi="Book Antiqua" w:cs="Book Antiqua"/>
          <w:sz w:val="24"/>
          <w:szCs w:val="24"/>
        </w:rPr>
        <w:t>----------------</w:t>
      </w:r>
      <w:r w:rsidR="00BE6231">
        <w:rPr>
          <w:rFonts w:ascii="Book Antiqua" w:hAnsi="Book Antiqua" w:cs="Book Antiqua"/>
          <w:sz w:val="24"/>
          <w:szCs w:val="24"/>
        </w:rPr>
        <w:t>-----------------------------------</w:t>
      </w:r>
      <w:bookmarkStart w:id="0" w:name="_GoBack"/>
      <w:bookmarkEnd w:id="0"/>
      <w:r w:rsidR="005323CD" w:rsidRPr="00BE6231">
        <w:rPr>
          <w:rFonts w:ascii="Book Antiqua" w:hAnsi="Book Antiqua" w:cs="Book Antiqua"/>
          <w:sz w:val="24"/>
          <w:szCs w:val="24"/>
        </w:rPr>
        <w:t>----------------------------</w:t>
      </w:r>
      <w:r w:rsidRPr="00BE6231">
        <w:rPr>
          <w:rFonts w:ascii="Book Antiqua" w:hAnsi="Book Antiqua" w:cs="Book Antiqua"/>
          <w:sz w:val="24"/>
          <w:szCs w:val="24"/>
        </w:rPr>
        <w:t>. En fe de lo cual firmamos el presente contrato en la ciudad de San Salvador, a los</w:t>
      </w:r>
      <w:r w:rsidR="005323CD" w:rsidRPr="00BE6231">
        <w:rPr>
          <w:rFonts w:ascii="Book Antiqua" w:hAnsi="Book Antiqua" w:cs="Book Antiqua"/>
          <w:sz w:val="24"/>
          <w:szCs w:val="24"/>
        </w:rPr>
        <w:t xml:space="preserve"> </w:t>
      </w:r>
      <w:r w:rsidRPr="00BE6231">
        <w:rPr>
          <w:rFonts w:ascii="Book Antiqua" w:hAnsi="Book Antiqua" w:cs="Book Antiqua"/>
          <w:sz w:val="24"/>
          <w:szCs w:val="24"/>
        </w:rPr>
        <w:t>doce días del mes de enero de dos mil dieciocho.</w:t>
      </w:r>
    </w:p>
    <w:sectPr w:rsidR="00191739" w:rsidRPr="00BE6231">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9E" w:rsidRDefault="0060319E" w:rsidP="00BE6231">
      <w:pPr>
        <w:spacing w:after="0" w:line="240" w:lineRule="auto"/>
      </w:pPr>
      <w:r>
        <w:separator/>
      </w:r>
    </w:p>
  </w:endnote>
  <w:endnote w:type="continuationSeparator" w:id="0">
    <w:p w:rsidR="0060319E" w:rsidRDefault="0060319E" w:rsidP="00BE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9E" w:rsidRDefault="0060319E" w:rsidP="00BE6231">
      <w:pPr>
        <w:spacing w:after="0" w:line="240" w:lineRule="auto"/>
      </w:pPr>
      <w:r>
        <w:separator/>
      </w:r>
    </w:p>
  </w:footnote>
  <w:footnote w:type="continuationSeparator" w:id="0">
    <w:p w:rsidR="0060319E" w:rsidRDefault="0060319E" w:rsidP="00BE6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31" w:rsidRDefault="00BE6231" w:rsidP="00BE6231">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BE6231" w:rsidRDefault="00BE6231" w:rsidP="00BE6231">
    <w:pPr>
      <w:pStyle w:val="Encabezado"/>
    </w:pPr>
  </w:p>
  <w:p w:rsidR="00BE6231" w:rsidRDefault="00BE62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226"/>
    <w:rsid w:val="00191739"/>
    <w:rsid w:val="004934B5"/>
    <w:rsid w:val="005323CD"/>
    <w:rsid w:val="0060319E"/>
    <w:rsid w:val="006E0546"/>
    <w:rsid w:val="00A80226"/>
    <w:rsid w:val="00BE6231"/>
    <w:rsid w:val="00C225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917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1739"/>
    <w:rPr>
      <w:rFonts w:ascii="Tahoma" w:hAnsi="Tahoma" w:cs="Tahoma"/>
      <w:sz w:val="16"/>
      <w:szCs w:val="16"/>
    </w:rPr>
  </w:style>
  <w:style w:type="paragraph" w:styleId="Encabezado">
    <w:name w:val="header"/>
    <w:basedOn w:val="Normal"/>
    <w:link w:val="EncabezadoCar"/>
    <w:uiPriority w:val="99"/>
    <w:unhideWhenUsed/>
    <w:rsid w:val="00BE6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6231"/>
  </w:style>
  <w:style w:type="paragraph" w:styleId="Piedepgina">
    <w:name w:val="footer"/>
    <w:basedOn w:val="Normal"/>
    <w:link w:val="PiedepginaCar"/>
    <w:uiPriority w:val="99"/>
    <w:unhideWhenUsed/>
    <w:rsid w:val="00BE6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6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917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1739"/>
    <w:rPr>
      <w:rFonts w:ascii="Tahoma" w:hAnsi="Tahoma" w:cs="Tahoma"/>
      <w:sz w:val="16"/>
      <w:szCs w:val="16"/>
    </w:rPr>
  </w:style>
  <w:style w:type="paragraph" w:styleId="Encabezado">
    <w:name w:val="header"/>
    <w:basedOn w:val="Normal"/>
    <w:link w:val="EncabezadoCar"/>
    <w:uiPriority w:val="99"/>
    <w:unhideWhenUsed/>
    <w:rsid w:val="00BE6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6231"/>
  </w:style>
  <w:style w:type="paragraph" w:styleId="Piedepgina">
    <w:name w:val="footer"/>
    <w:basedOn w:val="Normal"/>
    <w:link w:val="PiedepginaCar"/>
    <w:uiPriority w:val="99"/>
    <w:unhideWhenUsed/>
    <w:rsid w:val="00BE6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6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3275</Words>
  <Characters>18015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4</cp:revision>
  <dcterms:created xsi:type="dcterms:W3CDTF">2018-07-05T20:36:00Z</dcterms:created>
  <dcterms:modified xsi:type="dcterms:W3CDTF">2018-07-12T21:31:00Z</dcterms:modified>
</cp:coreProperties>
</file>