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03" w:rsidRPr="00CD63F6" w:rsidRDefault="00962203" w:rsidP="005D49AC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sz w:val="24"/>
          <w:szCs w:val="24"/>
        </w:rPr>
      </w:pPr>
    </w:p>
    <w:p w:rsidR="00962203" w:rsidRPr="00CD63F6" w:rsidRDefault="00962203" w:rsidP="005D49AC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sz w:val="24"/>
          <w:szCs w:val="24"/>
        </w:rPr>
      </w:pPr>
    </w:p>
    <w:p w:rsidR="004734D0" w:rsidRPr="00CD63F6" w:rsidRDefault="004734D0" w:rsidP="005D49AC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sz w:val="24"/>
          <w:szCs w:val="24"/>
        </w:rPr>
      </w:pPr>
      <w:r w:rsidRPr="00CD63F6">
        <w:rPr>
          <w:rFonts w:ascii="Book Antiqua" w:hAnsi="Book Antiqua" w:cs="Book Antiqua"/>
          <w:sz w:val="24"/>
          <w:szCs w:val="24"/>
        </w:rPr>
        <w:t>CONTRATO DE SERVICIO DE IMPRESIÓN, ENSOBRADO Y/O EMPAQUETADO Y</w:t>
      </w:r>
      <w:r w:rsidR="005D49AC" w:rsidRPr="00CD63F6">
        <w:rPr>
          <w:rFonts w:ascii="Book Antiqua" w:hAnsi="Book Antiqua" w:cs="Book Antiqua"/>
          <w:sz w:val="24"/>
          <w:szCs w:val="24"/>
        </w:rPr>
        <w:t xml:space="preserve"> CLASIFICACIÓ</w:t>
      </w:r>
      <w:r w:rsidRPr="00CD63F6">
        <w:rPr>
          <w:rFonts w:ascii="Book Antiqua" w:hAnsi="Book Antiqua" w:cs="Book Antiqua"/>
          <w:sz w:val="24"/>
          <w:szCs w:val="24"/>
        </w:rPr>
        <w:t>N DE DOCUMENTOS VARIOS PARA LA DIRECIÓN GENERAL DE</w:t>
      </w:r>
      <w:r w:rsidR="005D49AC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CORREOS DE EL SALVADOR, DEPENDENCIA DEL MINISTERIO DE</w:t>
      </w:r>
      <w:r w:rsidR="005D49AC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GOBERNACION Y DESARROLLO TERRITORIAL</w:t>
      </w:r>
    </w:p>
    <w:p w:rsidR="00DA1008" w:rsidRPr="00CD63F6" w:rsidRDefault="004734D0" w:rsidP="005D49AC">
      <w:pPr>
        <w:spacing w:after="0"/>
        <w:jc w:val="center"/>
        <w:rPr>
          <w:rFonts w:ascii="Book Antiqua" w:hAnsi="Book Antiqua" w:cs="Book Antiqua"/>
          <w:sz w:val="24"/>
          <w:szCs w:val="24"/>
        </w:rPr>
      </w:pPr>
      <w:r w:rsidRPr="00CD63F6">
        <w:rPr>
          <w:rFonts w:ascii="Book Antiqua" w:hAnsi="Book Antiqua" w:cs="Book Antiqua"/>
          <w:sz w:val="24"/>
          <w:szCs w:val="24"/>
        </w:rPr>
        <w:t>No. MG-80/2017</w:t>
      </w:r>
    </w:p>
    <w:p w:rsidR="004734D0" w:rsidRPr="00CD63F6" w:rsidRDefault="004734D0" w:rsidP="005D49AC">
      <w:pPr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962203" w:rsidRPr="00CD63F6" w:rsidRDefault="00962203" w:rsidP="005D49AC">
      <w:pPr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4734D0" w:rsidRPr="00CD63F6" w:rsidRDefault="004734D0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CD63F6">
        <w:rPr>
          <w:rFonts w:ascii="Book Antiqua" w:hAnsi="Book Antiqua" w:cs="Book Antiqua"/>
          <w:color w:val="000000"/>
          <w:sz w:val="24"/>
          <w:szCs w:val="24"/>
        </w:rPr>
        <w:t>Nosotros, --------------------------------------, de cincuenta años de edad, Abogada y Notaría, de este domicilio, con Documento Único de Identidad número ----------------------------, actuando por delegación en nombre del Ministerio de Gobernación y Desarrollo Territorial, en base al Acuerdo Número SESENTA Y NUEVE- B, emitido por el Órgano Ejecutivo en el Ramo de Gobernación y Desarrollo Territorial, en fecha quince de octubre de dos mil catorce, por el señor Ministro de Gobernación y Desarrollo Territorial RAMÓN ARÍSTIDES VALENCIA ARANA, mediante el cual acordó designarme, para que firme los contratos resultantes de los procesos de adquisición realizados por la Unidad de Adquisiciones y Contrataciones Institucional, independientemente de la modalidad de adquisición que se haya seguido, siempre y cuando sea de las que regula la Ley de Adquisiciones y Contrataciones de la Administración Pública; comparezco a otorgar el presente instrumento, que en el transcurso del mismo denominaré "EL MINISTERIO, por una parte y por la otra ----------------------------------------, de cincuenta y cinco años de edad, Ejecutivo Empresarial, del domicilio de San Salvador, departamento de San Salvador, identificándome por medio de mi Documento Único de Identidad numero ---------------------y Numero de Identificación Tributaria: ------------------------- actuando en mi calidad de Apoderado General Administrativo y Judicial con Limitante de la Sociedad: GBM DE EL SALVADOR, S.A. DE C.V., de este domicilio, con Número de Identificación Tributaria: ----------------------------------; personería que acredito por medio de: a) Copia certificada por Notario de Testimonio del Poder General Administrativo y Judicial con Limitante, otorgado en la ciudad de San Salvador, a las once horas del día seis de enero del año dos mil dieciséis, ante los oficios notariales de ----------------------------------, e inscrito en el Registro de Comercio el día ocho de enero del año dos mil dieciséis, bajo el número ------- del Libro --------- del Registro de Otros Contratos Mercantiles, en el cual el señor -----------------------, en su calidad de Ejecutor especial de los Acuerdo tomados por la Junta General de Ordinaria de Accionistas de la Sociedad GBM DE EL SALVADOR, S.A. DE C.V. fue nombrado,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lastRenderedPageBreak/>
        <w:t>estableciéndole la facultad para que pueda comparecer ante notario público al otorgamiento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de poderes y cualquier otro instrumento que fuera autorizado, por lo que en dicho Poder se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encuentra debidamente acreditada la existencia de la personería jurídica de la Sociedad, por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así dar fe de ello el Notario al haberla tenido a la vista y a través del mismo, se me confieren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las suficientes facultades para comparecer a otorgar actos como el que ampara este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 xml:space="preserve">instrumento; que en lo sucesivo me denominaré </w:t>
      </w:r>
      <w:r w:rsidRPr="00CD63F6">
        <w:rPr>
          <w:rFonts w:ascii="Book Antiqua" w:hAnsi="Book Antiqua" w:cs="Book Antiqua"/>
          <w:bCs/>
          <w:color w:val="000000"/>
          <w:sz w:val="24"/>
          <w:szCs w:val="24"/>
        </w:rPr>
        <w:t xml:space="preserve">"EL CONTRATISTA",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por lo que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conve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>ni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mos en celebrar y al efecto así lo hacemos, con base en el proceso de Libre Gestión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 xml:space="preserve">denominado </w:t>
      </w:r>
      <w:r w:rsidRPr="00CD63F6">
        <w:rPr>
          <w:rFonts w:ascii="Book Antiqua" w:hAnsi="Book Antiqua" w:cs="Book Antiqua"/>
          <w:bCs/>
          <w:color w:val="000000"/>
          <w:sz w:val="24"/>
          <w:szCs w:val="24"/>
        </w:rPr>
        <w:t>"SERVICIO DE IMPRESIÓN, ENSOBRADO Y/O EMPAQUETADO Y</w:t>
      </w:r>
      <w:r w:rsidR="002D0211" w:rsidRPr="00CD63F6">
        <w:rPr>
          <w:rFonts w:ascii="Book Antiqua" w:hAnsi="Book Antiqua" w:cs="Book Antiqua"/>
          <w:bCs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color w:val="000000"/>
          <w:sz w:val="24"/>
          <w:szCs w:val="24"/>
        </w:rPr>
        <w:t>CLASIFICACION DE DOCUMENTOS VARIOS PARA LA DIRECIÓN GENERAL DE</w:t>
      </w:r>
      <w:r w:rsidR="002D0211" w:rsidRPr="00CD63F6">
        <w:rPr>
          <w:rFonts w:ascii="Book Antiqua" w:hAnsi="Book Antiqua" w:cs="Book Antiqua"/>
          <w:bCs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color w:val="000000"/>
          <w:sz w:val="24"/>
          <w:szCs w:val="24"/>
        </w:rPr>
        <w:t>CORREOS DE EL SALVADOR, DEPENDENCIA DEL MINISTERIO DE</w:t>
      </w:r>
      <w:r w:rsidR="002D0211" w:rsidRPr="00CD63F6">
        <w:rPr>
          <w:rFonts w:ascii="Book Antiqua" w:hAnsi="Book Antiqua" w:cs="Book Antiqua"/>
          <w:bCs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color w:val="000000"/>
          <w:sz w:val="24"/>
          <w:szCs w:val="24"/>
        </w:rPr>
        <w:t xml:space="preserve">GOBERNACION Y DESARROLLO TERRITORIAL",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promovido por el Ministerio de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Gobernación y Desarrollo Territorial y en la Recomendación de Adjudicación de fecha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veintitrés de noviembre del dos mil diecisiete, emitida por el Comité de Evaluación de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 xml:space="preserve">Ofertas del referido proceso, y suscrito por 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>----------------------------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,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dándole cumplimiento al Acuerdo Número UNO, emitido por el Órgano Ejecutivo en el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Ramo de Gobernación y Desarrollo Territorial, con fecha cuatro de enero de dos mil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 xml:space="preserve">diecisiete, el siguiente </w:t>
      </w:r>
      <w:r w:rsidRPr="00CD63F6">
        <w:rPr>
          <w:rFonts w:ascii="Book Antiqua" w:hAnsi="Book Antiqua" w:cs="Book Antiqua"/>
          <w:bCs/>
          <w:color w:val="000000"/>
          <w:sz w:val="24"/>
          <w:szCs w:val="24"/>
        </w:rPr>
        <w:t>CONTRATO DE SERVICIO DE IMPRESIÓN, ENSOBRADO Y/O</w:t>
      </w:r>
      <w:r w:rsidR="002D0211" w:rsidRPr="00CD63F6">
        <w:rPr>
          <w:rFonts w:ascii="Book Antiqua" w:hAnsi="Book Antiqua" w:cs="Book Antiqua"/>
          <w:bCs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color w:val="000000"/>
          <w:sz w:val="24"/>
          <w:szCs w:val="24"/>
        </w:rPr>
        <w:t>EMPAQUETADO Y CLASIFICACION DE DOCUMENTOS VARIOS PARA LA</w:t>
      </w:r>
      <w:r w:rsidR="002D0211" w:rsidRPr="00CD63F6">
        <w:rPr>
          <w:rFonts w:ascii="Book Antiqua" w:hAnsi="Book Antiqua" w:cs="Book Antiqua"/>
          <w:bCs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color w:val="000000"/>
          <w:sz w:val="24"/>
          <w:szCs w:val="24"/>
        </w:rPr>
        <w:t>DIRECIÓN GENERAL DE CORREOS DE EL SALVADOR, DEPENDENCIA DEL</w:t>
      </w:r>
      <w:r w:rsidR="002D0211" w:rsidRPr="00CD63F6">
        <w:rPr>
          <w:rFonts w:ascii="Book Antiqua" w:hAnsi="Book Antiqua" w:cs="Book Antiqua"/>
          <w:bCs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color w:val="000000"/>
          <w:sz w:val="24"/>
          <w:szCs w:val="24"/>
        </w:rPr>
        <w:t xml:space="preserve">MINISTERIO DE GOBERNACION Y DESARROLLO TERRITORIAL,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de conformidad a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la LACAP, a su Reglamento y en especial a las obligaciones, condiciones, pactos y renuncias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 xml:space="preserve">siguientes: </w:t>
      </w:r>
      <w:r w:rsidRPr="00CD63F6">
        <w:rPr>
          <w:rFonts w:ascii="Book Antiqua" w:hAnsi="Book Antiqua" w:cs="Book Antiqua"/>
          <w:bCs/>
          <w:color w:val="000000"/>
          <w:sz w:val="24"/>
          <w:szCs w:val="24"/>
        </w:rPr>
        <w:t xml:space="preserve">CLAUSULA PRIMERA: OBTETO Y ALCANCE DEL CONTRATO.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EL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CONTRATISTA se obliga a prestar el servicio de Impresión, ensobrado automático,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clasificación y sello de los documentos varios para la Dirección General de Correos de El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Salvador, Dependencia del Ministerio de Gobernación y Desarrollo Territorial, de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conformidad a su Oferta Técnico Económica y a lo estipulado en los Términos de Referencia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y demás Documentos Contractuales; EL CONTRATISTA responderá de acuerdo a los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términos y condiciones establecidos en el presente instrumento, especialmente por la calidad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del servicio que realiza, así como de las consecuencias por las omisiones o acciones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incorrectas en la ejecución del Contrato, y corresponderá al respectivo Administrador del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Contrato, velar por el fiel cumplimiento de las obligaciones emanadas del presente Contrato,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debiendo informar a la Unidad de Adquisiciones y Contrataciones Institucional (UACI), las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omisiones o acciones incorrectas en la ejecución del mismo, en su caso. CLAUSULA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SEGUNDA: DOCUMENTOS CONTRACTUALES. Los documentos a utilizar en el proceso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 xml:space="preserve">de esta contratación se denominarán Documentos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lastRenderedPageBreak/>
        <w:t>Contractuales, que formarán parte integral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del Contrato, con igual fuerza obligatoria que éste y serán: a) Los Términos de Referencia y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sus Adendas, si las hubiere; b) La Oferta Técnica y Económica de LA SUMINISTRANTE y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sus documentos; c) El Acta de Adjudicación de fecha veintitrés de noviembre del año dos mil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diecisiete, antes citada; El Acuerdo Ejecutivo número SETENTA Y CINCO, emitido por el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órgano Ejecutivo en el Ramo de Gobernación, en fecha once de diciembre de dos mil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diecisiete; d) las Garantías otorgadas; y e) Cualquier otro documento que emanare del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 xml:space="preserve">presente Instrumento. CLAUSULA TERCERA: PLAZO. </w:t>
      </w:r>
      <w:bookmarkStart w:id="0" w:name="_GoBack"/>
      <w:r w:rsidRPr="00CD63F6">
        <w:rPr>
          <w:rFonts w:ascii="Book Antiqua" w:hAnsi="Book Antiqua" w:cs="Book Antiqua"/>
          <w:color w:val="000000"/>
          <w:sz w:val="24"/>
          <w:szCs w:val="24"/>
        </w:rPr>
        <w:t>El plazo para la prestación del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servicio, será a partir del uno de enero hasta el treinta y uno de diciembre del año dos mil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dieciocho</w:t>
      </w:r>
      <w:bookmarkEnd w:id="0"/>
      <w:r w:rsidRPr="00CD63F6">
        <w:rPr>
          <w:rFonts w:ascii="Book Antiqua" w:hAnsi="Book Antiqua" w:cs="Book Antiqua"/>
          <w:color w:val="000000"/>
          <w:sz w:val="24"/>
          <w:szCs w:val="24"/>
        </w:rPr>
        <w:t>, previa emisión de la Orden de Inicio emitida por parte del Administrador del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Contrato. Estos servicios deben ser brindados en los lugares establecidos en los Términos de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Referencia y en la oferta Técnica Económica, obligándose las partes a cumplir con todas las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condiciones establecidas en este Contrato y demás documentos contractuales; asumiendo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además, todas las responsabilidades que se deriven del presente instrumento. La vigencia del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presente contrato será a partir de la legalización del mismo hasta el treinta y uno de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diciembre de dos mil dieciocho. CLAUSULA CUARTA: PRECIO Y FORMA DE PAGO. El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monto estipulado por el servicio de impresión, ensobrado y/o empaquetado y Clasificación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de Documentos objeto del presente Contrato será por un monto de hasta DIEZ MIL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DOLARES DE LOS ESTADOS UNIDOS DE AMERICA (US$10,000.00), valor que incluye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el Impuesto a la transferencia de bienes muebles y prestación de servicios, de acuerdo a la</w:t>
      </w:r>
      <w:r w:rsidR="002D0211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Tabla de precios unitarios según detalle:</w:t>
      </w:r>
    </w:p>
    <w:p w:rsidR="005D49AC" w:rsidRPr="00CD63F6" w:rsidRDefault="005D49AC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CD63F6">
        <w:rPr>
          <w:rFonts w:ascii="Book Antiqua" w:hAnsi="Book Antiqua"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3EDB25B6" wp14:editId="78429BD1">
            <wp:simplePos x="0" y="0"/>
            <wp:positionH relativeFrom="column">
              <wp:posOffset>176530</wp:posOffset>
            </wp:positionH>
            <wp:positionV relativeFrom="paragraph">
              <wp:posOffset>-230505</wp:posOffset>
            </wp:positionV>
            <wp:extent cx="5286375" cy="411924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11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9AC" w:rsidRPr="00CD63F6" w:rsidRDefault="005D49AC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000000"/>
          <w:sz w:val="24"/>
          <w:szCs w:val="24"/>
        </w:rPr>
      </w:pPr>
    </w:p>
    <w:p w:rsidR="005D49AC" w:rsidRPr="00CD63F6" w:rsidRDefault="005D49AC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000000"/>
          <w:sz w:val="24"/>
          <w:szCs w:val="24"/>
        </w:rPr>
      </w:pPr>
    </w:p>
    <w:p w:rsidR="005D49AC" w:rsidRPr="00CD63F6" w:rsidRDefault="005D49AC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000000"/>
          <w:sz w:val="24"/>
          <w:szCs w:val="24"/>
        </w:rPr>
      </w:pPr>
    </w:p>
    <w:p w:rsidR="005D49AC" w:rsidRPr="00CD63F6" w:rsidRDefault="005D49AC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000000"/>
          <w:sz w:val="24"/>
          <w:szCs w:val="24"/>
        </w:rPr>
      </w:pPr>
    </w:p>
    <w:p w:rsidR="004734D0" w:rsidRPr="00CD63F6" w:rsidRDefault="004734D0" w:rsidP="005D49AC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5D49AC" w:rsidRPr="00CD63F6" w:rsidRDefault="005D49AC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5D49AC" w:rsidRPr="00CD63F6" w:rsidRDefault="005D49AC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5D49AC" w:rsidRPr="00CD63F6" w:rsidRDefault="005D49AC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5D49AC" w:rsidRPr="00CD63F6" w:rsidRDefault="005D49AC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5D49AC" w:rsidRPr="00CD63F6" w:rsidRDefault="005D49AC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5D49AC" w:rsidRPr="00CD63F6" w:rsidRDefault="005D49AC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5D49AC" w:rsidRPr="00CD63F6" w:rsidRDefault="005D49AC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5D49AC" w:rsidRPr="00CD63F6" w:rsidRDefault="005D49AC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4734D0" w:rsidRPr="00CD63F6" w:rsidRDefault="004734D0" w:rsidP="005D49AC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CD63F6">
        <w:rPr>
          <w:rFonts w:ascii="Book Antiqua" w:hAnsi="Book Antiqua" w:cs="Book Antiqua"/>
          <w:sz w:val="24"/>
          <w:szCs w:val="24"/>
        </w:rPr>
        <w:lastRenderedPageBreak/>
        <w:t>Asimismo dichos precios quedan sujetos a cualquier impuesto, relativo a la prestación de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servicios y/o adquisición de bienes muebles, vigente durante la ejecución contractual. </w:t>
      </w:r>
      <w:r w:rsidRPr="00CD63F6">
        <w:rPr>
          <w:rFonts w:ascii="Book Antiqua" w:hAnsi="Book Antiqua" w:cs="Book Antiqua"/>
          <w:bCs/>
          <w:sz w:val="24"/>
          <w:szCs w:val="24"/>
        </w:rPr>
        <w:t>EL</w:t>
      </w:r>
      <w:r w:rsidR="002D0211" w:rsidRPr="00CD63F6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MINISTERIO </w:t>
      </w:r>
      <w:r w:rsidRPr="00CD63F6">
        <w:rPr>
          <w:rFonts w:ascii="Book Antiqua" w:hAnsi="Book Antiqua" w:cs="Book Antiqua"/>
          <w:sz w:val="24"/>
          <w:szCs w:val="24"/>
        </w:rPr>
        <w:t>se compromete a cancelar a través de la Unidad Financiera institucional,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previa presentación de Comprobante de Crédito Fiscal, por medio de pagos parciales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conforme a la entrega respectiva, en un plazo efectivo dentro de los sesenta (60) días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posteriores a la recepción del servicio, después de haber retirado el respectivo Quedan,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previa presentación del Comprobante de Crédito Fiscal a nombre de: Fondo de 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A</w:t>
      </w:r>
      <w:r w:rsidRPr="00CD63F6">
        <w:rPr>
          <w:rFonts w:ascii="Book Antiqua" w:hAnsi="Book Antiqua" w:cs="Book Antiqua"/>
          <w:sz w:val="24"/>
          <w:szCs w:val="24"/>
        </w:rPr>
        <w:t>ctividades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Especiales- Dirección General de Correos de El Salvador, según indique la Dirección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Financiera Institucional,) y del Acta de Recepción mensual, firmada y sellada por el por el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Administrador de Contrato que corresponda y un Representante de </w:t>
      </w:r>
      <w:r w:rsidRPr="00CD63F6">
        <w:rPr>
          <w:rFonts w:ascii="Book Antiqua" w:hAnsi="Book Antiqua" w:cs="Book Antiqua"/>
          <w:bCs/>
          <w:sz w:val="24"/>
          <w:szCs w:val="24"/>
        </w:rPr>
        <w:t>EL CONTRATISTA.</w:t>
      </w:r>
      <w:r w:rsidR="002D0211" w:rsidRPr="00CD63F6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Por medio de Resoluciones Números</w:t>
      </w:r>
      <w:r w:rsidR="005D49AC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l2301-NEX-2143-2007 y NEX2150-2007, pronunciadas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por la Dirección General de Impuestos Internos del Ministerio de Hacienda en fechas tres y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cuatro de diciembre de dos mil siete, respectivamente, el Ministerio de Gobernación y Desarrollo Territorial, ha sido designado agente de retención del Impuesto a la Transferencia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de Bienes Muebles y a la Prestación de Servicios, por lo que retendrá el uno por ciento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(1.00%) como anticipo al pago de este impuesto, sobre el precio de los bienes que adquiera o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de los servicios que le presten todos aquellos contribuyentes de dicho Impuesto, en toda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factura igual o mayor a Cien Dólares de los Estados Unidos de América que se presenten al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cobro, en cumplimiento a lo que dispone el artículo 162 del Código Tributario. CLAUSULA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QUINTA: PROVISION DE PAGO. El gasto indicado será cancelado con cargo a la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disponibilidad presupuestaria certificada por la Unidad Financiera Institucional para el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presente proceso. CLAUSULA SEXTA: OBLIGACIONES DE EL CONTRATISTA. EL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CONTRATISTA en forma expresa y terminante se obliga a entregar el suministro,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garantizando que estas cumplan con las especificaciones y condiciones establecidas en los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Términos de Referencia y de acuerdo a lo detallado en la Oferta Técnica y Económica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presentada por EL CONTRATISTA. En todo caso EL CONTRATISTA garantizará la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calidad del suministro que preste, debiendo estar conforme a lo ofertado y a las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especificaciones técnicas requeridas. CLAUSULA SEPTIMA: COMPROMISOS DE EL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MINISTERIO Y PLAZO DE RECLAMOS. EL MINISTERIO se compromete a coordinar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mecanismos de trabajo para proporcionar a EL CONTRATISTA la información necesaria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que permita el normal desarrollo de las actividades producto de este Contrato y si durante el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plazo de ejecución contractual se observare algún vicio o deficiencia, en la prestación o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calidad del servicio, omisiones o acciones incorrectas, EL MINISTERIO a través del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respectivo Administrador del Contrato, formulara por escrito a EL CONTRATISTA dentro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lastRenderedPageBreak/>
        <w:t>del plazo de cinco (5) días hábiles posteriores a la verificación del incumplimiento el reclamo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respectivo y pedirá la correcta prestación del servicio de acuerdo a lo pactado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contractualmente. En todo caso EL CONTRATISTA se compromete a subsanar de manera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inmediata, los vicios o deficiencias comprobados en el servicio objeto del presente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Instrumento en un periodo máximo de cinco (5) días hábiles después de la notificación, caso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contrario se tendrá por incumplido el Contrato y se procederá de acuerdo a lo establecido en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los incisos segundo y tercero del artículo 121 de la LACAP. CLAUSULA OCTAVA: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GARANTIA DE CUMPLIMIENTO DE CONTRATO. Dentro de los diez (10) días hábiles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subsiguientes a la notificación de la respectiva legalización del Contrato, EL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CONTRATISTA deberá presentar a favor de EL MINISTERIO, en la Unidad de Adquisiciones y Contrataciones Institucional (UACI) del Ministerio de Gobernación y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Desarrollo Territorial, la Garantía de Cumplimiento de Contrato, por un valor de </w:t>
      </w:r>
      <w:r w:rsidRPr="00CD63F6">
        <w:rPr>
          <w:rFonts w:ascii="Book Antiqua" w:hAnsi="Book Antiqua" w:cs="Book Antiqua"/>
          <w:bCs/>
          <w:sz w:val="24"/>
          <w:szCs w:val="24"/>
        </w:rPr>
        <w:t>MIL</w:t>
      </w:r>
      <w:r w:rsidR="002D0211" w:rsidRPr="00CD63F6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DOLARES DE LOS ESTADOS UNIDOS DE AMERICA (US$1,000.00), </w:t>
      </w:r>
      <w:r w:rsidRPr="00CD63F6">
        <w:rPr>
          <w:rFonts w:ascii="Book Antiqua" w:hAnsi="Book Antiqua" w:cs="Book Antiqua"/>
          <w:sz w:val="24"/>
          <w:szCs w:val="24"/>
        </w:rPr>
        <w:t>equivalente al diez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por ciento (10%) del valor total del Contrato, para asegurar el cumplimiento de todas las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obligaciones emanadas del mismo, la cual deberá estar vigente a partir de la fecha de su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presentación hasta un mínimo de treinta días posteriores a la fecha de la finalización del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Contrato y de sus prorrogas, si las hubiere. </w:t>
      </w:r>
      <w:r w:rsidRPr="00CD63F6">
        <w:rPr>
          <w:rFonts w:ascii="Book Antiqua" w:hAnsi="Book Antiqua" w:cs="Book Antiqua"/>
          <w:bCs/>
          <w:sz w:val="24"/>
          <w:szCs w:val="24"/>
        </w:rPr>
        <w:t>CLAUSULA NOVENA: ADMINISTRADOR</w:t>
      </w:r>
      <w:r w:rsidR="002D0211" w:rsidRPr="00CD63F6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DEL CONTRATO; </w:t>
      </w:r>
      <w:r w:rsidRPr="00CD63F6">
        <w:rPr>
          <w:rFonts w:ascii="Book Antiqua" w:hAnsi="Book Antiqua" w:cs="Book Antiqua"/>
          <w:sz w:val="24"/>
          <w:szCs w:val="24"/>
        </w:rPr>
        <w:t>La administración del presente Contrato según Acuerdo número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SETENTA Y CINCO emitido por el Órgano Ejecutivo en el Ramo de Gobernación y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Desarrollo Territorial, el día once de diciembre de dos mil diecisiete, estará a cargo de la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Licenciada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MARIA MARGARITA QUINTANAR DE ORTEZ, </w:t>
      </w:r>
      <w:r w:rsidRPr="00CD63F6">
        <w:rPr>
          <w:rFonts w:ascii="Book Antiqua" w:hAnsi="Book Antiqua" w:cs="Book Antiqua"/>
          <w:sz w:val="24"/>
          <w:szCs w:val="24"/>
        </w:rPr>
        <w:t>Directora General de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Correos de El Salvador, Dependencia del Ministerio de Gobernación y Desarrollo Territorial,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quien será el responsable de velar por la buena marcha y el estricto cumplimiento de las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obligaciones emanadas del presente contrato, en base a lo establecido en el Art. 82 BIS de la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Ley de Adquisiciones y Contrataciones de la Administración Pública y conforme a los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Documentos Contractuales que emanan de la presente contratación, así como a la legislación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pertinente, teniendo entre otras, como principales obligaciones las siguientes: a) Verificar el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cumplimiento de las cláusulas contractuales; así como en los procesos de libre gestión, el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cumplimiento de lo establecido en las órdenes de compra o contratos; b) Elaborar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oportunamente los informes de avance de </w:t>
      </w:r>
      <w:r w:rsidR="005D49AC" w:rsidRPr="00CD63F6">
        <w:rPr>
          <w:rFonts w:ascii="Book Antiqua" w:hAnsi="Book Antiqua" w:cs="Book Antiqua"/>
          <w:sz w:val="24"/>
          <w:szCs w:val="24"/>
        </w:rPr>
        <w:t>la</w:t>
      </w:r>
      <w:r w:rsidRPr="00CD63F6">
        <w:rPr>
          <w:rFonts w:ascii="Book Antiqua" w:hAnsi="Book Antiqua" w:cs="Book Antiqua"/>
          <w:sz w:val="24"/>
          <w:szCs w:val="24"/>
        </w:rPr>
        <w:t xml:space="preserve"> ejecución de los contratos e informar de ello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tanto a la UACI como a la Unidad responsable de efectuar los pagos o en su defecto reportar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los incumplimientos; c) Informar a la UACI, a efecto de que se gestione el informe al Titular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para iniciar el procedimiento de aplicación de las sanciones a los contratistas, por los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incumplimientos de sus obligaciones; d) Conformar y mantener actualizado el expediente del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seguimiento de la ejecución del contrato de </w:t>
      </w:r>
      <w:r w:rsidRPr="00CD63F6">
        <w:rPr>
          <w:rFonts w:ascii="Book Antiqua" w:hAnsi="Book Antiqua" w:cs="Book Antiqua"/>
          <w:sz w:val="24"/>
          <w:szCs w:val="24"/>
        </w:rPr>
        <w:lastRenderedPageBreak/>
        <w:t>tal manera que esté conformado por el conjunto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de documentos necesarios que sustenten las acciones realizadas desde que se emite la orden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de inicio hasta la recepción final; e) Elaborar y suscribir conjuntamente con el contratista, 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l</w:t>
      </w:r>
      <w:r w:rsidRPr="00CD63F6">
        <w:rPr>
          <w:rFonts w:ascii="Book Antiqua" w:hAnsi="Book Antiqua" w:cs="Book Antiqua"/>
          <w:sz w:val="24"/>
          <w:szCs w:val="24"/>
        </w:rPr>
        <w:t>as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actas de recepción total o parcial de las adquisiciones o contrataciones de obras, bienes y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servicios, de conformidad a lo establecido en el Reglamento de esta Ley; f) Remitir a la UACI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en un plazo máximo de tres días hábiles posteriores a la recepción de las obras, bienes y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servicios, en cuyos contratos no existan incumplimientos, el acta respectiva; a fin de que ésta proceda a devolver al contratista las garantías correspondientes; g) Gestionar ante la UACI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las órdenes de cambio o modificaciones a los contratos, una vez identificada tal necesidad; h)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 o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servicios, durante el período de vigencia de las garantías de buena obra, buen servicio,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 de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no ser atendidos en los términos pactados; así como informar a la UACI sobre el vencimiento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de las misma para que ésta proceda a su devolución en un período no mayor de ocho días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hábiles; i) Cualquier otra responsabilidad que establezca la Ley, su Reglamento y el Contrato.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CLAUSULA DECIMA: SANCIONES. En caso de incumplimiento de las obligaciones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 la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Ley o el presente Contrato señale. Si EL CONTRATISTA incumpliere o incurriese en mora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en el cumplimiento de sus obligaciones contractuales por causas imputables a él mismo, EL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MINISTERIO podrá declarar la caducidad del Contrato o imponer a EL CONTRATISTA, el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pago de una multa de conformidad al artículo 36 de la LACAP. El incumplimiento o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deficiencia total o parcial en el servicio durante el período fijado, dará lugar a la terminación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del Contrato, sin perjuicio de la responsabilidad que le corresponda a EL CONTRATISTA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por su incumplimiento. CLAUSULA DECIMA PRIMERA: MODIFICACION Y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PRORROGA. El presente Contrato podrá modificarse o prorrogarse de común acuerdo por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medio de</w:t>
      </w:r>
      <w:r w:rsidRPr="00CD63F6">
        <w:rPr>
          <w:rFonts w:ascii="Book Antiqua" w:hAnsi="Book Antiqua" w:cs="Book Antiqua"/>
          <w:sz w:val="24"/>
          <w:szCs w:val="24"/>
        </w:rPr>
        <w:t xml:space="preserve"> una Resolución modificativa, la que deberá ser debidamente avalada y aceptada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por ambas partes, debido a circunstancias imprevistas y comprobadas, debiendo en todo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caso ser formalizada por EL MINISTERIO y debiendo dar cumplimiento a lo estipulado en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el Art.83-A de la LACAP y demás normativa aplicable, y debiendo estar conforme a las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condiciones establecidas en la LACAP y su Reglamento, especialmente a lo establecido en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los Artículos 86 y 92 de dicha Ley. La modificación del presente Contrato no podrá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realizarse en contravención a lo establecido en el Art.83-B de la LACAP. CLAUSULA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DECIMA SEGUNDA: CASO FORTUITO O FUERZA MAYOR. Si acontecieren actos de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caso fortuito o fuerza mayor que afecten el cumplimiento de las obligaciones </w:t>
      </w:r>
      <w:r w:rsidRPr="00CD63F6">
        <w:rPr>
          <w:rFonts w:ascii="Book Antiqua" w:hAnsi="Book Antiqua" w:cs="Book Antiqua"/>
          <w:sz w:val="24"/>
          <w:szCs w:val="24"/>
        </w:rPr>
        <w:lastRenderedPageBreak/>
        <w:t>contractuales,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EL CONT</w:t>
      </w:r>
      <w:r w:rsidRPr="00CD63F6">
        <w:rPr>
          <w:rFonts w:ascii="Book Antiqua" w:hAnsi="Book Antiqua" w:cs="Book Antiqua"/>
          <w:sz w:val="24"/>
          <w:szCs w:val="24"/>
        </w:rPr>
        <w:t>RATISTA podrá solicitar una ampliación en el plazo contractual previamente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pactado y que dichos actos los justifique y documente en debida forma. EL CONTRATISTA</w:t>
      </w:r>
      <w:r w:rsidR="002D0211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dará aviso por escrito a EL MINISTERIO dentro de los cinco días hábiles siguientes a la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fecha en que ocurra la causa que origina el percance. En caso de no hacerse tal notificación en el plazo establecido, esta omisión será razón suficiente para que </w:t>
      </w:r>
      <w:r w:rsidRPr="00CD63F6">
        <w:rPr>
          <w:rFonts w:ascii="Book Antiqua" w:hAnsi="Book Antiqua" w:cs="Book Antiqua"/>
          <w:bCs/>
          <w:sz w:val="24"/>
          <w:szCs w:val="24"/>
        </w:rPr>
        <w:t>EL MINISTERIO</w:t>
      </w:r>
      <w:r w:rsidR="00F05E5D" w:rsidRPr="00CD63F6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deniegue la </w:t>
      </w:r>
      <w:r w:rsidR="00F05E5D" w:rsidRPr="00CD63F6">
        <w:rPr>
          <w:rFonts w:ascii="Book Antiqua" w:hAnsi="Book Antiqua" w:cs="Book Antiqua"/>
          <w:sz w:val="24"/>
          <w:szCs w:val="24"/>
        </w:rPr>
        <w:t>prórroga</w:t>
      </w:r>
      <w:r w:rsidRPr="00CD63F6">
        <w:rPr>
          <w:rFonts w:ascii="Book Antiqua" w:hAnsi="Book Antiqua" w:cs="Book Antiqua"/>
          <w:sz w:val="24"/>
          <w:szCs w:val="24"/>
        </w:rPr>
        <w:t xml:space="preserve"> del plazo contractual.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EL MINISTERIO </w:t>
      </w:r>
      <w:r w:rsidRPr="00CD63F6">
        <w:rPr>
          <w:rFonts w:ascii="Book Antiqua" w:hAnsi="Book Antiqua" w:cs="Book Antiqua"/>
          <w:sz w:val="24"/>
          <w:szCs w:val="24"/>
        </w:rPr>
        <w:t xml:space="preserve">notificará a </w:t>
      </w:r>
      <w:r w:rsidRPr="00CD63F6">
        <w:rPr>
          <w:rFonts w:ascii="Book Antiqua" w:hAnsi="Book Antiqua" w:cs="Book Antiqua"/>
          <w:bCs/>
          <w:sz w:val="24"/>
          <w:szCs w:val="24"/>
        </w:rPr>
        <w:t>EL</w:t>
      </w:r>
      <w:r w:rsidR="00F05E5D" w:rsidRPr="00CD63F6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CONTRATISTA </w:t>
      </w:r>
      <w:r w:rsidRPr="00CD63F6">
        <w:rPr>
          <w:rFonts w:ascii="Book Antiqua" w:hAnsi="Book Antiqua" w:cs="Book Antiqua"/>
          <w:sz w:val="24"/>
          <w:szCs w:val="24"/>
        </w:rPr>
        <w:t>lo que proceda, a través de la Directora de la Unidad de Adquisiciones y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Contrataciones Institucional, y en caso de </w:t>
      </w:r>
      <w:r w:rsidR="00F05E5D" w:rsidRPr="00CD63F6">
        <w:rPr>
          <w:rFonts w:ascii="Book Antiqua" w:hAnsi="Book Antiqua" w:cs="Book Antiqua"/>
          <w:sz w:val="24"/>
          <w:szCs w:val="24"/>
        </w:rPr>
        <w:t>prórroga</w:t>
      </w:r>
      <w:r w:rsidRPr="00CD63F6">
        <w:rPr>
          <w:rFonts w:ascii="Book Antiqua" w:hAnsi="Book Antiqua" w:cs="Book Antiqua"/>
          <w:sz w:val="24"/>
          <w:szCs w:val="24"/>
        </w:rPr>
        <w:t>, la cual será establecida y formalizada a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través de una Resolución, esta operará siempre que el plazo de las garantías que se hayan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constituido a favor de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EL MINISTERIO </w:t>
      </w:r>
      <w:proofErr w:type="gramStart"/>
      <w:r w:rsidRPr="00CD63F6">
        <w:rPr>
          <w:rFonts w:ascii="Book Antiqua" w:hAnsi="Book Antiqua" w:cs="Book Antiqua"/>
          <w:sz w:val="24"/>
          <w:szCs w:val="24"/>
        </w:rPr>
        <w:t>aseguren</w:t>
      </w:r>
      <w:proofErr w:type="gramEnd"/>
      <w:r w:rsidRPr="00CD63F6">
        <w:rPr>
          <w:rFonts w:ascii="Book Antiqua" w:hAnsi="Book Antiqua" w:cs="Book Antiqua"/>
          <w:sz w:val="24"/>
          <w:szCs w:val="24"/>
        </w:rPr>
        <w:t xml:space="preserve"> las obligaciones. </w:t>
      </w:r>
      <w:r w:rsidRPr="00CD63F6">
        <w:rPr>
          <w:rFonts w:ascii="Book Antiqua" w:hAnsi="Book Antiqua" w:cs="Book Antiqua"/>
          <w:bCs/>
          <w:sz w:val="24"/>
          <w:szCs w:val="24"/>
        </w:rPr>
        <w:t>CLAUSULA DECIMA</w:t>
      </w:r>
      <w:r w:rsidR="00F05E5D" w:rsidRPr="00CD63F6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TERCERA: CESION. </w:t>
      </w:r>
      <w:r w:rsidRPr="00CD63F6">
        <w:rPr>
          <w:rFonts w:ascii="Book Antiqua" w:hAnsi="Book Antiqua" w:cs="Book Antiqua"/>
          <w:sz w:val="24"/>
          <w:szCs w:val="24"/>
        </w:rPr>
        <w:t xml:space="preserve">Queda expresamente prohibido a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EL CONTRATISTA </w:t>
      </w:r>
      <w:r w:rsidRPr="00CD63F6">
        <w:rPr>
          <w:rFonts w:ascii="Book Antiqua" w:hAnsi="Book Antiqua" w:cs="Book Antiqua"/>
          <w:sz w:val="24"/>
          <w:szCs w:val="24"/>
        </w:rPr>
        <w:t>traspasar o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ceder a cualquier título los derechos y obligaciones que emanan del presente Contrato. La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Trasgresión de esta disposición dará lugar a la caducidad del Contrato, precediéndose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además de acuerdo a lo establecido en el inciso segundo del artículo 100 de la LACAP.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sz w:val="24"/>
          <w:szCs w:val="24"/>
        </w:rPr>
        <w:t>CLAUSULA DECIMA CUARTA: INTERPRETACION DEL CONTRATO. EL</w:t>
      </w:r>
      <w:r w:rsidR="00F05E5D" w:rsidRPr="00CD63F6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MINISTERIO </w:t>
      </w:r>
      <w:r w:rsidRPr="00CD63F6">
        <w:rPr>
          <w:rFonts w:ascii="Book Antiqua" w:hAnsi="Book Antiqua" w:cs="Book Antiqua"/>
          <w:sz w:val="24"/>
          <w:szCs w:val="24"/>
        </w:rPr>
        <w:t>se reserva la facultad de interpretar el presente Contrato de conformidad a la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del Derecho Administrativo y de la forma que </w:t>
      </w:r>
      <w:r w:rsidR="00F05E5D" w:rsidRPr="00CD63F6">
        <w:rPr>
          <w:rFonts w:ascii="Book Antiqua" w:hAnsi="Book Antiqua" w:cs="Book Antiqua"/>
          <w:sz w:val="24"/>
          <w:szCs w:val="24"/>
        </w:rPr>
        <w:t>más</w:t>
      </w:r>
      <w:r w:rsidRPr="00CD63F6">
        <w:rPr>
          <w:rFonts w:ascii="Book Antiqua" w:hAnsi="Book Antiqua" w:cs="Book Antiqua"/>
          <w:sz w:val="24"/>
          <w:szCs w:val="24"/>
        </w:rPr>
        <w:t xml:space="preserve"> convenga al interés público que se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pretende satisfacer de forma directa o indirecta con la prestación objeto del presente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considere convenientes. </w:t>
      </w:r>
      <w:r w:rsidRPr="00CD63F6">
        <w:rPr>
          <w:rFonts w:ascii="Book Antiqua" w:hAnsi="Book Antiqua" w:cs="Book Antiqua"/>
          <w:bCs/>
          <w:sz w:val="24"/>
          <w:szCs w:val="24"/>
        </w:rPr>
        <w:t>CLAUSULA DECIMA QUINTA: SOLUCION DE CONFLICTOS</w:t>
      </w:r>
      <w:r w:rsidR="00F05E5D" w:rsidRPr="00CD63F6">
        <w:rPr>
          <w:rFonts w:ascii="Book Antiqua" w:hAnsi="Book Antiqua" w:cs="Book Antiqua"/>
          <w:bCs/>
          <w:sz w:val="24"/>
          <w:szCs w:val="24"/>
        </w:rPr>
        <w:t xml:space="preserve">. </w:t>
      </w:r>
      <w:r w:rsidRPr="00CD63F6">
        <w:rPr>
          <w:rFonts w:ascii="Book Antiqua" w:hAnsi="Book Antiqua" w:cs="Book Antiqua"/>
          <w:sz w:val="24"/>
          <w:szCs w:val="24"/>
        </w:rPr>
        <w:t>Toda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duda, discrepancia o conflicto que surgiere entre las partes durante la ejecución de este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Contrato se resolverá de acuerdo a lo establecido en el Título Vil-I de la LACAP. </w:t>
      </w:r>
      <w:r w:rsidRPr="00CD63F6">
        <w:rPr>
          <w:rFonts w:ascii="Book Antiqua" w:hAnsi="Book Antiqua" w:cs="Book Antiqua"/>
          <w:bCs/>
          <w:sz w:val="24"/>
          <w:szCs w:val="24"/>
        </w:rPr>
        <w:t>CLAUSULA</w:t>
      </w:r>
      <w:r w:rsidR="00F05E5D" w:rsidRPr="00CD63F6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DECIMA SEXTA: TERMINACION DEL CONTRATO: EL MINISTERIO </w:t>
      </w:r>
      <w:r w:rsidRPr="00CD63F6">
        <w:rPr>
          <w:rFonts w:ascii="Book Antiqua" w:hAnsi="Book Antiqua" w:cs="Book Antiqua"/>
          <w:sz w:val="24"/>
          <w:szCs w:val="24"/>
        </w:rPr>
        <w:t>podrá dar por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terminado el Contrato sin responsabilidad alguna de su parte: a) por las causales establecidas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en las letras a) y b) del artículo 94 de la LACAP; b) Cuando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EL CONTRATISTA </w:t>
      </w:r>
      <w:r w:rsidRPr="00CD63F6">
        <w:rPr>
          <w:rFonts w:ascii="Book Antiqua" w:hAnsi="Book Antiqua" w:cs="Book Antiqua"/>
          <w:sz w:val="24"/>
          <w:szCs w:val="24"/>
        </w:rPr>
        <w:t>preste el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servicio de una inferior calidad o en diferentes condiciones de lo ofertado; y c) por común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acuerdo entre las partes. En estos casos EL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MINISTERIO </w:t>
      </w:r>
      <w:r w:rsidRPr="00CD63F6">
        <w:rPr>
          <w:rFonts w:ascii="Book Antiqua" w:hAnsi="Book Antiqua" w:cs="Book Antiqua"/>
          <w:sz w:val="24"/>
          <w:szCs w:val="24"/>
        </w:rPr>
        <w:t>tendrá derecho, después de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notificar por escrito a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EL CONTRATISTA, </w:t>
      </w:r>
      <w:r w:rsidRPr="00CD63F6">
        <w:rPr>
          <w:rFonts w:ascii="Book Antiqua" w:hAnsi="Book Antiqua" w:cs="Book Antiqua"/>
          <w:sz w:val="24"/>
          <w:szCs w:val="24"/>
        </w:rPr>
        <w:t>a dar por terminado el Contrato y cuando el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Contrato se dé</w:t>
      </w:r>
      <w:r w:rsidRPr="00CD63F6">
        <w:rPr>
          <w:rFonts w:ascii="Book Antiqua" w:hAnsi="Book Antiqua" w:cs="Book Antiqua"/>
          <w:sz w:val="24"/>
          <w:szCs w:val="24"/>
        </w:rPr>
        <w:t xml:space="preserve"> por caducado por incumplimiento imputable a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EL CONTRATISTA, </w:t>
      </w:r>
      <w:r w:rsidRPr="00CD63F6">
        <w:rPr>
          <w:rFonts w:ascii="Book Antiqua" w:hAnsi="Book Antiqua" w:cs="Book Antiqua"/>
          <w:sz w:val="24"/>
          <w:szCs w:val="24"/>
        </w:rPr>
        <w:t>se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procederá de acuerdo al artículo 100 de la LACAP. También se aplicarán al presente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>Contrato las demás causales de extinción establecidas en el artículo 92 y siguientes de la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LACAP.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CLAUSULA DECIMA SEPTIMA: LEGISLACION APLICABLE. </w:t>
      </w:r>
      <w:r w:rsidRPr="00CD63F6">
        <w:rPr>
          <w:rFonts w:ascii="Book Antiqua" w:hAnsi="Book Antiqua" w:cs="Book Antiqua"/>
          <w:sz w:val="24"/>
          <w:szCs w:val="24"/>
        </w:rPr>
        <w:t>Las partes se</w:t>
      </w:r>
      <w:r w:rsidR="00F05E5D" w:rsidRPr="00CD63F6">
        <w:rPr>
          <w:rFonts w:ascii="Book Antiqua" w:hAnsi="Book Antiqua" w:cs="Book Antiqua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sz w:val="24"/>
          <w:szCs w:val="24"/>
        </w:rPr>
        <w:t xml:space="preserve">someten a la legislación vigente de la República de El Salvador. </w:t>
      </w:r>
      <w:r w:rsidRPr="00CD63F6">
        <w:rPr>
          <w:rFonts w:ascii="Book Antiqua" w:hAnsi="Book Antiqua" w:cs="Book Antiqua"/>
          <w:bCs/>
          <w:sz w:val="24"/>
          <w:szCs w:val="24"/>
        </w:rPr>
        <w:t>CLAUSULA DECIMA</w:t>
      </w:r>
      <w:r w:rsidR="00F05E5D" w:rsidRPr="00CD63F6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bCs/>
          <w:sz w:val="24"/>
          <w:szCs w:val="24"/>
        </w:rPr>
        <w:t xml:space="preserve">OCTAVA: CONDICIONES DE </w:t>
      </w:r>
      <w:r w:rsidRPr="00CD63F6">
        <w:rPr>
          <w:rFonts w:ascii="Book Antiqua" w:hAnsi="Book Antiqua" w:cs="Book Antiqua"/>
          <w:bCs/>
          <w:sz w:val="24"/>
          <w:szCs w:val="24"/>
        </w:rPr>
        <w:lastRenderedPageBreak/>
        <w:t xml:space="preserve">PREVENCION Y ERRADICACION DEL TRABATO </w:t>
      </w:r>
      <w:r w:rsidR="00F05E5D" w:rsidRPr="00CD63F6">
        <w:rPr>
          <w:rFonts w:ascii="Book Antiqua" w:hAnsi="Book Antiqua" w:cs="Book Antiqua"/>
          <w:bCs/>
          <w:sz w:val="24"/>
          <w:szCs w:val="24"/>
        </w:rPr>
        <w:t xml:space="preserve"> I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NFANTIL: Si durante la ejecución del contrato se comprobare por la Dirección General de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Inspección de Trabajo del Ministerio de Trabajo y Previsión Social, incumplimiento por parte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 xml:space="preserve">de(l) (la) contratista a la normativa que 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>prohíbe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 xml:space="preserve"> el trabajo infantil y de protección de la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persona adolescente trabajadora, se deberá tramitar el procedimiento sancionatorio que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dispone el artículo 160 de la LACAP para determinar el cometimiento o no durante la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ejecución del contrato de la conducta tipificada como causal de inhabilitación en el artículo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158 Romano V literal b) de la LACAP relativa a la invocación de hechos falsos para obtener la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adjudicación de la contratación. Se entenderá por comprobado el incumplimiento a la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normativa por parte de la Dirección General de Inspección de Trabajo, si durante el trámite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de re inspección se determina que hubo subsanación por haber cometido una infracción, o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por el contrario si se remitiere a procedimiento sancionatorio y en éste último caso deberá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finalizar el procedimiento para conocer la resolución final. CLÁUSULA DÉCIMA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NOVENA: NOTIFICACIONES. Todas las notificaciones entre las partes referentes a la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ejecución de este Contrato, deberán hacerse por escrito y tendrán efecto a partir de su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recepción en las direcciones que a continuación se indican: para EL MINISTERIO, Edificio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Ministerio de Gobernación y Desarrollo Territorial, 9a Calle Poniente y 15 Avenida Norte,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 xml:space="preserve">Centro de Gobierno, San Salvador, y para EL CONTRATISTA, </w:t>
      </w:r>
      <w:r w:rsidR="00435732" w:rsidRPr="00CD63F6">
        <w:rPr>
          <w:rFonts w:ascii="Book Antiqua" w:hAnsi="Book Antiqua" w:cs="Book Antiqua"/>
          <w:color w:val="000000"/>
          <w:sz w:val="24"/>
          <w:szCs w:val="24"/>
        </w:rPr>
        <w:t>------------------------------------------------------------------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. En la ciudad de San</w:t>
      </w:r>
      <w:r w:rsidR="00F05E5D" w:rsidRPr="00CD63F6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CD63F6">
        <w:rPr>
          <w:rFonts w:ascii="Book Antiqua" w:hAnsi="Book Antiqua" w:cs="Book Antiqua"/>
          <w:color w:val="000000"/>
          <w:sz w:val="24"/>
          <w:szCs w:val="24"/>
        </w:rPr>
        <w:t>Salvador, a los trece días del mes de diciembre del año dos mil diecisiete.</w:t>
      </w:r>
    </w:p>
    <w:sectPr w:rsidR="004734D0" w:rsidRPr="00CD63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C2"/>
    <w:rsid w:val="002D0211"/>
    <w:rsid w:val="00435732"/>
    <w:rsid w:val="004734D0"/>
    <w:rsid w:val="004934B5"/>
    <w:rsid w:val="005D49AC"/>
    <w:rsid w:val="00604CC9"/>
    <w:rsid w:val="006127C2"/>
    <w:rsid w:val="00962203"/>
    <w:rsid w:val="00C2259C"/>
    <w:rsid w:val="00CD63F6"/>
    <w:rsid w:val="00F0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3134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5</cp:revision>
  <dcterms:created xsi:type="dcterms:W3CDTF">2018-07-05T17:00:00Z</dcterms:created>
  <dcterms:modified xsi:type="dcterms:W3CDTF">2018-07-26T20:32:00Z</dcterms:modified>
</cp:coreProperties>
</file>