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7F4" w:rsidRDefault="008C37F4" w:rsidP="008C37F4">
      <w:pPr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</w:rPr>
      </w:pPr>
      <w:r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8C37F4" w:rsidRDefault="008C37F4" w:rsidP="008C37F4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:rsidR="008C37F4" w:rsidRDefault="008C37F4" w:rsidP="008C37F4">
      <w:pPr>
        <w:pStyle w:val="Ttulo10"/>
        <w:tabs>
          <w:tab w:val="left" w:pos="1968"/>
        </w:tabs>
        <w:rPr>
          <w:rFonts w:ascii="Cambria" w:hAnsi="Cambria" w:cs="Calibri"/>
          <w:sz w:val="20"/>
        </w:rPr>
      </w:pPr>
    </w:p>
    <w:p w:rsidR="008C37F4" w:rsidRDefault="008C37F4" w:rsidP="00F53BB0">
      <w:pPr>
        <w:pStyle w:val="Ttulo"/>
        <w:tabs>
          <w:tab w:val="left" w:pos="1968"/>
        </w:tabs>
        <w:rPr>
          <w:rFonts w:asciiTheme="majorHAnsi" w:hAnsiTheme="majorHAnsi" w:cstheme="minorHAnsi"/>
          <w:szCs w:val="22"/>
        </w:rPr>
      </w:pPr>
    </w:p>
    <w:p w:rsidR="005E3A36" w:rsidRPr="004F5C3D" w:rsidRDefault="005E3A36" w:rsidP="00F53BB0">
      <w:pPr>
        <w:pStyle w:val="Ttulo"/>
        <w:tabs>
          <w:tab w:val="left" w:pos="1968"/>
        </w:tabs>
        <w:rPr>
          <w:rFonts w:asciiTheme="majorHAnsi" w:hAnsiTheme="majorHAnsi" w:cstheme="minorHAnsi"/>
          <w:szCs w:val="22"/>
        </w:rPr>
      </w:pPr>
      <w:r w:rsidRPr="004F5C3D">
        <w:rPr>
          <w:rFonts w:asciiTheme="majorHAnsi" w:hAnsiTheme="majorHAnsi" w:cstheme="minorHAnsi"/>
          <w:szCs w:val="22"/>
        </w:rPr>
        <w:t xml:space="preserve">CONTRATO MAG No. </w:t>
      </w:r>
      <w:r w:rsidR="004B67B4" w:rsidRPr="004F5C3D">
        <w:rPr>
          <w:rFonts w:asciiTheme="majorHAnsi" w:hAnsiTheme="majorHAnsi" w:cstheme="minorHAnsi"/>
          <w:szCs w:val="22"/>
        </w:rPr>
        <w:t>006</w:t>
      </w:r>
      <w:r w:rsidR="00027EFF" w:rsidRPr="004F5C3D">
        <w:rPr>
          <w:rFonts w:asciiTheme="majorHAnsi" w:hAnsiTheme="majorHAnsi" w:cstheme="minorHAnsi"/>
          <w:szCs w:val="22"/>
        </w:rPr>
        <w:t>/201</w:t>
      </w:r>
      <w:r w:rsidR="004B67B4" w:rsidRPr="004F5C3D">
        <w:rPr>
          <w:rFonts w:asciiTheme="majorHAnsi" w:hAnsiTheme="majorHAnsi" w:cstheme="minorHAnsi"/>
          <w:szCs w:val="22"/>
        </w:rPr>
        <w:t>8</w:t>
      </w:r>
    </w:p>
    <w:p w:rsidR="005E3A36" w:rsidRPr="004F5C3D" w:rsidRDefault="00CB2ED0" w:rsidP="00F53BB0">
      <w:pPr>
        <w:pStyle w:val="Head21"/>
        <w:suppressAutoHyphens w:val="0"/>
        <w:rPr>
          <w:rFonts w:asciiTheme="majorHAnsi" w:hAnsiTheme="majorHAnsi" w:cstheme="minorHAnsi"/>
          <w:sz w:val="22"/>
          <w:szCs w:val="22"/>
        </w:rPr>
      </w:pPr>
      <w:r w:rsidRPr="004F5C3D">
        <w:rPr>
          <w:rFonts w:asciiTheme="majorHAnsi" w:hAnsiTheme="majorHAnsi" w:cstheme="minorHAnsi"/>
          <w:sz w:val="22"/>
          <w:szCs w:val="22"/>
        </w:rPr>
        <w:t>“</w:t>
      </w:r>
      <w:r w:rsidR="00824762" w:rsidRPr="004F5C3D">
        <w:rPr>
          <w:rFonts w:asciiTheme="majorHAnsi" w:hAnsiTheme="majorHAnsi" w:cs="Calibri"/>
          <w:sz w:val="22"/>
          <w:szCs w:val="22"/>
        </w:rPr>
        <w:t>SERVICIO DE INTERNET Y TELEFONÍA FIJA Y MÓVIL PARA EL MAG</w:t>
      </w:r>
      <w:r w:rsidR="00D5582E" w:rsidRPr="004F5C3D">
        <w:rPr>
          <w:rFonts w:asciiTheme="majorHAnsi" w:hAnsiTheme="majorHAnsi" w:cstheme="minorHAnsi"/>
          <w:sz w:val="22"/>
          <w:szCs w:val="22"/>
        </w:rPr>
        <w:t>”</w:t>
      </w:r>
    </w:p>
    <w:p w:rsidR="008735CA" w:rsidRPr="004F5C3D" w:rsidRDefault="008735CA" w:rsidP="008735CA">
      <w:pPr>
        <w:jc w:val="center"/>
        <w:rPr>
          <w:rFonts w:asciiTheme="majorHAnsi" w:eastAsia="Arial Unicode MS" w:hAnsiTheme="majorHAnsi" w:cstheme="minorHAnsi"/>
          <w:i w:val="0"/>
          <w:sz w:val="22"/>
          <w:szCs w:val="22"/>
        </w:rPr>
      </w:pPr>
    </w:p>
    <w:p w:rsidR="00986521" w:rsidRPr="004F5C3D" w:rsidRDefault="00986521" w:rsidP="00436371">
      <w:pPr>
        <w:rPr>
          <w:rFonts w:asciiTheme="majorHAnsi" w:eastAsia="Arial Unicode MS" w:hAnsiTheme="majorHAnsi" w:cstheme="minorHAnsi"/>
          <w:i w:val="0"/>
          <w:sz w:val="22"/>
          <w:szCs w:val="22"/>
        </w:rPr>
      </w:pPr>
    </w:p>
    <w:p w:rsidR="004E09DE" w:rsidRPr="004F5C3D" w:rsidRDefault="00D5582E" w:rsidP="00436371">
      <w:pPr>
        <w:spacing w:line="360" w:lineRule="auto"/>
        <w:jc w:val="both"/>
        <w:rPr>
          <w:rFonts w:asciiTheme="majorHAnsi" w:hAnsiTheme="majorHAnsi" w:cstheme="minorHAnsi"/>
          <w:i w:val="0"/>
          <w:sz w:val="22"/>
          <w:szCs w:val="22"/>
          <w:lang w:val="es-ES_tradnl"/>
        </w:rPr>
      </w:pPr>
      <w:r w:rsidRPr="004F5C3D">
        <w:rPr>
          <w:rFonts w:asciiTheme="majorHAnsi" w:hAnsiTheme="majorHAnsi" w:cstheme="minorHAnsi"/>
          <w:i w:val="0"/>
          <w:sz w:val="22"/>
          <w:szCs w:val="22"/>
          <w:lang w:val="es-SV"/>
        </w:rPr>
        <w:t>Nosotros</w:t>
      </w:r>
      <w:r w:rsidR="00F53BB0" w:rsidRPr="004F5C3D">
        <w:rPr>
          <w:rFonts w:asciiTheme="majorHAnsi" w:hAnsiTheme="majorHAnsi" w:cstheme="minorHAnsi"/>
          <w:i w:val="0"/>
          <w:sz w:val="22"/>
          <w:szCs w:val="22"/>
          <w:lang w:val="es-SV"/>
        </w:rPr>
        <w:t>,</w:t>
      </w:r>
      <w:r w:rsidR="00491571" w:rsidRPr="004F5C3D">
        <w:rPr>
          <w:rFonts w:asciiTheme="majorHAnsi" w:hAnsiTheme="majorHAnsi" w:cstheme="minorHAnsi"/>
          <w:i w:val="0"/>
          <w:sz w:val="22"/>
          <w:szCs w:val="22"/>
          <w:lang w:val="es-SV"/>
        </w:rPr>
        <w:t xml:space="preserve"> </w:t>
      </w:r>
      <w:r w:rsidR="00D70C52" w:rsidRPr="004F5C3D">
        <w:rPr>
          <w:rFonts w:asciiTheme="majorHAnsi" w:hAnsiTheme="majorHAnsi" w:cs="Tahoma"/>
          <w:b/>
          <w:i w:val="0"/>
          <w:sz w:val="22"/>
          <w:szCs w:val="22"/>
          <w:lang w:val="es-MX"/>
        </w:rPr>
        <w:t>WALTER ULISES MENJÍVAR DÍAZ</w:t>
      </w:r>
      <w:r w:rsidR="008C37F4">
        <w:rPr>
          <w:rFonts w:asciiTheme="majorHAnsi" w:hAnsiTheme="majorHAnsi" w:cs="Tahoma"/>
          <w:b/>
          <w:i w:val="0"/>
          <w:sz w:val="22"/>
          <w:szCs w:val="22"/>
          <w:lang w:val="es-MX"/>
        </w:rPr>
        <w:t xml:space="preserve"> </w:t>
      </w:r>
      <w:r w:rsidR="00D70C52" w:rsidRPr="008C37F4">
        <w:rPr>
          <w:rFonts w:asciiTheme="majorHAnsi" w:hAnsiTheme="majorHAnsi" w:cs="Tahoma"/>
          <w:i w:val="0"/>
          <w:sz w:val="22"/>
          <w:szCs w:val="22"/>
          <w:highlight w:val="black"/>
          <w:lang w:val="es-MX"/>
        </w:rPr>
        <w:t xml:space="preserve">, </w:t>
      </w:r>
      <w:r w:rsidR="008C37F4" w:rsidRPr="008C37F4">
        <w:rPr>
          <w:rFonts w:asciiTheme="majorHAnsi" w:hAnsiTheme="majorHAnsi" w:cs="Tahoma"/>
          <w:i w:val="0"/>
          <w:sz w:val="22"/>
          <w:szCs w:val="22"/>
          <w:highlight w:val="black"/>
          <w:lang w:val="es-MX"/>
        </w:rPr>
        <w:t>xxxxxxxxxxxxxxxxxxxxxxxxxxxxxxxxxxxxxx</w:t>
      </w:r>
      <w:r w:rsidR="00D70C52" w:rsidRPr="004F5C3D">
        <w:rPr>
          <w:rFonts w:asciiTheme="majorHAnsi" w:hAnsiTheme="majorHAnsi" w:cs="Tahoma"/>
          <w:i w:val="0"/>
          <w:sz w:val="22"/>
          <w:szCs w:val="22"/>
          <w:lang w:val="es-MX"/>
        </w:rPr>
        <w:t xml:space="preserve">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“EL CONTRATANTE” ó “EL MAG”</w:t>
      </w:r>
      <w:r w:rsidR="00D70C52" w:rsidRPr="004F5C3D">
        <w:rPr>
          <w:rFonts w:asciiTheme="majorHAnsi" w:hAnsiTheme="majorHAnsi" w:cs="Tahoma"/>
          <w:i w:val="0"/>
          <w:sz w:val="22"/>
          <w:szCs w:val="22"/>
          <w:lang w:val="es-SV"/>
        </w:rPr>
        <w:t>, con Número de Identificación Tributaria cero seiscientos catorce- cero diez mil ciento treinta y uno- cero cero seis- nueve;</w:t>
      </w:r>
      <w:r w:rsidR="00B44BC3" w:rsidRPr="004F5C3D">
        <w:rPr>
          <w:rFonts w:asciiTheme="majorHAnsi" w:hAnsiTheme="majorHAnsi" w:cstheme="minorHAnsi"/>
          <w:i w:val="0"/>
          <w:sz w:val="22"/>
          <w:szCs w:val="22"/>
        </w:rPr>
        <w:t xml:space="preserve"> </w:t>
      </w:r>
      <w:r w:rsidR="00945A84" w:rsidRPr="004F5C3D">
        <w:rPr>
          <w:rFonts w:asciiTheme="majorHAnsi" w:hAnsiTheme="majorHAnsi" w:cstheme="minorHAnsi"/>
          <w:i w:val="0"/>
          <w:sz w:val="22"/>
          <w:szCs w:val="22"/>
        </w:rPr>
        <w:t xml:space="preserve">y </w:t>
      </w:r>
      <w:r w:rsidR="0032191F" w:rsidRPr="004F5C3D">
        <w:rPr>
          <w:rFonts w:asciiTheme="majorHAnsi" w:hAnsiTheme="majorHAnsi" w:cstheme="minorHAnsi"/>
          <w:i w:val="0"/>
          <w:sz w:val="22"/>
          <w:szCs w:val="22"/>
        </w:rPr>
        <w:t xml:space="preserve">por otra parte </w:t>
      </w:r>
      <w:r w:rsidR="00574BDD" w:rsidRPr="004F5C3D">
        <w:rPr>
          <w:rFonts w:asciiTheme="majorHAnsi" w:hAnsiTheme="majorHAnsi" w:cstheme="minorHAnsi"/>
          <w:i w:val="0"/>
          <w:sz w:val="22"/>
          <w:szCs w:val="22"/>
        </w:rPr>
        <w:t xml:space="preserve">los señores </w:t>
      </w:r>
      <w:r w:rsidR="00574BDD" w:rsidRPr="004F5C3D">
        <w:rPr>
          <w:rFonts w:asciiTheme="majorHAnsi" w:hAnsiTheme="majorHAnsi" w:cstheme="minorHAnsi"/>
          <w:b/>
          <w:bCs/>
          <w:i w:val="0"/>
          <w:sz w:val="22"/>
          <w:szCs w:val="22"/>
        </w:rPr>
        <w:t>SERGIO CHUECA BURG</w:t>
      </w:r>
      <w:r w:rsidR="00A84EC9">
        <w:rPr>
          <w:rFonts w:asciiTheme="majorHAnsi" w:hAnsiTheme="majorHAnsi" w:cstheme="minorHAnsi"/>
          <w:b/>
          <w:bCs/>
          <w:i w:val="0"/>
          <w:sz w:val="22"/>
          <w:szCs w:val="22"/>
        </w:rPr>
        <w:t>U</w:t>
      </w:r>
      <w:r w:rsidR="00574BDD" w:rsidRPr="004F5C3D">
        <w:rPr>
          <w:rFonts w:asciiTheme="majorHAnsi" w:hAnsiTheme="majorHAnsi" w:cstheme="minorHAnsi"/>
          <w:b/>
          <w:bCs/>
          <w:i w:val="0"/>
          <w:sz w:val="22"/>
          <w:szCs w:val="22"/>
        </w:rPr>
        <w:t>EÑO</w:t>
      </w:r>
      <w:r w:rsidR="008C37F4" w:rsidRPr="004F5C3D">
        <w:rPr>
          <w:rFonts w:asciiTheme="majorHAnsi" w:hAnsiTheme="majorHAnsi" w:cstheme="minorHAnsi"/>
          <w:i w:val="0"/>
          <w:sz w:val="22"/>
          <w:szCs w:val="22"/>
        </w:rPr>
        <w:t xml:space="preserve">, </w:t>
      </w:r>
      <w:r w:rsidR="008C37F4" w:rsidRPr="008C37F4">
        <w:rPr>
          <w:rFonts w:asciiTheme="majorHAnsi" w:hAnsiTheme="majorHAnsi" w:cs="Tahoma"/>
          <w:i w:val="0"/>
          <w:sz w:val="22"/>
          <w:szCs w:val="22"/>
          <w:highlight w:val="black"/>
          <w:lang w:val="es-MX"/>
        </w:rPr>
        <w:t xml:space="preserve"> xxxxxxxxxxxxxxxxxxxxxxxxxx</w:t>
      </w:r>
      <w:r w:rsidR="00491571" w:rsidRPr="004F5C3D">
        <w:rPr>
          <w:rFonts w:asciiTheme="majorHAnsi" w:hAnsiTheme="majorHAnsi" w:cstheme="minorHAnsi"/>
          <w:bCs/>
          <w:i w:val="0"/>
          <w:color w:val="0000FF"/>
          <w:sz w:val="22"/>
          <w:szCs w:val="22"/>
        </w:rPr>
        <w:t xml:space="preserve"> </w:t>
      </w:r>
      <w:r w:rsidR="00491571" w:rsidRPr="004F5C3D">
        <w:rPr>
          <w:rFonts w:asciiTheme="majorHAnsi" w:hAnsiTheme="majorHAnsi" w:cstheme="minorHAnsi"/>
          <w:bCs/>
          <w:i w:val="0"/>
          <w:sz w:val="22"/>
          <w:szCs w:val="22"/>
        </w:rPr>
        <w:t>y</w:t>
      </w:r>
      <w:r w:rsidR="00491571" w:rsidRPr="004F5C3D">
        <w:rPr>
          <w:rFonts w:asciiTheme="majorHAnsi" w:hAnsiTheme="majorHAnsi" w:cstheme="minorHAnsi"/>
          <w:bCs/>
          <w:i w:val="0"/>
          <w:color w:val="0000FF"/>
          <w:sz w:val="22"/>
          <w:szCs w:val="22"/>
        </w:rPr>
        <w:t xml:space="preserve"> </w:t>
      </w:r>
      <w:r w:rsidR="00D70C52" w:rsidRPr="004F5C3D">
        <w:rPr>
          <w:rFonts w:asciiTheme="majorHAnsi" w:hAnsiTheme="majorHAnsi" w:cs="Calibri"/>
          <w:b/>
          <w:i w:val="0"/>
          <w:sz w:val="22"/>
          <w:szCs w:val="22"/>
        </w:rPr>
        <w:t>ALDO RUY AGUILAR POLIO</w:t>
      </w:r>
      <w:r w:rsidR="00D70C52" w:rsidRPr="004F5C3D">
        <w:rPr>
          <w:rFonts w:asciiTheme="majorHAnsi" w:hAnsiTheme="majorHAnsi" w:cs="Calibri"/>
          <w:i w:val="0"/>
          <w:sz w:val="22"/>
          <w:szCs w:val="22"/>
        </w:rPr>
        <w:t xml:space="preserve">, </w:t>
      </w:r>
      <w:r w:rsidR="008C37F4" w:rsidRPr="008C37F4">
        <w:rPr>
          <w:rFonts w:asciiTheme="majorHAnsi" w:hAnsiTheme="majorHAnsi" w:cs="Tahoma"/>
          <w:i w:val="0"/>
          <w:sz w:val="22"/>
          <w:szCs w:val="22"/>
          <w:highlight w:val="black"/>
          <w:lang w:val="es-MX"/>
        </w:rPr>
        <w:t xml:space="preserve"> xx</w:t>
      </w:r>
      <w:r w:rsidR="007635A7">
        <w:rPr>
          <w:rFonts w:asciiTheme="majorHAnsi" w:hAnsiTheme="majorHAnsi" w:cs="Tahoma"/>
          <w:i w:val="0"/>
          <w:sz w:val="22"/>
          <w:szCs w:val="22"/>
          <w:highlight w:val="black"/>
          <w:lang w:val="es-MX"/>
        </w:rPr>
        <w:t>xxxxxxxxxxxxxxxxxxxxxxxx</w:t>
      </w:r>
      <w:r w:rsidR="00D70C52" w:rsidRPr="004F5C3D">
        <w:rPr>
          <w:rFonts w:asciiTheme="majorHAnsi" w:hAnsiTheme="majorHAnsi" w:cs="Calibri"/>
          <w:i w:val="0"/>
          <w:sz w:val="22"/>
          <w:szCs w:val="22"/>
        </w:rPr>
        <w:t xml:space="preserve">; actuando en calidad de apoderados </w:t>
      </w:r>
      <w:r w:rsidR="0041383B" w:rsidRPr="004F5C3D">
        <w:rPr>
          <w:rFonts w:asciiTheme="majorHAnsi" w:hAnsiTheme="majorHAnsi" w:cs="Calibri"/>
          <w:i w:val="0"/>
          <w:sz w:val="22"/>
          <w:szCs w:val="22"/>
        </w:rPr>
        <w:t xml:space="preserve">especiales </w:t>
      </w:r>
      <w:r w:rsidR="00D70C52" w:rsidRPr="004F5C3D">
        <w:rPr>
          <w:rFonts w:asciiTheme="majorHAnsi" w:hAnsiTheme="majorHAnsi" w:cs="Calibri"/>
          <w:i w:val="0"/>
          <w:sz w:val="22"/>
          <w:szCs w:val="22"/>
        </w:rPr>
        <w:t>administrativos de la sociedad,</w:t>
      </w:r>
      <w:r w:rsidR="0032191F" w:rsidRPr="004F5C3D">
        <w:rPr>
          <w:rFonts w:asciiTheme="majorHAnsi" w:hAnsiTheme="majorHAnsi" w:cstheme="minorHAnsi"/>
          <w:bCs/>
          <w:i w:val="0"/>
          <w:sz w:val="22"/>
          <w:szCs w:val="22"/>
        </w:rPr>
        <w:t xml:space="preserve"> </w:t>
      </w:r>
      <w:r w:rsidR="004357F8" w:rsidRPr="004F5C3D">
        <w:rPr>
          <w:rFonts w:asciiTheme="majorHAnsi" w:hAnsiTheme="majorHAnsi" w:cstheme="minorHAnsi"/>
          <w:b/>
          <w:bCs/>
          <w:i w:val="0"/>
          <w:sz w:val="22"/>
          <w:szCs w:val="22"/>
        </w:rPr>
        <w:t>TELEFÓNICA MULTISERVICIOS</w:t>
      </w:r>
      <w:r w:rsidR="0032191F" w:rsidRPr="004F5C3D">
        <w:rPr>
          <w:rFonts w:asciiTheme="majorHAnsi" w:hAnsiTheme="majorHAnsi" w:cstheme="minorHAnsi"/>
          <w:b/>
          <w:bCs/>
          <w:i w:val="0"/>
          <w:sz w:val="22"/>
          <w:szCs w:val="22"/>
        </w:rPr>
        <w:t>, SOCIEDAD ANÓNIMA DE CAPITAL VARIABLE</w:t>
      </w:r>
      <w:r w:rsidR="0032191F" w:rsidRPr="004F5C3D">
        <w:rPr>
          <w:rFonts w:asciiTheme="majorHAnsi" w:hAnsiTheme="majorHAnsi" w:cstheme="minorHAnsi"/>
          <w:bCs/>
          <w:i w:val="0"/>
          <w:sz w:val="22"/>
          <w:szCs w:val="22"/>
        </w:rPr>
        <w:t xml:space="preserve">, que puede abreviarse </w:t>
      </w:r>
      <w:r w:rsidR="004357F8" w:rsidRPr="004F5C3D">
        <w:rPr>
          <w:rFonts w:asciiTheme="majorHAnsi" w:hAnsiTheme="majorHAnsi" w:cstheme="minorHAnsi"/>
          <w:b/>
          <w:bCs/>
          <w:i w:val="0"/>
          <w:sz w:val="22"/>
          <w:szCs w:val="22"/>
        </w:rPr>
        <w:t>TELEFÓNICA MULTISERVICIOS</w:t>
      </w:r>
      <w:r w:rsidR="0032191F" w:rsidRPr="004F5C3D">
        <w:rPr>
          <w:rFonts w:asciiTheme="majorHAnsi" w:hAnsiTheme="majorHAnsi" w:cstheme="minorHAnsi"/>
          <w:b/>
          <w:bCs/>
          <w:i w:val="0"/>
          <w:sz w:val="22"/>
          <w:szCs w:val="22"/>
        </w:rPr>
        <w:t>, S.A. DE C.V.</w:t>
      </w:r>
      <w:r w:rsidR="0032191F" w:rsidRPr="004F5C3D">
        <w:rPr>
          <w:rFonts w:asciiTheme="majorHAnsi" w:hAnsiTheme="majorHAnsi" w:cstheme="minorHAnsi"/>
          <w:bCs/>
          <w:i w:val="0"/>
          <w:sz w:val="22"/>
          <w:szCs w:val="22"/>
        </w:rPr>
        <w:t xml:space="preserve">, </w:t>
      </w:r>
      <w:r w:rsidR="00B82624" w:rsidRPr="004F5C3D">
        <w:rPr>
          <w:rFonts w:asciiTheme="majorHAnsi" w:hAnsiTheme="majorHAnsi" w:cs="Calibri"/>
          <w:i w:val="0"/>
          <w:sz w:val="22"/>
          <w:szCs w:val="22"/>
        </w:rPr>
        <w:t xml:space="preserve">persona jurídica del domicilio de </w:t>
      </w:r>
      <w:r w:rsidR="008C37F4" w:rsidRPr="008C37F4">
        <w:rPr>
          <w:rFonts w:asciiTheme="majorHAnsi" w:hAnsiTheme="majorHAnsi" w:cs="Tahoma"/>
          <w:i w:val="0"/>
          <w:sz w:val="22"/>
          <w:szCs w:val="22"/>
          <w:highlight w:val="black"/>
          <w:lang w:val="es-MX"/>
        </w:rPr>
        <w:t>xxxxxxxxxxxxxxxxxxxxxxxxxxxxxxxxxxxxxx</w:t>
      </w:r>
      <w:r w:rsidR="00B82624" w:rsidRPr="004F5C3D">
        <w:rPr>
          <w:rFonts w:asciiTheme="majorHAnsi" w:hAnsiTheme="majorHAnsi" w:cs="Calibri"/>
          <w:i w:val="0"/>
          <w:sz w:val="22"/>
          <w:szCs w:val="22"/>
        </w:rPr>
        <w:t xml:space="preserve">, con Número de Identificación Tributaria </w:t>
      </w:r>
      <w:r w:rsidR="008C37F4" w:rsidRPr="008C37F4">
        <w:rPr>
          <w:rFonts w:asciiTheme="majorHAnsi" w:hAnsiTheme="majorHAnsi" w:cs="Tahoma"/>
          <w:i w:val="0"/>
          <w:sz w:val="22"/>
          <w:szCs w:val="22"/>
          <w:highlight w:val="black"/>
          <w:lang w:val="es-MX"/>
        </w:rPr>
        <w:t xml:space="preserve"> xxxxxxxxxxxxxxxxxxxxxxxxxxxxxxxxxxxxxx</w:t>
      </w:r>
      <w:r w:rsidR="008C37F4" w:rsidRPr="004F5C3D">
        <w:rPr>
          <w:rFonts w:asciiTheme="majorHAnsi" w:hAnsiTheme="majorHAnsi" w:cs="Tahoma"/>
          <w:i w:val="0"/>
          <w:sz w:val="22"/>
          <w:szCs w:val="22"/>
          <w:lang w:val="es-MX"/>
        </w:rPr>
        <w:t xml:space="preserve"> </w:t>
      </w:r>
      <w:r w:rsidR="00763687" w:rsidRPr="004F5C3D">
        <w:rPr>
          <w:rFonts w:asciiTheme="majorHAnsi" w:hAnsiTheme="majorHAnsi" w:cstheme="minorHAnsi"/>
          <w:i w:val="0"/>
          <w:sz w:val="22"/>
          <w:szCs w:val="22"/>
        </w:rPr>
        <w:t xml:space="preserve">que en el transcurso del presente instrumento </w:t>
      </w:r>
      <w:r w:rsidR="00833ACE" w:rsidRPr="004F5C3D">
        <w:rPr>
          <w:rFonts w:asciiTheme="majorHAnsi" w:hAnsiTheme="majorHAnsi" w:cstheme="minorHAnsi"/>
          <w:i w:val="0"/>
          <w:sz w:val="22"/>
          <w:szCs w:val="22"/>
        </w:rPr>
        <w:t>nos denominaremos</w:t>
      </w:r>
      <w:r w:rsidR="00BA494F" w:rsidRPr="004F5C3D">
        <w:rPr>
          <w:rFonts w:asciiTheme="majorHAnsi" w:hAnsiTheme="majorHAnsi" w:cstheme="minorHAnsi"/>
          <w:i w:val="0"/>
          <w:sz w:val="22"/>
          <w:szCs w:val="22"/>
        </w:rPr>
        <w:t xml:space="preserve"> </w:t>
      </w:r>
      <w:r w:rsidR="00763687" w:rsidRPr="004F5C3D">
        <w:rPr>
          <w:rFonts w:asciiTheme="majorHAnsi" w:hAnsiTheme="majorHAnsi" w:cstheme="minorHAnsi"/>
          <w:b/>
          <w:i w:val="0"/>
          <w:sz w:val="22"/>
          <w:szCs w:val="22"/>
        </w:rPr>
        <w:t>"</w:t>
      </w:r>
      <w:r w:rsidR="00B82624" w:rsidRPr="004F5C3D">
        <w:rPr>
          <w:rFonts w:asciiTheme="majorHAnsi" w:hAnsiTheme="majorHAnsi" w:cstheme="minorHAnsi"/>
          <w:b/>
          <w:i w:val="0"/>
          <w:sz w:val="22"/>
          <w:szCs w:val="22"/>
        </w:rPr>
        <w:t>LA CONTRATISTA</w:t>
      </w:r>
      <w:r w:rsidR="00763687" w:rsidRPr="004F5C3D">
        <w:rPr>
          <w:rFonts w:asciiTheme="majorHAnsi" w:hAnsiTheme="majorHAnsi" w:cstheme="minorHAnsi"/>
          <w:b/>
          <w:i w:val="0"/>
          <w:sz w:val="22"/>
          <w:szCs w:val="22"/>
        </w:rPr>
        <w:t>"</w:t>
      </w:r>
      <w:r w:rsidR="00763687" w:rsidRPr="004F5C3D">
        <w:rPr>
          <w:rFonts w:asciiTheme="majorHAnsi" w:hAnsiTheme="majorHAnsi" w:cstheme="minorHAnsi"/>
          <w:i w:val="0"/>
          <w:sz w:val="22"/>
          <w:szCs w:val="22"/>
        </w:rPr>
        <w:t xml:space="preserve">; y en los caracteres antes dichos </w:t>
      </w:r>
      <w:r w:rsidR="005E3A36" w:rsidRPr="004F5C3D">
        <w:rPr>
          <w:rFonts w:asciiTheme="majorHAnsi" w:hAnsiTheme="majorHAnsi" w:cstheme="minorHAnsi"/>
          <w:b/>
          <w:i w:val="0"/>
          <w:sz w:val="22"/>
          <w:szCs w:val="22"/>
        </w:rPr>
        <w:t>MANIFESTAMOS</w:t>
      </w:r>
      <w:r w:rsidR="005E3A36" w:rsidRPr="004F5C3D">
        <w:rPr>
          <w:rFonts w:asciiTheme="majorHAnsi" w:hAnsiTheme="majorHAnsi" w:cstheme="minorHAnsi"/>
          <w:i w:val="0"/>
          <w:sz w:val="22"/>
          <w:szCs w:val="22"/>
        </w:rPr>
        <w:t xml:space="preserve">: </w:t>
      </w:r>
      <w:r w:rsidR="005E3A36" w:rsidRPr="004F5C3D">
        <w:rPr>
          <w:rFonts w:asciiTheme="majorHAnsi" w:hAnsiTheme="majorHAnsi" w:cstheme="minorHAnsi"/>
          <w:i w:val="0"/>
          <w:sz w:val="22"/>
          <w:szCs w:val="22"/>
          <w:lang w:val="es-ES_tradnl"/>
        </w:rPr>
        <w:t xml:space="preserve">Que hemos acordado otorgar el presente contrato de </w:t>
      </w:r>
      <w:r w:rsidR="00B82624" w:rsidRPr="004F5C3D">
        <w:rPr>
          <w:rFonts w:asciiTheme="majorHAnsi" w:eastAsia="Arial Unicode MS" w:hAnsiTheme="majorHAnsi" w:cstheme="minorHAnsi"/>
          <w:i w:val="0"/>
          <w:sz w:val="22"/>
          <w:szCs w:val="22"/>
        </w:rPr>
        <w:t>“</w:t>
      </w:r>
      <w:r w:rsidR="00B82624" w:rsidRPr="004F5C3D">
        <w:rPr>
          <w:rFonts w:asciiTheme="majorHAnsi" w:hAnsiTheme="majorHAnsi" w:cs="Calibri"/>
          <w:b/>
          <w:bCs/>
          <w:i w:val="0"/>
          <w:sz w:val="22"/>
          <w:szCs w:val="22"/>
        </w:rPr>
        <w:t>SERVICIO DE INTERNET Y TELEFONÍA FIJA Y MÓVIL PARA EL MAG</w:t>
      </w:r>
      <w:r w:rsidR="00B82624" w:rsidRPr="004F5C3D">
        <w:rPr>
          <w:rFonts w:asciiTheme="majorHAnsi" w:eastAsia="Arial Unicode MS" w:hAnsiTheme="majorHAnsi" w:cstheme="minorHAnsi"/>
          <w:i w:val="0"/>
          <w:sz w:val="22"/>
          <w:szCs w:val="22"/>
        </w:rPr>
        <w:t>”,</w:t>
      </w:r>
      <w:r w:rsidR="00B82624" w:rsidRPr="004F5C3D">
        <w:rPr>
          <w:rFonts w:asciiTheme="majorHAnsi" w:hAnsiTheme="majorHAnsi" w:cstheme="minorHAnsi"/>
          <w:i w:val="0"/>
          <w:sz w:val="22"/>
          <w:szCs w:val="22"/>
          <w:lang w:val="es-ES_tradnl"/>
        </w:rPr>
        <w:t xml:space="preserve"> a favor y a satisfacción del Ministerio de Agricultura y Ganadería, </w:t>
      </w:r>
      <w:r w:rsidR="00B82624" w:rsidRPr="004F5C3D">
        <w:rPr>
          <w:rFonts w:asciiTheme="majorHAnsi" w:hAnsiTheme="majorHAnsi" w:cstheme="minorHAnsi"/>
          <w:i w:val="0"/>
          <w:sz w:val="22"/>
          <w:szCs w:val="22"/>
        </w:rPr>
        <w:t xml:space="preserve">en virtud de lo establecido en las bases del proceso de </w:t>
      </w:r>
      <w:r w:rsidR="00B82624" w:rsidRPr="004F5C3D">
        <w:rPr>
          <w:rFonts w:asciiTheme="majorHAnsi" w:hAnsiTheme="majorHAnsi" w:cstheme="minorHAnsi"/>
          <w:b/>
          <w:i w:val="0"/>
          <w:sz w:val="22"/>
          <w:szCs w:val="22"/>
        </w:rPr>
        <w:t>LICITACIÓN ABIERTA DR CAFTA–ADACA-UE NÚMERO CERO CERO SEIS/DOS MIL DIECIOCHO-MAG</w:t>
      </w:r>
      <w:r w:rsidR="00B82624" w:rsidRPr="004F5C3D">
        <w:rPr>
          <w:rFonts w:asciiTheme="majorHAnsi" w:hAnsiTheme="majorHAnsi" w:cstheme="minorHAnsi"/>
          <w:i w:val="0"/>
          <w:sz w:val="22"/>
          <w:szCs w:val="22"/>
        </w:rPr>
        <w:t xml:space="preserve">, denominado </w:t>
      </w:r>
      <w:r w:rsidR="00B82624" w:rsidRPr="004F5C3D">
        <w:rPr>
          <w:rFonts w:asciiTheme="majorHAnsi" w:hAnsiTheme="majorHAnsi" w:cstheme="minorHAnsi"/>
          <w:b/>
          <w:i w:val="0"/>
          <w:sz w:val="22"/>
          <w:szCs w:val="22"/>
        </w:rPr>
        <w:t>"SERVICIO DE INTERNET Y TELEFONÍA FIJA Y MÓVIL PARA EL MAG"</w:t>
      </w:r>
      <w:r w:rsidR="00B82624" w:rsidRPr="004F5C3D">
        <w:rPr>
          <w:rFonts w:asciiTheme="majorHAnsi" w:hAnsiTheme="majorHAnsi" w:cstheme="minorHAnsi"/>
          <w:i w:val="0"/>
          <w:sz w:val="22"/>
          <w:szCs w:val="22"/>
        </w:rPr>
        <w:t xml:space="preserve">, que </w:t>
      </w:r>
      <w:r w:rsidR="00B82624" w:rsidRPr="004F5C3D">
        <w:rPr>
          <w:rFonts w:asciiTheme="majorHAnsi" w:hAnsiTheme="majorHAnsi" w:cstheme="minorHAnsi"/>
          <w:i w:val="0"/>
          <w:sz w:val="22"/>
          <w:szCs w:val="22"/>
          <w:lang w:val="es-ES_tradnl"/>
        </w:rPr>
        <w:t>se regirá de conformidad con el Tratado de Libre Comercio entre República Dominicana, Centroamérica y los Estados Unidos de América (TLC-DR-CAFTA) y el Acuerdo de Asociación entre Centroamérica y la Unión Europea (ADACA-UE)</w:t>
      </w:r>
      <w:r w:rsidR="00B82624" w:rsidRPr="004F5C3D">
        <w:rPr>
          <w:rFonts w:asciiTheme="majorHAnsi" w:hAnsiTheme="majorHAnsi"/>
          <w:i w:val="0"/>
          <w:sz w:val="22"/>
          <w:szCs w:val="22"/>
        </w:rPr>
        <w:t>,</w:t>
      </w:r>
      <w:r w:rsidR="00B82624" w:rsidRPr="004F5C3D">
        <w:rPr>
          <w:rFonts w:asciiTheme="majorHAnsi" w:hAnsiTheme="majorHAnsi" w:cstheme="minorHAnsi"/>
          <w:i w:val="0"/>
          <w:sz w:val="22"/>
          <w:szCs w:val="22"/>
          <w:lang w:val="es-ES_tradnl"/>
        </w:rPr>
        <w:t xml:space="preserve"> la Ley de Adquisiciones y Contrataciones de la Administración Pública, LACAP y su Reglamento, y en especial a las obligaciones, especificaciones y pactos siguientes: </w:t>
      </w:r>
      <w:r w:rsidR="00B82624" w:rsidRPr="004F5C3D">
        <w:rPr>
          <w:rFonts w:asciiTheme="majorHAnsi" w:hAnsiTheme="majorHAnsi" w:cstheme="minorHAnsi"/>
          <w:b/>
          <w:i w:val="0"/>
          <w:sz w:val="22"/>
          <w:szCs w:val="22"/>
          <w:lang w:val="es-ES_tradnl"/>
        </w:rPr>
        <w:t>I. OBJETO DEL CONTRATO</w:t>
      </w:r>
      <w:r w:rsidR="00B82624" w:rsidRPr="004F5C3D">
        <w:rPr>
          <w:rFonts w:asciiTheme="majorHAnsi" w:hAnsiTheme="majorHAnsi" w:cstheme="minorHAnsi"/>
          <w:i w:val="0"/>
          <w:sz w:val="22"/>
          <w:szCs w:val="22"/>
          <w:lang w:val="es-ES_tradnl"/>
        </w:rPr>
        <w:t xml:space="preserve">. El objeto del presente contrato es la prestación del </w:t>
      </w:r>
      <w:r w:rsidR="00B82624" w:rsidRPr="004F5C3D">
        <w:rPr>
          <w:rFonts w:asciiTheme="majorHAnsi" w:hAnsiTheme="majorHAnsi" w:cstheme="minorHAnsi"/>
          <w:b/>
          <w:i w:val="0"/>
          <w:sz w:val="22"/>
          <w:szCs w:val="22"/>
        </w:rPr>
        <w:t>"SERVICIO DE INTERNET Y TELEFONÍA FIJA Y MÓVIL PARA EL MAG"</w:t>
      </w:r>
      <w:r w:rsidR="00B82624" w:rsidRPr="004F5C3D">
        <w:rPr>
          <w:rFonts w:asciiTheme="majorHAnsi" w:hAnsiTheme="majorHAnsi" w:cstheme="minorHAnsi"/>
          <w:i w:val="0"/>
          <w:sz w:val="22"/>
          <w:szCs w:val="22"/>
          <w:lang w:val="es-ES_tradnl"/>
        </w:rPr>
        <w:t xml:space="preserve">, </w:t>
      </w:r>
      <w:r w:rsidR="005E3A36" w:rsidRPr="004F5C3D">
        <w:rPr>
          <w:rFonts w:asciiTheme="majorHAnsi" w:hAnsiTheme="majorHAnsi" w:cstheme="minorHAnsi"/>
          <w:i w:val="0"/>
          <w:sz w:val="22"/>
          <w:szCs w:val="22"/>
          <w:lang w:val="es-ES_tradnl"/>
        </w:rPr>
        <w:t>según el siguiente detalle</w:t>
      </w:r>
      <w:r w:rsidR="005F5EF1" w:rsidRPr="004F5C3D">
        <w:rPr>
          <w:rFonts w:asciiTheme="majorHAnsi" w:hAnsiTheme="majorHAnsi" w:cstheme="minorHAnsi"/>
          <w:i w:val="0"/>
          <w:sz w:val="22"/>
          <w:szCs w:val="22"/>
          <w:lang w:val="es-ES_tradnl"/>
        </w:rPr>
        <w:t>:</w:t>
      </w:r>
    </w:p>
    <w:p w:rsidR="0082262A" w:rsidRPr="004F5C3D" w:rsidRDefault="0082262A" w:rsidP="00134065">
      <w:pPr>
        <w:spacing w:line="240" w:lineRule="atLeast"/>
        <w:jc w:val="both"/>
        <w:rPr>
          <w:rFonts w:asciiTheme="majorHAnsi" w:hAnsiTheme="majorHAnsi" w:cstheme="minorHAnsi"/>
          <w:i w:val="0"/>
          <w:sz w:val="22"/>
          <w:szCs w:val="22"/>
          <w:lang w:val="es-ES_tradnl"/>
        </w:rPr>
      </w:pPr>
      <w:r w:rsidRPr="004F5C3D">
        <w:rPr>
          <w:rFonts w:asciiTheme="majorHAnsi" w:hAnsiTheme="majorHAnsi" w:cstheme="minorHAnsi"/>
          <w:i w:val="0"/>
          <w:sz w:val="22"/>
          <w:szCs w:val="22"/>
          <w:lang w:val="es-ES_tradnl"/>
        </w:rPr>
        <w:t>Lote 1 – Servicio de Telefonía Móvil e Internet Gerencial para once meses, comprendidos del 1 de febrero al 31 de diciembre de 2018</w:t>
      </w:r>
      <w:r w:rsidR="00A93452" w:rsidRPr="004F5C3D">
        <w:rPr>
          <w:rFonts w:asciiTheme="majorHAnsi" w:hAnsiTheme="majorHAnsi" w:cstheme="minorHAnsi"/>
          <w:i w:val="0"/>
          <w:sz w:val="22"/>
          <w:szCs w:val="22"/>
          <w:lang w:val="es-ES_tradnl"/>
        </w:rPr>
        <w:t xml:space="preserve">  </w:t>
      </w:r>
    </w:p>
    <w:p w:rsidR="00A93452" w:rsidRPr="004F5C3D" w:rsidRDefault="00A93452" w:rsidP="00134065">
      <w:pPr>
        <w:spacing w:line="240" w:lineRule="atLeast"/>
        <w:jc w:val="both"/>
        <w:rPr>
          <w:rFonts w:asciiTheme="majorHAnsi" w:hAnsiTheme="majorHAnsi" w:cstheme="minorHAnsi"/>
          <w:i w:val="0"/>
          <w:sz w:val="22"/>
          <w:szCs w:val="22"/>
          <w:lang w:val="es-ES_tradnl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64"/>
        <w:gridCol w:w="993"/>
        <w:gridCol w:w="855"/>
        <w:gridCol w:w="846"/>
        <w:gridCol w:w="1706"/>
      </w:tblGrid>
      <w:tr w:rsidR="0082262A" w:rsidRPr="004F5C3D" w:rsidTr="00A84EC9">
        <w:trPr>
          <w:trHeight w:val="989"/>
          <w:jc w:val="center"/>
        </w:trPr>
        <w:tc>
          <w:tcPr>
            <w:tcW w:w="567" w:type="dxa"/>
            <w:shd w:val="clear" w:color="auto" w:fill="BFBFBF"/>
            <w:vAlign w:val="center"/>
          </w:tcPr>
          <w:p w:rsidR="0082262A" w:rsidRPr="004F5C3D" w:rsidRDefault="0082262A" w:rsidP="00522531">
            <w:pPr>
              <w:ind w:left="-817" w:firstLine="817"/>
              <w:jc w:val="center"/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  <w:lastRenderedPageBreak/>
              <w:t>Cant.</w:t>
            </w:r>
          </w:p>
        </w:tc>
        <w:tc>
          <w:tcPr>
            <w:tcW w:w="3964" w:type="dxa"/>
            <w:shd w:val="clear" w:color="auto" w:fill="BFBFBF"/>
            <w:vAlign w:val="center"/>
          </w:tcPr>
          <w:p w:rsidR="0082262A" w:rsidRPr="004F5C3D" w:rsidRDefault="0082262A" w:rsidP="00981DDB">
            <w:pPr>
              <w:jc w:val="center"/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  <w:t>Descripción del servicio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82262A" w:rsidRPr="004F5C3D" w:rsidRDefault="0082262A" w:rsidP="00981DDB">
            <w:pPr>
              <w:jc w:val="center"/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  <w:t xml:space="preserve">Costo mensual unitario sin impuesto US$ </w:t>
            </w:r>
          </w:p>
        </w:tc>
        <w:tc>
          <w:tcPr>
            <w:tcW w:w="855" w:type="dxa"/>
            <w:shd w:val="clear" w:color="auto" w:fill="BFBFBF"/>
            <w:vAlign w:val="center"/>
          </w:tcPr>
          <w:p w:rsidR="0082262A" w:rsidRPr="004F5C3D" w:rsidRDefault="0082262A" w:rsidP="00CB2C2D">
            <w:pPr>
              <w:jc w:val="center"/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  <w:t>IVA 13% mensual total S$</w:t>
            </w:r>
          </w:p>
        </w:tc>
        <w:tc>
          <w:tcPr>
            <w:tcW w:w="846" w:type="dxa"/>
            <w:shd w:val="clear" w:color="auto" w:fill="BFBFBF"/>
            <w:vAlign w:val="center"/>
          </w:tcPr>
          <w:p w:rsidR="0082262A" w:rsidRPr="004F5C3D" w:rsidRDefault="0082262A" w:rsidP="00981DDB">
            <w:pPr>
              <w:jc w:val="center"/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  <w:t>CESC 5% mensual total US$</w:t>
            </w:r>
          </w:p>
        </w:tc>
        <w:tc>
          <w:tcPr>
            <w:tcW w:w="1706" w:type="dxa"/>
            <w:shd w:val="clear" w:color="auto" w:fill="BFBFBF"/>
            <w:vAlign w:val="center"/>
          </w:tcPr>
          <w:p w:rsidR="00522531" w:rsidRPr="004F5C3D" w:rsidRDefault="0082262A" w:rsidP="00981DDB">
            <w:pPr>
              <w:jc w:val="center"/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  <w:t xml:space="preserve">Costo total + impuestos por once (11) meses período del 1 de febrero al 31 de diciembre de 2018 US$ </w:t>
            </w:r>
          </w:p>
          <w:p w:rsidR="0082262A" w:rsidRPr="004F5C3D" w:rsidRDefault="0082262A" w:rsidP="00981DDB">
            <w:pPr>
              <w:jc w:val="center"/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  <w:t>(por cantidad de servicios)</w:t>
            </w:r>
          </w:p>
        </w:tc>
      </w:tr>
      <w:tr w:rsidR="0082262A" w:rsidRPr="004F5C3D" w:rsidTr="00A84EC9">
        <w:trPr>
          <w:trHeight w:val="436"/>
          <w:jc w:val="center"/>
        </w:trPr>
        <w:tc>
          <w:tcPr>
            <w:tcW w:w="567" w:type="dxa"/>
            <w:vMerge w:val="restart"/>
            <w:vAlign w:val="center"/>
          </w:tcPr>
          <w:p w:rsidR="0082262A" w:rsidRPr="004F5C3D" w:rsidRDefault="0082262A" w:rsidP="00981DDB">
            <w:pPr>
              <w:jc w:val="center"/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  <w:t>3</w:t>
            </w:r>
          </w:p>
        </w:tc>
        <w:tc>
          <w:tcPr>
            <w:tcW w:w="3964" w:type="dxa"/>
            <w:vAlign w:val="center"/>
          </w:tcPr>
          <w:p w:rsidR="0082262A" w:rsidRPr="004F5C3D" w:rsidRDefault="0082262A" w:rsidP="00522531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Líneas móviles, con aparatos móviles tipo “A”, con su</w:t>
            </w:r>
            <w:r w:rsidR="00CB2C2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 xml:space="preserve"> </w:t>
            </w: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respectivo CHIP o tarjeta SIM, Plan de datos 4G, con capacidad de descarga mensual de 25GB.</w:t>
            </w:r>
          </w:p>
        </w:tc>
        <w:tc>
          <w:tcPr>
            <w:tcW w:w="993" w:type="dxa"/>
            <w:vMerge w:val="restart"/>
            <w:vAlign w:val="center"/>
          </w:tcPr>
          <w:p w:rsidR="0082262A" w:rsidRPr="004F5C3D" w:rsidRDefault="0082262A" w:rsidP="00981DDB">
            <w:pPr>
              <w:jc w:val="right"/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  <w:t>74.15</w:t>
            </w:r>
          </w:p>
        </w:tc>
        <w:tc>
          <w:tcPr>
            <w:tcW w:w="855" w:type="dxa"/>
            <w:vMerge w:val="restart"/>
            <w:vAlign w:val="center"/>
          </w:tcPr>
          <w:p w:rsidR="0082262A" w:rsidRPr="004F5C3D" w:rsidRDefault="0082262A" w:rsidP="00981DDB">
            <w:pPr>
              <w:jc w:val="right"/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  <w:t>9.64</w:t>
            </w:r>
          </w:p>
        </w:tc>
        <w:tc>
          <w:tcPr>
            <w:tcW w:w="846" w:type="dxa"/>
            <w:vMerge w:val="restart"/>
            <w:vAlign w:val="center"/>
          </w:tcPr>
          <w:p w:rsidR="0082262A" w:rsidRPr="004F5C3D" w:rsidRDefault="0082262A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3.42</w:t>
            </w:r>
          </w:p>
        </w:tc>
        <w:tc>
          <w:tcPr>
            <w:tcW w:w="1706" w:type="dxa"/>
            <w:vMerge w:val="restart"/>
            <w:vAlign w:val="center"/>
          </w:tcPr>
          <w:p w:rsidR="0082262A" w:rsidRPr="004F5C3D" w:rsidRDefault="0082262A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2,877.93</w:t>
            </w:r>
          </w:p>
        </w:tc>
      </w:tr>
      <w:tr w:rsidR="0082262A" w:rsidRPr="004F5C3D" w:rsidTr="00A84EC9">
        <w:trPr>
          <w:trHeight w:val="262"/>
          <w:jc w:val="center"/>
        </w:trPr>
        <w:tc>
          <w:tcPr>
            <w:tcW w:w="567" w:type="dxa"/>
            <w:vMerge/>
            <w:vAlign w:val="center"/>
          </w:tcPr>
          <w:p w:rsidR="0082262A" w:rsidRPr="004F5C3D" w:rsidRDefault="0082262A" w:rsidP="00981DDB">
            <w:pPr>
              <w:jc w:val="center"/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</w:pPr>
          </w:p>
        </w:tc>
        <w:tc>
          <w:tcPr>
            <w:tcW w:w="3964" w:type="dxa"/>
            <w:vAlign w:val="center"/>
          </w:tcPr>
          <w:p w:rsidR="0082262A" w:rsidRPr="004F5C3D" w:rsidRDefault="0082262A" w:rsidP="004B67B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Cargo básico</w:t>
            </w:r>
          </w:p>
        </w:tc>
        <w:tc>
          <w:tcPr>
            <w:tcW w:w="993" w:type="dxa"/>
            <w:vMerge/>
            <w:vAlign w:val="center"/>
          </w:tcPr>
          <w:p w:rsidR="0082262A" w:rsidRPr="004F5C3D" w:rsidRDefault="0082262A" w:rsidP="00981DDB">
            <w:pPr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</w:pPr>
          </w:p>
        </w:tc>
        <w:tc>
          <w:tcPr>
            <w:tcW w:w="855" w:type="dxa"/>
            <w:vMerge/>
            <w:vAlign w:val="center"/>
          </w:tcPr>
          <w:p w:rsidR="0082262A" w:rsidRPr="004F5C3D" w:rsidRDefault="0082262A" w:rsidP="00981DDB">
            <w:pPr>
              <w:jc w:val="right"/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</w:pPr>
          </w:p>
        </w:tc>
        <w:tc>
          <w:tcPr>
            <w:tcW w:w="846" w:type="dxa"/>
            <w:vMerge/>
            <w:vAlign w:val="center"/>
          </w:tcPr>
          <w:p w:rsidR="0082262A" w:rsidRPr="004F5C3D" w:rsidRDefault="0082262A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706" w:type="dxa"/>
            <w:vMerge/>
            <w:vAlign w:val="center"/>
          </w:tcPr>
          <w:p w:rsidR="0082262A" w:rsidRPr="004F5C3D" w:rsidRDefault="0082262A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</w:tr>
      <w:tr w:rsidR="0082262A" w:rsidRPr="004F5C3D" w:rsidTr="00A84EC9">
        <w:trPr>
          <w:trHeight w:val="334"/>
          <w:jc w:val="center"/>
        </w:trPr>
        <w:tc>
          <w:tcPr>
            <w:tcW w:w="567" w:type="dxa"/>
            <w:vMerge/>
            <w:vAlign w:val="center"/>
          </w:tcPr>
          <w:p w:rsidR="0082262A" w:rsidRPr="004F5C3D" w:rsidRDefault="0082262A" w:rsidP="00981DDB">
            <w:pPr>
              <w:jc w:val="center"/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</w:pPr>
          </w:p>
        </w:tc>
        <w:tc>
          <w:tcPr>
            <w:tcW w:w="3964" w:type="dxa"/>
            <w:vAlign w:val="center"/>
          </w:tcPr>
          <w:p w:rsidR="0082262A" w:rsidRPr="004F5C3D" w:rsidRDefault="0082262A" w:rsidP="004B67B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Plan de datos</w:t>
            </w:r>
          </w:p>
        </w:tc>
        <w:tc>
          <w:tcPr>
            <w:tcW w:w="993" w:type="dxa"/>
            <w:vMerge/>
            <w:vAlign w:val="center"/>
          </w:tcPr>
          <w:p w:rsidR="0082262A" w:rsidRPr="004F5C3D" w:rsidRDefault="0082262A" w:rsidP="00981DDB">
            <w:pPr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</w:pPr>
          </w:p>
        </w:tc>
        <w:tc>
          <w:tcPr>
            <w:tcW w:w="855" w:type="dxa"/>
            <w:vMerge/>
            <w:vAlign w:val="center"/>
          </w:tcPr>
          <w:p w:rsidR="0082262A" w:rsidRPr="004F5C3D" w:rsidRDefault="0082262A" w:rsidP="00981DDB">
            <w:pPr>
              <w:jc w:val="right"/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</w:pPr>
          </w:p>
        </w:tc>
        <w:tc>
          <w:tcPr>
            <w:tcW w:w="846" w:type="dxa"/>
            <w:vMerge/>
            <w:vAlign w:val="center"/>
          </w:tcPr>
          <w:p w:rsidR="0082262A" w:rsidRPr="004F5C3D" w:rsidRDefault="0082262A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706" w:type="dxa"/>
            <w:vMerge/>
            <w:vAlign w:val="center"/>
          </w:tcPr>
          <w:p w:rsidR="0082262A" w:rsidRPr="004F5C3D" w:rsidRDefault="0082262A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</w:tr>
      <w:tr w:rsidR="0082262A" w:rsidRPr="004F5C3D" w:rsidTr="00A84EC9">
        <w:trPr>
          <w:trHeight w:val="268"/>
          <w:jc w:val="center"/>
        </w:trPr>
        <w:tc>
          <w:tcPr>
            <w:tcW w:w="567" w:type="dxa"/>
            <w:vMerge/>
            <w:vAlign w:val="center"/>
          </w:tcPr>
          <w:p w:rsidR="0082262A" w:rsidRPr="004F5C3D" w:rsidRDefault="0082262A" w:rsidP="00981DDB">
            <w:pPr>
              <w:jc w:val="center"/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</w:pPr>
          </w:p>
        </w:tc>
        <w:tc>
          <w:tcPr>
            <w:tcW w:w="3964" w:type="dxa"/>
            <w:vAlign w:val="center"/>
          </w:tcPr>
          <w:p w:rsidR="0082262A" w:rsidRPr="004F5C3D" w:rsidRDefault="0082262A" w:rsidP="004B67B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Seguro de aparato</w:t>
            </w:r>
          </w:p>
        </w:tc>
        <w:tc>
          <w:tcPr>
            <w:tcW w:w="993" w:type="dxa"/>
            <w:vMerge/>
            <w:vAlign w:val="center"/>
          </w:tcPr>
          <w:p w:rsidR="0082262A" w:rsidRPr="004F5C3D" w:rsidRDefault="0082262A" w:rsidP="00981DDB">
            <w:pPr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</w:pPr>
          </w:p>
        </w:tc>
        <w:tc>
          <w:tcPr>
            <w:tcW w:w="855" w:type="dxa"/>
            <w:vMerge/>
            <w:vAlign w:val="center"/>
          </w:tcPr>
          <w:p w:rsidR="0082262A" w:rsidRPr="004F5C3D" w:rsidRDefault="0082262A" w:rsidP="00981DDB">
            <w:pPr>
              <w:jc w:val="right"/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</w:pPr>
          </w:p>
        </w:tc>
        <w:tc>
          <w:tcPr>
            <w:tcW w:w="846" w:type="dxa"/>
            <w:vMerge/>
            <w:vAlign w:val="center"/>
          </w:tcPr>
          <w:p w:rsidR="0082262A" w:rsidRPr="004F5C3D" w:rsidRDefault="0082262A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706" w:type="dxa"/>
            <w:vMerge/>
            <w:vAlign w:val="center"/>
          </w:tcPr>
          <w:p w:rsidR="0082262A" w:rsidRPr="004F5C3D" w:rsidRDefault="0082262A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</w:tr>
      <w:tr w:rsidR="00A93452" w:rsidRPr="004F5C3D" w:rsidTr="00A84EC9">
        <w:trPr>
          <w:trHeight w:val="411"/>
          <w:jc w:val="center"/>
        </w:trPr>
        <w:tc>
          <w:tcPr>
            <w:tcW w:w="567" w:type="dxa"/>
            <w:vMerge w:val="restart"/>
            <w:vAlign w:val="center"/>
          </w:tcPr>
          <w:p w:rsidR="00A93452" w:rsidRPr="004F5C3D" w:rsidRDefault="00A93452" w:rsidP="00981DDB">
            <w:pPr>
              <w:jc w:val="center"/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  <w:t>7</w:t>
            </w:r>
          </w:p>
        </w:tc>
        <w:tc>
          <w:tcPr>
            <w:tcW w:w="3964" w:type="dxa"/>
            <w:vAlign w:val="center"/>
          </w:tcPr>
          <w:p w:rsidR="00A93452" w:rsidRPr="004F5C3D" w:rsidRDefault="00A93452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Líneas móviles, con aparatos móviles tipo “B”, con su respectivo CHIP o tarjeta SIM, Plan de datos 4G, con capacidad de descarga mensual de 10GB.</w:t>
            </w:r>
          </w:p>
        </w:tc>
        <w:tc>
          <w:tcPr>
            <w:tcW w:w="993" w:type="dxa"/>
            <w:vMerge w:val="restart"/>
            <w:vAlign w:val="center"/>
          </w:tcPr>
          <w:p w:rsidR="00A93452" w:rsidRPr="004F5C3D" w:rsidRDefault="00A93452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65.30</w:t>
            </w:r>
          </w:p>
        </w:tc>
        <w:tc>
          <w:tcPr>
            <w:tcW w:w="855" w:type="dxa"/>
            <w:vMerge w:val="restart"/>
            <w:vAlign w:val="center"/>
          </w:tcPr>
          <w:p w:rsidR="00A93452" w:rsidRPr="004F5C3D" w:rsidRDefault="00A93452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8.49</w:t>
            </w:r>
          </w:p>
        </w:tc>
        <w:tc>
          <w:tcPr>
            <w:tcW w:w="846" w:type="dxa"/>
            <w:vMerge w:val="restart"/>
            <w:vAlign w:val="center"/>
          </w:tcPr>
          <w:p w:rsidR="00A93452" w:rsidRPr="004F5C3D" w:rsidRDefault="00A93452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2.98</w:t>
            </w:r>
          </w:p>
        </w:tc>
        <w:tc>
          <w:tcPr>
            <w:tcW w:w="1706" w:type="dxa"/>
            <w:vMerge w:val="restart"/>
            <w:vAlign w:val="center"/>
          </w:tcPr>
          <w:p w:rsidR="00A93452" w:rsidRPr="004F5C3D" w:rsidRDefault="00A93452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5,911.29</w:t>
            </w:r>
          </w:p>
        </w:tc>
      </w:tr>
      <w:tr w:rsidR="00A93452" w:rsidRPr="004F5C3D" w:rsidTr="00A84EC9">
        <w:trPr>
          <w:trHeight w:val="117"/>
          <w:jc w:val="center"/>
        </w:trPr>
        <w:tc>
          <w:tcPr>
            <w:tcW w:w="567" w:type="dxa"/>
            <w:vMerge/>
            <w:vAlign w:val="center"/>
          </w:tcPr>
          <w:p w:rsidR="00A93452" w:rsidRPr="004F5C3D" w:rsidRDefault="00A93452" w:rsidP="00981DDB">
            <w:pPr>
              <w:jc w:val="center"/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</w:pPr>
          </w:p>
        </w:tc>
        <w:tc>
          <w:tcPr>
            <w:tcW w:w="3964" w:type="dxa"/>
            <w:vAlign w:val="center"/>
          </w:tcPr>
          <w:p w:rsidR="00A93452" w:rsidRPr="004F5C3D" w:rsidRDefault="00A93452" w:rsidP="004B67B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Cargo básico</w:t>
            </w:r>
          </w:p>
        </w:tc>
        <w:tc>
          <w:tcPr>
            <w:tcW w:w="993" w:type="dxa"/>
            <w:vMerge/>
            <w:vAlign w:val="center"/>
          </w:tcPr>
          <w:p w:rsidR="00A93452" w:rsidRPr="004F5C3D" w:rsidRDefault="00A93452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855" w:type="dxa"/>
            <w:vMerge/>
            <w:vAlign w:val="center"/>
          </w:tcPr>
          <w:p w:rsidR="00A93452" w:rsidRPr="004F5C3D" w:rsidRDefault="00A93452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846" w:type="dxa"/>
            <w:vMerge/>
            <w:vAlign w:val="center"/>
          </w:tcPr>
          <w:p w:rsidR="00A93452" w:rsidRPr="004F5C3D" w:rsidRDefault="00A93452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706" w:type="dxa"/>
            <w:vMerge/>
            <w:vAlign w:val="center"/>
          </w:tcPr>
          <w:p w:rsidR="00A93452" w:rsidRPr="004F5C3D" w:rsidRDefault="00A93452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</w:tr>
      <w:tr w:rsidR="00A93452" w:rsidRPr="004F5C3D" w:rsidTr="00A84EC9">
        <w:trPr>
          <w:trHeight w:val="92"/>
          <w:jc w:val="center"/>
        </w:trPr>
        <w:tc>
          <w:tcPr>
            <w:tcW w:w="567" w:type="dxa"/>
            <w:vMerge/>
            <w:vAlign w:val="center"/>
          </w:tcPr>
          <w:p w:rsidR="00A93452" w:rsidRPr="004F5C3D" w:rsidRDefault="00A93452" w:rsidP="00981DDB">
            <w:pPr>
              <w:jc w:val="center"/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</w:pPr>
          </w:p>
        </w:tc>
        <w:tc>
          <w:tcPr>
            <w:tcW w:w="3964" w:type="dxa"/>
            <w:vAlign w:val="center"/>
          </w:tcPr>
          <w:p w:rsidR="00A93452" w:rsidRPr="004F5C3D" w:rsidRDefault="00A93452" w:rsidP="004B67B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Plan de datos</w:t>
            </w:r>
          </w:p>
        </w:tc>
        <w:tc>
          <w:tcPr>
            <w:tcW w:w="993" w:type="dxa"/>
            <w:vMerge/>
            <w:vAlign w:val="center"/>
          </w:tcPr>
          <w:p w:rsidR="00A93452" w:rsidRPr="004F5C3D" w:rsidRDefault="00A93452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855" w:type="dxa"/>
            <w:vMerge/>
            <w:vAlign w:val="center"/>
          </w:tcPr>
          <w:p w:rsidR="00A93452" w:rsidRPr="004F5C3D" w:rsidRDefault="00A93452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846" w:type="dxa"/>
            <w:vMerge/>
            <w:vAlign w:val="center"/>
          </w:tcPr>
          <w:p w:rsidR="00A93452" w:rsidRPr="004F5C3D" w:rsidRDefault="00A93452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706" w:type="dxa"/>
            <w:vMerge/>
            <w:vAlign w:val="center"/>
          </w:tcPr>
          <w:p w:rsidR="00A93452" w:rsidRPr="004F5C3D" w:rsidRDefault="00A93452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</w:tr>
      <w:tr w:rsidR="00A93452" w:rsidRPr="004F5C3D" w:rsidTr="00A84EC9">
        <w:trPr>
          <w:trHeight w:val="159"/>
          <w:jc w:val="center"/>
        </w:trPr>
        <w:tc>
          <w:tcPr>
            <w:tcW w:w="567" w:type="dxa"/>
            <w:vMerge/>
            <w:vAlign w:val="center"/>
          </w:tcPr>
          <w:p w:rsidR="00A93452" w:rsidRPr="004F5C3D" w:rsidRDefault="00A93452" w:rsidP="00981DDB">
            <w:pPr>
              <w:jc w:val="center"/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</w:pPr>
          </w:p>
        </w:tc>
        <w:tc>
          <w:tcPr>
            <w:tcW w:w="3964" w:type="dxa"/>
            <w:vAlign w:val="center"/>
          </w:tcPr>
          <w:p w:rsidR="00A93452" w:rsidRPr="004F5C3D" w:rsidRDefault="00A93452" w:rsidP="004B67B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Seguro de aparato</w:t>
            </w:r>
          </w:p>
        </w:tc>
        <w:tc>
          <w:tcPr>
            <w:tcW w:w="993" w:type="dxa"/>
            <w:vMerge/>
            <w:vAlign w:val="center"/>
          </w:tcPr>
          <w:p w:rsidR="00A93452" w:rsidRPr="004F5C3D" w:rsidRDefault="00A93452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855" w:type="dxa"/>
            <w:vMerge/>
            <w:vAlign w:val="center"/>
          </w:tcPr>
          <w:p w:rsidR="00A93452" w:rsidRPr="004F5C3D" w:rsidRDefault="00A93452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846" w:type="dxa"/>
            <w:vMerge/>
            <w:vAlign w:val="center"/>
          </w:tcPr>
          <w:p w:rsidR="00A93452" w:rsidRPr="004F5C3D" w:rsidRDefault="00A93452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706" w:type="dxa"/>
            <w:vMerge/>
            <w:vAlign w:val="center"/>
          </w:tcPr>
          <w:p w:rsidR="00A93452" w:rsidRPr="004F5C3D" w:rsidRDefault="00A93452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</w:tr>
      <w:tr w:rsidR="0082262A" w:rsidRPr="004F5C3D" w:rsidTr="00A84EC9">
        <w:trPr>
          <w:trHeight w:val="342"/>
          <w:jc w:val="center"/>
        </w:trPr>
        <w:tc>
          <w:tcPr>
            <w:tcW w:w="567" w:type="dxa"/>
            <w:vAlign w:val="center"/>
          </w:tcPr>
          <w:p w:rsidR="0082262A" w:rsidRPr="004F5C3D" w:rsidRDefault="0082262A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 xml:space="preserve">                    20</w:t>
            </w:r>
          </w:p>
        </w:tc>
        <w:tc>
          <w:tcPr>
            <w:tcW w:w="3964" w:type="dxa"/>
            <w:vAlign w:val="center"/>
          </w:tcPr>
          <w:p w:rsidR="0082262A" w:rsidRPr="004F5C3D" w:rsidRDefault="0082262A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Servicios de internet móvil con capacidad de transferencia de 4GB mensual</w:t>
            </w:r>
          </w:p>
        </w:tc>
        <w:tc>
          <w:tcPr>
            <w:tcW w:w="993" w:type="dxa"/>
            <w:vAlign w:val="center"/>
          </w:tcPr>
          <w:p w:rsidR="0082262A" w:rsidRPr="004F5C3D" w:rsidRDefault="0082262A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17.69</w:t>
            </w:r>
          </w:p>
        </w:tc>
        <w:tc>
          <w:tcPr>
            <w:tcW w:w="855" w:type="dxa"/>
            <w:vAlign w:val="center"/>
          </w:tcPr>
          <w:p w:rsidR="0082262A" w:rsidRPr="004F5C3D" w:rsidRDefault="0082262A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2.30</w:t>
            </w:r>
          </w:p>
        </w:tc>
        <w:tc>
          <w:tcPr>
            <w:tcW w:w="846" w:type="dxa"/>
            <w:vAlign w:val="center"/>
          </w:tcPr>
          <w:p w:rsidR="0082262A" w:rsidRPr="004F5C3D" w:rsidRDefault="0082262A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0.88</w:t>
            </w:r>
          </w:p>
        </w:tc>
        <w:tc>
          <w:tcPr>
            <w:tcW w:w="1706" w:type="dxa"/>
            <w:vAlign w:val="center"/>
          </w:tcPr>
          <w:p w:rsidR="0082262A" w:rsidRPr="004F5C3D" w:rsidRDefault="0082262A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4,591.40</w:t>
            </w:r>
          </w:p>
        </w:tc>
      </w:tr>
      <w:tr w:rsidR="0082262A" w:rsidRPr="004F5C3D" w:rsidTr="00A84EC9">
        <w:trPr>
          <w:trHeight w:val="306"/>
          <w:jc w:val="center"/>
        </w:trPr>
        <w:tc>
          <w:tcPr>
            <w:tcW w:w="567" w:type="dxa"/>
            <w:vAlign w:val="center"/>
          </w:tcPr>
          <w:p w:rsidR="0082262A" w:rsidRPr="004F5C3D" w:rsidRDefault="0082262A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 xml:space="preserve">                    14</w:t>
            </w:r>
          </w:p>
        </w:tc>
        <w:tc>
          <w:tcPr>
            <w:tcW w:w="3964" w:type="dxa"/>
            <w:vAlign w:val="center"/>
          </w:tcPr>
          <w:p w:rsidR="0082262A" w:rsidRPr="004F5C3D" w:rsidRDefault="0082262A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Servicios de internet móvil con capacidad de transferencia de 10GB mensual</w:t>
            </w:r>
          </w:p>
        </w:tc>
        <w:tc>
          <w:tcPr>
            <w:tcW w:w="993" w:type="dxa"/>
            <w:vAlign w:val="center"/>
          </w:tcPr>
          <w:p w:rsidR="0082262A" w:rsidRPr="004F5C3D" w:rsidRDefault="0082262A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21.54</w:t>
            </w:r>
          </w:p>
        </w:tc>
        <w:tc>
          <w:tcPr>
            <w:tcW w:w="855" w:type="dxa"/>
            <w:vAlign w:val="center"/>
          </w:tcPr>
          <w:p w:rsidR="0082262A" w:rsidRPr="004F5C3D" w:rsidRDefault="0082262A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2.80</w:t>
            </w:r>
          </w:p>
        </w:tc>
        <w:tc>
          <w:tcPr>
            <w:tcW w:w="846" w:type="dxa"/>
            <w:vAlign w:val="center"/>
          </w:tcPr>
          <w:p w:rsidR="0082262A" w:rsidRPr="004F5C3D" w:rsidRDefault="0082262A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1.08</w:t>
            </w:r>
          </w:p>
        </w:tc>
        <w:tc>
          <w:tcPr>
            <w:tcW w:w="1706" w:type="dxa"/>
            <w:vAlign w:val="center"/>
          </w:tcPr>
          <w:p w:rsidR="0082262A" w:rsidRPr="004F5C3D" w:rsidRDefault="0082262A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3,914.68</w:t>
            </w:r>
          </w:p>
        </w:tc>
      </w:tr>
      <w:tr w:rsidR="0082262A" w:rsidRPr="004F5C3D" w:rsidTr="00A84EC9">
        <w:trPr>
          <w:trHeight w:val="256"/>
          <w:jc w:val="center"/>
        </w:trPr>
        <w:tc>
          <w:tcPr>
            <w:tcW w:w="567" w:type="dxa"/>
            <w:vAlign w:val="center"/>
          </w:tcPr>
          <w:p w:rsidR="0082262A" w:rsidRPr="004F5C3D" w:rsidRDefault="0082262A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 xml:space="preserve">                       1</w:t>
            </w:r>
          </w:p>
        </w:tc>
        <w:tc>
          <w:tcPr>
            <w:tcW w:w="3964" w:type="dxa"/>
            <w:vAlign w:val="center"/>
          </w:tcPr>
          <w:p w:rsidR="0082262A" w:rsidRPr="004F5C3D" w:rsidRDefault="0082262A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Servicios de internet móvil con capacidad de transferencia de 10GB mensual</w:t>
            </w:r>
          </w:p>
        </w:tc>
        <w:tc>
          <w:tcPr>
            <w:tcW w:w="993" w:type="dxa"/>
            <w:vAlign w:val="center"/>
          </w:tcPr>
          <w:p w:rsidR="0082262A" w:rsidRPr="004F5C3D" w:rsidRDefault="0082262A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21.54</w:t>
            </w:r>
          </w:p>
        </w:tc>
        <w:tc>
          <w:tcPr>
            <w:tcW w:w="855" w:type="dxa"/>
            <w:vAlign w:val="center"/>
          </w:tcPr>
          <w:p w:rsidR="0082262A" w:rsidRPr="004F5C3D" w:rsidRDefault="0082262A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2.80</w:t>
            </w:r>
          </w:p>
        </w:tc>
        <w:tc>
          <w:tcPr>
            <w:tcW w:w="846" w:type="dxa"/>
            <w:vAlign w:val="center"/>
          </w:tcPr>
          <w:p w:rsidR="0082262A" w:rsidRPr="004F5C3D" w:rsidRDefault="0082262A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1.08</w:t>
            </w:r>
          </w:p>
        </w:tc>
        <w:tc>
          <w:tcPr>
            <w:tcW w:w="1706" w:type="dxa"/>
            <w:vAlign w:val="center"/>
          </w:tcPr>
          <w:p w:rsidR="0082262A" w:rsidRPr="004F5C3D" w:rsidRDefault="0082262A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279.62</w:t>
            </w:r>
          </w:p>
        </w:tc>
      </w:tr>
      <w:tr w:rsidR="00A93452" w:rsidRPr="004F5C3D" w:rsidTr="00A84EC9">
        <w:trPr>
          <w:trHeight w:val="269"/>
          <w:jc w:val="center"/>
        </w:trPr>
        <w:tc>
          <w:tcPr>
            <w:tcW w:w="7225" w:type="dxa"/>
            <w:gridSpan w:val="5"/>
            <w:vAlign w:val="center"/>
          </w:tcPr>
          <w:p w:rsidR="00A93452" w:rsidRPr="004F5C3D" w:rsidRDefault="00A93452" w:rsidP="00981DDB">
            <w:pPr>
              <w:jc w:val="right"/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  <w:t xml:space="preserve">SUB TOTAL US$ </w:t>
            </w:r>
          </w:p>
        </w:tc>
        <w:tc>
          <w:tcPr>
            <w:tcW w:w="1706" w:type="dxa"/>
          </w:tcPr>
          <w:p w:rsidR="00A93452" w:rsidRPr="004F5C3D" w:rsidRDefault="00A93452" w:rsidP="00981DDB">
            <w:pPr>
              <w:jc w:val="right"/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i w:val="0"/>
                <w:sz w:val="16"/>
                <w:szCs w:val="16"/>
                <w:lang w:val="es-ES_tradnl"/>
              </w:rPr>
              <w:t>17,574.92</w:t>
            </w:r>
          </w:p>
        </w:tc>
      </w:tr>
    </w:tbl>
    <w:p w:rsidR="0082262A" w:rsidRPr="004F5C3D" w:rsidRDefault="0082262A" w:rsidP="005A42E0">
      <w:pPr>
        <w:pStyle w:val="Sangradetextonormal"/>
        <w:tabs>
          <w:tab w:val="left" w:pos="1080"/>
          <w:tab w:val="left" w:pos="1620"/>
          <w:tab w:val="num" w:pos="3216"/>
        </w:tabs>
        <w:spacing w:after="0" w:line="240" w:lineRule="atLeast"/>
        <w:ind w:left="720"/>
        <w:rPr>
          <w:rFonts w:asciiTheme="majorHAnsi" w:hAnsiTheme="majorHAnsi" w:cstheme="minorHAnsi"/>
          <w:sz w:val="22"/>
          <w:szCs w:val="22"/>
          <w:lang w:val="es-ES_tradnl"/>
        </w:rPr>
      </w:pPr>
    </w:p>
    <w:p w:rsidR="0082262A" w:rsidRPr="004F5C3D" w:rsidRDefault="0082262A" w:rsidP="00A970D0">
      <w:pPr>
        <w:spacing w:line="360" w:lineRule="auto"/>
        <w:jc w:val="both"/>
        <w:rPr>
          <w:rFonts w:asciiTheme="majorHAnsi" w:hAnsiTheme="majorHAnsi" w:cstheme="minorHAnsi"/>
          <w:i w:val="0"/>
          <w:sz w:val="22"/>
          <w:szCs w:val="22"/>
          <w:lang w:val="es-ES_tradnl"/>
        </w:rPr>
      </w:pPr>
      <w:r w:rsidRPr="004F5C3D">
        <w:rPr>
          <w:rFonts w:asciiTheme="majorHAnsi" w:hAnsiTheme="majorHAnsi" w:cstheme="minorHAnsi"/>
          <w:i w:val="0"/>
          <w:sz w:val="22"/>
          <w:szCs w:val="22"/>
          <w:lang w:val="es-ES_tradnl"/>
        </w:rPr>
        <w:t>Los precios indicados en la tabla anterior reflejan los cobros fijos de los servicios contratados. Todo cargo generado por consumo de llamadas nacionales, celulares, internacionales u otros asociados al servicio antes indicado, será incluido en la facturación mensual, de manera adicional a los montos de la tabla anterior, no sobrepasando el valor presupuestado en requisición de obras, bienes y servicios número 23531 de fecha veintiuno de agosto de dos mil diecisiete.</w:t>
      </w:r>
    </w:p>
    <w:p w:rsidR="0082262A" w:rsidRPr="004F5C3D" w:rsidRDefault="0082262A" w:rsidP="00080EE4">
      <w:pPr>
        <w:rPr>
          <w:rFonts w:asciiTheme="majorHAnsi" w:hAnsiTheme="majorHAnsi" w:cs="Arial"/>
          <w:bCs/>
          <w:i w:val="0"/>
          <w:sz w:val="22"/>
          <w:szCs w:val="22"/>
        </w:rPr>
      </w:pPr>
      <w:r w:rsidRPr="004F5C3D">
        <w:rPr>
          <w:rFonts w:asciiTheme="majorHAnsi" w:hAnsiTheme="majorHAnsi" w:cstheme="minorHAnsi"/>
          <w:i w:val="0"/>
          <w:sz w:val="22"/>
          <w:szCs w:val="22"/>
          <w:lang w:val="es-ES_tradnl"/>
        </w:rPr>
        <w:t>Lote 2 – Servicio de Telefonía Fija y Celular para el MAG y sus dependencias para doce meses, comprendidos del 1 de enero al 31 de diciembre de 2018.</w:t>
      </w:r>
    </w:p>
    <w:p w:rsidR="00A93452" w:rsidRPr="004F5C3D" w:rsidRDefault="00A93452" w:rsidP="00080EE4">
      <w:pPr>
        <w:rPr>
          <w:rFonts w:asciiTheme="majorHAnsi" w:hAnsiTheme="majorHAnsi" w:cs="Arial"/>
          <w:bCs/>
          <w:i w:val="0"/>
          <w:sz w:val="22"/>
          <w:szCs w:val="2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253"/>
        <w:gridCol w:w="850"/>
        <w:gridCol w:w="850"/>
        <w:gridCol w:w="850"/>
        <w:gridCol w:w="1561"/>
      </w:tblGrid>
      <w:tr w:rsidR="0082262A" w:rsidRPr="004F5C3D" w:rsidTr="004B67B4">
        <w:trPr>
          <w:trHeight w:val="930"/>
        </w:trPr>
        <w:tc>
          <w:tcPr>
            <w:tcW w:w="567" w:type="dxa"/>
            <w:shd w:val="clear" w:color="auto" w:fill="BFBFBF"/>
            <w:vAlign w:val="center"/>
          </w:tcPr>
          <w:p w:rsidR="0082262A" w:rsidRPr="004F5C3D" w:rsidRDefault="0082262A" w:rsidP="003C010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Cant</w:t>
            </w:r>
            <w:r w:rsidR="003C0102"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.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82262A" w:rsidRPr="004F5C3D" w:rsidRDefault="0082262A" w:rsidP="004B67B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Descripción del servicio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82262A" w:rsidRPr="004F5C3D" w:rsidRDefault="0082262A" w:rsidP="004B67B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Costo mensual unitario sin impuesto US$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82262A" w:rsidRPr="004F5C3D" w:rsidRDefault="0082262A" w:rsidP="004B67B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IVA 13% mensual total US$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82262A" w:rsidRPr="004F5C3D" w:rsidRDefault="0082262A" w:rsidP="004B67B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CESC 5% mensual total US$</w:t>
            </w:r>
          </w:p>
        </w:tc>
        <w:tc>
          <w:tcPr>
            <w:tcW w:w="1561" w:type="dxa"/>
            <w:shd w:val="clear" w:color="auto" w:fill="BFBFBF"/>
            <w:vAlign w:val="center"/>
          </w:tcPr>
          <w:p w:rsidR="0082262A" w:rsidRPr="004F5C3D" w:rsidRDefault="0082262A" w:rsidP="004B67B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Costo total + impuestos por doce (12) meses período del 1 de enero al 31 de diciembre de 2018 US$</w:t>
            </w:r>
          </w:p>
        </w:tc>
      </w:tr>
      <w:tr w:rsidR="0082262A" w:rsidRPr="004F5C3D" w:rsidTr="00A93452">
        <w:trPr>
          <w:trHeight w:val="355"/>
        </w:trPr>
        <w:tc>
          <w:tcPr>
            <w:tcW w:w="567" w:type="dxa"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4253" w:type="dxa"/>
            <w:vAlign w:val="center"/>
          </w:tcPr>
          <w:p w:rsidR="0082262A" w:rsidRPr="004F5C3D" w:rsidRDefault="0082262A" w:rsidP="00080EE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Líneas fijas digitales ISDN (E´1).</w:t>
            </w:r>
          </w:p>
        </w:tc>
        <w:tc>
          <w:tcPr>
            <w:tcW w:w="850" w:type="dxa"/>
            <w:vAlign w:val="center"/>
          </w:tcPr>
          <w:p w:rsidR="0082262A" w:rsidRPr="004F5C3D" w:rsidRDefault="0082262A" w:rsidP="004B67B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$             -</w:t>
            </w:r>
          </w:p>
        </w:tc>
        <w:tc>
          <w:tcPr>
            <w:tcW w:w="850" w:type="dxa"/>
            <w:vAlign w:val="center"/>
          </w:tcPr>
          <w:p w:rsidR="0082262A" w:rsidRPr="004F5C3D" w:rsidRDefault="0082262A" w:rsidP="004B67B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$            -</w:t>
            </w:r>
          </w:p>
        </w:tc>
        <w:tc>
          <w:tcPr>
            <w:tcW w:w="850" w:type="dxa"/>
            <w:vAlign w:val="center"/>
          </w:tcPr>
          <w:p w:rsidR="0082262A" w:rsidRPr="004F5C3D" w:rsidRDefault="0082262A" w:rsidP="00080EE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$           -</w:t>
            </w:r>
          </w:p>
        </w:tc>
        <w:tc>
          <w:tcPr>
            <w:tcW w:w="1561" w:type="dxa"/>
            <w:vAlign w:val="center"/>
          </w:tcPr>
          <w:p w:rsidR="0082262A" w:rsidRPr="004F5C3D" w:rsidRDefault="0082262A" w:rsidP="004B67B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$                    -</w:t>
            </w:r>
          </w:p>
        </w:tc>
      </w:tr>
      <w:tr w:rsidR="0082262A" w:rsidRPr="004F5C3D" w:rsidTr="00A93452">
        <w:trPr>
          <w:trHeight w:val="262"/>
        </w:trPr>
        <w:tc>
          <w:tcPr>
            <w:tcW w:w="567" w:type="dxa"/>
            <w:vMerge w:val="restart"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116</w:t>
            </w:r>
          </w:p>
        </w:tc>
        <w:tc>
          <w:tcPr>
            <w:tcW w:w="4253" w:type="dxa"/>
            <w:vAlign w:val="center"/>
          </w:tcPr>
          <w:p w:rsidR="0082262A" w:rsidRPr="004F5C3D" w:rsidRDefault="0082262A" w:rsidP="00080EE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 xml:space="preserve">Líneas fijas analógicas </w:t>
            </w:r>
          </w:p>
        </w:tc>
        <w:tc>
          <w:tcPr>
            <w:tcW w:w="850" w:type="dxa"/>
            <w:vMerge w:val="restart"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7.50</w:t>
            </w:r>
          </w:p>
        </w:tc>
        <w:tc>
          <w:tcPr>
            <w:tcW w:w="850" w:type="dxa"/>
            <w:vMerge w:val="restart"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0.97</w:t>
            </w:r>
          </w:p>
        </w:tc>
        <w:tc>
          <w:tcPr>
            <w:tcW w:w="850" w:type="dxa"/>
            <w:vMerge w:val="restart"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0.38</w:t>
            </w:r>
          </w:p>
        </w:tc>
        <w:tc>
          <w:tcPr>
            <w:tcW w:w="1561" w:type="dxa"/>
            <w:vMerge w:val="restart"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12,319.20</w:t>
            </w:r>
          </w:p>
        </w:tc>
      </w:tr>
      <w:tr w:rsidR="0082262A" w:rsidRPr="004F5C3D" w:rsidTr="00A93452">
        <w:trPr>
          <w:trHeight w:val="193"/>
        </w:trPr>
        <w:tc>
          <w:tcPr>
            <w:tcW w:w="567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4253" w:type="dxa"/>
            <w:vAlign w:val="center"/>
          </w:tcPr>
          <w:p w:rsidR="0082262A" w:rsidRPr="004F5C3D" w:rsidRDefault="0082262A" w:rsidP="004B67B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Cargo básico</w:t>
            </w:r>
          </w:p>
        </w:tc>
        <w:tc>
          <w:tcPr>
            <w:tcW w:w="850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850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850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61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</w:tr>
      <w:tr w:rsidR="0082262A" w:rsidRPr="004F5C3D" w:rsidTr="00A93452">
        <w:trPr>
          <w:trHeight w:val="268"/>
        </w:trPr>
        <w:tc>
          <w:tcPr>
            <w:tcW w:w="567" w:type="dxa"/>
            <w:vMerge w:val="restart"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25</w:t>
            </w:r>
          </w:p>
        </w:tc>
        <w:tc>
          <w:tcPr>
            <w:tcW w:w="4253" w:type="dxa"/>
            <w:vAlign w:val="center"/>
          </w:tcPr>
          <w:p w:rsidR="0082262A" w:rsidRPr="004F5C3D" w:rsidRDefault="0082262A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Líneas móviles tipo “A” con plan de datos Nacional, 4GB</w:t>
            </w:r>
          </w:p>
        </w:tc>
        <w:tc>
          <w:tcPr>
            <w:tcW w:w="850" w:type="dxa"/>
            <w:vMerge w:val="restart"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21.46</w:t>
            </w:r>
          </w:p>
        </w:tc>
        <w:tc>
          <w:tcPr>
            <w:tcW w:w="850" w:type="dxa"/>
            <w:vMerge w:val="restart"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2.79</w:t>
            </w:r>
          </w:p>
        </w:tc>
        <w:tc>
          <w:tcPr>
            <w:tcW w:w="850" w:type="dxa"/>
            <w:vMerge w:val="restart"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0.88</w:t>
            </w:r>
          </w:p>
        </w:tc>
        <w:tc>
          <w:tcPr>
            <w:tcW w:w="1561" w:type="dxa"/>
            <w:vMerge w:val="restart"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7,539.00</w:t>
            </w:r>
          </w:p>
        </w:tc>
      </w:tr>
      <w:tr w:rsidR="0082262A" w:rsidRPr="004F5C3D" w:rsidTr="00A93452">
        <w:trPr>
          <w:trHeight w:val="268"/>
        </w:trPr>
        <w:tc>
          <w:tcPr>
            <w:tcW w:w="567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4253" w:type="dxa"/>
            <w:vAlign w:val="center"/>
          </w:tcPr>
          <w:p w:rsidR="0082262A" w:rsidRPr="004F5C3D" w:rsidRDefault="0082262A" w:rsidP="004B67B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Cargo básico</w:t>
            </w:r>
          </w:p>
        </w:tc>
        <w:tc>
          <w:tcPr>
            <w:tcW w:w="850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850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850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61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</w:tr>
      <w:tr w:rsidR="0082262A" w:rsidRPr="004F5C3D" w:rsidTr="00A93452">
        <w:trPr>
          <w:trHeight w:val="268"/>
        </w:trPr>
        <w:tc>
          <w:tcPr>
            <w:tcW w:w="567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4253" w:type="dxa"/>
            <w:vAlign w:val="center"/>
          </w:tcPr>
          <w:p w:rsidR="0082262A" w:rsidRPr="004F5C3D" w:rsidRDefault="0082262A" w:rsidP="004B67B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Plan de datos</w:t>
            </w:r>
          </w:p>
        </w:tc>
        <w:tc>
          <w:tcPr>
            <w:tcW w:w="850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850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850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61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</w:tr>
      <w:tr w:rsidR="0082262A" w:rsidRPr="004F5C3D" w:rsidTr="00A93452">
        <w:trPr>
          <w:trHeight w:val="181"/>
        </w:trPr>
        <w:tc>
          <w:tcPr>
            <w:tcW w:w="567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4253" w:type="dxa"/>
            <w:vAlign w:val="center"/>
          </w:tcPr>
          <w:p w:rsidR="0082262A" w:rsidRPr="004F5C3D" w:rsidRDefault="0082262A" w:rsidP="004B67B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 xml:space="preserve">Seguro </w:t>
            </w:r>
          </w:p>
        </w:tc>
        <w:tc>
          <w:tcPr>
            <w:tcW w:w="850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850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850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61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</w:tr>
      <w:tr w:rsidR="0082262A" w:rsidRPr="004F5C3D" w:rsidTr="00A93452">
        <w:trPr>
          <w:trHeight w:val="144"/>
        </w:trPr>
        <w:tc>
          <w:tcPr>
            <w:tcW w:w="567" w:type="dxa"/>
            <w:vMerge w:val="restart"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lastRenderedPageBreak/>
              <w:t>33</w:t>
            </w:r>
          </w:p>
        </w:tc>
        <w:tc>
          <w:tcPr>
            <w:tcW w:w="4253" w:type="dxa"/>
            <w:vAlign w:val="center"/>
          </w:tcPr>
          <w:p w:rsidR="0082262A" w:rsidRPr="004F5C3D" w:rsidRDefault="0082262A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Líneas móviles tipo “B” con plan de datos Nacional, 1GB</w:t>
            </w:r>
          </w:p>
        </w:tc>
        <w:tc>
          <w:tcPr>
            <w:tcW w:w="850" w:type="dxa"/>
            <w:vMerge w:val="restart"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13.50</w:t>
            </w:r>
          </w:p>
        </w:tc>
        <w:tc>
          <w:tcPr>
            <w:tcW w:w="850" w:type="dxa"/>
            <w:vMerge w:val="restart"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1.76</w:t>
            </w:r>
          </w:p>
        </w:tc>
        <w:tc>
          <w:tcPr>
            <w:tcW w:w="850" w:type="dxa"/>
            <w:vMerge w:val="restart"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0.49</w:t>
            </w:r>
          </w:p>
        </w:tc>
        <w:tc>
          <w:tcPr>
            <w:tcW w:w="1561" w:type="dxa"/>
            <w:vMerge w:val="restart"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6,237.00</w:t>
            </w:r>
          </w:p>
        </w:tc>
      </w:tr>
      <w:tr w:rsidR="0082262A" w:rsidRPr="004F5C3D" w:rsidTr="00A93452">
        <w:trPr>
          <w:trHeight w:val="268"/>
        </w:trPr>
        <w:tc>
          <w:tcPr>
            <w:tcW w:w="567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4253" w:type="dxa"/>
            <w:vAlign w:val="center"/>
          </w:tcPr>
          <w:p w:rsidR="0082262A" w:rsidRPr="004F5C3D" w:rsidRDefault="0082262A" w:rsidP="004B67B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Cargo básico</w:t>
            </w:r>
          </w:p>
        </w:tc>
        <w:tc>
          <w:tcPr>
            <w:tcW w:w="850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850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850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61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</w:tr>
      <w:tr w:rsidR="0082262A" w:rsidRPr="004F5C3D" w:rsidTr="00A93452">
        <w:trPr>
          <w:trHeight w:val="268"/>
        </w:trPr>
        <w:tc>
          <w:tcPr>
            <w:tcW w:w="567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4253" w:type="dxa"/>
            <w:vAlign w:val="center"/>
          </w:tcPr>
          <w:p w:rsidR="0082262A" w:rsidRPr="004F5C3D" w:rsidRDefault="0082262A" w:rsidP="004B67B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Plan de datos</w:t>
            </w:r>
          </w:p>
        </w:tc>
        <w:tc>
          <w:tcPr>
            <w:tcW w:w="850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850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850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61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</w:tr>
      <w:tr w:rsidR="0082262A" w:rsidRPr="004F5C3D" w:rsidTr="00A93452">
        <w:trPr>
          <w:trHeight w:val="268"/>
        </w:trPr>
        <w:tc>
          <w:tcPr>
            <w:tcW w:w="567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4253" w:type="dxa"/>
            <w:vAlign w:val="center"/>
          </w:tcPr>
          <w:p w:rsidR="0082262A" w:rsidRPr="004F5C3D" w:rsidRDefault="0082262A" w:rsidP="004B67B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 xml:space="preserve">Seguro </w:t>
            </w:r>
          </w:p>
        </w:tc>
        <w:tc>
          <w:tcPr>
            <w:tcW w:w="850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850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850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61" w:type="dxa"/>
            <w:vMerge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</w:tr>
      <w:tr w:rsidR="0082262A" w:rsidRPr="004F5C3D" w:rsidTr="00A93452">
        <w:trPr>
          <w:trHeight w:val="268"/>
        </w:trPr>
        <w:tc>
          <w:tcPr>
            <w:tcW w:w="567" w:type="dxa"/>
            <w:vMerge w:val="restart"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center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60</w:t>
            </w:r>
          </w:p>
        </w:tc>
        <w:tc>
          <w:tcPr>
            <w:tcW w:w="4253" w:type="dxa"/>
            <w:vAlign w:val="center"/>
          </w:tcPr>
          <w:p w:rsidR="0082262A" w:rsidRPr="004F5C3D" w:rsidRDefault="0082262A" w:rsidP="00981DDB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 xml:space="preserve">Líneas móviles tipo “C” sin plan de datos Nacional </w:t>
            </w:r>
          </w:p>
        </w:tc>
        <w:tc>
          <w:tcPr>
            <w:tcW w:w="850" w:type="dxa"/>
            <w:vMerge w:val="restart"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3.77</w:t>
            </w:r>
          </w:p>
        </w:tc>
        <w:tc>
          <w:tcPr>
            <w:tcW w:w="850" w:type="dxa"/>
            <w:vMerge w:val="restart"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0.49</w:t>
            </w:r>
          </w:p>
        </w:tc>
        <w:tc>
          <w:tcPr>
            <w:tcW w:w="850" w:type="dxa"/>
            <w:vMerge w:val="restart"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$           -</w:t>
            </w:r>
          </w:p>
        </w:tc>
        <w:tc>
          <w:tcPr>
            <w:tcW w:w="1561" w:type="dxa"/>
            <w:vMerge w:val="restart"/>
            <w:vAlign w:val="center"/>
          </w:tcPr>
          <w:p w:rsidR="0082262A" w:rsidRPr="004F5C3D" w:rsidRDefault="0082262A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3,067.20</w:t>
            </w:r>
          </w:p>
        </w:tc>
      </w:tr>
      <w:tr w:rsidR="0082262A" w:rsidRPr="004F5C3D" w:rsidTr="00080EE4">
        <w:trPr>
          <w:trHeight w:val="268"/>
        </w:trPr>
        <w:tc>
          <w:tcPr>
            <w:tcW w:w="567" w:type="dxa"/>
            <w:vMerge/>
            <w:vAlign w:val="center"/>
          </w:tcPr>
          <w:p w:rsidR="0082262A" w:rsidRPr="004F5C3D" w:rsidRDefault="0082262A" w:rsidP="004B67B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4253" w:type="dxa"/>
            <w:vAlign w:val="center"/>
          </w:tcPr>
          <w:p w:rsidR="0082262A" w:rsidRPr="004F5C3D" w:rsidRDefault="0082262A" w:rsidP="004B67B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Cargo básico</w:t>
            </w:r>
          </w:p>
        </w:tc>
        <w:tc>
          <w:tcPr>
            <w:tcW w:w="850" w:type="dxa"/>
            <w:vMerge/>
            <w:vAlign w:val="center"/>
          </w:tcPr>
          <w:p w:rsidR="0082262A" w:rsidRPr="004F5C3D" w:rsidRDefault="0082262A" w:rsidP="004B67B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850" w:type="dxa"/>
            <w:vMerge/>
            <w:vAlign w:val="center"/>
          </w:tcPr>
          <w:p w:rsidR="0082262A" w:rsidRPr="004F5C3D" w:rsidRDefault="0082262A" w:rsidP="004B67B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850" w:type="dxa"/>
            <w:vMerge/>
            <w:vAlign w:val="center"/>
          </w:tcPr>
          <w:p w:rsidR="0082262A" w:rsidRPr="004F5C3D" w:rsidRDefault="0082262A" w:rsidP="004B67B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61" w:type="dxa"/>
            <w:vMerge/>
            <w:vAlign w:val="center"/>
          </w:tcPr>
          <w:p w:rsidR="0082262A" w:rsidRPr="004F5C3D" w:rsidRDefault="0082262A" w:rsidP="004B67B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</w:tr>
      <w:tr w:rsidR="0082262A" w:rsidRPr="004F5C3D" w:rsidTr="00080EE4">
        <w:trPr>
          <w:trHeight w:val="268"/>
        </w:trPr>
        <w:tc>
          <w:tcPr>
            <w:tcW w:w="567" w:type="dxa"/>
            <w:vMerge/>
            <w:vAlign w:val="center"/>
          </w:tcPr>
          <w:p w:rsidR="0082262A" w:rsidRPr="004F5C3D" w:rsidRDefault="0082262A" w:rsidP="004B67B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4253" w:type="dxa"/>
            <w:vAlign w:val="center"/>
          </w:tcPr>
          <w:p w:rsidR="0082262A" w:rsidRPr="004F5C3D" w:rsidRDefault="0082262A" w:rsidP="004B67B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Seguro</w:t>
            </w:r>
          </w:p>
        </w:tc>
        <w:tc>
          <w:tcPr>
            <w:tcW w:w="850" w:type="dxa"/>
            <w:vMerge/>
            <w:vAlign w:val="center"/>
          </w:tcPr>
          <w:p w:rsidR="0082262A" w:rsidRPr="004F5C3D" w:rsidRDefault="0082262A" w:rsidP="004B67B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850" w:type="dxa"/>
            <w:vMerge/>
            <w:vAlign w:val="center"/>
          </w:tcPr>
          <w:p w:rsidR="0082262A" w:rsidRPr="004F5C3D" w:rsidRDefault="0082262A" w:rsidP="004B67B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850" w:type="dxa"/>
            <w:vMerge/>
            <w:vAlign w:val="center"/>
          </w:tcPr>
          <w:p w:rsidR="0082262A" w:rsidRPr="004F5C3D" w:rsidRDefault="0082262A" w:rsidP="004B67B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1561" w:type="dxa"/>
            <w:vMerge/>
            <w:vAlign w:val="center"/>
          </w:tcPr>
          <w:p w:rsidR="0082262A" w:rsidRPr="004F5C3D" w:rsidRDefault="0082262A" w:rsidP="004B67B4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</w:p>
        </w:tc>
      </w:tr>
      <w:tr w:rsidR="00A93452" w:rsidRPr="004F5C3D" w:rsidTr="00A93452">
        <w:trPr>
          <w:trHeight w:val="269"/>
        </w:trPr>
        <w:tc>
          <w:tcPr>
            <w:tcW w:w="7370" w:type="dxa"/>
            <w:gridSpan w:val="5"/>
            <w:vAlign w:val="center"/>
          </w:tcPr>
          <w:p w:rsidR="00A93452" w:rsidRPr="004F5C3D" w:rsidRDefault="00A93452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 xml:space="preserve">SUB TOTAL US$ </w:t>
            </w:r>
          </w:p>
        </w:tc>
        <w:tc>
          <w:tcPr>
            <w:tcW w:w="1561" w:type="dxa"/>
            <w:vAlign w:val="center"/>
          </w:tcPr>
          <w:p w:rsidR="00A93452" w:rsidRPr="004F5C3D" w:rsidRDefault="00A93452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29,162.40</w:t>
            </w:r>
          </w:p>
        </w:tc>
      </w:tr>
      <w:tr w:rsidR="00A93452" w:rsidRPr="004F5C3D" w:rsidTr="00A93452">
        <w:trPr>
          <w:trHeight w:val="269"/>
        </w:trPr>
        <w:tc>
          <w:tcPr>
            <w:tcW w:w="7370" w:type="dxa"/>
            <w:gridSpan w:val="5"/>
            <w:vAlign w:val="center"/>
          </w:tcPr>
          <w:p w:rsidR="00A93452" w:rsidRPr="004F5C3D" w:rsidRDefault="00A93452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MONTO TOTAL US$</w:t>
            </w:r>
          </w:p>
        </w:tc>
        <w:tc>
          <w:tcPr>
            <w:tcW w:w="1561" w:type="dxa"/>
            <w:vAlign w:val="center"/>
          </w:tcPr>
          <w:p w:rsidR="00A93452" w:rsidRPr="004F5C3D" w:rsidRDefault="00A93452" w:rsidP="00A93452">
            <w:pPr>
              <w:pStyle w:val="Sangradetextonormal"/>
              <w:tabs>
                <w:tab w:val="left" w:pos="1080"/>
                <w:tab w:val="left" w:pos="1620"/>
                <w:tab w:val="num" w:pos="1800"/>
                <w:tab w:val="num" w:pos="3216"/>
              </w:tabs>
              <w:ind w:left="0"/>
              <w:jc w:val="right"/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</w:pPr>
            <w:r w:rsidRPr="004F5C3D">
              <w:rPr>
                <w:rFonts w:asciiTheme="majorHAnsi" w:hAnsiTheme="majorHAnsi" w:cstheme="minorHAnsi"/>
                <w:sz w:val="16"/>
                <w:szCs w:val="16"/>
                <w:lang w:val="es-ES_tradnl"/>
              </w:rPr>
              <w:t>46,737.32</w:t>
            </w:r>
          </w:p>
        </w:tc>
      </w:tr>
    </w:tbl>
    <w:p w:rsidR="0082262A" w:rsidRPr="004F5C3D" w:rsidRDefault="0082262A" w:rsidP="004B67B4">
      <w:pPr>
        <w:pStyle w:val="Sangradetextonormal"/>
        <w:tabs>
          <w:tab w:val="left" w:pos="1080"/>
          <w:tab w:val="left" w:pos="1620"/>
          <w:tab w:val="num" w:pos="1800"/>
          <w:tab w:val="num" w:pos="3216"/>
        </w:tabs>
        <w:ind w:left="0"/>
        <w:rPr>
          <w:rFonts w:asciiTheme="majorHAnsi" w:hAnsiTheme="majorHAnsi" w:cs="Calibri"/>
          <w:sz w:val="22"/>
          <w:szCs w:val="22"/>
          <w:lang w:val="es-SV"/>
        </w:rPr>
      </w:pPr>
    </w:p>
    <w:p w:rsidR="005E3A36" w:rsidRPr="004F5C3D" w:rsidRDefault="0082262A" w:rsidP="001865A0">
      <w:pPr>
        <w:pStyle w:val="Sangradetextonormal"/>
        <w:tabs>
          <w:tab w:val="left" w:pos="1080"/>
          <w:tab w:val="left" w:pos="1620"/>
          <w:tab w:val="num" w:pos="3216"/>
        </w:tabs>
        <w:spacing w:after="0" w:line="360" w:lineRule="auto"/>
        <w:ind w:left="0"/>
        <w:jc w:val="both"/>
        <w:rPr>
          <w:rFonts w:asciiTheme="majorHAnsi" w:hAnsiTheme="majorHAnsi" w:cstheme="minorHAnsi"/>
          <w:b/>
          <w:sz w:val="22"/>
          <w:szCs w:val="22"/>
        </w:rPr>
      </w:pPr>
      <w:r w:rsidRPr="004F5C3D">
        <w:rPr>
          <w:rFonts w:asciiTheme="majorHAnsi" w:hAnsiTheme="majorHAnsi" w:cstheme="minorHAnsi"/>
          <w:sz w:val="22"/>
          <w:szCs w:val="22"/>
          <w:lang w:val="es-ES_tradnl"/>
        </w:rPr>
        <w:t xml:space="preserve">Los precios indicados en la tabla anterior reflejan los cobros fijos de los servicios contratados. Todo cargo generado por consumo de llamadas nacionales, celulares, internacionales u otros asociados al servicio antes indicado, será incluido en la facturación mensual, de manera adicional a los montos de la tabla anterior, no sobrepasando el valor presupuestado en requisición de obras, bienes y servicios número 23532 de fecha veintiuno de agosto de dos mil diecisiete. Las terminales que Telefónica Multiservicios, S.A. de C.V., entregará para el futuro </w:t>
      </w:r>
      <w:r w:rsidR="00080EE4" w:rsidRPr="004F5C3D">
        <w:rPr>
          <w:rFonts w:asciiTheme="majorHAnsi" w:hAnsiTheme="majorHAnsi" w:cstheme="minorHAnsi"/>
          <w:sz w:val="22"/>
          <w:szCs w:val="22"/>
          <w:lang w:val="es-ES_tradnl"/>
        </w:rPr>
        <w:t>crecimiento del MAG tendrán un costo de venta individual, este dependerá de la gama de aparatos que el administrador solicite</w:t>
      </w:r>
      <w:r w:rsidR="00657F48" w:rsidRPr="004F5C3D">
        <w:rPr>
          <w:rFonts w:asciiTheme="majorHAnsi" w:hAnsiTheme="majorHAnsi" w:cs="Calibri"/>
          <w:sz w:val="22"/>
          <w:szCs w:val="22"/>
          <w:lang w:val="es-SV"/>
        </w:rPr>
        <w:t>.</w:t>
      </w:r>
      <w:r w:rsidR="001865A0" w:rsidRPr="004F5C3D">
        <w:rPr>
          <w:rFonts w:asciiTheme="majorHAnsi" w:hAnsiTheme="majorHAnsi" w:cs="Calibri"/>
          <w:sz w:val="22"/>
          <w:szCs w:val="22"/>
          <w:lang w:val="es-SV"/>
        </w:rPr>
        <w:t xml:space="preserve"> </w:t>
      </w:r>
      <w:r w:rsidR="005A6874" w:rsidRPr="004F5C3D">
        <w:rPr>
          <w:rFonts w:asciiTheme="majorHAnsi" w:hAnsiTheme="majorHAnsi" w:cs="Calibri"/>
          <w:sz w:val="22"/>
          <w:szCs w:val="22"/>
          <w:lang w:val="es-SV"/>
        </w:rPr>
        <w:t xml:space="preserve">Los servicios de internet y telefonía fija y móvil objeto del presente contrato, serán prestados por </w:t>
      </w:r>
      <w:r w:rsidR="00E557F1" w:rsidRPr="004F5C3D">
        <w:rPr>
          <w:rFonts w:asciiTheme="majorHAnsi" w:hAnsiTheme="majorHAnsi" w:cs="Calibri"/>
          <w:b/>
          <w:sz w:val="22"/>
          <w:szCs w:val="22"/>
          <w:lang w:val="es-SV"/>
        </w:rPr>
        <w:fldChar w:fldCharType="begin"/>
      </w:r>
      <w:r w:rsidR="005A6874" w:rsidRPr="004F5C3D">
        <w:rPr>
          <w:rFonts w:asciiTheme="majorHAnsi" w:hAnsiTheme="majorHAnsi" w:cs="Calibri"/>
          <w:sz w:val="22"/>
          <w:szCs w:val="22"/>
          <w:lang w:val="es-SV"/>
        </w:rPr>
        <w:instrText xml:space="preserve"> MERGEFIELD "Forma_como_se_denominara_el_Proveedor" </w:instrText>
      </w:r>
      <w:r w:rsidR="00E557F1" w:rsidRPr="004F5C3D">
        <w:rPr>
          <w:rFonts w:asciiTheme="majorHAnsi" w:hAnsiTheme="majorHAnsi" w:cs="Calibri"/>
          <w:b/>
          <w:sz w:val="22"/>
          <w:szCs w:val="22"/>
          <w:lang w:val="es-SV"/>
        </w:rPr>
        <w:fldChar w:fldCharType="separate"/>
      </w:r>
      <w:r w:rsidR="005A6874" w:rsidRPr="004F5C3D">
        <w:rPr>
          <w:rFonts w:asciiTheme="majorHAnsi" w:hAnsiTheme="majorHAnsi" w:cs="Calibri"/>
          <w:sz w:val="22"/>
          <w:szCs w:val="22"/>
          <w:lang w:val="es-SV"/>
        </w:rPr>
        <w:t>"</w:t>
      </w:r>
      <w:r w:rsidR="00B82624" w:rsidRPr="004F5C3D">
        <w:rPr>
          <w:rFonts w:asciiTheme="majorHAnsi" w:hAnsiTheme="majorHAnsi" w:cs="Calibri"/>
          <w:sz w:val="22"/>
          <w:szCs w:val="22"/>
          <w:lang w:val="es-SV"/>
        </w:rPr>
        <w:t>LA CONTRATISTA</w:t>
      </w:r>
      <w:r w:rsidR="005A6874" w:rsidRPr="004F5C3D">
        <w:rPr>
          <w:rFonts w:asciiTheme="majorHAnsi" w:hAnsiTheme="majorHAnsi" w:cs="Calibri"/>
          <w:sz w:val="22"/>
          <w:szCs w:val="22"/>
          <w:lang w:val="es-SV"/>
        </w:rPr>
        <w:t>"</w:t>
      </w:r>
      <w:r w:rsidR="00E557F1" w:rsidRPr="004F5C3D">
        <w:rPr>
          <w:rFonts w:asciiTheme="majorHAnsi" w:hAnsiTheme="majorHAnsi" w:cs="Calibri"/>
          <w:b/>
          <w:sz w:val="22"/>
          <w:szCs w:val="22"/>
          <w:lang w:val="es-SV"/>
        </w:rPr>
        <w:fldChar w:fldCharType="end"/>
      </w:r>
      <w:r w:rsidR="005A6874" w:rsidRPr="004F5C3D">
        <w:rPr>
          <w:rFonts w:asciiTheme="majorHAnsi" w:hAnsiTheme="majorHAnsi" w:cs="Calibri"/>
          <w:sz w:val="22"/>
          <w:szCs w:val="22"/>
          <w:lang w:val="es-SV"/>
        </w:rPr>
        <w:t xml:space="preserve"> durante el plazo y en la forma establecida en el presente contrato.</w:t>
      </w:r>
      <w:r w:rsidR="00744B27" w:rsidRPr="004F5C3D">
        <w:rPr>
          <w:rFonts w:asciiTheme="majorHAnsi" w:hAnsiTheme="majorHAnsi" w:cstheme="minorHAnsi"/>
          <w:sz w:val="22"/>
          <w:szCs w:val="22"/>
        </w:rPr>
        <w:t xml:space="preserve"> A efecto de garantizar el cumplimiento del presente cont</w:t>
      </w:r>
      <w:r w:rsidR="00F24132" w:rsidRPr="004F5C3D">
        <w:rPr>
          <w:rFonts w:asciiTheme="majorHAnsi" w:hAnsiTheme="majorHAnsi" w:cstheme="minorHAnsi"/>
          <w:sz w:val="22"/>
          <w:szCs w:val="22"/>
        </w:rPr>
        <w:t>rato,</w:t>
      </w:r>
      <w:r w:rsidR="00744B27" w:rsidRPr="004F5C3D">
        <w:rPr>
          <w:rFonts w:asciiTheme="majorHAnsi" w:hAnsiTheme="majorHAnsi" w:cstheme="minorHAnsi"/>
          <w:sz w:val="22"/>
          <w:szCs w:val="22"/>
        </w:rPr>
        <w:t xml:space="preserve"> “EL CONTRATANTE” deberá realizar todas las gestiones de control en los aspectos material, técnico</w:t>
      </w:r>
      <w:r w:rsidR="002311FF">
        <w:rPr>
          <w:rFonts w:asciiTheme="majorHAnsi" w:hAnsiTheme="majorHAnsi" w:cstheme="minorHAnsi"/>
          <w:sz w:val="22"/>
          <w:szCs w:val="22"/>
        </w:rPr>
        <w:t>,</w:t>
      </w:r>
      <w:r w:rsidR="00744B27" w:rsidRPr="004F5C3D">
        <w:rPr>
          <w:rFonts w:asciiTheme="majorHAnsi" w:hAnsiTheme="majorHAnsi" w:cstheme="minorHAnsi"/>
          <w:sz w:val="22"/>
          <w:szCs w:val="22"/>
        </w:rPr>
        <w:t xml:space="preserve"> financiero, legal y contable que razonablemente considere necesarias a efecto de salvaguardar los intereses que persigue</w:t>
      </w:r>
      <w:r w:rsidR="00433745" w:rsidRPr="004F5C3D">
        <w:rPr>
          <w:rFonts w:asciiTheme="majorHAnsi" w:hAnsiTheme="majorHAnsi" w:cstheme="minorHAnsi"/>
          <w:sz w:val="22"/>
          <w:szCs w:val="22"/>
        </w:rPr>
        <w:t>.</w:t>
      </w:r>
      <w:r w:rsidR="00F152FF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5E3A36" w:rsidRPr="004F5C3D">
        <w:rPr>
          <w:rFonts w:asciiTheme="majorHAnsi" w:hAnsiTheme="majorHAnsi" w:cstheme="minorHAnsi"/>
          <w:b/>
          <w:sz w:val="22"/>
          <w:szCs w:val="22"/>
        </w:rPr>
        <w:t>II. PRECIO Y FORMA DE PAGO</w:t>
      </w:r>
      <w:r w:rsidR="007947EA" w:rsidRPr="004F5C3D">
        <w:rPr>
          <w:rFonts w:asciiTheme="majorHAnsi" w:hAnsiTheme="majorHAnsi" w:cstheme="minorHAnsi"/>
          <w:b/>
          <w:sz w:val="22"/>
          <w:szCs w:val="22"/>
        </w:rPr>
        <w:t>.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 El precio total por </w:t>
      </w:r>
      <w:r w:rsidR="00A34AEF" w:rsidRPr="004F5C3D">
        <w:rPr>
          <w:rFonts w:asciiTheme="majorHAnsi" w:hAnsiTheme="majorHAnsi" w:cstheme="minorHAnsi"/>
          <w:sz w:val="22"/>
          <w:szCs w:val="22"/>
        </w:rPr>
        <w:t xml:space="preserve">el 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servicio mencionado en la cláusula I de este contrato es la cantidad de </w:t>
      </w:r>
      <w:r w:rsidR="005A6874" w:rsidRPr="004F5C3D">
        <w:rPr>
          <w:rFonts w:asciiTheme="majorHAnsi" w:hAnsiTheme="majorHAnsi" w:cstheme="minorHAnsi"/>
          <w:b/>
          <w:sz w:val="22"/>
          <w:szCs w:val="22"/>
          <w:lang w:val="es-MX"/>
        </w:rPr>
        <w:t>CUARENTA Y SEIS</w:t>
      </w:r>
      <w:r w:rsidR="00604CBF" w:rsidRPr="004F5C3D">
        <w:rPr>
          <w:rFonts w:asciiTheme="majorHAnsi" w:hAnsiTheme="majorHAnsi" w:cstheme="minorHAnsi"/>
          <w:b/>
          <w:sz w:val="22"/>
          <w:szCs w:val="22"/>
          <w:lang w:val="es-MX"/>
        </w:rPr>
        <w:t xml:space="preserve"> MIL </w:t>
      </w:r>
      <w:r w:rsidR="005A6874" w:rsidRPr="004F5C3D">
        <w:rPr>
          <w:rFonts w:asciiTheme="majorHAnsi" w:hAnsiTheme="majorHAnsi" w:cstheme="minorHAnsi"/>
          <w:b/>
          <w:sz w:val="22"/>
          <w:szCs w:val="22"/>
          <w:lang w:val="es-MX"/>
        </w:rPr>
        <w:t>SETECIENTOS TREINTA Y SIETE</w:t>
      </w:r>
      <w:r w:rsidR="00D1649D" w:rsidRPr="004F5C3D">
        <w:rPr>
          <w:rFonts w:asciiTheme="majorHAnsi" w:hAnsiTheme="majorHAnsi" w:cstheme="minorHAnsi"/>
          <w:b/>
          <w:sz w:val="22"/>
          <w:szCs w:val="22"/>
          <w:lang w:val="es-MX"/>
        </w:rPr>
        <w:t xml:space="preserve"> </w:t>
      </w:r>
      <w:r w:rsidR="00182F92" w:rsidRPr="004F5C3D">
        <w:rPr>
          <w:rFonts w:asciiTheme="majorHAnsi" w:hAnsiTheme="majorHAnsi" w:cstheme="minorHAnsi"/>
          <w:b/>
          <w:sz w:val="22"/>
          <w:szCs w:val="22"/>
          <w:lang w:val="es-MX"/>
        </w:rPr>
        <w:t>DÓLARES</w:t>
      </w:r>
      <w:r w:rsidR="00D1649D" w:rsidRPr="004F5C3D">
        <w:rPr>
          <w:rFonts w:asciiTheme="majorHAnsi" w:hAnsiTheme="majorHAnsi" w:cstheme="minorHAnsi"/>
          <w:b/>
          <w:sz w:val="22"/>
          <w:szCs w:val="22"/>
          <w:lang w:val="es-MX"/>
        </w:rPr>
        <w:t xml:space="preserve"> </w:t>
      </w:r>
      <w:r w:rsidR="005A6874" w:rsidRPr="004F5C3D">
        <w:rPr>
          <w:rFonts w:asciiTheme="majorHAnsi" w:hAnsiTheme="majorHAnsi" w:cstheme="minorHAnsi"/>
          <w:b/>
          <w:sz w:val="22"/>
          <w:szCs w:val="22"/>
          <w:lang w:val="es-MX"/>
        </w:rPr>
        <w:t xml:space="preserve">CON TREINTA Y DOS CENTAVOS DE DÓLAR </w:t>
      </w:r>
      <w:r w:rsidR="00B70EF5" w:rsidRPr="004F5C3D">
        <w:rPr>
          <w:rFonts w:asciiTheme="majorHAnsi" w:hAnsiTheme="majorHAnsi" w:cstheme="minorHAnsi"/>
          <w:b/>
          <w:sz w:val="22"/>
          <w:szCs w:val="22"/>
          <w:lang w:val="es-MX"/>
        </w:rPr>
        <w:t>DE LOS ESTADOS UNIDOS DE AMÉ</w:t>
      </w:r>
      <w:r w:rsidR="003F045F" w:rsidRPr="004F5C3D">
        <w:rPr>
          <w:rFonts w:asciiTheme="majorHAnsi" w:hAnsiTheme="majorHAnsi" w:cstheme="minorHAnsi"/>
          <w:b/>
          <w:sz w:val="22"/>
          <w:szCs w:val="22"/>
          <w:lang w:val="es-MX"/>
        </w:rPr>
        <w:t>RICA (US$</w:t>
      </w:r>
      <w:r w:rsidR="005A6874" w:rsidRPr="004F5C3D">
        <w:rPr>
          <w:rFonts w:asciiTheme="majorHAnsi" w:hAnsiTheme="majorHAnsi" w:cstheme="minorHAnsi"/>
          <w:b/>
          <w:sz w:val="22"/>
          <w:szCs w:val="22"/>
          <w:lang w:val="es-MX"/>
        </w:rPr>
        <w:t>46,737.32</w:t>
      </w:r>
      <w:r w:rsidR="003F045F" w:rsidRPr="004F5C3D">
        <w:rPr>
          <w:rFonts w:asciiTheme="majorHAnsi" w:hAnsiTheme="majorHAnsi" w:cstheme="minorHAnsi"/>
          <w:b/>
          <w:sz w:val="22"/>
          <w:szCs w:val="22"/>
          <w:lang w:val="es-MX"/>
        </w:rPr>
        <w:t>)</w:t>
      </w:r>
      <w:r w:rsidR="003F045F" w:rsidRPr="004F5C3D">
        <w:rPr>
          <w:rFonts w:asciiTheme="majorHAnsi" w:hAnsiTheme="majorHAnsi" w:cstheme="minorHAnsi"/>
          <w:sz w:val="22"/>
          <w:szCs w:val="22"/>
          <w:lang w:val="es-MX"/>
        </w:rPr>
        <w:t>,</w:t>
      </w:r>
      <w:r w:rsidR="00F152FF" w:rsidRPr="004F5C3D">
        <w:rPr>
          <w:rFonts w:asciiTheme="majorHAnsi" w:hAnsiTheme="majorHAnsi" w:cstheme="minorHAnsi"/>
          <w:sz w:val="22"/>
          <w:szCs w:val="22"/>
          <w:lang w:val="es-MX"/>
        </w:rPr>
        <w:t xml:space="preserve"> 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el cual incluye el </w:t>
      </w:r>
      <w:r w:rsidR="005A6A34" w:rsidRPr="004F5C3D">
        <w:rPr>
          <w:rFonts w:asciiTheme="majorHAnsi" w:hAnsiTheme="majorHAnsi" w:cstheme="minorHAnsi"/>
          <w:sz w:val="22"/>
          <w:szCs w:val="22"/>
        </w:rPr>
        <w:t>I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mpuesto a la </w:t>
      </w:r>
      <w:r w:rsidR="00433745" w:rsidRPr="004F5C3D">
        <w:rPr>
          <w:rFonts w:asciiTheme="majorHAnsi" w:hAnsiTheme="majorHAnsi" w:cstheme="minorHAnsi"/>
          <w:sz w:val="22"/>
          <w:szCs w:val="22"/>
        </w:rPr>
        <w:t>Transferencia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 de Bienes Muebles y a la Prestación de Servicios (IVA)</w:t>
      </w:r>
      <w:r w:rsidR="007C4C12" w:rsidRPr="004F5C3D">
        <w:rPr>
          <w:rFonts w:asciiTheme="majorHAnsi" w:hAnsiTheme="majorHAnsi" w:cstheme="minorHAnsi"/>
          <w:sz w:val="22"/>
          <w:szCs w:val="22"/>
        </w:rPr>
        <w:t xml:space="preserve"> y</w:t>
      </w:r>
      <w:r w:rsidR="00F152FF" w:rsidRPr="004F5C3D">
        <w:rPr>
          <w:rFonts w:asciiTheme="majorHAnsi" w:hAnsiTheme="majorHAnsi" w:cstheme="minorHAnsi"/>
          <w:sz w:val="22"/>
          <w:szCs w:val="22"/>
        </w:rPr>
        <w:t xml:space="preserve"> e</w:t>
      </w:r>
      <w:r w:rsidR="005A6874" w:rsidRPr="004F5C3D">
        <w:rPr>
          <w:rFonts w:asciiTheme="majorHAnsi" w:hAnsiTheme="majorHAnsi" w:cstheme="minorHAnsi"/>
          <w:sz w:val="22"/>
          <w:szCs w:val="22"/>
        </w:rPr>
        <w:t xml:space="preserve">l Impuesto de la Contribución Especial para la Seguridad Ciudadana y Convivencia (CESC), </w:t>
      </w:r>
      <w:r w:rsidR="004A1331" w:rsidRPr="004F5C3D">
        <w:rPr>
          <w:rFonts w:asciiTheme="majorHAnsi" w:hAnsiTheme="majorHAnsi" w:cstheme="minorHAnsi"/>
          <w:sz w:val="22"/>
          <w:szCs w:val="22"/>
        </w:rPr>
        <w:t xml:space="preserve">el pago del servicio objeto del presente contrato se realizara de manera parcial, mediante </w:t>
      </w:r>
      <w:r w:rsidR="00761090" w:rsidRPr="004F5C3D">
        <w:rPr>
          <w:rFonts w:asciiTheme="majorHAnsi" w:hAnsiTheme="majorHAnsi" w:cstheme="minorHAnsi"/>
          <w:sz w:val="22"/>
          <w:szCs w:val="22"/>
        </w:rPr>
        <w:t>cuotas</w:t>
      </w:r>
      <w:r w:rsidR="00F152FF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4A1331" w:rsidRPr="004F5C3D">
        <w:rPr>
          <w:rFonts w:asciiTheme="majorHAnsi" w:hAnsiTheme="majorHAnsi" w:cstheme="minorHAnsi"/>
          <w:sz w:val="22"/>
          <w:szCs w:val="22"/>
        </w:rPr>
        <w:t xml:space="preserve">que deberán ser gestionadas por </w:t>
      </w:r>
      <w:r w:rsidR="00B82624" w:rsidRPr="004F5C3D">
        <w:rPr>
          <w:rFonts w:asciiTheme="majorHAnsi" w:hAnsiTheme="majorHAnsi" w:cstheme="minorHAnsi"/>
          <w:b/>
          <w:sz w:val="22"/>
          <w:szCs w:val="22"/>
        </w:rPr>
        <w:t>LA CONTRATISTA</w:t>
      </w:r>
      <w:r w:rsidR="004A1331" w:rsidRPr="004F5C3D">
        <w:rPr>
          <w:rFonts w:asciiTheme="majorHAnsi" w:hAnsiTheme="majorHAnsi" w:cstheme="minorHAnsi"/>
          <w:sz w:val="22"/>
          <w:szCs w:val="22"/>
        </w:rPr>
        <w:t xml:space="preserve"> a la finalización de cada uno de los meses comprendidos en el plazo de vigencia del contrato, </w:t>
      </w:r>
      <w:r w:rsidR="00BB65F1" w:rsidRPr="004F5C3D">
        <w:rPr>
          <w:rFonts w:asciiTheme="majorHAnsi" w:hAnsiTheme="majorHAnsi" w:cstheme="minorHAnsi"/>
          <w:sz w:val="22"/>
          <w:szCs w:val="22"/>
        </w:rPr>
        <w:t>las cuales se detallan de la siguiente manera</w:t>
      </w:r>
      <w:r w:rsidR="00F152FF" w:rsidRPr="004F5C3D">
        <w:rPr>
          <w:rFonts w:asciiTheme="majorHAnsi" w:hAnsiTheme="majorHAnsi" w:cstheme="minorHAnsi"/>
          <w:sz w:val="22"/>
          <w:szCs w:val="22"/>
        </w:rPr>
        <w:t xml:space="preserve">: </w:t>
      </w:r>
      <w:r w:rsidR="00D1649D" w:rsidRPr="004F5C3D">
        <w:rPr>
          <w:rFonts w:asciiTheme="majorHAnsi" w:hAnsiTheme="majorHAnsi" w:cstheme="minorHAnsi"/>
          <w:sz w:val="22"/>
          <w:szCs w:val="22"/>
        </w:rPr>
        <w:t xml:space="preserve">a) </w:t>
      </w:r>
      <w:r w:rsidR="00112C05" w:rsidRPr="004F5C3D">
        <w:rPr>
          <w:rFonts w:asciiTheme="majorHAnsi" w:hAnsiTheme="majorHAnsi" w:cstheme="minorHAnsi"/>
          <w:sz w:val="22"/>
          <w:szCs w:val="22"/>
        </w:rPr>
        <w:t xml:space="preserve">para el lote </w:t>
      </w:r>
      <w:r w:rsidR="00BB65F1" w:rsidRPr="004F5C3D">
        <w:rPr>
          <w:rFonts w:asciiTheme="majorHAnsi" w:hAnsiTheme="majorHAnsi" w:cstheme="minorHAnsi"/>
          <w:sz w:val="22"/>
          <w:szCs w:val="22"/>
        </w:rPr>
        <w:t>uno</w:t>
      </w:r>
      <w:r w:rsidR="00D1649D" w:rsidRPr="004F5C3D">
        <w:rPr>
          <w:rFonts w:asciiTheme="majorHAnsi" w:hAnsiTheme="majorHAnsi" w:cstheme="minorHAnsi"/>
          <w:sz w:val="22"/>
          <w:szCs w:val="22"/>
        </w:rPr>
        <w:t>,</w:t>
      </w:r>
      <w:r w:rsidR="00112C05" w:rsidRPr="004F5C3D">
        <w:rPr>
          <w:rFonts w:asciiTheme="majorHAnsi" w:hAnsiTheme="majorHAnsi" w:cstheme="minorHAnsi"/>
          <w:sz w:val="22"/>
          <w:szCs w:val="22"/>
        </w:rPr>
        <w:t xml:space="preserve"> período</w:t>
      </w:r>
      <w:r w:rsidR="00604CBF" w:rsidRPr="004F5C3D">
        <w:rPr>
          <w:rFonts w:asciiTheme="majorHAnsi" w:hAnsiTheme="majorHAnsi" w:cstheme="minorHAnsi"/>
          <w:sz w:val="22"/>
          <w:szCs w:val="22"/>
        </w:rPr>
        <w:t xml:space="preserve"> de</w:t>
      </w:r>
      <w:r w:rsidR="00D1649D" w:rsidRPr="004F5C3D">
        <w:rPr>
          <w:rFonts w:asciiTheme="majorHAnsi" w:hAnsiTheme="majorHAnsi" w:cstheme="minorHAnsi"/>
          <w:sz w:val="22"/>
          <w:szCs w:val="22"/>
        </w:rPr>
        <w:t>l uno de</w:t>
      </w:r>
      <w:r w:rsidR="00604CBF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112C05" w:rsidRPr="004F5C3D">
        <w:rPr>
          <w:rFonts w:asciiTheme="majorHAnsi" w:hAnsiTheme="majorHAnsi" w:cstheme="minorHAnsi"/>
          <w:sz w:val="22"/>
          <w:szCs w:val="22"/>
        </w:rPr>
        <w:t>febrero</w:t>
      </w:r>
      <w:r w:rsidR="00604CBF" w:rsidRPr="004F5C3D">
        <w:rPr>
          <w:rFonts w:asciiTheme="majorHAnsi" w:hAnsiTheme="majorHAnsi" w:cstheme="minorHAnsi"/>
          <w:sz w:val="22"/>
          <w:szCs w:val="22"/>
        </w:rPr>
        <w:t xml:space="preserve"> a</w:t>
      </w:r>
      <w:r w:rsidR="00D1649D" w:rsidRPr="004F5C3D">
        <w:rPr>
          <w:rFonts w:asciiTheme="majorHAnsi" w:hAnsiTheme="majorHAnsi" w:cstheme="minorHAnsi"/>
          <w:sz w:val="22"/>
          <w:szCs w:val="22"/>
        </w:rPr>
        <w:t xml:space="preserve">l treinta y uno de </w:t>
      </w:r>
      <w:r w:rsidR="00604CBF" w:rsidRPr="004F5C3D">
        <w:rPr>
          <w:rFonts w:asciiTheme="majorHAnsi" w:hAnsiTheme="majorHAnsi" w:cstheme="minorHAnsi"/>
          <w:sz w:val="22"/>
          <w:szCs w:val="22"/>
        </w:rPr>
        <w:t>diciembre de dos mil dieci</w:t>
      </w:r>
      <w:r w:rsidR="00042083" w:rsidRPr="004F5C3D">
        <w:rPr>
          <w:rFonts w:asciiTheme="majorHAnsi" w:hAnsiTheme="majorHAnsi" w:cstheme="minorHAnsi"/>
          <w:sz w:val="22"/>
          <w:szCs w:val="22"/>
        </w:rPr>
        <w:t>ocho</w:t>
      </w:r>
      <w:r w:rsidR="00D1649D" w:rsidRPr="004F5C3D">
        <w:rPr>
          <w:rFonts w:asciiTheme="majorHAnsi" w:hAnsiTheme="majorHAnsi" w:cstheme="minorHAnsi"/>
          <w:sz w:val="22"/>
          <w:szCs w:val="22"/>
        </w:rPr>
        <w:t xml:space="preserve">, once cuotas </w:t>
      </w:r>
      <w:r w:rsidR="00182F92" w:rsidRPr="004F5C3D">
        <w:rPr>
          <w:rFonts w:asciiTheme="majorHAnsi" w:hAnsiTheme="majorHAnsi" w:cstheme="minorHAnsi"/>
          <w:sz w:val="22"/>
          <w:szCs w:val="22"/>
        </w:rPr>
        <w:t xml:space="preserve">por un monto de </w:t>
      </w:r>
      <w:r w:rsidR="00354465" w:rsidRPr="004F5C3D">
        <w:rPr>
          <w:rFonts w:asciiTheme="majorHAnsi" w:hAnsiTheme="majorHAnsi" w:cstheme="minorHAnsi"/>
          <w:b/>
          <w:sz w:val="22"/>
          <w:szCs w:val="22"/>
        </w:rPr>
        <w:t>UN</w:t>
      </w:r>
      <w:r w:rsidR="00F152FF" w:rsidRPr="004F5C3D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="00604CBF" w:rsidRPr="004F5C3D">
        <w:rPr>
          <w:rFonts w:asciiTheme="majorHAnsi" w:hAnsiTheme="majorHAnsi" w:cstheme="minorHAnsi"/>
          <w:b/>
          <w:sz w:val="22"/>
          <w:szCs w:val="22"/>
        </w:rPr>
        <w:t xml:space="preserve">MIL </w:t>
      </w:r>
      <w:r w:rsidR="00354465" w:rsidRPr="004F5C3D">
        <w:rPr>
          <w:rFonts w:asciiTheme="majorHAnsi" w:hAnsiTheme="majorHAnsi" w:cstheme="minorHAnsi"/>
          <w:b/>
          <w:sz w:val="22"/>
          <w:szCs w:val="22"/>
        </w:rPr>
        <w:t xml:space="preserve">QUINIENTOS NOVENTA Y SIETE </w:t>
      </w:r>
      <w:r w:rsidR="00A77194" w:rsidRPr="004F5C3D">
        <w:rPr>
          <w:rFonts w:asciiTheme="majorHAnsi" w:hAnsiTheme="majorHAnsi" w:cstheme="minorHAnsi"/>
          <w:b/>
          <w:sz w:val="22"/>
          <w:szCs w:val="22"/>
        </w:rPr>
        <w:t xml:space="preserve">DÓLARES </w:t>
      </w:r>
      <w:r w:rsidR="00354465" w:rsidRPr="004F5C3D">
        <w:rPr>
          <w:rFonts w:asciiTheme="majorHAnsi" w:hAnsiTheme="majorHAnsi" w:cstheme="minorHAnsi"/>
          <w:b/>
          <w:sz w:val="22"/>
          <w:szCs w:val="22"/>
        </w:rPr>
        <w:t xml:space="preserve">CON SETENTA Y DOS CENTAVOS DE DÓLAR </w:t>
      </w:r>
      <w:r w:rsidR="00A77194" w:rsidRPr="004F5C3D">
        <w:rPr>
          <w:rFonts w:asciiTheme="majorHAnsi" w:hAnsiTheme="majorHAnsi" w:cstheme="minorHAnsi"/>
          <w:b/>
          <w:sz w:val="22"/>
          <w:szCs w:val="22"/>
        </w:rPr>
        <w:t>DE LOS ESTADOS UNIDOS DE AMÉRICA (US$</w:t>
      </w:r>
      <w:r w:rsidR="00354465" w:rsidRPr="004F5C3D">
        <w:rPr>
          <w:rFonts w:asciiTheme="majorHAnsi" w:hAnsiTheme="majorHAnsi" w:cstheme="minorHAnsi"/>
          <w:b/>
          <w:sz w:val="22"/>
          <w:szCs w:val="22"/>
        </w:rPr>
        <w:t>1,597.72</w:t>
      </w:r>
      <w:r w:rsidR="00A77194" w:rsidRPr="004F5C3D">
        <w:rPr>
          <w:rFonts w:asciiTheme="majorHAnsi" w:hAnsiTheme="majorHAnsi" w:cstheme="minorHAnsi"/>
          <w:b/>
          <w:sz w:val="22"/>
          <w:szCs w:val="22"/>
        </w:rPr>
        <w:t>)</w:t>
      </w:r>
      <w:r w:rsidR="00F152FF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354465" w:rsidRPr="004F5C3D">
        <w:rPr>
          <w:rFonts w:asciiTheme="majorHAnsi" w:hAnsiTheme="majorHAnsi" w:cstheme="minorHAnsi"/>
          <w:sz w:val="22"/>
          <w:szCs w:val="22"/>
        </w:rPr>
        <w:t>y</w:t>
      </w:r>
      <w:r w:rsidR="00F152FF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D1649D" w:rsidRPr="004F5C3D">
        <w:rPr>
          <w:rFonts w:asciiTheme="majorHAnsi" w:hAnsiTheme="majorHAnsi" w:cstheme="minorHAnsi"/>
          <w:sz w:val="22"/>
          <w:szCs w:val="22"/>
        </w:rPr>
        <w:t xml:space="preserve">b) </w:t>
      </w:r>
      <w:r w:rsidR="00354465" w:rsidRPr="004F5C3D">
        <w:rPr>
          <w:rFonts w:asciiTheme="majorHAnsi" w:hAnsiTheme="majorHAnsi" w:cstheme="minorHAnsi"/>
          <w:sz w:val="22"/>
          <w:szCs w:val="22"/>
        </w:rPr>
        <w:t xml:space="preserve">para el lote </w:t>
      </w:r>
      <w:r w:rsidR="008B1E95" w:rsidRPr="004F5C3D">
        <w:rPr>
          <w:rFonts w:asciiTheme="majorHAnsi" w:hAnsiTheme="majorHAnsi" w:cstheme="minorHAnsi"/>
          <w:sz w:val="22"/>
          <w:szCs w:val="22"/>
        </w:rPr>
        <w:t>dos</w:t>
      </w:r>
      <w:r w:rsidR="00D1649D" w:rsidRPr="004F5C3D">
        <w:rPr>
          <w:rFonts w:asciiTheme="majorHAnsi" w:hAnsiTheme="majorHAnsi" w:cstheme="minorHAnsi"/>
          <w:sz w:val="22"/>
          <w:szCs w:val="22"/>
        </w:rPr>
        <w:t>,</w:t>
      </w:r>
      <w:r w:rsidR="00354465" w:rsidRPr="004F5C3D">
        <w:rPr>
          <w:rFonts w:asciiTheme="majorHAnsi" w:hAnsiTheme="majorHAnsi" w:cstheme="minorHAnsi"/>
          <w:sz w:val="22"/>
          <w:szCs w:val="22"/>
        </w:rPr>
        <w:t xml:space="preserve"> período de</w:t>
      </w:r>
      <w:r w:rsidR="00D1649D" w:rsidRPr="004F5C3D">
        <w:rPr>
          <w:rFonts w:asciiTheme="majorHAnsi" w:hAnsiTheme="majorHAnsi" w:cstheme="minorHAnsi"/>
          <w:sz w:val="22"/>
          <w:szCs w:val="22"/>
        </w:rPr>
        <w:t>l uno de</w:t>
      </w:r>
      <w:r w:rsidR="00354465" w:rsidRPr="004F5C3D">
        <w:rPr>
          <w:rFonts w:asciiTheme="majorHAnsi" w:hAnsiTheme="majorHAnsi" w:cstheme="minorHAnsi"/>
          <w:sz w:val="22"/>
          <w:szCs w:val="22"/>
        </w:rPr>
        <w:t xml:space="preserve"> enero a</w:t>
      </w:r>
      <w:r w:rsidR="00D1649D" w:rsidRPr="004F5C3D">
        <w:rPr>
          <w:rFonts w:asciiTheme="majorHAnsi" w:hAnsiTheme="majorHAnsi" w:cstheme="minorHAnsi"/>
          <w:sz w:val="22"/>
          <w:szCs w:val="22"/>
        </w:rPr>
        <w:t>l treinta y uno</w:t>
      </w:r>
      <w:r w:rsidR="002311FF">
        <w:rPr>
          <w:rFonts w:asciiTheme="majorHAnsi" w:hAnsiTheme="majorHAnsi" w:cstheme="minorHAnsi"/>
          <w:sz w:val="22"/>
          <w:szCs w:val="22"/>
        </w:rPr>
        <w:t xml:space="preserve"> de </w:t>
      </w:r>
      <w:r w:rsidR="00354465" w:rsidRPr="004F5C3D">
        <w:rPr>
          <w:rFonts w:asciiTheme="majorHAnsi" w:hAnsiTheme="majorHAnsi" w:cstheme="minorHAnsi"/>
          <w:sz w:val="22"/>
          <w:szCs w:val="22"/>
        </w:rPr>
        <w:t xml:space="preserve">diciembre de dos mil dieciocho, </w:t>
      </w:r>
      <w:r w:rsidR="00D1649D" w:rsidRPr="004F5C3D">
        <w:rPr>
          <w:rFonts w:asciiTheme="majorHAnsi" w:hAnsiTheme="majorHAnsi" w:cstheme="minorHAnsi"/>
          <w:sz w:val="22"/>
          <w:szCs w:val="22"/>
        </w:rPr>
        <w:t xml:space="preserve">doce cuotas </w:t>
      </w:r>
      <w:r w:rsidR="00354465" w:rsidRPr="004F5C3D">
        <w:rPr>
          <w:rFonts w:asciiTheme="majorHAnsi" w:hAnsiTheme="majorHAnsi" w:cstheme="minorHAnsi"/>
          <w:sz w:val="22"/>
          <w:szCs w:val="22"/>
        </w:rPr>
        <w:t xml:space="preserve">por un monto de </w:t>
      </w:r>
      <w:r w:rsidR="00354465" w:rsidRPr="004F5C3D">
        <w:rPr>
          <w:rFonts w:asciiTheme="majorHAnsi" w:hAnsiTheme="majorHAnsi" w:cstheme="minorHAnsi"/>
          <w:b/>
          <w:sz w:val="22"/>
          <w:szCs w:val="22"/>
        </w:rPr>
        <w:t xml:space="preserve">DOS MIL CUATROCIENTOS TREINTA DÓLARES CON VEINTE CENTAVOS DE DÓLAR DE LOS ESTADOS UNIDOS DE </w:t>
      </w:r>
      <w:r w:rsidR="00354465" w:rsidRPr="004F5C3D">
        <w:rPr>
          <w:rFonts w:asciiTheme="majorHAnsi" w:hAnsiTheme="majorHAnsi" w:cstheme="minorHAnsi"/>
          <w:b/>
          <w:sz w:val="22"/>
          <w:szCs w:val="22"/>
        </w:rPr>
        <w:lastRenderedPageBreak/>
        <w:t>AMÉRICA (US$2,430.20)</w:t>
      </w:r>
      <w:r w:rsidR="00604CBF" w:rsidRPr="004F5C3D">
        <w:rPr>
          <w:rFonts w:asciiTheme="majorHAnsi" w:hAnsiTheme="majorHAnsi" w:cstheme="minorHAnsi"/>
          <w:sz w:val="22"/>
          <w:szCs w:val="22"/>
        </w:rPr>
        <w:t xml:space="preserve">. EL MAG efectuará los pagos dentro de un plazo de treinta días </w:t>
      </w:r>
      <w:r w:rsidR="004A1331" w:rsidRPr="004F5C3D">
        <w:rPr>
          <w:rFonts w:asciiTheme="majorHAnsi" w:hAnsiTheme="majorHAnsi" w:cstheme="minorHAnsi"/>
          <w:sz w:val="22"/>
          <w:szCs w:val="22"/>
        </w:rPr>
        <w:t>posteriores a</w:t>
      </w:r>
      <w:r w:rsidR="00EC1B00" w:rsidRPr="004F5C3D">
        <w:rPr>
          <w:rFonts w:asciiTheme="majorHAnsi" w:hAnsiTheme="majorHAnsi" w:cstheme="minorHAnsi"/>
          <w:sz w:val="22"/>
          <w:szCs w:val="22"/>
        </w:rPr>
        <w:t xml:space="preserve"> la fecha de presentación de</w:t>
      </w:r>
      <w:r w:rsidR="008B1E95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EC1B00" w:rsidRPr="004F5C3D">
        <w:rPr>
          <w:rFonts w:asciiTheme="majorHAnsi" w:hAnsiTheme="majorHAnsi" w:cstheme="minorHAnsi"/>
          <w:sz w:val="22"/>
          <w:szCs w:val="22"/>
        </w:rPr>
        <w:t>l</w:t>
      </w:r>
      <w:r w:rsidR="00604CBF" w:rsidRPr="004F5C3D">
        <w:rPr>
          <w:rFonts w:asciiTheme="majorHAnsi" w:hAnsiTheme="majorHAnsi" w:cstheme="minorHAnsi"/>
          <w:sz w:val="22"/>
          <w:szCs w:val="22"/>
        </w:rPr>
        <w:t>os</w:t>
      </w:r>
      <w:r w:rsidR="00EC1B00" w:rsidRPr="004F5C3D">
        <w:rPr>
          <w:rFonts w:asciiTheme="majorHAnsi" w:hAnsiTheme="majorHAnsi" w:cstheme="minorHAnsi"/>
          <w:sz w:val="22"/>
          <w:szCs w:val="22"/>
        </w:rPr>
        <w:t xml:space="preserve"> comprobante</w:t>
      </w:r>
      <w:r w:rsidR="00604CBF" w:rsidRPr="004F5C3D">
        <w:rPr>
          <w:rFonts w:asciiTheme="majorHAnsi" w:hAnsiTheme="majorHAnsi" w:cstheme="minorHAnsi"/>
          <w:sz w:val="22"/>
          <w:szCs w:val="22"/>
        </w:rPr>
        <w:t>s</w:t>
      </w:r>
      <w:r w:rsidR="00EC1B00" w:rsidRPr="004F5C3D">
        <w:rPr>
          <w:rFonts w:asciiTheme="majorHAnsi" w:hAnsiTheme="majorHAnsi" w:cstheme="minorHAnsi"/>
          <w:sz w:val="22"/>
          <w:szCs w:val="22"/>
        </w:rPr>
        <w:t xml:space="preserve"> de crédito fiscal a nombre de la </w:t>
      </w:r>
      <w:r w:rsidR="00C97B7F" w:rsidRPr="004F5C3D">
        <w:rPr>
          <w:rFonts w:asciiTheme="majorHAnsi" w:hAnsiTheme="majorHAnsi" w:cstheme="minorHAnsi"/>
          <w:b/>
          <w:sz w:val="22"/>
          <w:szCs w:val="22"/>
        </w:rPr>
        <w:t>PAGADURÍA AUXILIAR DEL FONDO DE ACTIVIDADES ESPECIALES DE LA DIRECCIÓN GENERAL DE SANIDAD VEGETAL Y ANIMAL</w:t>
      </w:r>
      <w:r w:rsidR="008B1E95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604CBF" w:rsidRPr="004F5C3D">
        <w:rPr>
          <w:rFonts w:asciiTheme="majorHAnsi" w:hAnsiTheme="majorHAnsi" w:cstheme="minorHAnsi"/>
          <w:sz w:val="22"/>
          <w:szCs w:val="22"/>
        </w:rPr>
        <w:t xml:space="preserve">y las actas de recepción respectivas, documentos que </w:t>
      </w:r>
      <w:r w:rsidR="00EC1B00" w:rsidRPr="004F5C3D">
        <w:rPr>
          <w:rFonts w:asciiTheme="majorHAnsi" w:hAnsiTheme="majorHAnsi" w:cstheme="minorHAnsi"/>
          <w:sz w:val="22"/>
          <w:szCs w:val="22"/>
        </w:rPr>
        <w:t xml:space="preserve">deberán estar firmados por el </w:t>
      </w:r>
      <w:r w:rsidR="00C73D44" w:rsidRPr="004F5C3D">
        <w:rPr>
          <w:rFonts w:asciiTheme="majorHAnsi" w:hAnsiTheme="majorHAnsi" w:cstheme="minorHAnsi"/>
          <w:sz w:val="22"/>
          <w:szCs w:val="22"/>
        </w:rPr>
        <w:t>administrador de contrato</w:t>
      </w:r>
      <w:r w:rsidR="00EC1B00" w:rsidRPr="004F5C3D">
        <w:rPr>
          <w:rFonts w:asciiTheme="majorHAnsi" w:hAnsiTheme="majorHAnsi" w:cstheme="minorHAnsi"/>
          <w:sz w:val="22"/>
          <w:szCs w:val="22"/>
        </w:rPr>
        <w:t>, haciendo constar que recibió a satisfacción el servicio, y por ser la Dirección General de Sanidad Vegetal y Ani</w:t>
      </w:r>
      <w:r w:rsidR="00BB24A3" w:rsidRPr="004F5C3D">
        <w:rPr>
          <w:rFonts w:asciiTheme="majorHAnsi" w:hAnsiTheme="majorHAnsi" w:cstheme="minorHAnsi"/>
          <w:sz w:val="22"/>
          <w:szCs w:val="22"/>
        </w:rPr>
        <w:t>mal</w:t>
      </w:r>
      <w:r w:rsidR="00AF7C88" w:rsidRPr="004F5C3D">
        <w:rPr>
          <w:rFonts w:asciiTheme="majorHAnsi" w:hAnsiTheme="majorHAnsi" w:cstheme="minorHAnsi"/>
          <w:sz w:val="22"/>
          <w:szCs w:val="22"/>
        </w:rPr>
        <w:t>,</w:t>
      </w:r>
      <w:r w:rsidR="00BB24A3" w:rsidRPr="004F5C3D">
        <w:rPr>
          <w:rFonts w:asciiTheme="majorHAnsi" w:hAnsiTheme="majorHAnsi" w:cstheme="minorHAnsi"/>
          <w:sz w:val="22"/>
          <w:szCs w:val="22"/>
        </w:rPr>
        <w:t xml:space="preserve"> agente de retención, de dicho</w:t>
      </w:r>
      <w:r w:rsidR="00AF7C88" w:rsidRPr="004F5C3D">
        <w:rPr>
          <w:rFonts w:asciiTheme="majorHAnsi" w:hAnsiTheme="majorHAnsi" w:cstheme="minorHAnsi"/>
          <w:sz w:val="22"/>
          <w:szCs w:val="22"/>
        </w:rPr>
        <w:t>s</w:t>
      </w:r>
      <w:r w:rsidR="00BB24A3" w:rsidRPr="004F5C3D">
        <w:rPr>
          <w:rFonts w:asciiTheme="majorHAnsi" w:hAnsiTheme="majorHAnsi" w:cstheme="minorHAnsi"/>
          <w:sz w:val="22"/>
          <w:szCs w:val="22"/>
        </w:rPr>
        <w:t xml:space="preserve"> pago</w:t>
      </w:r>
      <w:r w:rsidR="00AF7C88" w:rsidRPr="004F5C3D">
        <w:rPr>
          <w:rFonts w:asciiTheme="majorHAnsi" w:hAnsiTheme="majorHAnsi" w:cstheme="minorHAnsi"/>
          <w:sz w:val="22"/>
          <w:szCs w:val="22"/>
        </w:rPr>
        <w:t>s</w:t>
      </w:r>
      <w:r w:rsidR="00F46EB5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BB24A3" w:rsidRPr="004F5C3D">
        <w:rPr>
          <w:rFonts w:asciiTheme="majorHAnsi" w:hAnsiTheme="majorHAnsi" w:cstheme="minorHAnsi"/>
          <w:sz w:val="22"/>
          <w:szCs w:val="22"/>
        </w:rPr>
        <w:t>se</w:t>
      </w:r>
      <w:r w:rsidR="00E26229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 retendrá el uno por ciento</w:t>
      </w:r>
      <w:r w:rsidR="005E3A36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 en concepto de anticipo del Impuesto a la Transferencia de Bienes Muebles y a la Prestación de Servicios (IVA), según </w:t>
      </w:r>
      <w:r w:rsidR="00D77128" w:rsidRPr="004F5C3D">
        <w:rPr>
          <w:rFonts w:asciiTheme="majorHAnsi" w:hAnsiTheme="majorHAnsi" w:cstheme="minorHAnsi"/>
          <w:sz w:val="22"/>
          <w:szCs w:val="22"/>
          <w:lang w:val="es-SV"/>
        </w:rPr>
        <w:t>r</w:t>
      </w:r>
      <w:r w:rsidR="00A1432D" w:rsidRPr="004F5C3D">
        <w:rPr>
          <w:rFonts w:asciiTheme="majorHAnsi" w:hAnsiTheme="majorHAnsi" w:cstheme="minorHAnsi"/>
          <w:sz w:val="22"/>
          <w:szCs w:val="22"/>
          <w:lang w:val="es-SV"/>
        </w:rPr>
        <w:t>esoluci</w:t>
      </w:r>
      <w:r w:rsidR="00354465" w:rsidRPr="004F5C3D">
        <w:rPr>
          <w:rFonts w:asciiTheme="majorHAnsi" w:hAnsiTheme="majorHAnsi" w:cstheme="minorHAnsi"/>
          <w:sz w:val="22"/>
          <w:szCs w:val="22"/>
          <w:lang w:val="es-SV"/>
        </w:rPr>
        <w:t>ón</w:t>
      </w:r>
      <w:r w:rsidR="005E3A36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 emitida</w:t>
      </w:r>
      <w:r w:rsidR="00F24132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 por el Ministerio de Hacienda</w:t>
      </w:r>
      <w:r w:rsidR="00F46EB5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. </w:t>
      </w:r>
      <w:r w:rsidR="00604CBF" w:rsidRPr="004F5C3D">
        <w:rPr>
          <w:rFonts w:asciiTheme="majorHAnsi" w:hAnsiTheme="majorHAnsi" w:cstheme="minorHAnsi"/>
          <w:sz w:val="22"/>
          <w:szCs w:val="22"/>
          <w:lang w:val="es-SV"/>
        </w:rPr>
        <w:t>Los pagos serán realizados</w:t>
      </w:r>
      <w:r w:rsidR="00AD4EB7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 mediante el Sistema de Cuenta Única del Tesoro Público, por la Dirección General de Tesorería del Ministerio de Hacienda</w:t>
      </w:r>
      <w:r w:rsidR="0024386F" w:rsidRPr="004F5C3D">
        <w:rPr>
          <w:rFonts w:asciiTheme="majorHAnsi" w:hAnsiTheme="majorHAnsi" w:cstheme="minorHAnsi"/>
          <w:sz w:val="22"/>
          <w:szCs w:val="22"/>
          <w:lang w:val="es-SV"/>
        </w:rPr>
        <w:t>,</w:t>
      </w:r>
      <w:r w:rsidR="00F46EB5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 </w:t>
      </w:r>
      <w:r w:rsidR="00BB3E80" w:rsidRPr="004F5C3D">
        <w:rPr>
          <w:rFonts w:asciiTheme="majorHAnsi" w:hAnsiTheme="majorHAnsi" w:cstheme="minorHAnsi"/>
          <w:sz w:val="22"/>
          <w:szCs w:val="22"/>
          <w:lang w:val="es-SV"/>
        </w:rPr>
        <w:t>a la cuenta siguiente: Nombre de la Cuenta: TELEFÓNICA MULTISERVICIOS, S.A. DE C.V., Tipo de Cuenta</w:t>
      </w:r>
      <w:r w:rsidR="002311FF">
        <w:rPr>
          <w:rFonts w:asciiTheme="majorHAnsi" w:hAnsiTheme="majorHAnsi" w:cstheme="minorHAnsi"/>
          <w:sz w:val="22"/>
          <w:szCs w:val="22"/>
          <w:lang w:val="es-SV"/>
        </w:rPr>
        <w:t>:</w:t>
      </w:r>
      <w:r w:rsidR="00F46EB5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 </w:t>
      </w:r>
      <w:r w:rsidR="008C37F4" w:rsidRPr="008C37F4">
        <w:rPr>
          <w:rFonts w:asciiTheme="majorHAnsi" w:hAnsiTheme="majorHAnsi" w:cs="Tahoma"/>
          <w:sz w:val="22"/>
          <w:szCs w:val="22"/>
          <w:highlight w:val="black"/>
          <w:lang w:val="es-MX"/>
        </w:rPr>
        <w:t xml:space="preserve">, </w:t>
      </w:r>
      <w:r w:rsidR="008C37F4" w:rsidRPr="008C37F4">
        <w:rPr>
          <w:rFonts w:asciiTheme="majorHAnsi" w:hAnsiTheme="majorHAnsi" w:cs="Tahoma"/>
          <w:i/>
          <w:sz w:val="22"/>
          <w:szCs w:val="22"/>
          <w:highlight w:val="black"/>
          <w:lang w:val="es-MX"/>
        </w:rPr>
        <w:t>xxxxxxxxxxxxxxxxxxxxxxxxxxxxx</w:t>
      </w:r>
      <w:r w:rsidR="00EC7703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 cuyo titular es </w:t>
      </w:r>
      <w:r w:rsidR="00B82624" w:rsidRPr="004F5C3D">
        <w:rPr>
          <w:rFonts w:asciiTheme="majorHAnsi" w:hAnsiTheme="majorHAnsi" w:cstheme="minorHAnsi"/>
          <w:sz w:val="22"/>
          <w:szCs w:val="22"/>
          <w:lang w:val="es-SV"/>
        </w:rPr>
        <w:t>LA CONTRATISTA</w:t>
      </w:r>
      <w:r w:rsidR="00AD4EB7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, </w:t>
      </w:r>
      <w:r w:rsidR="00EC7703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y </w:t>
      </w:r>
      <w:r w:rsidR="00C97B7F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previamente </w:t>
      </w:r>
      <w:r w:rsidR="00EC7703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designada </w:t>
      </w:r>
      <w:r w:rsidR="00C97B7F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por ésta </w:t>
      </w:r>
      <w:r w:rsidR="00AD4EB7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de conformidad a lo establecido en los </w:t>
      </w:r>
      <w:r w:rsidR="008668D9" w:rsidRPr="004F5C3D">
        <w:rPr>
          <w:rFonts w:asciiTheme="majorHAnsi" w:hAnsiTheme="majorHAnsi" w:cstheme="minorHAnsi"/>
          <w:sz w:val="22"/>
          <w:szCs w:val="22"/>
          <w:lang w:val="es-SV"/>
        </w:rPr>
        <w:t>a</w:t>
      </w:r>
      <w:r w:rsidR="00AD4EB7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rtículos </w:t>
      </w:r>
      <w:r w:rsidR="00604CBF" w:rsidRPr="004F5C3D">
        <w:rPr>
          <w:rFonts w:asciiTheme="majorHAnsi" w:hAnsiTheme="majorHAnsi" w:cstheme="minorHAnsi"/>
          <w:sz w:val="22"/>
          <w:szCs w:val="22"/>
          <w:lang w:val="es-SV"/>
        </w:rPr>
        <w:t>sesenta, sesenta y uno, sesenta y dos, sesenta y tres y setenta de la Ley Orgánica de Administración Financiera del Estado</w:t>
      </w:r>
      <w:r w:rsidR="00AD4EB7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 y </w:t>
      </w:r>
      <w:r w:rsidR="008668D9" w:rsidRPr="004F5C3D">
        <w:rPr>
          <w:rFonts w:asciiTheme="majorHAnsi" w:hAnsiTheme="majorHAnsi" w:cstheme="minorHAnsi"/>
          <w:sz w:val="22"/>
          <w:szCs w:val="22"/>
          <w:lang w:val="es-SV"/>
        </w:rPr>
        <w:t>a</w:t>
      </w:r>
      <w:r w:rsidR="00AD4EB7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rtículos </w:t>
      </w:r>
      <w:r w:rsidR="00604CBF" w:rsidRPr="004F5C3D">
        <w:rPr>
          <w:rFonts w:asciiTheme="majorHAnsi" w:hAnsiTheme="majorHAnsi" w:cstheme="minorHAnsi"/>
          <w:sz w:val="22"/>
          <w:szCs w:val="22"/>
          <w:lang w:val="es-SV"/>
        </w:rPr>
        <w:t>setenta y cinco y setenta y seis</w:t>
      </w:r>
      <w:r w:rsidR="00AD4EB7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 de su </w:t>
      </w:r>
      <w:r w:rsidR="002E26C9" w:rsidRPr="004F5C3D">
        <w:rPr>
          <w:rFonts w:asciiTheme="majorHAnsi" w:hAnsiTheme="majorHAnsi" w:cstheme="minorHAnsi"/>
          <w:sz w:val="22"/>
          <w:szCs w:val="22"/>
          <w:lang w:val="es-SV"/>
        </w:rPr>
        <w:t>R</w:t>
      </w:r>
      <w:r w:rsidR="00AD4EB7" w:rsidRPr="004F5C3D">
        <w:rPr>
          <w:rFonts w:asciiTheme="majorHAnsi" w:hAnsiTheme="majorHAnsi" w:cstheme="minorHAnsi"/>
          <w:sz w:val="22"/>
          <w:szCs w:val="22"/>
          <w:lang w:val="es-SV"/>
        </w:rPr>
        <w:t>eglamento.</w:t>
      </w:r>
      <w:r w:rsidR="00C97B7F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 </w:t>
      </w:r>
      <w:r w:rsidR="005E3A36" w:rsidRPr="004F5C3D">
        <w:rPr>
          <w:rFonts w:asciiTheme="majorHAnsi" w:hAnsiTheme="majorHAnsi" w:cstheme="minorHAnsi"/>
          <w:b/>
          <w:sz w:val="22"/>
          <w:szCs w:val="22"/>
        </w:rPr>
        <w:t>III. PLAZO</w:t>
      </w:r>
      <w:r w:rsidR="007947EA" w:rsidRPr="004F5C3D">
        <w:rPr>
          <w:rFonts w:asciiTheme="majorHAnsi" w:hAnsiTheme="majorHAnsi" w:cstheme="minorHAnsi"/>
          <w:b/>
          <w:sz w:val="22"/>
          <w:szCs w:val="22"/>
        </w:rPr>
        <w:t>.</w:t>
      </w:r>
      <w:r w:rsidR="005E3A36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 El plazo </w:t>
      </w:r>
      <w:r w:rsidR="00CB2589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de vigencia </w:t>
      </w:r>
      <w:r w:rsidR="005E3A36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del presente contrato será </w:t>
      </w:r>
      <w:r w:rsidR="003F045F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de </w:t>
      </w:r>
      <w:r w:rsidR="00604CBF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TRESCIENTOS </w:t>
      </w:r>
      <w:r w:rsidR="002E26C9" w:rsidRPr="004F5C3D">
        <w:rPr>
          <w:rFonts w:asciiTheme="majorHAnsi" w:hAnsiTheme="majorHAnsi" w:cstheme="minorHAnsi"/>
          <w:sz w:val="22"/>
          <w:szCs w:val="22"/>
          <w:lang w:val="es-SV"/>
        </w:rPr>
        <w:t>SESENTA Y</w:t>
      </w:r>
      <w:r w:rsidR="00F46EB5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 </w:t>
      </w:r>
      <w:r w:rsidR="00BB65F1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DOS </w:t>
      </w:r>
      <w:r w:rsidR="00604CBF" w:rsidRPr="004F5C3D">
        <w:rPr>
          <w:rFonts w:asciiTheme="majorHAnsi" w:hAnsiTheme="majorHAnsi" w:cstheme="minorHAnsi"/>
          <w:sz w:val="22"/>
          <w:szCs w:val="22"/>
          <w:lang w:val="es-SV"/>
        </w:rPr>
        <w:t>DÍAS</w:t>
      </w:r>
      <w:r w:rsidR="00CB2589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, comprendidos </w:t>
      </w:r>
      <w:r w:rsidR="00BB65F1" w:rsidRPr="004F5C3D">
        <w:rPr>
          <w:rFonts w:asciiTheme="majorHAnsi" w:hAnsiTheme="majorHAnsi" w:cstheme="minorHAnsi"/>
          <w:sz w:val="22"/>
          <w:szCs w:val="22"/>
          <w:lang w:val="es-SV"/>
        </w:rPr>
        <w:t>a partir de la fecha de suscripción del presente contrato finalizando e</w:t>
      </w:r>
      <w:r w:rsidR="00CB2589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l treinta y uno de diciembre de dos mil </w:t>
      </w:r>
      <w:r w:rsidR="00604CBF" w:rsidRPr="004F5C3D">
        <w:rPr>
          <w:rFonts w:asciiTheme="majorHAnsi" w:hAnsiTheme="majorHAnsi" w:cstheme="minorHAnsi"/>
          <w:sz w:val="22"/>
          <w:szCs w:val="22"/>
          <w:lang w:val="es-SV"/>
        </w:rPr>
        <w:t>dieci</w:t>
      </w:r>
      <w:r w:rsidR="002E26C9" w:rsidRPr="004F5C3D">
        <w:rPr>
          <w:rFonts w:asciiTheme="majorHAnsi" w:hAnsiTheme="majorHAnsi" w:cstheme="minorHAnsi"/>
          <w:sz w:val="22"/>
          <w:szCs w:val="22"/>
          <w:lang w:val="es-SV"/>
        </w:rPr>
        <w:t>ocho</w:t>
      </w:r>
      <w:r w:rsidR="003F045F" w:rsidRPr="004F5C3D">
        <w:rPr>
          <w:rFonts w:asciiTheme="majorHAnsi" w:hAnsiTheme="majorHAnsi" w:cstheme="minorHAnsi"/>
          <w:sz w:val="22"/>
          <w:szCs w:val="22"/>
          <w:lang w:val="es-SV"/>
        </w:rPr>
        <w:t>.</w:t>
      </w:r>
      <w:r w:rsidR="00F46EB5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 </w:t>
      </w:r>
      <w:r w:rsidR="00F41CEC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Se podrá prorrogar el plazo del contrato de conformidad con la LACAP y su </w:t>
      </w:r>
      <w:r w:rsidR="002E26C9" w:rsidRPr="004F5C3D">
        <w:rPr>
          <w:rFonts w:asciiTheme="majorHAnsi" w:hAnsiTheme="majorHAnsi" w:cstheme="minorHAnsi"/>
          <w:sz w:val="22"/>
          <w:szCs w:val="22"/>
          <w:lang w:val="es-SV"/>
        </w:rPr>
        <w:t>R</w:t>
      </w:r>
      <w:r w:rsidR="00F41CEC" w:rsidRPr="004F5C3D">
        <w:rPr>
          <w:rFonts w:asciiTheme="majorHAnsi" w:hAnsiTheme="majorHAnsi" w:cstheme="minorHAnsi"/>
          <w:sz w:val="22"/>
          <w:szCs w:val="22"/>
          <w:lang w:val="es-SV"/>
        </w:rPr>
        <w:t>eglament</w:t>
      </w:r>
      <w:r w:rsidR="00F41CEC" w:rsidRPr="004F5C3D">
        <w:rPr>
          <w:rFonts w:asciiTheme="majorHAnsi" w:hAnsiTheme="majorHAnsi" w:cstheme="minorHAnsi"/>
          <w:sz w:val="22"/>
          <w:szCs w:val="22"/>
          <w:lang w:val="es-MX"/>
        </w:rPr>
        <w:t>o.</w:t>
      </w:r>
      <w:r w:rsidR="00F46EB5" w:rsidRPr="004F5C3D">
        <w:rPr>
          <w:rFonts w:asciiTheme="majorHAnsi" w:hAnsiTheme="majorHAnsi" w:cstheme="minorHAnsi"/>
          <w:sz w:val="22"/>
          <w:szCs w:val="22"/>
          <w:lang w:val="es-MX"/>
        </w:rPr>
        <w:t xml:space="preserve"> </w:t>
      </w:r>
      <w:r w:rsidR="005E3A36" w:rsidRPr="004F5C3D">
        <w:rPr>
          <w:rFonts w:asciiTheme="majorHAnsi" w:hAnsiTheme="majorHAnsi" w:cstheme="minorHAnsi"/>
          <w:b/>
          <w:sz w:val="22"/>
          <w:szCs w:val="22"/>
        </w:rPr>
        <w:t xml:space="preserve">IV. FORMA </w:t>
      </w:r>
      <w:r w:rsidR="003A36FE" w:rsidRPr="004F5C3D">
        <w:rPr>
          <w:rFonts w:asciiTheme="majorHAnsi" w:hAnsiTheme="majorHAnsi" w:cstheme="minorHAnsi"/>
          <w:b/>
          <w:sz w:val="22"/>
          <w:szCs w:val="22"/>
        </w:rPr>
        <w:t>DE PRESTACIÓN Y RECEPCIÓN DEL SERVICIO</w:t>
      </w:r>
      <w:r w:rsidR="007947EA" w:rsidRPr="004F5C3D">
        <w:rPr>
          <w:rFonts w:asciiTheme="majorHAnsi" w:hAnsiTheme="majorHAnsi" w:cstheme="minorHAnsi"/>
          <w:b/>
          <w:sz w:val="22"/>
          <w:szCs w:val="22"/>
        </w:rPr>
        <w:t>.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 De conformidad con el artículo cuarenta y cuatro </w:t>
      </w:r>
      <w:r w:rsidR="00BE68C0" w:rsidRPr="004F5C3D">
        <w:rPr>
          <w:rFonts w:asciiTheme="majorHAnsi" w:hAnsiTheme="majorHAnsi" w:cstheme="minorHAnsi"/>
          <w:sz w:val="22"/>
          <w:szCs w:val="22"/>
        </w:rPr>
        <w:t xml:space="preserve">letra </w:t>
      </w:r>
      <w:r w:rsidR="005E3A36" w:rsidRPr="004F5C3D">
        <w:rPr>
          <w:rFonts w:asciiTheme="majorHAnsi" w:hAnsiTheme="majorHAnsi" w:cstheme="minorHAnsi"/>
          <w:sz w:val="22"/>
          <w:szCs w:val="22"/>
        </w:rPr>
        <w:t>j) de la Ley de Adquisiciones y Contrataciones de la Administración Pública</w:t>
      </w:r>
      <w:r w:rsidR="00C04F45" w:rsidRPr="004F5C3D">
        <w:rPr>
          <w:rFonts w:asciiTheme="majorHAnsi" w:hAnsiTheme="majorHAnsi" w:cstheme="minorHAnsi"/>
          <w:sz w:val="22"/>
          <w:szCs w:val="22"/>
        </w:rPr>
        <w:t>, su R</w:t>
      </w:r>
      <w:r w:rsidR="00CC68E9" w:rsidRPr="004F5C3D">
        <w:rPr>
          <w:rFonts w:asciiTheme="majorHAnsi" w:hAnsiTheme="majorHAnsi" w:cstheme="minorHAnsi"/>
          <w:sz w:val="22"/>
          <w:szCs w:val="22"/>
        </w:rPr>
        <w:t>eglamento,</w:t>
      </w:r>
      <w:r w:rsidR="00676F40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6A494A" w:rsidRPr="004F5C3D">
        <w:rPr>
          <w:rFonts w:asciiTheme="majorHAnsi" w:hAnsiTheme="majorHAnsi" w:cstheme="minorHAnsi"/>
          <w:sz w:val="22"/>
          <w:szCs w:val="22"/>
        </w:rPr>
        <w:t>las bases de licitación, l</w:t>
      </w:r>
      <w:r w:rsidR="00A638D7" w:rsidRPr="004F5C3D">
        <w:rPr>
          <w:rFonts w:asciiTheme="majorHAnsi" w:hAnsiTheme="majorHAnsi" w:cstheme="minorHAnsi"/>
          <w:sz w:val="22"/>
          <w:szCs w:val="22"/>
        </w:rPr>
        <w:t xml:space="preserve">os términos de referencia y </w:t>
      </w:r>
      <w:r w:rsidR="00CC68E9" w:rsidRPr="004F5C3D">
        <w:rPr>
          <w:rFonts w:asciiTheme="majorHAnsi" w:hAnsiTheme="majorHAnsi" w:cstheme="minorHAnsi"/>
          <w:sz w:val="22"/>
          <w:szCs w:val="22"/>
        </w:rPr>
        <w:t xml:space="preserve">las especificaciones técnicas </w:t>
      </w:r>
      <w:r w:rsidR="00BE68C0" w:rsidRPr="004F5C3D">
        <w:rPr>
          <w:rFonts w:asciiTheme="majorHAnsi" w:hAnsiTheme="majorHAnsi" w:cstheme="minorHAnsi"/>
          <w:sz w:val="22"/>
          <w:szCs w:val="22"/>
          <w:lang w:eastAsia="es-SV"/>
        </w:rPr>
        <w:t>establecid</w:t>
      </w:r>
      <w:r w:rsidR="00CC68E9" w:rsidRPr="004F5C3D">
        <w:rPr>
          <w:rFonts w:asciiTheme="majorHAnsi" w:hAnsiTheme="majorHAnsi" w:cstheme="minorHAnsi"/>
          <w:sz w:val="22"/>
          <w:szCs w:val="22"/>
          <w:lang w:eastAsia="es-SV"/>
        </w:rPr>
        <w:t>a</w:t>
      </w:r>
      <w:r w:rsidR="005E3A36" w:rsidRPr="004F5C3D">
        <w:rPr>
          <w:rFonts w:asciiTheme="majorHAnsi" w:hAnsiTheme="majorHAnsi" w:cstheme="minorHAnsi"/>
          <w:sz w:val="22"/>
          <w:szCs w:val="22"/>
          <w:lang w:eastAsia="es-SV"/>
        </w:rPr>
        <w:t xml:space="preserve">s en el proceso de </w:t>
      </w:r>
      <w:r w:rsidR="00797943" w:rsidRPr="004F5C3D">
        <w:rPr>
          <w:rFonts w:asciiTheme="majorHAnsi" w:hAnsiTheme="majorHAnsi" w:cs="Calibri"/>
          <w:sz w:val="22"/>
          <w:szCs w:val="22"/>
          <w:lang w:val="es-SV"/>
        </w:rPr>
        <w:t>LICITACIÓN ABIERTA DR-CAFTA-ADACA-UE NÚMERO CERO CERO SEIS/DOS MIL DIECIOCHO MAG</w:t>
      </w:r>
      <w:r w:rsidR="005E3A36" w:rsidRPr="004F5C3D">
        <w:rPr>
          <w:rFonts w:asciiTheme="majorHAnsi" w:hAnsiTheme="majorHAnsi" w:cstheme="minorHAnsi"/>
          <w:sz w:val="22"/>
          <w:szCs w:val="22"/>
        </w:rPr>
        <w:t>,</w:t>
      </w:r>
      <w:r w:rsidR="00F46EB5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6A494A" w:rsidRPr="004F5C3D">
        <w:rPr>
          <w:rFonts w:asciiTheme="majorHAnsi" w:hAnsiTheme="majorHAnsi" w:cstheme="minorHAnsi"/>
          <w:sz w:val="22"/>
          <w:szCs w:val="22"/>
        </w:rPr>
        <w:t xml:space="preserve">y </w:t>
      </w:r>
      <w:r w:rsidR="00784C68" w:rsidRPr="004F5C3D">
        <w:rPr>
          <w:rFonts w:asciiTheme="majorHAnsi" w:hAnsiTheme="majorHAnsi" w:cstheme="minorHAnsi"/>
          <w:sz w:val="22"/>
          <w:szCs w:val="22"/>
        </w:rPr>
        <w:t>de acuerdo a la oferta presentada,</w:t>
      </w:r>
      <w:r w:rsidR="00BB65F1" w:rsidRPr="004F5C3D">
        <w:rPr>
          <w:rFonts w:asciiTheme="majorHAnsi" w:hAnsiTheme="majorHAnsi" w:cstheme="minorHAnsi"/>
          <w:color w:val="0000FF"/>
          <w:sz w:val="22"/>
          <w:szCs w:val="22"/>
        </w:rPr>
        <w:t xml:space="preserve"> </w:t>
      </w:r>
      <w:r w:rsidR="006A494A" w:rsidRPr="004F5C3D">
        <w:rPr>
          <w:rFonts w:asciiTheme="majorHAnsi" w:hAnsiTheme="majorHAnsi" w:cstheme="minorHAnsi"/>
          <w:sz w:val="22"/>
          <w:szCs w:val="22"/>
        </w:rPr>
        <w:t xml:space="preserve">el servicio de internet y telefonía fija y móvil será proporcionado por LA CONTRATISTA </w:t>
      </w:r>
      <w:r w:rsidR="00372BB3" w:rsidRPr="004F5C3D">
        <w:rPr>
          <w:rFonts w:asciiTheme="majorHAnsi" w:hAnsiTheme="majorHAnsi" w:cstheme="minorHAnsi"/>
          <w:sz w:val="22"/>
          <w:szCs w:val="22"/>
        </w:rPr>
        <w:t xml:space="preserve">a partir de la fecha establecida en la orden de inicio emitida por parte del </w:t>
      </w:r>
      <w:r w:rsidR="00C73D44" w:rsidRPr="004F5C3D">
        <w:rPr>
          <w:rFonts w:asciiTheme="majorHAnsi" w:hAnsiTheme="majorHAnsi" w:cstheme="minorHAnsi"/>
          <w:sz w:val="22"/>
          <w:szCs w:val="22"/>
        </w:rPr>
        <w:t>administrador de contrato</w:t>
      </w:r>
      <w:r w:rsidR="00372BB3" w:rsidRPr="004F5C3D">
        <w:rPr>
          <w:rFonts w:asciiTheme="majorHAnsi" w:hAnsiTheme="majorHAnsi" w:cstheme="minorHAnsi"/>
          <w:sz w:val="22"/>
          <w:szCs w:val="22"/>
        </w:rPr>
        <w:t xml:space="preserve"> finalizando el treinta y uno de diciembre del dos mil dieciocho, </w:t>
      </w:r>
      <w:r w:rsidR="00784C68" w:rsidRPr="004F5C3D">
        <w:rPr>
          <w:rFonts w:asciiTheme="majorHAnsi" w:hAnsiTheme="majorHAnsi" w:cstheme="minorHAnsi"/>
          <w:sz w:val="22"/>
          <w:szCs w:val="22"/>
        </w:rPr>
        <w:t xml:space="preserve">en los lugares detallados en </w:t>
      </w:r>
      <w:r w:rsidR="00BE535F" w:rsidRPr="004F5C3D">
        <w:rPr>
          <w:rFonts w:asciiTheme="majorHAnsi" w:hAnsiTheme="majorHAnsi" w:cstheme="minorHAnsi"/>
          <w:sz w:val="22"/>
          <w:szCs w:val="22"/>
        </w:rPr>
        <w:t xml:space="preserve">los términos de referencia </w:t>
      </w:r>
      <w:r w:rsidR="00784C68" w:rsidRPr="004F5C3D">
        <w:rPr>
          <w:rFonts w:asciiTheme="majorHAnsi" w:hAnsiTheme="majorHAnsi" w:cstheme="minorHAnsi"/>
          <w:sz w:val="22"/>
          <w:szCs w:val="22"/>
        </w:rPr>
        <w:t>anexo número tres de la</w:t>
      </w:r>
      <w:r w:rsidR="0007582C" w:rsidRPr="004F5C3D">
        <w:rPr>
          <w:rFonts w:asciiTheme="majorHAnsi" w:hAnsiTheme="majorHAnsi" w:cstheme="minorHAnsi"/>
          <w:sz w:val="22"/>
          <w:szCs w:val="22"/>
        </w:rPr>
        <w:t>s bases de licitación</w:t>
      </w:r>
      <w:r w:rsidR="006A494A" w:rsidRPr="004F5C3D">
        <w:rPr>
          <w:rFonts w:asciiTheme="majorHAnsi" w:hAnsiTheme="majorHAnsi" w:cstheme="minorHAnsi"/>
          <w:sz w:val="22"/>
          <w:szCs w:val="22"/>
        </w:rPr>
        <w:t xml:space="preserve"> y de acuerdo a los requerimientos del administrador de contrato</w:t>
      </w:r>
      <w:r w:rsidR="00AE4499" w:rsidRPr="004F5C3D">
        <w:rPr>
          <w:rFonts w:asciiTheme="majorHAnsi" w:hAnsiTheme="majorHAnsi" w:cstheme="minorHAnsi"/>
          <w:sz w:val="22"/>
          <w:szCs w:val="22"/>
          <w:lang w:val="es-MX"/>
        </w:rPr>
        <w:t>.</w:t>
      </w:r>
      <w:r w:rsidR="00F46EB5" w:rsidRPr="004F5C3D">
        <w:rPr>
          <w:rFonts w:asciiTheme="majorHAnsi" w:hAnsiTheme="majorHAnsi" w:cstheme="minorHAnsi"/>
          <w:sz w:val="22"/>
          <w:szCs w:val="22"/>
          <w:lang w:val="es-MX"/>
        </w:rPr>
        <w:t xml:space="preserve"> </w:t>
      </w:r>
      <w:r w:rsidR="00372BB3" w:rsidRPr="004F5C3D">
        <w:rPr>
          <w:rFonts w:asciiTheme="majorHAnsi" w:hAnsiTheme="majorHAnsi" w:cstheme="minorHAnsi"/>
          <w:sz w:val="22"/>
          <w:szCs w:val="22"/>
        </w:rPr>
        <w:t xml:space="preserve">La recepción del servicio será realizada por el </w:t>
      </w:r>
      <w:r w:rsidR="00C73D44" w:rsidRPr="004F5C3D">
        <w:rPr>
          <w:rFonts w:asciiTheme="majorHAnsi" w:hAnsiTheme="majorHAnsi" w:cstheme="minorHAnsi"/>
          <w:sz w:val="22"/>
          <w:szCs w:val="22"/>
        </w:rPr>
        <w:t>administrador de contrato</w:t>
      </w:r>
      <w:r w:rsidR="00372BB3" w:rsidRPr="004F5C3D">
        <w:rPr>
          <w:rFonts w:asciiTheme="majorHAnsi" w:hAnsiTheme="majorHAnsi" w:cstheme="minorHAnsi"/>
          <w:sz w:val="22"/>
          <w:szCs w:val="22"/>
        </w:rPr>
        <w:t>, siempre y cuando se cumpla con las condiciones pactadas</w:t>
      </w:r>
      <w:r w:rsidR="00372BB3" w:rsidRPr="004F5C3D">
        <w:rPr>
          <w:rFonts w:asciiTheme="majorHAnsi" w:hAnsiTheme="majorHAnsi" w:cstheme="minorHAnsi"/>
          <w:sz w:val="22"/>
          <w:szCs w:val="22"/>
          <w:lang w:eastAsia="es-SV"/>
        </w:rPr>
        <w:t>.</w:t>
      </w:r>
      <w:r w:rsidR="00F46EB5" w:rsidRPr="004F5C3D">
        <w:rPr>
          <w:rFonts w:asciiTheme="majorHAnsi" w:hAnsiTheme="majorHAnsi" w:cstheme="minorHAnsi"/>
          <w:sz w:val="22"/>
          <w:szCs w:val="22"/>
          <w:lang w:eastAsia="es-SV"/>
        </w:rPr>
        <w:t xml:space="preserve"> </w:t>
      </w:r>
      <w:r w:rsidR="005E3A36" w:rsidRPr="004F5C3D">
        <w:rPr>
          <w:rFonts w:asciiTheme="majorHAnsi" w:hAnsiTheme="majorHAnsi" w:cstheme="minorHAnsi"/>
          <w:b/>
          <w:sz w:val="22"/>
          <w:szCs w:val="22"/>
        </w:rPr>
        <w:t>V. OBLIGACIONES DE “EL CONTRATANTE</w:t>
      </w:r>
      <w:r w:rsidR="0023440A" w:rsidRPr="004F5C3D">
        <w:rPr>
          <w:rFonts w:asciiTheme="majorHAnsi" w:hAnsiTheme="majorHAnsi" w:cstheme="minorHAnsi"/>
          <w:b/>
          <w:sz w:val="22"/>
          <w:szCs w:val="22"/>
        </w:rPr>
        <w:t>”</w:t>
      </w:r>
      <w:r w:rsidR="007947EA" w:rsidRPr="004F5C3D">
        <w:rPr>
          <w:rFonts w:asciiTheme="majorHAnsi" w:hAnsiTheme="majorHAnsi" w:cstheme="minorHAnsi"/>
          <w:b/>
          <w:sz w:val="22"/>
          <w:szCs w:val="22"/>
        </w:rPr>
        <w:t>.</w:t>
      </w:r>
      <w:r w:rsidR="00F46EB5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23440A" w:rsidRPr="004F5C3D">
        <w:rPr>
          <w:rFonts w:asciiTheme="majorHAnsi" w:hAnsiTheme="majorHAnsi" w:cstheme="minorHAnsi"/>
          <w:sz w:val="22"/>
          <w:szCs w:val="22"/>
        </w:rPr>
        <w:t>“</w:t>
      </w:r>
      <w:r w:rsidR="005E3A36" w:rsidRPr="004F5C3D">
        <w:rPr>
          <w:rFonts w:asciiTheme="majorHAnsi" w:hAnsiTheme="majorHAnsi" w:cstheme="minorHAnsi"/>
          <w:sz w:val="22"/>
          <w:szCs w:val="22"/>
        </w:rPr>
        <w:t>EL CONTRATANTE</w:t>
      </w:r>
      <w:r w:rsidR="0023440A" w:rsidRPr="004F5C3D">
        <w:rPr>
          <w:rFonts w:asciiTheme="majorHAnsi" w:hAnsiTheme="majorHAnsi" w:cstheme="minorHAnsi"/>
          <w:sz w:val="22"/>
          <w:szCs w:val="22"/>
        </w:rPr>
        <w:t>”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 deberá hacer </w:t>
      </w:r>
      <w:r w:rsidR="00EC3CBD" w:rsidRPr="004F5C3D">
        <w:rPr>
          <w:rFonts w:asciiTheme="majorHAnsi" w:hAnsiTheme="majorHAnsi" w:cstheme="minorHAnsi"/>
          <w:sz w:val="22"/>
          <w:szCs w:val="22"/>
        </w:rPr>
        <w:t>el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 pago por el servicio detallado en la cláusula I, </w:t>
      </w:r>
      <w:r w:rsidR="003A36FE" w:rsidRPr="004F5C3D">
        <w:rPr>
          <w:rFonts w:asciiTheme="majorHAnsi" w:hAnsiTheme="majorHAnsi" w:cstheme="minorHAnsi"/>
          <w:sz w:val="22"/>
          <w:szCs w:val="22"/>
        </w:rPr>
        <w:t>con recursos provenientes del Fondo de Actividades Especiales de la Dirección General de Sanidad Vegetal y Animal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. </w:t>
      </w:r>
      <w:r w:rsidR="005E3A36" w:rsidRPr="004F5C3D">
        <w:rPr>
          <w:rFonts w:asciiTheme="majorHAnsi" w:hAnsiTheme="majorHAnsi" w:cstheme="minorHAnsi"/>
          <w:b/>
          <w:sz w:val="22"/>
          <w:szCs w:val="22"/>
          <w:lang w:val="es-SV"/>
        </w:rPr>
        <w:t>VI. ADMINISTRACIÓN DEL CONTRATO</w:t>
      </w:r>
      <w:r w:rsidR="007947EA" w:rsidRPr="004F5C3D">
        <w:rPr>
          <w:rFonts w:asciiTheme="majorHAnsi" w:hAnsiTheme="majorHAnsi" w:cstheme="minorHAnsi"/>
          <w:b/>
          <w:sz w:val="22"/>
          <w:szCs w:val="22"/>
          <w:lang w:val="es-SV"/>
        </w:rPr>
        <w:t>.</w:t>
      </w:r>
      <w:r w:rsidR="00F46EB5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 </w:t>
      </w:r>
      <w:r w:rsidR="005E3A36" w:rsidRPr="004F5C3D">
        <w:rPr>
          <w:rFonts w:asciiTheme="majorHAnsi" w:hAnsiTheme="majorHAnsi" w:cstheme="minorHAnsi"/>
          <w:bCs/>
          <w:iCs/>
          <w:sz w:val="22"/>
          <w:szCs w:val="22"/>
          <w:lang w:val="es-SV"/>
        </w:rPr>
        <w:t xml:space="preserve">El </w:t>
      </w:r>
      <w:r w:rsidR="006D6F2F" w:rsidRPr="004F5C3D">
        <w:rPr>
          <w:rFonts w:asciiTheme="majorHAnsi" w:hAnsiTheme="majorHAnsi" w:cstheme="minorHAnsi"/>
          <w:bCs/>
          <w:iCs/>
          <w:sz w:val="22"/>
          <w:szCs w:val="22"/>
          <w:lang w:val="es-SV"/>
        </w:rPr>
        <w:t>Titular</w:t>
      </w:r>
      <w:r w:rsidR="00F46EB5" w:rsidRPr="004F5C3D">
        <w:rPr>
          <w:rFonts w:asciiTheme="majorHAnsi" w:hAnsiTheme="majorHAnsi" w:cstheme="minorHAnsi"/>
          <w:bCs/>
          <w:iCs/>
          <w:sz w:val="22"/>
          <w:szCs w:val="22"/>
          <w:lang w:val="es-SV"/>
        </w:rPr>
        <w:t xml:space="preserve"> </w:t>
      </w:r>
      <w:r w:rsidR="005E3A36" w:rsidRPr="004F5C3D">
        <w:rPr>
          <w:rFonts w:asciiTheme="majorHAnsi" w:hAnsiTheme="majorHAnsi" w:cstheme="minorHAnsi"/>
          <w:bCs/>
          <w:iCs/>
          <w:sz w:val="22"/>
          <w:szCs w:val="22"/>
          <w:lang w:val="es-SV"/>
        </w:rPr>
        <w:t xml:space="preserve">del MAG, mediante </w:t>
      </w:r>
      <w:r w:rsidR="00B51BDE" w:rsidRPr="004F5C3D">
        <w:rPr>
          <w:rFonts w:asciiTheme="majorHAnsi" w:hAnsiTheme="majorHAnsi" w:cstheme="minorHAnsi"/>
          <w:bCs/>
          <w:iCs/>
          <w:sz w:val="22"/>
          <w:szCs w:val="22"/>
          <w:lang w:val="es-SV"/>
        </w:rPr>
        <w:t>acuerdo ejecutiv</w:t>
      </w:r>
      <w:r w:rsidR="00A25D53" w:rsidRPr="004F5C3D">
        <w:rPr>
          <w:rFonts w:asciiTheme="majorHAnsi" w:hAnsiTheme="majorHAnsi" w:cstheme="minorHAnsi"/>
          <w:bCs/>
          <w:iCs/>
          <w:sz w:val="22"/>
          <w:szCs w:val="22"/>
          <w:lang w:val="es-SV"/>
        </w:rPr>
        <w:t xml:space="preserve">o en el </w:t>
      </w:r>
      <w:r w:rsidR="00B51BDE" w:rsidRPr="004F5C3D">
        <w:rPr>
          <w:rFonts w:asciiTheme="majorHAnsi" w:hAnsiTheme="majorHAnsi" w:cstheme="minorHAnsi"/>
          <w:bCs/>
          <w:iCs/>
          <w:sz w:val="22"/>
          <w:szCs w:val="22"/>
          <w:lang w:val="es-SV"/>
        </w:rPr>
        <w:t>r</w:t>
      </w:r>
      <w:r w:rsidR="00A25D53" w:rsidRPr="004F5C3D">
        <w:rPr>
          <w:rFonts w:asciiTheme="majorHAnsi" w:hAnsiTheme="majorHAnsi" w:cstheme="minorHAnsi"/>
          <w:bCs/>
          <w:iCs/>
          <w:sz w:val="22"/>
          <w:szCs w:val="22"/>
          <w:lang w:val="es-SV"/>
        </w:rPr>
        <w:t>amo de Agricultura</w:t>
      </w:r>
      <w:r w:rsidR="00BE68C0" w:rsidRPr="004F5C3D">
        <w:rPr>
          <w:rFonts w:asciiTheme="majorHAnsi" w:hAnsiTheme="majorHAnsi" w:cstheme="minorHAnsi"/>
          <w:bCs/>
          <w:iCs/>
          <w:sz w:val="22"/>
          <w:szCs w:val="22"/>
          <w:lang w:val="es-SV"/>
        </w:rPr>
        <w:t xml:space="preserve"> y Ganadería</w:t>
      </w:r>
      <w:r w:rsidR="00F46EB5" w:rsidRPr="004F5C3D">
        <w:rPr>
          <w:rFonts w:asciiTheme="majorHAnsi" w:hAnsiTheme="majorHAnsi" w:cstheme="minorHAnsi"/>
          <w:bCs/>
          <w:iCs/>
          <w:sz w:val="22"/>
          <w:szCs w:val="22"/>
          <w:lang w:val="es-SV"/>
        </w:rPr>
        <w:t xml:space="preserve"> </w:t>
      </w:r>
      <w:r w:rsidR="00BE68C0" w:rsidRPr="004F5C3D">
        <w:rPr>
          <w:rFonts w:asciiTheme="majorHAnsi" w:hAnsiTheme="majorHAnsi" w:cstheme="minorHAnsi"/>
          <w:bCs/>
          <w:iCs/>
          <w:sz w:val="22"/>
          <w:szCs w:val="22"/>
          <w:lang w:val="es-SV"/>
        </w:rPr>
        <w:t>n</w:t>
      </w:r>
      <w:r w:rsidR="005E3A36" w:rsidRPr="004F5C3D">
        <w:rPr>
          <w:rFonts w:asciiTheme="majorHAnsi" w:hAnsiTheme="majorHAnsi" w:cstheme="minorHAnsi"/>
          <w:bCs/>
          <w:iCs/>
          <w:sz w:val="22"/>
          <w:szCs w:val="22"/>
          <w:lang w:val="es-SV"/>
        </w:rPr>
        <w:t>úmero</w:t>
      </w:r>
      <w:r w:rsidR="00F46EB5" w:rsidRPr="004F5C3D">
        <w:rPr>
          <w:rFonts w:asciiTheme="majorHAnsi" w:hAnsiTheme="majorHAnsi" w:cstheme="minorHAnsi"/>
          <w:bCs/>
          <w:iCs/>
          <w:sz w:val="22"/>
          <w:szCs w:val="22"/>
          <w:lang w:val="es-SV"/>
        </w:rPr>
        <w:t xml:space="preserve"> </w:t>
      </w:r>
      <w:r w:rsidR="00E77485" w:rsidRPr="004F5C3D">
        <w:rPr>
          <w:rFonts w:asciiTheme="majorHAnsi" w:hAnsiTheme="majorHAnsi" w:cstheme="minorHAnsi"/>
          <w:bCs/>
          <w:iCs/>
          <w:noProof/>
          <w:sz w:val="22"/>
          <w:szCs w:val="22"/>
          <w:lang w:val="es-SV"/>
        </w:rPr>
        <w:t>quinientos cincuenta</w:t>
      </w:r>
      <w:r w:rsidR="006B3D79" w:rsidRPr="004F5C3D">
        <w:rPr>
          <w:rFonts w:asciiTheme="majorHAnsi" w:hAnsiTheme="majorHAnsi" w:cstheme="minorHAnsi"/>
          <w:bCs/>
          <w:iCs/>
          <w:noProof/>
          <w:sz w:val="22"/>
          <w:szCs w:val="22"/>
          <w:lang w:val="es-SV"/>
        </w:rPr>
        <w:t xml:space="preserve"> y nueve</w:t>
      </w:r>
      <w:r w:rsidR="00825D6F" w:rsidRPr="004F5C3D">
        <w:rPr>
          <w:rFonts w:asciiTheme="majorHAnsi" w:hAnsiTheme="majorHAnsi" w:cstheme="minorHAnsi"/>
          <w:bCs/>
          <w:iCs/>
          <w:sz w:val="22"/>
          <w:szCs w:val="22"/>
          <w:lang w:val="es-SV"/>
        </w:rPr>
        <w:t xml:space="preserve">, </w:t>
      </w:r>
      <w:r w:rsidR="005E3A36" w:rsidRPr="004F5C3D">
        <w:rPr>
          <w:rFonts w:asciiTheme="majorHAnsi" w:hAnsiTheme="majorHAnsi" w:cstheme="minorHAnsi"/>
          <w:bCs/>
          <w:iCs/>
          <w:sz w:val="22"/>
          <w:szCs w:val="22"/>
          <w:lang w:val="es-SV"/>
        </w:rPr>
        <w:t xml:space="preserve">de fecha </w:t>
      </w:r>
      <w:r w:rsidR="00E77485" w:rsidRPr="004F5C3D">
        <w:rPr>
          <w:rFonts w:asciiTheme="majorHAnsi" w:hAnsiTheme="majorHAnsi" w:cstheme="minorHAnsi"/>
          <w:bCs/>
          <w:iCs/>
          <w:sz w:val="22"/>
          <w:szCs w:val="22"/>
          <w:lang w:val="es-SV"/>
        </w:rPr>
        <w:t>veinti</w:t>
      </w:r>
      <w:r w:rsidR="006B3D79" w:rsidRPr="004F5C3D">
        <w:rPr>
          <w:rFonts w:asciiTheme="majorHAnsi" w:hAnsiTheme="majorHAnsi" w:cstheme="minorHAnsi"/>
          <w:bCs/>
          <w:iCs/>
          <w:sz w:val="22"/>
          <w:szCs w:val="22"/>
          <w:lang w:val="es-SV"/>
        </w:rPr>
        <w:t>siete de octubre</w:t>
      </w:r>
      <w:r w:rsidR="00E77485" w:rsidRPr="004F5C3D">
        <w:rPr>
          <w:rFonts w:asciiTheme="majorHAnsi" w:hAnsiTheme="majorHAnsi" w:cstheme="minorHAnsi"/>
          <w:bCs/>
          <w:iCs/>
          <w:sz w:val="22"/>
          <w:szCs w:val="22"/>
          <w:lang w:val="es-SV"/>
        </w:rPr>
        <w:t xml:space="preserve"> de dos mil diecisiete</w:t>
      </w:r>
      <w:r w:rsidR="005E3A36" w:rsidRPr="004F5C3D">
        <w:rPr>
          <w:rFonts w:asciiTheme="majorHAnsi" w:hAnsiTheme="majorHAnsi" w:cstheme="minorHAnsi"/>
          <w:bCs/>
          <w:iCs/>
          <w:sz w:val="22"/>
          <w:szCs w:val="22"/>
          <w:lang w:val="es-SV"/>
        </w:rPr>
        <w:t xml:space="preserve">, </w:t>
      </w:r>
      <w:r w:rsidR="00520BCD" w:rsidRPr="004F5C3D">
        <w:rPr>
          <w:rFonts w:asciiTheme="majorHAnsi" w:hAnsiTheme="majorHAnsi" w:cstheme="minorHAnsi"/>
          <w:bCs/>
          <w:iCs/>
          <w:sz w:val="22"/>
          <w:szCs w:val="22"/>
        </w:rPr>
        <w:t>nombró</w:t>
      </w:r>
      <w:r w:rsidR="005E3A36" w:rsidRPr="004F5C3D">
        <w:rPr>
          <w:rFonts w:asciiTheme="majorHAnsi" w:hAnsiTheme="majorHAnsi" w:cstheme="minorHAnsi"/>
          <w:bCs/>
          <w:iCs/>
          <w:sz w:val="22"/>
          <w:szCs w:val="22"/>
        </w:rPr>
        <w:t xml:space="preserve"> como </w:t>
      </w:r>
      <w:r w:rsidR="00373909" w:rsidRPr="004F5C3D">
        <w:rPr>
          <w:rFonts w:asciiTheme="majorHAnsi" w:hAnsiTheme="majorHAnsi" w:cstheme="minorHAnsi"/>
          <w:bCs/>
          <w:iCs/>
          <w:sz w:val="22"/>
          <w:szCs w:val="22"/>
        </w:rPr>
        <w:lastRenderedPageBreak/>
        <w:t>a</w:t>
      </w:r>
      <w:r w:rsidR="005E3A36" w:rsidRPr="004F5C3D">
        <w:rPr>
          <w:rFonts w:asciiTheme="majorHAnsi" w:hAnsiTheme="majorHAnsi" w:cstheme="minorHAnsi"/>
          <w:bCs/>
          <w:iCs/>
          <w:sz w:val="22"/>
          <w:szCs w:val="22"/>
        </w:rPr>
        <w:t xml:space="preserve">dministrador del </w:t>
      </w:r>
      <w:r w:rsidR="00520BCD" w:rsidRPr="004F5C3D">
        <w:rPr>
          <w:rFonts w:asciiTheme="majorHAnsi" w:hAnsiTheme="majorHAnsi" w:cstheme="minorHAnsi"/>
          <w:bCs/>
          <w:iCs/>
          <w:sz w:val="22"/>
          <w:szCs w:val="22"/>
        </w:rPr>
        <w:t xml:space="preserve">presente </w:t>
      </w:r>
      <w:r w:rsidR="00373909" w:rsidRPr="004F5C3D">
        <w:rPr>
          <w:rFonts w:asciiTheme="majorHAnsi" w:hAnsiTheme="majorHAnsi" w:cstheme="minorHAnsi"/>
          <w:bCs/>
          <w:iCs/>
          <w:sz w:val="22"/>
          <w:szCs w:val="22"/>
        </w:rPr>
        <w:t>c</w:t>
      </w:r>
      <w:r w:rsidR="005E3A36" w:rsidRPr="004F5C3D">
        <w:rPr>
          <w:rFonts w:asciiTheme="majorHAnsi" w:hAnsiTheme="majorHAnsi" w:cstheme="minorHAnsi"/>
          <w:bCs/>
          <w:iCs/>
          <w:sz w:val="22"/>
          <w:szCs w:val="22"/>
        </w:rPr>
        <w:t xml:space="preserve">ontrato </w:t>
      </w:r>
      <w:r w:rsidR="005E3A36" w:rsidRPr="004F5C3D">
        <w:rPr>
          <w:rFonts w:asciiTheme="majorHAnsi" w:hAnsiTheme="majorHAnsi" w:cstheme="minorHAnsi"/>
          <w:sz w:val="22"/>
          <w:szCs w:val="22"/>
          <w:lang w:val="es-SV"/>
        </w:rPr>
        <w:t>a</w:t>
      </w:r>
      <w:r w:rsidR="00F46EB5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 </w:t>
      </w:r>
      <w:r w:rsidR="00B46132" w:rsidRPr="004F5C3D">
        <w:rPr>
          <w:rFonts w:asciiTheme="majorHAnsi" w:hAnsiTheme="majorHAnsi" w:cstheme="minorHAnsi"/>
          <w:sz w:val="22"/>
          <w:szCs w:val="22"/>
          <w:lang w:val="es-SV"/>
        </w:rPr>
        <w:t>Denys Alexander</w:t>
      </w:r>
      <w:r w:rsidR="00DD6AEE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 Pérez</w:t>
      </w:r>
      <w:r w:rsidR="00B46132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 Alarcón, </w:t>
      </w:r>
      <w:r w:rsidR="006B3D79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con cargo de </w:t>
      </w:r>
      <w:r w:rsidR="00B46132" w:rsidRPr="004F5C3D">
        <w:rPr>
          <w:rFonts w:asciiTheme="majorHAnsi" w:hAnsiTheme="majorHAnsi" w:cstheme="minorHAnsi"/>
          <w:sz w:val="22"/>
          <w:szCs w:val="22"/>
          <w:lang w:val="es-SV"/>
        </w:rPr>
        <w:t>Jefe de la División de Informática de la Oficina General de Administración</w:t>
      </w:r>
      <w:r w:rsidR="00F46EB5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 </w:t>
      </w:r>
      <w:r w:rsidR="00B51BDE" w:rsidRPr="004F5C3D">
        <w:rPr>
          <w:rFonts w:asciiTheme="majorHAnsi" w:hAnsiTheme="majorHAnsi" w:cstheme="minorHAnsi"/>
          <w:sz w:val="22"/>
          <w:szCs w:val="22"/>
          <w:lang w:val="es-SV"/>
        </w:rPr>
        <w:t>del Ministerio de Agricultura y Ganadería</w:t>
      </w:r>
      <w:r w:rsidR="00520BCD" w:rsidRPr="004F5C3D">
        <w:rPr>
          <w:rFonts w:asciiTheme="majorHAnsi" w:hAnsiTheme="majorHAnsi" w:cstheme="minorHAnsi"/>
          <w:bCs/>
          <w:noProof/>
          <w:sz w:val="22"/>
          <w:szCs w:val="22"/>
        </w:rPr>
        <w:t xml:space="preserve">; </w:t>
      </w:r>
      <w:r w:rsidR="00DE6D36" w:rsidRPr="004F5C3D">
        <w:rPr>
          <w:rFonts w:asciiTheme="majorHAnsi" w:hAnsiTheme="majorHAnsi" w:cstheme="minorHAnsi"/>
          <w:bCs/>
          <w:noProof/>
          <w:sz w:val="22"/>
          <w:szCs w:val="22"/>
        </w:rPr>
        <w:t>o a quien lo sustituya en el cargo por cualquier circunstancia</w:t>
      </w:r>
      <w:r w:rsidR="00B51BDE" w:rsidRPr="004F5C3D">
        <w:rPr>
          <w:rFonts w:asciiTheme="majorHAnsi" w:hAnsiTheme="majorHAnsi" w:cstheme="minorHAnsi"/>
          <w:bCs/>
          <w:iCs/>
          <w:sz w:val="22"/>
          <w:szCs w:val="22"/>
          <w:lang w:val="es-SV"/>
        </w:rPr>
        <w:t>,</w:t>
      </w:r>
      <w:r w:rsidR="00520BCD" w:rsidRPr="004F5C3D">
        <w:rPr>
          <w:rFonts w:asciiTheme="majorHAnsi" w:hAnsiTheme="majorHAnsi" w:cstheme="minorHAnsi"/>
          <w:bCs/>
          <w:noProof/>
          <w:sz w:val="22"/>
          <w:szCs w:val="22"/>
        </w:rPr>
        <w:t xml:space="preserve"> a fin de dar continuidad a la ejecución del contrato</w:t>
      </w:r>
      <w:r w:rsidR="005E3A36" w:rsidRPr="004F5C3D">
        <w:rPr>
          <w:rFonts w:asciiTheme="majorHAnsi" w:hAnsiTheme="majorHAnsi" w:cstheme="minorHAnsi"/>
          <w:bCs/>
          <w:iCs/>
          <w:sz w:val="22"/>
          <w:szCs w:val="22"/>
          <w:lang w:val="es-SV"/>
        </w:rPr>
        <w:t>.</w:t>
      </w:r>
      <w:r w:rsidR="005E3A36" w:rsidRPr="004F5C3D">
        <w:rPr>
          <w:rFonts w:asciiTheme="majorHAnsi" w:hAnsiTheme="majorHAnsi" w:cstheme="minorHAnsi"/>
          <w:bCs/>
          <w:sz w:val="22"/>
          <w:szCs w:val="22"/>
        </w:rPr>
        <w:t xml:space="preserve"> Serán funcion</w:t>
      </w:r>
      <w:r w:rsidR="00921842" w:rsidRPr="004F5C3D">
        <w:rPr>
          <w:rFonts w:asciiTheme="majorHAnsi" w:hAnsiTheme="majorHAnsi" w:cstheme="minorHAnsi"/>
          <w:bCs/>
          <w:sz w:val="22"/>
          <w:szCs w:val="22"/>
        </w:rPr>
        <w:t>es</w:t>
      </w:r>
      <w:r w:rsidR="005E3A36" w:rsidRPr="004F5C3D">
        <w:rPr>
          <w:rFonts w:asciiTheme="majorHAnsi" w:hAnsiTheme="majorHAnsi" w:cstheme="minorHAnsi"/>
          <w:bCs/>
          <w:sz w:val="22"/>
          <w:szCs w:val="22"/>
        </w:rPr>
        <w:t xml:space="preserve"> del </w:t>
      </w:r>
      <w:r w:rsidR="00C73D44" w:rsidRPr="004F5C3D">
        <w:rPr>
          <w:rFonts w:asciiTheme="majorHAnsi" w:hAnsiTheme="majorHAnsi" w:cstheme="minorHAnsi"/>
          <w:bCs/>
          <w:sz w:val="22"/>
          <w:szCs w:val="22"/>
        </w:rPr>
        <w:t>administrador de contrato</w:t>
      </w:r>
      <w:r w:rsidR="00520BCD" w:rsidRPr="004F5C3D">
        <w:rPr>
          <w:rFonts w:asciiTheme="majorHAnsi" w:hAnsiTheme="majorHAnsi" w:cstheme="minorHAnsi"/>
          <w:bCs/>
          <w:sz w:val="22"/>
          <w:szCs w:val="22"/>
        </w:rPr>
        <w:t xml:space="preserve"> las siguientes</w:t>
      </w:r>
      <w:r w:rsidR="005E3A36" w:rsidRPr="004F5C3D">
        <w:rPr>
          <w:rFonts w:asciiTheme="majorHAnsi" w:hAnsiTheme="majorHAnsi" w:cstheme="minorHAnsi"/>
          <w:bCs/>
          <w:sz w:val="22"/>
          <w:szCs w:val="22"/>
        </w:rPr>
        <w:t>:</w:t>
      </w:r>
      <w:r w:rsidR="00F46EB5" w:rsidRPr="004F5C3D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BD43C7" w:rsidRPr="004F5C3D">
        <w:rPr>
          <w:rFonts w:asciiTheme="majorHAnsi" w:hAnsiTheme="majorHAnsi" w:cstheme="minorHAnsi"/>
          <w:sz w:val="22"/>
          <w:szCs w:val="22"/>
        </w:rPr>
        <w:t xml:space="preserve">a) Ser </w:t>
      </w:r>
      <w:r w:rsidR="00EC3CBD" w:rsidRPr="004F5C3D">
        <w:rPr>
          <w:rFonts w:asciiTheme="majorHAnsi" w:hAnsiTheme="majorHAnsi" w:cstheme="minorHAnsi"/>
          <w:sz w:val="22"/>
          <w:szCs w:val="22"/>
        </w:rPr>
        <w:t>el</w:t>
      </w:r>
      <w:r w:rsidR="00F46EB5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BD43C7" w:rsidRPr="004F5C3D">
        <w:rPr>
          <w:rFonts w:asciiTheme="majorHAnsi" w:hAnsiTheme="majorHAnsi" w:cstheme="minorHAnsi"/>
          <w:sz w:val="22"/>
          <w:szCs w:val="22"/>
        </w:rPr>
        <w:t>representante del Ministerio en el desarrollo y ejecución del contrato; b) Dar seguimie</w:t>
      </w:r>
      <w:r w:rsidR="00520BCD" w:rsidRPr="004F5C3D">
        <w:rPr>
          <w:rFonts w:asciiTheme="majorHAnsi" w:hAnsiTheme="majorHAnsi" w:cstheme="minorHAnsi"/>
          <w:sz w:val="22"/>
          <w:szCs w:val="22"/>
        </w:rPr>
        <w:t>nto a la ejecución del contrato</w:t>
      </w:r>
      <w:r w:rsidR="00BD43C7" w:rsidRPr="004F5C3D">
        <w:rPr>
          <w:rFonts w:asciiTheme="majorHAnsi" w:hAnsiTheme="majorHAnsi" w:cstheme="minorHAnsi"/>
          <w:sz w:val="22"/>
          <w:szCs w:val="22"/>
        </w:rPr>
        <w:t xml:space="preserve"> y efectuar directamente los reclamos por escrito a  “</w:t>
      </w:r>
      <w:r w:rsidR="00DE6D36" w:rsidRPr="004F5C3D">
        <w:rPr>
          <w:rFonts w:asciiTheme="majorHAnsi" w:hAnsiTheme="majorHAnsi" w:cstheme="minorHAnsi"/>
          <w:sz w:val="22"/>
          <w:szCs w:val="22"/>
        </w:rPr>
        <w:t>LA CONTRATISTA</w:t>
      </w:r>
      <w:r w:rsidR="00BD43C7" w:rsidRPr="004F5C3D">
        <w:rPr>
          <w:rFonts w:asciiTheme="majorHAnsi" w:hAnsiTheme="majorHAnsi" w:cstheme="minorHAnsi"/>
          <w:bCs/>
          <w:sz w:val="22"/>
          <w:szCs w:val="22"/>
        </w:rPr>
        <w:t xml:space="preserve">” </w:t>
      </w:r>
      <w:r w:rsidR="00BD43C7" w:rsidRPr="004F5C3D">
        <w:rPr>
          <w:rFonts w:asciiTheme="majorHAnsi" w:hAnsiTheme="majorHAnsi" w:cstheme="minorHAnsi"/>
          <w:sz w:val="22"/>
          <w:szCs w:val="22"/>
        </w:rPr>
        <w:t xml:space="preserve">en caso de incumplimiento; </w:t>
      </w:r>
      <w:r w:rsidR="00BD43C7" w:rsidRPr="004F5C3D">
        <w:rPr>
          <w:rFonts w:asciiTheme="majorHAnsi" w:hAnsiTheme="majorHAnsi" w:cstheme="minorHAnsi"/>
          <w:bCs/>
          <w:iCs/>
          <w:sz w:val="22"/>
          <w:szCs w:val="22"/>
        </w:rPr>
        <w:t>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Arts. 160 LACAP y 80 RELACAP;</w:t>
      </w:r>
      <w:r w:rsidR="00F46EB5" w:rsidRPr="004F5C3D">
        <w:rPr>
          <w:rFonts w:asciiTheme="majorHAnsi" w:hAnsiTheme="majorHAnsi" w:cstheme="minorHAnsi"/>
          <w:bCs/>
          <w:iCs/>
          <w:sz w:val="22"/>
          <w:szCs w:val="22"/>
        </w:rPr>
        <w:t xml:space="preserve"> </w:t>
      </w:r>
      <w:r w:rsidR="00BD43C7" w:rsidRPr="004F5C3D">
        <w:rPr>
          <w:rFonts w:asciiTheme="majorHAnsi" w:hAnsiTheme="majorHAnsi" w:cstheme="minorHAnsi"/>
          <w:sz w:val="22"/>
          <w:szCs w:val="22"/>
        </w:rPr>
        <w:t xml:space="preserve">d) Emitir dictamen sobre la procedencia o no, de cualquier modificación </w:t>
      </w:r>
      <w:r w:rsidR="00DE6D36" w:rsidRPr="004F5C3D">
        <w:rPr>
          <w:rFonts w:asciiTheme="majorHAnsi" w:hAnsiTheme="majorHAnsi" w:cstheme="minorHAnsi"/>
          <w:sz w:val="22"/>
          <w:szCs w:val="22"/>
        </w:rPr>
        <w:t xml:space="preserve">o prórroga </w:t>
      </w:r>
      <w:r w:rsidR="00BD43C7" w:rsidRPr="004F5C3D">
        <w:rPr>
          <w:rFonts w:asciiTheme="majorHAnsi" w:hAnsiTheme="majorHAnsi" w:cstheme="minorHAnsi"/>
          <w:sz w:val="22"/>
          <w:szCs w:val="22"/>
        </w:rPr>
        <w:t>al contrato, en caso de ser procedente, deberá realizar la gestión respectiva, ante la OACI/MAG, previo al vencimiento del plazo, proporcionando toda la documentación de respaldo necesaria para su tramitación, e) La elaboración de</w:t>
      </w:r>
      <w:r w:rsidR="00984E54" w:rsidRPr="004F5C3D">
        <w:rPr>
          <w:rFonts w:asciiTheme="majorHAnsi" w:hAnsiTheme="majorHAnsi" w:cstheme="minorHAnsi"/>
          <w:sz w:val="22"/>
          <w:szCs w:val="22"/>
        </w:rPr>
        <w:t>l</w:t>
      </w:r>
      <w:r w:rsidR="00F46EB5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373909" w:rsidRPr="004F5C3D">
        <w:rPr>
          <w:rFonts w:asciiTheme="majorHAnsi" w:hAnsiTheme="majorHAnsi" w:cstheme="minorHAnsi"/>
          <w:sz w:val="22"/>
          <w:szCs w:val="22"/>
        </w:rPr>
        <w:t xml:space="preserve">acta de recepción </w:t>
      </w:r>
      <w:r w:rsidR="00BD43C7" w:rsidRPr="004F5C3D">
        <w:rPr>
          <w:rFonts w:asciiTheme="majorHAnsi" w:hAnsiTheme="majorHAnsi" w:cstheme="minorHAnsi"/>
          <w:sz w:val="22"/>
          <w:szCs w:val="22"/>
        </w:rPr>
        <w:t>respectiva</w:t>
      </w:r>
      <w:r w:rsidR="00BE68C0" w:rsidRPr="004F5C3D">
        <w:rPr>
          <w:rFonts w:asciiTheme="majorHAnsi" w:hAnsiTheme="majorHAnsi" w:cstheme="minorHAnsi"/>
          <w:sz w:val="22"/>
          <w:szCs w:val="22"/>
        </w:rPr>
        <w:t>, de conformidad a lo estipulado en el artículo</w:t>
      </w:r>
      <w:r w:rsidR="00BD43C7" w:rsidRPr="004F5C3D">
        <w:rPr>
          <w:rFonts w:asciiTheme="majorHAnsi" w:hAnsiTheme="majorHAnsi" w:cstheme="minorHAnsi"/>
          <w:sz w:val="22"/>
          <w:szCs w:val="22"/>
        </w:rPr>
        <w:t xml:space="preserve"> 77 RELACAP; f)</w:t>
      </w:r>
      <w:r w:rsidR="00F46EB5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BD43C7" w:rsidRPr="004F5C3D">
        <w:rPr>
          <w:rFonts w:asciiTheme="majorHAnsi" w:hAnsiTheme="majorHAnsi" w:cstheme="minorHAnsi"/>
          <w:bCs/>
          <w:iCs/>
          <w:sz w:val="22"/>
          <w:szCs w:val="22"/>
        </w:rPr>
        <w:t xml:space="preserve">Remitir a la OACI </w:t>
      </w:r>
      <w:r w:rsidR="00BE68C0" w:rsidRPr="004F5C3D">
        <w:rPr>
          <w:rFonts w:asciiTheme="majorHAnsi" w:hAnsiTheme="majorHAnsi" w:cstheme="minorHAnsi"/>
          <w:bCs/>
          <w:iCs/>
          <w:sz w:val="22"/>
          <w:szCs w:val="22"/>
        </w:rPr>
        <w:t>c</w:t>
      </w:r>
      <w:r w:rsidR="00BD43C7" w:rsidRPr="004F5C3D">
        <w:rPr>
          <w:rFonts w:asciiTheme="majorHAnsi" w:hAnsiTheme="majorHAnsi" w:cstheme="minorHAnsi"/>
          <w:bCs/>
          <w:iCs/>
          <w:sz w:val="22"/>
          <w:szCs w:val="22"/>
        </w:rPr>
        <w:t xml:space="preserve">opia del </w:t>
      </w:r>
      <w:r w:rsidR="00373909" w:rsidRPr="004F5C3D">
        <w:rPr>
          <w:rFonts w:asciiTheme="majorHAnsi" w:hAnsiTheme="majorHAnsi" w:cstheme="minorHAnsi"/>
          <w:bCs/>
          <w:iCs/>
          <w:sz w:val="22"/>
          <w:szCs w:val="22"/>
        </w:rPr>
        <w:t>acta de recepción</w:t>
      </w:r>
      <w:r w:rsidR="00984E54" w:rsidRPr="004F5C3D">
        <w:rPr>
          <w:rFonts w:asciiTheme="majorHAnsi" w:hAnsiTheme="majorHAnsi" w:cstheme="minorHAnsi"/>
          <w:bCs/>
          <w:iCs/>
          <w:sz w:val="22"/>
          <w:szCs w:val="22"/>
        </w:rPr>
        <w:t>,</w:t>
      </w:r>
      <w:r w:rsidR="00F46EB5" w:rsidRPr="004F5C3D">
        <w:rPr>
          <w:rFonts w:asciiTheme="majorHAnsi" w:hAnsiTheme="majorHAnsi" w:cstheme="minorHAnsi"/>
          <w:bCs/>
          <w:iCs/>
          <w:sz w:val="22"/>
          <w:szCs w:val="22"/>
        </w:rPr>
        <w:t xml:space="preserve"> </w:t>
      </w:r>
      <w:r w:rsidR="00520BCD" w:rsidRPr="004F5C3D">
        <w:rPr>
          <w:rFonts w:asciiTheme="majorHAnsi" w:hAnsiTheme="majorHAnsi" w:cstheme="minorHAnsi"/>
          <w:bCs/>
          <w:iCs/>
          <w:sz w:val="22"/>
          <w:szCs w:val="22"/>
        </w:rPr>
        <w:t xml:space="preserve">a más tardar </w:t>
      </w:r>
      <w:r w:rsidR="00BD43C7" w:rsidRPr="004F5C3D">
        <w:rPr>
          <w:rFonts w:asciiTheme="majorHAnsi" w:hAnsiTheme="majorHAnsi" w:cstheme="minorHAnsi"/>
          <w:bCs/>
          <w:iCs/>
          <w:sz w:val="22"/>
          <w:szCs w:val="22"/>
        </w:rPr>
        <w:t xml:space="preserve">tres días hábiles posteriores a la recepción; </w:t>
      </w:r>
      <w:r w:rsidR="00BD43C7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g) Evaluar el desempeño de </w:t>
      </w:r>
      <w:r w:rsidR="00520BCD" w:rsidRPr="004F5C3D">
        <w:rPr>
          <w:rFonts w:asciiTheme="majorHAnsi" w:hAnsiTheme="majorHAnsi" w:cstheme="minorHAnsi"/>
          <w:sz w:val="22"/>
          <w:szCs w:val="22"/>
          <w:lang w:val="es-SV"/>
        </w:rPr>
        <w:t>“</w:t>
      </w:r>
      <w:r w:rsidR="00B82624" w:rsidRPr="004F5C3D">
        <w:rPr>
          <w:rFonts w:asciiTheme="majorHAnsi" w:hAnsiTheme="majorHAnsi" w:cstheme="minorHAnsi"/>
          <w:b/>
          <w:sz w:val="22"/>
          <w:szCs w:val="22"/>
          <w:lang w:val="es-SV"/>
        </w:rPr>
        <w:t>LA CONTRATISTA</w:t>
      </w:r>
      <w:r w:rsidR="00520BCD" w:rsidRPr="004F5C3D">
        <w:rPr>
          <w:rFonts w:asciiTheme="majorHAnsi" w:hAnsiTheme="majorHAnsi" w:cstheme="minorHAnsi"/>
          <w:sz w:val="22"/>
          <w:szCs w:val="22"/>
          <w:lang w:val="es-SV"/>
        </w:rPr>
        <w:t>”</w:t>
      </w:r>
      <w:r w:rsidR="00BD43C7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, mediante el formulario respectivo, en un plazo máximo de ocho días hábiles a la emisión del acta de recepción total o </w:t>
      </w:r>
      <w:r w:rsidR="001B2929">
        <w:rPr>
          <w:rFonts w:asciiTheme="majorHAnsi" w:hAnsiTheme="majorHAnsi" w:cstheme="minorHAnsi"/>
          <w:sz w:val="22"/>
          <w:szCs w:val="22"/>
          <w:lang w:val="es-SV"/>
        </w:rPr>
        <w:t>parcial</w:t>
      </w:r>
      <w:r w:rsidR="00BD43C7" w:rsidRPr="004F5C3D">
        <w:rPr>
          <w:rFonts w:asciiTheme="majorHAnsi" w:hAnsiTheme="majorHAnsi" w:cstheme="minorHAnsi"/>
          <w:sz w:val="22"/>
          <w:szCs w:val="22"/>
          <w:lang w:val="es-SV"/>
        </w:rPr>
        <w:t>, evaluación que deberá ser enviada a la OACI en un tiempo máximo de dos días hábiles</w:t>
      </w:r>
      <w:r w:rsidR="00520BCD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 posteriores</w:t>
      </w:r>
      <w:r w:rsidR="00BD43C7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 a la fecha de la evaluación; h) Informar a la OACI sobre el vencimiento de las garantías, en un periodo no mayor de ocho días hábiles posteriores a su vencimiento, a fin de que es</w:t>
      </w:r>
      <w:r w:rsidR="00BE68C0" w:rsidRPr="004F5C3D">
        <w:rPr>
          <w:rFonts w:asciiTheme="majorHAnsi" w:hAnsiTheme="majorHAnsi" w:cstheme="minorHAnsi"/>
          <w:sz w:val="22"/>
          <w:szCs w:val="22"/>
          <w:lang w:val="es-SV"/>
        </w:rPr>
        <w:t>a</w:t>
      </w:r>
      <w:r w:rsidR="00BD43C7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 Oficina proceda a su devolución </w:t>
      </w:r>
      <w:r w:rsidR="00BE68C0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conforme al </w:t>
      </w:r>
      <w:r w:rsidR="00BD43C7" w:rsidRPr="004F5C3D">
        <w:rPr>
          <w:rFonts w:asciiTheme="majorHAnsi" w:hAnsiTheme="majorHAnsi" w:cstheme="minorHAnsi"/>
          <w:sz w:val="22"/>
          <w:szCs w:val="22"/>
          <w:lang w:val="es-SV"/>
        </w:rPr>
        <w:t>Art.</w:t>
      </w:r>
      <w:r w:rsidR="00BE68C0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 82–</w:t>
      </w:r>
      <w:r w:rsidR="006A0F71" w:rsidRPr="004F5C3D">
        <w:rPr>
          <w:rFonts w:asciiTheme="majorHAnsi" w:hAnsiTheme="majorHAnsi" w:cstheme="minorHAnsi"/>
          <w:sz w:val="22"/>
          <w:szCs w:val="22"/>
          <w:lang w:val="es-SV"/>
        </w:rPr>
        <w:t>Bis</w:t>
      </w:r>
      <w:r w:rsidR="00F46EB5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 </w:t>
      </w:r>
      <w:r w:rsidR="00BE68C0" w:rsidRPr="004F5C3D">
        <w:rPr>
          <w:rFonts w:asciiTheme="majorHAnsi" w:hAnsiTheme="majorHAnsi" w:cstheme="minorHAnsi"/>
          <w:sz w:val="22"/>
          <w:szCs w:val="22"/>
          <w:lang w:val="es-SV"/>
        </w:rPr>
        <w:t>letra</w:t>
      </w:r>
      <w:r w:rsidR="00BD43C7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 h</w:t>
      </w:r>
      <w:r w:rsidR="00BE68C0" w:rsidRPr="004F5C3D">
        <w:rPr>
          <w:rFonts w:asciiTheme="majorHAnsi" w:hAnsiTheme="majorHAnsi" w:cstheme="minorHAnsi"/>
          <w:sz w:val="22"/>
          <w:szCs w:val="22"/>
          <w:lang w:val="es-SV"/>
        </w:rPr>
        <w:t>) de la</w:t>
      </w:r>
      <w:r w:rsidR="00BD43C7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 LACAP; i) Remitir </w:t>
      </w:r>
      <w:r w:rsidR="00BE68C0" w:rsidRPr="004F5C3D">
        <w:rPr>
          <w:rFonts w:asciiTheme="majorHAnsi" w:hAnsiTheme="majorHAnsi" w:cstheme="minorHAnsi"/>
          <w:sz w:val="22"/>
          <w:szCs w:val="22"/>
          <w:lang w:val="es-SV"/>
        </w:rPr>
        <w:t>c</w:t>
      </w:r>
      <w:r w:rsidR="00BD43C7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opia a la OACI de toda gestión que realice en el ejercicio de sus funciones como </w:t>
      </w:r>
      <w:r w:rsidR="00373909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administrador de contrato </w:t>
      </w:r>
      <w:r w:rsidR="006A0F71" w:rsidRPr="004F5C3D">
        <w:rPr>
          <w:rFonts w:asciiTheme="majorHAnsi" w:hAnsiTheme="majorHAnsi" w:cstheme="minorHAnsi"/>
          <w:sz w:val="22"/>
          <w:szCs w:val="22"/>
          <w:lang w:val="es-SV"/>
        </w:rPr>
        <w:t>conforme al</w:t>
      </w:r>
      <w:r w:rsidR="00BD43C7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 Art. 42 Inc.3 RELACAP; j) Cumplir con cualquier otra función que le corresponda de acuerdo al contrato y demás documentos contractuales o que le sean asignadas por “EL MAG” así como también con las demás funciones establecidas en </w:t>
      </w:r>
      <w:r w:rsidR="00BD43C7" w:rsidRPr="004F5C3D">
        <w:rPr>
          <w:rFonts w:asciiTheme="majorHAnsi" w:hAnsiTheme="majorHAnsi" w:cstheme="minorHAnsi"/>
          <w:sz w:val="22"/>
          <w:szCs w:val="22"/>
        </w:rPr>
        <w:t xml:space="preserve">los </w:t>
      </w:r>
      <w:r w:rsidR="00BD43C7" w:rsidRPr="004F5C3D">
        <w:rPr>
          <w:rFonts w:asciiTheme="majorHAnsi" w:hAnsiTheme="majorHAnsi" w:cstheme="minorHAnsi"/>
          <w:sz w:val="22"/>
          <w:szCs w:val="22"/>
          <w:lang w:val="es-SV"/>
        </w:rPr>
        <w:t>Art</w:t>
      </w:r>
      <w:r w:rsidR="006A0F71" w:rsidRPr="004F5C3D">
        <w:rPr>
          <w:rFonts w:asciiTheme="majorHAnsi" w:hAnsiTheme="majorHAnsi" w:cstheme="minorHAnsi"/>
          <w:sz w:val="22"/>
          <w:szCs w:val="22"/>
          <w:lang w:val="es-SV"/>
        </w:rPr>
        <w:t>s.</w:t>
      </w:r>
      <w:r w:rsidR="00BD43C7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 19, 82</w:t>
      </w:r>
      <w:r w:rsidR="006A0F71" w:rsidRPr="004F5C3D">
        <w:rPr>
          <w:rFonts w:asciiTheme="majorHAnsi" w:hAnsiTheme="majorHAnsi" w:cstheme="minorHAnsi"/>
          <w:sz w:val="22"/>
          <w:szCs w:val="22"/>
          <w:lang w:val="es-SV"/>
        </w:rPr>
        <w:t>–</w:t>
      </w:r>
      <w:r w:rsidR="00BD43C7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Bis y 129 de la Ley de Adquisiciones y Contrataciones de la Administración </w:t>
      </w:r>
      <w:r w:rsidR="00F46EB5" w:rsidRPr="004F5C3D">
        <w:rPr>
          <w:rFonts w:asciiTheme="majorHAnsi" w:hAnsiTheme="majorHAnsi" w:cstheme="minorHAnsi"/>
          <w:sz w:val="22"/>
          <w:szCs w:val="22"/>
          <w:lang w:val="es-SV"/>
        </w:rPr>
        <w:t>P</w:t>
      </w:r>
      <w:r w:rsidR="00BD43C7" w:rsidRPr="004F5C3D">
        <w:rPr>
          <w:rFonts w:asciiTheme="majorHAnsi" w:hAnsiTheme="majorHAnsi" w:cstheme="minorHAnsi"/>
          <w:sz w:val="22"/>
          <w:szCs w:val="22"/>
          <w:lang w:val="es-SV"/>
        </w:rPr>
        <w:t>ública</w:t>
      </w:r>
      <w:r w:rsidR="00BD43C7" w:rsidRPr="004F5C3D">
        <w:rPr>
          <w:rFonts w:asciiTheme="majorHAnsi" w:hAnsiTheme="majorHAnsi" w:cstheme="minorHAnsi"/>
          <w:sz w:val="22"/>
          <w:szCs w:val="22"/>
        </w:rPr>
        <w:t xml:space="preserve"> (LACAP), 74, 75 Inc.2,</w:t>
      </w:r>
      <w:r w:rsidR="006A0F71" w:rsidRPr="004F5C3D">
        <w:rPr>
          <w:rFonts w:asciiTheme="majorHAnsi" w:hAnsiTheme="majorHAnsi" w:cstheme="minorHAnsi"/>
          <w:sz w:val="22"/>
          <w:szCs w:val="22"/>
        </w:rPr>
        <w:t xml:space="preserve"> y</w:t>
      </w:r>
      <w:r w:rsidR="00BD43C7" w:rsidRPr="004F5C3D">
        <w:rPr>
          <w:rFonts w:asciiTheme="majorHAnsi" w:hAnsiTheme="majorHAnsi" w:cstheme="minorHAnsi"/>
          <w:sz w:val="22"/>
          <w:szCs w:val="22"/>
        </w:rPr>
        <w:t xml:space="preserve"> 81 RELACAP, </w:t>
      </w:r>
      <w:r w:rsidR="00BD43C7" w:rsidRPr="004F5C3D">
        <w:rPr>
          <w:rFonts w:asciiTheme="majorHAnsi" w:hAnsiTheme="majorHAnsi" w:cstheme="minorHAnsi"/>
          <w:sz w:val="22"/>
          <w:szCs w:val="22"/>
          <w:lang w:val="es-SV"/>
        </w:rPr>
        <w:t>y demás disposiciones aplicables de la Ley de Adquisiciones y Contrataciones de la Administración Pública</w:t>
      </w:r>
      <w:r w:rsidR="006A0F71" w:rsidRPr="004F5C3D">
        <w:rPr>
          <w:rFonts w:asciiTheme="majorHAnsi" w:hAnsiTheme="majorHAnsi" w:cstheme="minorHAnsi"/>
          <w:sz w:val="22"/>
          <w:szCs w:val="22"/>
          <w:lang w:val="es-SV"/>
        </w:rPr>
        <w:t>,</w:t>
      </w:r>
      <w:r w:rsidR="00BD43C7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 su Reglamento y Manual de </w:t>
      </w:r>
      <w:r w:rsidR="006A0F71" w:rsidRPr="004F5C3D">
        <w:rPr>
          <w:rFonts w:asciiTheme="majorHAnsi" w:hAnsiTheme="majorHAnsi" w:cstheme="minorHAnsi"/>
          <w:sz w:val="22"/>
          <w:szCs w:val="22"/>
          <w:lang w:val="es-SV"/>
        </w:rPr>
        <w:t>P</w:t>
      </w:r>
      <w:r w:rsidR="00BD43C7" w:rsidRPr="004F5C3D">
        <w:rPr>
          <w:rFonts w:asciiTheme="majorHAnsi" w:hAnsiTheme="majorHAnsi" w:cstheme="minorHAnsi"/>
          <w:sz w:val="22"/>
          <w:szCs w:val="22"/>
          <w:lang w:val="es-SV"/>
        </w:rPr>
        <w:t>rocedim</w:t>
      </w:r>
      <w:r w:rsidR="006A0F71" w:rsidRPr="004F5C3D">
        <w:rPr>
          <w:rFonts w:asciiTheme="majorHAnsi" w:hAnsiTheme="majorHAnsi" w:cstheme="minorHAnsi"/>
          <w:sz w:val="22"/>
          <w:szCs w:val="22"/>
          <w:lang w:val="es-SV"/>
        </w:rPr>
        <w:t>ientos para el C</w:t>
      </w:r>
      <w:r w:rsidR="00BD43C7" w:rsidRPr="004F5C3D">
        <w:rPr>
          <w:rFonts w:asciiTheme="majorHAnsi" w:hAnsiTheme="majorHAnsi" w:cstheme="minorHAnsi"/>
          <w:sz w:val="22"/>
          <w:szCs w:val="22"/>
          <w:lang w:val="es-SV"/>
        </w:rPr>
        <w:t>iclo de Gestión de Adquisiciones y Contrataciones de las Instituciones de la Administración Pública.</w:t>
      </w:r>
      <w:r w:rsidR="00F46EB5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 </w:t>
      </w:r>
      <w:r w:rsidR="006B6A42" w:rsidRPr="004F5C3D">
        <w:rPr>
          <w:rFonts w:asciiTheme="majorHAnsi" w:hAnsiTheme="majorHAnsi" w:cstheme="minorHAnsi"/>
          <w:b/>
          <w:sz w:val="22"/>
          <w:szCs w:val="22"/>
        </w:rPr>
        <w:t>VII. CESIÓN</w:t>
      </w:r>
      <w:r w:rsidR="007947EA" w:rsidRPr="004F5C3D">
        <w:rPr>
          <w:rFonts w:asciiTheme="majorHAnsi" w:hAnsiTheme="majorHAnsi" w:cstheme="minorHAnsi"/>
          <w:b/>
          <w:sz w:val="22"/>
          <w:szCs w:val="22"/>
        </w:rPr>
        <w:t>.</w:t>
      </w:r>
      <w:r w:rsidR="006B6A42" w:rsidRPr="004F5C3D">
        <w:rPr>
          <w:rFonts w:asciiTheme="majorHAnsi" w:hAnsiTheme="majorHAnsi" w:cstheme="minorHAnsi"/>
          <w:sz w:val="22"/>
          <w:szCs w:val="22"/>
        </w:rPr>
        <w:t xml:space="preserve"> Queda expresamente prohibido a </w:t>
      </w:r>
      <w:r w:rsidR="00E557F1" w:rsidRPr="004F5C3D">
        <w:rPr>
          <w:rFonts w:asciiTheme="majorHAnsi" w:hAnsiTheme="majorHAnsi" w:cstheme="minorHAnsi"/>
          <w:b/>
          <w:sz w:val="22"/>
          <w:szCs w:val="22"/>
        </w:rPr>
        <w:fldChar w:fldCharType="begin"/>
      </w:r>
      <w:r w:rsidR="006B6A42" w:rsidRPr="004F5C3D">
        <w:rPr>
          <w:rFonts w:asciiTheme="majorHAnsi" w:hAnsiTheme="majorHAnsi" w:cstheme="minorHAnsi"/>
          <w:sz w:val="22"/>
          <w:szCs w:val="22"/>
        </w:rPr>
        <w:instrText xml:space="preserve"> MERGEFIELD "Forma_como_se_denominara_el_Proveedor" </w:instrText>
      </w:r>
      <w:r w:rsidR="00E557F1" w:rsidRPr="004F5C3D">
        <w:rPr>
          <w:rFonts w:asciiTheme="majorHAnsi" w:hAnsiTheme="majorHAnsi" w:cstheme="minorHAnsi"/>
          <w:b/>
          <w:sz w:val="22"/>
          <w:szCs w:val="22"/>
        </w:rPr>
        <w:fldChar w:fldCharType="separate"/>
      </w:r>
      <w:r w:rsidR="006B6A42" w:rsidRPr="004F5C3D">
        <w:rPr>
          <w:rFonts w:asciiTheme="majorHAnsi" w:hAnsiTheme="majorHAnsi" w:cstheme="minorHAnsi"/>
          <w:noProof/>
          <w:sz w:val="22"/>
          <w:szCs w:val="22"/>
        </w:rPr>
        <w:t>"</w:t>
      </w:r>
      <w:r w:rsidR="00B82624" w:rsidRPr="004F5C3D">
        <w:rPr>
          <w:rFonts w:asciiTheme="majorHAnsi" w:hAnsiTheme="majorHAnsi" w:cstheme="minorHAnsi"/>
          <w:b/>
          <w:noProof/>
          <w:sz w:val="22"/>
          <w:szCs w:val="22"/>
        </w:rPr>
        <w:t>LA CONTRATISTA</w:t>
      </w:r>
      <w:r w:rsidR="006B6A42" w:rsidRPr="004F5C3D">
        <w:rPr>
          <w:rFonts w:asciiTheme="majorHAnsi" w:hAnsiTheme="majorHAnsi" w:cstheme="minorHAnsi"/>
          <w:noProof/>
          <w:sz w:val="22"/>
          <w:szCs w:val="22"/>
        </w:rPr>
        <w:t>"</w:t>
      </w:r>
      <w:r w:rsidR="00E557F1" w:rsidRPr="004F5C3D">
        <w:rPr>
          <w:rFonts w:asciiTheme="majorHAnsi" w:hAnsiTheme="majorHAnsi" w:cstheme="minorHAnsi"/>
          <w:b/>
          <w:sz w:val="22"/>
          <w:szCs w:val="22"/>
        </w:rPr>
        <w:fldChar w:fldCharType="end"/>
      </w:r>
      <w:r w:rsidR="006B6A42" w:rsidRPr="004F5C3D">
        <w:rPr>
          <w:rFonts w:asciiTheme="majorHAnsi" w:hAnsiTheme="majorHAnsi" w:cstheme="minorHAnsi"/>
          <w:sz w:val="22"/>
          <w:szCs w:val="22"/>
        </w:rPr>
        <w:t xml:space="preserve"> traspasar o ceder a cualquier título los derechos y obligaciones que emanan del presente contrato. 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La transgresión de esta disposición dará lugar a la caducidad del contrato, procediéndose además a hacer efectiva la garantía de cumplimiento de contrato. </w:t>
      </w:r>
      <w:r w:rsidR="005E3A36" w:rsidRPr="004F5C3D">
        <w:rPr>
          <w:rFonts w:asciiTheme="majorHAnsi" w:hAnsiTheme="majorHAnsi" w:cstheme="minorHAnsi"/>
          <w:b/>
          <w:sz w:val="22"/>
          <w:szCs w:val="22"/>
        </w:rPr>
        <w:t>VIII. GARANTÍA</w:t>
      </w:r>
      <w:r w:rsidR="007947EA" w:rsidRPr="004F5C3D">
        <w:rPr>
          <w:rFonts w:asciiTheme="majorHAnsi" w:hAnsiTheme="majorHAnsi" w:cstheme="minorHAnsi"/>
          <w:b/>
          <w:sz w:val="22"/>
          <w:szCs w:val="22"/>
        </w:rPr>
        <w:t>.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 Para garantizar el cumplimiento de las obligaciones emanadas del presente contrato “</w:t>
      </w:r>
      <w:r w:rsidR="00B82624" w:rsidRPr="004F5C3D">
        <w:rPr>
          <w:rFonts w:asciiTheme="majorHAnsi" w:hAnsiTheme="majorHAnsi" w:cstheme="minorHAnsi"/>
          <w:b/>
          <w:noProof/>
          <w:sz w:val="22"/>
          <w:szCs w:val="22"/>
        </w:rPr>
        <w:t>LA CONTRATISTA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”, se obliga a presentar a </w:t>
      </w:r>
      <w:r w:rsidR="005E3A36" w:rsidRPr="004F5C3D">
        <w:rPr>
          <w:rFonts w:asciiTheme="majorHAnsi" w:hAnsiTheme="majorHAnsi" w:cstheme="minorHAnsi"/>
          <w:sz w:val="22"/>
          <w:szCs w:val="22"/>
        </w:rPr>
        <w:lastRenderedPageBreak/>
        <w:t xml:space="preserve">“EL CONTRATANTE” en un plazo no mayor de diez días hábiles, contados a partir de la fecha en que reciba </w:t>
      </w:r>
      <w:r w:rsidR="000045C7" w:rsidRPr="004F5C3D">
        <w:rPr>
          <w:rFonts w:asciiTheme="majorHAnsi" w:hAnsiTheme="majorHAnsi" w:cstheme="minorHAnsi"/>
          <w:sz w:val="22"/>
          <w:szCs w:val="22"/>
        </w:rPr>
        <w:t>copia d</w:t>
      </w:r>
      <w:r w:rsidR="005E3A36" w:rsidRPr="004F5C3D">
        <w:rPr>
          <w:rFonts w:asciiTheme="majorHAnsi" w:hAnsiTheme="majorHAnsi" w:cstheme="minorHAnsi"/>
          <w:sz w:val="22"/>
          <w:szCs w:val="22"/>
        </w:rPr>
        <w:t>el presente contrato debidamente legalizado,</w:t>
      </w:r>
      <w:r w:rsidR="00155B23" w:rsidRPr="004F5C3D">
        <w:rPr>
          <w:rFonts w:asciiTheme="majorHAnsi" w:hAnsiTheme="majorHAnsi" w:cstheme="minorHAnsi"/>
          <w:sz w:val="22"/>
          <w:szCs w:val="22"/>
        </w:rPr>
        <w:t xml:space="preserve"> una</w:t>
      </w:r>
      <w:r w:rsidR="00F46EB5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373909" w:rsidRPr="004F5C3D">
        <w:rPr>
          <w:rFonts w:asciiTheme="majorHAnsi" w:hAnsiTheme="majorHAnsi" w:cstheme="minorHAnsi"/>
          <w:b/>
          <w:sz w:val="22"/>
          <w:szCs w:val="22"/>
        </w:rPr>
        <w:t>GARANTÍA DE CUMPLIMIENTO DE CONTRATO</w:t>
      </w:r>
      <w:r w:rsidR="00373909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por un valor de </w:t>
      </w:r>
      <w:r w:rsidR="005150B5" w:rsidRPr="004F5C3D">
        <w:rPr>
          <w:rFonts w:asciiTheme="majorHAnsi" w:hAnsiTheme="majorHAnsi" w:cstheme="minorHAnsi"/>
          <w:b/>
          <w:sz w:val="22"/>
          <w:szCs w:val="22"/>
          <w:lang w:val="es-MX"/>
        </w:rPr>
        <w:t>CUATRO</w:t>
      </w:r>
      <w:r w:rsidR="009915E0" w:rsidRPr="004F5C3D">
        <w:rPr>
          <w:rFonts w:asciiTheme="majorHAnsi" w:hAnsiTheme="majorHAnsi" w:cstheme="minorHAnsi"/>
          <w:b/>
          <w:sz w:val="22"/>
          <w:szCs w:val="22"/>
          <w:lang w:val="es-MX"/>
        </w:rPr>
        <w:t xml:space="preserve"> MIL </w:t>
      </w:r>
      <w:r w:rsidR="005150B5" w:rsidRPr="004F5C3D">
        <w:rPr>
          <w:rFonts w:asciiTheme="majorHAnsi" w:hAnsiTheme="majorHAnsi" w:cstheme="minorHAnsi"/>
          <w:b/>
          <w:sz w:val="22"/>
          <w:szCs w:val="22"/>
          <w:lang w:val="es-MX"/>
        </w:rPr>
        <w:t>SEISCIENTOS SETENTA Y TRES</w:t>
      </w:r>
      <w:r w:rsidR="009915E0" w:rsidRPr="004F5C3D">
        <w:rPr>
          <w:rFonts w:asciiTheme="majorHAnsi" w:hAnsiTheme="majorHAnsi" w:cstheme="minorHAnsi"/>
          <w:b/>
          <w:sz w:val="22"/>
          <w:szCs w:val="22"/>
          <w:lang w:val="es-MX"/>
        </w:rPr>
        <w:t xml:space="preserve"> DÓLARES</w:t>
      </w:r>
      <w:r w:rsidR="00CC47CD">
        <w:rPr>
          <w:rFonts w:asciiTheme="majorHAnsi" w:hAnsiTheme="majorHAnsi" w:cstheme="minorHAnsi"/>
          <w:b/>
          <w:sz w:val="22"/>
          <w:szCs w:val="22"/>
          <w:lang w:val="es-MX"/>
        </w:rPr>
        <w:t xml:space="preserve"> </w:t>
      </w:r>
      <w:r w:rsidR="00420EDA" w:rsidRPr="004F5C3D">
        <w:rPr>
          <w:rFonts w:asciiTheme="majorHAnsi" w:hAnsiTheme="majorHAnsi" w:cstheme="minorHAnsi"/>
          <w:b/>
          <w:sz w:val="22"/>
          <w:szCs w:val="22"/>
          <w:lang w:val="es-MX"/>
        </w:rPr>
        <w:t>CON SE</w:t>
      </w:r>
      <w:r w:rsidR="005150B5" w:rsidRPr="004F5C3D">
        <w:rPr>
          <w:rFonts w:asciiTheme="majorHAnsi" w:hAnsiTheme="majorHAnsi" w:cstheme="minorHAnsi"/>
          <w:b/>
          <w:sz w:val="22"/>
          <w:szCs w:val="22"/>
          <w:lang w:val="es-MX"/>
        </w:rPr>
        <w:t>T</w:t>
      </w:r>
      <w:r w:rsidR="00420EDA" w:rsidRPr="004F5C3D">
        <w:rPr>
          <w:rFonts w:asciiTheme="majorHAnsi" w:hAnsiTheme="majorHAnsi" w:cstheme="minorHAnsi"/>
          <w:b/>
          <w:sz w:val="22"/>
          <w:szCs w:val="22"/>
          <w:lang w:val="es-MX"/>
        </w:rPr>
        <w:t>ENTA</w:t>
      </w:r>
      <w:r w:rsidR="005150B5" w:rsidRPr="004F5C3D">
        <w:rPr>
          <w:rFonts w:asciiTheme="majorHAnsi" w:hAnsiTheme="majorHAnsi" w:cstheme="minorHAnsi"/>
          <w:b/>
          <w:sz w:val="22"/>
          <w:szCs w:val="22"/>
          <w:lang w:val="es-MX"/>
        </w:rPr>
        <w:t xml:space="preserve"> Y TRES</w:t>
      </w:r>
      <w:r w:rsidR="00420EDA" w:rsidRPr="004F5C3D">
        <w:rPr>
          <w:rFonts w:asciiTheme="majorHAnsi" w:hAnsiTheme="majorHAnsi" w:cstheme="minorHAnsi"/>
          <w:b/>
          <w:sz w:val="22"/>
          <w:szCs w:val="22"/>
          <w:lang w:val="es-MX"/>
        </w:rPr>
        <w:t xml:space="preserve"> CENTAVOS DE DÓLAR </w:t>
      </w:r>
      <w:r w:rsidR="00B70EF5" w:rsidRPr="004F5C3D">
        <w:rPr>
          <w:rFonts w:asciiTheme="majorHAnsi" w:hAnsiTheme="majorHAnsi" w:cstheme="minorHAnsi"/>
          <w:b/>
          <w:sz w:val="22"/>
          <w:szCs w:val="22"/>
          <w:lang w:val="es-MX"/>
        </w:rPr>
        <w:t>DE LOS ESTADOS UNIDOS DE AMÉ</w:t>
      </w:r>
      <w:r w:rsidR="00CE1C19" w:rsidRPr="004F5C3D">
        <w:rPr>
          <w:rFonts w:asciiTheme="majorHAnsi" w:hAnsiTheme="majorHAnsi" w:cstheme="minorHAnsi"/>
          <w:b/>
          <w:sz w:val="22"/>
          <w:szCs w:val="22"/>
          <w:lang w:val="es-MX"/>
        </w:rPr>
        <w:t>RICA (US$</w:t>
      </w:r>
      <w:r w:rsidR="005150B5" w:rsidRPr="004F5C3D">
        <w:rPr>
          <w:rFonts w:asciiTheme="majorHAnsi" w:hAnsiTheme="majorHAnsi" w:cstheme="minorHAnsi"/>
          <w:b/>
          <w:sz w:val="22"/>
          <w:szCs w:val="22"/>
          <w:lang w:val="es-MX"/>
        </w:rPr>
        <w:t>4,673.73</w:t>
      </w:r>
      <w:r w:rsidR="00373909" w:rsidRPr="004F5C3D">
        <w:rPr>
          <w:rFonts w:asciiTheme="majorHAnsi" w:hAnsiTheme="majorHAnsi" w:cstheme="minorHAnsi"/>
          <w:b/>
          <w:sz w:val="22"/>
          <w:szCs w:val="22"/>
          <w:lang w:val="es-MX"/>
        </w:rPr>
        <w:t>)</w:t>
      </w:r>
      <w:r w:rsidR="00CE1C19" w:rsidRPr="004F5C3D">
        <w:rPr>
          <w:rFonts w:asciiTheme="majorHAnsi" w:hAnsiTheme="majorHAnsi" w:cstheme="minorHAnsi"/>
          <w:sz w:val="22"/>
          <w:szCs w:val="22"/>
          <w:lang w:val="es-MX"/>
        </w:rPr>
        <w:t>,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 equivalente al diez por ciento del valor total del contrato</w:t>
      </w:r>
      <w:r w:rsidR="00FD5592" w:rsidRPr="004F5C3D">
        <w:rPr>
          <w:rFonts w:asciiTheme="majorHAnsi" w:hAnsiTheme="majorHAnsi" w:cstheme="minorHAnsi"/>
          <w:sz w:val="22"/>
          <w:szCs w:val="22"/>
        </w:rPr>
        <w:t>,</w:t>
      </w:r>
      <w:r w:rsidR="00F46EB5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C07237" w:rsidRPr="004F5C3D">
        <w:rPr>
          <w:rFonts w:asciiTheme="majorHAnsi" w:hAnsiTheme="majorHAnsi" w:cstheme="minorHAnsi"/>
          <w:sz w:val="22"/>
          <w:szCs w:val="22"/>
        </w:rPr>
        <w:t xml:space="preserve">emitida 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a favor del Ministerio de Agricultura y Ganadería, </w:t>
      </w:r>
      <w:r w:rsidR="006A0F71" w:rsidRPr="004F5C3D">
        <w:rPr>
          <w:rFonts w:asciiTheme="majorHAnsi" w:hAnsiTheme="majorHAnsi" w:cstheme="minorHAnsi"/>
          <w:sz w:val="22"/>
          <w:szCs w:val="22"/>
        </w:rPr>
        <w:t xml:space="preserve">por un </w:t>
      </w:r>
      <w:r w:rsidR="00FD5592" w:rsidRPr="004F5C3D">
        <w:rPr>
          <w:rFonts w:asciiTheme="majorHAnsi" w:hAnsiTheme="majorHAnsi" w:cstheme="minorHAnsi"/>
          <w:sz w:val="22"/>
          <w:szCs w:val="22"/>
        </w:rPr>
        <w:t xml:space="preserve">banco, compañía de seguros o sociedad afianzadora </w:t>
      </w:r>
      <w:r w:rsidR="006A0F71" w:rsidRPr="004F5C3D">
        <w:rPr>
          <w:rFonts w:asciiTheme="majorHAnsi" w:hAnsiTheme="majorHAnsi" w:cstheme="minorHAnsi"/>
          <w:sz w:val="22"/>
          <w:szCs w:val="22"/>
        </w:rPr>
        <w:t>debidamente autorizados por la Superintendencia del Sistema Financiero</w:t>
      </w:r>
      <w:r w:rsidR="000045C7" w:rsidRPr="004F5C3D">
        <w:rPr>
          <w:rFonts w:asciiTheme="majorHAnsi" w:hAnsiTheme="majorHAnsi" w:cstheme="minorHAnsi"/>
          <w:sz w:val="22"/>
          <w:szCs w:val="22"/>
        </w:rPr>
        <w:t xml:space="preserve"> para operar en El Salvador</w:t>
      </w:r>
      <w:r w:rsidR="006A0F71" w:rsidRPr="004F5C3D">
        <w:rPr>
          <w:rFonts w:asciiTheme="majorHAnsi" w:hAnsiTheme="majorHAnsi" w:cstheme="minorHAnsi"/>
          <w:sz w:val="22"/>
          <w:szCs w:val="22"/>
        </w:rPr>
        <w:t xml:space="preserve">, 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la cual deberá tener una </w:t>
      </w:r>
      <w:r w:rsidR="005E3A36" w:rsidRPr="00CC47CD">
        <w:rPr>
          <w:rFonts w:asciiTheme="majorHAnsi" w:hAnsiTheme="majorHAnsi" w:cstheme="minorHAnsi"/>
          <w:sz w:val="22"/>
          <w:szCs w:val="22"/>
        </w:rPr>
        <w:t xml:space="preserve">vigencia </w:t>
      </w:r>
      <w:r w:rsidR="00E805C7" w:rsidRPr="00CC47CD">
        <w:rPr>
          <w:rFonts w:asciiTheme="majorHAnsi" w:hAnsiTheme="majorHAnsi" w:cstheme="minorHAnsi"/>
          <w:sz w:val="22"/>
          <w:szCs w:val="22"/>
        </w:rPr>
        <w:t>de cuatrocientos veintidós</w:t>
      </w:r>
      <w:r w:rsidR="00E805C7" w:rsidRPr="004F5C3D">
        <w:rPr>
          <w:rFonts w:asciiTheme="majorHAnsi" w:hAnsiTheme="majorHAnsi" w:cstheme="minorHAnsi"/>
          <w:sz w:val="22"/>
          <w:szCs w:val="22"/>
        </w:rPr>
        <w:t xml:space="preserve"> días </w:t>
      </w:r>
      <w:r w:rsidR="00E805C7" w:rsidRPr="002B1E5D">
        <w:rPr>
          <w:rFonts w:asciiTheme="majorHAnsi" w:hAnsiTheme="majorHAnsi" w:cstheme="minorHAnsi"/>
          <w:sz w:val="22"/>
          <w:szCs w:val="22"/>
        </w:rPr>
        <w:t>contados a partir de la fecha de suscripción del presente contrato</w:t>
      </w:r>
      <w:r w:rsidR="00F46EB5" w:rsidRPr="002B1E5D">
        <w:rPr>
          <w:rFonts w:asciiTheme="majorHAnsi" w:hAnsiTheme="majorHAnsi" w:cstheme="minorHAnsi"/>
          <w:color w:val="0000FF"/>
          <w:sz w:val="22"/>
          <w:szCs w:val="22"/>
        </w:rPr>
        <w:t xml:space="preserve">. </w:t>
      </w:r>
      <w:r w:rsidR="005E3A36" w:rsidRPr="002B1E5D">
        <w:rPr>
          <w:rFonts w:asciiTheme="majorHAnsi" w:hAnsiTheme="majorHAnsi" w:cstheme="minorHAnsi"/>
          <w:sz w:val="22"/>
          <w:szCs w:val="22"/>
        </w:rPr>
        <w:t>Si no se presentare tal garantía en el plazo establecido se tendrá por caducado el presente contrato y se entenderá que “</w:t>
      </w:r>
      <w:r w:rsidR="00B82624" w:rsidRPr="002B1E5D">
        <w:rPr>
          <w:rFonts w:asciiTheme="majorHAnsi" w:hAnsiTheme="majorHAnsi" w:cstheme="minorHAnsi"/>
          <w:b/>
          <w:noProof/>
          <w:sz w:val="22"/>
          <w:szCs w:val="22"/>
        </w:rPr>
        <w:t>LA CONTRATISTA</w:t>
      </w:r>
      <w:r w:rsidR="00321D4F" w:rsidRPr="002B1E5D">
        <w:rPr>
          <w:rFonts w:asciiTheme="majorHAnsi" w:hAnsiTheme="majorHAnsi" w:cstheme="minorHAnsi"/>
          <w:sz w:val="22"/>
          <w:szCs w:val="22"/>
        </w:rPr>
        <w:t>” ha desistido de su oferta</w:t>
      </w:r>
      <w:r w:rsidR="002B1E5D" w:rsidRPr="002B1E5D">
        <w:rPr>
          <w:rFonts w:asciiTheme="majorHAnsi" w:hAnsiTheme="majorHAnsi" w:cstheme="minorHAnsi"/>
          <w:sz w:val="22"/>
          <w:szCs w:val="22"/>
        </w:rPr>
        <w:t>, haciéndose efectiva la garantía de mantenimiento de oferta,</w:t>
      </w:r>
      <w:r w:rsidR="002B1E5D" w:rsidRPr="002B1E5D">
        <w:rPr>
          <w:rFonts w:asciiTheme="majorHAnsi" w:hAnsiTheme="majorHAnsi" w:cs="Tahoma"/>
          <w:sz w:val="22"/>
          <w:szCs w:val="22"/>
        </w:rPr>
        <w:t xml:space="preserve"> sin detrimento de la acción que le compete al CONTRATANTE para reclamar los daños y perjuicios resultantes. Esta garantía será devuelta a LA CONTRATISTA una vez que haya concluido el plazo de vigencia y no exista reclamo alguno de parte de EL CONTRATANTE. Cualquier ampliación del plazo o del valor del contrato, causará igual efecto en la obligación de presentar garantía. </w:t>
      </w:r>
      <w:r w:rsidR="005E3A36" w:rsidRPr="002B1E5D">
        <w:rPr>
          <w:rFonts w:asciiTheme="majorHAnsi" w:hAnsiTheme="majorHAnsi" w:cstheme="minorHAnsi"/>
          <w:b/>
          <w:sz w:val="22"/>
          <w:szCs w:val="22"/>
        </w:rPr>
        <w:t>IX. INCUMPLIMIENTO</w:t>
      </w:r>
      <w:r w:rsidR="007947EA" w:rsidRPr="002B1E5D">
        <w:rPr>
          <w:rFonts w:asciiTheme="majorHAnsi" w:hAnsiTheme="majorHAnsi" w:cstheme="minorHAnsi"/>
          <w:b/>
          <w:sz w:val="22"/>
          <w:szCs w:val="22"/>
        </w:rPr>
        <w:t>.</w:t>
      </w:r>
      <w:r w:rsidR="00FB40CB" w:rsidRPr="002B1E5D">
        <w:rPr>
          <w:rFonts w:asciiTheme="majorHAnsi" w:hAnsiTheme="majorHAnsi" w:cstheme="minorHAnsi"/>
          <w:sz w:val="22"/>
          <w:szCs w:val="22"/>
        </w:rPr>
        <w:t xml:space="preserve">  </w:t>
      </w:r>
      <w:r w:rsidR="009915E0" w:rsidRPr="002B1E5D">
        <w:rPr>
          <w:rFonts w:asciiTheme="majorHAnsi" w:hAnsiTheme="majorHAnsi" w:cstheme="minorHAnsi"/>
          <w:sz w:val="22"/>
          <w:szCs w:val="22"/>
        </w:rPr>
        <w:t xml:space="preserve">En caso de mora u otros incumplimientos por parte de </w:t>
      </w:r>
      <w:r w:rsidR="00B82624" w:rsidRPr="002B1E5D">
        <w:rPr>
          <w:rFonts w:asciiTheme="majorHAnsi" w:hAnsiTheme="majorHAnsi" w:cstheme="minorHAnsi"/>
          <w:b/>
          <w:sz w:val="22"/>
          <w:szCs w:val="22"/>
        </w:rPr>
        <w:t>LA CONTRATISTA</w:t>
      </w:r>
      <w:r w:rsidR="009915E0" w:rsidRPr="002B1E5D">
        <w:rPr>
          <w:rFonts w:asciiTheme="majorHAnsi" w:hAnsiTheme="majorHAnsi" w:cstheme="minorHAnsi"/>
          <w:sz w:val="22"/>
          <w:szCs w:val="22"/>
        </w:rPr>
        <w:t xml:space="preserve"> en las obligaciones emanadas del presente contrato se le aplicarán las sanciones est</w:t>
      </w:r>
      <w:r w:rsidR="009915E0" w:rsidRPr="004F5C3D">
        <w:rPr>
          <w:rFonts w:asciiTheme="majorHAnsi" w:hAnsiTheme="majorHAnsi" w:cstheme="minorHAnsi"/>
          <w:sz w:val="22"/>
          <w:szCs w:val="22"/>
        </w:rPr>
        <w:t>ablecidas en los artículos ochenta y cinco y ciento cincuenta y ocho de la Ley de Adquisiciones y Contrataciones de la Administración Pública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. </w:t>
      </w:r>
      <w:r w:rsidR="005E3A36" w:rsidRPr="004F5C3D">
        <w:rPr>
          <w:rFonts w:asciiTheme="majorHAnsi" w:hAnsiTheme="majorHAnsi" w:cstheme="minorHAnsi"/>
          <w:b/>
          <w:sz w:val="22"/>
          <w:szCs w:val="22"/>
        </w:rPr>
        <w:t>X. CADUCIDAD</w:t>
      </w:r>
      <w:r w:rsidR="007947EA" w:rsidRPr="004F5C3D">
        <w:rPr>
          <w:rFonts w:asciiTheme="majorHAnsi" w:hAnsiTheme="majorHAnsi" w:cstheme="minorHAnsi"/>
          <w:b/>
          <w:sz w:val="22"/>
          <w:szCs w:val="22"/>
        </w:rPr>
        <w:t>.</w:t>
      </w:r>
      <w:r w:rsidR="00CF550B" w:rsidRPr="004F5C3D">
        <w:rPr>
          <w:rFonts w:asciiTheme="majorHAnsi" w:hAnsiTheme="majorHAnsi" w:cstheme="minorHAnsi"/>
          <w:sz w:val="22"/>
          <w:szCs w:val="22"/>
        </w:rPr>
        <w:t xml:space="preserve"> Además de las causas de caducidad establecidas en el </w:t>
      </w:r>
      <w:r w:rsidR="008F6E2F" w:rsidRPr="004F5C3D">
        <w:rPr>
          <w:rFonts w:asciiTheme="majorHAnsi" w:hAnsiTheme="majorHAnsi" w:cstheme="minorHAnsi"/>
          <w:sz w:val="22"/>
          <w:szCs w:val="22"/>
        </w:rPr>
        <w:t>a</w:t>
      </w:r>
      <w:r w:rsidR="00CF550B" w:rsidRPr="004F5C3D">
        <w:rPr>
          <w:rFonts w:asciiTheme="majorHAnsi" w:hAnsiTheme="majorHAnsi" w:cstheme="minorHAnsi"/>
          <w:sz w:val="22"/>
          <w:szCs w:val="22"/>
        </w:rPr>
        <w:t xml:space="preserve">rtículo </w:t>
      </w:r>
      <w:r w:rsidR="008F6E2F" w:rsidRPr="004F5C3D">
        <w:rPr>
          <w:rFonts w:asciiTheme="majorHAnsi" w:hAnsiTheme="majorHAnsi" w:cstheme="minorHAnsi"/>
          <w:sz w:val="22"/>
          <w:szCs w:val="22"/>
        </w:rPr>
        <w:t>noventa y cuatro</w:t>
      </w:r>
      <w:r w:rsidR="00CF550B" w:rsidRPr="004F5C3D">
        <w:rPr>
          <w:rFonts w:asciiTheme="majorHAnsi" w:hAnsiTheme="majorHAnsi" w:cstheme="minorHAnsi"/>
          <w:sz w:val="22"/>
          <w:szCs w:val="22"/>
        </w:rPr>
        <w:t xml:space="preserve"> de la LACAP y en otras leyes vigentes, serán causales de caducidad y “EL CONTRATANTE” podrá dar por terminado el </w:t>
      </w:r>
      <w:r w:rsidR="008F6E2F" w:rsidRPr="004F5C3D">
        <w:rPr>
          <w:rFonts w:asciiTheme="majorHAnsi" w:hAnsiTheme="majorHAnsi" w:cstheme="minorHAnsi"/>
          <w:sz w:val="22"/>
          <w:szCs w:val="22"/>
        </w:rPr>
        <w:t>c</w:t>
      </w:r>
      <w:r w:rsidR="00CF550B" w:rsidRPr="004F5C3D">
        <w:rPr>
          <w:rFonts w:asciiTheme="majorHAnsi" w:hAnsiTheme="majorHAnsi" w:cstheme="minorHAnsi"/>
          <w:sz w:val="22"/>
          <w:szCs w:val="22"/>
        </w:rPr>
        <w:t>ontrato, sin responsabilidad alguna de su parte</w:t>
      </w:r>
      <w:r w:rsidR="008F6E2F" w:rsidRPr="004F5C3D">
        <w:rPr>
          <w:rFonts w:asciiTheme="majorHAnsi" w:hAnsiTheme="majorHAnsi" w:cstheme="minorHAnsi"/>
          <w:sz w:val="22"/>
          <w:szCs w:val="22"/>
        </w:rPr>
        <w:t>,</w:t>
      </w:r>
      <w:r w:rsidR="00CF550B" w:rsidRPr="004F5C3D">
        <w:rPr>
          <w:rFonts w:asciiTheme="majorHAnsi" w:hAnsiTheme="majorHAnsi" w:cstheme="minorHAnsi"/>
          <w:sz w:val="22"/>
          <w:szCs w:val="22"/>
        </w:rPr>
        <w:t xml:space="preserve"> cuando</w:t>
      </w:r>
      <w:r w:rsidR="00C07237" w:rsidRPr="004F5C3D">
        <w:rPr>
          <w:rFonts w:asciiTheme="majorHAnsi" w:hAnsiTheme="majorHAnsi" w:cstheme="minorHAnsi"/>
          <w:sz w:val="22"/>
          <w:szCs w:val="22"/>
        </w:rPr>
        <w:t xml:space="preserve"> “</w:t>
      </w:r>
      <w:r w:rsidR="00B82624" w:rsidRPr="004F5C3D">
        <w:rPr>
          <w:rFonts w:asciiTheme="majorHAnsi" w:hAnsiTheme="majorHAnsi" w:cstheme="minorHAnsi"/>
          <w:b/>
          <w:sz w:val="22"/>
          <w:szCs w:val="22"/>
        </w:rPr>
        <w:t>LA CONTRATISTA</w:t>
      </w:r>
      <w:r w:rsidR="00C07237" w:rsidRPr="004F5C3D">
        <w:rPr>
          <w:rFonts w:asciiTheme="majorHAnsi" w:hAnsiTheme="majorHAnsi" w:cstheme="minorHAnsi"/>
          <w:sz w:val="22"/>
          <w:szCs w:val="22"/>
        </w:rPr>
        <w:t>”</w:t>
      </w:r>
      <w:r w:rsidR="00CF550B" w:rsidRPr="004F5C3D">
        <w:rPr>
          <w:rFonts w:asciiTheme="majorHAnsi" w:hAnsiTheme="majorHAnsi" w:cstheme="minorHAnsi"/>
          <w:sz w:val="22"/>
          <w:szCs w:val="22"/>
        </w:rPr>
        <w:t>: a)</w:t>
      </w:r>
      <w:r w:rsidR="00134065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1C128F" w:rsidRPr="004F5C3D">
        <w:rPr>
          <w:rFonts w:asciiTheme="majorHAnsi" w:hAnsiTheme="majorHAnsi" w:cstheme="minorHAnsi"/>
          <w:sz w:val="22"/>
          <w:szCs w:val="22"/>
        </w:rPr>
        <w:t>prest</w:t>
      </w:r>
      <w:r w:rsidR="00C36A25" w:rsidRPr="004F5C3D">
        <w:rPr>
          <w:rFonts w:asciiTheme="majorHAnsi" w:hAnsiTheme="majorHAnsi" w:cstheme="minorHAnsi"/>
          <w:sz w:val="22"/>
          <w:szCs w:val="22"/>
        </w:rPr>
        <w:t>e</w:t>
      </w:r>
      <w:r w:rsidR="00134065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CF550B" w:rsidRPr="004F5C3D">
        <w:rPr>
          <w:rFonts w:asciiTheme="majorHAnsi" w:hAnsiTheme="majorHAnsi" w:cstheme="minorHAnsi"/>
          <w:sz w:val="22"/>
          <w:szCs w:val="22"/>
        </w:rPr>
        <w:t>servicios de inferior calidad o en diferentes condiciones de lo ofertado</w:t>
      </w:r>
      <w:r w:rsidR="008F6E2F" w:rsidRPr="004F5C3D">
        <w:rPr>
          <w:rFonts w:asciiTheme="majorHAnsi" w:hAnsiTheme="majorHAnsi" w:cstheme="minorHAnsi"/>
          <w:sz w:val="22"/>
          <w:szCs w:val="22"/>
        </w:rPr>
        <w:t>;</w:t>
      </w:r>
      <w:r w:rsidR="00CF550B" w:rsidRPr="004F5C3D">
        <w:rPr>
          <w:rFonts w:asciiTheme="majorHAnsi" w:hAnsiTheme="majorHAnsi" w:cstheme="minorHAnsi"/>
          <w:sz w:val="22"/>
          <w:szCs w:val="22"/>
        </w:rPr>
        <w:t xml:space="preserve"> y</w:t>
      </w:r>
      <w:r w:rsidR="00134065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CF550B" w:rsidRPr="004F5C3D">
        <w:rPr>
          <w:rFonts w:asciiTheme="majorHAnsi" w:hAnsiTheme="majorHAnsi" w:cstheme="minorHAnsi"/>
          <w:sz w:val="22"/>
          <w:szCs w:val="22"/>
        </w:rPr>
        <w:t>b)</w:t>
      </w:r>
      <w:r w:rsidR="00134065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1C128F" w:rsidRPr="004F5C3D">
        <w:rPr>
          <w:rFonts w:asciiTheme="majorHAnsi" w:hAnsiTheme="majorHAnsi" w:cstheme="minorHAnsi"/>
          <w:sz w:val="22"/>
          <w:szCs w:val="22"/>
        </w:rPr>
        <w:t>t</w:t>
      </w:r>
      <w:r w:rsidR="00CF550B" w:rsidRPr="004F5C3D">
        <w:rPr>
          <w:rFonts w:asciiTheme="majorHAnsi" w:hAnsiTheme="majorHAnsi" w:cstheme="minorHAnsi"/>
          <w:sz w:val="22"/>
          <w:szCs w:val="22"/>
        </w:rPr>
        <w:t>raspas</w:t>
      </w:r>
      <w:r w:rsidR="00C07237" w:rsidRPr="004F5C3D">
        <w:rPr>
          <w:rFonts w:asciiTheme="majorHAnsi" w:hAnsiTheme="majorHAnsi" w:cstheme="minorHAnsi"/>
          <w:sz w:val="22"/>
          <w:szCs w:val="22"/>
        </w:rPr>
        <w:t>e o ceda</w:t>
      </w:r>
      <w:r w:rsidR="00CF550B" w:rsidRPr="004F5C3D">
        <w:rPr>
          <w:rFonts w:asciiTheme="majorHAnsi" w:hAnsiTheme="majorHAnsi" w:cstheme="minorHAnsi"/>
          <w:sz w:val="22"/>
          <w:szCs w:val="22"/>
        </w:rPr>
        <w:t xml:space="preserve"> a cualquier título los derechos y obligaciones que emanan del presente contrato. </w:t>
      </w:r>
      <w:r w:rsidR="009915E0" w:rsidRPr="004F5C3D">
        <w:rPr>
          <w:rFonts w:asciiTheme="majorHAnsi" w:hAnsiTheme="majorHAnsi" w:cstheme="minorHAnsi"/>
          <w:b/>
          <w:sz w:val="22"/>
          <w:szCs w:val="22"/>
        </w:rPr>
        <w:t>XI. PLAZO DE RECLAMOS.</w:t>
      </w:r>
      <w:r w:rsidR="009915E0" w:rsidRPr="004F5C3D">
        <w:rPr>
          <w:rFonts w:asciiTheme="majorHAnsi" w:hAnsiTheme="majorHAnsi" w:cstheme="minorHAnsi"/>
          <w:sz w:val="22"/>
          <w:szCs w:val="22"/>
        </w:rPr>
        <w:t xml:space="preserve"> A partir de la recepción formal del servicio objeto del presente contrato, </w:t>
      </w:r>
      <w:r w:rsidR="00B82624" w:rsidRPr="004F5C3D">
        <w:rPr>
          <w:rFonts w:asciiTheme="majorHAnsi" w:hAnsiTheme="majorHAnsi" w:cstheme="minorHAnsi"/>
          <w:b/>
          <w:sz w:val="22"/>
          <w:szCs w:val="22"/>
        </w:rPr>
        <w:t>LA CONTRATISTA</w:t>
      </w:r>
      <w:r w:rsidR="009915E0" w:rsidRPr="004F5C3D">
        <w:rPr>
          <w:rFonts w:asciiTheme="majorHAnsi" w:hAnsiTheme="majorHAnsi" w:cstheme="minorHAnsi"/>
          <w:sz w:val="22"/>
          <w:szCs w:val="22"/>
        </w:rPr>
        <w:t xml:space="preserve"> deberá reparar o compensar sus defectos a satisfacción del MAG dentro del plazo establecido en la nota de reclamo; si </w:t>
      </w:r>
      <w:r w:rsidR="00B82624" w:rsidRPr="004F5C3D">
        <w:rPr>
          <w:rFonts w:asciiTheme="majorHAnsi" w:hAnsiTheme="majorHAnsi" w:cstheme="minorHAnsi"/>
          <w:b/>
          <w:sz w:val="22"/>
          <w:szCs w:val="22"/>
        </w:rPr>
        <w:t>LA CONTRATISTA</w:t>
      </w:r>
      <w:r w:rsidR="009915E0" w:rsidRPr="004F5C3D">
        <w:rPr>
          <w:rFonts w:asciiTheme="majorHAnsi" w:hAnsiTheme="majorHAnsi" w:cstheme="minorHAnsi"/>
          <w:sz w:val="22"/>
          <w:szCs w:val="22"/>
        </w:rPr>
        <w:t xml:space="preserve"> no subsana los defectos comprobados se tendrá por incumplido el contrato, se hará efectiva la garantía de cumplimiento de contrato, se procederá a la imposición de sanciones de ley y/o se dará por caducado el contrato sin responsabilidad para EL MAG. </w:t>
      </w:r>
      <w:r w:rsidR="009915E0" w:rsidRPr="004F5C3D">
        <w:rPr>
          <w:rFonts w:asciiTheme="majorHAnsi" w:hAnsiTheme="majorHAnsi" w:cstheme="minorHAnsi"/>
          <w:b/>
          <w:sz w:val="22"/>
          <w:szCs w:val="22"/>
        </w:rPr>
        <w:t>XII. MODIFICACIONES, PRÓRROGAS Y PROHIBICIONES.</w:t>
      </w:r>
      <w:r w:rsidR="009915E0" w:rsidRPr="004F5C3D">
        <w:rPr>
          <w:rFonts w:asciiTheme="majorHAnsi" w:hAnsiTheme="majorHAnsi" w:cstheme="minorHAnsi"/>
          <w:sz w:val="22"/>
          <w:szCs w:val="22"/>
        </w:rPr>
        <w:t xml:space="preserve"> EL MAG podrá modificar el contrato en ejecución, de común acuerdo entre las partes, respecto al objeto, monto y plazo del mismo, siguiendo el procedimiento establecido en la LACAP. Para ello EL MAG autorizará la modificación mediante resolución razonada; el correspondiente instrumento modificativo que se genere será firmado por EL MAG y </w:t>
      </w:r>
      <w:r w:rsidR="00B82624" w:rsidRPr="004F5C3D">
        <w:rPr>
          <w:rFonts w:asciiTheme="majorHAnsi" w:hAnsiTheme="majorHAnsi" w:cstheme="minorHAnsi"/>
          <w:b/>
          <w:sz w:val="22"/>
          <w:szCs w:val="22"/>
        </w:rPr>
        <w:t>LA CONTRATISTA</w:t>
      </w:r>
      <w:r w:rsidR="009915E0" w:rsidRPr="004F5C3D">
        <w:rPr>
          <w:rFonts w:asciiTheme="majorHAnsi" w:hAnsiTheme="majorHAnsi" w:cstheme="minorHAnsi"/>
          <w:sz w:val="22"/>
          <w:szCs w:val="22"/>
        </w:rPr>
        <w:t xml:space="preserve">, debiendo estar conforme a las </w:t>
      </w:r>
      <w:r w:rsidR="009915E0" w:rsidRPr="004F5C3D">
        <w:rPr>
          <w:rFonts w:asciiTheme="majorHAnsi" w:hAnsiTheme="majorHAnsi" w:cstheme="minorHAnsi"/>
          <w:sz w:val="22"/>
          <w:szCs w:val="22"/>
        </w:rPr>
        <w:lastRenderedPageBreak/>
        <w:t xml:space="preserve">condiciones establecidas en los artículos ochenta y tres - A y ochenta y tres - B de la LACAP, y artículo veintitrés, letra k), del RELACAP. Si en cualquier momento durante la ejecución del contrato, </w:t>
      </w:r>
      <w:r w:rsidR="00B82624" w:rsidRPr="004F5C3D">
        <w:rPr>
          <w:rFonts w:asciiTheme="majorHAnsi" w:hAnsiTheme="majorHAnsi" w:cstheme="minorHAnsi"/>
          <w:b/>
          <w:sz w:val="22"/>
          <w:szCs w:val="22"/>
        </w:rPr>
        <w:t>LA CONTRATISTA</w:t>
      </w:r>
      <w:r w:rsidR="009915E0" w:rsidRPr="004F5C3D">
        <w:rPr>
          <w:rFonts w:asciiTheme="majorHAnsi" w:hAnsiTheme="majorHAnsi" w:cstheme="minorHAnsi"/>
          <w:sz w:val="22"/>
          <w:szCs w:val="22"/>
        </w:rPr>
        <w:t xml:space="preserve"> encontrase impedimentos para el cumplimiento de sus obligaciones, notificará inmediatamente y por escrito a EL MAG, e indicará la naturaleza de la demora, sus causas y su posible duración; después de recibir la notificación, EL MAG evaluará la situación y podrá prorrogar el plazo. En este caso, la prórroga se hará mediante modificación al contrato, la cual será autorizada por EL MAG mediante resolución razonada; y el instrumento modificativo será firmado también por EL MAG y </w:t>
      </w:r>
      <w:r w:rsidR="00B82624" w:rsidRPr="004F5C3D">
        <w:rPr>
          <w:rFonts w:asciiTheme="majorHAnsi" w:hAnsiTheme="majorHAnsi" w:cstheme="minorHAnsi"/>
          <w:b/>
          <w:sz w:val="22"/>
          <w:szCs w:val="22"/>
        </w:rPr>
        <w:t>LA CONTRATISTA</w:t>
      </w:r>
      <w:r w:rsidR="009915E0" w:rsidRPr="004F5C3D">
        <w:rPr>
          <w:rFonts w:asciiTheme="majorHAnsi" w:hAnsiTheme="majorHAnsi" w:cstheme="minorHAnsi"/>
          <w:sz w:val="22"/>
          <w:szCs w:val="22"/>
        </w:rPr>
        <w:t xml:space="preserve">, de conformidad con lo establecido en los artículos ochenta y seis y noventa y dos, inciso segundo, de la LACAP, así como con los artículos setenta y seis y ochenta y tres del RELACAP. El contrato podrá prorrogarse una sola vez, por un período igual o menor al pactado inicialmente, para lo cual deberá seguirse lo establecido en el artículo ochenta y tres de la LACAP y artículo setenta y cinco del RELACAP; la prórroga será autorizada mediante resolución razonada por EL MAG y el instrumento de prórroga será firmado por el MAG y </w:t>
      </w:r>
      <w:r w:rsidR="00B82624" w:rsidRPr="004F5C3D">
        <w:rPr>
          <w:rFonts w:asciiTheme="majorHAnsi" w:hAnsiTheme="majorHAnsi" w:cstheme="minorHAnsi"/>
          <w:b/>
          <w:sz w:val="22"/>
          <w:szCs w:val="22"/>
        </w:rPr>
        <w:t>LA CONTRATISTA</w:t>
      </w:r>
      <w:r w:rsidR="00CF550B" w:rsidRPr="004F5C3D">
        <w:rPr>
          <w:rFonts w:asciiTheme="majorHAnsi" w:hAnsiTheme="majorHAnsi" w:cstheme="minorHAnsi"/>
          <w:sz w:val="22"/>
          <w:szCs w:val="22"/>
          <w:lang w:val="es-SV"/>
        </w:rPr>
        <w:t>.</w:t>
      </w:r>
      <w:r w:rsidR="00134065" w:rsidRPr="004F5C3D">
        <w:rPr>
          <w:rFonts w:asciiTheme="majorHAnsi" w:hAnsiTheme="majorHAnsi" w:cstheme="minorHAnsi"/>
          <w:sz w:val="22"/>
          <w:szCs w:val="22"/>
          <w:lang w:val="es-SV"/>
        </w:rPr>
        <w:t xml:space="preserve"> </w:t>
      </w:r>
      <w:r w:rsidR="005E3A36" w:rsidRPr="004F5C3D">
        <w:rPr>
          <w:rFonts w:asciiTheme="majorHAnsi" w:hAnsiTheme="majorHAnsi" w:cstheme="minorHAnsi"/>
          <w:b/>
          <w:sz w:val="22"/>
          <w:szCs w:val="22"/>
        </w:rPr>
        <w:t>XI</w:t>
      </w:r>
      <w:r w:rsidR="009915E0" w:rsidRPr="004F5C3D">
        <w:rPr>
          <w:rFonts w:asciiTheme="majorHAnsi" w:hAnsiTheme="majorHAnsi" w:cstheme="minorHAnsi"/>
          <w:b/>
          <w:sz w:val="22"/>
          <w:szCs w:val="22"/>
        </w:rPr>
        <w:t>I</w:t>
      </w:r>
      <w:r w:rsidR="00EE1871" w:rsidRPr="004F5C3D">
        <w:rPr>
          <w:rFonts w:asciiTheme="majorHAnsi" w:hAnsiTheme="majorHAnsi" w:cstheme="minorHAnsi"/>
          <w:b/>
          <w:sz w:val="22"/>
          <w:szCs w:val="22"/>
        </w:rPr>
        <w:t>I</w:t>
      </w:r>
      <w:r w:rsidR="005E3A36" w:rsidRPr="004F5C3D">
        <w:rPr>
          <w:rFonts w:asciiTheme="majorHAnsi" w:hAnsiTheme="majorHAnsi" w:cstheme="minorHAnsi"/>
          <w:b/>
          <w:sz w:val="22"/>
          <w:szCs w:val="22"/>
        </w:rPr>
        <w:t>. DOCUMENTOS CONTRACTUALES</w:t>
      </w:r>
      <w:r w:rsidR="007947EA" w:rsidRPr="004F5C3D">
        <w:rPr>
          <w:rFonts w:asciiTheme="majorHAnsi" w:hAnsiTheme="majorHAnsi" w:cstheme="minorHAnsi"/>
          <w:b/>
          <w:sz w:val="22"/>
          <w:szCs w:val="22"/>
        </w:rPr>
        <w:t>.</w:t>
      </w:r>
      <w:r w:rsidR="00134065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EB1F08" w:rsidRPr="004F5C3D">
        <w:rPr>
          <w:rFonts w:asciiTheme="majorHAnsi" w:hAnsiTheme="majorHAnsi" w:cstheme="minorHAnsi"/>
          <w:sz w:val="22"/>
          <w:szCs w:val="22"/>
        </w:rPr>
        <w:t>Forman parte integrante del presente contrato los siguientes documentos: a)</w:t>
      </w:r>
      <w:r w:rsidR="00134065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420EDA" w:rsidRPr="004F5C3D">
        <w:rPr>
          <w:rFonts w:asciiTheme="majorHAnsi" w:hAnsiTheme="majorHAnsi" w:cstheme="minorHAnsi"/>
          <w:sz w:val="22"/>
          <w:szCs w:val="22"/>
        </w:rPr>
        <w:t>El documento base del</w:t>
      </w:r>
      <w:r w:rsidR="002E4955" w:rsidRPr="004F5C3D">
        <w:rPr>
          <w:rFonts w:asciiTheme="majorHAnsi" w:hAnsiTheme="majorHAnsi" w:cstheme="minorHAnsi"/>
          <w:sz w:val="22"/>
          <w:szCs w:val="22"/>
        </w:rPr>
        <w:t xml:space="preserve"> proceso de </w:t>
      </w:r>
      <w:r w:rsidR="00420EDA" w:rsidRPr="004F5C3D">
        <w:rPr>
          <w:rFonts w:asciiTheme="majorHAnsi" w:hAnsiTheme="majorHAnsi" w:cstheme="minorHAnsi"/>
          <w:sz w:val="22"/>
          <w:szCs w:val="22"/>
        </w:rPr>
        <w:t>L</w:t>
      </w:r>
      <w:r w:rsidR="009915E0" w:rsidRPr="004F5C3D">
        <w:rPr>
          <w:rFonts w:asciiTheme="majorHAnsi" w:hAnsiTheme="majorHAnsi" w:cstheme="minorHAnsi"/>
          <w:sz w:val="22"/>
          <w:szCs w:val="22"/>
        </w:rPr>
        <w:t xml:space="preserve">icitación </w:t>
      </w:r>
      <w:r w:rsidR="00420EDA" w:rsidRPr="004F5C3D">
        <w:rPr>
          <w:rFonts w:asciiTheme="majorHAnsi" w:hAnsiTheme="majorHAnsi" w:cstheme="minorHAnsi"/>
          <w:sz w:val="22"/>
          <w:szCs w:val="22"/>
        </w:rPr>
        <w:t>Abierta DR CAFTA</w:t>
      </w:r>
      <w:r w:rsidR="001D27D7" w:rsidRPr="004F5C3D">
        <w:rPr>
          <w:rFonts w:asciiTheme="majorHAnsi" w:hAnsiTheme="majorHAnsi" w:cstheme="minorHAnsi"/>
          <w:sz w:val="22"/>
          <w:szCs w:val="22"/>
        </w:rPr>
        <w:t>-ADACA-UE</w:t>
      </w:r>
      <w:r w:rsidR="009915E0" w:rsidRPr="004F5C3D">
        <w:rPr>
          <w:rFonts w:asciiTheme="majorHAnsi" w:hAnsiTheme="majorHAnsi" w:cstheme="minorHAnsi"/>
          <w:sz w:val="22"/>
          <w:szCs w:val="22"/>
        </w:rPr>
        <w:t xml:space="preserve"> número cero cero </w:t>
      </w:r>
      <w:r w:rsidR="001D27D7" w:rsidRPr="004F5C3D">
        <w:rPr>
          <w:rFonts w:asciiTheme="majorHAnsi" w:hAnsiTheme="majorHAnsi" w:cstheme="minorHAnsi"/>
          <w:sz w:val="22"/>
          <w:szCs w:val="22"/>
        </w:rPr>
        <w:t>seis</w:t>
      </w:r>
      <w:r w:rsidR="009915E0" w:rsidRPr="004F5C3D">
        <w:rPr>
          <w:rFonts w:asciiTheme="majorHAnsi" w:hAnsiTheme="majorHAnsi" w:cstheme="minorHAnsi"/>
          <w:sz w:val="22"/>
          <w:szCs w:val="22"/>
        </w:rPr>
        <w:t>/dos mil dieci</w:t>
      </w:r>
      <w:r w:rsidR="00420EDA" w:rsidRPr="004F5C3D">
        <w:rPr>
          <w:rFonts w:asciiTheme="majorHAnsi" w:hAnsiTheme="majorHAnsi" w:cstheme="minorHAnsi"/>
          <w:sz w:val="22"/>
          <w:szCs w:val="22"/>
        </w:rPr>
        <w:t>ocho</w:t>
      </w:r>
      <w:r w:rsidR="009915E0" w:rsidRPr="004F5C3D">
        <w:rPr>
          <w:rFonts w:asciiTheme="majorHAnsi" w:hAnsiTheme="majorHAnsi" w:cstheme="minorHAnsi"/>
          <w:sz w:val="22"/>
          <w:szCs w:val="22"/>
        </w:rPr>
        <w:t>-MAG</w:t>
      </w:r>
      <w:r w:rsidR="003D2A0C" w:rsidRPr="004F5C3D">
        <w:rPr>
          <w:rFonts w:asciiTheme="majorHAnsi" w:hAnsiTheme="majorHAnsi" w:cstheme="minorHAnsi"/>
          <w:sz w:val="22"/>
          <w:szCs w:val="22"/>
        </w:rPr>
        <w:t>; b)</w:t>
      </w:r>
      <w:r w:rsidR="00134065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693E24" w:rsidRPr="004F5C3D">
        <w:rPr>
          <w:rFonts w:asciiTheme="majorHAnsi" w:hAnsiTheme="majorHAnsi" w:cstheme="minorHAnsi"/>
          <w:sz w:val="22"/>
          <w:szCs w:val="22"/>
        </w:rPr>
        <w:t xml:space="preserve">Nota Aclaratoria número uno de fecha seis de noviembre de dos mil diecisiete; c) </w:t>
      </w:r>
      <w:r w:rsidR="003D2A0C" w:rsidRPr="004F5C3D">
        <w:rPr>
          <w:rFonts w:asciiTheme="majorHAnsi" w:hAnsiTheme="majorHAnsi" w:cstheme="minorHAnsi"/>
          <w:sz w:val="22"/>
          <w:szCs w:val="22"/>
        </w:rPr>
        <w:t xml:space="preserve">Oferta </w:t>
      </w:r>
      <w:r w:rsidR="002E4955" w:rsidRPr="004F5C3D">
        <w:rPr>
          <w:rFonts w:asciiTheme="majorHAnsi" w:hAnsiTheme="majorHAnsi" w:cstheme="minorHAnsi"/>
          <w:sz w:val="22"/>
          <w:szCs w:val="22"/>
        </w:rPr>
        <w:t xml:space="preserve">presentada el </w:t>
      </w:r>
      <w:r w:rsidR="001D27D7" w:rsidRPr="004F5C3D">
        <w:rPr>
          <w:rFonts w:asciiTheme="majorHAnsi" w:hAnsiTheme="majorHAnsi" w:cstheme="minorHAnsi"/>
          <w:sz w:val="22"/>
          <w:szCs w:val="22"/>
        </w:rPr>
        <w:t>veintidós de noviembre</w:t>
      </w:r>
      <w:r w:rsidR="009915E0" w:rsidRPr="004F5C3D">
        <w:rPr>
          <w:rFonts w:asciiTheme="majorHAnsi" w:hAnsiTheme="majorHAnsi" w:cstheme="minorHAnsi"/>
          <w:sz w:val="22"/>
          <w:szCs w:val="22"/>
        </w:rPr>
        <w:t xml:space="preserve"> de dos mil diecis</w:t>
      </w:r>
      <w:r w:rsidR="00784343" w:rsidRPr="004F5C3D">
        <w:rPr>
          <w:rFonts w:asciiTheme="majorHAnsi" w:hAnsiTheme="majorHAnsi" w:cstheme="minorHAnsi"/>
          <w:sz w:val="22"/>
          <w:szCs w:val="22"/>
        </w:rPr>
        <w:t>iete</w:t>
      </w:r>
      <w:r w:rsidR="002E4955" w:rsidRPr="004F5C3D">
        <w:rPr>
          <w:rFonts w:asciiTheme="majorHAnsi" w:hAnsiTheme="majorHAnsi" w:cstheme="minorHAnsi"/>
          <w:sz w:val="22"/>
          <w:szCs w:val="22"/>
        </w:rPr>
        <w:t xml:space="preserve">; c) Adendas; </w:t>
      </w:r>
      <w:r w:rsidR="00FA4D71" w:rsidRPr="004F5C3D">
        <w:rPr>
          <w:rFonts w:asciiTheme="majorHAnsi" w:hAnsiTheme="majorHAnsi" w:cstheme="minorHAnsi"/>
          <w:sz w:val="22"/>
          <w:szCs w:val="22"/>
        </w:rPr>
        <w:t>d</w:t>
      </w:r>
      <w:r w:rsidR="00FA0CB6" w:rsidRPr="004F5C3D">
        <w:rPr>
          <w:rFonts w:asciiTheme="majorHAnsi" w:hAnsiTheme="majorHAnsi" w:cstheme="minorHAnsi"/>
          <w:sz w:val="22"/>
          <w:szCs w:val="22"/>
        </w:rPr>
        <w:t>)</w:t>
      </w:r>
      <w:r w:rsidR="00134065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9915E0" w:rsidRPr="004F5C3D">
        <w:rPr>
          <w:rFonts w:asciiTheme="majorHAnsi" w:hAnsiTheme="majorHAnsi" w:cstheme="minorHAnsi"/>
          <w:sz w:val="22"/>
          <w:szCs w:val="22"/>
        </w:rPr>
        <w:t xml:space="preserve">Resolución de adjudicación de las </w:t>
      </w:r>
      <w:r w:rsidR="006B3D79" w:rsidRPr="004F5C3D">
        <w:rPr>
          <w:rFonts w:asciiTheme="majorHAnsi" w:hAnsiTheme="majorHAnsi" w:cstheme="minorHAnsi"/>
          <w:sz w:val="22"/>
          <w:szCs w:val="22"/>
        </w:rPr>
        <w:t>nueve</w:t>
      </w:r>
      <w:r w:rsidR="009915E0" w:rsidRPr="004F5C3D">
        <w:rPr>
          <w:rFonts w:asciiTheme="majorHAnsi" w:hAnsiTheme="majorHAnsi" w:cstheme="minorHAnsi"/>
          <w:sz w:val="22"/>
          <w:szCs w:val="22"/>
        </w:rPr>
        <w:t xml:space="preserve"> horas del día </w:t>
      </w:r>
      <w:r w:rsidR="006B3D79" w:rsidRPr="004F5C3D">
        <w:rPr>
          <w:rFonts w:asciiTheme="majorHAnsi" w:hAnsiTheme="majorHAnsi" w:cstheme="minorHAnsi"/>
          <w:sz w:val="22"/>
          <w:szCs w:val="22"/>
        </w:rPr>
        <w:t>diecinueve</w:t>
      </w:r>
      <w:r w:rsidR="00E77485" w:rsidRPr="004F5C3D">
        <w:rPr>
          <w:rFonts w:asciiTheme="majorHAnsi" w:hAnsiTheme="majorHAnsi" w:cstheme="minorHAnsi"/>
          <w:sz w:val="22"/>
          <w:szCs w:val="22"/>
        </w:rPr>
        <w:t xml:space="preserve"> de diciembre de dos mil diecisiete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; </w:t>
      </w:r>
      <w:r w:rsidR="00FA4D71" w:rsidRPr="004F5C3D">
        <w:rPr>
          <w:rFonts w:asciiTheme="majorHAnsi" w:hAnsiTheme="majorHAnsi" w:cstheme="minorHAnsi"/>
          <w:sz w:val="22"/>
          <w:szCs w:val="22"/>
        </w:rPr>
        <w:t>e</w:t>
      </w:r>
      <w:r w:rsidR="00FA0CB6" w:rsidRPr="004F5C3D">
        <w:rPr>
          <w:rFonts w:asciiTheme="majorHAnsi" w:hAnsiTheme="majorHAnsi" w:cstheme="minorHAnsi"/>
          <w:sz w:val="22"/>
          <w:szCs w:val="22"/>
        </w:rPr>
        <w:t>)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 Garantía</w:t>
      </w:r>
      <w:r w:rsidR="008F6E2F" w:rsidRPr="004F5C3D">
        <w:rPr>
          <w:rFonts w:asciiTheme="majorHAnsi" w:hAnsiTheme="majorHAnsi" w:cstheme="minorHAnsi"/>
          <w:sz w:val="22"/>
          <w:szCs w:val="22"/>
        </w:rPr>
        <w:t>s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; </w:t>
      </w:r>
      <w:r w:rsidR="00FA4D71" w:rsidRPr="004F5C3D">
        <w:rPr>
          <w:rFonts w:asciiTheme="majorHAnsi" w:hAnsiTheme="majorHAnsi" w:cstheme="minorHAnsi"/>
          <w:sz w:val="22"/>
          <w:szCs w:val="22"/>
        </w:rPr>
        <w:t>f)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 Resoluci</w:t>
      </w:r>
      <w:r w:rsidR="00693E24" w:rsidRPr="004F5C3D">
        <w:rPr>
          <w:rFonts w:asciiTheme="majorHAnsi" w:hAnsiTheme="majorHAnsi" w:cstheme="minorHAnsi"/>
          <w:sz w:val="22"/>
          <w:szCs w:val="22"/>
        </w:rPr>
        <w:t>ones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8F6E2F" w:rsidRPr="004F5C3D">
        <w:rPr>
          <w:rFonts w:asciiTheme="majorHAnsi" w:hAnsiTheme="majorHAnsi" w:cstheme="minorHAnsi"/>
          <w:sz w:val="22"/>
          <w:szCs w:val="22"/>
        </w:rPr>
        <w:t>m</w:t>
      </w:r>
      <w:r w:rsidR="005E3A36" w:rsidRPr="004F5C3D">
        <w:rPr>
          <w:rFonts w:asciiTheme="majorHAnsi" w:hAnsiTheme="majorHAnsi" w:cstheme="minorHAnsi"/>
          <w:sz w:val="22"/>
          <w:szCs w:val="22"/>
        </w:rPr>
        <w:t>odificativa</w:t>
      </w:r>
      <w:r w:rsidR="00693E24" w:rsidRPr="004F5C3D">
        <w:rPr>
          <w:rFonts w:asciiTheme="majorHAnsi" w:hAnsiTheme="majorHAnsi" w:cstheme="minorHAnsi"/>
          <w:sz w:val="22"/>
          <w:szCs w:val="22"/>
        </w:rPr>
        <w:t>s si las hubiere</w:t>
      </w:r>
      <w:r w:rsidR="002E4955" w:rsidRPr="004F5C3D">
        <w:rPr>
          <w:rFonts w:asciiTheme="majorHAnsi" w:hAnsiTheme="majorHAnsi" w:cstheme="minorHAnsi"/>
          <w:sz w:val="22"/>
          <w:szCs w:val="22"/>
        </w:rPr>
        <w:t>;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 y</w:t>
      </w:r>
      <w:r w:rsidR="00134065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FA4D71" w:rsidRPr="004F5C3D">
        <w:rPr>
          <w:rFonts w:asciiTheme="majorHAnsi" w:hAnsiTheme="majorHAnsi" w:cstheme="minorHAnsi"/>
          <w:sz w:val="22"/>
          <w:szCs w:val="22"/>
        </w:rPr>
        <w:t>g</w:t>
      </w:r>
      <w:r w:rsidR="008F6E2F" w:rsidRPr="004F5C3D">
        <w:rPr>
          <w:rFonts w:asciiTheme="majorHAnsi" w:hAnsiTheme="majorHAnsi" w:cstheme="minorHAnsi"/>
          <w:sz w:val="22"/>
          <w:szCs w:val="22"/>
        </w:rPr>
        <w:t>)</w:t>
      </w:r>
      <w:r w:rsidR="00134065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8F6E2F" w:rsidRPr="004F5C3D">
        <w:rPr>
          <w:rFonts w:asciiTheme="majorHAnsi" w:hAnsiTheme="majorHAnsi" w:cstheme="minorHAnsi"/>
          <w:sz w:val="22"/>
          <w:szCs w:val="22"/>
        </w:rPr>
        <w:t>O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tros documentos que emanaren del presente contrato </w:t>
      </w:r>
      <w:r w:rsidR="00821109" w:rsidRPr="004F5C3D">
        <w:rPr>
          <w:rFonts w:asciiTheme="majorHAnsi" w:hAnsiTheme="majorHAnsi" w:cstheme="minorHAnsi"/>
          <w:sz w:val="22"/>
          <w:szCs w:val="22"/>
        </w:rPr>
        <w:t>l</w:t>
      </w:r>
      <w:r w:rsidR="005E3A36" w:rsidRPr="004F5C3D">
        <w:rPr>
          <w:rFonts w:asciiTheme="majorHAnsi" w:hAnsiTheme="majorHAnsi" w:cstheme="minorHAnsi"/>
          <w:sz w:val="22"/>
          <w:szCs w:val="22"/>
        </w:rPr>
        <w:t>os cuales son complementarios entre s</w:t>
      </w:r>
      <w:r w:rsidR="00BF61A3" w:rsidRPr="004F5C3D">
        <w:rPr>
          <w:rFonts w:asciiTheme="majorHAnsi" w:hAnsiTheme="majorHAnsi" w:cstheme="minorHAnsi"/>
          <w:sz w:val="22"/>
          <w:szCs w:val="22"/>
        </w:rPr>
        <w:t>í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 y se interpretar</w:t>
      </w:r>
      <w:r w:rsidR="00BF61A3" w:rsidRPr="004F5C3D">
        <w:rPr>
          <w:rFonts w:asciiTheme="majorHAnsi" w:hAnsiTheme="majorHAnsi" w:cstheme="minorHAnsi"/>
          <w:sz w:val="22"/>
          <w:szCs w:val="22"/>
        </w:rPr>
        <w:t>á</w:t>
      </w:r>
      <w:r w:rsidR="005E3A36" w:rsidRPr="004F5C3D">
        <w:rPr>
          <w:rFonts w:asciiTheme="majorHAnsi" w:hAnsiTheme="majorHAnsi" w:cstheme="minorHAnsi"/>
          <w:sz w:val="22"/>
          <w:szCs w:val="22"/>
        </w:rPr>
        <w:t>n en forma conjunta.</w:t>
      </w:r>
      <w:r w:rsidR="00A61317">
        <w:rPr>
          <w:rFonts w:asciiTheme="majorHAnsi" w:hAnsiTheme="majorHAnsi" w:cstheme="minorHAnsi"/>
          <w:sz w:val="22"/>
          <w:szCs w:val="22"/>
        </w:rPr>
        <w:t xml:space="preserve"> En caso de discrepancia entre alguno de los documentos contractuales y este contrato prevalecerá el contrato.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5E3A36" w:rsidRPr="004F5C3D">
        <w:rPr>
          <w:rFonts w:asciiTheme="majorHAnsi" w:hAnsiTheme="majorHAnsi" w:cstheme="minorHAnsi"/>
          <w:b/>
          <w:sz w:val="22"/>
          <w:szCs w:val="22"/>
        </w:rPr>
        <w:t>X</w:t>
      </w:r>
      <w:r w:rsidR="009915E0" w:rsidRPr="004F5C3D">
        <w:rPr>
          <w:rFonts w:asciiTheme="majorHAnsi" w:hAnsiTheme="majorHAnsi" w:cstheme="minorHAnsi"/>
          <w:b/>
          <w:sz w:val="22"/>
          <w:szCs w:val="22"/>
        </w:rPr>
        <w:t>IV</w:t>
      </w:r>
      <w:r w:rsidR="005E3A36" w:rsidRPr="004F5C3D">
        <w:rPr>
          <w:rFonts w:asciiTheme="majorHAnsi" w:hAnsiTheme="majorHAnsi" w:cstheme="minorHAnsi"/>
          <w:b/>
          <w:sz w:val="22"/>
          <w:szCs w:val="22"/>
        </w:rPr>
        <w:t>. INTERPRETACIÓN DEL CONTRATO.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 De conformidad con el artículo ochenta y cuatro incisos</w:t>
      </w:r>
      <w:r w:rsidR="008F6E2F" w:rsidRPr="004F5C3D">
        <w:rPr>
          <w:rFonts w:asciiTheme="majorHAnsi" w:hAnsiTheme="majorHAnsi" w:cstheme="minorHAnsi"/>
          <w:sz w:val="22"/>
          <w:szCs w:val="22"/>
        </w:rPr>
        <w:t xml:space="preserve"> uno y dos </w:t>
      </w:r>
      <w:r w:rsidR="005E3A36" w:rsidRPr="004F5C3D">
        <w:rPr>
          <w:rFonts w:asciiTheme="majorHAnsi" w:hAnsiTheme="majorHAnsi" w:cstheme="minorHAnsi"/>
          <w:sz w:val="22"/>
          <w:szCs w:val="22"/>
        </w:rPr>
        <w:t>de la Ley de Adquisiciones y Contratacion</w:t>
      </w:r>
      <w:r w:rsidR="008F6E2F" w:rsidRPr="004F5C3D">
        <w:rPr>
          <w:rFonts w:asciiTheme="majorHAnsi" w:hAnsiTheme="majorHAnsi" w:cstheme="minorHAnsi"/>
          <w:sz w:val="22"/>
          <w:szCs w:val="22"/>
        </w:rPr>
        <w:t>es de la Administración Pública,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 “EL CONTRATANTE” se reserva la facultad de interpretar el presente contrato de conformidad con la Constitución de la República, la Ley de Adquisiciones y Contrataciones de la Administración Pública y su </w:t>
      </w:r>
      <w:r w:rsidR="00784343" w:rsidRPr="004F5C3D">
        <w:rPr>
          <w:rFonts w:asciiTheme="majorHAnsi" w:hAnsiTheme="majorHAnsi" w:cstheme="minorHAnsi"/>
          <w:sz w:val="22"/>
          <w:szCs w:val="22"/>
        </w:rPr>
        <w:t>R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eglamento, demás legislación aplicable y los </w:t>
      </w:r>
      <w:r w:rsidR="00BF61A3" w:rsidRPr="004F5C3D">
        <w:rPr>
          <w:rFonts w:asciiTheme="majorHAnsi" w:hAnsiTheme="majorHAnsi" w:cstheme="minorHAnsi"/>
          <w:sz w:val="22"/>
          <w:szCs w:val="22"/>
        </w:rPr>
        <w:t xml:space="preserve">principios generales 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del </w:t>
      </w:r>
      <w:r w:rsidR="002E4955" w:rsidRPr="004F5C3D">
        <w:rPr>
          <w:rFonts w:asciiTheme="majorHAnsi" w:hAnsiTheme="majorHAnsi" w:cstheme="minorHAnsi"/>
          <w:sz w:val="22"/>
          <w:szCs w:val="22"/>
        </w:rPr>
        <w:t xml:space="preserve">derecho administrativo </w:t>
      </w:r>
      <w:r w:rsidR="005E3A36" w:rsidRPr="004F5C3D">
        <w:rPr>
          <w:rFonts w:asciiTheme="majorHAnsi" w:hAnsiTheme="majorHAnsi" w:cstheme="minorHAnsi"/>
          <w:sz w:val="22"/>
          <w:szCs w:val="22"/>
        </w:rPr>
        <w:t>y de la forma que más convenga al interés público que se pretende satisfacer de forma directa o indirecta con la prestación del servicio objeto del presente instrumento, pudiendo en tal caso girar las instrucciones por escrito que al respecto considere convenientes. “</w:t>
      </w:r>
      <w:r w:rsidR="00B82624" w:rsidRPr="004F5C3D">
        <w:rPr>
          <w:rFonts w:asciiTheme="majorHAnsi" w:hAnsiTheme="majorHAnsi" w:cstheme="minorHAnsi"/>
          <w:b/>
          <w:sz w:val="22"/>
          <w:szCs w:val="22"/>
        </w:rPr>
        <w:t>LA CONTRATISTA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” expresamente acepta tal disposición y se obliga a dar estricto cumplimiento a las instrucciones que al respecto dicte “EL CONTRATANTE” las cuales le serán comunicadas por medio del </w:t>
      </w:r>
      <w:r w:rsidR="00C73D44" w:rsidRPr="004F5C3D">
        <w:rPr>
          <w:rFonts w:asciiTheme="majorHAnsi" w:hAnsiTheme="majorHAnsi" w:cstheme="minorHAnsi"/>
          <w:sz w:val="22"/>
          <w:szCs w:val="22"/>
        </w:rPr>
        <w:t>administrador de contrato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. </w:t>
      </w:r>
      <w:r w:rsidR="005E3A36" w:rsidRPr="004F5C3D">
        <w:rPr>
          <w:rFonts w:asciiTheme="majorHAnsi" w:hAnsiTheme="majorHAnsi" w:cstheme="minorHAnsi"/>
          <w:b/>
          <w:sz w:val="22"/>
          <w:szCs w:val="22"/>
        </w:rPr>
        <w:t>XV. FUERZA MAYOR O CASO FORTUITO.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 Para los efectos de este contrato, “</w:t>
      </w:r>
      <w:r w:rsidR="00BF61A3" w:rsidRPr="004F5C3D">
        <w:rPr>
          <w:rFonts w:asciiTheme="majorHAnsi" w:hAnsiTheme="majorHAnsi" w:cstheme="minorHAnsi"/>
          <w:sz w:val="22"/>
          <w:szCs w:val="22"/>
        </w:rPr>
        <w:t xml:space="preserve">fuerza mayor o </w:t>
      </w:r>
      <w:r w:rsidR="00BF61A3" w:rsidRPr="004F5C3D">
        <w:rPr>
          <w:rFonts w:asciiTheme="majorHAnsi" w:hAnsiTheme="majorHAnsi" w:cstheme="minorHAnsi"/>
          <w:sz w:val="22"/>
          <w:szCs w:val="22"/>
        </w:rPr>
        <w:lastRenderedPageBreak/>
        <w:t>caso fortuito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”, significa un evento que escapa al control de </w:t>
      </w:r>
      <w:r w:rsidR="00C07237" w:rsidRPr="004F5C3D">
        <w:rPr>
          <w:rFonts w:asciiTheme="majorHAnsi" w:hAnsiTheme="majorHAnsi" w:cstheme="minorHAnsi"/>
          <w:sz w:val="22"/>
          <w:szCs w:val="22"/>
        </w:rPr>
        <w:t xml:space="preserve">uno de los contratantes 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y el cual hace que el cumplimiento de las obligaciones contractuales de esa parte resulte imposible o impráctico en atención a las circunstancias. Esto incluye, pero no se limita a guerra, motines, disturbios civiles, terremoto, incendio, explosión, inundación, u otras condiciones climáticas adversas, huelgas, cierres empresariales, u otras acciones similares. </w:t>
      </w:r>
      <w:r w:rsidR="002E4955" w:rsidRPr="004F5C3D">
        <w:rPr>
          <w:rFonts w:asciiTheme="majorHAnsi" w:hAnsiTheme="majorHAnsi" w:cstheme="minorHAnsi"/>
          <w:b/>
          <w:sz w:val="22"/>
          <w:szCs w:val="22"/>
        </w:rPr>
        <w:t>XV</w:t>
      </w:r>
      <w:r w:rsidR="009915E0" w:rsidRPr="004F5C3D">
        <w:rPr>
          <w:rFonts w:asciiTheme="majorHAnsi" w:hAnsiTheme="majorHAnsi" w:cstheme="minorHAnsi"/>
          <w:b/>
          <w:sz w:val="22"/>
          <w:szCs w:val="22"/>
        </w:rPr>
        <w:t>I</w:t>
      </w:r>
      <w:r w:rsidR="005E3A36" w:rsidRPr="004F5C3D">
        <w:rPr>
          <w:rFonts w:asciiTheme="majorHAnsi" w:hAnsiTheme="majorHAnsi" w:cstheme="minorHAnsi"/>
          <w:b/>
          <w:sz w:val="22"/>
          <w:szCs w:val="22"/>
        </w:rPr>
        <w:t>. SOLUCIÓN DE CONFLICTOS.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9025F6" w:rsidRPr="004F5C3D">
        <w:rPr>
          <w:rFonts w:asciiTheme="majorHAnsi" w:hAnsiTheme="majorHAnsi" w:cs="Tahoma"/>
          <w:sz w:val="22"/>
          <w:szCs w:val="22"/>
        </w:rPr>
        <w:t>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</w:t>
      </w:r>
      <w:r w:rsidR="008D6A53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C93D8F" w:rsidRPr="004F5C3D">
        <w:rPr>
          <w:rFonts w:asciiTheme="majorHAnsi" w:hAnsiTheme="majorHAnsi" w:cstheme="minorHAnsi"/>
          <w:b/>
          <w:sz w:val="22"/>
          <w:szCs w:val="22"/>
        </w:rPr>
        <w:t>XV</w:t>
      </w:r>
      <w:r w:rsidR="009915E0" w:rsidRPr="004F5C3D">
        <w:rPr>
          <w:rFonts w:asciiTheme="majorHAnsi" w:hAnsiTheme="majorHAnsi" w:cstheme="minorHAnsi"/>
          <w:b/>
          <w:sz w:val="22"/>
          <w:szCs w:val="22"/>
        </w:rPr>
        <w:t>I</w:t>
      </w:r>
      <w:r w:rsidR="00EE1871" w:rsidRPr="004F5C3D">
        <w:rPr>
          <w:rFonts w:asciiTheme="majorHAnsi" w:hAnsiTheme="majorHAnsi" w:cstheme="minorHAnsi"/>
          <w:b/>
          <w:sz w:val="22"/>
          <w:szCs w:val="22"/>
        </w:rPr>
        <w:t>I</w:t>
      </w:r>
      <w:r w:rsidR="005E3A36" w:rsidRPr="004F5C3D">
        <w:rPr>
          <w:rFonts w:asciiTheme="majorHAnsi" w:hAnsiTheme="majorHAnsi" w:cstheme="minorHAnsi"/>
          <w:b/>
          <w:sz w:val="22"/>
          <w:szCs w:val="22"/>
        </w:rPr>
        <w:t>. TERMINACIÓN BILATERAL</w:t>
      </w:r>
      <w:r w:rsidR="008F6E2F" w:rsidRPr="004F5C3D">
        <w:rPr>
          <w:rFonts w:asciiTheme="majorHAnsi" w:hAnsiTheme="majorHAnsi" w:cstheme="minorHAnsi"/>
          <w:b/>
          <w:sz w:val="22"/>
          <w:szCs w:val="22"/>
        </w:rPr>
        <w:t>.</w:t>
      </w:r>
      <w:r w:rsidR="00134065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C07237" w:rsidRPr="004F5C3D">
        <w:rPr>
          <w:rFonts w:asciiTheme="majorHAnsi" w:hAnsiTheme="majorHAnsi" w:cstheme="minorHAnsi"/>
          <w:sz w:val="22"/>
          <w:szCs w:val="22"/>
        </w:rPr>
        <w:t xml:space="preserve">Los 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contratantes podrán, de conformidad con el artículo noventa y cinco de la Ley de Adquisiciones y Contrataciones de la Administración Pública y su Reglamento, dar por terminada bilateralmente la relación jurídica que emana del presente contrato, debiendo en tal caso emitirse la resolución correspondiente y otorgarse el instrumento de resciliación en un plazo no mayor de ocho días hábiles de notificada tal resolución. </w:t>
      </w:r>
      <w:r w:rsidR="005E3A36" w:rsidRPr="004F5C3D">
        <w:rPr>
          <w:rFonts w:asciiTheme="majorHAnsi" w:hAnsiTheme="majorHAnsi" w:cstheme="minorHAnsi"/>
          <w:b/>
          <w:sz w:val="22"/>
          <w:szCs w:val="22"/>
        </w:rPr>
        <w:t>X</w:t>
      </w:r>
      <w:r w:rsidR="00C93D8F" w:rsidRPr="004F5C3D">
        <w:rPr>
          <w:rFonts w:asciiTheme="majorHAnsi" w:hAnsiTheme="majorHAnsi" w:cstheme="minorHAnsi"/>
          <w:b/>
          <w:sz w:val="22"/>
          <w:szCs w:val="22"/>
        </w:rPr>
        <w:t>V</w:t>
      </w:r>
      <w:r w:rsidR="002E4955" w:rsidRPr="004F5C3D">
        <w:rPr>
          <w:rFonts w:asciiTheme="majorHAnsi" w:hAnsiTheme="majorHAnsi" w:cstheme="minorHAnsi"/>
          <w:b/>
          <w:sz w:val="22"/>
          <w:szCs w:val="22"/>
        </w:rPr>
        <w:t>I</w:t>
      </w:r>
      <w:r w:rsidR="009915E0" w:rsidRPr="004F5C3D">
        <w:rPr>
          <w:rFonts w:asciiTheme="majorHAnsi" w:hAnsiTheme="majorHAnsi" w:cstheme="minorHAnsi"/>
          <w:b/>
          <w:sz w:val="22"/>
          <w:szCs w:val="22"/>
        </w:rPr>
        <w:t>I</w:t>
      </w:r>
      <w:r w:rsidR="002E4955" w:rsidRPr="004F5C3D">
        <w:rPr>
          <w:rFonts w:asciiTheme="majorHAnsi" w:hAnsiTheme="majorHAnsi" w:cstheme="minorHAnsi"/>
          <w:b/>
          <w:sz w:val="22"/>
          <w:szCs w:val="22"/>
        </w:rPr>
        <w:t>I</w:t>
      </w:r>
      <w:r w:rsidR="005E3A36" w:rsidRPr="004F5C3D">
        <w:rPr>
          <w:rFonts w:asciiTheme="majorHAnsi" w:hAnsiTheme="majorHAnsi" w:cstheme="minorHAnsi"/>
          <w:b/>
          <w:sz w:val="22"/>
          <w:szCs w:val="22"/>
        </w:rPr>
        <w:t>. DOMICILIO ESPECIAL</w:t>
      </w:r>
      <w:r w:rsidR="002C130F" w:rsidRPr="004F5C3D">
        <w:rPr>
          <w:rFonts w:asciiTheme="majorHAnsi" w:hAnsiTheme="majorHAnsi" w:cstheme="minorHAnsi"/>
          <w:b/>
          <w:sz w:val="22"/>
          <w:szCs w:val="22"/>
        </w:rPr>
        <w:t>.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 Para los efectos jurisdiccionales de este contrato</w:t>
      </w:r>
      <w:r w:rsidR="00C07237" w:rsidRPr="004F5C3D">
        <w:rPr>
          <w:rFonts w:asciiTheme="majorHAnsi" w:hAnsiTheme="majorHAnsi" w:cstheme="minorHAnsi"/>
          <w:sz w:val="22"/>
          <w:szCs w:val="22"/>
        </w:rPr>
        <w:t xml:space="preserve"> “Los Contratantes” 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señalan como domicilio especial la </w:t>
      </w:r>
      <w:r w:rsidR="002C130F" w:rsidRPr="004F5C3D">
        <w:rPr>
          <w:rFonts w:asciiTheme="majorHAnsi" w:hAnsiTheme="majorHAnsi" w:cstheme="minorHAnsi"/>
          <w:sz w:val="22"/>
          <w:szCs w:val="22"/>
        </w:rPr>
        <w:t>c</w:t>
      </w:r>
      <w:r w:rsidR="005E3A36" w:rsidRPr="004F5C3D">
        <w:rPr>
          <w:rFonts w:asciiTheme="majorHAnsi" w:hAnsiTheme="majorHAnsi" w:cstheme="minorHAnsi"/>
          <w:sz w:val="22"/>
          <w:szCs w:val="22"/>
        </w:rPr>
        <w:t xml:space="preserve">iudad de Santa Tecla, departamento de La Libertad, a la competencia de cuyos tribunales se someten. </w:t>
      </w:r>
      <w:r w:rsidR="009915E0" w:rsidRPr="004F5C3D">
        <w:rPr>
          <w:rFonts w:asciiTheme="majorHAnsi" w:hAnsiTheme="majorHAnsi" w:cstheme="minorHAnsi"/>
          <w:b/>
          <w:bCs/>
          <w:sz w:val="22"/>
          <w:szCs w:val="22"/>
        </w:rPr>
        <w:t>XIX.- CUMPLIMIENTO POR PARTE D</w:t>
      </w:r>
      <w:r w:rsidR="001C64C6" w:rsidRPr="004F5C3D">
        <w:rPr>
          <w:rFonts w:asciiTheme="majorHAnsi" w:hAnsiTheme="majorHAnsi" w:cstheme="minorHAnsi"/>
          <w:b/>
          <w:bCs/>
          <w:sz w:val="22"/>
          <w:szCs w:val="22"/>
        </w:rPr>
        <w:t xml:space="preserve">E </w:t>
      </w:r>
      <w:r w:rsidR="00B82624" w:rsidRPr="004F5C3D">
        <w:rPr>
          <w:rFonts w:asciiTheme="majorHAnsi" w:hAnsiTheme="majorHAnsi" w:cstheme="minorHAnsi"/>
          <w:b/>
          <w:bCs/>
          <w:sz w:val="22"/>
          <w:szCs w:val="22"/>
        </w:rPr>
        <w:t>LA CONTRATISTA</w:t>
      </w:r>
      <w:r w:rsidR="009915E0" w:rsidRPr="004F5C3D">
        <w:rPr>
          <w:rFonts w:asciiTheme="majorHAnsi" w:hAnsiTheme="majorHAnsi" w:cstheme="minorHAnsi"/>
          <w:b/>
          <w:bCs/>
          <w:sz w:val="22"/>
          <w:szCs w:val="22"/>
        </w:rPr>
        <w:t xml:space="preserve"> DE LA NORMATIVA QUE PROHÍBE EL TRABAJO INFANTIL Y BRINDA PROTECCIÓN A LA PERSONA ADOLESCENTE TRABAJADORA.</w:t>
      </w:r>
      <w:r w:rsidR="00134065" w:rsidRPr="004F5C3D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9915E0" w:rsidRPr="004F5C3D">
        <w:rPr>
          <w:rFonts w:asciiTheme="majorHAnsi" w:hAnsiTheme="majorHAnsi" w:cstheme="minorHAnsi"/>
          <w:sz w:val="22"/>
          <w:szCs w:val="22"/>
        </w:rPr>
        <w:t xml:space="preserve">Si durante la ejecución </w:t>
      </w:r>
      <w:r w:rsidR="00A61317">
        <w:rPr>
          <w:rFonts w:asciiTheme="majorHAnsi" w:hAnsiTheme="majorHAnsi" w:cstheme="minorHAnsi"/>
          <w:sz w:val="22"/>
          <w:szCs w:val="22"/>
        </w:rPr>
        <w:t>d</w:t>
      </w:r>
      <w:r w:rsidR="009915E0" w:rsidRPr="004F5C3D">
        <w:rPr>
          <w:rFonts w:asciiTheme="majorHAnsi" w:hAnsiTheme="majorHAnsi" w:cstheme="minorHAnsi"/>
          <w:sz w:val="22"/>
          <w:szCs w:val="22"/>
        </w:rPr>
        <w:t xml:space="preserve">el contrato se comprobare por la Dirección General de Inspección de Trabajo del Ministerio de Trabajo y Previsión Social, incumplimiento por parte de </w:t>
      </w:r>
      <w:r w:rsidR="00B82624" w:rsidRPr="004F5C3D">
        <w:rPr>
          <w:rFonts w:asciiTheme="majorHAnsi" w:hAnsiTheme="majorHAnsi" w:cstheme="minorHAnsi"/>
          <w:b/>
          <w:sz w:val="22"/>
          <w:szCs w:val="22"/>
        </w:rPr>
        <w:t>LA CONTRATISTA</w:t>
      </w:r>
      <w:r w:rsidR="009915E0" w:rsidRPr="004F5C3D">
        <w:rPr>
          <w:rFonts w:asciiTheme="majorHAnsi" w:hAnsiTheme="majorHAnsi" w:cstheme="minorHAnsi"/>
          <w:sz w:val="22"/>
          <w:szCs w:val="22"/>
        </w:rPr>
        <w:t xml:space="preserve"> a la normativa que prohíbe el trabajo infantil y de protección a la persona adolescente trabajadora,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ocho, romano V, literal b), de la Ley de Adquisiciones y Contrataciones de la Administración Pública relativa a la invocación de hechos falsos para obtener la adjudicación de la contratación. Se entenderá por comprobado el incumplimiento a la normativa por parte de la Dirección General de Inspección de Trabajo si durante el trámite de re inspección se determina que hubo subsanación por haber cometido una infracción, o por el contrario si se remitiere a procedimiento sancionatorio, y en este último caso deberá finalizar el procedimiento para conocer la resolución final. </w:t>
      </w:r>
      <w:r w:rsidR="00EE1871" w:rsidRPr="004F5C3D">
        <w:rPr>
          <w:rFonts w:asciiTheme="majorHAnsi" w:hAnsiTheme="majorHAnsi" w:cstheme="minorHAnsi"/>
          <w:b/>
          <w:sz w:val="22"/>
          <w:szCs w:val="22"/>
        </w:rPr>
        <w:t>X</w:t>
      </w:r>
      <w:r w:rsidR="009915E0" w:rsidRPr="004F5C3D">
        <w:rPr>
          <w:rFonts w:asciiTheme="majorHAnsi" w:hAnsiTheme="majorHAnsi" w:cstheme="minorHAnsi"/>
          <w:b/>
          <w:sz w:val="22"/>
          <w:szCs w:val="22"/>
        </w:rPr>
        <w:t>X</w:t>
      </w:r>
      <w:r w:rsidR="006179FC" w:rsidRPr="004F5C3D">
        <w:rPr>
          <w:rFonts w:asciiTheme="majorHAnsi" w:hAnsiTheme="majorHAnsi" w:cstheme="minorHAnsi"/>
          <w:b/>
          <w:sz w:val="22"/>
          <w:szCs w:val="22"/>
        </w:rPr>
        <w:t>. NOTIFICACIONES</w:t>
      </w:r>
      <w:r w:rsidR="002C130F" w:rsidRPr="004F5C3D">
        <w:rPr>
          <w:rFonts w:asciiTheme="majorHAnsi" w:hAnsiTheme="majorHAnsi" w:cstheme="minorHAnsi"/>
          <w:b/>
          <w:sz w:val="22"/>
          <w:szCs w:val="22"/>
        </w:rPr>
        <w:t>.</w:t>
      </w:r>
      <w:r w:rsidR="006179FC" w:rsidRPr="004F5C3D">
        <w:rPr>
          <w:rFonts w:asciiTheme="majorHAnsi" w:hAnsiTheme="majorHAnsi" w:cstheme="minorHAnsi"/>
          <w:sz w:val="22"/>
          <w:szCs w:val="22"/>
        </w:rPr>
        <w:t xml:space="preserve"> Todas las notificaciones referentes a la ejecución de este contrato, serán válidas solamente cu</w:t>
      </w:r>
      <w:r w:rsidR="009915E0" w:rsidRPr="004F5C3D">
        <w:rPr>
          <w:rFonts w:asciiTheme="majorHAnsi" w:hAnsiTheme="majorHAnsi" w:cstheme="minorHAnsi"/>
          <w:sz w:val="22"/>
          <w:szCs w:val="22"/>
        </w:rPr>
        <w:t xml:space="preserve">ando sean hechas por escrito a </w:t>
      </w:r>
      <w:r w:rsidR="006179FC" w:rsidRPr="004F5C3D">
        <w:rPr>
          <w:rFonts w:asciiTheme="majorHAnsi" w:hAnsiTheme="majorHAnsi" w:cstheme="minorHAnsi"/>
          <w:sz w:val="22"/>
          <w:szCs w:val="22"/>
        </w:rPr>
        <w:t>EL CON</w:t>
      </w:r>
      <w:r w:rsidR="009915E0" w:rsidRPr="004F5C3D">
        <w:rPr>
          <w:rFonts w:asciiTheme="majorHAnsi" w:hAnsiTheme="majorHAnsi" w:cstheme="minorHAnsi"/>
          <w:sz w:val="22"/>
          <w:szCs w:val="22"/>
        </w:rPr>
        <w:t>TRATANTE</w:t>
      </w:r>
      <w:r w:rsidR="006179FC" w:rsidRPr="004F5C3D">
        <w:rPr>
          <w:rFonts w:asciiTheme="majorHAnsi" w:hAnsiTheme="majorHAnsi" w:cstheme="minorHAnsi"/>
          <w:sz w:val="22"/>
          <w:szCs w:val="22"/>
        </w:rPr>
        <w:t xml:space="preserve"> a través </w:t>
      </w:r>
      <w:r w:rsidR="00C93D8F" w:rsidRPr="004F5C3D">
        <w:rPr>
          <w:rFonts w:asciiTheme="majorHAnsi" w:hAnsiTheme="majorHAnsi" w:cstheme="minorHAnsi"/>
          <w:noProof/>
          <w:sz w:val="22"/>
          <w:szCs w:val="22"/>
        </w:rPr>
        <w:t xml:space="preserve">del </w:t>
      </w:r>
      <w:r w:rsidR="00C73D44" w:rsidRPr="004F5C3D">
        <w:rPr>
          <w:rFonts w:asciiTheme="majorHAnsi" w:hAnsiTheme="majorHAnsi" w:cstheme="minorHAnsi"/>
          <w:noProof/>
          <w:sz w:val="22"/>
          <w:szCs w:val="22"/>
        </w:rPr>
        <w:t>administrador de contrato</w:t>
      </w:r>
      <w:r w:rsidR="00C93D8F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6179FC" w:rsidRPr="004F5C3D">
        <w:rPr>
          <w:rFonts w:asciiTheme="majorHAnsi" w:hAnsiTheme="majorHAnsi" w:cstheme="minorHAnsi"/>
          <w:sz w:val="22"/>
          <w:szCs w:val="22"/>
        </w:rPr>
        <w:t xml:space="preserve">en </w:t>
      </w:r>
      <w:r w:rsidR="006179FC" w:rsidRPr="004F5C3D">
        <w:rPr>
          <w:rFonts w:asciiTheme="majorHAnsi" w:hAnsiTheme="majorHAnsi" w:cstheme="minorHAnsi"/>
          <w:noProof/>
          <w:sz w:val="22"/>
          <w:szCs w:val="22"/>
        </w:rPr>
        <w:t>la o</w:t>
      </w:r>
      <w:r w:rsidR="009915E0" w:rsidRPr="004F5C3D">
        <w:rPr>
          <w:rFonts w:asciiTheme="majorHAnsi" w:hAnsiTheme="majorHAnsi" w:cstheme="minorHAnsi"/>
          <w:noProof/>
          <w:sz w:val="22"/>
          <w:szCs w:val="22"/>
        </w:rPr>
        <w:t>ficina del MAG/SEDE ubicada en f</w:t>
      </w:r>
      <w:r w:rsidR="006179FC" w:rsidRPr="004F5C3D">
        <w:rPr>
          <w:rFonts w:asciiTheme="majorHAnsi" w:hAnsiTheme="majorHAnsi" w:cstheme="minorHAnsi"/>
          <w:noProof/>
          <w:sz w:val="22"/>
          <w:szCs w:val="22"/>
        </w:rPr>
        <w:t xml:space="preserve">inal Primera Avenida </w:t>
      </w:r>
      <w:r w:rsidR="006179FC" w:rsidRPr="004F5C3D">
        <w:rPr>
          <w:rFonts w:asciiTheme="majorHAnsi" w:hAnsiTheme="majorHAnsi" w:cstheme="minorHAnsi"/>
          <w:noProof/>
          <w:sz w:val="22"/>
          <w:szCs w:val="22"/>
        </w:rPr>
        <w:lastRenderedPageBreak/>
        <w:t xml:space="preserve">Norte y trece calle Oriente, Avenida Manuel Gallardo, Santa Tecla, </w:t>
      </w:r>
      <w:r w:rsidR="007D3C8E" w:rsidRPr="004F5C3D">
        <w:rPr>
          <w:rFonts w:asciiTheme="majorHAnsi" w:hAnsiTheme="majorHAnsi" w:cstheme="minorHAnsi"/>
          <w:noProof/>
          <w:sz w:val="22"/>
          <w:szCs w:val="22"/>
        </w:rPr>
        <w:t>d</w:t>
      </w:r>
      <w:r w:rsidR="006179FC" w:rsidRPr="004F5C3D">
        <w:rPr>
          <w:rFonts w:asciiTheme="majorHAnsi" w:hAnsiTheme="majorHAnsi" w:cstheme="minorHAnsi"/>
          <w:noProof/>
          <w:sz w:val="22"/>
          <w:szCs w:val="22"/>
        </w:rPr>
        <w:t xml:space="preserve">epartamento de La Libertad </w:t>
      </w:r>
      <w:r w:rsidR="009915E0" w:rsidRPr="004F5C3D">
        <w:rPr>
          <w:rFonts w:asciiTheme="majorHAnsi" w:hAnsiTheme="majorHAnsi" w:cstheme="minorHAnsi"/>
          <w:sz w:val="22"/>
          <w:szCs w:val="22"/>
        </w:rPr>
        <w:t xml:space="preserve">y a </w:t>
      </w:r>
      <w:r w:rsidR="00B82624" w:rsidRPr="004F5C3D">
        <w:rPr>
          <w:rFonts w:asciiTheme="majorHAnsi" w:hAnsiTheme="majorHAnsi" w:cstheme="minorHAnsi"/>
          <w:b/>
          <w:noProof/>
          <w:sz w:val="22"/>
          <w:szCs w:val="22"/>
        </w:rPr>
        <w:t>LA CONTRATISTA</w:t>
      </w:r>
      <w:r w:rsidR="006179FC" w:rsidRPr="004F5C3D">
        <w:rPr>
          <w:rFonts w:asciiTheme="majorHAnsi" w:hAnsiTheme="majorHAnsi" w:cstheme="minorHAnsi"/>
          <w:sz w:val="22"/>
          <w:szCs w:val="22"/>
        </w:rPr>
        <w:t xml:space="preserve"> a través </w:t>
      </w:r>
      <w:r w:rsidR="007D3C8E" w:rsidRPr="004F5C3D">
        <w:rPr>
          <w:rFonts w:asciiTheme="majorHAnsi" w:hAnsiTheme="majorHAnsi" w:cstheme="minorHAnsi"/>
          <w:sz w:val="22"/>
          <w:szCs w:val="22"/>
        </w:rPr>
        <w:t>de</w:t>
      </w:r>
      <w:r w:rsidR="00134065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7D3C8E" w:rsidRPr="004F5C3D">
        <w:rPr>
          <w:rFonts w:asciiTheme="majorHAnsi" w:hAnsiTheme="majorHAnsi" w:cstheme="minorHAnsi"/>
          <w:sz w:val="22"/>
          <w:szCs w:val="22"/>
        </w:rPr>
        <w:t>l</w:t>
      </w:r>
      <w:r w:rsidR="001D27D7" w:rsidRPr="004F5C3D">
        <w:rPr>
          <w:rFonts w:asciiTheme="majorHAnsi" w:hAnsiTheme="majorHAnsi" w:cstheme="minorHAnsi"/>
          <w:sz w:val="22"/>
          <w:szCs w:val="22"/>
        </w:rPr>
        <w:t>os</w:t>
      </w:r>
      <w:r w:rsidR="007D3C8E" w:rsidRPr="004F5C3D">
        <w:rPr>
          <w:rFonts w:asciiTheme="majorHAnsi" w:hAnsiTheme="majorHAnsi" w:cstheme="minorHAnsi"/>
          <w:sz w:val="22"/>
          <w:szCs w:val="22"/>
        </w:rPr>
        <w:t xml:space="preserve"> señor</w:t>
      </w:r>
      <w:r w:rsidR="001D27D7" w:rsidRPr="004F5C3D">
        <w:rPr>
          <w:rFonts w:asciiTheme="majorHAnsi" w:hAnsiTheme="majorHAnsi" w:cstheme="minorHAnsi"/>
          <w:sz w:val="22"/>
          <w:szCs w:val="22"/>
        </w:rPr>
        <w:t>es Sergio Chueca Burg</w:t>
      </w:r>
      <w:r w:rsidR="001C64C6" w:rsidRPr="004F5C3D">
        <w:rPr>
          <w:rFonts w:asciiTheme="majorHAnsi" w:hAnsiTheme="majorHAnsi" w:cstheme="minorHAnsi"/>
          <w:sz w:val="22"/>
          <w:szCs w:val="22"/>
        </w:rPr>
        <w:t>u</w:t>
      </w:r>
      <w:r w:rsidR="001D27D7" w:rsidRPr="004F5C3D">
        <w:rPr>
          <w:rFonts w:asciiTheme="majorHAnsi" w:hAnsiTheme="majorHAnsi" w:cstheme="minorHAnsi"/>
          <w:sz w:val="22"/>
          <w:szCs w:val="22"/>
        </w:rPr>
        <w:t xml:space="preserve">eño y Aldo Ruy Aguilar </w:t>
      </w:r>
      <w:r w:rsidR="00436371" w:rsidRPr="004F5C3D">
        <w:rPr>
          <w:rFonts w:asciiTheme="majorHAnsi" w:hAnsiTheme="majorHAnsi" w:cstheme="minorHAnsi"/>
          <w:sz w:val="22"/>
          <w:szCs w:val="22"/>
        </w:rPr>
        <w:t>Polio</w:t>
      </w:r>
      <w:r w:rsidR="00784343" w:rsidRPr="004F5C3D">
        <w:rPr>
          <w:rFonts w:asciiTheme="majorHAnsi" w:hAnsiTheme="majorHAnsi" w:cstheme="minorHAnsi"/>
          <w:sz w:val="22"/>
          <w:szCs w:val="22"/>
        </w:rPr>
        <w:t xml:space="preserve"> y en su ausencia al señor</w:t>
      </w:r>
      <w:r w:rsidR="001D27D7" w:rsidRPr="004F5C3D">
        <w:rPr>
          <w:rFonts w:asciiTheme="majorHAnsi" w:hAnsiTheme="majorHAnsi" w:cstheme="minorHAnsi"/>
          <w:sz w:val="22"/>
          <w:szCs w:val="22"/>
        </w:rPr>
        <w:t xml:space="preserve"> Manuel </w:t>
      </w:r>
      <w:r w:rsidR="00436371" w:rsidRPr="004F5C3D">
        <w:rPr>
          <w:rFonts w:asciiTheme="majorHAnsi" w:hAnsiTheme="majorHAnsi" w:cstheme="minorHAnsi"/>
          <w:sz w:val="22"/>
          <w:szCs w:val="22"/>
        </w:rPr>
        <w:t>Ortiz</w:t>
      </w:r>
      <w:r w:rsidR="00DB3825" w:rsidRPr="004F5C3D">
        <w:rPr>
          <w:rFonts w:asciiTheme="majorHAnsi" w:hAnsiTheme="majorHAnsi" w:cstheme="minorHAnsi"/>
          <w:sz w:val="22"/>
          <w:szCs w:val="22"/>
        </w:rPr>
        <w:t xml:space="preserve">, en </w:t>
      </w:r>
      <w:r w:rsidR="008C37F4" w:rsidRPr="008C37F4">
        <w:rPr>
          <w:rFonts w:asciiTheme="majorHAnsi" w:hAnsiTheme="majorHAnsi" w:cs="Tahoma"/>
          <w:sz w:val="22"/>
          <w:szCs w:val="22"/>
          <w:highlight w:val="black"/>
          <w:lang w:val="es-MX"/>
        </w:rPr>
        <w:t xml:space="preserve">, </w:t>
      </w:r>
      <w:r w:rsidR="008C37F4" w:rsidRPr="008C37F4">
        <w:rPr>
          <w:rFonts w:asciiTheme="majorHAnsi" w:hAnsiTheme="majorHAnsi" w:cs="Tahoma"/>
          <w:i/>
          <w:sz w:val="22"/>
          <w:szCs w:val="22"/>
          <w:highlight w:val="black"/>
          <w:lang w:val="es-MX"/>
        </w:rPr>
        <w:t>xxxxxxxxxxxxxxxxxxxxxxxxxxxxxxxx</w:t>
      </w:r>
      <w:r w:rsidR="006179FC" w:rsidRPr="004F5C3D">
        <w:rPr>
          <w:rFonts w:asciiTheme="majorHAnsi" w:hAnsiTheme="majorHAnsi" w:cstheme="minorHAnsi"/>
          <w:sz w:val="22"/>
          <w:szCs w:val="22"/>
        </w:rPr>
        <w:t xml:space="preserve">. </w:t>
      </w:r>
      <w:r w:rsidR="00B338B2" w:rsidRPr="004F5C3D">
        <w:rPr>
          <w:rFonts w:asciiTheme="majorHAnsi" w:hAnsiTheme="majorHAnsi" w:cstheme="minorHAnsi"/>
          <w:sz w:val="22"/>
          <w:szCs w:val="22"/>
        </w:rPr>
        <w:t>Así nos expresamos los otorgantes, qui</w:t>
      </w:r>
      <w:r w:rsidR="00B44B52" w:rsidRPr="004F5C3D">
        <w:rPr>
          <w:rFonts w:asciiTheme="majorHAnsi" w:hAnsiTheme="majorHAnsi" w:cstheme="minorHAnsi"/>
          <w:sz w:val="22"/>
          <w:szCs w:val="22"/>
        </w:rPr>
        <w:t>e</w:t>
      </w:r>
      <w:r w:rsidR="00B338B2" w:rsidRPr="004F5C3D">
        <w:rPr>
          <w:rFonts w:asciiTheme="majorHAnsi" w:hAnsiTheme="majorHAnsi" w:cstheme="minorHAnsi"/>
          <w:sz w:val="22"/>
          <w:szCs w:val="22"/>
        </w:rPr>
        <w:t>nes enterados y conscientes de los términos y efectos legales del presente contrato, por convenir así a los intereses de nuestros representados, ratificamos su contenido, en fe de lo cual firmamos en la ciudad de Santa Tecla, departamento de La Libertad, a los</w:t>
      </w:r>
      <w:r w:rsidR="00134065" w:rsidRPr="004F5C3D">
        <w:rPr>
          <w:rFonts w:asciiTheme="majorHAnsi" w:hAnsiTheme="majorHAnsi" w:cstheme="minorHAnsi"/>
          <w:sz w:val="22"/>
          <w:szCs w:val="22"/>
        </w:rPr>
        <w:t xml:space="preserve"> </w:t>
      </w:r>
      <w:r w:rsidR="00E805C7" w:rsidRPr="004F5C3D">
        <w:rPr>
          <w:rFonts w:asciiTheme="majorHAnsi" w:hAnsiTheme="majorHAnsi" w:cstheme="minorHAnsi"/>
          <w:sz w:val="22"/>
          <w:szCs w:val="22"/>
        </w:rPr>
        <w:t>cuatro</w:t>
      </w:r>
      <w:r w:rsidR="009915E0" w:rsidRPr="004F5C3D">
        <w:rPr>
          <w:rFonts w:asciiTheme="majorHAnsi" w:hAnsiTheme="majorHAnsi" w:cstheme="minorHAnsi"/>
          <w:sz w:val="22"/>
          <w:szCs w:val="22"/>
        </w:rPr>
        <w:t xml:space="preserve"> días del mes de </w:t>
      </w:r>
      <w:r w:rsidR="00E805C7" w:rsidRPr="004F5C3D">
        <w:rPr>
          <w:rFonts w:asciiTheme="majorHAnsi" w:hAnsiTheme="majorHAnsi" w:cstheme="minorHAnsi"/>
          <w:sz w:val="22"/>
          <w:szCs w:val="22"/>
        </w:rPr>
        <w:t xml:space="preserve">enero </w:t>
      </w:r>
      <w:r w:rsidR="009915E0" w:rsidRPr="004F5C3D">
        <w:rPr>
          <w:rFonts w:asciiTheme="majorHAnsi" w:hAnsiTheme="majorHAnsi" w:cstheme="minorHAnsi"/>
          <w:sz w:val="22"/>
          <w:szCs w:val="22"/>
        </w:rPr>
        <w:t xml:space="preserve">de dos mil </w:t>
      </w:r>
      <w:r w:rsidR="00E805C7" w:rsidRPr="004F5C3D">
        <w:rPr>
          <w:rFonts w:asciiTheme="majorHAnsi" w:hAnsiTheme="majorHAnsi" w:cstheme="minorHAnsi"/>
          <w:sz w:val="22"/>
          <w:szCs w:val="22"/>
        </w:rPr>
        <w:t>dieciocho</w:t>
      </w:r>
      <w:r w:rsidR="00B338B2" w:rsidRPr="004F5C3D">
        <w:rPr>
          <w:rFonts w:asciiTheme="majorHAnsi" w:hAnsiTheme="majorHAnsi" w:cstheme="minorHAnsi"/>
          <w:sz w:val="22"/>
          <w:szCs w:val="22"/>
        </w:rPr>
        <w:t>.</w:t>
      </w:r>
    </w:p>
    <w:p w:rsidR="007C3F8B" w:rsidRPr="004F5C3D" w:rsidRDefault="007C3F8B" w:rsidP="00177CDB">
      <w:pPr>
        <w:spacing w:line="360" w:lineRule="auto"/>
        <w:jc w:val="both"/>
        <w:rPr>
          <w:rFonts w:asciiTheme="majorHAnsi" w:hAnsiTheme="majorHAnsi" w:cstheme="minorHAnsi"/>
          <w:i w:val="0"/>
          <w:sz w:val="22"/>
          <w:szCs w:val="22"/>
          <w:lang w:val="es-ES_tradnl"/>
        </w:rPr>
      </w:pPr>
    </w:p>
    <w:p w:rsidR="00CF36C8" w:rsidRPr="004F5C3D" w:rsidRDefault="00CF36C8" w:rsidP="00CF36C8">
      <w:pPr>
        <w:spacing w:line="300" w:lineRule="auto"/>
        <w:jc w:val="both"/>
        <w:rPr>
          <w:rFonts w:asciiTheme="majorHAnsi" w:hAnsiTheme="majorHAnsi" w:cstheme="minorHAnsi"/>
          <w:i w:val="0"/>
          <w:sz w:val="22"/>
          <w:szCs w:val="22"/>
        </w:rPr>
      </w:pPr>
    </w:p>
    <w:p w:rsidR="00ED698D" w:rsidRPr="004F5C3D" w:rsidRDefault="00ED698D" w:rsidP="00CF36C8">
      <w:pPr>
        <w:spacing w:line="300" w:lineRule="auto"/>
        <w:jc w:val="both"/>
        <w:rPr>
          <w:rFonts w:asciiTheme="majorHAnsi" w:hAnsiTheme="majorHAnsi" w:cstheme="minorHAnsi"/>
          <w:i w:val="0"/>
          <w:sz w:val="22"/>
          <w:szCs w:val="22"/>
        </w:rPr>
      </w:pPr>
    </w:p>
    <w:p w:rsidR="00ED698D" w:rsidRPr="004F5C3D" w:rsidRDefault="00ED698D" w:rsidP="00CF36C8">
      <w:pPr>
        <w:spacing w:line="300" w:lineRule="auto"/>
        <w:jc w:val="both"/>
        <w:rPr>
          <w:rFonts w:asciiTheme="majorHAnsi" w:hAnsiTheme="majorHAnsi" w:cstheme="minorHAnsi"/>
          <w:i w:val="0"/>
          <w:sz w:val="22"/>
          <w:szCs w:val="22"/>
        </w:rPr>
      </w:pPr>
    </w:p>
    <w:p w:rsidR="0020521A" w:rsidRPr="004F5C3D" w:rsidRDefault="0020521A" w:rsidP="00CF36C8">
      <w:pPr>
        <w:spacing w:line="300" w:lineRule="auto"/>
        <w:jc w:val="both"/>
        <w:rPr>
          <w:rFonts w:asciiTheme="majorHAnsi" w:hAnsiTheme="majorHAnsi" w:cstheme="minorHAnsi"/>
          <w:i w:val="0"/>
          <w:sz w:val="22"/>
          <w:szCs w:val="22"/>
        </w:rPr>
      </w:pPr>
    </w:p>
    <w:p w:rsidR="00ED698D" w:rsidRPr="004F5C3D" w:rsidRDefault="00ED698D" w:rsidP="00ED698D">
      <w:pPr>
        <w:spacing w:line="276" w:lineRule="auto"/>
        <w:jc w:val="center"/>
        <w:outlineLvl w:val="0"/>
        <w:rPr>
          <w:rFonts w:asciiTheme="majorHAnsi" w:hAnsiTheme="majorHAnsi" w:cstheme="minorHAnsi"/>
          <w:i w:val="0"/>
          <w:sz w:val="16"/>
          <w:szCs w:val="16"/>
        </w:rPr>
      </w:pPr>
      <w:r w:rsidRPr="004F5C3D">
        <w:rPr>
          <w:rFonts w:asciiTheme="majorHAnsi" w:hAnsiTheme="majorHAnsi" w:cstheme="minorHAnsi"/>
          <w:i w:val="0"/>
          <w:sz w:val="16"/>
          <w:szCs w:val="16"/>
        </w:rPr>
        <w:t>_____________________________________________________________________</w:t>
      </w:r>
    </w:p>
    <w:p w:rsidR="00ED698D" w:rsidRPr="004F5C3D" w:rsidRDefault="00ED698D" w:rsidP="00ED698D">
      <w:pPr>
        <w:spacing w:line="276" w:lineRule="auto"/>
        <w:jc w:val="center"/>
        <w:outlineLvl w:val="0"/>
        <w:rPr>
          <w:rFonts w:asciiTheme="majorHAnsi" w:hAnsiTheme="majorHAnsi" w:cstheme="minorHAnsi"/>
          <w:i w:val="0"/>
          <w:sz w:val="16"/>
          <w:szCs w:val="16"/>
        </w:rPr>
      </w:pPr>
      <w:r w:rsidRPr="004F5C3D">
        <w:rPr>
          <w:rFonts w:asciiTheme="majorHAnsi" w:hAnsiTheme="majorHAnsi" w:cstheme="minorHAnsi"/>
          <w:b/>
          <w:i w:val="0"/>
          <w:sz w:val="16"/>
          <w:szCs w:val="16"/>
        </w:rPr>
        <w:t>WALTER ULISES MENJÍVAR DÍAZ</w:t>
      </w:r>
    </w:p>
    <w:p w:rsidR="00ED698D" w:rsidRPr="004F5C3D" w:rsidRDefault="00ED698D" w:rsidP="00ED698D">
      <w:pPr>
        <w:spacing w:line="276" w:lineRule="auto"/>
        <w:jc w:val="center"/>
        <w:outlineLvl w:val="0"/>
        <w:rPr>
          <w:rFonts w:asciiTheme="majorHAnsi" w:hAnsiTheme="majorHAnsi" w:cstheme="minorHAnsi"/>
          <w:b/>
          <w:i w:val="0"/>
          <w:sz w:val="16"/>
          <w:szCs w:val="16"/>
          <w:lang w:val="es-SV"/>
        </w:rPr>
      </w:pPr>
      <w:r w:rsidRPr="004F5C3D">
        <w:rPr>
          <w:rFonts w:asciiTheme="majorHAnsi" w:hAnsiTheme="majorHAnsi" w:cstheme="minorHAnsi"/>
          <w:b/>
          <w:i w:val="0"/>
          <w:sz w:val="16"/>
          <w:szCs w:val="16"/>
          <w:lang w:val="es-SV"/>
        </w:rPr>
        <w:t>AUTORIZADO POR ACUERDO EJECUTIVO EN EL RAMO DE</w:t>
      </w:r>
    </w:p>
    <w:p w:rsidR="00ED698D" w:rsidRPr="004F5C3D" w:rsidRDefault="00ED698D" w:rsidP="00ED698D">
      <w:pPr>
        <w:spacing w:line="276" w:lineRule="auto"/>
        <w:jc w:val="center"/>
        <w:outlineLvl w:val="0"/>
        <w:rPr>
          <w:rFonts w:asciiTheme="majorHAnsi" w:hAnsiTheme="majorHAnsi" w:cstheme="minorHAnsi"/>
          <w:b/>
          <w:i w:val="0"/>
          <w:sz w:val="16"/>
          <w:szCs w:val="16"/>
          <w:lang w:val="es-SV"/>
        </w:rPr>
      </w:pPr>
      <w:r w:rsidRPr="004F5C3D">
        <w:rPr>
          <w:rFonts w:asciiTheme="majorHAnsi" w:hAnsiTheme="majorHAnsi" w:cstheme="minorHAnsi"/>
          <w:b/>
          <w:i w:val="0"/>
          <w:sz w:val="16"/>
          <w:szCs w:val="16"/>
          <w:lang w:val="es-SV"/>
        </w:rPr>
        <w:t>AGRICULTURA Y GANADERÍA N° 605, DE FECHA</w:t>
      </w:r>
    </w:p>
    <w:p w:rsidR="00ED698D" w:rsidRPr="004F5C3D" w:rsidRDefault="00ED698D" w:rsidP="00ED698D">
      <w:pPr>
        <w:spacing w:line="276" w:lineRule="auto"/>
        <w:ind w:firstLine="708"/>
        <w:jc w:val="center"/>
        <w:outlineLvl w:val="0"/>
        <w:rPr>
          <w:rFonts w:asciiTheme="majorHAnsi" w:hAnsiTheme="majorHAnsi" w:cstheme="minorHAnsi"/>
          <w:i w:val="0"/>
          <w:sz w:val="16"/>
          <w:szCs w:val="16"/>
        </w:rPr>
      </w:pPr>
      <w:r w:rsidRPr="004F5C3D">
        <w:rPr>
          <w:rFonts w:asciiTheme="majorHAnsi" w:hAnsiTheme="majorHAnsi" w:cstheme="minorHAnsi"/>
          <w:b/>
          <w:i w:val="0"/>
          <w:sz w:val="16"/>
          <w:szCs w:val="16"/>
          <w:lang w:val="es-SV"/>
        </w:rPr>
        <w:t>3 DE SEPTIEMBRE DE 2015</w:t>
      </w:r>
    </w:p>
    <w:p w:rsidR="00ED698D" w:rsidRPr="004F5C3D" w:rsidRDefault="00ED698D" w:rsidP="00CF36C8">
      <w:pPr>
        <w:spacing w:line="276" w:lineRule="auto"/>
        <w:jc w:val="both"/>
        <w:outlineLvl w:val="0"/>
        <w:rPr>
          <w:rFonts w:asciiTheme="majorHAnsi" w:hAnsiTheme="majorHAnsi" w:cstheme="minorHAnsi"/>
          <w:i w:val="0"/>
          <w:sz w:val="16"/>
          <w:szCs w:val="16"/>
        </w:rPr>
      </w:pPr>
    </w:p>
    <w:p w:rsidR="00ED698D" w:rsidRPr="004F5C3D" w:rsidRDefault="00ED698D" w:rsidP="00CF36C8">
      <w:pPr>
        <w:spacing w:line="276" w:lineRule="auto"/>
        <w:jc w:val="both"/>
        <w:outlineLvl w:val="0"/>
        <w:rPr>
          <w:rFonts w:asciiTheme="majorHAnsi" w:hAnsiTheme="majorHAnsi" w:cstheme="minorHAnsi"/>
          <w:i w:val="0"/>
          <w:sz w:val="16"/>
          <w:szCs w:val="16"/>
        </w:rPr>
      </w:pPr>
    </w:p>
    <w:p w:rsidR="00ED698D" w:rsidRPr="004F5C3D" w:rsidRDefault="00ED698D" w:rsidP="00CF36C8">
      <w:pPr>
        <w:spacing w:line="276" w:lineRule="auto"/>
        <w:jc w:val="both"/>
        <w:outlineLvl w:val="0"/>
        <w:rPr>
          <w:rFonts w:asciiTheme="majorHAnsi" w:hAnsiTheme="majorHAnsi" w:cstheme="minorHAnsi"/>
          <w:i w:val="0"/>
          <w:sz w:val="16"/>
          <w:szCs w:val="16"/>
        </w:rPr>
      </w:pPr>
    </w:p>
    <w:p w:rsidR="00ED698D" w:rsidRPr="004F5C3D" w:rsidRDefault="00ED698D" w:rsidP="00CF36C8">
      <w:pPr>
        <w:spacing w:line="276" w:lineRule="auto"/>
        <w:jc w:val="both"/>
        <w:outlineLvl w:val="0"/>
        <w:rPr>
          <w:rFonts w:asciiTheme="majorHAnsi" w:hAnsiTheme="majorHAnsi" w:cstheme="minorHAnsi"/>
          <w:i w:val="0"/>
          <w:sz w:val="16"/>
          <w:szCs w:val="16"/>
        </w:rPr>
      </w:pPr>
    </w:p>
    <w:p w:rsidR="00ED698D" w:rsidRPr="004F5C3D" w:rsidRDefault="00ED698D" w:rsidP="00CF36C8">
      <w:pPr>
        <w:spacing w:line="276" w:lineRule="auto"/>
        <w:jc w:val="both"/>
        <w:outlineLvl w:val="0"/>
        <w:rPr>
          <w:rFonts w:asciiTheme="majorHAnsi" w:hAnsiTheme="majorHAnsi" w:cstheme="minorHAnsi"/>
          <w:i w:val="0"/>
          <w:sz w:val="16"/>
          <w:szCs w:val="16"/>
        </w:rPr>
      </w:pPr>
    </w:p>
    <w:p w:rsidR="00ED698D" w:rsidRPr="004F5C3D" w:rsidRDefault="00ED698D" w:rsidP="00CF36C8">
      <w:pPr>
        <w:spacing w:line="276" w:lineRule="auto"/>
        <w:jc w:val="both"/>
        <w:outlineLvl w:val="0"/>
        <w:rPr>
          <w:rFonts w:asciiTheme="majorHAnsi" w:hAnsiTheme="majorHAnsi" w:cstheme="minorHAnsi"/>
          <w:i w:val="0"/>
          <w:sz w:val="16"/>
          <w:szCs w:val="16"/>
        </w:rPr>
      </w:pPr>
    </w:p>
    <w:p w:rsidR="00ED698D" w:rsidRPr="004F5C3D" w:rsidRDefault="00ED698D" w:rsidP="00CF36C8">
      <w:pPr>
        <w:spacing w:line="276" w:lineRule="auto"/>
        <w:jc w:val="both"/>
        <w:outlineLvl w:val="0"/>
        <w:rPr>
          <w:rFonts w:asciiTheme="majorHAnsi" w:hAnsiTheme="majorHAnsi" w:cstheme="minorHAnsi"/>
          <w:i w:val="0"/>
          <w:sz w:val="16"/>
          <w:szCs w:val="16"/>
        </w:rPr>
      </w:pPr>
    </w:p>
    <w:p w:rsidR="00ED698D" w:rsidRPr="004F5C3D" w:rsidRDefault="00ED698D" w:rsidP="00ED698D">
      <w:pPr>
        <w:spacing w:line="276" w:lineRule="auto"/>
        <w:jc w:val="both"/>
        <w:outlineLvl w:val="0"/>
        <w:rPr>
          <w:rFonts w:asciiTheme="majorHAnsi" w:hAnsiTheme="majorHAnsi" w:cstheme="minorHAnsi"/>
          <w:i w:val="0"/>
          <w:sz w:val="16"/>
          <w:szCs w:val="16"/>
        </w:rPr>
      </w:pPr>
      <w:r w:rsidRPr="004F5C3D">
        <w:rPr>
          <w:rFonts w:asciiTheme="majorHAnsi" w:hAnsiTheme="majorHAnsi" w:cstheme="minorHAnsi"/>
          <w:i w:val="0"/>
          <w:sz w:val="16"/>
          <w:szCs w:val="16"/>
        </w:rPr>
        <w:t>_________________________________________________________________                                   _______________________________________________________________</w:t>
      </w:r>
    </w:p>
    <w:p w:rsidR="00ED698D" w:rsidRPr="004F5C3D" w:rsidRDefault="00ED698D" w:rsidP="00ED698D">
      <w:pPr>
        <w:keepNext/>
        <w:spacing w:line="276" w:lineRule="auto"/>
        <w:rPr>
          <w:rFonts w:asciiTheme="majorHAnsi" w:hAnsiTheme="majorHAnsi" w:cstheme="minorHAnsi"/>
          <w:b/>
          <w:i w:val="0"/>
          <w:sz w:val="16"/>
          <w:szCs w:val="16"/>
        </w:rPr>
      </w:pPr>
      <w:r w:rsidRPr="004F5C3D">
        <w:rPr>
          <w:rFonts w:asciiTheme="majorHAnsi" w:hAnsiTheme="majorHAnsi" w:cstheme="minorHAnsi"/>
          <w:b/>
          <w:i w:val="0"/>
          <w:sz w:val="16"/>
          <w:szCs w:val="16"/>
        </w:rPr>
        <w:t xml:space="preserve">                        SERGIO CHUECA BURGUEÑO               </w:t>
      </w:r>
      <w:r w:rsidRPr="004F5C3D">
        <w:rPr>
          <w:rFonts w:asciiTheme="majorHAnsi" w:hAnsiTheme="majorHAnsi" w:cstheme="minorHAnsi"/>
          <w:b/>
          <w:i w:val="0"/>
          <w:sz w:val="16"/>
          <w:szCs w:val="16"/>
        </w:rPr>
        <w:tab/>
      </w:r>
      <w:r w:rsidRPr="004F5C3D">
        <w:rPr>
          <w:rFonts w:asciiTheme="majorHAnsi" w:hAnsiTheme="majorHAnsi" w:cstheme="minorHAnsi"/>
          <w:b/>
          <w:i w:val="0"/>
          <w:sz w:val="16"/>
          <w:szCs w:val="16"/>
        </w:rPr>
        <w:tab/>
      </w:r>
      <w:r w:rsidRPr="004F5C3D">
        <w:rPr>
          <w:rFonts w:asciiTheme="majorHAnsi" w:hAnsiTheme="majorHAnsi" w:cstheme="minorHAnsi"/>
          <w:b/>
          <w:i w:val="0"/>
          <w:sz w:val="16"/>
          <w:szCs w:val="16"/>
        </w:rPr>
        <w:tab/>
        <w:t xml:space="preserve">                      ALDO RUY AGUILAR POLIO</w:t>
      </w:r>
    </w:p>
    <w:p w:rsidR="00ED698D" w:rsidRPr="004F5C3D" w:rsidRDefault="00ED698D" w:rsidP="00A40645">
      <w:pPr>
        <w:keepNext/>
        <w:spacing w:line="276" w:lineRule="auto"/>
        <w:rPr>
          <w:rFonts w:asciiTheme="majorHAnsi" w:hAnsiTheme="majorHAnsi" w:cstheme="minorHAnsi"/>
          <w:b/>
          <w:i w:val="0"/>
          <w:sz w:val="16"/>
          <w:szCs w:val="16"/>
        </w:rPr>
      </w:pPr>
      <w:r w:rsidRPr="004F5C3D">
        <w:rPr>
          <w:rFonts w:asciiTheme="majorHAnsi" w:hAnsiTheme="majorHAnsi" w:cstheme="minorHAnsi"/>
          <w:b/>
          <w:i w:val="0"/>
          <w:sz w:val="16"/>
          <w:szCs w:val="16"/>
          <w:lang w:val="es-SV"/>
        </w:rPr>
        <w:t xml:space="preserve">                                  LA CONTRATISTA                                                                                                         LA CONTRATISTA                          </w:t>
      </w:r>
      <w:r w:rsidRPr="004F5C3D">
        <w:rPr>
          <w:rFonts w:asciiTheme="majorHAnsi" w:hAnsiTheme="majorHAnsi" w:cstheme="minorHAnsi"/>
          <w:b/>
          <w:i w:val="0"/>
          <w:sz w:val="16"/>
          <w:szCs w:val="16"/>
        </w:rPr>
        <w:t xml:space="preserve">                      </w:t>
      </w:r>
      <w:r w:rsidRPr="004F5C3D">
        <w:rPr>
          <w:rFonts w:asciiTheme="majorHAnsi" w:hAnsiTheme="majorHAnsi" w:cstheme="minorHAnsi"/>
          <w:b/>
          <w:i w:val="0"/>
          <w:sz w:val="16"/>
          <w:szCs w:val="16"/>
        </w:rPr>
        <w:tab/>
      </w:r>
      <w:r w:rsidRPr="004F5C3D">
        <w:rPr>
          <w:rFonts w:asciiTheme="majorHAnsi" w:hAnsiTheme="majorHAnsi" w:cstheme="minorHAnsi"/>
          <w:b/>
          <w:i w:val="0"/>
          <w:sz w:val="16"/>
          <w:szCs w:val="16"/>
        </w:rPr>
        <w:tab/>
        <w:t xml:space="preserve">                                     </w:t>
      </w:r>
    </w:p>
    <w:p w:rsidR="00436371" w:rsidRDefault="00ED698D" w:rsidP="008C37F4">
      <w:pPr>
        <w:spacing w:line="360" w:lineRule="auto"/>
        <w:jc w:val="both"/>
        <w:outlineLvl w:val="0"/>
        <w:rPr>
          <w:rFonts w:asciiTheme="majorHAnsi" w:hAnsiTheme="majorHAnsi" w:cstheme="minorHAnsi"/>
          <w:i w:val="0"/>
          <w:sz w:val="16"/>
          <w:szCs w:val="16"/>
        </w:rPr>
      </w:pPr>
      <w:r w:rsidRPr="004F5C3D">
        <w:rPr>
          <w:rFonts w:asciiTheme="majorHAnsi" w:hAnsiTheme="majorHAnsi" w:cstheme="minorHAnsi"/>
          <w:i w:val="0"/>
          <w:sz w:val="16"/>
          <w:szCs w:val="16"/>
        </w:rPr>
        <w:t xml:space="preserve"> </w:t>
      </w:r>
    </w:p>
    <w:p w:rsidR="008C37F4" w:rsidRDefault="008C37F4" w:rsidP="008C37F4">
      <w:pPr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</w:rPr>
      </w:pPr>
      <w:r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8C37F4" w:rsidRDefault="008C37F4" w:rsidP="008C37F4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:rsidR="008C37F4" w:rsidRDefault="008C37F4" w:rsidP="008C37F4">
      <w:pPr>
        <w:pStyle w:val="Ttulo10"/>
        <w:tabs>
          <w:tab w:val="left" w:pos="1968"/>
        </w:tabs>
        <w:rPr>
          <w:rFonts w:ascii="Cambria" w:hAnsi="Cambria" w:cs="Calibri"/>
          <w:sz w:val="20"/>
        </w:rPr>
      </w:pPr>
    </w:p>
    <w:p w:rsidR="008C37F4" w:rsidRPr="004F5C3D" w:rsidRDefault="008C37F4" w:rsidP="008C37F4">
      <w:pPr>
        <w:spacing w:line="360" w:lineRule="auto"/>
        <w:jc w:val="both"/>
        <w:outlineLvl w:val="0"/>
        <w:rPr>
          <w:rFonts w:asciiTheme="majorHAnsi" w:hAnsiTheme="majorHAnsi" w:cstheme="minorHAnsi"/>
          <w:b/>
          <w:i w:val="0"/>
          <w:sz w:val="22"/>
          <w:szCs w:val="22"/>
        </w:rPr>
      </w:pPr>
      <w:bookmarkStart w:id="0" w:name="_GoBack"/>
      <w:bookmarkEnd w:id="0"/>
    </w:p>
    <w:sectPr w:rsidR="008C37F4" w:rsidRPr="004F5C3D" w:rsidSect="005A42E0">
      <w:headerReference w:type="default" r:id="rId8"/>
      <w:footerReference w:type="even" r:id="rId9"/>
      <w:footerReference w:type="default" r:id="rId10"/>
      <w:pgSz w:w="12240" w:h="15840" w:code="1"/>
      <w:pgMar w:top="1134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23F" w:rsidRDefault="0099723F">
      <w:r>
        <w:separator/>
      </w:r>
    </w:p>
  </w:endnote>
  <w:endnote w:type="continuationSeparator" w:id="1">
    <w:p w:rsidR="0099723F" w:rsidRDefault="00997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Univers"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35C" w:rsidRDefault="00E557F1" w:rsidP="00177CD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3635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635C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93635C" w:rsidRDefault="0093635C" w:rsidP="00177CDB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35C" w:rsidRDefault="00E557F1" w:rsidP="00177CD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3635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A1AE6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93635C" w:rsidRDefault="0093635C" w:rsidP="00177CDB">
    <w:pPr>
      <w:pStyle w:val="Piedepgina"/>
      <w:framePr w:wrap="auto" w:vAnchor="text" w:hAnchor="margin" w:xAlign="right" w:y="1"/>
      <w:ind w:right="360" w:firstLine="360"/>
      <w:rPr>
        <w:rStyle w:val="Nmerodepgina"/>
      </w:rPr>
    </w:pPr>
  </w:p>
  <w:p w:rsidR="0093635C" w:rsidRDefault="0093635C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23F" w:rsidRDefault="0099723F">
      <w:r>
        <w:separator/>
      </w:r>
    </w:p>
  </w:footnote>
  <w:footnote w:type="continuationSeparator" w:id="1">
    <w:p w:rsidR="0099723F" w:rsidRDefault="009972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35C" w:rsidRDefault="0093635C">
    <w:pPr>
      <w:pStyle w:val="Encabezado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E7C9A"/>
    <w:multiLevelType w:val="hybridMultilevel"/>
    <w:tmpl w:val="319A27EA"/>
    <w:lvl w:ilvl="0" w:tplc="2F068768">
      <w:start w:val="2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5D25829"/>
    <w:multiLevelType w:val="hybridMultilevel"/>
    <w:tmpl w:val="F03CB82C"/>
    <w:lvl w:ilvl="0" w:tplc="23F86BA0">
      <w:start w:val="3"/>
      <w:numFmt w:val="upperRoman"/>
      <w:lvlText w:val="%1."/>
      <w:lvlJc w:val="left"/>
      <w:pPr>
        <w:tabs>
          <w:tab w:val="num" w:pos="367"/>
        </w:tabs>
        <w:ind w:left="367" w:hanging="367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024B9B"/>
    <w:multiLevelType w:val="multilevel"/>
    <w:tmpl w:val="D5B881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266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1DE218AD"/>
    <w:multiLevelType w:val="hybridMultilevel"/>
    <w:tmpl w:val="662E5232"/>
    <w:lvl w:ilvl="0" w:tplc="9C3ADF46">
      <w:start w:val="1"/>
      <w:numFmt w:val="upperRoman"/>
      <w:lvlText w:val="%1."/>
      <w:lvlJc w:val="left"/>
      <w:pPr>
        <w:tabs>
          <w:tab w:val="num" w:pos="1272"/>
        </w:tabs>
        <w:ind w:left="1272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E7B5B14"/>
    <w:multiLevelType w:val="hybridMultilevel"/>
    <w:tmpl w:val="0B6202EE"/>
    <w:lvl w:ilvl="0" w:tplc="4F026D06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71D7414"/>
    <w:multiLevelType w:val="hybridMultilevel"/>
    <w:tmpl w:val="1F52DB7C"/>
    <w:lvl w:ilvl="0" w:tplc="2D4AC5A0">
      <w:start w:val="1"/>
      <w:numFmt w:val="upperRoman"/>
      <w:lvlText w:val="%1."/>
      <w:lvlJc w:val="left"/>
      <w:pPr>
        <w:tabs>
          <w:tab w:val="num" w:pos="367"/>
        </w:tabs>
        <w:ind w:left="367" w:hanging="367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7CDB"/>
    <w:rsid w:val="000005A9"/>
    <w:rsid w:val="00001B20"/>
    <w:rsid w:val="00003FCB"/>
    <w:rsid w:val="000045C7"/>
    <w:rsid w:val="00005517"/>
    <w:rsid w:val="0000561A"/>
    <w:rsid w:val="000133D5"/>
    <w:rsid w:val="00016C43"/>
    <w:rsid w:val="00016D5E"/>
    <w:rsid w:val="000245D8"/>
    <w:rsid w:val="000264FF"/>
    <w:rsid w:val="00027EFF"/>
    <w:rsid w:val="00032772"/>
    <w:rsid w:val="000330C3"/>
    <w:rsid w:val="00036036"/>
    <w:rsid w:val="00036D91"/>
    <w:rsid w:val="00041D25"/>
    <w:rsid w:val="00042083"/>
    <w:rsid w:val="000466C1"/>
    <w:rsid w:val="00047680"/>
    <w:rsid w:val="00052185"/>
    <w:rsid w:val="00055679"/>
    <w:rsid w:val="0005573B"/>
    <w:rsid w:val="000564EF"/>
    <w:rsid w:val="00057BE6"/>
    <w:rsid w:val="00057FD4"/>
    <w:rsid w:val="000613AB"/>
    <w:rsid w:val="000636C7"/>
    <w:rsid w:val="00066D30"/>
    <w:rsid w:val="00072538"/>
    <w:rsid w:val="00074773"/>
    <w:rsid w:val="00074872"/>
    <w:rsid w:val="0007582C"/>
    <w:rsid w:val="00080B63"/>
    <w:rsid w:val="00080EE4"/>
    <w:rsid w:val="000840BC"/>
    <w:rsid w:val="000841B4"/>
    <w:rsid w:val="00086C4A"/>
    <w:rsid w:val="0009359E"/>
    <w:rsid w:val="0009440C"/>
    <w:rsid w:val="000B5E69"/>
    <w:rsid w:val="000B6A15"/>
    <w:rsid w:val="000C45DF"/>
    <w:rsid w:val="000C62EB"/>
    <w:rsid w:val="000D10DF"/>
    <w:rsid w:val="000D4026"/>
    <w:rsid w:val="000E2E10"/>
    <w:rsid w:val="000E7D14"/>
    <w:rsid w:val="000F4F12"/>
    <w:rsid w:val="000F716A"/>
    <w:rsid w:val="001045E9"/>
    <w:rsid w:val="00104799"/>
    <w:rsid w:val="00104AE7"/>
    <w:rsid w:val="00112C05"/>
    <w:rsid w:val="00113316"/>
    <w:rsid w:val="00123EB5"/>
    <w:rsid w:val="0012508D"/>
    <w:rsid w:val="00126A90"/>
    <w:rsid w:val="0013021B"/>
    <w:rsid w:val="00130A90"/>
    <w:rsid w:val="00132006"/>
    <w:rsid w:val="00134065"/>
    <w:rsid w:val="001516CF"/>
    <w:rsid w:val="001539A7"/>
    <w:rsid w:val="00153E95"/>
    <w:rsid w:val="00155B23"/>
    <w:rsid w:val="00156A05"/>
    <w:rsid w:val="00156A1F"/>
    <w:rsid w:val="0015769A"/>
    <w:rsid w:val="00161947"/>
    <w:rsid w:val="0016325E"/>
    <w:rsid w:val="0017053B"/>
    <w:rsid w:val="00175FB6"/>
    <w:rsid w:val="001765CE"/>
    <w:rsid w:val="00177CDB"/>
    <w:rsid w:val="00182F92"/>
    <w:rsid w:val="001865A0"/>
    <w:rsid w:val="001903E2"/>
    <w:rsid w:val="00190FD7"/>
    <w:rsid w:val="001914D9"/>
    <w:rsid w:val="00192CEB"/>
    <w:rsid w:val="00197AAA"/>
    <w:rsid w:val="001A02E6"/>
    <w:rsid w:val="001A0B04"/>
    <w:rsid w:val="001A1AF2"/>
    <w:rsid w:val="001A31DB"/>
    <w:rsid w:val="001A64B9"/>
    <w:rsid w:val="001A73F2"/>
    <w:rsid w:val="001B1B4E"/>
    <w:rsid w:val="001B2929"/>
    <w:rsid w:val="001B33C5"/>
    <w:rsid w:val="001B4E8F"/>
    <w:rsid w:val="001B4FF1"/>
    <w:rsid w:val="001C128F"/>
    <w:rsid w:val="001C64C6"/>
    <w:rsid w:val="001C7B6D"/>
    <w:rsid w:val="001D1748"/>
    <w:rsid w:val="001D27D7"/>
    <w:rsid w:val="001E197A"/>
    <w:rsid w:val="001E319F"/>
    <w:rsid w:val="001E5AFF"/>
    <w:rsid w:val="001F2E06"/>
    <w:rsid w:val="001F2F80"/>
    <w:rsid w:val="00201D7B"/>
    <w:rsid w:val="002045C2"/>
    <w:rsid w:val="00204D9B"/>
    <w:rsid w:val="0020521A"/>
    <w:rsid w:val="00206AC4"/>
    <w:rsid w:val="00206E3F"/>
    <w:rsid w:val="00211B95"/>
    <w:rsid w:val="002143E0"/>
    <w:rsid w:val="00214F27"/>
    <w:rsid w:val="002162EB"/>
    <w:rsid w:val="0022412D"/>
    <w:rsid w:val="00226287"/>
    <w:rsid w:val="0023031A"/>
    <w:rsid w:val="002311FF"/>
    <w:rsid w:val="0023440A"/>
    <w:rsid w:val="0024386F"/>
    <w:rsid w:val="0024703F"/>
    <w:rsid w:val="00247478"/>
    <w:rsid w:val="0025658F"/>
    <w:rsid w:val="00260E1B"/>
    <w:rsid w:val="002648C9"/>
    <w:rsid w:val="00264DF6"/>
    <w:rsid w:val="0026552A"/>
    <w:rsid w:val="00265AA4"/>
    <w:rsid w:val="0026656A"/>
    <w:rsid w:val="00267051"/>
    <w:rsid w:val="00267FE3"/>
    <w:rsid w:val="002708D4"/>
    <w:rsid w:val="002718CE"/>
    <w:rsid w:val="00272D33"/>
    <w:rsid w:val="00276345"/>
    <w:rsid w:val="002767B3"/>
    <w:rsid w:val="0027793D"/>
    <w:rsid w:val="0028102C"/>
    <w:rsid w:val="002835A9"/>
    <w:rsid w:val="00283BA5"/>
    <w:rsid w:val="00286733"/>
    <w:rsid w:val="00290711"/>
    <w:rsid w:val="00290DA7"/>
    <w:rsid w:val="002970EA"/>
    <w:rsid w:val="0029747D"/>
    <w:rsid w:val="00297C6A"/>
    <w:rsid w:val="002A03EA"/>
    <w:rsid w:val="002A62D8"/>
    <w:rsid w:val="002B121C"/>
    <w:rsid w:val="002B1E5D"/>
    <w:rsid w:val="002B6BED"/>
    <w:rsid w:val="002C130F"/>
    <w:rsid w:val="002D136B"/>
    <w:rsid w:val="002D24AD"/>
    <w:rsid w:val="002D2D52"/>
    <w:rsid w:val="002D38C5"/>
    <w:rsid w:val="002D538D"/>
    <w:rsid w:val="002D7512"/>
    <w:rsid w:val="002E26C9"/>
    <w:rsid w:val="002E293F"/>
    <w:rsid w:val="002E4955"/>
    <w:rsid w:val="002E52C0"/>
    <w:rsid w:val="002F0A94"/>
    <w:rsid w:val="002F4151"/>
    <w:rsid w:val="002F42C9"/>
    <w:rsid w:val="00300E4C"/>
    <w:rsid w:val="003039C3"/>
    <w:rsid w:val="00303DC1"/>
    <w:rsid w:val="0030701D"/>
    <w:rsid w:val="00307C9E"/>
    <w:rsid w:val="003118BD"/>
    <w:rsid w:val="00312520"/>
    <w:rsid w:val="0032191F"/>
    <w:rsid w:val="00321D4F"/>
    <w:rsid w:val="00326F2C"/>
    <w:rsid w:val="0032755D"/>
    <w:rsid w:val="00342328"/>
    <w:rsid w:val="003424F8"/>
    <w:rsid w:val="0034442D"/>
    <w:rsid w:val="00346DE8"/>
    <w:rsid w:val="0034757A"/>
    <w:rsid w:val="0035063F"/>
    <w:rsid w:val="00354465"/>
    <w:rsid w:val="00372BB3"/>
    <w:rsid w:val="00372C11"/>
    <w:rsid w:val="00373909"/>
    <w:rsid w:val="0038207D"/>
    <w:rsid w:val="003864E8"/>
    <w:rsid w:val="00392D7C"/>
    <w:rsid w:val="003A2027"/>
    <w:rsid w:val="003A36FE"/>
    <w:rsid w:val="003A4E76"/>
    <w:rsid w:val="003A630A"/>
    <w:rsid w:val="003A7C0B"/>
    <w:rsid w:val="003B3DC9"/>
    <w:rsid w:val="003C0102"/>
    <w:rsid w:val="003C2BBE"/>
    <w:rsid w:val="003C5D15"/>
    <w:rsid w:val="003C69AE"/>
    <w:rsid w:val="003D2A0C"/>
    <w:rsid w:val="003D3D47"/>
    <w:rsid w:val="003D5AAC"/>
    <w:rsid w:val="003D74CD"/>
    <w:rsid w:val="003E4BF8"/>
    <w:rsid w:val="003F045F"/>
    <w:rsid w:val="003F0C01"/>
    <w:rsid w:val="003F1CA3"/>
    <w:rsid w:val="00400B6F"/>
    <w:rsid w:val="00404EA2"/>
    <w:rsid w:val="0041383B"/>
    <w:rsid w:val="00415E97"/>
    <w:rsid w:val="00420EDA"/>
    <w:rsid w:val="00421E81"/>
    <w:rsid w:val="00426200"/>
    <w:rsid w:val="00433745"/>
    <w:rsid w:val="004357F8"/>
    <w:rsid w:val="00436371"/>
    <w:rsid w:val="00440AC0"/>
    <w:rsid w:val="00442AAA"/>
    <w:rsid w:val="00452414"/>
    <w:rsid w:val="004565DE"/>
    <w:rsid w:val="004570A7"/>
    <w:rsid w:val="00463413"/>
    <w:rsid w:val="004733CA"/>
    <w:rsid w:val="00475027"/>
    <w:rsid w:val="004819F1"/>
    <w:rsid w:val="00484826"/>
    <w:rsid w:val="004865E1"/>
    <w:rsid w:val="0049080E"/>
    <w:rsid w:val="00491571"/>
    <w:rsid w:val="00492BF1"/>
    <w:rsid w:val="00497B33"/>
    <w:rsid w:val="004A1331"/>
    <w:rsid w:val="004A1AE6"/>
    <w:rsid w:val="004A2E93"/>
    <w:rsid w:val="004A6361"/>
    <w:rsid w:val="004A6F2C"/>
    <w:rsid w:val="004B3361"/>
    <w:rsid w:val="004B67B4"/>
    <w:rsid w:val="004C6F95"/>
    <w:rsid w:val="004C75C3"/>
    <w:rsid w:val="004D16E5"/>
    <w:rsid w:val="004D1980"/>
    <w:rsid w:val="004D2F07"/>
    <w:rsid w:val="004D5DD6"/>
    <w:rsid w:val="004D6A99"/>
    <w:rsid w:val="004E09DE"/>
    <w:rsid w:val="004E1CDA"/>
    <w:rsid w:val="004E2A5B"/>
    <w:rsid w:val="004E2B8D"/>
    <w:rsid w:val="004E7595"/>
    <w:rsid w:val="004F1EBB"/>
    <w:rsid w:val="004F30A9"/>
    <w:rsid w:val="004F49CC"/>
    <w:rsid w:val="004F5C3D"/>
    <w:rsid w:val="004F629B"/>
    <w:rsid w:val="004F7033"/>
    <w:rsid w:val="00500699"/>
    <w:rsid w:val="00503C40"/>
    <w:rsid w:val="00506749"/>
    <w:rsid w:val="005109F5"/>
    <w:rsid w:val="00512DF5"/>
    <w:rsid w:val="00512FB9"/>
    <w:rsid w:val="0051363F"/>
    <w:rsid w:val="005150B5"/>
    <w:rsid w:val="00516665"/>
    <w:rsid w:val="00517C7F"/>
    <w:rsid w:val="00520BCD"/>
    <w:rsid w:val="00522531"/>
    <w:rsid w:val="0052490F"/>
    <w:rsid w:val="0052681D"/>
    <w:rsid w:val="005270C1"/>
    <w:rsid w:val="0053213E"/>
    <w:rsid w:val="00535A16"/>
    <w:rsid w:val="0054392E"/>
    <w:rsid w:val="00544E25"/>
    <w:rsid w:val="005470D4"/>
    <w:rsid w:val="005529CE"/>
    <w:rsid w:val="00562BF5"/>
    <w:rsid w:val="005632A3"/>
    <w:rsid w:val="005634D2"/>
    <w:rsid w:val="00565C4F"/>
    <w:rsid w:val="0056722E"/>
    <w:rsid w:val="00567D2D"/>
    <w:rsid w:val="0057042C"/>
    <w:rsid w:val="00571073"/>
    <w:rsid w:val="00574BDD"/>
    <w:rsid w:val="00574F66"/>
    <w:rsid w:val="005757BE"/>
    <w:rsid w:val="00577903"/>
    <w:rsid w:val="0058550A"/>
    <w:rsid w:val="00593587"/>
    <w:rsid w:val="00594C3E"/>
    <w:rsid w:val="0059685A"/>
    <w:rsid w:val="00596C5C"/>
    <w:rsid w:val="005A42E0"/>
    <w:rsid w:val="005A6874"/>
    <w:rsid w:val="005A6A34"/>
    <w:rsid w:val="005B1028"/>
    <w:rsid w:val="005B2971"/>
    <w:rsid w:val="005B57B6"/>
    <w:rsid w:val="005B68D3"/>
    <w:rsid w:val="005D146B"/>
    <w:rsid w:val="005D4503"/>
    <w:rsid w:val="005D6456"/>
    <w:rsid w:val="005E09B7"/>
    <w:rsid w:val="005E0D93"/>
    <w:rsid w:val="005E32CE"/>
    <w:rsid w:val="005E3A36"/>
    <w:rsid w:val="005F14F0"/>
    <w:rsid w:val="005F1EAF"/>
    <w:rsid w:val="005F5EF1"/>
    <w:rsid w:val="005F797D"/>
    <w:rsid w:val="00602491"/>
    <w:rsid w:val="00604CBF"/>
    <w:rsid w:val="00604F2F"/>
    <w:rsid w:val="006114A2"/>
    <w:rsid w:val="00612964"/>
    <w:rsid w:val="00617071"/>
    <w:rsid w:val="006179FC"/>
    <w:rsid w:val="00621F7E"/>
    <w:rsid w:val="0062416C"/>
    <w:rsid w:val="00627C7D"/>
    <w:rsid w:val="00630095"/>
    <w:rsid w:val="00637900"/>
    <w:rsid w:val="00637D5C"/>
    <w:rsid w:val="0064275A"/>
    <w:rsid w:val="00644596"/>
    <w:rsid w:val="006461BF"/>
    <w:rsid w:val="00650DA9"/>
    <w:rsid w:val="00652879"/>
    <w:rsid w:val="00653BBE"/>
    <w:rsid w:val="00657F48"/>
    <w:rsid w:val="00664C6C"/>
    <w:rsid w:val="00665373"/>
    <w:rsid w:val="00666BBF"/>
    <w:rsid w:val="0067435E"/>
    <w:rsid w:val="00676F40"/>
    <w:rsid w:val="00676F65"/>
    <w:rsid w:val="00677263"/>
    <w:rsid w:val="00680374"/>
    <w:rsid w:val="00680E87"/>
    <w:rsid w:val="00681BD4"/>
    <w:rsid w:val="00683D89"/>
    <w:rsid w:val="00684D30"/>
    <w:rsid w:val="00685783"/>
    <w:rsid w:val="00686726"/>
    <w:rsid w:val="00693C56"/>
    <w:rsid w:val="00693E24"/>
    <w:rsid w:val="006A0F71"/>
    <w:rsid w:val="006A3021"/>
    <w:rsid w:val="006A494A"/>
    <w:rsid w:val="006A575F"/>
    <w:rsid w:val="006B1024"/>
    <w:rsid w:val="006B1AF0"/>
    <w:rsid w:val="006B1E62"/>
    <w:rsid w:val="006B2593"/>
    <w:rsid w:val="006B259A"/>
    <w:rsid w:val="006B3D79"/>
    <w:rsid w:val="006B4DDC"/>
    <w:rsid w:val="006B6A42"/>
    <w:rsid w:val="006C2DA5"/>
    <w:rsid w:val="006D118B"/>
    <w:rsid w:val="006D6F2F"/>
    <w:rsid w:val="006D7267"/>
    <w:rsid w:val="006E21B6"/>
    <w:rsid w:val="006E61A5"/>
    <w:rsid w:val="006E73BC"/>
    <w:rsid w:val="006F08E4"/>
    <w:rsid w:val="006F3605"/>
    <w:rsid w:val="00702C21"/>
    <w:rsid w:val="00704F3D"/>
    <w:rsid w:val="00710069"/>
    <w:rsid w:val="007118E1"/>
    <w:rsid w:val="00712DF1"/>
    <w:rsid w:val="007314F9"/>
    <w:rsid w:val="00740364"/>
    <w:rsid w:val="00741CFA"/>
    <w:rsid w:val="00744B27"/>
    <w:rsid w:val="0075063F"/>
    <w:rsid w:val="00754E48"/>
    <w:rsid w:val="007565A5"/>
    <w:rsid w:val="00757583"/>
    <w:rsid w:val="00757F30"/>
    <w:rsid w:val="00761090"/>
    <w:rsid w:val="007635A7"/>
    <w:rsid w:val="00763687"/>
    <w:rsid w:val="007643D9"/>
    <w:rsid w:val="007661AD"/>
    <w:rsid w:val="00774DAF"/>
    <w:rsid w:val="00777439"/>
    <w:rsid w:val="00784343"/>
    <w:rsid w:val="00784C68"/>
    <w:rsid w:val="007947EA"/>
    <w:rsid w:val="00795C8A"/>
    <w:rsid w:val="00797943"/>
    <w:rsid w:val="007A11EC"/>
    <w:rsid w:val="007A6E6E"/>
    <w:rsid w:val="007C23C6"/>
    <w:rsid w:val="007C3F8B"/>
    <w:rsid w:val="007C4C12"/>
    <w:rsid w:val="007D0A1A"/>
    <w:rsid w:val="007D2D9E"/>
    <w:rsid w:val="007D3556"/>
    <w:rsid w:val="007D3C8E"/>
    <w:rsid w:val="007D3EB3"/>
    <w:rsid w:val="007D73A0"/>
    <w:rsid w:val="007E032F"/>
    <w:rsid w:val="007E2763"/>
    <w:rsid w:val="007E3748"/>
    <w:rsid w:val="007F4390"/>
    <w:rsid w:val="007F5994"/>
    <w:rsid w:val="007F7DEB"/>
    <w:rsid w:val="00801DF7"/>
    <w:rsid w:val="00802EC7"/>
    <w:rsid w:val="008053B5"/>
    <w:rsid w:val="00812F92"/>
    <w:rsid w:val="00815E37"/>
    <w:rsid w:val="00821109"/>
    <w:rsid w:val="00821C1A"/>
    <w:rsid w:val="0082262A"/>
    <w:rsid w:val="00824762"/>
    <w:rsid w:val="008249E5"/>
    <w:rsid w:val="008252C3"/>
    <w:rsid w:val="00825D6F"/>
    <w:rsid w:val="0083028C"/>
    <w:rsid w:val="00830C2C"/>
    <w:rsid w:val="0083382B"/>
    <w:rsid w:val="00833ACE"/>
    <w:rsid w:val="008405EB"/>
    <w:rsid w:val="00843513"/>
    <w:rsid w:val="00843F96"/>
    <w:rsid w:val="00844927"/>
    <w:rsid w:val="00846C48"/>
    <w:rsid w:val="008477E7"/>
    <w:rsid w:val="008529C4"/>
    <w:rsid w:val="00853392"/>
    <w:rsid w:val="00853A60"/>
    <w:rsid w:val="00854445"/>
    <w:rsid w:val="00855278"/>
    <w:rsid w:val="00855628"/>
    <w:rsid w:val="00863335"/>
    <w:rsid w:val="008668D9"/>
    <w:rsid w:val="00872625"/>
    <w:rsid w:val="008735CA"/>
    <w:rsid w:val="00873F67"/>
    <w:rsid w:val="00874534"/>
    <w:rsid w:val="008746A8"/>
    <w:rsid w:val="00882512"/>
    <w:rsid w:val="00894660"/>
    <w:rsid w:val="00894A66"/>
    <w:rsid w:val="008A674F"/>
    <w:rsid w:val="008B0349"/>
    <w:rsid w:val="008B1E95"/>
    <w:rsid w:val="008B2C3F"/>
    <w:rsid w:val="008B5B59"/>
    <w:rsid w:val="008C055B"/>
    <w:rsid w:val="008C0AF6"/>
    <w:rsid w:val="008C1382"/>
    <w:rsid w:val="008C1DDA"/>
    <w:rsid w:val="008C22D3"/>
    <w:rsid w:val="008C37F4"/>
    <w:rsid w:val="008D57A4"/>
    <w:rsid w:val="008D6A53"/>
    <w:rsid w:val="008D70C8"/>
    <w:rsid w:val="008D7665"/>
    <w:rsid w:val="008E2839"/>
    <w:rsid w:val="008E319B"/>
    <w:rsid w:val="008E630A"/>
    <w:rsid w:val="008E700B"/>
    <w:rsid w:val="008E77BB"/>
    <w:rsid w:val="008F6E2F"/>
    <w:rsid w:val="008F7622"/>
    <w:rsid w:val="00900F76"/>
    <w:rsid w:val="009025F6"/>
    <w:rsid w:val="009028AC"/>
    <w:rsid w:val="0090329C"/>
    <w:rsid w:val="0090380E"/>
    <w:rsid w:val="00904825"/>
    <w:rsid w:val="00906955"/>
    <w:rsid w:val="00911100"/>
    <w:rsid w:val="00912DC8"/>
    <w:rsid w:val="009164DD"/>
    <w:rsid w:val="00921842"/>
    <w:rsid w:val="00922FC8"/>
    <w:rsid w:val="009233A2"/>
    <w:rsid w:val="009345B6"/>
    <w:rsid w:val="0093505C"/>
    <w:rsid w:val="0093635C"/>
    <w:rsid w:val="0093716E"/>
    <w:rsid w:val="009428C5"/>
    <w:rsid w:val="00945A84"/>
    <w:rsid w:val="00947591"/>
    <w:rsid w:val="00950E0D"/>
    <w:rsid w:val="00960117"/>
    <w:rsid w:val="00965D3D"/>
    <w:rsid w:val="00976CCD"/>
    <w:rsid w:val="00984E54"/>
    <w:rsid w:val="00986521"/>
    <w:rsid w:val="00986F1F"/>
    <w:rsid w:val="00987825"/>
    <w:rsid w:val="009915E0"/>
    <w:rsid w:val="00992030"/>
    <w:rsid w:val="00994697"/>
    <w:rsid w:val="00995874"/>
    <w:rsid w:val="0099723F"/>
    <w:rsid w:val="009A2936"/>
    <w:rsid w:val="009A4698"/>
    <w:rsid w:val="009B3037"/>
    <w:rsid w:val="009B3206"/>
    <w:rsid w:val="009B63EA"/>
    <w:rsid w:val="009B6EDA"/>
    <w:rsid w:val="009C06A5"/>
    <w:rsid w:val="009C6443"/>
    <w:rsid w:val="009C7626"/>
    <w:rsid w:val="009D02E2"/>
    <w:rsid w:val="009D0416"/>
    <w:rsid w:val="009D3A6B"/>
    <w:rsid w:val="009E111C"/>
    <w:rsid w:val="009E3854"/>
    <w:rsid w:val="009E59AD"/>
    <w:rsid w:val="009F07F1"/>
    <w:rsid w:val="009F0BCA"/>
    <w:rsid w:val="009F3253"/>
    <w:rsid w:val="009F46AA"/>
    <w:rsid w:val="009F620E"/>
    <w:rsid w:val="00A02EB3"/>
    <w:rsid w:val="00A04192"/>
    <w:rsid w:val="00A137C0"/>
    <w:rsid w:val="00A1432D"/>
    <w:rsid w:val="00A17BC9"/>
    <w:rsid w:val="00A25D53"/>
    <w:rsid w:val="00A27EB7"/>
    <w:rsid w:val="00A30546"/>
    <w:rsid w:val="00A31AE5"/>
    <w:rsid w:val="00A34591"/>
    <w:rsid w:val="00A34AEF"/>
    <w:rsid w:val="00A35C87"/>
    <w:rsid w:val="00A40645"/>
    <w:rsid w:val="00A53418"/>
    <w:rsid w:val="00A54D52"/>
    <w:rsid w:val="00A578FC"/>
    <w:rsid w:val="00A57A03"/>
    <w:rsid w:val="00A6025D"/>
    <w:rsid w:val="00A60C77"/>
    <w:rsid w:val="00A61317"/>
    <w:rsid w:val="00A617F8"/>
    <w:rsid w:val="00A61C8B"/>
    <w:rsid w:val="00A61CC3"/>
    <w:rsid w:val="00A624DE"/>
    <w:rsid w:val="00A638D7"/>
    <w:rsid w:val="00A641AB"/>
    <w:rsid w:val="00A77194"/>
    <w:rsid w:val="00A77650"/>
    <w:rsid w:val="00A84EC9"/>
    <w:rsid w:val="00A93452"/>
    <w:rsid w:val="00A939B5"/>
    <w:rsid w:val="00A970D0"/>
    <w:rsid w:val="00AA08B4"/>
    <w:rsid w:val="00AA3880"/>
    <w:rsid w:val="00AA7570"/>
    <w:rsid w:val="00AB0EBF"/>
    <w:rsid w:val="00AB3755"/>
    <w:rsid w:val="00AB5BBC"/>
    <w:rsid w:val="00AB611B"/>
    <w:rsid w:val="00AC481D"/>
    <w:rsid w:val="00AC68FD"/>
    <w:rsid w:val="00AC6B7B"/>
    <w:rsid w:val="00AD01D4"/>
    <w:rsid w:val="00AD2618"/>
    <w:rsid w:val="00AD3E9C"/>
    <w:rsid w:val="00AD46EB"/>
    <w:rsid w:val="00AD4EB7"/>
    <w:rsid w:val="00AD6D14"/>
    <w:rsid w:val="00AE4499"/>
    <w:rsid w:val="00AF655E"/>
    <w:rsid w:val="00AF7C88"/>
    <w:rsid w:val="00B1109E"/>
    <w:rsid w:val="00B12E60"/>
    <w:rsid w:val="00B16420"/>
    <w:rsid w:val="00B16A24"/>
    <w:rsid w:val="00B16B73"/>
    <w:rsid w:val="00B1791E"/>
    <w:rsid w:val="00B22312"/>
    <w:rsid w:val="00B338B2"/>
    <w:rsid w:val="00B33A1F"/>
    <w:rsid w:val="00B350A1"/>
    <w:rsid w:val="00B4284F"/>
    <w:rsid w:val="00B44B52"/>
    <w:rsid w:val="00B44BC3"/>
    <w:rsid w:val="00B44E82"/>
    <w:rsid w:val="00B46132"/>
    <w:rsid w:val="00B46179"/>
    <w:rsid w:val="00B51BDE"/>
    <w:rsid w:val="00B5767E"/>
    <w:rsid w:val="00B646D3"/>
    <w:rsid w:val="00B6620E"/>
    <w:rsid w:val="00B673B4"/>
    <w:rsid w:val="00B70EF5"/>
    <w:rsid w:val="00B760BA"/>
    <w:rsid w:val="00B76E0C"/>
    <w:rsid w:val="00B7702F"/>
    <w:rsid w:val="00B77809"/>
    <w:rsid w:val="00B77B74"/>
    <w:rsid w:val="00B77C44"/>
    <w:rsid w:val="00B77DB4"/>
    <w:rsid w:val="00B804B5"/>
    <w:rsid w:val="00B82624"/>
    <w:rsid w:val="00B85945"/>
    <w:rsid w:val="00B8611B"/>
    <w:rsid w:val="00B862FC"/>
    <w:rsid w:val="00B91FA0"/>
    <w:rsid w:val="00B9278B"/>
    <w:rsid w:val="00BA09BA"/>
    <w:rsid w:val="00BA494F"/>
    <w:rsid w:val="00BA51CA"/>
    <w:rsid w:val="00BA66D7"/>
    <w:rsid w:val="00BB24A3"/>
    <w:rsid w:val="00BB3E7E"/>
    <w:rsid w:val="00BB3E80"/>
    <w:rsid w:val="00BB65F1"/>
    <w:rsid w:val="00BB7281"/>
    <w:rsid w:val="00BB7C1C"/>
    <w:rsid w:val="00BB7ECB"/>
    <w:rsid w:val="00BC05CE"/>
    <w:rsid w:val="00BC34B0"/>
    <w:rsid w:val="00BC43D9"/>
    <w:rsid w:val="00BD22F3"/>
    <w:rsid w:val="00BD43C7"/>
    <w:rsid w:val="00BD635E"/>
    <w:rsid w:val="00BE535F"/>
    <w:rsid w:val="00BE68C0"/>
    <w:rsid w:val="00BF10DB"/>
    <w:rsid w:val="00BF4478"/>
    <w:rsid w:val="00BF61A3"/>
    <w:rsid w:val="00BF65D8"/>
    <w:rsid w:val="00BF6E12"/>
    <w:rsid w:val="00BF6F22"/>
    <w:rsid w:val="00BF7586"/>
    <w:rsid w:val="00BF7F33"/>
    <w:rsid w:val="00C00CCF"/>
    <w:rsid w:val="00C04F45"/>
    <w:rsid w:val="00C07082"/>
    <w:rsid w:val="00C07237"/>
    <w:rsid w:val="00C123A3"/>
    <w:rsid w:val="00C24675"/>
    <w:rsid w:val="00C30644"/>
    <w:rsid w:val="00C33F47"/>
    <w:rsid w:val="00C35EE9"/>
    <w:rsid w:val="00C36A25"/>
    <w:rsid w:val="00C36F55"/>
    <w:rsid w:val="00C3789A"/>
    <w:rsid w:val="00C41B29"/>
    <w:rsid w:val="00C42C03"/>
    <w:rsid w:val="00C446E1"/>
    <w:rsid w:val="00C45FD7"/>
    <w:rsid w:val="00C479C8"/>
    <w:rsid w:val="00C54AA2"/>
    <w:rsid w:val="00C57542"/>
    <w:rsid w:val="00C60281"/>
    <w:rsid w:val="00C6040F"/>
    <w:rsid w:val="00C71F88"/>
    <w:rsid w:val="00C72522"/>
    <w:rsid w:val="00C72C7C"/>
    <w:rsid w:val="00C73D44"/>
    <w:rsid w:val="00C74856"/>
    <w:rsid w:val="00C75564"/>
    <w:rsid w:val="00C80A54"/>
    <w:rsid w:val="00C843E9"/>
    <w:rsid w:val="00C90D89"/>
    <w:rsid w:val="00C93D59"/>
    <w:rsid w:val="00C93D8F"/>
    <w:rsid w:val="00C94CCE"/>
    <w:rsid w:val="00C94EB4"/>
    <w:rsid w:val="00C97B7F"/>
    <w:rsid w:val="00CA39B7"/>
    <w:rsid w:val="00CA3B9A"/>
    <w:rsid w:val="00CB02A4"/>
    <w:rsid w:val="00CB2589"/>
    <w:rsid w:val="00CB2C2D"/>
    <w:rsid w:val="00CB2ED0"/>
    <w:rsid w:val="00CB7F86"/>
    <w:rsid w:val="00CC2C09"/>
    <w:rsid w:val="00CC4589"/>
    <w:rsid w:val="00CC47CD"/>
    <w:rsid w:val="00CC4F0D"/>
    <w:rsid w:val="00CC68E9"/>
    <w:rsid w:val="00CD39C1"/>
    <w:rsid w:val="00CE07FA"/>
    <w:rsid w:val="00CE1411"/>
    <w:rsid w:val="00CE1C19"/>
    <w:rsid w:val="00CE2A49"/>
    <w:rsid w:val="00CE31C2"/>
    <w:rsid w:val="00CE33EA"/>
    <w:rsid w:val="00CE42A6"/>
    <w:rsid w:val="00CE656A"/>
    <w:rsid w:val="00CE7899"/>
    <w:rsid w:val="00CF36C8"/>
    <w:rsid w:val="00CF3E93"/>
    <w:rsid w:val="00CF550B"/>
    <w:rsid w:val="00D054E7"/>
    <w:rsid w:val="00D14A05"/>
    <w:rsid w:val="00D1649D"/>
    <w:rsid w:val="00D20E17"/>
    <w:rsid w:val="00D30512"/>
    <w:rsid w:val="00D35135"/>
    <w:rsid w:val="00D37DE3"/>
    <w:rsid w:val="00D402A3"/>
    <w:rsid w:val="00D421BD"/>
    <w:rsid w:val="00D4343E"/>
    <w:rsid w:val="00D43AD1"/>
    <w:rsid w:val="00D43E5E"/>
    <w:rsid w:val="00D451CE"/>
    <w:rsid w:val="00D476DF"/>
    <w:rsid w:val="00D508D2"/>
    <w:rsid w:val="00D53115"/>
    <w:rsid w:val="00D54186"/>
    <w:rsid w:val="00D54F55"/>
    <w:rsid w:val="00D5582E"/>
    <w:rsid w:val="00D60BE5"/>
    <w:rsid w:val="00D64591"/>
    <w:rsid w:val="00D70C52"/>
    <w:rsid w:val="00D712E0"/>
    <w:rsid w:val="00D744FE"/>
    <w:rsid w:val="00D76B22"/>
    <w:rsid w:val="00D77128"/>
    <w:rsid w:val="00D8193C"/>
    <w:rsid w:val="00D82271"/>
    <w:rsid w:val="00D91338"/>
    <w:rsid w:val="00DA2EE6"/>
    <w:rsid w:val="00DA76EB"/>
    <w:rsid w:val="00DB15E0"/>
    <w:rsid w:val="00DB3517"/>
    <w:rsid w:val="00DB3825"/>
    <w:rsid w:val="00DB53FD"/>
    <w:rsid w:val="00DB7F39"/>
    <w:rsid w:val="00DC3CFC"/>
    <w:rsid w:val="00DC4250"/>
    <w:rsid w:val="00DD30EB"/>
    <w:rsid w:val="00DD6652"/>
    <w:rsid w:val="00DD6AEE"/>
    <w:rsid w:val="00DD7259"/>
    <w:rsid w:val="00DE0C9C"/>
    <w:rsid w:val="00DE6D36"/>
    <w:rsid w:val="00DF103E"/>
    <w:rsid w:val="00DF1C16"/>
    <w:rsid w:val="00DF4D89"/>
    <w:rsid w:val="00DF7310"/>
    <w:rsid w:val="00E038F3"/>
    <w:rsid w:val="00E07624"/>
    <w:rsid w:val="00E07C92"/>
    <w:rsid w:val="00E14524"/>
    <w:rsid w:val="00E20641"/>
    <w:rsid w:val="00E21BA1"/>
    <w:rsid w:val="00E24F0F"/>
    <w:rsid w:val="00E26229"/>
    <w:rsid w:val="00E3398C"/>
    <w:rsid w:val="00E41544"/>
    <w:rsid w:val="00E455B7"/>
    <w:rsid w:val="00E45EB9"/>
    <w:rsid w:val="00E5150E"/>
    <w:rsid w:val="00E51576"/>
    <w:rsid w:val="00E557F1"/>
    <w:rsid w:val="00E61030"/>
    <w:rsid w:val="00E61F79"/>
    <w:rsid w:val="00E63507"/>
    <w:rsid w:val="00E63BDF"/>
    <w:rsid w:val="00E73024"/>
    <w:rsid w:val="00E738D4"/>
    <w:rsid w:val="00E77485"/>
    <w:rsid w:val="00E805C7"/>
    <w:rsid w:val="00E8106B"/>
    <w:rsid w:val="00E85140"/>
    <w:rsid w:val="00E92146"/>
    <w:rsid w:val="00E92D11"/>
    <w:rsid w:val="00EA3570"/>
    <w:rsid w:val="00EA5E32"/>
    <w:rsid w:val="00EB1F08"/>
    <w:rsid w:val="00EB281B"/>
    <w:rsid w:val="00EC1B00"/>
    <w:rsid w:val="00EC1E20"/>
    <w:rsid w:val="00EC2EB4"/>
    <w:rsid w:val="00EC3CBD"/>
    <w:rsid w:val="00EC46DE"/>
    <w:rsid w:val="00EC4B7D"/>
    <w:rsid w:val="00EC7703"/>
    <w:rsid w:val="00EC7D58"/>
    <w:rsid w:val="00ED1F24"/>
    <w:rsid w:val="00ED698D"/>
    <w:rsid w:val="00ED6A13"/>
    <w:rsid w:val="00EE1871"/>
    <w:rsid w:val="00EE2277"/>
    <w:rsid w:val="00EE4F77"/>
    <w:rsid w:val="00EF0A5B"/>
    <w:rsid w:val="00EF10BB"/>
    <w:rsid w:val="00EF16BD"/>
    <w:rsid w:val="00EF3D64"/>
    <w:rsid w:val="00F00C7C"/>
    <w:rsid w:val="00F01EEB"/>
    <w:rsid w:val="00F0302C"/>
    <w:rsid w:val="00F030AC"/>
    <w:rsid w:val="00F038A4"/>
    <w:rsid w:val="00F05CA5"/>
    <w:rsid w:val="00F0605B"/>
    <w:rsid w:val="00F06CD0"/>
    <w:rsid w:val="00F07552"/>
    <w:rsid w:val="00F1068C"/>
    <w:rsid w:val="00F126F8"/>
    <w:rsid w:val="00F152FF"/>
    <w:rsid w:val="00F206B3"/>
    <w:rsid w:val="00F23527"/>
    <w:rsid w:val="00F23682"/>
    <w:rsid w:val="00F24132"/>
    <w:rsid w:val="00F27ED0"/>
    <w:rsid w:val="00F34A02"/>
    <w:rsid w:val="00F34B09"/>
    <w:rsid w:val="00F372DF"/>
    <w:rsid w:val="00F41CEC"/>
    <w:rsid w:val="00F46EB5"/>
    <w:rsid w:val="00F526C0"/>
    <w:rsid w:val="00F53BB0"/>
    <w:rsid w:val="00F6622A"/>
    <w:rsid w:val="00F66594"/>
    <w:rsid w:val="00F730AC"/>
    <w:rsid w:val="00F76125"/>
    <w:rsid w:val="00F8567B"/>
    <w:rsid w:val="00F873C9"/>
    <w:rsid w:val="00F9300E"/>
    <w:rsid w:val="00F93DE3"/>
    <w:rsid w:val="00F9507D"/>
    <w:rsid w:val="00FA0CB6"/>
    <w:rsid w:val="00FA1C1C"/>
    <w:rsid w:val="00FA2E00"/>
    <w:rsid w:val="00FA4D71"/>
    <w:rsid w:val="00FB07BD"/>
    <w:rsid w:val="00FB0D1F"/>
    <w:rsid w:val="00FB40CB"/>
    <w:rsid w:val="00FB6CD4"/>
    <w:rsid w:val="00FC1D40"/>
    <w:rsid w:val="00FC2F45"/>
    <w:rsid w:val="00FD5592"/>
    <w:rsid w:val="00FD677C"/>
    <w:rsid w:val="00FE1508"/>
    <w:rsid w:val="00FF0B97"/>
    <w:rsid w:val="00FF1285"/>
    <w:rsid w:val="00FF1983"/>
    <w:rsid w:val="00FF4AE7"/>
    <w:rsid w:val="00FF636B"/>
    <w:rsid w:val="00FF6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CDB"/>
    <w:rPr>
      <w:rFonts w:ascii="Bookman Old Style" w:hAnsi="Bookman Old Style"/>
      <w:i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0D4026"/>
    <w:pPr>
      <w:keepNext/>
      <w:jc w:val="center"/>
      <w:outlineLvl w:val="0"/>
    </w:pPr>
    <w:rPr>
      <w:rFonts w:ascii="Times New Roman" w:hAnsi="Times New Roman"/>
      <w:b/>
      <w:i w:val="0"/>
      <w:sz w:val="20"/>
      <w:lang w:val="es-MX"/>
    </w:rPr>
  </w:style>
  <w:style w:type="paragraph" w:styleId="Ttulo2">
    <w:name w:val="heading 2"/>
    <w:basedOn w:val="Normal"/>
    <w:next w:val="Normal"/>
    <w:qFormat/>
    <w:rsid w:val="000D4026"/>
    <w:pPr>
      <w:keepNext/>
      <w:widowControl w:val="0"/>
      <w:tabs>
        <w:tab w:val="center" w:pos="2187"/>
      </w:tabs>
      <w:jc w:val="center"/>
      <w:outlineLvl w:val="1"/>
    </w:pPr>
    <w:rPr>
      <w:rFonts w:ascii="Comic Sans MS" w:hAnsi="Comic Sans MS"/>
      <w:b/>
      <w:i w:val="0"/>
      <w:snapToGrid w:val="0"/>
      <w:lang w:val="es-ES_tradnl"/>
    </w:rPr>
  </w:style>
  <w:style w:type="paragraph" w:styleId="Ttulo3">
    <w:name w:val="heading 3"/>
    <w:basedOn w:val="Normal"/>
    <w:next w:val="Normal"/>
    <w:qFormat/>
    <w:rsid w:val="000D4026"/>
    <w:pPr>
      <w:keepNext/>
      <w:jc w:val="both"/>
      <w:outlineLvl w:val="2"/>
    </w:pPr>
    <w:rPr>
      <w:rFonts w:ascii="Tahoma" w:hAnsi="Tahoma" w:cs="Tahoma"/>
      <w:b/>
      <w:bCs/>
      <w:i w:val="0"/>
      <w:iCs/>
    </w:rPr>
  </w:style>
  <w:style w:type="paragraph" w:styleId="Ttulo4">
    <w:name w:val="heading 4"/>
    <w:basedOn w:val="Normal"/>
    <w:next w:val="Normal"/>
    <w:qFormat/>
    <w:rsid w:val="000D4026"/>
    <w:pPr>
      <w:keepNext/>
      <w:ind w:left="705" w:hanging="705"/>
      <w:jc w:val="both"/>
      <w:outlineLvl w:val="3"/>
    </w:pPr>
    <w:rPr>
      <w:rFonts w:ascii="Tahoma" w:hAnsi="Tahoma"/>
      <w:b/>
      <w:bCs/>
      <w:i w:val="0"/>
      <w:sz w:val="16"/>
    </w:rPr>
  </w:style>
  <w:style w:type="paragraph" w:styleId="Ttulo5">
    <w:name w:val="heading 5"/>
    <w:basedOn w:val="Normal"/>
    <w:next w:val="Normal"/>
    <w:qFormat/>
    <w:rsid w:val="000D4026"/>
    <w:pPr>
      <w:keepNext/>
      <w:jc w:val="center"/>
      <w:outlineLvl w:val="4"/>
    </w:pPr>
    <w:rPr>
      <w:rFonts w:ascii="Times New Roman" w:hAnsi="Times New Roman"/>
      <w:i w:val="0"/>
    </w:rPr>
  </w:style>
  <w:style w:type="paragraph" w:styleId="Ttulo6">
    <w:name w:val="heading 6"/>
    <w:basedOn w:val="Normal"/>
    <w:next w:val="Normal"/>
    <w:qFormat/>
    <w:rsid w:val="000D4026"/>
    <w:pPr>
      <w:keepNext/>
      <w:jc w:val="center"/>
      <w:outlineLvl w:val="5"/>
    </w:pPr>
    <w:rPr>
      <w:rFonts w:ascii="Times New Roman" w:hAnsi="Times New Roman"/>
      <w:b/>
      <w:bCs/>
      <w:i w:val="0"/>
      <w:sz w:val="18"/>
      <w:szCs w:val="24"/>
    </w:rPr>
  </w:style>
  <w:style w:type="paragraph" w:styleId="Ttulo7">
    <w:name w:val="heading 7"/>
    <w:basedOn w:val="Normal"/>
    <w:next w:val="Normal"/>
    <w:qFormat/>
    <w:rsid w:val="000D4026"/>
    <w:pPr>
      <w:keepNext/>
      <w:jc w:val="center"/>
      <w:outlineLvl w:val="6"/>
    </w:pPr>
    <w:rPr>
      <w:rFonts w:ascii="Arial Narrow" w:hAnsi="Arial Narrow" w:cs="Tahoma"/>
      <w:b/>
      <w:bCs/>
      <w:i w:val="0"/>
      <w:sz w:val="22"/>
      <w:szCs w:val="12"/>
    </w:rPr>
  </w:style>
  <w:style w:type="paragraph" w:styleId="Ttulo8">
    <w:name w:val="heading 8"/>
    <w:basedOn w:val="Normal"/>
    <w:next w:val="Normal"/>
    <w:qFormat/>
    <w:rsid w:val="000D4026"/>
    <w:pPr>
      <w:keepNext/>
      <w:jc w:val="center"/>
      <w:outlineLvl w:val="7"/>
    </w:pPr>
    <w:rPr>
      <w:rFonts w:ascii="Arial" w:hAnsi="Arial" w:cs="Arial"/>
      <w:b/>
      <w:bCs/>
      <w:i w:val="0"/>
      <w:sz w:val="16"/>
      <w:szCs w:val="14"/>
    </w:rPr>
  </w:style>
  <w:style w:type="paragraph" w:styleId="Ttulo9">
    <w:name w:val="heading 9"/>
    <w:basedOn w:val="Normal"/>
    <w:next w:val="Normal"/>
    <w:qFormat/>
    <w:rsid w:val="000D4026"/>
    <w:pPr>
      <w:keepNext/>
      <w:jc w:val="center"/>
      <w:outlineLvl w:val="8"/>
    </w:pPr>
    <w:rPr>
      <w:rFonts w:ascii="Arial Narrow" w:eastAsia="Arial Unicode MS" w:hAnsi="Arial Narrow" w:cs="Arial"/>
      <w:b/>
      <w:bCs/>
      <w:i w:val="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77CDB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character" w:styleId="Nmerodepgina">
    <w:name w:val="page number"/>
    <w:basedOn w:val="Fuentedeprrafopredeter"/>
    <w:rsid w:val="00177CDB"/>
  </w:style>
  <w:style w:type="paragraph" w:styleId="Ttulo">
    <w:name w:val="Title"/>
    <w:basedOn w:val="Normal"/>
    <w:qFormat/>
    <w:rsid w:val="00177CDB"/>
    <w:pPr>
      <w:jc w:val="center"/>
    </w:pPr>
    <w:rPr>
      <w:rFonts w:ascii="Arial" w:hAnsi="Arial"/>
      <w:b/>
      <w:i w:val="0"/>
      <w:sz w:val="22"/>
    </w:rPr>
  </w:style>
  <w:style w:type="paragraph" w:styleId="Encabezado">
    <w:name w:val="header"/>
    <w:basedOn w:val="Normal"/>
    <w:rsid w:val="00177CDB"/>
    <w:pPr>
      <w:tabs>
        <w:tab w:val="center" w:pos="4252"/>
        <w:tab w:val="right" w:pos="8504"/>
      </w:tabs>
    </w:pPr>
  </w:style>
  <w:style w:type="paragraph" w:customStyle="1" w:styleId="Head21">
    <w:name w:val="Head 2.1"/>
    <w:basedOn w:val="Normal"/>
    <w:rsid w:val="00CB2ED0"/>
    <w:pPr>
      <w:suppressAutoHyphens/>
      <w:jc w:val="center"/>
    </w:pPr>
    <w:rPr>
      <w:rFonts w:ascii="Times New Roman Bold" w:hAnsi="Times New Roman Bold"/>
      <w:b/>
      <w:i w:val="0"/>
      <w:sz w:val="28"/>
      <w:lang w:val="es-ES_tradnl"/>
    </w:rPr>
  </w:style>
  <w:style w:type="paragraph" w:styleId="Textoindependiente">
    <w:name w:val="Body Text"/>
    <w:basedOn w:val="Normal"/>
    <w:rsid w:val="004E09DE"/>
    <w:pPr>
      <w:jc w:val="center"/>
    </w:pPr>
    <w:rPr>
      <w:rFonts w:ascii="Arial" w:hAnsi="Arial"/>
      <w:b/>
      <w:i w:val="0"/>
    </w:rPr>
  </w:style>
  <w:style w:type="table" w:styleId="Tablaconcuadrcula">
    <w:name w:val="Table Grid"/>
    <w:basedOn w:val="Tablanormal"/>
    <w:rsid w:val="004E09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156A1F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6461BF"/>
    <w:rPr>
      <w:sz w:val="16"/>
      <w:szCs w:val="16"/>
    </w:rPr>
  </w:style>
  <w:style w:type="paragraph" w:styleId="Textocomentario">
    <w:name w:val="annotation text"/>
    <w:basedOn w:val="Normal"/>
    <w:semiHidden/>
    <w:rsid w:val="006461BF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6461BF"/>
    <w:rPr>
      <w:b/>
      <w:bCs/>
    </w:rPr>
  </w:style>
  <w:style w:type="paragraph" w:styleId="Sangradetextonormal">
    <w:name w:val="Body Text Indent"/>
    <w:basedOn w:val="Normal"/>
    <w:rsid w:val="004E7595"/>
    <w:pPr>
      <w:spacing w:after="120"/>
      <w:ind w:left="283"/>
    </w:pPr>
    <w:rPr>
      <w:rFonts w:ascii="Times New Roman" w:hAnsi="Times New Roman"/>
      <w:i w:val="0"/>
      <w:szCs w:val="24"/>
    </w:rPr>
  </w:style>
  <w:style w:type="paragraph" w:styleId="Textoindependiente2">
    <w:name w:val="Body Text 2"/>
    <w:basedOn w:val="Normal"/>
    <w:rsid w:val="000D4026"/>
    <w:pPr>
      <w:jc w:val="center"/>
    </w:pPr>
    <w:rPr>
      <w:rFonts w:ascii="Times New Roman" w:hAnsi="Times New Roman"/>
      <w:b/>
      <w:bCs/>
      <w:i w:val="0"/>
      <w:sz w:val="20"/>
      <w:lang w:val="es-MX"/>
    </w:rPr>
  </w:style>
  <w:style w:type="paragraph" w:styleId="Sangra2detindependiente">
    <w:name w:val="Body Text Indent 2"/>
    <w:basedOn w:val="Normal"/>
    <w:rsid w:val="000D4026"/>
    <w:pPr>
      <w:ind w:left="360" w:hanging="360"/>
      <w:jc w:val="both"/>
    </w:pPr>
    <w:rPr>
      <w:rFonts w:ascii="Times New Roman" w:hAnsi="Times New Roman"/>
      <w:i w:val="0"/>
      <w:sz w:val="18"/>
    </w:rPr>
  </w:style>
  <w:style w:type="paragraph" w:styleId="Textoindependiente3">
    <w:name w:val="Body Text 3"/>
    <w:basedOn w:val="Normal"/>
    <w:rsid w:val="000D4026"/>
    <w:rPr>
      <w:rFonts w:ascii="Times New Roman" w:hAnsi="Times New Roman"/>
      <w:b/>
      <w:bCs/>
      <w:i w:val="0"/>
      <w:sz w:val="18"/>
      <w:szCs w:val="24"/>
    </w:rPr>
  </w:style>
  <w:style w:type="paragraph" w:styleId="Textonotaalfinal">
    <w:name w:val="endnote text"/>
    <w:basedOn w:val="Normal"/>
    <w:link w:val="TextonotaalfinalCar"/>
    <w:semiHidden/>
    <w:rsid w:val="000D4026"/>
    <w:rPr>
      <w:rFonts w:ascii="Univers" w:hAnsi="Univers"/>
      <w:i w:val="0"/>
      <w:lang w:val="es-ES_tradnl"/>
    </w:rPr>
  </w:style>
  <w:style w:type="character" w:customStyle="1" w:styleId="TextonotaalfinalCar">
    <w:name w:val="Texto nota al final Car"/>
    <w:link w:val="Textonotaalfinal"/>
    <w:rsid w:val="000D4026"/>
    <w:rPr>
      <w:rFonts w:ascii="Univers" w:hAnsi="Univers"/>
      <w:sz w:val="24"/>
      <w:lang w:val="es-ES_tradnl" w:eastAsia="es-ES" w:bidi="ar-SA"/>
    </w:rPr>
  </w:style>
  <w:style w:type="paragraph" w:customStyle="1" w:styleId="xl58">
    <w:name w:val="xl58"/>
    <w:basedOn w:val="Normal"/>
    <w:rsid w:val="000D402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25">
    <w:name w:val="xl25"/>
    <w:basedOn w:val="Normal"/>
    <w:rsid w:val="000D402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26">
    <w:name w:val="xl26"/>
    <w:basedOn w:val="Normal"/>
    <w:rsid w:val="000D40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Cs w:val="24"/>
    </w:rPr>
  </w:style>
  <w:style w:type="paragraph" w:customStyle="1" w:styleId="xl27">
    <w:name w:val="xl27"/>
    <w:basedOn w:val="Normal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28">
    <w:name w:val="xl28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Cs w:val="24"/>
    </w:rPr>
  </w:style>
  <w:style w:type="paragraph" w:customStyle="1" w:styleId="xl29">
    <w:name w:val="xl29"/>
    <w:basedOn w:val="Normal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0">
    <w:name w:val="xl30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1">
    <w:name w:val="xl31"/>
    <w:basedOn w:val="Normal"/>
    <w:rsid w:val="000D402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2">
    <w:name w:val="xl32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3">
    <w:name w:val="xl33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Cs w:val="24"/>
    </w:rPr>
  </w:style>
  <w:style w:type="paragraph" w:customStyle="1" w:styleId="xl34">
    <w:name w:val="xl34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35">
    <w:name w:val="xl35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6">
    <w:name w:val="xl36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7">
    <w:name w:val="xl37"/>
    <w:basedOn w:val="Normal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8">
    <w:name w:val="xl38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9">
    <w:name w:val="xl39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0">
    <w:name w:val="xl40"/>
    <w:basedOn w:val="Normal"/>
    <w:rsid w:val="000D402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1">
    <w:name w:val="xl41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2">
    <w:name w:val="xl42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3">
    <w:name w:val="xl43"/>
    <w:basedOn w:val="Normal"/>
    <w:rsid w:val="000D40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4">
    <w:name w:val="xl44"/>
    <w:basedOn w:val="Normal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5">
    <w:name w:val="xl45"/>
    <w:basedOn w:val="Normal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6">
    <w:name w:val="xl46"/>
    <w:basedOn w:val="Normal"/>
    <w:rsid w:val="000D40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Cs w:val="24"/>
    </w:rPr>
  </w:style>
  <w:style w:type="paragraph" w:customStyle="1" w:styleId="xl47">
    <w:name w:val="xl47"/>
    <w:basedOn w:val="Normal"/>
    <w:rsid w:val="000D40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48">
    <w:name w:val="xl48"/>
    <w:basedOn w:val="Normal"/>
    <w:rsid w:val="000D40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49">
    <w:name w:val="xl49"/>
    <w:basedOn w:val="Normal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 w:val="22"/>
      <w:szCs w:val="22"/>
    </w:rPr>
  </w:style>
  <w:style w:type="paragraph" w:customStyle="1" w:styleId="xl50">
    <w:name w:val="xl50"/>
    <w:basedOn w:val="Normal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51">
    <w:name w:val="xl51"/>
    <w:basedOn w:val="Normal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52">
    <w:name w:val="xl52"/>
    <w:basedOn w:val="Normal"/>
    <w:rsid w:val="000D40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53">
    <w:name w:val="xl53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54">
    <w:name w:val="xl54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55">
    <w:name w:val="xl55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56">
    <w:name w:val="xl56"/>
    <w:basedOn w:val="Normal"/>
    <w:rsid w:val="000D40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Cs w:val="24"/>
    </w:rPr>
  </w:style>
  <w:style w:type="paragraph" w:customStyle="1" w:styleId="xl57">
    <w:name w:val="xl57"/>
    <w:basedOn w:val="Normal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Cs w:val="24"/>
    </w:rPr>
  </w:style>
  <w:style w:type="paragraph" w:customStyle="1" w:styleId="xl59">
    <w:name w:val="xl59"/>
    <w:basedOn w:val="Normal"/>
    <w:rsid w:val="000D40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0">
    <w:name w:val="xl60"/>
    <w:basedOn w:val="Normal"/>
    <w:rsid w:val="000D402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1">
    <w:name w:val="xl61"/>
    <w:basedOn w:val="Normal"/>
    <w:rsid w:val="000D4026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2">
    <w:name w:val="xl62"/>
    <w:basedOn w:val="Normal"/>
    <w:rsid w:val="000D40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3">
    <w:name w:val="xl63"/>
    <w:basedOn w:val="Normal"/>
    <w:rsid w:val="000D40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4">
    <w:name w:val="xl64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5">
    <w:name w:val="xl65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6">
    <w:name w:val="xl66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7">
    <w:name w:val="xl67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8">
    <w:name w:val="xl68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9">
    <w:name w:val="xl69"/>
    <w:basedOn w:val="Normal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0">
    <w:name w:val="xl70"/>
    <w:basedOn w:val="Normal"/>
    <w:rsid w:val="000D402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1">
    <w:name w:val="xl71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2">
    <w:name w:val="xl72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3">
    <w:name w:val="xl73"/>
    <w:basedOn w:val="Normal"/>
    <w:rsid w:val="000D402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18"/>
      <w:szCs w:val="18"/>
    </w:rPr>
  </w:style>
  <w:style w:type="paragraph" w:customStyle="1" w:styleId="xl74">
    <w:name w:val="xl74"/>
    <w:basedOn w:val="Normal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18"/>
      <w:szCs w:val="18"/>
    </w:rPr>
  </w:style>
  <w:style w:type="paragraph" w:styleId="Prrafodelista">
    <w:name w:val="List Paragraph"/>
    <w:basedOn w:val="Normal"/>
    <w:qFormat/>
    <w:rsid w:val="000D4026"/>
    <w:pPr>
      <w:ind w:left="708"/>
    </w:pPr>
    <w:rPr>
      <w:rFonts w:ascii="Times New Roman" w:hAnsi="Times New Roman"/>
      <w:i w:val="0"/>
      <w:szCs w:val="24"/>
    </w:rPr>
  </w:style>
  <w:style w:type="character" w:styleId="Hipervnculo">
    <w:name w:val="Hyperlink"/>
    <w:rsid w:val="000D4026"/>
    <w:rPr>
      <w:color w:val="0000FF"/>
      <w:u w:val="single"/>
    </w:rPr>
  </w:style>
  <w:style w:type="paragraph" w:customStyle="1" w:styleId="Ttulo10">
    <w:name w:val="Título1"/>
    <w:basedOn w:val="Normal"/>
    <w:next w:val="Textoindependiente"/>
    <w:rsid w:val="008C37F4"/>
    <w:pPr>
      <w:suppressAutoHyphens/>
      <w:jc w:val="center"/>
    </w:pPr>
    <w:rPr>
      <w:rFonts w:ascii="Arial" w:hAnsi="Arial" w:cs="Arial"/>
      <w:b/>
      <w:i w:val="0"/>
      <w:sz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2F84E-E734-4616-B26A-B9BA07B98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3812</Words>
  <Characters>20969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mag</Company>
  <LinksUpToDate>false</LinksUpToDate>
  <CharactersWithSpaces>24732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dorys.coto</dc:creator>
  <cp:lastModifiedBy>evelyn.mendez</cp:lastModifiedBy>
  <cp:revision>5</cp:revision>
  <cp:lastPrinted>2018-03-02T14:06:00Z</cp:lastPrinted>
  <dcterms:created xsi:type="dcterms:W3CDTF">2018-06-25T13:50:00Z</dcterms:created>
  <dcterms:modified xsi:type="dcterms:W3CDTF">2018-07-04T18:55:00Z</dcterms:modified>
</cp:coreProperties>
</file>