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D4F" w:rsidRDefault="00D70D4F" w:rsidP="00D70D4F">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D70D4F" w:rsidRDefault="00D70D4F" w:rsidP="00D70D4F">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232847" w:rsidRDefault="00232847" w:rsidP="00CF04C5">
      <w:pPr>
        <w:pStyle w:val="Ttulo3"/>
        <w:spacing w:line="264" w:lineRule="auto"/>
        <w:ind w:firstLine="331"/>
        <w:rPr>
          <w:rFonts w:asciiTheme="minorHAnsi" w:eastAsia="MS Mincho" w:hAnsiTheme="minorHAnsi"/>
          <w:sz w:val="20"/>
          <w:lang w:val="es-SV"/>
        </w:rPr>
      </w:pPr>
    </w:p>
    <w:p w:rsidR="00763CEF" w:rsidRPr="00763CEF" w:rsidRDefault="00763CEF" w:rsidP="00763CEF">
      <w:bookmarkStart w:id="0" w:name="_GoBack"/>
      <w:bookmarkEnd w:id="0"/>
    </w:p>
    <w:p w:rsidR="009C5F7B" w:rsidRPr="00703B17" w:rsidRDefault="009C5F7B" w:rsidP="009C5F7B">
      <w:pPr>
        <w:pStyle w:val="Ttulo"/>
        <w:rPr>
          <w:rFonts w:asciiTheme="minorHAnsi" w:hAnsiTheme="minorHAnsi" w:cs="Palatino Linotype"/>
          <w:sz w:val="20"/>
          <w:szCs w:val="20"/>
        </w:rPr>
      </w:pPr>
      <w:r w:rsidRPr="00703B17">
        <w:rPr>
          <w:rFonts w:asciiTheme="minorHAnsi" w:hAnsiTheme="minorHAnsi" w:cs="Palatino Linotype"/>
          <w:sz w:val="20"/>
          <w:szCs w:val="20"/>
        </w:rPr>
        <w:t>CONTRATO MAG-LG No. 030/2017</w:t>
      </w:r>
    </w:p>
    <w:p w:rsidR="009C5F7B" w:rsidRPr="00703B17" w:rsidRDefault="009C5F7B" w:rsidP="009C5F7B">
      <w:pPr>
        <w:pStyle w:val="Ttulo"/>
        <w:rPr>
          <w:rFonts w:asciiTheme="minorHAnsi" w:hAnsiTheme="minorHAnsi" w:cs="Palatino Linotype"/>
          <w:b w:val="0"/>
          <w:sz w:val="20"/>
          <w:szCs w:val="20"/>
        </w:rPr>
      </w:pPr>
      <w:r w:rsidRPr="00703B17">
        <w:rPr>
          <w:rFonts w:asciiTheme="minorHAnsi" w:hAnsiTheme="minorHAnsi" w:cs="Palatino Linotype"/>
          <w:b w:val="0"/>
          <w:sz w:val="20"/>
          <w:szCs w:val="20"/>
        </w:rPr>
        <w:t>"</w:t>
      </w:r>
      <w:r w:rsidRPr="00703B17">
        <w:rPr>
          <w:rFonts w:asciiTheme="minorHAnsi" w:hAnsiTheme="minorHAnsi" w:cs="Palatino Linotype"/>
          <w:sz w:val="20"/>
          <w:szCs w:val="20"/>
        </w:rPr>
        <w:t xml:space="preserve">SERVICIOS PROFESIONALES PARA EJERCER </w:t>
      </w:r>
      <w:smartTag w:uri="urn:schemas-microsoft-com:office:smarttags" w:element="PersonName">
        <w:smartTagPr>
          <w:attr w:name="ProductID" w:val="LA VALUACION DE"/>
        </w:smartTagPr>
        <w:r w:rsidRPr="00703B17">
          <w:rPr>
            <w:rFonts w:asciiTheme="minorHAnsi" w:hAnsiTheme="minorHAnsi" w:cs="Palatino Linotype"/>
            <w:sz w:val="20"/>
            <w:szCs w:val="20"/>
          </w:rPr>
          <w:t>LA VALUACION DE</w:t>
        </w:r>
      </w:smartTag>
      <w:r w:rsidRPr="00703B17">
        <w:rPr>
          <w:rFonts w:asciiTheme="minorHAnsi" w:hAnsiTheme="minorHAnsi" w:cs="Palatino Linotype"/>
          <w:sz w:val="20"/>
          <w:szCs w:val="20"/>
        </w:rPr>
        <w:t xml:space="preserve"> INMUEBLES DEL MAG”</w:t>
      </w:r>
    </w:p>
    <w:p w:rsidR="00CF04C5" w:rsidRPr="00703B17" w:rsidRDefault="00CF04C5" w:rsidP="001D0B2C">
      <w:pPr>
        <w:spacing w:line="264" w:lineRule="auto"/>
        <w:jc w:val="center"/>
        <w:rPr>
          <w:rFonts w:asciiTheme="minorHAnsi" w:eastAsia="MS Mincho" w:hAnsiTheme="minorHAnsi"/>
          <w:b/>
          <w:color w:val="000000" w:themeColor="text1"/>
          <w:sz w:val="22"/>
          <w:szCs w:val="22"/>
          <w:lang w:val="es-MX"/>
        </w:rPr>
      </w:pPr>
    </w:p>
    <w:p w:rsidR="001246CB" w:rsidRPr="00703B17" w:rsidRDefault="001246CB" w:rsidP="005F3066">
      <w:pPr>
        <w:spacing w:line="264" w:lineRule="auto"/>
        <w:jc w:val="center"/>
        <w:rPr>
          <w:rFonts w:asciiTheme="minorHAnsi" w:eastAsia="MS Mincho" w:hAnsiTheme="minorHAnsi"/>
          <w:b/>
          <w:sz w:val="22"/>
          <w:szCs w:val="22"/>
        </w:rPr>
      </w:pPr>
    </w:p>
    <w:p w:rsidR="003719EF" w:rsidRPr="00703B17" w:rsidRDefault="00166F2A" w:rsidP="00E53C8B">
      <w:pPr>
        <w:spacing w:line="360" w:lineRule="auto"/>
        <w:jc w:val="both"/>
        <w:rPr>
          <w:rFonts w:asciiTheme="minorHAnsi" w:eastAsia="MS Mincho" w:hAnsiTheme="minorHAnsi" w:cs="Tahoma"/>
          <w:sz w:val="21"/>
          <w:szCs w:val="21"/>
        </w:rPr>
      </w:pPr>
      <w:r w:rsidRPr="00703B17">
        <w:rPr>
          <w:rFonts w:asciiTheme="minorHAnsi" w:hAnsiTheme="minorHAnsi" w:cs="Arial"/>
          <w:sz w:val="21"/>
          <w:szCs w:val="21"/>
        </w:rPr>
        <w:t xml:space="preserve">Nosotros, </w:t>
      </w:r>
      <w:r w:rsidRPr="00703B17">
        <w:rPr>
          <w:rFonts w:asciiTheme="minorHAnsi" w:hAnsiTheme="minorHAnsi" w:cs="Arial"/>
          <w:b/>
          <w:sz w:val="21"/>
          <w:szCs w:val="21"/>
        </w:rPr>
        <w:t>WALTER ULISES MENJÍVAR DÍAZ</w:t>
      </w:r>
      <w:r w:rsidRPr="00703B17">
        <w:rPr>
          <w:rFonts w:asciiTheme="minorHAnsi" w:hAnsiTheme="minorHAnsi" w:cs="Arial"/>
          <w:sz w:val="21"/>
          <w:szCs w:val="21"/>
        </w:rPr>
        <w:t xml:space="preserve">, </w:t>
      </w:r>
      <w:r w:rsidR="00D70D4F" w:rsidRPr="00D70D4F">
        <w:rPr>
          <w:rFonts w:asciiTheme="minorHAnsi" w:hAnsiTheme="minorHAnsi" w:cs="Arial"/>
          <w:sz w:val="21"/>
          <w:szCs w:val="21"/>
          <w:highlight w:val="black"/>
        </w:rPr>
        <w:t>XXXXXXXXXXXXXXXXXXXXXXXXXXXXXXXXXXXXXXXXXXXXX</w:t>
      </w:r>
      <w:r w:rsidRPr="00703B17">
        <w:rPr>
          <w:rFonts w:asciiTheme="minorHAnsi" w:hAnsiTheme="minorHAnsi" w:cs="Arial"/>
          <w:sz w:val="21"/>
          <w:szCs w:val="21"/>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212CD4" w:rsidRPr="00703B17">
        <w:rPr>
          <w:rFonts w:asciiTheme="minorHAnsi" w:hAnsiTheme="minorHAnsi" w:cs="Arial"/>
          <w:b/>
          <w:sz w:val="21"/>
          <w:szCs w:val="21"/>
        </w:rPr>
        <w:t>MAURICIO MINERO OLANO</w:t>
      </w:r>
      <w:r w:rsidR="00212CD4" w:rsidRPr="00703B17">
        <w:rPr>
          <w:rFonts w:asciiTheme="minorHAnsi" w:hAnsiTheme="minorHAnsi" w:cs="Arial"/>
          <w:sz w:val="21"/>
          <w:szCs w:val="21"/>
        </w:rPr>
        <w:t xml:space="preserve">, </w:t>
      </w:r>
      <w:r w:rsidR="00D70D4F" w:rsidRPr="00D70D4F">
        <w:rPr>
          <w:rFonts w:asciiTheme="minorHAnsi" w:hAnsiTheme="minorHAnsi" w:cs="Arial"/>
          <w:sz w:val="21"/>
          <w:szCs w:val="21"/>
          <w:highlight w:val="black"/>
        </w:rPr>
        <w:t>XXXXXXXXXXXXXXXXXXXXXXXXXXXXXXXXXXXXXXXXXXXXXXXXX</w:t>
      </w:r>
      <w:r w:rsidRPr="00703B17">
        <w:rPr>
          <w:rFonts w:asciiTheme="minorHAnsi" w:hAnsiTheme="minorHAnsi" w:cs="Arial"/>
          <w:sz w:val="21"/>
          <w:szCs w:val="21"/>
        </w:rPr>
        <w:t>;</w:t>
      </w:r>
      <w:r w:rsidR="00D70D4F">
        <w:rPr>
          <w:rFonts w:asciiTheme="minorHAnsi" w:hAnsiTheme="minorHAnsi" w:cs="Arial"/>
          <w:sz w:val="21"/>
          <w:szCs w:val="21"/>
        </w:rPr>
        <w:t xml:space="preserve">  </w:t>
      </w:r>
      <w:r w:rsidRPr="00703B17">
        <w:rPr>
          <w:rFonts w:asciiTheme="minorHAnsi" w:hAnsiTheme="minorHAnsi" w:cs="Arial"/>
          <w:sz w:val="21"/>
          <w:szCs w:val="21"/>
        </w:rPr>
        <w:t xml:space="preserve"> </w:t>
      </w:r>
      <w:r w:rsidR="001246CB" w:rsidRPr="00703B17">
        <w:rPr>
          <w:rFonts w:asciiTheme="minorHAnsi" w:hAnsiTheme="minorHAnsi"/>
          <w:sz w:val="21"/>
          <w:szCs w:val="21"/>
          <w:lang w:val="es-ES_tradnl"/>
        </w:rPr>
        <w:t xml:space="preserve">actuando en mi calidad </w:t>
      </w:r>
      <w:r w:rsidR="00E82A0C" w:rsidRPr="00703B17">
        <w:rPr>
          <w:rFonts w:asciiTheme="minorHAnsi" w:hAnsiTheme="minorHAnsi"/>
          <w:sz w:val="21"/>
          <w:szCs w:val="21"/>
          <w:lang w:val="es-ES_tradnl"/>
        </w:rPr>
        <w:t xml:space="preserve">de </w:t>
      </w:r>
      <w:r w:rsidR="00005A0C" w:rsidRPr="00703B17">
        <w:rPr>
          <w:rFonts w:asciiTheme="minorHAnsi" w:hAnsiTheme="minorHAnsi"/>
          <w:sz w:val="21"/>
          <w:szCs w:val="21"/>
          <w:lang w:val="es-ES_tradnl"/>
        </w:rPr>
        <w:t xml:space="preserve">Administrador Único Propietario y Representante Legal de la Sociedad </w:t>
      </w:r>
      <w:r w:rsidR="00005A0C" w:rsidRPr="00703B17">
        <w:rPr>
          <w:rFonts w:asciiTheme="minorHAnsi" w:hAnsiTheme="minorHAnsi"/>
          <w:b/>
          <w:sz w:val="21"/>
          <w:szCs w:val="21"/>
          <w:lang w:val="es-ES_tradnl"/>
        </w:rPr>
        <w:t>“INGEAVAL, SOCIEDAD ANONIMA DE CAPITAL VARIABLE”</w:t>
      </w:r>
      <w:r w:rsidR="00005A0C" w:rsidRPr="00703B17">
        <w:rPr>
          <w:rFonts w:asciiTheme="minorHAnsi" w:hAnsiTheme="minorHAnsi"/>
          <w:sz w:val="21"/>
          <w:szCs w:val="21"/>
          <w:lang w:val="es-ES_tradnl"/>
        </w:rPr>
        <w:t xml:space="preserve">, que puede abreviarse </w:t>
      </w:r>
      <w:r w:rsidR="00005A0C" w:rsidRPr="00703B17">
        <w:rPr>
          <w:rFonts w:asciiTheme="minorHAnsi" w:hAnsiTheme="minorHAnsi"/>
          <w:b/>
          <w:sz w:val="21"/>
          <w:szCs w:val="21"/>
          <w:lang w:val="es-ES_tradnl"/>
        </w:rPr>
        <w:t>“INGEAVAL, S.A. DE C.V.”</w:t>
      </w:r>
      <w:r w:rsidR="001246CB" w:rsidRPr="00703B17">
        <w:rPr>
          <w:rFonts w:asciiTheme="minorHAnsi" w:hAnsiTheme="minorHAnsi"/>
          <w:sz w:val="21"/>
          <w:szCs w:val="21"/>
          <w:lang w:val="es-ES_tradnl"/>
        </w:rPr>
        <w:t xml:space="preserve">, </w:t>
      </w:r>
      <w:r w:rsidR="003D1AC6" w:rsidRPr="00703B17">
        <w:rPr>
          <w:rFonts w:asciiTheme="minorHAnsi" w:hAnsiTheme="minorHAnsi"/>
          <w:sz w:val="21"/>
          <w:szCs w:val="21"/>
          <w:lang w:val="es-ES_tradnl"/>
        </w:rPr>
        <w:t xml:space="preserve">persona jurídica del domicilio de </w:t>
      </w:r>
      <w:r w:rsidR="00D70D4F" w:rsidRPr="00D70D4F">
        <w:rPr>
          <w:rFonts w:asciiTheme="minorHAnsi" w:hAnsiTheme="minorHAnsi" w:cs="Arial"/>
          <w:sz w:val="21"/>
          <w:szCs w:val="21"/>
          <w:highlight w:val="black"/>
        </w:rPr>
        <w:t>XXXXXXXXXXXXXXXXXXXXXXXXXXXXXXXXXXXXXXXXXXXXXXXXX</w:t>
      </w:r>
      <w:r w:rsidR="003D1AC6" w:rsidRPr="00703B17">
        <w:rPr>
          <w:rFonts w:asciiTheme="minorHAnsi" w:hAnsiTheme="minorHAnsi"/>
          <w:sz w:val="21"/>
          <w:szCs w:val="21"/>
          <w:lang w:val="es-ES_tradnl"/>
        </w:rPr>
        <w:t xml:space="preserve">; </w:t>
      </w:r>
      <w:r w:rsidR="001246CB" w:rsidRPr="00703B17">
        <w:rPr>
          <w:rFonts w:asciiTheme="minorHAnsi" w:hAnsiTheme="minorHAnsi"/>
          <w:sz w:val="21"/>
          <w:szCs w:val="21"/>
          <w:lang w:val="es-ES_tradnl"/>
        </w:rPr>
        <w:t>que en el transcurso del presente contrato me denominaré “</w:t>
      </w:r>
      <w:r w:rsidR="00210BC3" w:rsidRPr="00703B17">
        <w:rPr>
          <w:rFonts w:asciiTheme="minorHAnsi" w:hAnsiTheme="minorHAnsi"/>
          <w:b/>
          <w:sz w:val="21"/>
          <w:szCs w:val="21"/>
          <w:lang w:val="es-ES_tradnl"/>
        </w:rPr>
        <w:fldChar w:fldCharType="begin"/>
      </w:r>
      <w:r w:rsidR="001246CB" w:rsidRPr="00703B17">
        <w:rPr>
          <w:rFonts w:asciiTheme="minorHAnsi" w:hAnsiTheme="minorHAnsi"/>
          <w:b/>
          <w:sz w:val="21"/>
          <w:szCs w:val="21"/>
          <w:lang w:val="es-ES_tradnl"/>
        </w:rPr>
        <w:instrText xml:space="preserve"> MERGEFIELD "EL_O_ELLA" </w:instrText>
      </w:r>
      <w:r w:rsidR="00210BC3" w:rsidRPr="00703B17">
        <w:rPr>
          <w:rFonts w:asciiTheme="minorHAnsi" w:hAnsiTheme="minorHAnsi"/>
          <w:b/>
          <w:sz w:val="21"/>
          <w:szCs w:val="21"/>
          <w:lang w:val="es-ES_tradnl"/>
        </w:rPr>
        <w:fldChar w:fldCharType="separate"/>
      </w:r>
      <w:r w:rsidR="00BA260D" w:rsidRPr="00703B17">
        <w:rPr>
          <w:rFonts w:asciiTheme="minorHAnsi" w:hAnsiTheme="minorHAnsi"/>
          <w:b/>
          <w:noProof/>
          <w:sz w:val="21"/>
          <w:szCs w:val="21"/>
          <w:lang w:val="es-ES_tradnl"/>
        </w:rPr>
        <w:t>LA CONTRATISTA</w:t>
      </w:r>
      <w:r w:rsidR="00210BC3" w:rsidRPr="00703B17">
        <w:rPr>
          <w:rFonts w:asciiTheme="minorHAnsi" w:hAnsiTheme="minorHAnsi"/>
          <w:b/>
          <w:sz w:val="21"/>
          <w:szCs w:val="21"/>
          <w:lang w:val="es-ES_tradnl"/>
        </w:rPr>
        <w:fldChar w:fldCharType="end"/>
      </w:r>
      <w:r w:rsidR="001246CB" w:rsidRPr="00703B17">
        <w:rPr>
          <w:rFonts w:asciiTheme="minorHAnsi" w:hAnsiTheme="minorHAnsi"/>
          <w:b/>
          <w:sz w:val="21"/>
          <w:szCs w:val="21"/>
          <w:lang w:val="es-ES_tradnl"/>
        </w:rPr>
        <w:t>”</w:t>
      </w:r>
      <w:r w:rsidR="008252E1" w:rsidRPr="00703B17">
        <w:rPr>
          <w:rFonts w:asciiTheme="minorHAnsi" w:hAnsiTheme="minorHAnsi"/>
          <w:b/>
          <w:sz w:val="21"/>
          <w:szCs w:val="21"/>
          <w:lang w:val="es-ES_tradnl"/>
        </w:rPr>
        <w:t xml:space="preserve">, </w:t>
      </w:r>
      <w:r w:rsidR="001246CB" w:rsidRPr="00703B17">
        <w:rPr>
          <w:rFonts w:asciiTheme="minorHAnsi" w:eastAsia="MS Mincho" w:hAnsiTheme="minorHAnsi" w:cs="Tahoma"/>
          <w:sz w:val="21"/>
          <w:szCs w:val="21"/>
        </w:rPr>
        <w:t xml:space="preserve">en los caracteres antes dichos, </w:t>
      </w:r>
      <w:r w:rsidR="001246CB" w:rsidRPr="00703B17">
        <w:rPr>
          <w:rFonts w:asciiTheme="minorHAnsi" w:eastAsia="MS Mincho" w:hAnsiTheme="minorHAnsi" w:cs="Tahoma"/>
          <w:b/>
          <w:sz w:val="21"/>
          <w:szCs w:val="21"/>
        </w:rPr>
        <w:t>MANIFESTAMOS</w:t>
      </w:r>
      <w:r w:rsidR="001246CB" w:rsidRPr="00703B17">
        <w:rPr>
          <w:rFonts w:asciiTheme="minorHAnsi" w:eastAsia="MS Mincho" w:hAnsiTheme="minorHAnsi" w:cs="Tahoma"/>
          <w:sz w:val="21"/>
          <w:szCs w:val="21"/>
        </w:rPr>
        <w:t>: Que hemos acordado otorgar el presente instrumento, el cual contiene contrato de</w:t>
      </w:r>
      <w:r w:rsidR="00CF04C5" w:rsidRPr="00703B17">
        <w:rPr>
          <w:rFonts w:asciiTheme="minorHAnsi" w:eastAsia="MS Mincho" w:hAnsiTheme="minorHAnsi" w:cs="Tahoma"/>
          <w:sz w:val="21"/>
          <w:szCs w:val="21"/>
        </w:rPr>
        <w:t xml:space="preserve"> </w:t>
      </w:r>
      <w:r w:rsidR="00CF04C5" w:rsidRPr="00703B17">
        <w:rPr>
          <w:rFonts w:asciiTheme="minorHAnsi" w:eastAsia="MS Mincho" w:hAnsiTheme="minorHAnsi" w:cs="Tahoma"/>
          <w:b/>
          <w:sz w:val="21"/>
          <w:szCs w:val="21"/>
        </w:rPr>
        <w:t>“</w:t>
      </w:r>
      <w:r w:rsidR="003D1AC6" w:rsidRPr="00703B17">
        <w:rPr>
          <w:rFonts w:asciiTheme="minorHAnsi" w:eastAsia="MS Mincho" w:hAnsiTheme="minorHAnsi" w:cs="Tahoma"/>
          <w:b/>
          <w:sz w:val="21"/>
          <w:szCs w:val="21"/>
        </w:rPr>
        <w:t>SERVICIOS PROFESIONALES PARA EJERCER LA VALUACIÓN DE INMUEBLES DEL MAG</w:t>
      </w:r>
      <w:r w:rsidR="00CF04C5" w:rsidRPr="00703B17">
        <w:rPr>
          <w:rFonts w:asciiTheme="minorHAnsi" w:eastAsia="MS Mincho" w:hAnsiTheme="minorHAnsi" w:cs="Tahoma"/>
          <w:b/>
          <w:sz w:val="21"/>
          <w:szCs w:val="21"/>
        </w:rPr>
        <w:t>”,</w:t>
      </w:r>
      <w:r w:rsidR="00E53C8B" w:rsidRPr="00703B17">
        <w:rPr>
          <w:rFonts w:asciiTheme="minorHAnsi" w:eastAsia="MS Mincho" w:hAnsiTheme="minorHAnsi"/>
          <w:b/>
          <w:sz w:val="21"/>
          <w:szCs w:val="21"/>
        </w:rPr>
        <w:t xml:space="preserve"> </w:t>
      </w:r>
      <w:r w:rsidR="00E53C8B" w:rsidRPr="00703B17">
        <w:rPr>
          <w:rFonts w:asciiTheme="minorHAnsi" w:hAnsiTheme="minorHAnsi" w:cs="Arial"/>
          <w:sz w:val="21"/>
          <w:szCs w:val="21"/>
          <w:lang w:val="es-ES_tradnl"/>
        </w:rPr>
        <w:t xml:space="preserve">a favor y a satisfacción del Ministerio de Agricultura y Ganadería, </w:t>
      </w:r>
      <w:r w:rsidR="00E53C8B" w:rsidRPr="00703B17">
        <w:rPr>
          <w:rFonts w:asciiTheme="minorHAnsi" w:hAnsiTheme="minorHAnsi" w:cs="Arial"/>
          <w:sz w:val="21"/>
          <w:szCs w:val="21"/>
        </w:rPr>
        <w:t xml:space="preserve">en virtud de lo establecido en los términos de referencia adjuntos a la invitación del Proceso por </w:t>
      </w:r>
      <w:r w:rsidR="00E53C8B" w:rsidRPr="00703B17">
        <w:rPr>
          <w:rFonts w:asciiTheme="minorHAnsi" w:hAnsiTheme="minorHAnsi" w:cs="Arial"/>
          <w:b/>
          <w:sz w:val="21"/>
          <w:szCs w:val="21"/>
        </w:rPr>
        <w:t xml:space="preserve">Libre Gestión Nº </w:t>
      </w:r>
      <w:r w:rsidR="001553E3" w:rsidRPr="00703B17">
        <w:rPr>
          <w:rFonts w:asciiTheme="minorHAnsi" w:hAnsiTheme="minorHAnsi" w:cs="Arial"/>
          <w:b/>
          <w:sz w:val="21"/>
          <w:szCs w:val="21"/>
        </w:rPr>
        <w:t>076</w:t>
      </w:r>
      <w:r w:rsidR="00E53C8B" w:rsidRPr="00703B17">
        <w:rPr>
          <w:rFonts w:asciiTheme="minorHAnsi" w:hAnsiTheme="minorHAnsi" w:cs="Arial"/>
          <w:b/>
          <w:sz w:val="21"/>
          <w:szCs w:val="21"/>
        </w:rPr>
        <w:t>/2017-MAG</w:t>
      </w:r>
      <w:r w:rsidR="00CF04C5" w:rsidRPr="00703B17">
        <w:rPr>
          <w:rFonts w:asciiTheme="minorHAnsi" w:hAnsiTheme="minorHAnsi" w:cs="Arial"/>
          <w:sz w:val="21"/>
          <w:szCs w:val="21"/>
        </w:rPr>
        <w:t xml:space="preserve"> </w:t>
      </w:r>
      <w:r w:rsidR="00E53C8B" w:rsidRPr="00703B17">
        <w:rPr>
          <w:rFonts w:asciiTheme="minorHAnsi" w:hAnsiTheme="minorHAnsi" w:cs="Arial"/>
          <w:sz w:val="21"/>
          <w:szCs w:val="21"/>
        </w:rPr>
        <w:t xml:space="preserve">denominado </w:t>
      </w:r>
      <w:r w:rsidR="0075088A" w:rsidRPr="00703B17">
        <w:rPr>
          <w:rFonts w:asciiTheme="minorHAnsi" w:eastAsia="MS Mincho" w:hAnsiTheme="minorHAnsi" w:cs="Tahoma"/>
          <w:b/>
          <w:sz w:val="21"/>
          <w:szCs w:val="21"/>
        </w:rPr>
        <w:t>“SERVICIOS PROFESIONALES PARA EJERCER LA VALUACIÓN DE INMUEBLES DEL MAG”,</w:t>
      </w:r>
      <w:r w:rsidR="00E53C8B" w:rsidRPr="00703B17">
        <w:rPr>
          <w:rFonts w:asciiTheme="minorHAnsi" w:hAnsiTheme="minorHAnsi" w:cs="Arial"/>
          <w:sz w:val="21"/>
          <w:szCs w:val="21"/>
        </w:rPr>
        <w:t xml:space="preserve"> y se regirá </w:t>
      </w:r>
      <w:r w:rsidR="00E53C8B" w:rsidRPr="00703B17">
        <w:rPr>
          <w:rFonts w:asciiTheme="minorHAnsi" w:hAnsiTheme="minorHAnsi" w:cs="Arial"/>
          <w:sz w:val="21"/>
          <w:szCs w:val="21"/>
          <w:lang w:val="es-ES_tradnl"/>
        </w:rPr>
        <w:t xml:space="preserve">de conformidad con la Ley de Adquisiciones y Contrataciones de la Administración Pública, LACAP y su Reglamento, y en especial con las obligaciones, condiciones y pactos siguientes: </w:t>
      </w:r>
      <w:r w:rsidR="00E53C8B" w:rsidRPr="00703B17">
        <w:rPr>
          <w:rFonts w:asciiTheme="minorHAnsi" w:hAnsiTheme="minorHAnsi" w:cs="Arial"/>
          <w:b/>
          <w:sz w:val="21"/>
          <w:szCs w:val="21"/>
          <w:lang w:val="es-ES_tradnl"/>
        </w:rPr>
        <w:t>I. OBJETO DEL CONTRATO</w:t>
      </w:r>
      <w:r w:rsidR="00E53C8B" w:rsidRPr="00703B17">
        <w:rPr>
          <w:rFonts w:asciiTheme="minorHAnsi" w:hAnsiTheme="minorHAnsi" w:cs="Arial"/>
          <w:sz w:val="21"/>
          <w:szCs w:val="21"/>
          <w:lang w:val="es-ES_tradnl"/>
        </w:rPr>
        <w:t xml:space="preserve">. </w:t>
      </w:r>
      <w:r w:rsidR="001246CB" w:rsidRPr="00703B17">
        <w:rPr>
          <w:rFonts w:asciiTheme="minorHAnsi" w:eastAsia="MS Mincho" w:hAnsiTheme="minorHAnsi"/>
          <w:noProof/>
          <w:sz w:val="21"/>
          <w:szCs w:val="21"/>
        </w:rPr>
        <w:t>El objeto</w:t>
      </w:r>
      <w:r w:rsidR="00E53C8B" w:rsidRPr="00703B17">
        <w:rPr>
          <w:rFonts w:asciiTheme="minorHAnsi" w:eastAsia="MS Mincho" w:hAnsiTheme="minorHAnsi"/>
          <w:noProof/>
          <w:sz w:val="21"/>
          <w:szCs w:val="21"/>
        </w:rPr>
        <w:t xml:space="preserve"> del presente contrato es </w:t>
      </w:r>
      <w:r w:rsidR="001246CB" w:rsidRPr="00703B17">
        <w:rPr>
          <w:rFonts w:asciiTheme="minorHAnsi" w:eastAsia="MS Mincho" w:hAnsiTheme="minorHAnsi"/>
          <w:noProof/>
          <w:sz w:val="21"/>
          <w:szCs w:val="21"/>
        </w:rPr>
        <w:t>la prestación de</w:t>
      </w:r>
      <w:r w:rsidR="003D1EC3">
        <w:rPr>
          <w:rFonts w:asciiTheme="minorHAnsi" w:eastAsia="MS Mincho" w:hAnsiTheme="minorHAnsi"/>
          <w:noProof/>
          <w:sz w:val="21"/>
          <w:szCs w:val="21"/>
        </w:rPr>
        <w:t xml:space="preserve"> </w:t>
      </w:r>
      <w:r w:rsidR="00E53C8B" w:rsidRPr="00703B17">
        <w:rPr>
          <w:rFonts w:asciiTheme="minorHAnsi" w:eastAsia="MS Mincho" w:hAnsiTheme="minorHAnsi"/>
          <w:noProof/>
          <w:sz w:val="21"/>
          <w:szCs w:val="21"/>
        </w:rPr>
        <w:t>l</w:t>
      </w:r>
      <w:r w:rsidR="003D1EC3">
        <w:rPr>
          <w:rFonts w:asciiTheme="minorHAnsi" w:eastAsia="MS Mincho" w:hAnsiTheme="minorHAnsi"/>
          <w:noProof/>
          <w:sz w:val="21"/>
          <w:szCs w:val="21"/>
        </w:rPr>
        <w:t>os</w:t>
      </w:r>
      <w:r w:rsidR="00E53C8B" w:rsidRPr="00703B17">
        <w:rPr>
          <w:rFonts w:asciiTheme="minorHAnsi" w:eastAsia="MS Mincho" w:hAnsiTheme="minorHAnsi"/>
          <w:noProof/>
          <w:sz w:val="21"/>
          <w:szCs w:val="21"/>
        </w:rPr>
        <w:t xml:space="preserve"> </w:t>
      </w:r>
      <w:r w:rsidR="00E442A8" w:rsidRPr="00703B17">
        <w:rPr>
          <w:rFonts w:asciiTheme="minorHAnsi" w:eastAsia="MS Mincho" w:hAnsiTheme="minorHAnsi" w:cs="Tahoma"/>
          <w:b/>
          <w:sz w:val="21"/>
          <w:szCs w:val="21"/>
        </w:rPr>
        <w:t>“SERVICIOS PROFESIONALES PARA EJERCER LA VALUACIÓN DE INMUEBLES DEL MAG”</w:t>
      </w:r>
      <w:r w:rsidR="00D35D1B" w:rsidRPr="00703B17">
        <w:rPr>
          <w:rFonts w:asciiTheme="minorHAnsi" w:eastAsia="MS Mincho" w:hAnsiTheme="minorHAnsi" w:cs="Tahoma"/>
          <w:b/>
          <w:sz w:val="21"/>
          <w:szCs w:val="21"/>
        </w:rPr>
        <w:t>.</w:t>
      </w:r>
      <w:r w:rsidR="003719EF" w:rsidRPr="00703B17">
        <w:rPr>
          <w:rFonts w:asciiTheme="minorHAnsi" w:eastAsia="MS Mincho" w:hAnsiTheme="minorHAnsi" w:cs="Tahoma"/>
          <w:b/>
          <w:sz w:val="21"/>
          <w:szCs w:val="21"/>
        </w:rPr>
        <w:t xml:space="preserve"> </w:t>
      </w:r>
      <w:r w:rsidR="003719EF" w:rsidRPr="00703B17">
        <w:rPr>
          <w:rFonts w:asciiTheme="minorHAnsi" w:eastAsia="MS Mincho" w:hAnsiTheme="minorHAnsi" w:cs="Tahoma"/>
          <w:sz w:val="21"/>
          <w:szCs w:val="21"/>
        </w:rPr>
        <w:t>Conforme al siguiente detalle:</w:t>
      </w:r>
      <w:r w:rsidR="003719EF" w:rsidRPr="00703B17">
        <w:rPr>
          <w:rFonts w:asciiTheme="minorHAnsi" w:eastAsia="MS Mincho" w:hAnsiTheme="minorHAnsi" w:cs="Tahoma"/>
          <w:b/>
          <w:sz w:val="21"/>
          <w:szCs w:val="21"/>
        </w:rPr>
        <w:t xml:space="preserve"> </w:t>
      </w:r>
      <w:r w:rsidR="00D35D1B" w:rsidRPr="00703B17">
        <w:rPr>
          <w:rFonts w:asciiTheme="minorHAnsi" w:eastAsia="MS Mincho" w:hAnsiTheme="minorHAnsi" w:cs="Tahoma"/>
          <w:sz w:val="21"/>
          <w:szCs w:val="21"/>
        </w:rPr>
        <w:t xml:space="preserve"> </w:t>
      </w:r>
    </w:p>
    <w:p w:rsidR="003719EF" w:rsidRPr="00703B17" w:rsidRDefault="003719EF" w:rsidP="00E53C8B">
      <w:pPr>
        <w:spacing w:line="360" w:lineRule="auto"/>
        <w:jc w:val="both"/>
        <w:rPr>
          <w:rFonts w:asciiTheme="minorHAnsi" w:eastAsia="MS Mincho" w:hAnsiTheme="minorHAnsi" w:cs="Tahoma"/>
          <w:sz w:val="22"/>
          <w:szCs w:val="22"/>
        </w:rPr>
      </w:pPr>
    </w:p>
    <w:tbl>
      <w:tblPr>
        <w:tblW w:w="9739" w:type="dxa"/>
        <w:tblInd w:w="60" w:type="dxa"/>
        <w:tblCellMar>
          <w:left w:w="70" w:type="dxa"/>
          <w:right w:w="70" w:type="dxa"/>
        </w:tblCellMar>
        <w:tblLook w:val="0000"/>
      </w:tblPr>
      <w:tblGrid>
        <w:gridCol w:w="7397"/>
        <w:gridCol w:w="2342"/>
      </w:tblGrid>
      <w:tr w:rsidR="003719EF" w:rsidRPr="00703B17" w:rsidTr="005501D2">
        <w:trPr>
          <w:trHeight w:val="414"/>
        </w:trPr>
        <w:tc>
          <w:tcPr>
            <w:tcW w:w="7397" w:type="dxa"/>
            <w:tcBorders>
              <w:top w:val="single" w:sz="8" w:space="0" w:color="auto"/>
              <w:left w:val="single" w:sz="8" w:space="0" w:color="auto"/>
              <w:bottom w:val="single" w:sz="8" w:space="0" w:color="auto"/>
              <w:right w:val="single" w:sz="8" w:space="0" w:color="auto"/>
            </w:tcBorders>
            <w:shd w:val="clear" w:color="auto" w:fill="auto"/>
            <w:vAlign w:val="center"/>
          </w:tcPr>
          <w:p w:rsidR="003719EF" w:rsidRPr="00703B17" w:rsidRDefault="003719EF" w:rsidP="005501D2">
            <w:pPr>
              <w:jc w:val="center"/>
              <w:rPr>
                <w:rFonts w:asciiTheme="minorHAnsi" w:hAnsiTheme="minorHAnsi"/>
                <w:b/>
                <w:bCs/>
                <w:color w:val="000000"/>
                <w:sz w:val="18"/>
                <w:szCs w:val="18"/>
              </w:rPr>
            </w:pPr>
            <w:r w:rsidRPr="00703B17">
              <w:rPr>
                <w:rFonts w:asciiTheme="minorHAnsi" w:hAnsiTheme="minorHAnsi"/>
                <w:b/>
                <w:bCs/>
                <w:color w:val="000000"/>
                <w:sz w:val="18"/>
                <w:szCs w:val="18"/>
              </w:rPr>
              <w:t>DESCRIPCIÓN DEL SERVICIO</w:t>
            </w:r>
          </w:p>
        </w:tc>
        <w:tc>
          <w:tcPr>
            <w:tcW w:w="2342" w:type="dxa"/>
            <w:tcBorders>
              <w:top w:val="single" w:sz="8" w:space="0" w:color="auto"/>
              <w:left w:val="nil"/>
              <w:bottom w:val="single" w:sz="8" w:space="0" w:color="auto"/>
              <w:right w:val="single" w:sz="8" w:space="0" w:color="auto"/>
            </w:tcBorders>
            <w:shd w:val="clear" w:color="auto" w:fill="auto"/>
            <w:vAlign w:val="center"/>
          </w:tcPr>
          <w:p w:rsidR="003719EF" w:rsidRPr="00703B17" w:rsidRDefault="003719EF" w:rsidP="005501D2">
            <w:pPr>
              <w:ind w:left="470"/>
              <w:jc w:val="center"/>
              <w:rPr>
                <w:rFonts w:asciiTheme="minorHAnsi" w:hAnsiTheme="minorHAnsi"/>
                <w:b/>
                <w:bCs/>
                <w:color w:val="000000"/>
                <w:sz w:val="18"/>
                <w:szCs w:val="18"/>
              </w:rPr>
            </w:pPr>
            <w:r w:rsidRPr="00703B17">
              <w:rPr>
                <w:rFonts w:asciiTheme="minorHAnsi" w:hAnsiTheme="minorHAnsi"/>
                <w:b/>
                <w:bCs/>
                <w:color w:val="000000"/>
                <w:sz w:val="18"/>
                <w:szCs w:val="18"/>
              </w:rPr>
              <w:t>Sub total con IVA</w:t>
            </w:r>
          </w:p>
        </w:tc>
      </w:tr>
      <w:tr w:rsidR="003719EF" w:rsidRPr="00703B17" w:rsidTr="005501D2">
        <w:trPr>
          <w:trHeight w:val="1545"/>
        </w:trPr>
        <w:tc>
          <w:tcPr>
            <w:tcW w:w="7397" w:type="dxa"/>
            <w:tcBorders>
              <w:top w:val="nil"/>
              <w:left w:val="single" w:sz="8" w:space="0" w:color="auto"/>
              <w:bottom w:val="single" w:sz="4" w:space="0" w:color="auto"/>
              <w:right w:val="single" w:sz="8" w:space="0" w:color="000000"/>
            </w:tcBorders>
            <w:shd w:val="clear" w:color="auto" w:fill="auto"/>
            <w:vAlign w:val="center"/>
          </w:tcPr>
          <w:p w:rsidR="003719EF" w:rsidRPr="00703B17" w:rsidRDefault="003719EF" w:rsidP="005501D2">
            <w:pPr>
              <w:jc w:val="both"/>
              <w:rPr>
                <w:rFonts w:asciiTheme="minorHAnsi" w:hAnsiTheme="minorHAnsi"/>
                <w:color w:val="000000"/>
                <w:sz w:val="18"/>
                <w:szCs w:val="18"/>
              </w:rPr>
            </w:pPr>
            <w:r w:rsidRPr="00703B17">
              <w:rPr>
                <w:rFonts w:asciiTheme="minorHAnsi" w:hAnsiTheme="minorHAnsi"/>
                <w:color w:val="000000"/>
                <w:sz w:val="18"/>
                <w:szCs w:val="18"/>
              </w:rPr>
              <w:t xml:space="preserve">1. Secretaria de Estado ubicada en Final 1ª Avenida Norte y Avenida Manuel Gallardo, Santa Tecla.  Cuenta con extensión superficial de </w:t>
            </w:r>
            <w:smartTag w:uri="urn:schemas-microsoft-com:office:smarttags" w:element="metricconverter">
              <w:smartTagPr>
                <w:attr w:name="ProductID" w:val="10 Hect￡reas"/>
              </w:smartTagPr>
              <w:r w:rsidRPr="00703B17">
                <w:rPr>
                  <w:rFonts w:asciiTheme="minorHAnsi" w:hAnsiTheme="minorHAnsi"/>
                  <w:color w:val="000000"/>
                  <w:sz w:val="18"/>
                  <w:szCs w:val="18"/>
                </w:rPr>
                <w:t>10 Hectáreas</w:t>
              </w:r>
            </w:smartTag>
            <w:r w:rsidRPr="00703B17">
              <w:rPr>
                <w:rFonts w:asciiTheme="minorHAnsi" w:hAnsiTheme="minorHAnsi"/>
                <w:color w:val="000000"/>
                <w:sz w:val="18"/>
                <w:szCs w:val="18"/>
              </w:rPr>
              <w:t xml:space="preserve">, 97 Áreas y 60 Centiáreas, en el cual están ubicadas las siguientes edificaciones:• Complejo de Edificios, de los cuales se tienen: cuatro de tres niveles, uno de dos niveles y, un pasillo de conexión entre edificios.• Oficinas de CENDEPESCA, la cual es una Dirección del MAG• Oficinas de </w:t>
            </w:r>
            <w:smartTag w:uri="urn:schemas-microsoft-com:office:smarttags" w:element="PersonName">
              <w:smartTagPr>
                <w:attr w:name="ProductID" w:val="la Direcci￳n General"/>
              </w:smartTagPr>
              <w:r w:rsidRPr="00703B17">
                <w:rPr>
                  <w:rFonts w:asciiTheme="minorHAnsi" w:hAnsiTheme="minorHAnsi"/>
                  <w:color w:val="000000"/>
                  <w:sz w:val="18"/>
                  <w:szCs w:val="18"/>
                </w:rPr>
                <w:t>la Dirección General</w:t>
              </w:r>
            </w:smartTag>
            <w:r w:rsidRPr="00703B17">
              <w:rPr>
                <w:rFonts w:asciiTheme="minorHAnsi" w:hAnsiTheme="minorHAnsi"/>
                <w:color w:val="000000"/>
                <w:sz w:val="18"/>
                <w:szCs w:val="18"/>
              </w:rPr>
              <w:t xml:space="preserve"> de Desarrollo Rural (DGDR) la cual es una Dirección del MAG  • Oficinas de OIRSA • Oficinas de IICA• Oficinas y Laboratorios de PROCAFE• Oficinas, Laboratorios y Escuela de </w:t>
            </w:r>
            <w:smartTag w:uri="urn:schemas-microsoft-com:office:smarttags" w:element="PersonName">
              <w:smartTagPr>
                <w:attr w:name="ProductID" w:val="la Fundaci￳n Salvadore￱a"/>
              </w:smartTagPr>
              <w:r w:rsidRPr="00703B17">
                <w:rPr>
                  <w:rFonts w:asciiTheme="minorHAnsi" w:hAnsiTheme="minorHAnsi"/>
                  <w:color w:val="000000"/>
                  <w:sz w:val="18"/>
                  <w:szCs w:val="18"/>
                </w:rPr>
                <w:t>la Fundación Salvadoreña</w:t>
              </w:r>
            </w:smartTag>
            <w:r w:rsidRPr="00703B17">
              <w:rPr>
                <w:rFonts w:asciiTheme="minorHAnsi" w:hAnsiTheme="minorHAnsi"/>
                <w:color w:val="000000"/>
                <w:sz w:val="18"/>
                <w:szCs w:val="18"/>
              </w:rPr>
              <w:t xml:space="preserve"> del Café.</w:t>
            </w:r>
          </w:p>
        </w:tc>
        <w:tc>
          <w:tcPr>
            <w:tcW w:w="2342" w:type="dxa"/>
            <w:tcBorders>
              <w:top w:val="nil"/>
              <w:left w:val="nil"/>
              <w:bottom w:val="single" w:sz="4" w:space="0" w:color="auto"/>
              <w:right w:val="single" w:sz="8" w:space="0" w:color="auto"/>
            </w:tcBorders>
            <w:shd w:val="clear" w:color="auto" w:fill="auto"/>
            <w:vAlign w:val="center"/>
          </w:tcPr>
          <w:p w:rsidR="003719EF" w:rsidRPr="00703B17" w:rsidRDefault="003719EF" w:rsidP="005501D2">
            <w:pPr>
              <w:jc w:val="center"/>
              <w:rPr>
                <w:rFonts w:asciiTheme="minorHAnsi" w:hAnsiTheme="minorHAnsi"/>
                <w:color w:val="000000"/>
                <w:sz w:val="18"/>
                <w:szCs w:val="18"/>
              </w:rPr>
            </w:pPr>
            <w:r w:rsidRPr="00703B17">
              <w:rPr>
                <w:rFonts w:asciiTheme="minorHAnsi" w:hAnsiTheme="minorHAnsi"/>
                <w:color w:val="000000"/>
                <w:sz w:val="18"/>
                <w:szCs w:val="18"/>
              </w:rPr>
              <w:t>US$ 11,300.00</w:t>
            </w:r>
          </w:p>
        </w:tc>
      </w:tr>
      <w:tr w:rsidR="003719EF" w:rsidRPr="00703B17" w:rsidTr="005501D2">
        <w:trPr>
          <w:trHeight w:val="1718"/>
        </w:trPr>
        <w:tc>
          <w:tcPr>
            <w:tcW w:w="7397" w:type="dxa"/>
            <w:tcBorders>
              <w:top w:val="single" w:sz="4" w:space="0" w:color="auto"/>
              <w:left w:val="single" w:sz="4" w:space="0" w:color="auto"/>
              <w:bottom w:val="single" w:sz="4" w:space="0" w:color="auto"/>
              <w:right w:val="single" w:sz="8" w:space="0" w:color="000000"/>
            </w:tcBorders>
            <w:shd w:val="clear" w:color="auto" w:fill="auto"/>
            <w:vAlign w:val="center"/>
          </w:tcPr>
          <w:p w:rsidR="003719EF" w:rsidRPr="00703B17" w:rsidRDefault="003719EF" w:rsidP="005501D2">
            <w:pPr>
              <w:jc w:val="both"/>
              <w:rPr>
                <w:rFonts w:asciiTheme="minorHAnsi" w:hAnsiTheme="minorHAnsi"/>
                <w:color w:val="000000"/>
                <w:sz w:val="18"/>
                <w:szCs w:val="18"/>
              </w:rPr>
            </w:pPr>
            <w:r w:rsidRPr="00703B17">
              <w:rPr>
                <w:rFonts w:asciiTheme="minorHAnsi" w:hAnsiTheme="minorHAnsi"/>
                <w:color w:val="000000"/>
                <w:sz w:val="18"/>
                <w:szCs w:val="18"/>
              </w:rPr>
              <w:lastRenderedPageBreak/>
              <w:t xml:space="preserve">2. Oficina El Matazano, ubicada en cantón El Matazano, jurisdicción de Soyapango, departamento de San Salvador. Cuenta con extensión superficial de </w:t>
            </w:r>
            <w:smartTag w:uri="urn:schemas-microsoft-com:office:smarttags" w:element="metricconverter">
              <w:smartTagPr>
                <w:attr w:name="ProductID" w:val="27,956.39 m2"/>
              </w:smartTagPr>
              <w:r w:rsidRPr="00703B17">
                <w:rPr>
                  <w:rFonts w:asciiTheme="minorHAnsi" w:hAnsiTheme="minorHAnsi"/>
                  <w:color w:val="000000"/>
                  <w:sz w:val="18"/>
                  <w:szCs w:val="18"/>
                </w:rPr>
                <w:t>27,956.39 m2</w:t>
              </w:r>
            </w:smartTag>
            <w:r w:rsidRPr="00703B17">
              <w:rPr>
                <w:rFonts w:asciiTheme="minorHAnsi" w:hAnsiTheme="minorHAnsi"/>
                <w:color w:val="000000"/>
                <w:sz w:val="18"/>
                <w:szCs w:val="18"/>
              </w:rPr>
              <w:t xml:space="preserve"> (equivalentes a 4 mz), en el cual están ubicadas las siguientes edificaciones: • Casetas de Control • Oficinas Administrativas y Técnicas de la Dirección General</w:t>
            </w:r>
            <w:r w:rsidR="003D1EC3">
              <w:rPr>
                <w:rFonts w:asciiTheme="minorHAnsi" w:hAnsiTheme="minorHAnsi"/>
                <w:color w:val="000000"/>
                <w:sz w:val="18"/>
                <w:szCs w:val="18"/>
              </w:rPr>
              <w:t xml:space="preserve"> de S</w:t>
            </w:r>
            <w:r w:rsidRPr="00703B17">
              <w:rPr>
                <w:rFonts w:asciiTheme="minorHAnsi" w:hAnsiTheme="minorHAnsi"/>
                <w:color w:val="000000"/>
                <w:sz w:val="18"/>
                <w:szCs w:val="18"/>
              </w:rPr>
              <w:t>anidad Vegetal (DGSV) y la Dirección General de Ganadería (DGG). • Área de Laboratorios • Clínica empresarial • Oficinas de la Dirección General de Ordenamiento Forestal Cuencas y Riego (D</w:t>
            </w:r>
            <w:r w:rsidR="003D1EC3">
              <w:rPr>
                <w:rFonts w:asciiTheme="minorHAnsi" w:hAnsiTheme="minorHAnsi"/>
                <w:color w:val="000000"/>
                <w:sz w:val="18"/>
                <w:szCs w:val="18"/>
              </w:rPr>
              <w:t>G</w:t>
            </w:r>
            <w:r w:rsidRPr="00703B17">
              <w:rPr>
                <w:rFonts w:asciiTheme="minorHAnsi" w:hAnsiTheme="minorHAnsi"/>
                <w:color w:val="000000"/>
                <w:sz w:val="18"/>
                <w:szCs w:val="18"/>
              </w:rPr>
              <w:t>FCR) • Auditórium, Biblioteca, área de cafetería, área recreativa (canchas)   • Área de laboratorios del MINSAL • Módulos Productivos (Granja de Aves, Granja de cerdos, Área de establos, entre otros)</w:t>
            </w:r>
          </w:p>
        </w:tc>
        <w:tc>
          <w:tcPr>
            <w:tcW w:w="2342" w:type="dxa"/>
            <w:tcBorders>
              <w:top w:val="single" w:sz="4" w:space="0" w:color="auto"/>
              <w:left w:val="nil"/>
              <w:bottom w:val="single" w:sz="4" w:space="0" w:color="auto"/>
              <w:right w:val="single" w:sz="4" w:space="0" w:color="auto"/>
            </w:tcBorders>
            <w:shd w:val="clear" w:color="auto" w:fill="auto"/>
            <w:vAlign w:val="center"/>
          </w:tcPr>
          <w:p w:rsidR="003719EF" w:rsidRPr="00703B17" w:rsidRDefault="003719EF" w:rsidP="005501D2">
            <w:pPr>
              <w:jc w:val="center"/>
              <w:rPr>
                <w:rFonts w:asciiTheme="minorHAnsi" w:hAnsiTheme="minorHAnsi"/>
                <w:color w:val="000000"/>
                <w:sz w:val="18"/>
                <w:szCs w:val="18"/>
              </w:rPr>
            </w:pPr>
            <w:r w:rsidRPr="00703B17">
              <w:rPr>
                <w:rFonts w:asciiTheme="minorHAnsi" w:hAnsiTheme="minorHAnsi"/>
                <w:color w:val="000000"/>
                <w:sz w:val="18"/>
                <w:szCs w:val="18"/>
              </w:rPr>
              <w:t>US$ 6,780.00</w:t>
            </w:r>
          </w:p>
        </w:tc>
      </w:tr>
      <w:tr w:rsidR="003719EF" w:rsidRPr="00703B17" w:rsidTr="005501D2">
        <w:trPr>
          <w:trHeight w:val="282"/>
        </w:trPr>
        <w:tc>
          <w:tcPr>
            <w:tcW w:w="7397" w:type="dxa"/>
            <w:tcBorders>
              <w:top w:val="single" w:sz="4" w:space="0" w:color="auto"/>
              <w:left w:val="single" w:sz="4" w:space="0" w:color="auto"/>
              <w:bottom w:val="single" w:sz="4" w:space="0" w:color="auto"/>
              <w:right w:val="single" w:sz="8" w:space="0" w:color="000000"/>
            </w:tcBorders>
            <w:shd w:val="clear" w:color="auto" w:fill="auto"/>
            <w:vAlign w:val="center"/>
          </w:tcPr>
          <w:p w:rsidR="003719EF" w:rsidRPr="00703B17" w:rsidRDefault="003719EF" w:rsidP="005501D2">
            <w:pPr>
              <w:rPr>
                <w:rFonts w:asciiTheme="minorHAnsi" w:hAnsiTheme="minorHAnsi"/>
                <w:b/>
                <w:color w:val="000000"/>
                <w:sz w:val="18"/>
                <w:szCs w:val="18"/>
              </w:rPr>
            </w:pPr>
            <w:r w:rsidRPr="00703B17">
              <w:rPr>
                <w:rFonts w:asciiTheme="minorHAnsi" w:hAnsiTheme="minorHAnsi"/>
                <w:b/>
                <w:color w:val="000000"/>
                <w:sz w:val="18"/>
                <w:szCs w:val="18"/>
              </w:rPr>
              <w:t>TOTAL</w:t>
            </w:r>
          </w:p>
        </w:tc>
        <w:tc>
          <w:tcPr>
            <w:tcW w:w="2342" w:type="dxa"/>
            <w:tcBorders>
              <w:top w:val="single" w:sz="4" w:space="0" w:color="auto"/>
              <w:left w:val="nil"/>
              <w:bottom w:val="single" w:sz="4" w:space="0" w:color="auto"/>
              <w:right w:val="single" w:sz="4" w:space="0" w:color="auto"/>
            </w:tcBorders>
            <w:shd w:val="clear" w:color="auto" w:fill="auto"/>
            <w:vAlign w:val="center"/>
          </w:tcPr>
          <w:p w:rsidR="003719EF" w:rsidRPr="00703B17" w:rsidRDefault="003719EF" w:rsidP="005501D2">
            <w:pPr>
              <w:jc w:val="center"/>
              <w:rPr>
                <w:rFonts w:asciiTheme="minorHAnsi" w:hAnsiTheme="minorHAnsi"/>
                <w:color w:val="000000"/>
                <w:sz w:val="18"/>
                <w:szCs w:val="18"/>
              </w:rPr>
            </w:pPr>
            <w:r w:rsidRPr="00703B17">
              <w:rPr>
                <w:rFonts w:asciiTheme="minorHAnsi" w:hAnsiTheme="minorHAnsi"/>
                <w:color w:val="000000"/>
                <w:sz w:val="18"/>
                <w:szCs w:val="18"/>
              </w:rPr>
              <w:t>US$ 18,080.00</w:t>
            </w:r>
          </w:p>
        </w:tc>
      </w:tr>
    </w:tbl>
    <w:p w:rsidR="00E53C8B" w:rsidRPr="00703B17" w:rsidRDefault="00E53C8B" w:rsidP="00E53C8B">
      <w:pPr>
        <w:spacing w:line="360" w:lineRule="auto"/>
        <w:jc w:val="both"/>
        <w:rPr>
          <w:rFonts w:asciiTheme="minorHAnsi" w:hAnsiTheme="minorHAnsi" w:cs="Arial"/>
          <w:b/>
          <w:sz w:val="21"/>
          <w:szCs w:val="21"/>
          <w:lang w:val="es-ES_tradnl"/>
        </w:rPr>
      </w:pPr>
      <w:r w:rsidRPr="00703B17">
        <w:rPr>
          <w:rFonts w:asciiTheme="minorHAnsi" w:hAnsiTheme="minorHAnsi" w:cs="Arial"/>
          <w:sz w:val="21"/>
          <w:szCs w:val="21"/>
        </w:rPr>
        <w:t>Los servicios</w:t>
      </w:r>
      <w:r w:rsidRPr="00703B17">
        <w:rPr>
          <w:rFonts w:asciiTheme="minorHAnsi" w:hAnsiTheme="minorHAnsi" w:cs="Arial"/>
          <w:sz w:val="21"/>
          <w:szCs w:val="21"/>
          <w:lang w:val="es-ES_tradnl"/>
        </w:rPr>
        <w:t xml:space="preserve"> objeto del presente contrato, serán prestados de conformidad a lo establecido</w:t>
      </w:r>
      <w:r w:rsidR="009F5AB0" w:rsidRPr="00703B17">
        <w:rPr>
          <w:rFonts w:asciiTheme="minorHAnsi" w:hAnsiTheme="minorHAnsi" w:cs="Arial"/>
          <w:sz w:val="21"/>
          <w:szCs w:val="21"/>
          <w:lang w:val="es-ES_tradnl"/>
        </w:rPr>
        <w:t xml:space="preserve"> en los términos de referencia anexos a la invitación al proceso de Libre Gestión número 076/2017- MAG, la oferta presentada por LA CONTRATISTA de fecha veintinueve de mayo de dos mil diecisiete</w:t>
      </w:r>
      <w:r w:rsidR="0030517D" w:rsidRPr="00703B17">
        <w:rPr>
          <w:rFonts w:asciiTheme="minorHAnsi" w:hAnsiTheme="minorHAnsi" w:cs="Arial"/>
          <w:sz w:val="21"/>
          <w:szCs w:val="21"/>
          <w:lang w:val="es-ES_tradnl"/>
        </w:rPr>
        <w:t xml:space="preserve">, </w:t>
      </w:r>
      <w:r w:rsidR="0030517D" w:rsidRPr="00703B17">
        <w:rPr>
          <w:rFonts w:asciiTheme="minorHAnsi" w:hAnsiTheme="minorHAnsi" w:cs="Palatino Linotype"/>
          <w:sz w:val="21"/>
          <w:szCs w:val="21"/>
        </w:rPr>
        <w:t>tal servicio especializado será prestado de conformidad a lo establecido en la Cláusula</w:t>
      </w:r>
      <w:r w:rsidRPr="00703B17">
        <w:rPr>
          <w:rFonts w:asciiTheme="minorHAnsi" w:hAnsiTheme="minorHAnsi" w:cs="Arial"/>
          <w:sz w:val="21"/>
          <w:szCs w:val="21"/>
          <w:lang w:val="es-ES_tradnl"/>
        </w:rPr>
        <w:t xml:space="preserve"> </w:t>
      </w:r>
      <w:r w:rsidRPr="00703B17">
        <w:rPr>
          <w:rFonts w:asciiTheme="minorHAnsi" w:hAnsiTheme="minorHAnsi" w:cs="Arial"/>
          <w:sz w:val="21"/>
          <w:szCs w:val="21"/>
        </w:rPr>
        <w:t>IV</w:t>
      </w:r>
      <w:r w:rsidRPr="00703B17">
        <w:rPr>
          <w:rFonts w:asciiTheme="minorHAnsi" w:hAnsiTheme="minorHAnsi" w:cs="Tahoma"/>
          <w:sz w:val="21"/>
          <w:szCs w:val="21"/>
        </w:rPr>
        <w:t xml:space="preserve">. </w:t>
      </w:r>
      <w:r w:rsidRPr="00703B17">
        <w:rPr>
          <w:rFonts w:asciiTheme="minorHAnsi" w:hAnsiTheme="minorHAnsi" w:cs="Arial"/>
          <w:caps/>
          <w:sz w:val="21"/>
          <w:szCs w:val="21"/>
        </w:rPr>
        <w:t>Forma y Lugar de Prestación de los Servicios</w:t>
      </w:r>
      <w:r w:rsidR="00145D8D" w:rsidRPr="00703B17">
        <w:rPr>
          <w:rFonts w:asciiTheme="minorHAnsi" w:hAnsiTheme="minorHAnsi" w:cs="Arial"/>
          <w:sz w:val="21"/>
          <w:szCs w:val="21"/>
          <w:lang w:val="es-ES_tradnl"/>
        </w:rPr>
        <w:t xml:space="preserve"> del presente contrato</w:t>
      </w:r>
      <w:r w:rsidRPr="00703B17">
        <w:rPr>
          <w:rFonts w:asciiTheme="minorHAnsi" w:hAnsiTheme="minorHAnsi" w:cs="Arial"/>
          <w:sz w:val="21"/>
          <w:szCs w:val="21"/>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Pr="00703B17">
        <w:rPr>
          <w:rFonts w:asciiTheme="minorHAnsi" w:hAnsiTheme="minorHAnsi" w:cs="Arial"/>
          <w:b/>
          <w:sz w:val="21"/>
          <w:szCs w:val="21"/>
        </w:rPr>
        <w:t>II. HONORARIOS Y FORMA DE PAGO.</w:t>
      </w:r>
      <w:r w:rsidRPr="00703B17">
        <w:rPr>
          <w:rFonts w:asciiTheme="minorHAnsi" w:hAnsiTheme="minorHAnsi" w:cs="Arial"/>
          <w:sz w:val="21"/>
          <w:szCs w:val="21"/>
        </w:rPr>
        <w:t xml:space="preserve"> </w:t>
      </w:r>
      <w:r w:rsidR="00914BB1" w:rsidRPr="00703B17">
        <w:rPr>
          <w:rFonts w:asciiTheme="minorHAnsi" w:hAnsiTheme="minorHAnsi" w:cs="Arial"/>
          <w:sz w:val="21"/>
          <w:szCs w:val="21"/>
        </w:rPr>
        <w:t xml:space="preserve">Los honorarios que EL MAG pagará a </w:t>
      </w:r>
      <w:r w:rsidR="00BA260D" w:rsidRPr="00703B17">
        <w:rPr>
          <w:rFonts w:asciiTheme="minorHAnsi" w:hAnsiTheme="minorHAnsi" w:cs="Arial"/>
          <w:sz w:val="21"/>
          <w:szCs w:val="21"/>
        </w:rPr>
        <w:t>LA CONTRATISTA</w:t>
      </w:r>
      <w:r w:rsidR="0083541C" w:rsidRPr="00703B17">
        <w:rPr>
          <w:rFonts w:asciiTheme="minorHAnsi" w:hAnsiTheme="minorHAnsi" w:cs="Arial"/>
          <w:sz w:val="21"/>
          <w:szCs w:val="21"/>
        </w:rPr>
        <w:t xml:space="preserve"> </w:t>
      </w:r>
      <w:r w:rsidR="00914BB1" w:rsidRPr="00703B17">
        <w:rPr>
          <w:rFonts w:asciiTheme="minorHAnsi" w:hAnsiTheme="minorHAnsi" w:cs="Arial"/>
          <w:sz w:val="21"/>
          <w:szCs w:val="21"/>
        </w:rPr>
        <w:t xml:space="preserve">por los servicios objeto del presente contrato son por la cantidad total de </w:t>
      </w:r>
      <w:r w:rsidR="00E442A8" w:rsidRPr="00703B17">
        <w:rPr>
          <w:rFonts w:asciiTheme="minorHAnsi" w:hAnsiTheme="minorHAnsi" w:cs="Arial"/>
          <w:b/>
          <w:sz w:val="21"/>
          <w:szCs w:val="21"/>
        </w:rPr>
        <w:t>DIECIOCHO</w:t>
      </w:r>
      <w:r w:rsidR="00914BB1" w:rsidRPr="00703B17">
        <w:rPr>
          <w:rFonts w:asciiTheme="minorHAnsi" w:hAnsiTheme="minorHAnsi" w:cs="Arial"/>
          <w:b/>
          <w:sz w:val="21"/>
          <w:szCs w:val="21"/>
        </w:rPr>
        <w:t xml:space="preserve"> MIL </w:t>
      </w:r>
      <w:r w:rsidR="00E442A8" w:rsidRPr="00703B17">
        <w:rPr>
          <w:rFonts w:asciiTheme="minorHAnsi" w:hAnsiTheme="minorHAnsi" w:cs="Arial"/>
          <w:b/>
          <w:sz w:val="21"/>
          <w:szCs w:val="21"/>
        </w:rPr>
        <w:t>OCHENTA</w:t>
      </w:r>
      <w:r w:rsidR="00914BB1" w:rsidRPr="00703B17">
        <w:rPr>
          <w:rFonts w:asciiTheme="minorHAnsi" w:hAnsiTheme="minorHAnsi" w:cs="Arial"/>
          <w:b/>
          <w:sz w:val="21"/>
          <w:szCs w:val="21"/>
        </w:rPr>
        <w:t xml:space="preserve"> DOLARES DE LOS ESTADOS UNIDOS DE AMERICA, (US $</w:t>
      </w:r>
      <w:r w:rsidR="00E442A8" w:rsidRPr="00703B17">
        <w:rPr>
          <w:rFonts w:asciiTheme="minorHAnsi" w:hAnsiTheme="minorHAnsi" w:cs="Arial"/>
          <w:b/>
          <w:sz w:val="21"/>
          <w:szCs w:val="21"/>
        </w:rPr>
        <w:t>18,080</w:t>
      </w:r>
      <w:r w:rsidR="00914BB1" w:rsidRPr="00703B17">
        <w:rPr>
          <w:rFonts w:asciiTheme="minorHAnsi" w:hAnsiTheme="minorHAnsi" w:cs="Arial"/>
          <w:b/>
          <w:sz w:val="21"/>
          <w:szCs w:val="21"/>
        </w:rPr>
        <w:t>.00)</w:t>
      </w:r>
      <w:r w:rsidR="00914BB1" w:rsidRPr="00703B17">
        <w:rPr>
          <w:rFonts w:asciiTheme="minorHAnsi" w:hAnsiTheme="minorHAnsi" w:cs="Arial"/>
          <w:sz w:val="21"/>
          <w:szCs w:val="21"/>
        </w:rPr>
        <w:t xml:space="preserve">, el cual incluye el Impuesto a la Transferencia de Bienes Muebles y a la Prestación de Servicios (IVA), </w:t>
      </w:r>
      <w:r w:rsidR="00BA260D" w:rsidRPr="00703B17">
        <w:rPr>
          <w:rFonts w:asciiTheme="minorHAnsi" w:hAnsiTheme="minorHAnsi" w:cs="Palatino Linotype"/>
          <w:sz w:val="21"/>
          <w:szCs w:val="21"/>
        </w:rPr>
        <w:t xml:space="preserve">“EL MAG” pagará a “LA CONTRATISTA” por el servicio objeto del presente contrato, dentro de un plazo no mayor de treinta días calendario contados a partir de la presentación del comprobante de Crédito fiscal a nombre de la </w:t>
      </w:r>
      <w:r w:rsidR="00BA260D" w:rsidRPr="00703B17">
        <w:rPr>
          <w:rFonts w:asciiTheme="minorHAnsi" w:hAnsiTheme="minorHAnsi" w:cs="Palatino Linotype"/>
          <w:b/>
          <w:sz w:val="21"/>
          <w:szCs w:val="21"/>
        </w:rPr>
        <w:t>PAGADURÍA AUXILIAR FONDO DE ACTIVIDADES ESPECIALES DE LA DIRECCIÓN GENERAL DE SANIDAD VEGETAL Y ANIMAL (DGSVA)</w:t>
      </w:r>
      <w:r w:rsidR="00BA260D" w:rsidRPr="00703B17">
        <w:rPr>
          <w:rFonts w:asciiTheme="minorHAnsi" w:hAnsiTheme="minorHAnsi" w:cs="Palatino Linotype"/>
          <w:sz w:val="21"/>
          <w:szCs w:val="21"/>
        </w:rPr>
        <w:t>, dicho documento deberá ir acompañado del reporte escrito indicado en el literal d) de los términos de referencia, documento que deberá estar aprobado por el Supervisor, con el Visto Bueno de los administradores del contrato, haciendo constar que recibieron a satisfacción el servicio, la notificación por escrito de autorización por parte del Director General de la OGA y copia del acta de recepción definitiva del reporte escrito y por ser la Dirección solicitante agente de retención, de dicho pago se retendrá el uno por ciento en concepto de anticipo del Impuesto a la Transferencia de Bienes Muebles y a la Prestación de Servicios (IVA), según resolución emitida por el Ministerio de Hacienda número d</w:t>
      </w:r>
      <w:r w:rsidR="00BA260D" w:rsidRPr="00703B17">
        <w:rPr>
          <w:rFonts w:asciiTheme="minorHAnsi" w:hAnsiTheme="minorHAnsi" w:cs="Palatino Linotype"/>
          <w:noProof/>
          <w:sz w:val="21"/>
          <w:szCs w:val="21"/>
        </w:rPr>
        <w:t>oce mil trescientos uno - NEX - dos mil ciento sesenta y tres - dos mil siete, a la Dirección General de Sanidad Vegetal y Animal</w:t>
      </w:r>
      <w:r w:rsidR="00D21940">
        <w:rPr>
          <w:rFonts w:asciiTheme="minorHAnsi" w:hAnsiTheme="minorHAnsi" w:cs="Palatino Linotype"/>
          <w:sz w:val="21"/>
          <w:szCs w:val="21"/>
        </w:rPr>
        <w:t xml:space="preserve">. </w:t>
      </w:r>
      <w:r w:rsidR="00BA260D" w:rsidRPr="00703B17">
        <w:rPr>
          <w:rFonts w:asciiTheme="minorHAnsi" w:hAnsiTheme="minorHAnsi" w:cs="Palatino Linotype"/>
          <w:sz w:val="21"/>
          <w:szCs w:val="21"/>
        </w:rPr>
        <w:t xml:space="preserve">El pago será realizado mediante el Sistema de Cuenta Única del Tesoro Público por la Dirección General de Tesorería del Ministerio de Hacienda a la cuenta siguiente: nombre de la cuenta: </w:t>
      </w:r>
      <w:r w:rsidR="00D70D4F" w:rsidRPr="00D70D4F">
        <w:rPr>
          <w:rFonts w:asciiTheme="minorHAnsi" w:hAnsiTheme="minorHAnsi" w:cs="Arial"/>
          <w:sz w:val="21"/>
          <w:szCs w:val="21"/>
          <w:highlight w:val="black"/>
        </w:rPr>
        <w:t>XXXXXXXXXXXXXXXXXXXXXXXXXXXXXXXXXXXXXXXXXXXXXXXXX</w:t>
      </w:r>
      <w:r w:rsidR="00BA260D" w:rsidRPr="00703B17">
        <w:rPr>
          <w:rFonts w:asciiTheme="minorHAnsi" w:hAnsiTheme="minorHAnsi" w:cs="Palatino Linotype"/>
          <w:sz w:val="21"/>
          <w:szCs w:val="21"/>
        </w:rPr>
        <w:t xml:space="preserve">, cuyo titular es “LA CONTRATISTA”,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Pr="00703B17">
        <w:rPr>
          <w:rFonts w:asciiTheme="minorHAnsi" w:hAnsiTheme="minorHAnsi" w:cs="Arial"/>
          <w:b/>
          <w:sz w:val="21"/>
          <w:szCs w:val="21"/>
        </w:rPr>
        <w:t>III. VIGENCIA DEL CONTRATO.</w:t>
      </w:r>
      <w:r w:rsidRPr="00703B17">
        <w:rPr>
          <w:rFonts w:asciiTheme="minorHAnsi" w:hAnsiTheme="minorHAnsi" w:cs="Arial"/>
          <w:sz w:val="21"/>
          <w:szCs w:val="21"/>
        </w:rPr>
        <w:t xml:space="preserve"> El plazo de vigencia del presente contrato será de</w:t>
      </w:r>
      <w:r w:rsidR="00DB6F92" w:rsidRPr="00703B17">
        <w:rPr>
          <w:rFonts w:asciiTheme="minorHAnsi" w:hAnsiTheme="minorHAnsi" w:cs="Arial"/>
          <w:sz w:val="21"/>
          <w:szCs w:val="21"/>
        </w:rPr>
        <w:t xml:space="preserve"> </w:t>
      </w:r>
      <w:r w:rsidR="00B909D9" w:rsidRPr="00703B17">
        <w:rPr>
          <w:rFonts w:asciiTheme="minorHAnsi" w:hAnsiTheme="minorHAnsi" w:cs="Arial"/>
          <w:b/>
          <w:sz w:val="21"/>
          <w:szCs w:val="21"/>
        </w:rPr>
        <w:t xml:space="preserve">CIENTO VEINTE </w:t>
      </w:r>
      <w:r w:rsidR="00B909D9" w:rsidRPr="00703B17">
        <w:rPr>
          <w:rFonts w:asciiTheme="minorHAnsi" w:hAnsiTheme="minorHAnsi" w:cs="Arial"/>
          <w:sz w:val="21"/>
          <w:szCs w:val="21"/>
        </w:rPr>
        <w:t>días calendario</w:t>
      </w:r>
      <w:r w:rsidRPr="00703B17">
        <w:rPr>
          <w:rFonts w:asciiTheme="minorHAnsi" w:hAnsiTheme="minorHAnsi" w:cs="Arial"/>
          <w:sz w:val="21"/>
          <w:szCs w:val="21"/>
        </w:rPr>
        <w:t xml:space="preserve">, </w:t>
      </w:r>
      <w:r w:rsidR="006652B1" w:rsidRPr="00703B17">
        <w:rPr>
          <w:rFonts w:asciiTheme="minorHAnsi" w:hAnsiTheme="minorHAnsi" w:cs="Arial"/>
          <w:sz w:val="21"/>
          <w:szCs w:val="21"/>
        </w:rPr>
        <w:t>contado</w:t>
      </w:r>
      <w:r w:rsidR="00700446" w:rsidRPr="00703B17">
        <w:rPr>
          <w:rFonts w:asciiTheme="minorHAnsi" w:hAnsiTheme="minorHAnsi" w:cs="Arial"/>
          <w:sz w:val="21"/>
          <w:szCs w:val="21"/>
        </w:rPr>
        <w:t>s</w:t>
      </w:r>
      <w:r w:rsidR="006652B1" w:rsidRPr="00703B17">
        <w:rPr>
          <w:rFonts w:asciiTheme="minorHAnsi" w:hAnsiTheme="minorHAnsi" w:cs="Arial"/>
          <w:sz w:val="21"/>
          <w:szCs w:val="21"/>
        </w:rPr>
        <w:t xml:space="preserve"> a partir de</w:t>
      </w:r>
      <w:r w:rsidR="00F1555B" w:rsidRPr="00703B17">
        <w:rPr>
          <w:rFonts w:asciiTheme="minorHAnsi" w:hAnsiTheme="minorHAnsi" w:cs="Arial"/>
          <w:sz w:val="21"/>
          <w:szCs w:val="21"/>
        </w:rPr>
        <w:t xml:space="preserve"> la</w:t>
      </w:r>
      <w:r w:rsidR="006652B1" w:rsidRPr="00703B17">
        <w:rPr>
          <w:rFonts w:asciiTheme="minorHAnsi" w:hAnsiTheme="minorHAnsi" w:cs="Arial"/>
          <w:sz w:val="21"/>
          <w:szCs w:val="21"/>
        </w:rPr>
        <w:t xml:space="preserve"> </w:t>
      </w:r>
      <w:r w:rsidR="00B909D9" w:rsidRPr="00703B17">
        <w:rPr>
          <w:rFonts w:asciiTheme="minorHAnsi" w:hAnsiTheme="minorHAnsi" w:cs="Arial"/>
          <w:sz w:val="21"/>
          <w:szCs w:val="21"/>
        </w:rPr>
        <w:t>fecha de suscripción del presente c</w:t>
      </w:r>
      <w:r w:rsidR="006652B1" w:rsidRPr="00703B17">
        <w:rPr>
          <w:rFonts w:asciiTheme="minorHAnsi" w:hAnsiTheme="minorHAnsi" w:cs="Arial"/>
          <w:sz w:val="21"/>
          <w:szCs w:val="21"/>
        </w:rPr>
        <w:t>ontrato</w:t>
      </w:r>
      <w:r w:rsidRPr="00703B17">
        <w:rPr>
          <w:rFonts w:asciiTheme="minorHAnsi" w:hAnsiTheme="minorHAnsi" w:cs="Arial"/>
          <w:sz w:val="21"/>
          <w:szCs w:val="21"/>
        </w:rPr>
        <w:t xml:space="preserve">, pudiendo prorrogarse tal plazo de conformidad a la LACAP y a lo estipulado en este contrato. </w:t>
      </w:r>
      <w:r w:rsidRPr="00703B17">
        <w:rPr>
          <w:rFonts w:asciiTheme="minorHAnsi" w:hAnsiTheme="minorHAnsi" w:cs="Arial"/>
          <w:b/>
          <w:sz w:val="21"/>
          <w:szCs w:val="21"/>
        </w:rPr>
        <w:t xml:space="preserve">IV. </w:t>
      </w:r>
      <w:r w:rsidRPr="00703B17">
        <w:rPr>
          <w:rFonts w:asciiTheme="minorHAnsi" w:hAnsiTheme="minorHAnsi" w:cs="Arial"/>
          <w:b/>
          <w:caps/>
          <w:sz w:val="21"/>
          <w:szCs w:val="21"/>
        </w:rPr>
        <w:t>Forma y Lugar de Prestación de los Servicios</w:t>
      </w:r>
      <w:r w:rsidRPr="00703B17">
        <w:rPr>
          <w:rFonts w:asciiTheme="minorHAnsi" w:hAnsiTheme="minorHAnsi" w:cs="Arial"/>
          <w:b/>
          <w:sz w:val="21"/>
          <w:szCs w:val="21"/>
        </w:rPr>
        <w:t>.</w:t>
      </w:r>
      <w:r w:rsidR="00FD5014" w:rsidRPr="00703B17">
        <w:rPr>
          <w:rFonts w:asciiTheme="minorHAnsi" w:hAnsiTheme="minorHAnsi" w:cs="Arial"/>
          <w:sz w:val="21"/>
          <w:szCs w:val="21"/>
        </w:rPr>
        <w:t xml:space="preserve"> De conformidad con lo establecido en el artículo cuarenta y cuatro, literal j) de la LACAP, los </w:t>
      </w:r>
      <w:r w:rsidRPr="00703B17">
        <w:rPr>
          <w:rFonts w:asciiTheme="minorHAnsi" w:hAnsiTheme="minorHAnsi" w:cs="Arial"/>
          <w:sz w:val="21"/>
          <w:szCs w:val="21"/>
        </w:rPr>
        <w:t>servicio</w:t>
      </w:r>
      <w:r w:rsidR="00FD5014" w:rsidRPr="00703B17">
        <w:rPr>
          <w:rFonts w:asciiTheme="minorHAnsi" w:hAnsiTheme="minorHAnsi" w:cs="Arial"/>
          <w:sz w:val="21"/>
          <w:szCs w:val="21"/>
        </w:rPr>
        <w:t>s</w:t>
      </w:r>
      <w:r w:rsidRPr="00703B17">
        <w:rPr>
          <w:rFonts w:asciiTheme="minorHAnsi" w:hAnsiTheme="minorHAnsi" w:cs="Arial"/>
          <w:sz w:val="21"/>
          <w:szCs w:val="21"/>
        </w:rPr>
        <w:t xml:space="preserve"> objeto de est</w:t>
      </w:r>
      <w:r w:rsidR="00B909D9" w:rsidRPr="00703B17">
        <w:rPr>
          <w:rFonts w:asciiTheme="minorHAnsi" w:hAnsiTheme="minorHAnsi" w:cs="Arial"/>
          <w:sz w:val="21"/>
          <w:szCs w:val="21"/>
        </w:rPr>
        <w:t>e</w:t>
      </w:r>
      <w:r w:rsidRPr="00703B17">
        <w:rPr>
          <w:rFonts w:asciiTheme="minorHAnsi" w:hAnsiTheme="minorHAnsi" w:cs="Arial"/>
          <w:sz w:val="21"/>
          <w:szCs w:val="21"/>
        </w:rPr>
        <w:t xml:space="preserve"> </w:t>
      </w:r>
      <w:r w:rsidR="00B909D9" w:rsidRPr="00703B17">
        <w:rPr>
          <w:rFonts w:asciiTheme="minorHAnsi" w:hAnsiTheme="minorHAnsi" w:cs="Arial"/>
          <w:sz w:val="21"/>
          <w:szCs w:val="21"/>
        </w:rPr>
        <w:t>contrato</w:t>
      </w:r>
      <w:r w:rsidRPr="00703B17">
        <w:rPr>
          <w:rFonts w:asciiTheme="minorHAnsi" w:hAnsiTheme="minorHAnsi" w:cs="Arial"/>
          <w:sz w:val="21"/>
          <w:szCs w:val="21"/>
        </w:rPr>
        <w:t xml:space="preserve"> serán prestados por </w:t>
      </w:r>
      <w:r w:rsidR="00BA260D" w:rsidRPr="00703B17">
        <w:rPr>
          <w:rFonts w:asciiTheme="minorHAnsi" w:hAnsiTheme="minorHAnsi" w:cs="Arial"/>
          <w:sz w:val="21"/>
          <w:szCs w:val="21"/>
        </w:rPr>
        <w:t>LA CONTRATISTA</w:t>
      </w:r>
      <w:r w:rsidRPr="00703B17">
        <w:rPr>
          <w:rFonts w:asciiTheme="minorHAnsi" w:hAnsiTheme="minorHAnsi" w:cs="Arial"/>
          <w:sz w:val="21"/>
          <w:szCs w:val="21"/>
        </w:rPr>
        <w:t>,</w:t>
      </w:r>
      <w:r w:rsidR="00FD5014" w:rsidRPr="00703B17">
        <w:rPr>
          <w:rFonts w:asciiTheme="minorHAnsi" w:hAnsiTheme="minorHAnsi" w:cs="Arial"/>
          <w:sz w:val="21"/>
          <w:szCs w:val="21"/>
        </w:rPr>
        <w:t xml:space="preserve"> de conformidad a lo establecido en los Términos de Referencia Anexo N° 2 del Proceso de Libre Gestión</w:t>
      </w:r>
      <w:r w:rsidR="000A540F" w:rsidRPr="00703B17">
        <w:rPr>
          <w:rFonts w:asciiTheme="minorHAnsi" w:hAnsiTheme="minorHAnsi" w:cs="Arial"/>
          <w:sz w:val="21"/>
          <w:szCs w:val="21"/>
        </w:rPr>
        <w:t xml:space="preserve"> y a la oferta </w:t>
      </w:r>
      <w:r w:rsidR="000A540F" w:rsidRPr="00703B17">
        <w:rPr>
          <w:rFonts w:asciiTheme="minorHAnsi" w:hAnsiTheme="minorHAnsi" w:cs="Arial"/>
          <w:sz w:val="21"/>
          <w:szCs w:val="21"/>
        </w:rPr>
        <w:lastRenderedPageBreak/>
        <w:t>de la contratista de fecha veintinueve de mayo de dos mil diecisiete</w:t>
      </w:r>
      <w:r w:rsidR="00F1555B" w:rsidRPr="00703B17">
        <w:rPr>
          <w:rFonts w:asciiTheme="minorHAnsi" w:eastAsia="MS Mincho" w:hAnsiTheme="minorHAnsi"/>
          <w:sz w:val="21"/>
          <w:szCs w:val="21"/>
        </w:rPr>
        <w:t>.</w:t>
      </w:r>
      <w:r w:rsidR="00CE7290" w:rsidRPr="00703B17">
        <w:rPr>
          <w:rFonts w:asciiTheme="minorHAnsi" w:eastAsia="MS Mincho" w:hAnsiTheme="minorHAnsi"/>
          <w:sz w:val="21"/>
          <w:szCs w:val="21"/>
        </w:rPr>
        <w:t xml:space="preserve"> </w:t>
      </w:r>
      <w:r w:rsidR="00CE7290" w:rsidRPr="00703B17">
        <w:rPr>
          <w:rFonts w:asciiTheme="minorHAnsi" w:hAnsiTheme="minorHAnsi" w:cs="Arial"/>
          <w:sz w:val="21"/>
          <w:szCs w:val="21"/>
        </w:rPr>
        <w:t>La recepción del servicio a que se refiere el objeto de este contrato se efectuará</w:t>
      </w:r>
      <w:r w:rsidR="00FD5014" w:rsidRPr="00703B17">
        <w:rPr>
          <w:rFonts w:asciiTheme="minorHAnsi" w:hAnsiTheme="minorHAnsi" w:cs="Arial"/>
          <w:sz w:val="21"/>
          <w:szCs w:val="21"/>
        </w:rPr>
        <w:t xml:space="preserve"> de conformidad a lo establecido en los artículos 12 literal j) y 121 de la LACAP</w:t>
      </w:r>
      <w:r w:rsidR="00CE7290" w:rsidRPr="00703B17">
        <w:rPr>
          <w:rFonts w:asciiTheme="minorHAnsi" w:hAnsiTheme="minorHAnsi" w:cs="Arial"/>
          <w:sz w:val="21"/>
          <w:szCs w:val="21"/>
        </w:rPr>
        <w:t xml:space="preserve">. </w:t>
      </w:r>
      <w:r w:rsidRPr="00703B17">
        <w:rPr>
          <w:rFonts w:asciiTheme="minorHAnsi" w:hAnsiTheme="minorHAnsi" w:cs="Arial"/>
          <w:b/>
          <w:sz w:val="21"/>
          <w:szCs w:val="21"/>
        </w:rPr>
        <w:t>V. OBLIGACIONES DE “EL CONTRATANTE”.</w:t>
      </w:r>
      <w:r w:rsidRPr="00703B17">
        <w:rPr>
          <w:rFonts w:asciiTheme="minorHAnsi" w:hAnsiTheme="minorHAnsi" w:cs="Arial"/>
          <w:sz w:val="21"/>
          <w:szCs w:val="21"/>
        </w:rPr>
        <w:t xml:space="preserve"> </w:t>
      </w:r>
      <w:r w:rsidR="0069321F" w:rsidRPr="00703B17">
        <w:rPr>
          <w:rFonts w:asciiTheme="minorHAnsi" w:hAnsiTheme="minorHAnsi" w:cs="Arial"/>
          <w:sz w:val="21"/>
          <w:szCs w:val="21"/>
        </w:rPr>
        <w:t xml:space="preserve">EL MAG </w:t>
      </w:r>
      <w:r w:rsidRPr="00703B17">
        <w:rPr>
          <w:rFonts w:asciiTheme="minorHAnsi" w:hAnsiTheme="minorHAnsi" w:cs="Arial"/>
          <w:sz w:val="21"/>
          <w:szCs w:val="21"/>
        </w:rPr>
        <w:t xml:space="preserve">hará el pago </w:t>
      </w:r>
      <w:r w:rsidR="0069321F" w:rsidRPr="00703B17">
        <w:rPr>
          <w:rFonts w:asciiTheme="minorHAnsi" w:hAnsiTheme="minorHAnsi" w:cs="Arial"/>
          <w:sz w:val="21"/>
          <w:szCs w:val="21"/>
        </w:rPr>
        <w:t>por el servicio detallado en la Cláusula I de este contrato con recursos provenientes de Actividades Especiales de la Dirección General de Sanidad Vegetal y Animal (DGSV</w:t>
      </w:r>
      <w:r w:rsidR="00C41622">
        <w:rPr>
          <w:rFonts w:asciiTheme="minorHAnsi" w:hAnsiTheme="minorHAnsi" w:cs="Arial"/>
          <w:sz w:val="21"/>
          <w:szCs w:val="21"/>
        </w:rPr>
        <w:t>A</w:t>
      </w:r>
      <w:r w:rsidR="0069321F" w:rsidRPr="00703B17">
        <w:rPr>
          <w:rFonts w:asciiTheme="minorHAnsi" w:hAnsiTheme="minorHAnsi" w:cs="Arial"/>
          <w:sz w:val="21"/>
          <w:szCs w:val="21"/>
        </w:rPr>
        <w:t>)</w:t>
      </w:r>
      <w:r w:rsidR="002D5CB0" w:rsidRPr="00703B17">
        <w:rPr>
          <w:rFonts w:asciiTheme="minorHAnsi" w:hAnsiTheme="minorHAnsi" w:cs="Arial"/>
          <w:sz w:val="21"/>
          <w:szCs w:val="21"/>
        </w:rPr>
        <w:t xml:space="preserve">. </w:t>
      </w:r>
      <w:r w:rsidRPr="00703B17">
        <w:rPr>
          <w:rFonts w:asciiTheme="minorHAnsi" w:hAnsiTheme="minorHAnsi" w:cs="Arial"/>
          <w:b/>
          <w:bCs/>
          <w:sz w:val="21"/>
          <w:szCs w:val="21"/>
          <w:lang w:val="es-ES_tradnl"/>
        </w:rPr>
        <w:t xml:space="preserve">VI. </w:t>
      </w:r>
      <w:r w:rsidRPr="00703B17">
        <w:rPr>
          <w:rFonts w:asciiTheme="minorHAnsi" w:hAnsiTheme="minorHAnsi" w:cs="Arial"/>
          <w:b/>
          <w:sz w:val="21"/>
          <w:szCs w:val="21"/>
        </w:rPr>
        <w:t>ADMINISTRADOR DEL CONTRATO.</w:t>
      </w:r>
      <w:r w:rsidRPr="00703B17">
        <w:rPr>
          <w:rFonts w:asciiTheme="minorHAnsi" w:hAnsiTheme="minorHAnsi" w:cs="Arial"/>
          <w:sz w:val="21"/>
          <w:szCs w:val="21"/>
        </w:rPr>
        <w:t xml:space="preserve"> El </w:t>
      </w:r>
      <w:r w:rsidR="002D5CB0" w:rsidRPr="00703B17">
        <w:rPr>
          <w:rFonts w:asciiTheme="minorHAnsi" w:hAnsiTheme="minorHAnsi" w:cs="Arial"/>
          <w:sz w:val="21"/>
          <w:szCs w:val="21"/>
        </w:rPr>
        <w:t xml:space="preserve">delegado del </w:t>
      </w:r>
      <w:r w:rsidRPr="00703B17">
        <w:rPr>
          <w:rFonts w:asciiTheme="minorHAnsi" w:hAnsiTheme="minorHAnsi" w:cs="Arial"/>
          <w:sz w:val="21"/>
          <w:szCs w:val="21"/>
        </w:rPr>
        <w:t xml:space="preserve">Titular del MAG, mediante Acuerdo Ejecutivo en el Ramo de Agricultura y Ganadería número </w:t>
      </w:r>
      <w:r w:rsidR="001B1238" w:rsidRPr="00703B17">
        <w:rPr>
          <w:rFonts w:asciiTheme="minorHAnsi" w:hAnsiTheme="minorHAnsi" w:cs="Arial"/>
          <w:sz w:val="21"/>
          <w:szCs w:val="21"/>
        </w:rPr>
        <w:t xml:space="preserve">doscientos noventa y seis </w:t>
      </w:r>
      <w:r w:rsidRPr="00703B17">
        <w:rPr>
          <w:rFonts w:asciiTheme="minorHAnsi" w:hAnsiTheme="minorHAnsi" w:cs="Arial"/>
          <w:sz w:val="21"/>
          <w:szCs w:val="21"/>
        </w:rPr>
        <w:t xml:space="preserve"> </w:t>
      </w:r>
      <w:r w:rsidRPr="00703B17">
        <w:rPr>
          <w:rFonts w:asciiTheme="minorHAnsi" w:eastAsia="Arial Unicode MS" w:hAnsiTheme="minorHAnsi" w:cs="Arial"/>
          <w:sz w:val="21"/>
          <w:szCs w:val="21"/>
        </w:rPr>
        <w:t xml:space="preserve">de fecha </w:t>
      </w:r>
      <w:r w:rsidR="001B1238" w:rsidRPr="00703B17">
        <w:rPr>
          <w:rFonts w:asciiTheme="minorHAnsi" w:eastAsia="Arial Unicode MS" w:hAnsiTheme="minorHAnsi" w:cs="Arial"/>
          <w:sz w:val="21"/>
          <w:szCs w:val="21"/>
        </w:rPr>
        <w:t>treinta y uno de mayo</w:t>
      </w:r>
      <w:r w:rsidR="002D5CB0" w:rsidRPr="00703B17">
        <w:rPr>
          <w:rFonts w:asciiTheme="minorHAnsi" w:eastAsia="Arial Unicode MS" w:hAnsiTheme="minorHAnsi" w:cs="Arial"/>
          <w:sz w:val="21"/>
          <w:szCs w:val="21"/>
        </w:rPr>
        <w:t xml:space="preserve"> d</w:t>
      </w:r>
      <w:r w:rsidRPr="00703B17">
        <w:rPr>
          <w:rFonts w:asciiTheme="minorHAnsi" w:eastAsia="Arial Unicode MS" w:hAnsiTheme="minorHAnsi" w:cs="Arial"/>
          <w:sz w:val="21"/>
          <w:szCs w:val="21"/>
        </w:rPr>
        <w:t>e dos mil diecisiete, nombró administrador</w:t>
      </w:r>
      <w:r w:rsidR="00D64280">
        <w:rPr>
          <w:rFonts w:asciiTheme="minorHAnsi" w:eastAsia="Arial Unicode MS" w:hAnsiTheme="minorHAnsi" w:cs="Arial"/>
          <w:sz w:val="21"/>
          <w:szCs w:val="21"/>
        </w:rPr>
        <w:t>es</w:t>
      </w:r>
      <w:r w:rsidRPr="00703B17">
        <w:rPr>
          <w:rFonts w:asciiTheme="minorHAnsi" w:eastAsia="Arial Unicode MS" w:hAnsiTheme="minorHAnsi" w:cs="Arial"/>
          <w:sz w:val="21"/>
          <w:szCs w:val="21"/>
        </w:rPr>
        <w:t xml:space="preserve"> de</w:t>
      </w:r>
      <w:r w:rsidR="00D64280">
        <w:rPr>
          <w:rFonts w:asciiTheme="minorHAnsi" w:eastAsia="Arial Unicode MS" w:hAnsiTheme="minorHAnsi" w:cs="Arial"/>
          <w:sz w:val="21"/>
          <w:szCs w:val="21"/>
        </w:rPr>
        <w:t>l</w:t>
      </w:r>
      <w:r w:rsidRPr="00703B17">
        <w:rPr>
          <w:rFonts w:asciiTheme="minorHAnsi" w:eastAsia="Arial Unicode MS" w:hAnsiTheme="minorHAnsi" w:cs="Arial"/>
          <w:sz w:val="21"/>
          <w:szCs w:val="21"/>
        </w:rPr>
        <w:t xml:space="preserve"> presente contrato </w:t>
      </w:r>
      <w:r w:rsidR="000C48E4" w:rsidRPr="00703B17">
        <w:rPr>
          <w:rFonts w:asciiTheme="minorHAnsi" w:eastAsia="Arial Unicode MS" w:hAnsiTheme="minorHAnsi" w:cs="Arial"/>
          <w:sz w:val="21"/>
          <w:szCs w:val="21"/>
        </w:rPr>
        <w:t xml:space="preserve">a </w:t>
      </w:r>
      <w:r w:rsidR="001B1238" w:rsidRPr="00703B17">
        <w:rPr>
          <w:rFonts w:asciiTheme="minorHAnsi" w:eastAsia="Arial Unicode MS" w:hAnsiTheme="minorHAnsi" w:cs="Arial"/>
          <w:sz w:val="21"/>
          <w:szCs w:val="21"/>
        </w:rPr>
        <w:t>las siguientes personas: Saúl Roberto Avelar Sánchez, con cargo funcional de Jefe de la División de Infraestructura y Elmer Eduardo López Bonilla, con cargo de Jefe de la División de Logística</w:t>
      </w:r>
      <w:r w:rsidRPr="00703B17">
        <w:rPr>
          <w:rFonts w:asciiTheme="minorHAnsi" w:eastAsia="Arial Unicode MS" w:hAnsiTheme="minorHAnsi" w:cs="Arial"/>
          <w:sz w:val="21"/>
          <w:szCs w:val="21"/>
        </w:rPr>
        <w:t xml:space="preserve">, </w:t>
      </w:r>
      <w:r w:rsidR="00F1555B" w:rsidRPr="00703B17">
        <w:rPr>
          <w:rFonts w:asciiTheme="minorHAnsi" w:hAnsiTheme="minorHAnsi" w:cs="Arial"/>
          <w:bCs/>
          <w:sz w:val="21"/>
          <w:szCs w:val="21"/>
        </w:rPr>
        <w:t>o a quien lo</w:t>
      </w:r>
      <w:r w:rsidR="00D64280">
        <w:rPr>
          <w:rFonts w:asciiTheme="minorHAnsi" w:hAnsiTheme="minorHAnsi" w:cs="Arial"/>
          <w:bCs/>
          <w:sz w:val="21"/>
          <w:szCs w:val="21"/>
        </w:rPr>
        <w:t>s</w:t>
      </w:r>
      <w:r w:rsidRPr="00703B17">
        <w:rPr>
          <w:rFonts w:asciiTheme="minorHAnsi" w:hAnsiTheme="minorHAnsi" w:cs="Arial"/>
          <w:bCs/>
          <w:sz w:val="21"/>
          <w:szCs w:val="21"/>
        </w:rPr>
        <w:t xml:space="preserve"> sustituya en el cargo por cualquier circunstancia. Serán funciones de</w:t>
      </w:r>
      <w:r w:rsidR="004F78BA" w:rsidRPr="00703B17">
        <w:rPr>
          <w:rFonts w:asciiTheme="minorHAnsi" w:hAnsiTheme="minorHAnsi" w:cs="Arial"/>
          <w:bCs/>
          <w:sz w:val="21"/>
          <w:szCs w:val="21"/>
        </w:rPr>
        <w:t xml:space="preserve"> </w:t>
      </w:r>
      <w:r w:rsidRPr="00703B17">
        <w:rPr>
          <w:rFonts w:asciiTheme="minorHAnsi" w:hAnsiTheme="minorHAnsi" w:cs="Arial"/>
          <w:bCs/>
          <w:sz w:val="21"/>
          <w:szCs w:val="21"/>
        </w:rPr>
        <w:t>l</w:t>
      </w:r>
      <w:r w:rsidR="004F78BA" w:rsidRPr="00703B17">
        <w:rPr>
          <w:rFonts w:asciiTheme="minorHAnsi" w:hAnsiTheme="minorHAnsi" w:cs="Arial"/>
          <w:bCs/>
          <w:sz w:val="21"/>
          <w:szCs w:val="21"/>
        </w:rPr>
        <w:t>os</w:t>
      </w:r>
      <w:r w:rsidRPr="00703B17">
        <w:rPr>
          <w:rFonts w:asciiTheme="minorHAnsi" w:hAnsiTheme="minorHAnsi" w:cs="Arial"/>
          <w:bCs/>
          <w:sz w:val="21"/>
          <w:szCs w:val="21"/>
        </w:rPr>
        <w:t xml:space="preserve"> administrador</w:t>
      </w:r>
      <w:r w:rsidR="004F78BA" w:rsidRPr="00703B17">
        <w:rPr>
          <w:rFonts w:asciiTheme="minorHAnsi" w:hAnsiTheme="minorHAnsi" w:cs="Arial"/>
          <w:bCs/>
          <w:sz w:val="21"/>
          <w:szCs w:val="21"/>
        </w:rPr>
        <w:t>es</w:t>
      </w:r>
      <w:r w:rsidRPr="00703B17">
        <w:rPr>
          <w:rFonts w:asciiTheme="minorHAnsi" w:hAnsiTheme="minorHAnsi" w:cs="Arial"/>
          <w:bCs/>
          <w:sz w:val="21"/>
          <w:szCs w:val="21"/>
        </w:rPr>
        <w:t xml:space="preserve"> </w:t>
      </w:r>
      <w:r w:rsidRPr="00703B17">
        <w:rPr>
          <w:rFonts w:asciiTheme="minorHAnsi" w:hAnsiTheme="minorHAnsi" w:cs="Arial"/>
          <w:sz w:val="21"/>
          <w:szCs w:val="21"/>
        </w:rPr>
        <w:t>de contrato: a) ser representante del Ministerio en el desarrollo y ejecución del contrato; b) dar seguimiento a la ejecución del contrato, y efectuar directamente los reclamos por escrito a “</w:t>
      </w:r>
      <w:r w:rsidR="00E71E65">
        <w:rPr>
          <w:rFonts w:asciiTheme="minorHAnsi" w:hAnsiTheme="minorHAnsi" w:cs="Arial"/>
          <w:sz w:val="21"/>
          <w:szCs w:val="21"/>
        </w:rPr>
        <w:t>LA CONTRATISTA</w:t>
      </w:r>
      <w:r w:rsidRPr="00703B17">
        <w:rPr>
          <w:rFonts w:asciiTheme="minorHAnsi" w:hAnsiTheme="minorHAnsi" w:cs="Arial"/>
          <w:bCs/>
          <w:sz w:val="21"/>
          <w:szCs w:val="21"/>
        </w:rPr>
        <w:t xml:space="preserve">” </w:t>
      </w:r>
      <w:r w:rsidRPr="00703B17">
        <w:rPr>
          <w:rFonts w:asciiTheme="minorHAnsi" w:hAnsiTheme="minorHAnsi" w:cs="Arial"/>
          <w:sz w:val="21"/>
          <w:szCs w:val="21"/>
        </w:rPr>
        <w:t xml:space="preserve">en caso de incumplimiento; </w:t>
      </w:r>
      <w:r w:rsidRPr="00703B17">
        <w:rPr>
          <w:rFonts w:asciiTheme="minorHAnsi" w:hAnsiTheme="minorHAnsi" w:cs="Arial"/>
          <w:bCs/>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03B17">
        <w:rPr>
          <w:rFonts w:asciiTheme="minorHAnsi" w:hAnsiTheme="minorHAnsi" w:cs="Arial"/>
          <w:sz w:val="21"/>
          <w:szCs w:val="21"/>
        </w:rPr>
        <w:t xml:space="preserve"> d) </w:t>
      </w:r>
      <w:r w:rsidRPr="00703B17">
        <w:rPr>
          <w:rFonts w:asciiTheme="minorHAnsi" w:hAnsiTheme="minorHAnsi" w:cs="Arial"/>
          <w:bCs/>
          <w:sz w:val="21"/>
          <w:szCs w:val="21"/>
        </w:rPr>
        <w:t>verificar que se realice el servicio según lo establecido en la cláusula cuatro del presente contrato, verificando no sobrepasar los montos adjudicados</w:t>
      </w:r>
      <w:r w:rsidRPr="00703B17">
        <w:rPr>
          <w:rFonts w:asciiTheme="minorHAnsi" w:hAnsiTheme="minorHAnsi" w:cs="Arial"/>
          <w:sz w:val="21"/>
          <w:szCs w:val="21"/>
        </w:rPr>
        <w:t>; e</w:t>
      </w:r>
      <w:r w:rsidRPr="00703B17">
        <w:rPr>
          <w:rFonts w:asciiTheme="minorHAnsi" w:hAnsiTheme="minorHAnsi" w:cs="Arial"/>
          <w:sz w:val="21"/>
          <w:szCs w:val="21"/>
          <w:lang w:val="es-ES_tradnl"/>
        </w:rPr>
        <w:t xml:space="preserve">) emitir dictamen sobre la procedencia o no, de </w:t>
      </w:r>
      <w:r w:rsidRPr="00703B17">
        <w:rPr>
          <w:rFonts w:asciiTheme="minorHAnsi" w:hAnsiTheme="minorHAnsi" w:cs="Arial"/>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03B17">
        <w:rPr>
          <w:rFonts w:asciiTheme="minorHAnsi" w:hAnsiTheme="minorHAnsi" w:cs="Arial"/>
          <w:sz w:val="21"/>
          <w:szCs w:val="21"/>
          <w:lang w:val="es-ES_tradnl"/>
        </w:rPr>
        <w:t>la elaboración de las actas de recepción respectivas Art. 77 RELACAP; g)</w:t>
      </w:r>
      <w:r w:rsidRPr="00703B17">
        <w:rPr>
          <w:rFonts w:asciiTheme="minorHAnsi" w:hAnsiTheme="minorHAnsi" w:cs="Arial"/>
          <w:sz w:val="21"/>
          <w:szCs w:val="21"/>
        </w:rPr>
        <w:t xml:space="preserve"> </w:t>
      </w:r>
      <w:r w:rsidRPr="00703B17">
        <w:rPr>
          <w:rFonts w:asciiTheme="minorHAnsi" w:hAnsiTheme="minorHAnsi" w:cs="Arial"/>
          <w:bCs/>
          <w:iCs/>
          <w:sz w:val="21"/>
          <w:szCs w:val="21"/>
        </w:rPr>
        <w:t xml:space="preserve">remitir a la OACI copia del acta de recepción tres días hábiles posteriores a la recepción; </w:t>
      </w:r>
      <w:r w:rsidRPr="00703B17">
        <w:rPr>
          <w:rFonts w:asciiTheme="minorHAnsi" w:hAnsiTheme="minorHAnsi" w:cs="Arial"/>
          <w:sz w:val="21"/>
          <w:szCs w:val="21"/>
        </w:rPr>
        <w:t xml:space="preserve">h) evaluar el desempeño de </w:t>
      </w:r>
      <w:r w:rsidR="00BA260D" w:rsidRPr="00703B17">
        <w:rPr>
          <w:rFonts w:asciiTheme="minorHAnsi" w:hAnsiTheme="minorHAnsi" w:cs="Arial"/>
          <w:sz w:val="21"/>
          <w:szCs w:val="21"/>
        </w:rPr>
        <w:t>LA CONTRATISTA</w:t>
      </w:r>
      <w:r w:rsidRPr="00703B17">
        <w:rPr>
          <w:rFonts w:asciiTheme="minorHAnsi" w:hAnsiTheme="minorHAnsi" w:cs="Arial"/>
          <w:sz w:val="21"/>
          <w:szCs w:val="21"/>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03B17">
        <w:rPr>
          <w:rFonts w:asciiTheme="minorHAnsi" w:hAnsiTheme="minorHAnsi" w:cs="Arial"/>
          <w:b/>
          <w:sz w:val="21"/>
          <w:szCs w:val="21"/>
        </w:rPr>
        <w:t>VII. CESIÓN.</w:t>
      </w:r>
      <w:r w:rsidRPr="00703B17">
        <w:rPr>
          <w:rFonts w:asciiTheme="minorHAnsi" w:hAnsiTheme="minorHAnsi" w:cs="Arial"/>
          <w:sz w:val="21"/>
          <w:szCs w:val="21"/>
        </w:rPr>
        <w:t xml:space="preserve"> Queda expresamente prohibido a </w:t>
      </w:r>
      <w:r w:rsidR="00BA260D" w:rsidRPr="00703B17">
        <w:rPr>
          <w:rFonts w:asciiTheme="minorHAnsi" w:hAnsiTheme="minorHAnsi" w:cs="Arial"/>
          <w:sz w:val="21"/>
          <w:szCs w:val="21"/>
        </w:rPr>
        <w:t>LA CONTRATISTA</w:t>
      </w:r>
      <w:r w:rsidR="008B0EC0" w:rsidRPr="00703B17">
        <w:rPr>
          <w:rFonts w:asciiTheme="minorHAnsi" w:hAnsiTheme="minorHAnsi" w:cs="Arial"/>
          <w:sz w:val="21"/>
          <w:szCs w:val="21"/>
        </w:rPr>
        <w:t xml:space="preserve"> </w:t>
      </w:r>
      <w:r w:rsidRPr="00703B17">
        <w:rPr>
          <w:rFonts w:asciiTheme="minorHAnsi" w:hAnsiTheme="minorHAnsi" w:cs="Arial"/>
          <w:sz w:val="21"/>
          <w:szCs w:val="21"/>
        </w:rPr>
        <w:t xml:space="preserve">traspasar o ceder a cualquier título los derechos y obligaciones que emanan del presente contrato. </w:t>
      </w:r>
      <w:r w:rsidRPr="00703B17">
        <w:rPr>
          <w:rFonts w:asciiTheme="minorHAnsi" w:hAnsiTheme="minorHAnsi" w:cs="Arial"/>
          <w:sz w:val="21"/>
          <w:szCs w:val="21"/>
          <w:lang w:val="es-ES_tradnl"/>
        </w:rPr>
        <w:t>La transgresión</w:t>
      </w:r>
      <w:r w:rsidRPr="00703B17">
        <w:rPr>
          <w:rFonts w:asciiTheme="minorHAnsi" w:hAnsiTheme="minorHAnsi" w:cs="Arial"/>
          <w:sz w:val="21"/>
          <w:szCs w:val="21"/>
        </w:rPr>
        <w:t xml:space="preserve"> de esta disposición dará lugar a la caducidad del contrato, procediéndose además a hacer efectiva la garantía de cumplimiento de contrato. </w:t>
      </w:r>
      <w:r w:rsidRPr="00703B17">
        <w:rPr>
          <w:rFonts w:asciiTheme="minorHAnsi" w:hAnsiTheme="minorHAnsi" w:cs="Arial"/>
          <w:b/>
          <w:sz w:val="21"/>
          <w:szCs w:val="21"/>
        </w:rPr>
        <w:t>VIII. GARANTÍAS</w:t>
      </w:r>
      <w:r w:rsidRPr="00703B17">
        <w:rPr>
          <w:rFonts w:asciiTheme="minorHAnsi" w:hAnsiTheme="minorHAnsi" w:cs="Arial"/>
          <w:sz w:val="21"/>
          <w:szCs w:val="21"/>
        </w:rPr>
        <w:t xml:space="preserve">. Para garantizar el cumplimiento de las obligaciones emanadas del presente contrato, </w:t>
      </w:r>
      <w:r w:rsidR="00BA260D" w:rsidRPr="00703B17">
        <w:rPr>
          <w:rFonts w:asciiTheme="minorHAnsi" w:hAnsiTheme="minorHAnsi" w:cs="Arial"/>
          <w:sz w:val="21"/>
          <w:szCs w:val="21"/>
        </w:rPr>
        <w:t>LA CONTRATISTA</w:t>
      </w:r>
      <w:r w:rsidR="008B0EC0" w:rsidRPr="00703B17">
        <w:rPr>
          <w:rFonts w:asciiTheme="minorHAnsi" w:hAnsiTheme="minorHAnsi" w:cs="Arial"/>
          <w:sz w:val="21"/>
          <w:szCs w:val="21"/>
        </w:rPr>
        <w:t xml:space="preserve"> </w:t>
      </w:r>
      <w:r w:rsidRPr="00703B17">
        <w:rPr>
          <w:rFonts w:asciiTheme="minorHAnsi" w:hAnsiTheme="minorHAnsi" w:cs="Arial"/>
          <w:sz w:val="21"/>
          <w:szCs w:val="21"/>
        </w:rPr>
        <w:t xml:space="preserve">se obliga a presentar a EL MAG en un plazo no mayor de diez días hábiles después de recibir copia de este contrato </w:t>
      </w:r>
      <w:r w:rsidRPr="00703B17">
        <w:rPr>
          <w:rFonts w:asciiTheme="minorHAnsi" w:hAnsiTheme="minorHAnsi" w:cs="Arial"/>
          <w:sz w:val="21"/>
          <w:szCs w:val="21"/>
        </w:rPr>
        <w:lastRenderedPageBreak/>
        <w:t xml:space="preserve">debidamente legalizado, una Garantía de Cumplimiento de Contrato, por un monto de </w:t>
      </w:r>
      <w:r w:rsidR="002F5F3D" w:rsidRPr="00703B17">
        <w:rPr>
          <w:rFonts w:asciiTheme="minorHAnsi" w:hAnsiTheme="minorHAnsi" w:cs="Arial"/>
          <w:b/>
          <w:sz w:val="21"/>
          <w:szCs w:val="21"/>
        </w:rPr>
        <w:t>UN MIL OCHOCIENTOS OCHO DÓLARES DE LOS ESTADOS UNIDOS DE AMÉRICA</w:t>
      </w:r>
      <w:r w:rsidRPr="00703B17">
        <w:rPr>
          <w:rFonts w:asciiTheme="minorHAnsi" w:hAnsiTheme="minorHAnsi" w:cs="Arial"/>
          <w:sz w:val="21"/>
          <w:szCs w:val="21"/>
        </w:rPr>
        <w:t xml:space="preserve"> </w:t>
      </w:r>
      <w:r w:rsidRPr="00703B17">
        <w:rPr>
          <w:rFonts w:asciiTheme="minorHAnsi" w:hAnsiTheme="minorHAnsi" w:cs="Arial"/>
          <w:b/>
          <w:sz w:val="21"/>
          <w:szCs w:val="21"/>
        </w:rPr>
        <w:t>(US$</w:t>
      </w:r>
      <w:r w:rsidR="002F5F3D" w:rsidRPr="00703B17">
        <w:rPr>
          <w:rFonts w:asciiTheme="minorHAnsi" w:hAnsiTheme="minorHAnsi" w:cs="Arial"/>
          <w:b/>
          <w:sz w:val="21"/>
          <w:szCs w:val="21"/>
        </w:rPr>
        <w:t>1,808.0</w:t>
      </w:r>
      <w:r w:rsidRPr="00703B17">
        <w:rPr>
          <w:rFonts w:asciiTheme="minorHAnsi" w:hAnsiTheme="minorHAnsi" w:cs="Arial"/>
          <w:b/>
          <w:sz w:val="21"/>
          <w:szCs w:val="21"/>
        </w:rPr>
        <w:t>0)</w:t>
      </w:r>
      <w:r w:rsidRPr="00703B17">
        <w:rPr>
          <w:rFonts w:asciiTheme="minorHAnsi" w:hAnsiTheme="minorHAnsi" w:cs="Arial"/>
          <w:sz w:val="21"/>
          <w:szCs w:val="21"/>
        </w:rPr>
        <w:t>, equivalente al diez por ciento del monto total del contrato,</w:t>
      </w:r>
      <w:r w:rsidRPr="00703B17">
        <w:rPr>
          <w:rFonts w:asciiTheme="minorHAnsi" w:hAnsiTheme="minorHAnsi" w:cs="Tahoma"/>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703B17">
        <w:rPr>
          <w:rFonts w:asciiTheme="minorHAnsi" w:hAnsiTheme="minorHAnsi" w:cs="Arial"/>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703B17">
        <w:rPr>
          <w:rFonts w:asciiTheme="minorHAnsi" w:hAnsiTheme="minorHAnsi" w:cs="Tahoma"/>
          <w:sz w:val="21"/>
          <w:szCs w:val="21"/>
        </w:rPr>
        <w:t xml:space="preserve">Si no se presentare tal garantía en el plazo establecido se tendrá por caducado el presente contrato y se entenderá que </w:t>
      </w:r>
      <w:r w:rsidR="00BA260D" w:rsidRPr="00703B17">
        <w:rPr>
          <w:rFonts w:asciiTheme="minorHAnsi" w:hAnsiTheme="minorHAnsi" w:cs="Tahoma"/>
          <w:noProof/>
          <w:sz w:val="21"/>
          <w:szCs w:val="21"/>
        </w:rPr>
        <w:t>LA CONTRATISTA</w:t>
      </w:r>
      <w:r w:rsidR="008B0EC0" w:rsidRPr="00703B17">
        <w:rPr>
          <w:rFonts w:asciiTheme="minorHAnsi" w:hAnsiTheme="minorHAnsi" w:cs="Tahoma"/>
          <w:noProof/>
          <w:sz w:val="21"/>
          <w:szCs w:val="21"/>
        </w:rPr>
        <w:t xml:space="preserve"> </w:t>
      </w:r>
      <w:r w:rsidRPr="00703B17">
        <w:rPr>
          <w:rFonts w:asciiTheme="minorHAnsi" w:hAnsiTheme="minorHAnsi" w:cs="Tahoma"/>
          <w:sz w:val="21"/>
          <w:szCs w:val="21"/>
        </w:rPr>
        <w:t xml:space="preserve">ha desistido de su oferta, sin detrimento de la acción que le compete al CONTRATANTE para reclamar los daños y perjuicios resultantes. Esta garantía será devuelta a </w:t>
      </w:r>
      <w:r w:rsidR="00BA260D" w:rsidRPr="00703B17">
        <w:rPr>
          <w:rFonts w:asciiTheme="minorHAnsi" w:hAnsiTheme="minorHAnsi" w:cs="Tahoma"/>
          <w:sz w:val="21"/>
          <w:szCs w:val="21"/>
        </w:rPr>
        <w:t>LA CONTRATISTA</w:t>
      </w:r>
      <w:r w:rsidR="00697003" w:rsidRPr="00703B17">
        <w:rPr>
          <w:rFonts w:asciiTheme="minorHAnsi" w:hAnsiTheme="minorHAnsi" w:cs="Tahoma"/>
          <w:sz w:val="21"/>
          <w:szCs w:val="21"/>
        </w:rPr>
        <w:t xml:space="preserve"> </w:t>
      </w:r>
      <w:r w:rsidRPr="00703B17">
        <w:rPr>
          <w:rFonts w:asciiTheme="minorHAnsi" w:hAnsiTheme="minorHAnsi" w:cs="Tahoma"/>
          <w:sz w:val="21"/>
          <w:szCs w:val="21"/>
        </w:rPr>
        <w:t xml:space="preserve">una vez que haya concluido el plazo de vigencia y no exista reclamo alguno de parte de EL CONTRATANTE. Cualquier ampliación del plazo o del valor del contrato, causará igual efecto en la obligación de presentar garantía. </w:t>
      </w:r>
      <w:r w:rsidR="007A1B59" w:rsidRPr="00703B17">
        <w:rPr>
          <w:rFonts w:asciiTheme="minorHAnsi" w:hAnsiTheme="minorHAnsi" w:cs="Calibri"/>
          <w:b/>
          <w:sz w:val="21"/>
          <w:szCs w:val="21"/>
        </w:rPr>
        <w:t>IX. INCUMPLIMIENTO.</w:t>
      </w:r>
      <w:r w:rsidR="007A1B59" w:rsidRPr="00703B17">
        <w:rPr>
          <w:rFonts w:asciiTheme="minorHAnsi" w:hAnsiTheme="minorHAnsi" w:cs="Calibri"/>
          <w:sz w:val="21"/>
          <w:szCs w:val="21"/>
        </w:rPr>
        <w:t xml:space="preserve"> En caso de mora de “</w:t>
      </w:r>
      <w:r w:rsidR="007A1B59" w:rsidRPr="00703B17">
        <w:rPr>
          <w:rFonts w:asciiTheme="minorHAnsi" w:hAnsiTheme="minorHAnsi" w:cs="Calibri"/>
          <w:noProof/>
          <w:sz w:val="21"/>
          <w:szCs w:val="21"/>
        </w:rPr>
        <w:t>LA CONTRATISTA</w:t>
      </w:r>
      <w:r w:rsidR="007A1B59" w:rsidRPr="00703B17">
        <w:rPr>
          <w:rFonts w:asciiTheme="minorHAnsi" w:hAnsiTheme="minorHAnsi" w:cs="Calibri"/>
          <w:sz w:val="21"/>
          <w:szCs w:val="21"/>
        </w:rPr>
        <w:t xml:space="preserve">” en el cumplimiento de las obligaciones emanadas del presente contrato se le aplicarán las multas establecidas en artículo ochenta y cinco de la Ley de Adquisiciones y Contrataciones de la Administración Pública. </w:t>
      </w:r>
      <w:r w:rsidR="007A1B59" w:rsidRPr="00703B17">
        <w:rPr>
          <w:rFonts w:asciiTheme="minorHAnsi" w:hAnsiTheme="minorHAnsi" w:cs="Calibri"/>
          <w:b/>
          <w:sz w:val="21"/>
          <w:szCs w:val="21"/>
        </w:rPr>
        <w:t>X. CADUCIDAD.</w:t>
      </w:r>
      <w:r w:rsidR="007A1B59" w:rsidRPr="00703B17">
        <w:rPr>
          <w:rFonts w:asciiTheme="minorHAnsi" w:hAnsiTheme="minorHAnsi" w:cs="Calibri"/>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“LA CONTRATISTA”: a) suministre </w:t>
      </w:r>
      <w:r w:rsidR="00E71E65">
        <w:rPr>
          <w:rFonts w:asciiTheme="minorHAnsi" w:hAnsiTheme="minorHAnsi" w:cs="Calibri"/>
          <w:sz w:val="21"/>
          <w:szCs w:val="21"/>
        </w:rPr>
        <w:t>servicios</w:t>
      </w:r>
      <w:r w:rsidR="007A1B59" w:rsidRPr="00703B17">
        <w:rPr>
          <w:rFonts w:asciiTheme="minorHAnsi" w:hAnsiTheme="minorHAnsi" w:cs="Calibri"/>
          <w:sz w:val="21"/>
          <w:szCs w:val="21"/>
        </w:rPr>
        <w:t xml:space="preserve"> de inferior calidad o en diferentes condiciones de lo ofertado; y, b) traspase o ceda a cualquier título los derechos y obligaciones que emanan del presente contrato. </w:t>
      </w:r>
      <w:r w:rsidR="007A1B59" w:rsidRPr="00703B17">
        <w:rPr>
          <w:rFonts w:asciiTheme="minorHAnsi" w:hAnsiTheme="minorHAnsi" w:cs="Tahoma"/>
          <w:b/>
          <w:bCs/>
          <w:sz w:val="21"/>
          <w:szCs w:val="21"/>
          <w:lang w:val="es-ES_tradnl"/>
        </w:rPr>
        <w:t>XI.- PLAZO DE RECLAMOS</w:t>
      </w:r>
      <w:r w:rsidR="007A1B59" w:rsidRPr="00703B17">
        <w:rPr>
          <w:rFonts w:asciiTheme="minorHAnsi" w:hAnsiTheme="minorHAnsi" w:cs="Tahoma"/>
          <w:sz w:val="21"/>
          <w:szCs w:val="21"/>
          <w:lang w:val="es-ES_tradnl"/>
        </w:rPr>
        <w:t xml:space="preserve">. A partir de la recepción formal del servicio objeto de este contrato, </w:t>
      </w:r>
      <w:r w:rsidR="007A1B59" w:rsidRPr="00703B17">
        <w:rPr>
          <w:rFonts w:asciiTheme="minorHAnsi" w:hAnsiTheme="minorHAnsi" w:cs="Tahoma"/>
          <w:b/>
          <w:bCs/>
          <w:sz w:val="21"/>
          <w:szCs w:val="21"/>
          <w:lang w:val="es-ES_tradnl"/>
        </w:rPr>
        <w:t>EL MAG</w:t>
      </w:r>
      <w:r w:rsidR="007A1B59" w:rsidRPr="00703B17">
        <w:rPr>
          <w:rFonts w:asciiTheme="minorHAnsi" w:hAnsiTheme="minorHAnsi" w:cs="Tahoma"/>
          <w:sz w:val="21"/>
          <w:szCs w:val="21"/>
          <w:lang w:val="es-ES_tradnl"/>
        </w:rPr>
        <w:t xml:space="preserve"> tendrá un plazo de diez días hábiles para efectuar cualquier reclamo relacionado con el servicio. “</w:t>
      </w:r>
      <w:r w:rsidR="007A1B59" w:rsidRPr="00703B17">
        <w:rPr>
          <w:rFonts w:asciiTheme="minorHAnsi" w:hAnsiTheme="minorHAnsi" w:cs="Tahoma"/>
          <w:b/>
          <w:noProof/>
          <w:sz w:val="21"/>
          <w:szCs w:val="21"/>
        </w:rPr>
        <w:t>LA CONTRATISTA</w:t>
      </w:r>
      <w:r w:rsidR="007A1B59" w:rsidRPr="00703B17">
        <w:rPr>
          <w:rFonts w:asciiTheme="minorHAnsi" w:hAnsiTheme="minorHAnsi" w:cs="Tahoma"/>
          <w:sz w:val="21"/>
          <w:szCs w:val="21"/>
        </w:rPr>
        <w:t>” deberá reponer o cumplir a satisfacción del MAG dentro de</w:t>
      </w:r>
      <w:r w:rsidR="007A1B59" w:rsidRPr="00703B17">
        <w:rPr>
          <w:rFonts w:asciiTheme="minorHAnsi" w:hAnsiTheme="minorHAnsi" w:cs="Tahoma"/>
          <w:sz w:val="21"/>
          <w:szCs w:val="21"/>
          <w:u w:val="single"/>
        </w:rPr>
        <w:t>l plazo establecido en la nota de reclamo</w:t>
      </w:r>
      <w:r w:rsidR="007A1B59" w:rsidRPr="00703B17">
        <w:rPr>
          <w:rFonts w:asciiTheme="minorHAnsi" w:hAnsiTheme="minorHAnsi" w:cs="Tahoma"/>
          <w:sz w:val="21"/>
          <w:szCs w:val="21"/>
        </w:rPr>
        <w:t xml:space="preserve">, si </w:t>
      </w:r>
      <w:r w:rsidR="007A1B59" w:rsidRPr="00703B17">
        <w:rPr>
          <w:rFonts w:asciiTheme="minorHAnsi" w:hAnsiTheme="minorHAnsi" w:cs="Tahoma"/>
          <w:b/>
          <w:noProof/>
          <w:sz w:val="21"/>
          <w:szCs w:val="21"/>
        </w:rPr>
        <w:t>LA CONTRATISTA</w:t>
      </w:r>
      <w:r w:rsidR="007A1B59" w:rsidRPr="00703B17">
        <w:rPr>
          <w:rFonts w:asciiTheme="minorHAnsi" w:hAnsiTheme="minorHAnsi" w:cs="Tahoma"/>
          <w:sz w:val="21"/>
          <w:szCs w:val="21"/>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007A1B59" w:rsidRPr="00703B17">
        <w:rPr>
          <w:rFonts w:asciiTheme="minorHAnsi" w:hAnsiTheme="minorHAnsi" w:cs="Tahoma"/>
          <w:b/>
          <w:bCs/>
          <w:sz w:val="21"/>
          <w:szCs w:val="21"/>
          <w:lang w:val="es-ES_tradnl"/>
        </w:rPr>
        <w:t>XII.- MODIFICACIONES, PRORROGAS Y PROHIBICIONES EN EL CONTRATO. “EL MAG”</w:t>
      </w:r>
      <w:r w:rsidR="007A1B59" w:rsidRPr="00703B17">
        <w:rPr>
          <w:rFonts w:asciiTheme="minorHAnsi" w:hAnsiTheme="minorHAnsi" w:cs="Tahoma"/>
          <w:bCs/>
          <w:sz w:val="21"/>
          <w:szCs w:val="21"/>
          <w:lang w:val="es-ES_tradnl"/>
        </w:rPr>
        <w:t>, podrá modificar el contrato en ejecución, de común acuerdo entre las partes, respecto al objeto, monto y plazo del mismo, siguiendo el procedimiento establecido en la LACAP. Para ello “</w:t>
      </w:r>
      <w:r w:rsidR="007A1B59" w:rsidRPr="00703B17">
        <w:rPr>
          <w:rFonts w:asciiTheme="minorHAnsi" w:hAnsiTheme="minorHAnsi" w:cs="Tahoma"/>
          <w:b/>
          <w:bCs/>
          <w:sz w:val="21"/>
          <w:szCs w:val="21"/>
          <w:lang w:val="es-ES_tradnl"/>
        </w:rPr>
        <w:t xml:space="preserve">EL MAG” </w:t>
      </w:r>
      <w:r w:rsidR="007A1B59" w:rsidRPr="00703B17">
        <w:rPr>
          <w:rFonts w:asciiTheme="minorHAnsi" w:hAnsiTheme="minorHAnsi" w:cs="Tahoma"/>
          <w:bCs/>
          <w:sz w:val="21"/>
          <w:szCs w:val="21"/>
          <w:lang w:val="es-ES_tradnl"/>
        </w:rPr>
        <w:t xml:space="preserve">autorizará la Modificación mediante resolución razonada; la correspondiente Modificativa que se genere será firmada por “EL CONTRATANTE”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“LA CONTRATISTA”, de conformidad a lo establecido en los artículos </w:t>
      </w:r>
      <w:r w:rsidR="007A1B59" w:rsidRPr="00703B17">
        <w:rPr>
          <w:rFonts w:asciiTheme="minorHAnsi" w:hAnsiTheme="minorHAnsi" w:cs="Tahoma"/>
          <w:bCs/>
          <w:sz w:val="21"/>
          <w:szCs w:val="21"/>
          <w:lang w:val="es-ES_tradnl"/>
        </w:rPr>
        <w:lastRenderedPageBreak/>
        <w:t>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la prórroga del contrato será firmada por el “EL CONT</w:t>
      </w:r>
      <w:r w:rsidR="00036ACD">
        <w:rPr>
          <w:rFonts w:asciiTheme="minorHAnsi" w:hAnsiTheme="minorHAnsi" w:cs="Tahoma"/>
          <w:bCs/>
          <w:sz w:val="21"/>
          <w:szCs w:val="21"/>
          <w:lang w:val="es-ES_tradnl"/>
        </w:rPr>
        <w:t xml:space="preserve">RATANTE” y por “LA CONTRATISTA”. </w:t>
      </w:r>
      <w:r w:rsidRPr="00703B17">
        <w:rPr>
          <w:rFonts w:asciiTheme="minorHAnsi" w:hAnsiTheme="minorHAnsi" w:cs="Arial"/>
          <w:b/>
          <w:sz w:val="21"/>
          <w:szCs w:val="21"/>
          <w:lang w:val="es-ES_tradnl"/>
        </w:rPr>
        <w:t>XI</w:t>
      </w:r>
      <w:r w:rsidR="00ED2C13" w:rsidRPr="00703B17">
        <w:rPr>
          <w:rFonts w:asciiTheme="minorHAnsi" w:hAnsiTheme="minorHAnsi" w:cs="Arial"/>
          <w:b/>
          <w:sz w:val="21"/>
          <w:szCs w:val="21"/>
          <w:lang w:val="es-ES_tradnl"/>
        </w:rPr>
        <w:t>II</w:t>
      </w:r>
      <w:r w:rsidRPr="00703B17">
        <w:rPr>
          <w:rFonts w:asciiTheme="minorHAnsi" w:hAnsiTheme="minorHAnsi" w:cs="Arial"/>
          <w:b/>
          <w:sz w:val="21"/>
          <w:szCs w:val="21"/>
          <w:lang w:val="es-ES_tradnl"/>
        </w:rPr>
        <w:t xml:space="preserve">. DOCUMENTOS CONTRACTUALES. </w:t>
      </w:r>
      <w:r w:rsidRPr="00703B17">
        <w:rPr>
          <w:rFonts w:asciiTheme="minorHAnsi" w:hAnsiTheme="minorHAnsi" w:cs="Arial"/>
          <w:sz w:val="21"/>
          <w:szCs w:val="21"/>
          <w:lang w:val="es-ES_tradnl"/>
        </w:rPr>
        <w:t xml:space="preserve">Forman parte integrante del presente contrato los siguientes documentos: </w:t>
      </w:r>
      <w:r w:rsidR="008F53CD" w:rsidRPr="00703B17">
        <w:rPr>
          <w:rFonts w:asciiTheme="minorHAnsi" w:hAnsiTheme="minorHAnsi" w:cs="Arial"/>
          <w:sz w:val="21"/>
          <w:szCs w:val="21"/>
          <w:lang w:val="es-ES_tradnl"/>
        </w:rPr>
        <w:t xml:space="preserve">a) </w:t>
      </w:r>
      <w:r w:rsidR="008F53CD" w:rsidRPr="00703B17">
        <w:rPr>
          <w:rFonts w:asciiTheme="minorHAnsi" w:eastAsia="MS Mincho" w:hAnsiTheme="minorHAnsi"/>
          <w:sz w:val="21"/>
          <w:szCs w:val="21"/>
        </w:rPr>
        <w:t xml:space="preserve">Carta de Invitación y documentos anexos al proceso por Libre Gestión Número </w:t>
      </w:r>
      <w:r w:rsidR="00824394" w:rsidRPr="00703B17">
        <w:rPr>
          <w:rFonts w:asciiTheme="minorHAnsi" w:eastAsia="MS Mincho" w:hAnsiTheme="minorHAnsi"/>
          <w:sz w:val="21"/>
          <w:szCs w:val="21"/>
        </w:rPr>
        <w:t>076</w:t>
      </w:r>
      <w:r w:rsidR="009D56A1" w:rsidRPr="00703B17">
        <w:rPr>
          <w:rFonts w:asciiTheme="minorHAnsi" w:eastAsia="MS Mincho" w:hAnsiTheme="minorHAnsi"/>
          <w:sz w:val="21"/>
          <w:szCs w:val="21"/>
        </w:rPr>
        <w:t>/</w:t>
      </w:r>
      <w:r w:rsidR="008F53CD" w:rsidRPr="00703B17">
        <w:rPr>
          <w:rFonts w:asciiTheme="minorHAnsi" w:eastAsia="MS Mincho" w:hAnsiTheme="minorHAnsi"/>
          <w:sz w:val="21"/>
          <w:szCs w:val="21"/>
        </w:rPr>
        <w:t xml:space="preserve">2017-MAG, </w:t>
      </w:r>
      <w:r w:rsidRPr="00703B17">
        <w:rPr>
          <w:rFonts w:asciiTheme="minorHAnsi" w:hAnsiTheme="minorHAnsi" w:cs="Arial"/>
          <w:sz w:val="21"/>
          <w:szCs w:val="21"/>
          <w:lang w:val="es-ES_tradnl"/>
        </w:rPr>
        <w:t xml:space="preserve">b) oferta de </w:t>
      </w:r>
      <w:r w:rsidR="00BA260D" w:rsidRPr="00703B17">
        <w:rPr>
          <w:rFonts w:asciiTheme="minorHAnsi" w:hAnsiTheme="minorHAnsi" w:cs="Arial"/>
          <w:sz w:val="21"/>
          <w:szCs w:val="21"/>
          <w:lang w:val="es-ES_tradnl"/>
        </w:rPr>
        <w:t>LA CONTRATISTA</w:t>
      </w:r>
      <w:r w:rsidR="008F61E1" w:rsidRPr="00703B17">
        <w:rPr>
          <w:rFonts w:asciiTheme="minorHAnsi" w:hAnsiTheme="minorHAnsi" w:cs="Arial"/>
          <w:sz w:val="21"/>
          <w:szCs w:val="21"/>
          <w:lang w:val="es-ES_tradnl"/>
        </w:rPr>
        <w:t xml:space="preserve"> </w:t>
      </w:r>
      <w:r w:rsidRPr="00703B17">
        <w:rPr>
          <w:rFonts w:asciiTheme="minorHAnsi" w:hAnsiTheme="minorHAnsi" w:cs="Arial"/>
          <w:sz w:val="21"/>
          <w:szCs w:val="21"/>
          <w:lang w:val="es-ES_tradnl"/>
        </w:rPr>
        <w:t xml:space="preserve">de fecha </w:t>
      </w:r>
      <w:r w:rsidR="00824394" w:rsidRPr="00703B17">
        <w:rPr>
          <w:rFonts w:asciiTheme="minorHAnsi" w:hAnsiTheme="minorHAnsi" w:cs="Arial"/>
          <w:sz w:val="21"/>
          <w:szCs w:val="21"/>
          <w:lang w:val="es-ES_tradnl"/>
        </w:rPr>
        <w:t>veintinueve de mayo</w:t>
      </w:r>
      <w:r w:rsidR="008F53CD" w:rsidRPr="00703B17">
        <w:rPr>
          <w:rFonts w:asciiTheme="minorHAnsi" w:hAnsiTheme="minorHAnsi" w:cs="Arial"/>
          <w:sz w:val="21"/>
          <w:szCs w:val="21"/>
          <w:lang w:val="es-ES_tradnl"/>
        </w:rPr>
        <w:t xml:space="preserve"> de dos mil diecisiete</w:t>
      </w:r>
      <w:r w:rsidRPr="00703B17">
        <w:rPr>
          <w:rFonts w:asciiTheme="minorHAnsi" w:hAnsiTheme="minorHAnsi" w:cs="Arial"/>
          <w:sz w:val="21"/>
          <w:szCs w:val="21"/>
          <w:lang w:val="es-ES_tradnl"/>
        </w:rPr>
        <w:t>; c) Cuadro Comparativo de oferta</w:t>
      </w:r>
      <w:r w:rsidR="008F53CD" w:rsidRPr="00703B17">
        <w:rPr>
          <w:rFonts w:asciiTheme="minorHAnsi" w:hAnsiTheme="minorHAnsi" w:cs="Arial"/>
          <w:sz w:val="21"/>
          <w:szCs w:val="21"/>
          <w:lang w:val="es-ES_tradnl"/>
        </w:rPr>
        <w:t>s</w:t>
      </w:r>
      <w:r w:rsidR="009D56A1" w:rsidRPr="00703B17">
        <w:rPr>
          <w:rFonts w:asciiTheme="minorHAnsi" w:hAnsiTheme="minorHAnsi" w:cs="Arial"/>
          <w:sz w:val="21"/>
          <w:szCs w:val="21"/>
          <w:lang w:val="es-ES_tradnl"/>
        </w:rPr>
        <w:t xml:space="preserve"> y Resolución de Adjudicación</w:t>
      </w:r>
      <w:r w:rsidRPr="00703B17">
        <w:rPr>
          <w:rFonts w:asciiTheme="minorHAnsi" w:hAnsiTheme="minorHAnsi" w:cs="Arial"/>
          <w:sz w:val="21"/>
          <w:szCs w:val="21"/>
          <w:lang w:val="es-ES_tradnl"/>
        </w:rPr>
        <w:t>; d) orden de inicio</w:t>
      </w:r>
      <w:r w:rsidR="00036ACD">
        <w:rPr>
          <w:rFonts w:asciiTheme="minorHAnsi" w:hAnsiTheme="minorHAnsi" w:cs="Arial"/>
          <w:sz w:val="21"/>
          <w:szCs w:val="21"/>
          <w:lang w:val="es-ES_tradnl"/>
        </w:rPr>
        <w:t>;</w:t>
      </w:r>
      <w:r w:rsidRPr="00703B17">
        <w:rPr>
          <w:rFonts w:asciiTheme="minorHAnsi" w:hAnsiTheme="minorHAnsi" w:cs="Arial"/>
          <w:sz w:val="21"/>
          <w:szCs w:val="21"/>
          <w:lang w:val="es-ES_tradnl"/>
        </w:rPr>
        <w:t xml:space="preserve"> e) garantía de cumplimiento de contrato; f) resoluciones modificativas; y g) otros documentos que emanaren del presente contrato los cuales son complementarios entre sí y se interpretarán en forma conjunta. </w:t>
      </w:r>
      <w:r w:rsidRPr="00703B17">
        <w:rPr>
          <w:rFonts w:asciiTheme="minorHAnsi" w:hAnsiTheme="minorHAnsi" w:cs="Arial"/>
          <w:b/>
          <w:sz w:val="21"/>
          <w:szCs w:val="21"/>
          <w:lang w:val="es-ES_tradnl"/>
        </w:rPr>
        <w:t>X</w:t>
      </w:r>
      <w:r w:rsidR="00ED2C13" w:rsidRPr="00703B17">
        <w:rPr>
          <w:rFonts w:asciiTheme="minorHAnsi" w:hAnsiTheme="minorHAnsi" w:cs="Arial"/>
          <w:b/>
          <w:sz w:val="21"/>
          <w:szCs w:val="21"/>
          <w:lang w:val="es-ES_tradnl"/>
        </w:rPr>
        <w:t>I</w:t>
      </w:r>
      <w:r w:rsidRPr="00703B17">
        <w:rPr>
          <w:rFonts w:asciiTheme="minorHAnsi" w:hAnsiTheme="minorHAnsi" w:cs="Arial"/>
          <w:b/>
          <w:sz w:val="21"/>
          <w:szCs w:val="21"/>
          <w:lang w:val="es-ES_tradnl"/>
        </w:rPr>
        <w:t>V. INTERPRETACIÓN DEL CONTRATO</w:t>
      </w:r>
      <w:r w:rsidRPr="00703B17">
        <w:rPr>
          <w:rFonts w:asciiTheme="minorHAnsi" w:hAnsiTheme="minorHAnsi" w:cs="Arial"/>
          <w:sz w:val="21"/>
          <w:szCs w:val="21"/>
          <w:lang w:val="es-ES_tradnl"/>
        </w:rPr>
        <w:t xml:space="preserve">. </w:t>
      </w:r>
      <w:r w:rsidRPr="00703B17">
        <w:rPr>
          <w:rFonts w:asciiTheme="minorHAnsi" w:hAnsiTheme="minorHAnsi" w:cs="Tahoma"/>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BA260D" w:rsidRPr="00703B17">
        <w:rPr>
          <w:rFonts w:asciiTheme="minorHAnsi" w:hAnsiTheme="minorHAnsi" w:cs="Tahoma"/>
          <w:sz w:val="21"/>
          <w:szCs w:val="21"/>
        </w:rPr>
        <w:t>LA CONTRATISTA</w:t>
      </w:r>
      <w:r w:rsidR="008F61E1" w:rsidRPr="00703B17">
        <w:rPr>
          <w:rFonts w:asciiTheme="minorHAnsi" w:hAnsiTheme="minorHAnsi" w:cs="Tahoma"/>
          <w:sz w:val="21"/>
          <w:szCs w:val="21"/>
        </w:rPr>
        <w:t xml:space="preserve"> </w:t>
      </w:r>
      <w:r w:rsidRPr="00703B17">
        <w:rPr>
          <w:rFonts w:asciiTheme="minorHAnsi" w:hAnsiTheme="minorHAnsi" w:cs="Tahoma"/>
          <w:sz w:val="21"/>
          <w:szCs w:val="21"/>
        </w:rPr>
        <w:t>expresamente acepta tal disposición y se obliga a dar estricto cumplimiento a las instrucciones que al respecto dicte EL CONTRATANTE las cuales le serán comunicadas por medio del administrador del contrato.</w:t>
      </w:r>
      <w:r w:rsidRPr="00703B17">
        <w:rPr>
          <w:rFonts w:asciiTheme="minorHAnsi" w:hAnsiTheme="minorHAnsi" w:cs="Arial"/>
          <w:sz w:val="21"/>
          <w:szCs w:val="21"/>
          <w:lang w:val="es-ES_tradnl"/>
        </w:rPr>
        <w:t xml:space="preserve"> </w:t>
      </w:r>
      <w:r w:rsidRPr="00703B17">
        <w:rPr>
          <w:rFonts w:asciiTheme="minorHAnsi" w:hAnsiTheme="minorHAnsi" w:cs="Arial"/>
          <w:b/>
          <w:sz w:val="21"/>
          <w:szCs w:val="21"/>
          <w:lang w:val="es-ES_tradnl"/>
        </w:rPr>
        <w:t>XV. FUERZA MAYOR O CASO FORTUITO.</w:t>
      </w:r>
      <w:r w:rsidRPr="00703B17">
        <w:rPr>
          <w:rFonts w:asciiTheme="minorHAnsi" w:hAnsiTheme="minorHAnsi" w:cs="Tahoma"/>
          <w:sz w:val="21"/>
          <w:szCs w:val="21"/>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03B17">
        <w:rPr>
          <w:rFonts w:asciiTheme="minorHAnsi" w:hAnsiTheme="minorHAnsi" w:cs="Arial"/>
          <w:sz w:val="21"/>
          <w:szCs w:val="21"/>
          <w:lang w:val="es-ES_tradnl"/>
        </w:rPr>
        <w:t xml:space="preserve"> </w:t>
      </w:r>
      <w:r w:rsidRPr="00703B17">
        <w:rPr>
          <w:rFonts w:asciiTheme="minorHAnsi" w:hAnsiTheme="minorHAnsi" w:cs="Arial"/>
          <w:b/>
          <w:bCs/>
          <w:sz w:val="21"/>
          <w:szCs w:val="21"/>
        </w:rPr>
        <w:t>XVI. SOLUCIÓN DE CONFLICTOS</w:t>
      </w:r>
      <w:r w:rsidRPr="00703B17">
        <w:rPr>
          <w:rFonts w:asciiTheme="minorHAnsi" w:hAnsiTheme="minorHAnsi" w:cs="Arial"/>
          <w:b/>
          <w:sz w:val="21"/>
          <w:szCs w:val="21"/>
        </w:rPr>
        <w:t>.</w:t>
      </w:r>
      <w:r w:rsidRPr="00703B17">
        <w:rPr>
          <w:rFonts w:asciiTheme="minorHAnsi" w:hAnsiTheme="minorHAnsi" w:cs="Arial"/>
          <w:sz w:val="21"/>
          <w:szCs w:val="21"/>
        </w:rPr>
        <w:t xml:space="preserve"> </w:t>
      </w:r>
      <w:r w:rsidRPr="00703B17">
        <w:rPr>
          <w:rFonts w:asciiTheme="minorHAnsi" w:hAnsiTheme="minorHAnsi" w:cs="Tahoma"/>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703B17">
        <w:rPr>
          <w:rFonts w:asciiTheme="minorHAnsi" w:hAnsiTheme="minorHAnsi" w:cs="Arial"/>
          <w:sz w:val="21"/>
          <w:szCs w:val="21"/>
        </w:rPr>
        <w:t xml:space="preserve"> </w:t>
      </w:r>
      <w:r w:rsidR="00ED2C13" w:rsidRPr="00703B17">
        <w:rPr>
          <w:rFonts w:asciiTheme="minorHAnsi" w:hAnsiTheme="minorHAnsi" w:cs="Arial"/>
          <w:b/>
          <w:sz w:val="21"/>
          <w:szCs w:val="21"/>
          <w:lang w:val="es-ES_tradnl"/>
        </w:rPr>
        <w:t>XVII.</w:t>
      </w:r>
      <w:r w:rsidRPr="00703B17">
        <w:rPr>
          <w:rFonts w:asciiTheme="minorHAnsi" w:hAnsiTheme="minorHAnsi" w:cs="Arial"/>
          <w:b/>
          <w:sz w:val="21"/>
          <w:szCs w:val="21"/>
          <w:lang w:val="es-ES_tradnl"/>
        </w:rPr>
        <w:t xml:space="preserve"> TERMINACIÓN BILATERAL.</w:t>
      </w:r>
      <w:r w:rsidRPr="00703B17">
        <w:rPr>
          <w:rFonts w:asciiTheme="minorHAnsi" w:hAnsiTheme="minorHAnsi" w:cs="Arial"/>
          <w:sz w:val="21"/>
          <w:szCs w:val="21"/>
          <w:lang w:val="es-ES_tradnl"/>
        </w:rPr>
        <w:t xml:space="preserve"> </w:t>
      </w:r>
      <w:r w:rsidRPr="00703B17">
        <w:rPr>
          <w:rFonts w:asciiTheme="minorHAnsi" w:hAnsiTheme="minorHAnsi" w:cs="Tahoma"/>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A74518" w:rsidRPr="00703B17">
        <w:rPr>
          <w:rFonts w:asciiTheme="minorHAnsi" w:hAnsiTheme="minorHAnsi" w:cs="Tahoma"/>
          <w:b/>
          <w:sz w:val="21"/>
          <w:szCs w:val="21"/>
        </w:rPr>
        <w:t>X</w:t>
      </w:r>
      <w:r w:rsidR="00ED2C13" w:rsidRPr="00703B17">
        <w:rPr>
          <w:rFonts w:asciiTheme="minorHAnsi" w:hAnsiTheme="minorHAnsi" w:cs="Tahoma"/>
          <w:b/>
          <w:sz w:val="21"/>
          <w:szCs w:val="21"/>
        </w:rPr>
        <w:t>VIII</w:t>
      </w:r>
      <w:r w:rsidRPr="00703B17">
        <w:rPr>
          <w:rFonts w:asciiTheme="minorHAnsi" w:hAnsiTheme="minorHAnsi" w:cs="Tahoma"/>
          <w:b/>
          <w:sz w:val="21"/>
          <w:szCs w:val="21"/>
        </w:rPr>
        <w:t>. DOMICILIO ESPECIAL.</w:t>
      </w:r>
      <w:r w:rsidRPr="00703B17">
        <w:rPr>
          <w:rFonts w:asciiTheme="minorHAnsi" w:hAnsiTheme="minorHAnsi" w:cs="Tahoma"/>
          <w:sz w:val="21"/>
          <w:szCs w:val="21"/>
        </w:rPr>
        <w:t xml:space="preserve"> Para los efectos jurisdiccionales de este contrato las partes señalan como domicilio especial la ciudad de Santa Tecla, departamento de La Libertad, a la competencia de cuyos tribunales se someten. </w:t>
      </w:r>
      <w:r w:rsidRPr="00703B17">
        <w:rPr>
          <w:rFonts w:asciiTheme="minorHAnsi" w:hAnsiTheme="minorHAnsi" w:cs="Arial"/>
          <w:b/>
          <w:sz w:val="21"/>
          <w:szCs w:val="21"/>
          <w:lang w:val="es-ES_tradnl"/>
        </w:rPr>
        <w:t>X</w:t>
      </w:r>
      <w:r w:rsidR="00ED2C13" w:rsidRPr="00703B17">
        <w:rPr>
          <w:rFonts w:asciiTheme="minorHAnsi" w:hAnsiTheme="minorHAnsi" w:cs="Arial"/>
          <w:b/>
          <w:sz w:val="21"/>
          <w:szCs w:val="21"/>
          <w:lang w:val="es-ES_tradnl"/>
        </w:rPr>
        <w:t>I</w:t>
      </w:r>
      <w:r w:rsidRPr="00703B17">
        <w:rPr>
          <w:rFonts w:asciiTheme="minorHAnsi" w:hAnsiTheme="minorHAnsi" w:cs="Arial"/>
          <w:b/>
          <w:sz w:val="21"/>
          <w:szCs w:val="21"/>
          <w:lang w:val="es-ES_tradnl"/>
        </w:rPr>
        <w:t>X. DE LA PROPIEDAD DE LOS DOCUMENTOS.</w:t>
      </w:r>
      <w:r w:rsidRPr="00703B17">
        <w:rPr>
          <w:rFonts w:asciiTheme="minorHAnsi" w:hAnsiTheme="minorHAnsi" w:cs="Arial"/>
          <w:sz w:val="21"/>
          <w:szCs w:val="21"/>
          <w:lang w:val="es-ES_tradnl"/>
        </w:rPr>
        <w:t xml:space="preserve"> E</w:t>
      </w:r>
      <w:r w:rsidR="00F1555B" w:rsidRPr="00703B17">
        <w:rPr>
          <w:rFonts w:asciiTheme="minorHAnsi" w:hAnsiTheme="minorHAnsi" w:cs="Arial"/>
          <w:sz w:val="21"/>
          <w:szCs w:val="21"/>
          <w:lang w:val="es-ES_tradnl"/>
        </w:rPr>
        <w:t>L</w:t>
      </w:r>
      <w:r w:rsidRPr="00703B17">
        <w:rPr>
          <w:rFonts w:asciiTheme="minorHAnsi" w:hAnsiTheme="minorHAnsi" w:cs="Arial"/>
          <w:sz w:val="21"/>
          <w:szCs w:val="21"/>
          <w:lang w:val="es-ES_tradnl"/>
        </w:rPr>
        <w:t xml:space="preserve"> CONTRATANTE será el propietario de la información correspondiente a los productos que se generen durante el desarrollo de las actividades de la consultoría objeto del presente contrato, la cual es considerada confidencial por parte de </w:t>
      </w:r>
      <w:r w:rsidR="00BA260D" w:rsidRPr="00703B17">
        <w:rPr>
          <w:rFonts w:asciiTheme="minorHAnsi" w:hAnsiTheme="minorHAnsi" w:cs="Arial"/>
          <w:sz w:val="21"/>
          <w:szCs w:val="21"/>
          <w:lang w:val="es-ES_tradnl"/>
        </w:rPr>
        <w:t>LA CONTRATISTA</w:t>
      </w:r>
      <w:r w:rsidRPr="00703B17">
        <w:rPr>
          <w:rFonts w:asciiTheme="minorHAnsi" w:hAnsiTheme="minorHAnsi" w:cs="Arial"/>
          <w:sz w:val="21"/>
          <w:szCs w:val="21"/>
          <w:lang w:val="es-ES_tradnl"/>
        </w:rPr>
        <w:t xml:space="preserve">, debiendo entregarla totalmente a EL CONTRATANTE previo al pago de los honorarios de este </w:t>
      </w:r>
      <w:r w:rsidRPr="00703B17">
        <w:rPr>
          <w:rFonts w:asciiTheme="minorHAnsi" w:hAnsiTheme="minorHAnsi" w:cs="Arial"/>
          <w:sz w:val="21"/>
          <w:szCs w:val="21"/>
          <w:lang w:val="es-ES_tradnl"/>
        </w:rPr>
        <w:lastRenderedPageBreak/>
        <w:t xml:space="preserve">contrato. </w:t>
      </w:r>
      <w:r w:rsidR="00D75377" w:rsidRPr="00703B17">
        <w:rPr>
          <w:rFonts w:asciiTheme="minorHAnsi" w:hAnsiTheme="minorHAnsi" w:cs="Arial"/>
          <w:b/>
          <w:sz w:val="21"/>
          <w:szCs w:val="21"/>
          <w:lang w:val="es-ES_tradnl"/>
        </w:rPr>
        <w:t>XX</w:t>
      </w:r>
      <w:r w:rsidRPr="00703B17">
        <w:rPr>
          <w:rFonts w:asciiTheme="minorHAnsi" w:hAnsiTheme="minorHAnsi" w:cs="Arial"/>
          <w:b/>
          <w:sz w:val="21"/>
          <w:szCs w:val="21"/>
          <w:lang w:val="es-ES_tradnl"/>
        </w:rPr>
        <w:t>. NOTIFICACIONES.</w:t>
      </w:r>
      <w:r w:rsidRPr="00703B17">
        <w:rPr>
          <w:rFonts w:asciiTheme="minorHAnsi" w:hAnsiTheme="minorHAnsi" w:cs="Arial"/>
          <w:sz w:val="21"/>
          <w:szCs w:val="21"/>
          <w:lang w:val="es-ES_tradnl"/>
        </w:rPr>
        <w:t xml:space="preserve"> </w:t>
      </w:r>
      <w:r w:rsidRPr="00703B17">
        <w:rPr>
          <w:rFonts w:asciiTheme="minorHAnsi" w:hAnsiTheme="minorHAnsi" w:cs="Tahoma"/>
          <w:sz w:val="21"/>
          <w:szCs w:val="21"/>
        </w:rPr>
        <w:t xml:space="preserve">Todas las notificaciones referentes a la ejecución de este contrato, serán válidas solamente cuando sean hechas por escrito a EL CONTRATANTE, a través </w:t>
      </w:r>
      <w:r w:rsidRPr="00703B17">
        <w:rPr>
          <w:rFonts w:asciiTheme="minorHAnsi" w:hAnsiTheme="minorHAnsi" w:cs="Tahoma"/>
          <w:noProof/>
          <w:sz w:val="21"/>
          <w:szCs w:val="21"/>
        </w:rPr>
        <w:t>de</w:t>
      </w:r>
      <w:r w:rsidR="00A4390B" w:rsidRPr="00703B17">
        <w:rPr>
          <w:rFonts w:asciiTheme="minorHAnsi" w:hAnsiTheme="minorHAnsi" w:cs="Tahoma"/>
          <w:noProof/>
          <w:sz w:val="21"/>
          <w:szCs w:val="21"/>
        </w:rPr>
        <w:t xml:space="preserve"> </w:t>
      </w:r>
      <w:r w:rsidRPr="00703B17">
        <w:rPr>
          <w:rFonts w:asciiTheme="minorHAnsi" w:hAnsiTheme="minorHAnsi" w:cs="Tahoma"/>
          <w:noProof/>
          <w:sz w:val="21"/>
          <w:szCs w:val="21"/>
        </w:rPr>
        <w:t>l</w:t>
      </w:r>
      <w:r w:rsidR="00A4390B" w:rsidRPr="00703B17">
        <w:rPr>
          <w:rFonts w:asciiTheme="minorHAnsi" w:hAnsiTheme="minorHAnsi" w:cs="Tahoma"/>
          <w:noProof/>
          <w:sz w:val="21"/>
          <w:szCs w:val="21"/>
        </w:rPr>
        <w:t>os</w:t>
      </w:r>
      <w:r w:rsidRPr="00703B17">
        <w:rPr>
          <w:rFonts w:asciiTheme="minorHAnsi" w:hAnsiTheme="minorHAnsi" w:cs="Tahoma"/>
          <w:noProof/>
          <w:sz w:val="21"/>
          <w:szCs w:val="21"/>
        </w:rPr>
        <w:t xml:space="preserve"> administrador</w:t>
      </w:r>
      <w:r w:rsidR="00A4390B" w:rsidRPr="00703B17">
        <w:rPr>
          <w:rFonts w:asciiTheme="minorHAnsi" w:hAnsiTheme="minorHAnsi" w:cs="Tahoma"/>
          <w:noProof/>
          <w:sz w:val="21"/>
          <w:szCs w:val="21"/>
        </w:rPr>
        <w:t>es</w:t>
      </w:r>
      <w:r w:rsidRPr="00703B17">
        <w:rPr>
          <w:rFonts w:asciiTheme="minorHAnsi" w:hAnsiTheme="minorHAnsi" w:cs="Tahoma"/>
          <w:sz w:val="21"/>
          <w:szCs w:val="21"/>
        </w:rPr>
        <w:t xml:space="preserve"> del contrato en las </w:t>
      </w:r>
      <w:r w:rsidRPr="00703B17">
        <w:rPr>
          <w:rFonts w:asciiTheme="minorHAnsi" w:hAnsiTheme="minorHAnsi" w:cs="Tahoma"/>
          <w:noProof/>
          <w:sz w:val="21"/>
          <w:szCs w:val="21"/>
        </w:rPr>
        <w:t xml:space="preserve">oficinas del Ministerio de Agricultura y Ganadería, ubicadas en final Primera Avenida Norte y Trece Calle Oriente, Avenida Manuel Gallardo, municipio de Santa Tecla, departamento de La Libertad, </w:t>
      </w:r>
      <w:r w:rsidRPr="00703B17">
        <w:rPr>
          <w:rFonts w:asciiTheme="minorHAnsi" w:hAnsiTheme="minorHAnsi" w:cs="Arial"/>
          <w:sz w:val="21"/>
          <w:szCs w:val="21"/>
          <w:lang w:val="es-ES_tradnl"/>
        </w:rPr>
        <w:t xml:space="preserve">y a </w:t>
      </w:r>
      <w:r w:rsidR="00BA260D" w:rsidRPr="00703B17">
        <w:rPr>
          <w:rFonts w:asciiTheme="minorHAnsi" w:hAnsiTheme="minorHAnsi" w:cs="Arial"/>
          <w:sz w:val="21"/>
          <w:szCs w:val="21"/>
          <w:lang w:val="es-ES_tradnl"/>
        </w:rPr>
        <w:t>LA CONTRATISTA</w:t>
      </w:r>
      <w:r w:rsidRPr="00703B17">
        <w:rPr>
          <w:rFonts w:asciiTheme="minorHAnsi" w:hAnsiTheme="minorHAnsi" w:cs="Arial"/>
          <w:sz w:val="21"/>
          <w:szCs w:val="21"/>
          <w:lang w:val="es-ES_tradnl"/>
        </w:rPr>
        <w:t>,</w:t>
      </w:r>
      <w:r w:rsidR="00A4390B" w:rsidRPr="00703B17">
        <w:rPr>
          <w:rFonts w:asciiTheme="minorHAnsi" w:hAnsiTheme="minorHAnsi" w:cs="Arial Narrow"/>
          <w:iCs/>
          <w:sz w:val="21"/>
          <w:szCs w:val="21"/>
        </w:rPr>
        <w:t xml:space="preserve"> a través del señor Mauricio Minero Olano, </w:t>
      </w:r>
      <w:r w:rsidR="00D70D4F" w:rsidRPr="00D70D4F">
        <w:rPr>
          <w:rFonts w:asciiTheme="minorHAnsi" w:hAnsiTheme="minorHAnsi" w:cs="Arial"/>
          <w:sz w:val="21"/>
          <w:szCs w:val="21"/>
          <w:highlight w:val="black"/>
        </w:rPr>
        <w:t>XXXXXXXXXXXXXXXXXXXXXXXXXXXXXXXXXXXXXXXXXXXXXXXXX</w:t>
      </w:r>
      <w:r w:rsidR="008C2975" w:rsidRPr="00703B17">
        <w:rPr>
          <w:rFonts w:asciiTheme="minorHAnsi" w:hAnsiTheme="minorHAnsi" w:cs="Arial"/>
          <w:sz w:val="21"/>
          <w:szCs w:val="21"/>
          <w:lang w:val="es-ES_tradnl"/>
        </w:rPr>
        <w:t xml:space="preserve">; </w:t>
      </w:r>
      <w:r w:rsidRPr="00703B17">
        <w:rPr>
          <w:rFonts w:asciiTheme="minorHAnsi" w:hAnsiTheme="minorHAnsi" w:cs="Arial"/>
          <w:sz w:val="21"/>
          <w:szCs w:val="21"/>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75230D" w:rsidRPr="00703B17">
        <w:rPr>
          <w:rFonts w:asciiTheme="minorHAnsi" w:hAnsiTheme="minorHAnsi" w:cs="Arial"/>
          <w:sz w:val="21"/>
          <w:szCs w:val="21"/>
          <w:lang w:val="es-ES_tradnl"/>
        </w:rPr>
        <w:t>treinta y un</w:t>
      </w:r>
      <w:r w:rsidR="00391B74" w:rsidRPr="00703B17">
        <w:rPr>
          <w:rFonts w:asciiTheme="minorHAnsi" w:hAnsiTheme="minorHAnsi" w:cs="Arial"/>
          <w:sz w:val="21"/>
          <w:szCs w:val="21"/>
          <w:lang w:val="es-ES_tradnl"/>
        </w:rPr>
        <w:t xml:space="preserve"> </w:t>
      </w:r>
      <w:r w:rsidRPr="00703B17">
        <w:rPr>
          <w:rFonts w:asciiTheme="minorHAnsi" w:hAnsiTheme="minorHAnsi" w:cs="Arial"/>
          <w:sz w:val="21"/>
          <w:szCs w:val="21"/>
          <w:lang w:val="es-ES_tradnl"/>
        </w:rPr>
        <w:t xml:space="preserve">días del mes de </w:t>
      </w:r>
      <w:r w:rsidR="001B12DF" w:rsidRPr="00703B17">
        <w:rPr>
          <w:rFonts w:asciiTheme="minorHAnsi" w:hAnsiTheme="minorHAnsi" w:cs="Arial"/>
          <w:sz w:val="21"/>
          <w:szCs w:val="21"/>
          <w:lang w:val="es-ES_tradnl"/>
        </w:rPr>
        <w:t>agosto</w:t>
      </w:r>
      <w:r w:rsidRPr="00703B17">
        <w:rPr>
          <w:rFonts w:asciiTheme="minorHAnsi" w:hAnsiTheme="minorHAnsi" w:cs="Arial"/>
          <w:sz w:val="21"/>
          <w:szCs w:val="21"/>
          <w:lang w:val="es-ES_tradnl"/>
        </w:rPr>
        <w:t xml:space="preserve"> de dos mil diecisiete.</w:t>
      </w:r>
    </w:p>
    <w:p w:rsidR="00E53C8B" w:rsidRPr="00703B17" w:rsidRDefault="00E53C8B" w:rsidP="00E53C8B">
      <w:pPr>
        <w:pStyle w:val="Ttulo"/>
        <w:spacing w:line="360" w:lineRule="auto"/>
        <w:jc w:val="both"/>
        <w:rPr>
          <w:rFonts w:asciiTheme="minorHAnsi" w:hAnsiTheme="minorHAnsi" w:cs="Tahoma"/>
          <w:b w:val="0"/>
          <w:sz w:val="21"/>
          <w:szCs w:val="21"/>
          <w:lang w:val="es-SV"/>
        </w:rPr>
      </w:pPr>
    </w:p>
    <w:p w:rsidR="008F53CD" w:rsidRPr="00703B17" w:rsidRDefault="008F53CD" w:rsidP="00E53C8B">
      <w:pPr>
        <w:jc w:val="both"/>
        <w:rPr>
          <w:rFonts w:asciiTheme="minorHAnsi" w:hAnsiTheme="minorHAnsi" w:cs="Tahoma"/>
          <w:sz w:val="21"/>
          <w:szCs w:val="21"/>
        </w:rPr>
      </w:pPr>
    </w:p>
    <w:p w:rsidR="008F53CD" w:rsidRDefault="008F53CD" w:rsidP="00E53C8B">
      <w:pPr>
        <w:jc w:val="both"/>
        <w:rPr>
          <w:rFonts w:asciiTheme="minorHAnsi" w:hAnsiTheme="minorHAnsi" w:cs="Tahoma"/>
          <w:sz w:val="22"/>
          <w:szCs w:val="22"/>
        </w:rPr>
      </w:pPr>
    </w:p>
    <w:p w:rsidR="00703B17" w:rsidRDefault="00703B17" w:rsidP="00E53C8B">
      <w:pPr>
        <w:jc w:val="both"/>
        <w:rPr>
          <w:rFonts w:asciiTheme="minorHAnsi" w:hAnsiTheme="minorHAnsi" w:cs="Tahoma"/>
          <w:sz w:val="22"/>
          <w:szCs w:val="22"/>
        </w:rPr>
      </w:pPr>
    </w:p>
    <w:p w:rsidR="00703B17" w:rsidRDefault="00703B17" w:rsidP="00E53C8B">
      <w:pPr>
        <w:jc w:val="both"/>
        <w:rPr>
          <w:rFonts w:asciiTheme="minorHAnsi" w:hAnsiTheme="minorHAnsi" w:cs="Tahoma"/>
          <w:sz w:val="22"/>
          <w:szCs w:val="22"/>
        </w:rPr>
      </w:pPr>
    </w:p>
    <w:p w:rsidR="00703B17" w:rsidRPr="00703B17" w:rsidRDefault="00703B17" w:rsidP="00E53C8B">
      <w:pPr>
        <w:jc w:val="both"/>
        <w:rPr>
          <w:rFonts w:asciiTheme="minorHAnsi" w:hAnsiTheme="minorHAnsi" w:cs="Tahoma"/>
          <w:sz w:val="22"/>
          <w:szCs w:val="22"/>
        </w:rPr>
      </w:pPr>
    </w:p>
    <w:p w:rsidR="008F53CD" w:rsidRPr="00703B17" w:rsidRDefault="008F53CD" w:rsidP="00E53C8B">
      <w:pPr>
        <w:jc w:val="both"/>
        <w:rPr>
          <w:rFonts w:asciiTheme="minorHAnsi" w:hAnsiTheme="minorHAnsi" w:cs="Tahoma"/>
          <w:sz w:val="22"/>
          <w:szCs w:val="22"/>
        </w:rPr>
      </w:pPr>
    </w:p>
    <w:p w:rsidR="00E53C8B" w:rsidRPr="00703B17" w:rsidRDefault="00E53C8B" w:rsidP="00E53C8B">
      <w:pPr>
        <w:jc w:val="both"/>
        <w:rPr>
          <w:rFonts w:asciiTheme="minorHAnsi" w:hAnsiTheme="minorHAnsi" w:cs="Tahoma"/>
          <w:sz w:val="16"/>
          <w:szCs w:val="16"/>
          <w:lang w:val="pt-BR"/>
        </w:rPr>
      </w:pPr>
      <w:r w:rsidRPr="00703B17">
        <w:rPr>
          <w:rFonts w:asciiTheme="minorHAnsi" w:hAnsiTheme="minorHAnsi" w:cs="Tahoma"/>
          <w:sz w:val="16"/>
          <w:szCs w:val="16"/>
          <w:lang w:val="pt-BR"/>
        </w:rPr>
        <w:t>___</w:t>
      </w:r>
      <w:r w:rsidR="00B07215" w:rsidRPr="00703B17">
        <w:rPr>
          <w:rFonts w:asciiTheme="minorHAnsi" w:hAnsiTheme="minorHAnsi" w:cs="Tahoma"/>
          <w:sz w:val="16"/>
          <w:szCs w:val="16"/>
          <w:lang w:val="pt-BR"/>
        </w:rPr>
        <w:t>_</w:t>
      </w:r>
      <w:r w:rsidR="00E0669E" w:rsidRPr="00703B17">
        <w:rPr>
          <w:rFonts w:asciiTheme="minorHAnsi" w:hAnsiTheme="minorHAnsi" w:cs="Tahoma"/>
          <w:sz w:val="16"/>
          <w:szCs w:val="16"/>
          <w:lang w:val="pt-BR"/>
        </w:rPr>
        <w:t>____</w:t>
      </w:r>
      <w:r w:rsidR="00B07215" w:rsidRPr="00703B17">
        <w:rPr>
          <w:rFonts w:asciiTheme="minorHAnsi" w:hAnsiTheme="minorHAnsi" w:cs="Tahoma"/>
          <w:sz w:val="16"/>
          <w:szCs w:val="16"/>
          <w:lang w:val="pt-BR"/>
        </w:rPr>
        <w:t>_</w:t>
      </w:r>
      <w:r w:rsidRPr="00703B17">
        <w:rPr>
          <w:rFonts w:asciiTheme="minorHAnsi" w:hAnsiTheme="minorHAnsi" w:cs="Tahoma"/>
          <w:sz w:val="16"/>
          <w:szCs w:val="16"/>
          <w:lang w:val="pt-BR"/>
        </w:rPr>
        <w:t>__________________________________________</w:t>
      </w:r>
      <w:r w:rsidRPr="00703B17">
        <w:rPr>
          <w:rFonts w:asciiTheme="minorHAnsi" w:hAnsiTheme="minorHAnsi" w:cs="Tahoma"/>
          <w:sz w:val="16"/>
          <w:szCs w:val="16"/>
          <w:lang w:val="pt-BR"/>
        </w:rPr>
        <w:tab/>
        <w:t xml:space="preserve">                       </w:t>
      </w:r>
      <w:r w:rsidR="008F53CD" w:rsidRPr="00703B17">
        <w:rPr>
          <w:rFonts w:asciiTheme="minorHAnsi" w:hAnsiTheme="minorHAnsi" w:cs="Tahoma"/>
          <w:sz w:val="16"/>
          <w:szCs w:val="16"/>
          <w:lang w:val="pt-BR"/>
        </w:rPr>
        <w:t xml:space="preserve">              </w:t>
      </w:r>
      <w:r w:rsidRPr="00703B17">
        <w:rPr>
          <w:rFonts w:asciiTheme="minorHAnsi" w:hAnsiTheme="minorHAnsi" w:cs="Tahoma"/>
          <w:sz w:val="16"/>
          <w:szCs w:val="16"/>
          <w:lang w:val="pt-BR"/>
        </w:rPr>
        <w:t xml:space="preserve">    _________________________________________________</w:t>
      </w:r>
    </w:p>
    <w:p w:rsidR="00E53C8B" w:rsidRPr="00703B17" w:rsidRDefault="00E53C8B" w:rsidP="00E53C8B">
      <w:pPr>
        <w:jc w:val="both"/>
        <w:rPr>
          <w:rFonts w:asciiTheme="minorHAnsi" w:hAnsiTheme="minorHAnsi" w:cs="Tahoma"/>
          <w:b/>
          <w:sz w:val="16"/>
          <w:szCs w:val="16"/>
          <w:lang w:val="pt-BR"/>
        </w:rPr>
      </w:pPr>
      <w:r w:rsidRPr="00703B17">
        <w:rPr>
          <w:rFonts w:asciiTheme="minorHAnsi" w:hAnsiTheme="minorHAnsi" w:cs="Tahoma"/>
          <w:b/>
          <w:sz w:val="16"/>
          <w:szCs w:val="16"/>
          <w:lang w:val="pt-BR"/>
        </w:rPr>
        <w:t xml:space="preserve">            </w:t>
      </w:r>
      <w:r w:rsidR="00E0669E" w:rsidRPr="00703B17">
        <w:rPr>
          <w:rFonts w:asciiTheme="minorHAnsi" w:hAnsiTheme="minorHAnsi" w:cs="Tahoma"/>
          <w:b/>
          <w:sz w:val="16"/>
          <w:szCs w:val="16"/>
          <w:lang w:val="pt-BR"/>
        </w:rPr>
        <w:t xml:space="preserve">      </w:t>
      </w:r>
      <w:r w:rsidRPr="00703B17">
        <w:rPr>
          <w:rFonts w:asciiTheme="minorHAnsi" w:hAnsiTheme="minorHAnsi" w:cs="Tahoma"/>
          <w:b/>
          <w:iCs/>
          <w:sz w:val="16"/>
          <w:szCs w:val="16"/>
          <w:lang w:val="pt-BR"/>
        </w:rPr>
        <w:t>WALTER ULISES MENJÍVAR DÍAZ</w:t>
      </w:r>
      <w:r w:rsidRPr="00703B17">
        <w:rPr>
          <w:rFonts w:asciiTheme="minorHAnsi" w:hAnsiTheme="minorHAnsi" w:cs="Tahoma"/>
          <w:b/>
          <w:sz w:val="16"/>
          <w:szCs w:val="16"/>
          <w:lang w:val="pt-BR"/>
        </w:rPr>
        <w:t xml:space="preserve">                    </w:t>
      </w:r>
      <w:r w:rsidRPr="00703B17">
        <w:rPr>
          <w:rFonts w:asciiTheme="minorHAnsi" w:hAnsiTheme="minorHAnsi" w:cs="Tahoma"/>
          <w:b/>
          <w:sz w:val="16"/>
          <w:szCs w:val="16"/>
          <w:lang w:val="pt-BR"/>
        </w:rPr>
        <w:tab/>
        <w:t xml:space="preserve">                                                       </w:t>
      </w:r>
      <w:r w:rsidR="00B07215" w:rsidRPr="00703B17">
        <w:rPr>
          <w:rFonts w:asciiTheme="minorHAnsi" w:hAnsiTheme="minorHAnsi" w:cs="Tahoma"/>
          <w:b/>
          <w:sz w:val="16"/>
          <w:szCs w:val="16"/>
          <w:lang w:val="pt-BR"/>
        </w:rPr>
        <w:t xml:space="preserve">                  </w:t>
      </w:r>
      <w:r w:rsidR="001C7480" w:rsidRPr="00703B17">
        <w:rPr>
          <w:rFonts w:asciiTheme="minorHAnsi" w:hAnsiTheme="minorHAnsi" w:cs="Tahoma"/>
          <w:b/>
          <w:sz w:val="16"/>
          <w:szCs w:val="16"/>
          <w:lang w:val="pt-BR"/>
        </w:rPr>
        <w:t xml:space="preserve"> </w:t>
      </w:r>
      <w:r w:rsidR="003D6BA3" w:rsidRPr="00703B17">
        <w:rPr>
          <w:rFonts w:asciiTheme="minorHAnsi" w:hAnsiTheme="minorHAnsi" w:cs="Tahoma"/>
          <w:b/>
          <w:sz w:val="16"/>
          <w:szCs w:val="16"/>
          <w:lang w:val="pt-BR"/>
        </w:rPr>
        <w:t xml:space="preserve"> </w:t>
      </w:r>
      <w:r w:rsidRPr="00703B17">
        <w:rPr>
          <w:rFonts w:asciiTheme="minorHAnsi" w:hAnsiTheme="minorHAnsi" w:cs="Tahoma"/>
          <w:b/>
          <w:sz w:val="16"/>
          <w:szCs w:val="16"/>
          <w:lang w:val="pt-BR"/>
        </w:rPr>
        <w:t xml:space="preserve"> </w:t>
      </w:r>
      <w:r w:rsidR="0075230D" w:rsidRPr="00703B17">
        <w:rPr>
          <w:rFonts w:asciiTheme="minorHAnsi" w:hAnsiTheme="minorHAnsi" w:cs="Tahoma"/>
          <w:b/>
          <w:sz w:val="16"/>
          <w:szCs w:val="16"/>
          <w:lang w:val="pt-BR"/>
        </w:rPr>
        <w:t xml:space="preserve"> </w:t>
      </w:r>
      <w:r w:rsidR="00703B17">
        <w:rPr>
          <w:rFonts w:asciiTheme="minorHAnsi" w:hAnsiTheme="minorHAnsi" w:cs="Tahoma"/>
          <w:b/>
          <w:sz w:val="16"/>
          <w:szCs w:val="16"/>
          <w:lang w:val="pt-BR"/>
        </w:rPr>
        <w:t xml:space="preserve">   </w:t>
      </w:r>
      <w:r w:rsidR="0075230D" w:rsidRPr="00703B17">
        <w:rPr>
          <w:rFonts w:asciiTheme="minorHAnsi" w:hAnsiTheme="minorHAnsi" w:cs="Tahoma"/>
          <w:b/>
          <w:sz w:val="16"/>
          <w:szCs w:val="16"/>
          <w:lang w:val="pt-BR"/>
        </w:rPr>
        <w:t xml:space="preserve">   MAURICIO MINERO OLANO</w:t>
      </w:r>
    </w:p>
    <w:p w:rsidR="00E53C8B" w:rsidRPr="00703B17" w:rsidRDefault="00E53C8B" w:rsidP="00E53C8B">
      <w:pPr>
        <w:jc w:val="both"/>
        <w:rPr>
          <w:rFonts w:asciiTheme="minorHAnsi" w:hAnsiTheme="minorHAnsi" w:cs="Tahoma"/>
          <w:b/>
          <w:sz w:val="16"/>
          <w:szCs w:val="16"/>
          <w:lang w:eastAsia="ar-SA"/>
        </w:rPr>
      </w:pPr>
      <w:r w:rsidRPr="00703B17">
        <w:rPr>
          <w:rFonts w:asciiTheme="minorHAnsi" w:hAnsiTheme="minorHAnsi" w:cs="Tahoma"/>
          <w:b/>
          <w:sz w:val="16"/>
          <w:szCs w:val="16"/>
          <w:lang w:val="pt-BR" w:eastAsia="ar-SA"/>
        </w:rPr>
        <w:t xml:space="preserve">       </w:t>
      </w:r>
      <w:r w:rsidRPr="00703B17">
        <w:rPr>
          <w:rFonts w:asciiTheme="minorHAnsi" w:hAnsiTheme="minorHAnsi" w:cs="Tahoma"/>
          <w:b/>
          <w:sz w:val="16"/>
          <w:szCs w:val="16"/>
          <w:lang w:val="es-ES" w:eastAsia="ar-SA"/>
        </w:rPr>
        <w:t xml:space="preserve">“AUTORIZADO POR ACUERDO EJECUTIVO                                                                                          </w:t>
      </w:r>
      <w:r w:rsidR="00B07215" w:rsidRPr="00703B17">
        <w:rPr>
          <w:rFonts w:asciiTheme="minorHAnsi" w:hAnsiTheme="minorHAnsi" w:cs="Tahoma"/>
          <w:b/>
          <w:sz w:val="16"/>
          <w:szCs w:val="16"/>
          <w:lang w:val="es-ES" w:eastAsia="ar-SA"/>
        </w:rPr>
        <w:t xml:space="preserve">    </w:t>
      </w:r>
      <w:r w:rsidR="00703B17" w:rsidRPr="00703B17">
        <w:rPr>
          <w:rFonts w:asciiTheme="minorHAnsi" w:hAnsiTheme="minorHAnsi" w:cs="Tahoma"/>
          <w:b/>
          <w:sz w:val="16"/>
          <w:szCs w:val="16"/>
          <w:lang w:val="es-ES" w:eastAsia="ar-SA"/>
        </w:rPr>
        <w:t xml:space="preserve">   </w:t>
      </w:r>
      <w:r w:rsidR="00B07215" w:rsidRPr="00703B17">
        <w:rPr>
          <w:rFonts w:asciiTheme="minorHAnsi" w:hAnsiTheme="minorHAnsi" w:cs="Tahoma"/>
          <w:b/>
          <w:sz w:val="16"/>
          <w:szCs w:val="16"/>
          <w:lang w:val="es-ES" w:eastAsia="ar-SA"/>
        </w:rPr>
        <w:t xml:space="preserve">       </w:t>
      </w:r>
      <w:r w:rsidRPr="00703B17">
        <w:rPr>
          <w:rFonts w:asciiTheme="minorHAnsi" w:hAnsiTheme="minorHAnsi" w:cs="Tahoma"/>
          <w:b/>
          <w:sz w:val="16"/>
          <w:szCs w:val="16"/>
          <w:lang w:val="es-ES" w:eastAsia="ar-SA"/>
        </w:rPr>
        <w:t xml:space="preserve">    “</w:t>
      </w:r>
      <w:r w:rsidR="00BA260D" w:rsidRPr="00703B17">
        <w:rPr>
          <w:rFonts w:asciiTheme="minorHAnsi" w:hAnsiTheme="minorHAnsi" w:cs="Tahoma"/>
          <w:b/>
          <w:sz w:val="16"/>
          <w:szCs w:val="16"/>
          <w:lang w:val="es-ES" w:eastAsia="ar-SA"/>
        </w:rPr>
        <w:t>LA CONTRATISTA</w:t>
      </w:r>
      <w:r w:rsidRPr="00703B17">
        <w:rPr>
          <w:rFonts w:asciiTheme="minorHAnsi" w:hAnsiTheme="minorHAnsi" w:cs="Tahoma"/>
          <w:b/>
          <w:sz w:val="16"/>
          <w:szCs w:val="16"/>
          <w:lang w:val="es-ES" w:eastAsia="ar-SA"/>
        </w:rPr>
        <w:t>”</w:t>
      </w:r>
    </w:p>
    <w:p w:rsidR="00E53C8B" w:rsidRPr="00703B17" w:rsidRDefault="00E53C8B" w:rsidP="00E53C8B">
      <w:pPr>
        <w:suppressAutoHyphens/>
        <w:jc w:val="both"/>
        <w:rPr>
          <w:rFonts w:asciiTheme="minorHAnsi" w:hAnsiTheme="minorHAnsi" w:cs="Tahoma"/>
          <w:b/>
          <w:sz w:val="16"/>
          <w:szCs w:val="16"/>
          <w:lang w:eastAsia="ar-SA"/>
        </w:rPr>
      </w:pPr>
      <w:r w:rsidRPr="00703B17">
        <w:rPr>
          <w:rFonts w:asciiTheme="minorHAnsi" w:hAnsiTheme="minorHAnsi" w:cs="Tahoma"/>
          <w:b/>
          <w:sz w:val="16"/>
          <w:szCs w:val="16"/>
          <w:lang w:val="es-ES" w:eastAsia="ar-SA"/>
        </w:rPr>
        <w:t xml:space="preserve">EN EL RAMO DE AGRICULTURA Y GANADERIA N°. 605 </w:t>
      </w:r>
    </w:p>
    <w:p w:rsidR="00E53C8B" w:rsidRPr="00703B17" w:rsidRDefault="00E53C8B" w:rsidP="00E53C8B">
      <w:pPr>
        <w:jc w:val="both"/>
        <w:outlineLvl w:val="0"/>
        <w:rPr>
          <w:rFonts w:asciiTheme="minorHAnsi" w:hAnsiTheme="minorHAnsi" w:cs="Tahoma"/>
          <w:b/>
          <w:sz w:val="16"/>
          <w:szCs w:val="16"/>
          <w:lang w:val="es-ES" w:eastAsia="ar-SA"/>
        </w:rPr>
      </w:pPr>
      <w:r w:rsidRPr="00703B17">
        <w:rPr>
          <w:rFonts w:asciiTheme="minorHAnsi" w:hAnsiTheme="minorHAnsi" w:cs="Tahoma"/>
          <w:b/>
          <w:sz w:val="16"/>
          <w:szCs w:val="16"/>
          <w:lang w:val="es-ES" w:eastAsia="ar-SA"/>
        </w:rPr>
        <w:t xml:space="preserve">        DE FECHA 03 DE SEPTIEMBRE DE 2015”    </w:t>
      </w:r>
    </w:p>
    <w:p w:rsidR="008F53CD" w:rsidRDefault="00E53C8B" w:rsidP="006577B8">
      <w:pPr>
        <w:jc w:val="both"/>
        <w:rPr>
          <w:rFonts w:asciiTheme="minorHAnsi" w:hAnsiTheme="minorHAnsi" w:cs="Tahoma"/>
          <w:sz w:val="22"/>
          <w:szCs w:val="22"/>
        </w:rPr>
      </w:pPr>
      <w:r w:rsidRPr="00703B17">
        <w:rPr>
          <w:rFonts w:asciiTheme="minorHAnsi" w:hAnsiTheme="minorHAnsi" w:cs="Tahoma"/>
          <w:sz w:val="22"/>
          <w:szCs w:val="22"/>
        </w:rPr>
        <w:tab/>
      </w:r>
    </w:p>
    <w:p w:rsidR="00D70D4F" w:rsidRDefault="00D70D4F" w:rsidP="006577B8">
      <w:pPr>
        <w:jc w:val="both"/>
        <w:rPr>
          <w:rFonts w:asciiTheme="minorHAnsi" w:hAnsiTheme="minorHAnsi" w:cs="Tahoma"/>
          <w:sz w:val="22"/>
          <w:szCs w:val="22"/>
        </w:rPr>
      </w:pPr>
    </w:p>
    <w:p w:rsidR="00D70D4F" w:rsidRDefault="00D70D4F" w:rsidP="00D70D4F">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D70D4F" w:rsidRDefault="00D70D4F" w:rsidP="00D70D4F">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D70D4F" w:rsidRPr="00703B17" w:rsidRDefault="00D70D4F" w:rsidP="006577B8">
      <w:pPr>
        <w:jc w:val="both"/>
        <w:rPr>
          <w:rFonts w:asciiTheme="minorHAnsi" w:hAnsiTheme="minorHAnsi"/>
          <w:b/>
          <w:sz w:val="22"/>
          <w:szCs w:val="22"/>
        </w:rPr>
      </w:pPr>
    </w:p>
    <w:sectPr w:rsidR="00D70D4F" w:rsidRPr="00703B17"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B72" w:rsidRDefault="00BF5B72" w:rsidP="005D4548">
      <w:r>
        <w:separator/>
      </w:r>
    </w:p>
  </w:endnote>
  <w:endnote w:type="continuationSeparator" w:id="1">
    <w:p w:rsidR="00BF5B72" w:rsidRDefault="00BF5B72" w:rsidP="005D45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297479"/>
      <w:docPartObj>
        <w:docPartGallery w:val="Page Numbers (Bottom of Page)"/>
        <w:docPartUnique/>
      </w:docPartObj>
    </w:sdtPr>
    <w:sdtContent>
      <w:p w:rsidR="00AB23D0" w:rsidRDefault="00210BC3">
        <w:pPr>
          <w:pStyle w:val="Piedepgina"/>
          <w:jc w:val="center"/>
        </w:pPr>
        <w:r>
          <w:fldChar w:fldCharType="begin"/>
        </w:r>
        <w:r w:rsidR="00AB23D0">
          <w:instrText>PAGE   \* MERGEFORMAT</w:instrText>
        </w:r>
        <w:r>
          <w:fldChar w:fldCharType="separate"/>
        </w:r>
        <w:r w:rsidR="00747E6D" w:rsidRPr="00747E6D">
          <w:rPr>
            <w:noProof/>
            <w:lang w:val="es-ES"/>
          </w:rPr>
          <w:t>6</w:t>
        </w:r>
        <w:r>
          <w:fldChar w:fldCharType="end"/>
        </w:r>
      </w:p>
    </w:sdtContent>
  </w:sdt>
  <w:p w:rsidR="001246CB" w:rsidRPr="00864C4F" w:rsidRDefault="001246CB">
    <w:pPr>
      <w:pStyle w:val="Piedepgina"/>
      <w:rPr>
        <w:color w:val="FFFFF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B72" w:rsidRDefault="00BF5B72" w:rsidP="005D4548">
      <w:r>
        <w:separator/>
      </w:r>
    </w:p>
  </w:footnote>
  <w:footnote w:type="continuationSeparator" w:id="1">
    <w:p w:rsidR="00BF5B72" w:rsidRDefault="00BF5B72" w:rsidP="005D45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footnotePr>
    <w:footnote w:id="0"/>
    <w:footnote w:id="1"/>
  </w:footnotePr>
  <w:endnotePr>
    <w:endnote w:id="0"/>
    <w:endnote w:id="1"/>
  </w:endnotePr>
  <w:compat/>
  <w:rsids>
    <w:rsidRoot w:val="0001305F"/>
    <w:rsid w:val="000000EA"/>
    <w:rsid w:val="000018BD"/>
    <w:rsid w:val="00001E69"/>
    <w:rsid w:val="00005698"/>
    <w:rsid w:val="00005A0C"/>
    <w:rsid w:val="0001305F"/>
    <w:rsid w:val="0001417E"/>
    <w:rsid w:val="00020DDD"/>
    <w:rsid w:val="00023279"/>
    <w:rsid w:val="00023BFC"/>
    <w:rsid w:val="00024A2C"/>
    <w:rsid w:val="00026E44"/>
    <w:rsid w:val="00027C43"/>
    <w:rsid w:val="00030146"/>
    <w:rsid w:val="000338C6"/>
    <w:rsid w:val="0003617F"/>
    <w:rsid w:val="00036ACD"/>
    <w:rsid w:val="00042ECF"/>
    <w:rsid w:val="000431DC"/>
    <w:rsid w:val="00044363"/>
    <w:rsid w:val="00045157"/>
    <w:rsid w:val="00055CAB"/>
    <w:rsid w:val="0007304A"/>
    <w:rsid w:val="00077E2D"/>
    <w:rsid w:val="00080081"/>
    <w:rsid w:val="000817FD"/>
    <w:rsid w:val="000832FE"/>
    <w:rsid w:val="000873D3"/>
    <w:rsid w:val="000903A2"/>
    <w:rsid w:val="0009139B"/>
    <w:rsid w:val="000921DE"/>
    <w:rsid w:val="000972C3"/>
    <w:rsid w:val="00097F89"/>
    <w:rsid w:val="000A382E"/>
    <w:rsid w:val="000A464A"/>
    <w:rsid w:val="000A540F"/>
    <w:rsid w:val="000B3BF9"/>
    <w:rsid w:val="000B3D47"/>
    <w:rsid w:val="000B3E52"/>
    <w:rsid w:val="000C0725"/>
    <w:rsid w:val="000C0962"/>
    <w:rsid w:val="000C16BF"/>
    <w:rsid w:val="000C48E4"/>
    <w:rsid w:val="000C65E9"/>
    <w:rsid w:val="000D335C"/>
    <w:rsid w:val="000D6676"/>
    <w:rsid w:val="000E10D6"/>
    <w:rsid w:val="000F1C4C"/>
    <w:rsid w:val="000F27FE"/>
    <w:rsid w:val="000F3E93"/>
    <w:rsid w:val="000F56DC"/>
    <w:rsid w:val="00100B0D"/>
    <w:rsid w:val="00105DB2"/>
    <w:rsid w:val="001165BC"/>
    <w:rsid w:val="00120124"/>
    <w:rsid w:val="00120C08"/>
    <w:rsid w:val="00121FF3"/>
    <w:rsid w:val="001246CB"/>
    <w:rsid w:val="00131058"/>
    <w:rsid w:val="00140EB2"/>
    <w:rsid w:val="0014444C"/>
    <w:rsid w:val="00145BF6"/>
    <w:rsid w:val="00145D8D"/>
    <w:rsid w:val="00154580"/>
    <w:rsid w:val="001553E3"/>
    <w:rsid w:val="0015618C"/>
    <w:rsid w:val="00161D10"/>
    <w:rsid w:val="001641B8"/>
    <w:rsid w:val="00166E9D"/>
    <w:rsid w:val="00166F2A"/>
    <w:rsid w:val="00166F58"/>
    <w:rsid w:val="00167C26"/>
    <w:rsid w:val="00171507"/>
    <w:rsid w:val="001715AE"/>
    <w:rsid w:val="001721DC"/>
    <w:rsid w:val="0017325B"/>
    <w:rsid w:val="001732A5"/>
    <w:rsid w:val="001757E1"/>
    <w:rsid w:val="00176DBB"/>
    <w:rsid w:val="001773F6"/>
    <w:rsid w:val="00180411"/>
    <w:rsid w:val="00181B60"/>
    <w:rsid w:val="0018648D"/>
    <w:rsid w:val="001878CB"/>
    <w:rsid w:val="00190465"/>
    <w:rsid w:val="00197CAE"/>
    <w:rsid w:val="001A61C5"/>
    <w:rsid w:val="001A7506"/>
    <w:rsid w:val="001B1238"/>
    <w:rsid w:val="001B12DF"/>
    <w:rsid w:val="001B242B"/>
    <w:rsid w:val="001B2CB1"/>
    <w:rsid w:val="001C285D"/>
    <w:rsid w:val="001C3372"/>
    <w:rsid w:val="001C7480"/>
    <w:rsid w:val="001D00D0"/>
    <w:rsid w:val="001D0B2C"/>
    <w:rsid w:val="001D10D2"/>
    <w:rsid w:val="001D5B9C"/>
    <w:rsid w:val="001E2D17"/>
    <w:rsid w:val="001E6514"/>
    <w:rsid w:val="001F16B4"/>
    <w:rsid w:val="001F6401"/>
    <w:rsid w:val="00206DF6"/>
    <w:rsid w:val="00207035"/>
    <w:rsid w:val="00210BC3"/>
    <w:rsid w:val="00212CD4"/>
    <w:rsid w:val="002147A2"/>
    <w:rsid w:val="00216E94"/>
    <w:rsid w:val="002238A4"/>
    <w:rsid w:val="00232847"/>
    <w:rsid w:val="002465B9"/>
    <w:rsid w:val="00254A4C"/>
    <w:rsid w:val="00256704"/>
    <w:rsid w:val="00264D2B"/>
    <w:rsid w:val="00266F64"/>
    <w:rsid w:val="00273E48"/>
    <w:rsid w:val="00275D47"/>
    <w:rsid w:val="002843A1"/>
    <w:rsid w:val="0028575C"/>
    <w:rsid w:val="002935DE"/>
    <w:rsid w:val="00293779"/>
    <w:rsid w:val="00296216"/>
    <w:rsid w:val="002A0EB1"/>
    <w:rsid w:val="002A20E7"/>
    <w:rsid w:val="002A3FA9"/>
    <w:rsid w:val="002A54CD"/>
    <w:rsid w:val="002A6A1D"/>
    <w:rsid w:val="002B111D"/>
    <w:rsid w:val="002B4521"/>
    <w:rsid w:val="002B6580"/>
    <w:rsid w:val="002B7F0F"/>
    <w:rsid w:val="002C43E0"/>
    <w:rsid w:val="002C63F8"/>
    <w:rsid w:val="002D2785"/>
    <w:rsid w:val="002D320A"/>
    <w:rsid w:val="002D51B2"/>
    <w:rsid w:val="002D5CB0"/>
    <w:rsid w:val="002E76C8"/>
    <w:rsid w:val="002F26F8"/>
    <w:rsid w:val="002F5F3D"/>
    <w:rsid w:val="003035A8"/>
    <w:rsid w:val="0030517D"/>
    <w:rsid w:val="00307569"/>
    <w:rsid w:val="00312AA9"/>
    <w:rsid w:val="00315311"/>
    <w:rsid w:val="003171AC"/>
    <w:rsid w:val="0031799D"/>
    <w:rsid w:val="00322B88"/>
    <w:rsid w:val="00323292"/>
    <w:rsid w:val="00335F75"/>
    <w:rsid w:val="00336715"/>
    <w:rsid w:val="00342418"/>
    <w:rsid w:val="003448C1"/>
    <w:rsid w:val="00345674"/>
    <w:rsid w:val="00346A28"/>
    <w:rsid w:val="00347BBC"/>
    <w:rsid w:val="003506E7"/>
    <w:rsid w:val="00363A80"/>
    <w:rsid w:val="00365919"/>
    <w:rsid w:val="003719EF"/>
    <w:rsid w:val="0037690D"/>
    <w:rsid w:val="0038242D"/>
    <w:rsid w:val="00384623"/>
    <w:rsid w:val="0038692F"/>
    <w:rsid w:val="00387342"/>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1AC6"/>
    <w:rsid w:val="003D1EC3"/>
    <w:rsid w:val="003D6BA3"/>
    <w:rsid w:val="003D7858"/>
    <w:rsid w:val="003E0E37"/>
    <w:rsid w:val="003F4F8C"/>
    <w:rsid w:val="003F57CD"/>
    <w:rsid w:val="00405EA2"/>
    <w:rsid w:val="00412AFD"/>
    <w:rsid w:val="004215C9"/>
    <w:rsid w:val="004221EB"/>
    <w:rsid w:val="004232D1"/>
    <w:rsid w:val="0042794D"/>
    <w:rsid w:val="00432495"/>
    <w:rsid w:val="00435BDE"/>
    <w:rsid w:val="00435E61"/>
    <w:rsid w:val="00442ED3"/>
    <w:rsid w:val="004434C6"/>
    <w:rsid w:val="00447B69"/>
    <w:rsid w:val="00451395"/>
    <w:rsid w:val="00455B52"/>
    <w:rsid w:val="00456986"/>
    <w:rsid w:val="004576C0"/>
    <w:rsid w:val="004613BD"/>
    <w:rsid w:val="00464C74"/>
    <w:rsid w:val="004727B4"/>
    <w:rsid w:val="00480A9E"/>
    <w:rsid w:val="00487B24"/>
    <w:rsid w:val="004A573E"/>
    <w:rsid w:val="004B09A4"/>
    <w:rsid w:val="004B70BE"/>
    <w:rsid w:val="004C04A0"/>
    <w:rsid w:val="004C26D6"/>
    <w:rsid w:val="004C3434"/>
    <w:rsid w:val="004C70B9"/>
    <w:rsid w:val="004D14F5"/>
    <w:rsid w:val="004D3A89"/>
    <w:rsid w:val="004D5900"/>
    <w:rsid w:val="004D5A1B"/>
    <w:rsid w:val="004E26AA"/>
    <w:rsid w:val="004E5284"/>
    <w:rsid w:val="004E7200"/>
    <w:rsid w:val="004F3325"/>
    <w:rsid w:val="004F3CFF"/>
    <w:rsid w:val="004F6DE0"/>
    <w:rsid w:val="004F6FE3"/>
    <w:rsid w:val="004F78BA"/>
    <w:rsid w:val="00511643"/>
    <w:rsid w:val="005148A2"/>
    <w:rsid w:val="005218AC"/>
    <w:rsid w:val="00535E27"/>
    <w:rsid w:val="00536AC2"/>
    <w:rsid w:val="00550E02"/>
    <w:rsid w:val="00552252"/>
    <w:rsid w:val="005542B7"/>
    <w:rsid w:val="005548A0"/>
    <w:rsid w:val="005627BB"/>
    <w:rsid w:val="00564750"/>
    <w:rsid w:val="005654FA"/>
    <w:rsid w:val="00566C95"/>
    <w:rsid w:val="005778D2"/>
    <w:rsid w:val="00581E65"/>
    <w:rsid w:val="005855E8"/>
    <w:rsid w:val="00586A2F"/>
    <w:rsid w:val="00597B4B"/>
    <w:rsid w:val="005A05C1"/>
    <w:rsid w:val="005A7F1B"/>
    <w:rsid w:val="005B0C24"/>
    <w:rsid w:val="005B4E3F"/>
    <w:rsid w:val="005B73EA"/>
    <w:rsid w:val="005C0A8D"/>
    <w:rsid w:val="005C216D"/>
    <w:rsid w:val="005C4502"/>
    <w:rsid w:val="005C5A0C"/>
    <w:rsid w:val="005C7EB5"/>
    <w:rsid w:val="005D0686"/>
    <w:rsid w:val="005D0C14"/>
    <w:rsid w:val="005D4548"/>
    <w:rsid w:val="005D7205"/>
    <w:rsid w:val="005E00D5"/>
    <w:rsid w:val="005E4BBD"/>
    <w:rsid w:val="005E51B9"/>
    <w:rsid w:val="005F3066"/>
    <w:rsid w:val="005F4892"/>
    <w:rsid w:val="00600440"/>
    <w:rsid w:val="006063F8"/>
    <w:rsid w:val="006111F4"/>
    <w:rsid w:val="00611A98"/>
    <w:rsid w:val="00612B23"/>
    <w:rsid w:val="00620160"/>
    <w:rsid w:val="00632062"/>
    <w:rsid w:val="006436F1"/>
    <w:rsid w:val="00647635"/>
    <w:rsid w:val="006477EB"/>
    <w:rsid w:val="006505F2"/>
    <w:rsid w:val="00652EA6"/>
    <w:rsid w:val="00656FBD"/>
    <w:rsid w:val="006577B8"/>
    <w:rsid w:val="00661089"/>
    <w:rsid w:val="006652B1"/>
    <w:rsid w:val="006672B8"/>
    <w:rsid w:val="00682B41"/>
    <w:rsid w:val="00691B34"/>
    <w:rsid w:val="0069321F"/>
    <w:rsid w:val="00697003"/>
    <w:rsid w:val="006A18F2"/>
    <w:rsid w:val="006A2C0C"/>
    <w:rsid w:val="006A51E6"/>
    <w:rsid w:val="006B4398"/>
    <w:rsid w:val="006B5781"/>
    <w:rsid w:val="006C1D53"/>
    <w:rsid w:val="006D2478"/>
    <w:rsid w:val="006D7058"/>
    <w:rsid w:val="00700446"/>
    <w:rsid w:val="00703B17"/>
    <w:rsid w:val="0071064F"/>
    <w:rsid w:val="00711E87"/>
    <w:rsid w:val="0072339A"/>
    <w:rsid w:val="00725F1F"/>
    <w:rsid w:val="00726B68"/>
    <w:rsid w:val="00734797"/>
    <w:rsid w:val="00742750"/>
    <w:rsid w:val="00743E6D"/>
    <w:rsid w:val="00747E6D"/>
    <w:rsid w:val="0075088A"/>
    <w:rsid w:val="0075230D"/>
    <w:rsid w:val="007534C0"/>
    <w:rsid w:val="00753C1B"/>
    <w:rsid w:val="007543C3"/>
    <w:rsid w:val="00761C18"/>
    <w:rsid w:val="0076259C"/>
    <w:rsid w:val="00763CEF"/>
    <w:rsid w:val="00771F62"/>
    <w:rsid w:val="00775C54"/>
    <w:rsid w:val="0077706B"/>
    <w:rsid w:val="00777278"/>
    <w:rsid w:val="00782002"/>
    <w:rsid w:val="00783C51"/>
    <w:rsid w:val="00785401"/>
    <w:rsid w:val="007870EE"/>
    <w:rsid w:val="00790743"/>
    <w:rsid w:val="0079297D"/>
    <w:rsid w:val="00792AF2"/>
    <w:rsid w:val="00794899"/>
    <w:rsid w:val="007A0764"/>
    <w:rsid w:val="007A1B59"/>
    <w:rsid w:val="007A637D"/>
    <w:rsid w:val="007A7AA2"/>
    <w:rsid w:val="007C31C1"/>
    <w:rsid w:val="007C3375"/>
    <w:rsid w:val="007C4D92"/>
    <w:rsid w:val="007C50C4"/>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4394"/>
    <w:rsid w:val="008252E1"/>
    <w:rsid w:val="0082594F"/>
    <w:rsid w:val="008300A9"/>
    <w:rsid w:val="0083541C"/>
    <w:rsid w:val="00835C99"/>
    <w:rsid w:val="008639E5"/>
    <w:rsid w:val="00864C4F"/>
    <w:rsid w:val="00871665"/>
    <w:rsid w:val="00873F03"/>
    <w:rsid w:val="00875F7C"/>
    <w:rsid w:val="0088130B"/>
    <w:rsid w:val="00890BBE"/>
    <w:rsid w:val="00891E68"/>
    <w:rsid w:val="00892531"/>
    <w:rsid w:val="008A586F"/>
    <w:rsid w:val="008A7FFE"/>
    <w:rsid w:val="008B0EC0"/>
    <w:rsid w:val="008B5C63"/>
    <w:rsid w:val="008B6620"/>
    <w:rsid w:val="008C2975"/>
    <w:rsid w:val="008C70F7"/>
    <w:rsid w:val="008D12C6"/>
    <w:rsid w:val="008D1A92"/>
    <w:rsid w:val="008D24EF"/>
    <w:rsid w:val="008D28FC"/>
    <w:rsid w:val="008D3A9A"/>
    <w:rsid w:val="008D7EE2"/>
    <w:rsid w:val="008E4737"/>
    <w:rsid w:val="008F02B8"/>
    <w:rsid w:val="008F396D"/>
    <w:rsid w:val="008F53CD"/>
    <w:rsid w:val="008F61E1"/>
    <w:rsid w:val="008F7250"/>
    <w:rsid w:val="009003CF"/>
    <w:rsid w:val="00901FE9"/>
    <w:rsid w:val="00903525"/>
    <w:rsid w:val="009037A6"/>
    <w:rsid w:val="00905D82"/>
    <w:rsid w:val="009069B9"/>
    <w:rsid w:val="009071FA"/>
    <w:rsid w:val="00907FF2"/>
    <w:rsid w:val="00910C2E"/>
    <w:rsid w:val="00914BB1"/>
    <w:rsid w:val="00916E21"/>
    <w:rsid w:val="00921680"/>
    <w:rsid w:val="0092666B"/>
    <w:rsid w:val="00926B58"/>
    <w:rsid w:val="00932EE3"/>
    <w:rsid w:val="00936B18"/>
    <w:rsid w:val="009372A5"/>
    <w:rsid w:val="00944892"/>
    <w:rsid w:val="00957D11"/>
    <w:rsid w:val="009761F2"/>
    <w:rsid w:val="009761FF"/>
    <w:rsid w:val="00983E2D"/>
    <w:rsid w:val="00987314"/>
    <w:rsid w:val="009A591B"/>
    <w:rsid w:val="009B28DE"/>
    <w:rsid w:val="009B5268"/>
    <w:rsid w:val="009B592E"/>
    <w:rsid w:val="009B595A"/>
    <w:rsid w:val="009B6082"/>
    <w:rsid w:val="009C04CA"/>
    <w:rsid w:val="009C1BDC"/>
    <w:rsid w:val="009C5F7B"/>
    <w:rsid w:val="009C7C01"/>
    <w:rsid w:val="009D0982"/>
    <w:rsid w:val="009D56A1"/>
    <w:rsid w:val="009D5F78"/>
    <w:rsid w:val="009E11F4"/>
    <w:rsid w:val="009E15A0"/>
    <w:rsid w:val="009F592F"/>
    <w:rsid w:val="009F5AB0"/>
    <w:rsid w:val="009F78C8"/>
    <w:rsid w:val="00A006AC"/>
    <w:rsid w:val="00A03669"/>
    <w:rsid w:val="00A052B0"/>
    <w:rsid w:val="00A10E12"/>
    <w:rsid w:val="00A11145"/>
    <w:rsid w:val="00A12575"/>
    <w:rsid w:val="00A12CE8"/>
    <w:rsid w:val="00A22206"/>
    <w:rsid w:val="00A231F1"/>
    <w:rsid w:val="00A26281"/>
    <w:rsid w:val="00A31B64"/>
    <w:rsid w:val="00A35FE9"/>
    <w:rsid w:val="00A36EAC"/>
    <w:rsid w:val="00A37CF8"/>
    <w:rsid w:val="00A40E71"/>
    <w:rsid w:val="00A4390B"/>
    <w:rsid w:val="00A4409E"/>
    <w:rsid w:val="00A4459E"/>
    <w:rsid w:val="00A45258"/>
    <w:rsid w:val="00A45766"/>
    <w:rsid w:val="00A462D9"/>
    <w:rsid w:val="00A468B2"/>
    <w:rsid w:val="00A47E63"/>
    <w:rsid w:val="00A52802"/>
    <w:rsid w:val="00A52951"/>
    <w:rsid w:val="00A53874"/>
    <w:rsid w:val="00A54299"/>
    <w:rsid w:val="00A546A0"/>
    <w:rsid w:val="00A551B2"/>
    <w:rsid w:val="00A5730E"/>
    <w:rsid w:val="00A64999"/>
    <w:rsid w:val="00A64EA8"/>
    <w:rsid w:val="00A66A08"/>
    <w:rsid w:val="00A74518"/>
    <w:rsid w:val="00A80299"/>
    <w:rsid w:val="00A96B28"/>
    <w:rsid w:val="00A97614"/>
    <w:rsid w:val="00AA22FE"/>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475C0"/>
    <w:rsid w:val="00B5012A"/>
    <w:rsid w:val="00B51E2A"/>
    <w:rsid w:val="00B52F34"/>
    <w:rsid w:val="00B6169B"/>
    <w:rsid w:val="00B71D18"/>
    <w:rsid w:val="00B729D3"/>
    <w:rsid w:val="00B77508"/>
    <w:rsid w:val="00B80744"/>
    <w:rsid w:val="00B8389A"/>
    <w:rsid w:val="00B878F8"/>
    <w:rsid w:val="00B909D9"/>
    <w:rsid w:val="00BA0BF0"/>
    <w:rsid w:val="00BA1973"/>
    <w:rsid w:val="00BA260D"/>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5B72"/>
    <w:rsid w:val="00BF609C"/>
    <w:rsid w:val="00C1066E"/>
    <w:rsid w:val="00C11C9F"/>
    <w:rsid w:val="00C12E07"/>
    <w:rsid w:val="00C222FE"/>
    <w:rsid w:val="00C24FFB"/>
    <w:rsid w:val="00C31F93"/>
    <w:rsid w:val="00C330D9"/>
    <w:rsid w:val="00C34B2E"/>
    <w:rsid w:val="00C41622"/>
    <w:rsid w:val="00C44E1E"/>
    <w:rsid w:val="00C522CB"/>
    <w:rsid w:val="00C569CC"/>
    <w:rsid w:val="00C5796A"/>
    <w:rsid w:val="00C60096"/>
    <w:rsid w:val="00C7288A"/>
    <w:rsid w:val="00C74FA7"/>
    <w:rsid w:val="00C778E7"/>
    <w:rsid w:val="00C8098A"/>
    <w:rsid w:val="00C80DCC"/>
    <w:rsid w:val="00C83B93"/>
    <w:rsid w:val="00C95794"/>
    <w:rsid w:val="00C976EF"/>
    <w:rsid w:val="00CA19AE"/>
    <w:rsid w:val="00CA2792"/>
    <w:rsid w:val="00CA5CA5"/>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1940"/>
    <w:rsid w:val="00D267B2"/>
    <w:rsid w:val="00D33F5A"/>
    <w:rsid w:val="00D340A9"/>
    <w:rsid w:val="00D35D1B"/>
    <w:rsid w:val="00D46F21"/>
    <w:rsid w:val="00D47396"/>
    <w:rsid w:val="00D51635"/>
    <w:rsid w:val="00D52D11"/>
    <w:rsid w:val="00D55989"/>
    <w:rsid w:val="00D56F03"/>
    <w:rsid w:val="00D64280"/>
    <w:rsid w:val="00D70D4F"/>
    <w:rsid w:val="00D73722"/>
    <w:rsid w:val="00D75377"/>
    <w:rsid w:val="00D90C11"/>
    <w:rsid w:val="00D91270"/>
    <w:rsid w:val="00D94050"/>
    <w:rsid w:val="00DA5F6E"/>
    <w:rsid w:val="00DA73E4"/>
    <w:rsid w:val="00DB1C3B"/>
    <w:rsid w:val="00DB47B8"/>
    <w:rsid w:val="00DB53B3"/>
    <w:rsid w:val="00DB6F92"/>
    <w:rsid w:val="00DC4561"/>
    <w:rsid w:val="00DC4CE7"/>
    <w:rsid w:val="00DC542C"/>
    <w:rsid w:val="00DC69A8"/>
    <w:rsid w:val="00DD24BD"/>
    <w:rsid w:val="00DD4DF2"/>
    <w:rsid w:val="00DD5424"/>
    <w:rsid w:val="00DF00F3"/>
    <w:rsid w:val="00DF1754"/>
    <w:rsid w:val="00E041BC"/>
    <w:rsid w:val="00E0669E"/>
    <w:rsid w:val="00E11DC8"/>
    <w:rsid w:val="00E2093A"/>
    <w:rsid w:val="00E21DD1"/>
    <w:rsid w:val="00E24937"/>
    <w:rsid w:val="00E250BF"/>
    <w:rsid w:val="00E25343"/>
    <w:rsid w:val="00E32AE2"/>
    <w:rsid w:val="00E442A8"/>
    <w:rsid w:val="00E46A1A"/>
    <w:rsid w:val="00E52975"/>
    <w:rsid w:val="00E53C8B"/>
    <w:rsid w:val="00E66071"/>
    <w:rsid w:val="00E71E65"/>
    <w:rsid w:val="00E74B45"/>
    <w:rsid w:val="00E76CDD"/>
    <w:rsid w:val="00E8258E"/>
    <w:rsid w:val="00E82A0C"/>
    <w:rsid w:val="00E84A81"/>
    <w:rsid w:val="00E87343"/>
    <w:rsid w:val="00E966A1"/>
    <w:rsid w:val="00EA2337"/>
    <w:rsid w:val="00EA4194"/>
    <w:rsid w:val="00EB7B89"/>
    <w:rsid w:val="00EC35AF"/>
    <w:rsid w:val="00EC371D"/>
    <w:rsid w:val="00EC4C23"/>
    <w:rsid w:val="00ED2C13"/>
    <w:rsid w:val="00ED5180"/>
    <w:rsid w:val="00ED6F13"/>
    <w:rsid w:val="00ED78E0"/>
    <w:rsid w:val="00EE0562"/>
    <w:rsid w:val="00EE1885"/>
    <w:rsid w:val="00EE27EC"/>
    <w:rsid w:val="00EE523B"/>
    <w:rsid w:val="00EF0FF0"/>
    <w:rsid w:val="00EF1F96"/>
    <w:rsid w:val="00F03970"/>
    <w:rsid w:val="00F046C3"/>
    <w:rsid w:val="00F13E71"/>
    <w:rsid w:val="00F1555B"/>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0848"/>
    <w:rsid w:val="00F92DA8"/>
    <w:rsid w:val="00F96093"/>
    <w:rsid w:val="00F96984"/>
    <w:rsid w:val="00FA1A67"/>
    <w:rsid w:val="00FB5139"/>
    <w:rsid w:val="00FB7390"/>
    <w:rsid w:val="00FB7664"/>
    <w:rsid w:val="00FC44ED"/>
    <w:rsid w:val="00FC7050"/>
    <w:rsid w:val="00FD5014"/>
    <w:rsid w:val="00FE7AD0"/>
    <w:rsid w:val="00FF347F"/>
    <w:rsid w:val="00FF6B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r="http://schemas.openxmlformats.org/officeDocument/2006/relationships" xmlns:w="http://schemas.openxmlformats.org/wordprocessingml/2006/main">
  <w:divs>
    <w:div w:id="167987756">
      <w:bodyDiv w:val="1"/>
      <w:marLeft w:val="0"/>
      <w:marRight w:val="0"/>
      <w:marTop w:val="0"/>
      <w:marBottom w:val="0"/>
      <w:divBdr>
        <w:top w:val="none" w:sz="0" w:space="0" w:color="auto"/>
        <w:left w:val="none" w:sz="0" w:space="0" w:color="auto"/>
        <w:bottom w:val="none" w:sz="0" w:space="0" w:color="auto"/>
        <w:right w:val="none" w:sz="0" w:space="0" w:color="auto"/>
      </w:divBdr>
    </w:div>
    <w:div w:id="6157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F4409-EB84-4121-ACD9-21FDD9052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3170</Words>
  <Characters>17439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evelyn.mendez</cp:lastModifiedBy>
  <cp:revision>5</cp:revision>
  <cp:lastPrinted>2017-09-11T16:50:00Z</cp:lastPrinted>
  <dcterms:created xsi:type="dcterms:W3CDTF">2017-10-17T20:13:00Z</dcterms:created>
  <dcterms:modified xsi:type="dcterms:W3CDTF">2018-06-28T17:47:00Z</dcterms:modified>
</cp:coreProperties>
</file>