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E74" w:rsidRDefault="000D6E74" w:rsidP="00CF04C5">
      <w:pPr>
        <w:pStyle w:val="Ttulo3"/>
        <w:spacing w:line="264" w:lineRule="auto"/>
        <w:ind w:firstLine="331"/>
        <w:rPr>
          <w:rFonts w:ascii="Arial Narrow" w:eastAsia="MS Mincho" w:hAnsi="Arial Narrow"/>
          <w:sz w:val="20"/>
          <w:lang w:val="es-SV"/>
        </w:rPr>
      </w:pPr>
    </w:p>
    <w:p w:rsidR="000D6E74" w:rsidRDefault="000D6E74" w:rsidP="000D6E7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D6E74" w:rsidRDefault="000D6E74" w:rsidP="000D6E7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0D6E74" w:rsidRDefault="000D6E74" w:rsidP="000D6E74">
      <w:pPr>
        <w:pStyle w:val="Ttulo3"/>
        <w:spacing w:line="264" w:lineRule="auto"/>
        <w:ind w:firstLine="331"/>
        <w:rPr>
          <w:rFonts w:ascii="Arial Narrow" w:eastAsia="MS Mincho" w:hAnsi="Arial Narrow"/>
          <w:sz w:val="20"/>
          <w:lang w:val="es-SV"/>
        </w:rPr>
      </w:pPr>
    </w:p>
    <w:p w:rsidR="000D6E74" w:rsidRDefault="000D6E74"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771F62">
        <w:rPr>
          <w:rFonts w:ascii="Arial Narrow" w:eastAsia="MS Mincho" w:hAnsi="Arial Narrow"/>
          <w:sz w:val="20"/>
          <w:lang w:val="es-SV"/>
        </w:rPr>
        <w:t>6</w:t>
      </w:r>
      <w:r w:rsidR="00A5730E">
        <w:rPr>
          <w:rFonts w:ascii="Arial Narrow" w:eastAsia="MS Mincho" w:hAnsi="Arial Narrow"/>
          <w:sz w:val="20"/>
          <w:lang w:val="es-SV"/>
        </w:rPr>
        <w:t>2</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0D6E74" w:rsidRPr="00E31EA6">
        <w:rPr>
          <w:rFonts w:cs="Arial"/>
          <w:sz w:val="22"/>
          <w:szCs w:val="22"/>
          <w:highlight w:val="black"/>
        </w:rPr>
        <w:t>XXXXXXXXXXXXXXXXXXXXXXXXXXXXXXXXXXXXX;</w:t>
      </w:r>
      <w:r w:rsidR="000D6E74" w:rsidRPr="008A144B">
        <w:rPr>
          <w:rFonts w:cs="Arial"/>
          <w:sz w:val="22"/>
          <w:szCs w:val="22"/>
        </w:rPr>
        <w:t xml:space="preserve"> </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A5730E">
        <w:rPr>
          <w:b/>
          <w:sz w:val="22"/>
          <w:szCs w:val="22"/>
          <w:lang w:val="es-ES"/>
        </w:rPr>
        <w:t>ANA DAYSI PEREZ LUNA</w:t>
      </w:r>
      <w:r w:rsidR="001D0B2C" w:rsidRPr="00E21DD1">
        <w:rPr>
          <w:b/>
          <w:sz w:val="22"/>
          <w:szCs w:val="22"/>
          <w:lang w:val="es-ES"/>
        </w:rPr>
        <w:t xml:space="preserve">, </w:t>
      </w:r>
      <w:r w:rsidR="000D6E74" w:rsidRPr="00E31EA6">
        <w:rPr>
          <w:rFonts w:cs="Arial"/>
          <w:sz w:val="22"/>
          <w:szCs w:val="22"/>
          <w:highlight w:val="black"/>
        </w:rPr>
        <w:t>XXXXXXXXXXXXXXXXXXXXXXXXXXXXXXXXXXXXX;</w:t>
      </w:r>
      <w:r w:rsidR="000D6E74" w:rsidRPr="008A144B">
        <w:rPr>
          <w:rFonts w:cs="Arial"/>
          <w:sz w:val="22"/>
          <w:szCs w:val="22"/>
        </w:rPr>
        <w:t xml:space="preserve"> </w:t>
      </w:r>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145D8D">
        <w:rPr>
          <w:b/>
          <w:noProof/>
          <w:sz w:val="22"/>
          <w:szCs w:val="22"/>
          <w:lang w:val="es-ES_tradnl"/>
        </w:rPr>
        <w:t>LA CONSULTORA</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145D8D">
        <w:rPr>
          <w:rFonts w:cs="Arial"/>
          <w:sz w:val="22"/>
          <w:szCs w:val="22"/>
        </w:rPr>
        <w:t>LA CONSULTORA</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 xml:space="preserve">el cual deberá contener los requisitos establecidos en el artículo 119 del Código Tributario, así como nombre, firma y sello de </w:t>
      </w:r>
      <w:r w:rsidR="001715AE" w:rsidRPr="00E21DD1">
        <w:rPr>
          <w:sz w:val="22"/>
          <w:szCs w:val="22"/>
        </w:rPr>
        <w:lastRenderedPageBreak/>
        <w:t>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sólo procederán si 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145D8D">
        <w:rPr>
          <w:rFonts w:cs="Arial"/>
          <w:sz w:val="22"/>
          <w:szCs w:val="22"/>
        </w:rPr>
        <w:t>LA CONSULTORA</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proofErr w:type="spellStart"/>
      <w:r w:rsidR="00B33F88">
        <w:rPr>
          <w:rFonts w:eastAsia="Arial Unicode MS" w:cs="Arial"/>
          <w:sz w:val="22"/>
          <w:szCs w:val="22"/>
        </w:rPr>
        <w:t>veintidos</w:t>
      </w:r>
      <w:proofErr w:type="spellEnd"/>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145D8D">
        <w:rPr>
          <w:rFonts w:cs="Arial"/>
          <w:sz w:val="22"/>
          <w:szCs w:val="22"/>
        </w:rPr>
        <w:t>LA CONSULTORA</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w:t>
      </w:r>
      <w:r w:rsidR="00E53C8B" w:rsidRPr="00E21DD1">
        <w:rPr>
          <w:rFonts w:cs="Arial"/>
          <w:sz w:val="22"/>
          <w:szCs w:val="22"/>
        </w:rPr>
        <w:lastRenderedPageBreak/>
        <w:t xml:space="preserve">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145D8D">
        <w:rPr>
          <w:rFonts w:cs="Arial"/>
          <w:sz w:val="22"/>
          <w:szCs w:val="22"/>
        </w:rPr>
        <w:t>LA CONSULTORA</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145D8D">
        <w:rPr>
          <w:rFonts w:cs="Arial"/>
          <w:sz w:val="22"/>
          <w:szCs w:val="22"/>
        </w:rPr>
        <w:t>LA CONSULTORA</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145D8D">
        <w:rPr>
          <w:rFonts w:cs="Tahoma"/>
          <w:noProof/>
          <w:sz w:val="22"/>
          <w:szCs w:val="22"/>
        </w:rPr>
        <w:t>LA CONSULTORA</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145D8D">
        <w:rPr>
          <w:rFonts w:cs="Tahoma"/>
          <w:sz w:val="22"/>
          <w:szCs w:val="22"/>
        </w:rPr>
        <w:t>LA CONSULTORA</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145D8D">
        <w:rPr>
          <w:rFonts w:cs="Arial"/>
          <w:sz w:val="22"/>
          <w:szCs w:val="22"/>
        </w:rPr>
        <w:t>LA CONSULTORA</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145D8D">
        <w:rPr>
          <w:rFonts w:cs="Arial"/>
          <w:sz w:val="22"/>
          <w:szCs w:val="22"/>
        </w:rPr>
        <w:t>LA CONSULTORA</w:t>
      </w:r>
      <w:r w:rsidR="00E53C8B" w:rsidRPr="00E21DD1">
        <w:rPr>
          <w:rFonts w:cs="Arial"/>
          <w:bCs/>
          <w:sz w:val="22"/>
          <w:szCs w:val="22"/>
        </w:rPr>
        <w:t xml:space="preserve"> dentro de los tres días hábiles posteriores a la entrega de dichos informes, </w:t>
      </w:r>
      <w:r w:rsidR="00145D8D">
        <w:rPr>
          <w:rFonts w:cs="Arial"/>
          <w:bCs/>
          <w:sz w:val="22"/>
          <w:szCs w:val="22"/>
        </w:rPr>
        <w:t>LA CONSULTORA</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145D8D">
        <w:rPr>
          <w:rFonts w:cs="Arial"/>
          <w:sz w:val="22"/>
          <w:szCs w:val="22"/>
        </w:rPr>
        <w:t>LA CONSULTORA</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145D8D">
        <w:rPr>
          <w:rFonts w:cs="Arial"/>
          <w:bCs/>
          <w:sz w:val="22"/>
          <w:szCs w:val="22"/>
        </w:rPr>
        <w:t>LA CONSULTORA</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45D8D">
        <w:rPr>
          <w:rFonts w:cs="Arial"/>
          <w:sz w:val="22"/>
          <w:szCs w:val="22"/>
        </w:rPr>
        <w:t>LA CONSULTORA</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w:t>
      </w:r>
      <w:r w:rsidR="00E53C8B" w:rsidRPr="00E21DD1">
        <w:rPr>
          <w:rFonts w:cs="Arial"/>
          <w:sz w:val="22"/>
          <w:szCs w:val="22"/>
          <w:lang w:val="es-ES_tradnl"/>
        </w:rPr>
        <w:lastRenderedPageBreak/>
        <w:t xml:space="preserve">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145D8D">
        <w:rPr>
          <w:rFonts w:cs="Arial"/>
          <w:sz w:val="22"/>
          <w:szCs w:val="22"/>
          <w:lang w:val="es-ES_tradnl"/>
        </w:rPr>
        <w:t>LA CONSULTORA</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145D8D">
        <w:rPr>
          <w:rFonts w:cs="Arial"/>
          <w:sz w:val="22"/>
          <w:szCs w:val="22"/>
          <w:lang w:val="es-ES_tradnl"/>
        </w:rPr>
        <w:t>LA CONSULTORA</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45D8D">
        <w:rPr>
          <w:rFonts w:cs="Tahoma"/>
          <w:sz w:val="22"/>
          <w:szCs w:val="22"/>
        </w:rPr>
        <w:t>LA CONSULTORA</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145D8D">
        <w:rPr>
          <w:rFonts w:cs="Arial"/>
          <w:sz w:val="22"/>
          <w:szCs w:val="22"/>
          <w:lang w:val="es-ES_tradnl"/>
        </w:rPr>
        <w:t>LA CONSULTORA</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w:t>
      </w:r>
      <w:r w:rsidR="00E53C8B" w:rsidRPr="00E21DD1">
        <w:rPr>
          <w:rFonts w:cs="Tahoma"/>
          <w:sz w:val="22"/>
          <w:szCs w:val="22"/>
        </w:rPr>
        <w:lastRenderedPageBreak/>
        <w:t xml:space="preserve">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145D8D">
        <w:rPr>
          <w:rFonts w:cs="Arial"/>
          <w:sz w:val="22"/>
          <w:szCs w:val="22"/>
          <w:lang w:val="es-ES_tradnl"/>
        </w:rPr>
        <w:t>LA CONSULTORA</w:t>
      </w:r>
      <w:r w:rsidR="00E53C8B" w:rsidRPr="00E21DD1">
        <w:rPr>
          <w:rFonts w:cs="Arial"/>
          <w:sz w:val="22"/>
          <w:szCs w:val="22"/>
          <w:lang w:val="es-ES_tradnl"/>
        </w:rPr>
        <w:t xml:space="preserve">, </w:t>
      </w:r>
      <w:r w:rsidR="000D6E74" w:rsidRPr="00E31EA6">
        <w:rPr>
          <w:rFonts w:cs="Arial"/>
          <w:sz w:val="22"/>
          <w:szCs w:val="22"/>
          <w:highlight w:val="black"/>
        </w:rPr>
        <w:t>XXXXXXXXXXXXXXXXXXXXXXXXXXXXXXXXXXXXX;</w:t>
      </w:r>
      <w:r w:rsidR="000D6E74" w:rsidRPr="008A144B">
        <w:rPr>
          <w:rFonts w:cs="Arial"/>
          <w:sz w:val="22"/>
          <w:szCs w:val="22"/>
        </w:rPr>
        <w:t xml:space="preserve"> </w:t>
      </w:r>
      <w:r w:rsidR="00A4459E"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 xml:space="preserve">dieciocho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E21DD1" w:rsidRDefault="00E53C8B" w:rsidP="00E53C8B">
      <w:pPr>
        <w:jc w:val="both"/>
        <w:rPr>
          <w:rFonts w:cs="Tahoma"/>
          <w:sz w:val="16"/>
          <w:szCs w:val="16"/>
        </w:rPr>
      </w:pPr>
      <w:r w:rsidRPr="00E21DD1">
        <w:rPr>
          <w:rFonts w:cs="Tahoma"/>
          <w:sz w:val="16"/>
          <w:szCs w:val="16"/>
        </w:rPr>
        <w:t>___</w:t>
      </w:r>
      <w:r w:rsidR="00B07215" w:rsidRPr="00E21DD1">
        <w:rPr>
          <w:rFonts w:cs="Tahoma"/>
          <w:sz w:val="16"/>
          <w:szCs w:val="16"/>
        </w:rPr>
        <w:t>_</w:t>
      </w:r>
      <w:r w:rsidR="00E0669E" w:rsidRPr="00E21DD1">
        <w:rPr>
          <w:rFonts w:cs="Tahoma"/>
          <w:sz w:val="16"/>
          <w:szCs w:val="16"/>
        </w:rPr>
        <w:t>____</w:t>
      </w:r>
      <w:r w:rsidR="00B07215" w:rsidRPr="00E21DD1">
        <w:rPr>
          <w:rFonts w:cs="Tahoma"/>
          <w:sz w:val="16"/>
          <w:szCs w:val="16"/>
        </w:rPr>
        <w:t>_</w:t>
      </w:r>
      <w:r w:rsidRPr="00E21DD1">
        <w:rPr>
          <w:rFonts w:cs="Tahoma"/>
          <w:sz w:val="16"/>
          <w:szCs w:val="16"/>
        </w:rPr>
        <w:t>__________________________________________</w:t>
      </w:r>
      <w:r w:rsidRPr="00E21DD1">
        <w:rPr>
          <w:rFonts w:cs="Tahoma"/>
          <w:sz w:val="16"/>
          <w:szCs w:val="16"/>
        </w:rPr>
        <w:tab/>
        <w:t xml:space="preserve">                         </w:t>
      </w:r>
      <w:r w:rsidR="008F53CD" w:rsidRPr="00E21DD1">
        <w:rPr>
          <w:rFonts w:cs="Tahoma"/>
          <w:sz w:val="16"/>
          <w:szCs w:val="16"/>
        </w:rPr>
        <w:t xml:space="preserve">                    </w:t>
      </w:r>
      <w:r w:rsidRPr="00E21DD1">
        <w:rPr>
          <w:rFonts w:cs="Tahoma"/>
          <w:sz w:val="16"/>
          <w:szCs w:val="16"/>
        </w:rPr>
        <w:t xml:space="preserve">    _________________________________________________</w:t>
      </w:r>
    </w:p>
    <w:p w:rsidR="00E53C8B" w:rsidRPr="00E21DD1" w:rsidRDefault="00E53C8B" w:rsidP="00E53C8B">
      <w:pPr>
        <w:jc w:val="both"/>
        <w:rPr>
          <w:rFonts w:cs="Tahoma"/>
          <w:b/>
          <w:sz w:val="16"/>
          <w:szCs w:val="16"/>
        </w:rPr>
      </w:pPr>
      <w:r w:rsidRPr="00E21DD1">
        <w:rPr>
          <w:rFonts w:cs="Tahoma"/>
          <w:b/>
          <w:sz w:val="16"/>
          <w:szCs w:val="16"/>
        </w:rPr>
        <w:t xml:space="preserve">            </w:t>
      </w:r>
      <w:r w:rsidR="00E0669E" w:rsidRPr="00E21DD1">
        <w:rPr>
          <w:rFonts w:cs="Tahoma"/>
          <w:b/>
          <w:sz w:val="16"/>
          <w:szCs w:val="16"/>
        </w:rPr>
        <w:t xml:space="preserve">      </w:t>
      </w:r>
      <w:r w:rsidRPr="00E21DD1">
        <w:rPr>
          <w:rFonts w:cs="Tahoma"/>
          <w:b/>
          <w:iCs/>
          <w:sz w:val="16"/>
          <w:szCs w:val="16"/>
        </w:rPr>
        <w:t>WALTER ULISES MENJÍVAR DÍAZ</w:t>
      </w:r>
      <w:r w:rsidRPr="00E21DD1">
        <w:rPr>
          <w:rFonts w:cs="Tahoma"/>
          <w:b/>
          <w:sz w:val="16"/>
          <w:szCs w:val="16"/>
        </w:rPr>
        <w:t xml:space="preserve">                    </w:t>
      </w:r>
      <w:r w:rsidRPr="00E21DD1">
        <w:rPr>
          <w:rFonts w:cs="Tahoma"/>
          <w:b/>
          <w:sz w:val="16"/>
          <w:szCs w:val="16"/>
        </w:rPr>
        <w:tab/>
        <w:t xml:space="preserve">                                                       </w:t>
      </w:r>
      <w:r w:rsidR="00B07215" w:rsidRPr="00E21DD1">
        <w:rPr>
          <w:rFonts w:cs="Tahoma"/>
          <w:b/>
          <w:sz w:val="16"/>
          <w:szCs w:val="16"/>
        </w:rPr>
        <w:t xml:space="preserve">                  </w:t>
      </w:r>
      <w:r w:rsidR="001C7480" w:rsidRPr="00E21DD1">
        <w:rPr>
          <w:rFonts w:cs="Tahoma"/>
          <w:b/>
          <w:sz w:val="16"/>
          <w:szCs w:val="16"/>
        </w:rPr>
        <w:t xml:space="preserve">   </w:t>
      </w:r>
      <w:r w:rsidR="003D6BA3">
        <w:rPr>
          <w:rFonts w:cs="Tahoma"/>
          <w:b/>
          <w:sz w:val="16"/>
          <w:szCs w:val="16"/>
        </w:rPr>
        <w:t xml:space="preserve">          </w:t>
      </w:r>
      <w:r w:rsidRPr="00E21DD1">
        <w:rPr>
          <w:rFonts w:cs="Tahoma"/>
          <w:b/>
          <w:sz w:val="16"/>
          <w:szCs w:val="16"/>
        </w:rPr>
        <w:t xml:space="preserve"> </w:t>
      </w:r>
      <w:r w:rsidR="003D6BA3">
        <w:rPr>
          <w:rFonts w:cs="Tahoma"/>
          <w:b/>
          <w:sz w:val="16"/>
          <w:szCs w:val="16"/>
        </w:rPr>
        <w:t>ANA DAYSI PEREZ LUNA</w:t>
      </w:r>
    </w:p>
    <w:p w:rsidR="00E53C8B" w:rsidRPr="00E21DD1" w:rsidRDefault="00E53C8B" w:rsidP="00E53C8B">
      <w:pPr>
        <w:jc w:val="both"/>
        <w:rPr>
          <w:rFonts w:cs="Tahoma"/>
          <w:b/>
          <w:sz w:val="16"/>
          <w:szCs w:val="16"/>
          <w:lang w:eastAsia="ar-SA"/>
        </w:rPr>
      </w:pPr>
      <w:r w:rsidRPr="00E21DD1">
        <w:rPr>
          <w:rFonts w:cs="Tahoma"/>
          <w:b/>
          <w:sz w:val="16"/>
          <w:szCs w:val="16"/>
          <w:lang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145D8D">
        <w:rPr>
          <w:rFonts w:cs="Tahoma"/>
          <w:b/>
          <w:sz w:val="16"/>
          <w:szCs w:val="16"/>
          <w:lang w:val="es-ES" w:eastAsia="ar-SA"/>
        </w:rPr>
        <w:t>LA CONSULTORA</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0D6E74" w:rsidRDefault="000D6E74" w:rsidP="00E53C8B">
      <w:pPr>
        <w:jc w:val="both"/>
        <w:outlineLvl w:val="0"/>
        <w:rPr>
          <w:rFonts w:cs="Tahoma"/>
          <w:b/>
          <w:sz w:val="16"/>
          <w:szCs w:val="16"/>
          <w:lang w:val="es-ES" w:eastAsia="ar-SA"/>
        </w:rPr>
      </w:pPr>
    </w:p>
    <w:p w:rsidR="000D6E74" w:rsidRDefault="000D6E74" w:rsidP="00E53C8B">
      <w:pPr>
        <w:jc w:val="both"/>
        <w:outlineLvl w:val="0"/>
        <w:rPr>
          <w:rFonts w:cs="Tahoma"/>
          <w:b/>
          <w:sz w:val="16"/>
          <w:szCs w:val="16"/>
          <w:lang w:val="es-ES" w:eastAsia="ar-SA"/>
        </w:rPr>
      </w:pPr>
    </w:p>
    <w:p w:rsidR="000D6E74" w:rsidRDefault="000D6E74" w:rsidP="00E53C8B">
      <w:pPr>
        <w:jc w:val="both"/>
        <w:outlineLvl w:val="0"/>
        <w:rPr>
          <w:rFonts w:cs="Tahoma"/>
          <w:b/>
          <w:sz w:val="16"/>
          <w:szCs w:val="16"/>
          <w:lang w:val="es-ES" w:eastAsia="ar-SA"/>
        </w:rPr>
      </w:pPr>
    </w:p>
    <w:p w:rsidR="000D6E74" w:rsidRDefault="000D6E74" w:rsidP="00E53C8B">
      <w:pPr>
        <w:jc w:val="both"/>
        <w:outlineLvl w:val="0"/>
        <w:rPr>
          <w:rFonts w:cs="Tahoma"/>
          <w:b/>
          <w:sz w:val="16"/>
          <w:szCs w:val="16"/>
          <w:lang w:val="es-ES" w:eastAsia="ar-SA"/>
        </w:rPr>
      </w:pPr>
    </w:p>
    <w:p w:rsidR="000D6E74" w:rsidRDefault="000D6E74" w:rsidP="000D6E7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D6E74" w:rsidRDefault="000D6E74" w:rsidP="000D6E7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E21DD1" w:rsidRDefault="001246CB" w:rsidP="005C7EB5">
      <w:pPr>
        <w:jc w:val="both"/>
        <w:rPr>
          <w:sz w:val="22"/>
          <w:szCs w:val="22"/>
        </w:rPr>
      </w:pPr>
      <w:bookmarkStart w:id="0" w:name="_GoBack"/>
      <w:bookmarkEnd w:id="0"/>
    </w:p>
    <w:p w:rsidR="001246CB" w:rsidRPr="00E21DD1" w:rsidRDefault="001246CB" w:rsidP="005C7EB5">
      <w:pPr>
        <w:jc w:val="both"/>
        <w:rPr>
          <w:sz w:val="22"/>
          <w:szCs w:val="22"/>
        </w:rPr>
      </w:pPr>
    </w:p>
    <w:sectPr w:rsidR="001246CB"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938" w:rsidRDefault="00332938" w:rsidP="005D4548">
      <w:r>
        <w:separator/>
      </w:r>
    </w:p>
  </w:endnote>
  <w:endnote w:type="continuationSeparator" w:id="0">
    <w:p w:rsidR="00332938" w:rsidRDefault="0033293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0D6E74" w:rsidRPr="000D6E74">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938" w:rsidRDefault="00332938" w:rsidP="005D4548">
      <w:r>
        <w:separator/>
      </w:r>
    </w:p>
  </w:footnote>
  <w:footnote w:type="continuationSeparator" w:id="0">
    <w:p w:rsidR="00332938" w:rsidRDefault="0033293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D6E74"/>
    <w:rsid w:val="000E10D6"/>
    <w:rsid w:val="000F1C4C"/>
    <w:rsid w:val="000F27FE"/>
    <w:rsid w:val="000F3E93"/>
    <w:rsid w:val="00100B0D"/>
    <w:rsid w:val="00105DB2"/>
    <w:rsid w:val="001165BC"/>
    <w:rsid w:val="00120124"/>
    <w:rsid w:val="00120C08"/>
    <w:rsid w:val="00121FF3"/>
    <w:rsid w:val="00123AB8"/>
    <w:rsid w:val="001246CB"/>
    <w:rsid w:val="00140EB2"/>
    <w:rsid w:val="00145BF6"/>
    <w:rsid w:val="00145D8D"/>
    <w:rsid w:val="00154580"/>
    <w:rsid w:val="0015618C"/>
    <w:rsid w:val="00161D10"/>
    <w:rsid w:val="00166E9D"/>
    <w:rsid w:val="00166F2A"/>
    <w:rsid w:val="00166F58"/>
    <w:rsid w:val="00167C26"/>
    <w:rsid w:val="00171507"/>
    <w:rsid w:val="001715AE"/>
    <w:rsid w:val="001732A5"/>
    <w:rsid w:val="00176DBB"/>
    <w:rsid w:val="001773F6"/>
    <w:rsid w:val="00181B60"/>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465B9"/>
    <w:rsid w:val="00250C47"/>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35A8"/>
    <w:rsid w:val="00307569"/>
    <w:rsid w:val="00312AA9"/>
    <w:rsid w:val="00315311"/>
    <w:rsid w:val="003171AC"/>
    <w:rsid w:val="0031799D"/>
    <w:rsid w:val="00323292"/>
    <w:rsid w:val="00332938"/>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A7F1B"/>
    <w:rsid w:val="005B4E3F"/>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1F62"/>
    <w:rsid w:val="0077706B"/>
    <w:rsid w:val="00777278"/>
    <w:rsid w:val="00782002"/>
    <w:rsid w:val="00783C51"/>
    <w:rsid w:val="00785401"/>
    <w:rsid w:val="00790743"/>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73F03"/>
    <w:rsid w:val="0088130B"/>
    <w:rsid w:val="00890BBE"/>
    <w:rsid w:val="00891E68"/>
    <w:rsid w:val="00892531"/>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976EF"/>
    <w:rsid w:val="00CA19AE"/>
    <w:rsid w:val="00CA2792"/>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4937"/>
    <w:rsid w:val="00E32AE2"/>
    <w:rsid w:val="00E46A1A"/>
    <w:rsid w:val="00E52975"/>
    <w:rsid w:val="00E53C8B"/>
    <w:rsid w:val="00E66071"/>
    <w:rsid w:val="00E74B45"/>
    <w:rsid w:val="00E76CDD"/>
    <w:rsid w:val="00E8258E"/>
    <w:rsid w:val="00E84A81"/>
    <w:rsid w:val="00E87343"/>
    <w:rsid w:val="00E966A1"/>
    <w:rsid w:val="00EA2337"/>
    <w:rsid w:val="00EA4194"/>
    <w:rsid w:val="00EB7B89"/>
    <w:rsid w:val="00EC35AF"/>
    <w:rsid w:val="00EC371D"/>
    <w:rsid w:val="00EC4C23"/>
    <w:rsid w:val="00ED5180"/>
    <w:rsid w:val="00ED6F13"/>
    <w:rsid w:val="00EE27EC"/>
    <w:rsid w:val="00EE523B"/>
    <w:rsid w:val="00EF0FF0"/>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DABD1-BF92-438A-8EC5-18D8DE76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2731</Words>
  <Characters>15025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2017-09-08T21:11:00Z</dcterms:created>
  <dcterms:modified xsi:type="dcterms:W3CDTF">2017-09-08T21:11:00Z</dcterms:modified>
</cp:coreProperties>
</file>