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73" w:rsidRDefault="000F7E73" w:rsidP="000F7E7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F7E73" w:rsidRDefault="000F7E73" w:rsidP="000F7E7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F7E73" w:rsidRDefault="000F7E73"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0F7E73">
        <w:rPr>
          <w:rFonts w:ascii="Arial Narrow" w:eastAsia="MS Mincho" w:hAnsi="Arial Narrow"/>
          <w:noProof/>
          <w:sz w:val="22"/>
          <w:szCs w:val="22"/>
          <w:lang w:val="es-ES"/>
        </w:rPr>
        <w:t>68</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A4018A">
        <w:rPr>
          <w:b/>
          <w:noProof/>
          <w:sz w:val="22"/>
          <w:szCs w:val="22"/>
          <w:lang w:val="es-MX"/>
        </w:rPr>
        <w:t>CHALCHUAPA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987DEE">
        <w:rPr>
          <w:rFonts w:ascii="Bookman Old Style" w:hAnsi="Bookman Old Style" w:cs="Calibri"/>
          <w:sz w:val="20"/>
          <w:highlight w:val="black"/>
        </w:rPr>
        <w:t>XXXXXXXXXXXXXXXXXXXXXXXX</w:t>
      </w:r>
      <w:r w:rsidR="00987DEE">
        <w:rPr>
          <w:rFonts w:ascii="Bookman Old Style" w:hAnsi="Bookman Old Style" w:cs="Calibri"/>
          <w:sz w:val="20"/>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A4018A">
        <w:rPr>
          <w:b/>
          <w:sz w:val="22"/>
          <w:szCs w:val="22"/>
        </w:rPr>
        <w:t>SILVIA CAROLINA SANCHEZ BONILLA</w:t>
      </w:r>
      <w:r w:rsidR="00337207" w:rsidRPr="00FF0150">
        <w:rPr>
          <w:sz w:val="22"/>
          <w:szCs w:val="22"/>
        </w:rPr>
        <w:t xml:space="preserve">, </w:t>
      </w:r>
      <w:r w:rsidR="00987DEE">
        <w:rPr>
          <w:rFonts w:ascii="Bookman Old Style" w:hAnsi="Bookman Old Style" w:cs="Calibri"/>
          <w:sz w:val="20"/>
          <w:highlight w:val="black"/>
        </w:rPr>
        <w:t>XXXXXXXXXXXXXXXXXXXXXXXX</w:t>
      </w:r>
      <w:r w:rsidR="00987DEE">
        <w:rPr>
          <w:rFonts w:ascii="Bookman Old Style" w:hAnsi="Bookman Old Style" w:cs="Calibri"/>
          <w:sz w:val="20"/>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1C4FA3">
        <w:rPr>
          <w:b/>
          <w:noProof/>
          <w:sz w:val="22"/>
          <w:szCs w:val="22"/>
          <w:lang w:val="es-ES_tradnl"/>
        </w:rPr>
        <w:t>LA CONSULTORA</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CONSULTORIA DE EXTENSION PARA LA ASISTENCIA TECNICA Y CAPACITACION DEL SUBSECTOR CAFÉ PARA EL MUNICIPIO DE </w:t>
      </w:r>
      <w:r w:rsidR="00734797" w:rsidRPr="00FF0150">
        <w:rPr>
          <w:rFonts w:eastAsia="MS Mincho" w:cs="Tahoma"/>
          <w:b/>
          <w:noProof/>
          <w:sz w:val="22"/>
          <w:szCs w:val="22"/>
        </w:rPr>
        <w:fldChar w:fldCharType="end"/>
      </w:r>
      <w:r w:rsidR="00356688">
        <w:rPr>
          <w:rFonts w:eastAsia="MS Mincho" w:cs="Tahoma"/>
          <w:b/>
          <w:noProof/>
          <w:sz w:val="22"/>
          <w:szCs w:val="22"/>
        </w:rPr>
        <w:t>CHALCHUAPA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w:t>
      </w:r>
      <w:r w:rsidR="00356688">
        <w:rPr>
          <w:rFonts w:cs="Arial"/>
          <w:b/>
          <w:sz w:val="22"/>
          <w:szCs w:val="22"/>
        </w:rPr>
        <w:t>091</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356688">
        <w:rPr>
          <w:rFonts w:cs="Arial"/>
          <w:b/>
          <w:sz w:val="22"/>
          <w:szCs w:val="22"/>
        </w:rPr>
        <w:t>CHALCHUAPA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356688">
        <w:rPr>
          <w:rFonts w:eastAsia="MS Mincho" w:cs="Tahoma"/>
          <w:b/>
          <w:noProof/>
          <w:sz w:val="22"/>
          <w:szCs w:val="22"/>
        </w:rPr>
        <w:t>CHALCHUAPA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1C4FA3">
        <w:rPr>
          <w:rFonts w:cs="Arial"/>
          <w:sz w:val="22"/>
          <w:szCs w:val="22"/>
          <w:lang w:val="es-ES_tradnl"/>
        </w:rPr>
        <w:t>LA CONSULTORA</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1C4FA3">
        <w:rPr>
          <w:rFonts w:cs="Arial"/>
          <w:sz w:val="22"/>
          <w:szCs w:val="22"/>
        </w:rPr>
        <w:t>LA CONSULTORA</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w:t>
      </w:r>
      <w:r w:rsidR="001C4FA3" w:rsidRPr="001C4FA3">
        <w:rPr>
          <w:rFonts w:cs="Tahoma"/>
          <w:b/>
          <w:sz w:val="22"/>
          <w:szCs w:val="22"/>
        </w:rPr>
        <w:lastRenderedPageBreak/>
        <w:t xml:space="preserve">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987DEE">
        <w:rPr>
          <w:rFonts w:ascii="Bookman Old Style" w:hAnsi="Bookman Old Style" w:cs="Calibri"/>
          <w:sz w:val="20"/>
          <w:highlight w:val="black"/>
        </w:rPr>
        <w:t>XXXXXXXXXXXXXXXXXXXXXXXX</w:t>
      </w:r>
      <w:r w:rsidR="00987DEE">
        <w:rPr>
          <w:rFonts w:ascii="Bookman Old Style" w:hAnsi="Bookman Old Style" w:cs="Calibri"/>
          <w:sz w:val="20"/>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C4FA3">
        <w:rPr>
          <w:b/>
          <w:noProof/>
          <w:sz w:val="22"/>
          <w:szCs w:val="22"/>
          <w:lang w:val="es-ES_tradnl"/>
        </w:rPr>
        <w:t>LA CONSULTORA</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1C4FA3">
        <w:rPr>
          <w:rFonts w:cs="Arial"/>
          <w:sz w:val="22"/>
          <w:szCs w:val="22"/>
        </w:rPr>
        <w:t>LA CONSULTORA</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doscientos sesenta y dos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w:t>
      </w:r>
      <w:r w:rsidR="00E53C8B" w:rsidRPr="00DA7A02">
        <w:rPr>
          <w:rFonts w:cs="Arial"/>
          <w:sz w:val="22"/>
          <w:szCs w:val="22"/>
        </w:rPr>
        <w:lastRenderedPageBreak/>
        <w:t xml:space="preserve">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1C4FA3">
        <w:rPr>
          <w:rFonts w:cs="Arial"/>
          <w:sz w:val="22"/>
          <w:szCs w:val="22"/>
        </w:rPr>
        <w:t>LA CONSULTORA</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1C4FA3">
        <w:rPr>
          <w:rFonts w:cs="Arial"/>
          <w:sz w:val="22"/>
          <w:szCs w:val="22"/>
        </w:rPr>
        <w:t>LA CONSULTORA</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1C4FA3">
        <w:rPr>
          <w:rFonts w:cs="Arial"/>
          <w:sz w:val="22"/>
          <w:szCs w:val="22"/>
        </w:rPr>
        <w:t>LA CONSULTORA</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C4FA3">
        <w:rPr>
          <w:rFonts w:cs="Tahoma"/>
          <w:noProof/>
          <w:sz w:val="22"/>
          <w:szCs w:val="22"/>
        </w:rPr>
        <w:t>LA CONSULTORA</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1C4FA3">
        <w:rPr>
          <w:rFonts w:cs="Tahoma"/>
          <w:sz w:val="22"/>
          <w:szCs w:val="22"/>
        </w:rPr>
        <w:t>LA CONSULTORA</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1C4FA3">
        <w:rPr>
          <w:rFonts w:cs="Arial"/>
          <w:sz w:val="22"/>
          <w:szCs w:val="22"/>
        </w:rPr>
        <w:t>LA CONSULTORA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1C4FA3">
        <w:rPr>
          <w:rFonts w:cs="Arial"/>
          <w:sz w:val="22"/>
          <w:szCs w:val="22"/>
        </w:rPr>
        <w:t>LA CONSULTORA</w:t>
      </w:r>
      <w:r w:rsidR="00E53C8B" w:rsidRPr="00DA7A02">
        <w:rPr>
          <w:rFonts w:cs="Arial"/>
          <w:bCs/>
          <w:sz w:val="22"/>
          <w:szCs w:val="22"/>
        </w:rPr>
        <w:t xml:space="preserve"> dentro de los tres días hábiles posteriores a la entrega de dichos informes, </w:t>
      </w:r>
      <w:r w:rsidR="001C4FA3">
        <w:rPr>
          <w:rFonts w:cs="Arial"/>
          <w:bCs/>
          <w:sz w:val="22"/>
          <w:szCs w:val="22"/>
        </w:rPr>
        <w:t>LA CONSULTORA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w:t>
      </w:r>
      <w:r w:rsidR="00E53C8B" w:rsidRPr="00DA7A02">
        <w:rPr>
          <w:rFonts w:cs="Arial"/>
          <w:bCs/>
          <w:sz w:val="22"/>
          <w:szCs w:val="22"/>
        </w:rPr>
        <w:lastRenderedPageBreak/>
        <w:t xml:space="preserve">mismas el tiempo que implique hacer la subsanación del informe observado, será contabilizado dentro del tiempo contractual de </w:t>
      </w:r>
      <w:r w:rsidR="001C4FA3">
        <w:rPr>
          <w:rFonts w:cs="Arial"/>
          <w:sz w:val="22"/>
          <w:szCs w:val="22"/>
        </w:rPr>
        <w:t>LA CONSULTORA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1C4FA3">
        <w:rPr>
          <w:rFonts w:cs="Arial"/>
          <w:bCs/>
          <w:sz w:val="22"/>
          <w:szCs w:val="22"/>
        </w:rPr>
        <w:t>LA CONSULTORA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C4FA3">
        <w:rPr>
          <w:rFonts w:cs="Arial"/>
          <w:sz w:val="22"/>
          <w:szCs w:val="22"/>
        </w:rPr>
        <w:t>LA CONSULTORA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1C4FA3">
        <w:rPr>
          <w:rFonts w:cs="Arial"/>
          <w:sz w:val="22"/>
          <w:szCs w:val="22"/>
          <w:lang w:val="es-ES_tradnl"/>
        </w:rPr>
        <w:t>LA CONSULTORA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91/</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1C4FA3">
        <w:rPr>
          <w:rFonts w:cs="Arial"/>
          <w:sz w:val="22"/>
          <w:szCs w:val="22"/>
          <w:lang w:val="es-ES_tradnl"/>
        </w:rPr>
        <w:t>LA CONSULTORA</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C4FA3">
        <w:rPr>
          <w:rFonts w:cs="Tahoma"/>
          <w:sz w:val="22"/>
          <w:szCs w:val="22"/>
        </w:rPr>
        <w:t>LA CONSULTORA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w:t>
      </w:r>
      <w:r w:rsidR="00E53C8B" w:rsidRPr="00DA7A02">
        <w:rPr>
          <w:rFonts w:cs="Tahoma"/>
          <w:sz w:val="22"/>
          <w:szCs w:val="22"/>
        </w:rPr>
        <w:lastRenderedPageBreak/>
        <w:t>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C4FA3">
        <w:rPr>
          <w:rFonts w:cs="Arial"/>
          <w:sz w:val="22"/>
          <w:szCs w:val="22"/>
          <w:lang w:val="es-ES_tradnl"/>
        </w:rPr>
        <w:t>LA CONSULTORA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1C4FA3">
        <w:rPr>
          <w:rFonts w:cs="Arial"/>
          <w:sz w:val="22"/>
          <w:szCs w:val="22"/>
          <w:lang w:val="es-ES_tradnl"/>
        </w:rPr>
        <w:t>LA CONSULTORA</w:t>
      </w:r>
      <w:r w:rsidR="00E53C8B" w:rsidRPr="00DA7A02">
        <w:rPr>
          <w:rFonts w:cs="Arial"/>
          <w:sz w:val="22"/>
          <w:szCs w:val="22"/>
          <w:lang w:val="es-ES_tradnl"/>
        </w:rPr>
        <w:t xml:space="preserve">, </w:t>
      </w:r>
      <w:r w:rsidR="00987DEE">
        <w:rPr>
          <w:rFonts w:ascii="Bookman Old Style" w:hAnsi="Bookman Old Style" w:cs="Calibri"/>
          <w:sz w:val="20"/>
          <w:highlight w:val="black"/>
        </w:rPr>
        <w:t>XXXXXXXXXXXXXXXXXXXXXXXX</w:t>
      </w:r>
      <w:r w:rsidR="00987DEE">
        <w:rPr>
          <w:rFonts w:ascii="Bookman Old Style" w:hAnsi="Bookman Old Style" w:cs="Calibri"/>
          <w:sz w:val="20"/>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347290">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347290" w:rsidRDefault="00E53C8B" w:rsidP="00E53C8B">
      <w:pPr>
        <w:jc w:val="both"/>
        <w:rPr>
          <w:rFonts w:cs="Tahoma"/>
          <w:sz w:val="16"/>
          <w:szCs w:val="16"/>
          <w:lang w:val="pt-BR"/>
        </w:rPr>
      </w:pPr>
      <w:r w:rsidRPr="00347290">
        <w:rPr>
          <w:rFonts w:cs="Tahoma"/>
          <w:sz w:val="16"/>
          <w:szCs w:val="16"/>
          <w:lang w:val="pt-BR"/>
        </w:rPr>
        <w:t>___</w:t>
      </w:r>
      <w:r w:rsidR="00B07215" w:rsidRPr="00347290">
        <w:rPr>
          <w:rFonts w:cs="Tahoma"/>
          <w:sz w:val="16"/>
          <w:szCs w:val="16"/>
          <w:lang w:val="pt-BR"/>
        </w:rPr>
        <w:t>_</w:t>
      </w:r>
      <w:r w:rsidR="00E0669E" w:rsidRPr="00347290">
        <w:rPr>
          <w:rFonts w:cs="Tahoma"/>
          <w:sz w:val="16"/>
          <w:szCs w:val="16"/>
          <w:lang w:val="pt-BR"/>
        </w:rPr>
        <w:t>____</w:t>
      </w:r>
      <w:r w:rsidR="00B07215" w:rsidRPr="00347290">
        <w:rPr>
          <w:rFonts w:cs="Tahoma"/>
          <w:sz w:val="16"/>
          <w:szCs w:val="16"/>
          <w:lang w:val="pt-BR"/>
        </w:rPr>
        <w:t>_</w:t>
      </w:r>
      <w:r w:rsidRPr="00347290">
        <w:rPr>
          <w:rFonts w:cs="Tahoma"/>
          <w:sz w:val="16"/>
          <w:szCs w:val="16"/>
          <w:lang w:val="pt-BR"/>
        </w:rPr>
        <w:t>__________________________________________</w:t>
      </w:r>
      <w:r w:rsidRPr="00347290">
        <w:rPr>
          <w:rFonts w:cs="Tahoma"/>
          <w:sz w:val="16"/>
          <w:szCs w:val="16"/>
          <w:lang w:val="pt-BR"/>
        </w:rPr>
        <w:tab/>
        <w:t xml:space="preserve">                         </w:t>
      </w:r>
      <w:r w:rsidR="008F53CD" w:rsidRPr="00347290">
        <w:rPr>
          <w:rFonts w:cs="Tahoma"/>
          <w:sz w:val="16"/>
          <w:szCs w:val="16"/>
          <w:lang w:val="pt-BR"/>
        </w:rPr>
        <w:t xml:space="preserve">                    </w:t>
      </w:r>
      <w:r w:rsidRPr="00347290">
        <w:rPr>
          <w:rFonts w:cs="Tahoma"/>
          <w:sz w:val="16"/>
          <w:szCs w:val="16"/>
          <w:lang w:val="pt-BR"/>
        </w:rPr>
        <w:t xml:space="preserve">    _________________________________________________</w:t>
      </w:r>
    </w:p>
    <w:p w:rsidR="00E53C8B" w:rsidRPr="003C2F68" w:rsidRDefault="00E53C8B" w:rsidP="00E53C8B">
      <w:pPr>
        <w:jc w:val="both"/>
        <w:rPr>
          <w:rFonts w:cs="Tahoma"/>
          <w:b/>
          <w:sz w:val="16"/>
          <w:szCs w:val="16"/>
          <w:lang w:val="pt-BR"/>
        </w:rPr>
      </w:pPr>
      <w:r w:rsidRPr="00347290">
        <w:rPr>
          <w:rFonts w:cs="Tahoma"/>
          <w:b/>
          <w:sz w:val="16"/>
          <w:szCs w:val="16"/>
          <w:lang w:val="pt-BR"/>
        </w:rPr>
        <w:t xml:space="preserve">            </w:t>
      </w:r>
      <w:r w:rsidR="00E0669E" w:rsidRPr="00347290">
        <w:rPr>
          <w:rFonts w:cs="Tahoma"/>
          <w:b/>
          <w:sz w:val="16"/>
          <w:szCs w:val="16"/>
          <w:lang w:val="pt-BR"/>
        </w:rPr>
        <w:t xml:space="preserve">      </w:t>
      </w:r>
      <w:r w:rsidRPr="003C2F68">
        <w:rPr>
          <w:rFonts w:cs="Tahoma"/>
          <w:b/>
          <w:iCs/>
          <w:sz w:val="16"/>
          <w:szCs w:val="16"/>
          <w:lang w:val="pt-BR"/>
        </w:rPr>
        <w:t>WALTER ULISES MENJÍVAR DÍAZ</w:t>
      </w:r>
      <w:r w:rsidRPr="003C2F68">
        <w:rPr>
          <w:rFonts w:cs="Tahoma"/>
          <w:b/>
          <w:sz w:val="16"/>
          <w:szCs w:val="16"/>
          <w:lang w:val="pt-BR"/>
        </w:rPr>
        <w:t xml:space="preserve">                    </w:t>
      </w:r>
      <w:r w:rsidRPr="003C2F68">
        <w:rPr>
          <w:rFonts w:cs="Tahoma"/>
          <w:b/>
          <w:sz w:val="16"/>
          <w:szCs w:val="16"/>
          <w:lang w:val="pt-BR"/>
        </w:rPr>
        <w:tab/>
        <w:t xml:space="preserve">                                                       </w:t>
      </w:r>
      <w:r w:rsidR="00B07215" w:rsidRPr="003C2F68">
        <w:rPr>
          <w:rFonts w:cs="Tahoma"/>
          <w:b/>
          <w:sz w:val="16"/>
          <w:szCs w:val="16"/>
          <w:lang w:val="pt-BR"/>
        </w:rPr>
        <w:t xml:space="preserve">                  </w:t>
      </w:r>
      <w:r w:rsidR="001C7480" w:rsidRPr="003C2F68">
        <w:rPr>
          <w:rFonts w:cs="Tahoma"/>
          <w:b/>
          <w:sz w:val="16"/>
          <w:szCs w:val="16"/>
          <w:lang w:val="pt-BR"/>
        </w:rPr>
        <w:t xml:space="preserve">  </w:t>
      </w:r>
      <w:r w:rsidR="00CE71EE" w:rsidRPr="003C2F68">
        <w:rPr>
          <w:rFonts w:cs="Tahoma"/>
          <w:b/>
          <w:sz w:val="16"/>
          <w:szCs w:val="16"/>
          <w:lang w:val="pt-BR"/>
        </w:rPr>
        <w:t xml:space="preserve"> </w:t>
      </w:r>
      <w:r w:rsidR="0022436E" w:rsidRPr="003C2F68">
        <w:rPr>
          <w:rFonts w:cs="Tahoma"/>
          <w:b/>
          <w:sz w:val="16"/>
          <w:szCs w:val="16"/>
          <w:lang w:val="pt-BR"/>
        </w:rPr>
        <w:t xml:space="preserve">     </w:t>
      </w:r>
      <w:r w:rsidR="003C2F68" w:rsidRPr="003C2F68">
        <w:rPr>
          <w:rFonts w:cs="Tahoma"/>
          <w:b/>
          <w:sz w:val="16"/>
          <w:szCs w:val="16"/>
          <w:lang w:val="pt-BR"/>
        </w:rPr>
        <w:t>SILVIA CAROLINA SANCHEZ BONILLA</w:t>
      </w:r>
    </w:p>
    <w:p w:rsidR="00E53C8B" w:rsidRPr="00DA7A02" w:rsidRDefault="00E53C8B" w:rsidP="00E53C8B">
      <w:pPr>
        <w:jc w:val="both"/>
        <w:rPr>
          <w:rFonts w:cs="Tahoma"/>
          <w:b/>
          <w:sz w:val="16"/>
          <w:szCs w:val="16"/>
          <w:lang w:eastAsia="ar-SA"/>
        </w:rPr>
      </w:pPr>
      <w:r w:rsidRPr="003C2F68">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1C4FA3">
        <w:rPr>
          <w:rFonts w:cs="Tahoma"/>
          <w:b/>
          <w:sz w:val="16"/>
          <w:szCs w:val="16"/>
          <w:lang w:val="es-ES" w:eastAsia="ar-SA"/>
        </w:rPr>
        <w:t>LA CONSULTORA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F7E73" w:rsidRDefault="000F7E73" w:rsidP="006577B8">
      <w:pPr>
        <w:jc w:val="both"/>
        <w:rPr>
          <w:rFonts w:cs="Tahoma"/>
          <w:sz w:val="22"/>
          <w:szCs w:val="22"/>
        </w:rPr>
      </w:pPr>
    </w:p>
    <w:p w:rsidR="000F7E73" w:rsidRDefault="000F7E73" w:rsidP="000F7E7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F7E73" w:rsidRDefault="000F7E73" w:rsidP="000F7E7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04" w:rsidRDefault="00B12D04" w:rsidP="005D4548">
      <w:r>
        <w:separator/>
      </w:r>
    </w:p>
  </w:endnote>
  <w:endnote w:type="continuationSeparator" w:id="0">
    <w:p w:rsidR="00B12D04" w:rsidRDefault="00B12D0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87DEE" w:rsidRPr="00987DEE">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04" w:rsidRDefault="00B12D04" w:rsidP="005D4548">
      <w:r>
        <w:separator/>
      </w:r>
    </w:p>
  </w:footnote>
  <w:footnote w:type="continuationSeparator" w:id="0">
    <w:p w:rsidR="00B12D04" w:rsidRDefault="00B12D0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0F7E7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290"/>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0C45"/>
    <w:rsid w:val="00846A83"/>
    <w:rsid w:val="008639E5"/>
    <w:rsid w:val="00864C4F"/>
    <w:rsid w:val="00865B9F"/>
    <w:rsid w:val="00871665"/>
    <w:rsid w:val="0088130B"/>
    <w:rsid w:val="00890BBE"/>
    <w:rsid w:val="00891E68"/>
    <w:rsid w:val="00892531"/>
    <w:rsid w:val="008A586F"/>
    <w:rsid w:val="008B148E"/>
    <w:rsid w:val="008B5C63"/>
    <w:rsid w:val="008B6620"/>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87DEE"/>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12D04"/>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A62"/>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80424"/>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666C-ADE9-4945-BB17-4897185D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2988</Words>
  <Characters>16435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2017-09-04T21:50:00Z</dcterms:created>
  <dcterms:modified xsi:type="dcterms:W3CDTF">2017-09-04T21:50:00Z</dcterms:modified>
</cp:coreProperties>
</file>