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896"/>
        <w:gridCol w:w="5062"/>
        <w:gridCol w:w="1051"/>
        <w:gridCol w:w="979"/>
        <w:gridCol w:w="1113"/>
      </w:tblGrid>
      <w:tr w:rsidR="00234E4A">
        <w:tblPrEx>
          <w:tblCellMar>
            <w:top w:w="0" w:type="dxa"/>
            <w:bottom w:w="0" w:type="dxa"/>
          </w:tblCellMar>
        </w:tblPrEx>
        <w:trPr>
          <w:trHeight w:hRule="exact" w:val="882"/>
        </w:trPr>
        <w:tc>
          <w:tcPr>
            <w:tcW w:w="1584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none" w:sz="0" w:space="0" w:color="000000"/>
              <w:right w:val="single" w:sz="5" w:space="0" w:color="000000"/>
            </w:tcBorders>
          </w:tcPr>
          <w:p w:rsidR="00234E4A" w:rsidRDefault="00E1621C">
            <w:pPr>
              <w:spacing w:before="720" w:line="194" w:lineRule="auto"/>
              <w:ind w:right="270"/>
              <w:jc w:val="right"/>
              <w:rPr>
                <w:rFonts w:ascii="Arial" w:hAnsi="Arial"/>
                <w:b/>
                <w:color w:val="000000"/>
                <w:spacing w:val="-10"/>
                <w:w w:val="90"/>
                <w:sz w:val="37"/>
                <w:lang w:val="es-ES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000000"/>
                <w:spacing w:val="-10"/>
                <w:w w:val="90"/>
                <w:sz w:val="37"/>
                <w:lang w:val="es-ES"/>
              </w:rPr>
              <w:t>CIFCO</w:t>
            </w:r>
          </w:p>
          <w:p w:rsidR="00234E4A" w:rsidRDefault="00E1621C">
            <w:pPr>
              <w:jc w:val="center"/>
              <w:rPr>
                <w:rFonts w:ascii="Tahoma" w:hAnsi="Tahoma"/>
                <w:b/>
                <w:color w:val="000000"/>
                <w:spacing w:val="-8"/>
                <w:sz w:val="10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0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b/>
                <w:color w:val="000000"/>
                <w:spacing w:val="-8"/>
                <w:sz w:val="10"/>
                <w:lang w:val="es-ES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-8"/>
                <w:sz w:val="11"/>
                <w:lang w:val="es-ES"/>
              </w:rPr>
              <w:t xml:space="preserve">y </w:t>
            </w:r>
            <w:r>
              <w:rPr>
                <w:rFonts w:ascii="Tahoma" w:hAnsi="Tahoma"/>
                <w:b/>
                <w:color w:val="000000"/>
                <w:spacing w:val="-8"/>
                <w:sz w:val="10"/>
                <w:lang w:val="es-ES"/>
              </w:rPr>
              <w:t>Convenciones de El Salvador</w:t>
            </w:r>
          </w:p>
        </w:tc>
        <w:tc>
          <w:tcPr>
            <w:tcW w:w="5062" w:type="dxa"/>
            <w:vMerge w:val="restart"/>
            <w:tcBorders>
              <w:top w:val="single" w:sz="1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34E4A" w:rsidRDefault="00E1621C">
            <w:pPr>
              <w:spacing w:line="552" w:lineRule="auto"/>
              <w:ind w:left="1728" w:hanging="612"/>
              <w:rPr>
                <w:rFonts w:ascii="Arial" w:hAnsi="Arial"/>
                <w:b/>
                <w:color w:val="000000"/>
                <w:spacing w:val="-15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15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20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TEL.: 2132-7011, FAX: 2132-7035</w:t>
            </w:r>
          </w:p>
        </w:tc>
        <w:tc>
          <w:tcPr>
            <w:tcW w:w="1051" w:type="dxa"/>
            <w:vMerge w:val="restart"/>
            <w:tcBorders>
              <w:top w:val="single" w:sz="1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234E4A" w:rsidRDefault="00E1621C">
            <w:pPr>
              <w:jc w:val="right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6"/>
                <w:lang w:val="es-ES"/>
              </w:rPr>
              <w:t>DE EL</w:t>
            </w:r>
          </w:p>
          <w:p w:rsidR="00234E4A" w:rsidRDefault="00E1621C">
            <w:pPr>
              <w:spacing w:before="180" w:line="211" w:lineRule="auto"/>
              <w:jc w:val="right"/>
              <w:rPr>
                <w:rFonts w:ascii="Verdana" w:hAnsi="Verdana"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0"/>
                <w:sz w:val="14"/>
                <w:lang w:val="es-ES"/>
              </w:rPr>
              <w:t>SAN SALVADOR</w:t>
            </w:r>
          </w:p>
        </w:tc>
        <w:tc>
          <w:tcPr>
            <w:tcW w:w="2092" w:type="dxa"/>
            <w:gridSpan w:val="2"/>
            <w:tcBorders>
              <w:top w:val="single" w:sz="10" w:space="0" w:color="000000"/>
              <w:left w:val="none" w:sz="0" w:space="0" w:color="000000"/>
              <w:bottom w:val="single" w:sz="5" w:space="0" w:color="000000"/>
              <w:right w:val="single" w:sz="10" w:space="0" w:color="000000"/>
            </w:tcBorders>
          </w:tcPr>
          <w:p w:rsidR="00234E4A" w:rsidRDefault="00E1621C">
            <w:pPr>
              <w:ind w:left="40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0" w:space="0" w:color="000000"/>
              <w:bottom w:val="none" w:sz="0" w:space="0" w:color="000000"/>
              <w:right w:val="single" w:sz="5" w:space="0" w:color="000000"/>
            </w:tcBorders>
          </w:tcPr>
          <w:p w:rsidR="00234E4A" w:rsidRDefault="00234E4A"/>
        </w:tc>
        <w:tc>
          <w:tcPr>
            <w:tcW w:w="5062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34E4A" w:rsidRDefault="00234E4A"/>
        </w:tc>
        <w:tc>
          <w:tcPr>
            <w:tcW w:w="105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34E4A" w:rsidRDefault="00234E4A"/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234E4A" w:rsidRDefault="00E1621C">
            <w:pPr>
              <w:jc w:val="center"/>
              <w:rPr>
                <w:rFonts w:ascii="Arial" w:hAnsi="Arial"/>
                <w:b/>
                <w:color w:val="000000"/>
                <w:spacing w:val="2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2"/>
                <w:sz w:val="15"/>
                <w:lang w:val="es-ES"/>
              </w:rPr>
              <w:t>REQ. No. 12343</w:t>
            </w:r>
          </w:p>
        </w:tc>
      </w:tr>
      <w:tr w:rsidR="00234E4A" w:rsidRPr="00E1621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/>
        </w:tc>
        <w:tc>
          <w:tcPr>
            <w:tcW w:w="5062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/>
        </w:tc>
        <w:tc>
          <w:tcPr>
            <w:tcW w:w="105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34E4A" w:rsidRDefault="00234E4A"/>
        </w:tc>
        <w:tc>
          <w:tcPr>
            <w:tcW w:w="20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0" w:space="0" w:color="000000"/>
            </w:tcBorders>
            <w:vAlign w:val="center"/>
          </w:tcPr>
          <w:p w:rsidR="00234E4A" w:rsidRDefault="00E1621C">
            <w:pPr>
              <w:spacing w:line="324" w:lineRule="auto"/>
              <w:jc w:val="center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 xml:space="preserve">PROCESO DE COMPRA No. </w:t>
            </w: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Arial" w:hAnsi="Arial"/>
                <w:b/>
                <w:color w:val="000000"/>
                <w:sz w:val="16"/>
                <w:lang w:val="es-ES"/>
              </w:rPr>
              <w:t>L. G. 095/2017</w:t>
            </w: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left="62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5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left="29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MARTES 18 DE ABRIL DE 2017</w:t>
            </w:r>
          </w:p>
        </w:tc>
        <w:tc>
          <w:tcPr>
            <w:tcW w:w="105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34E4A" w:rsidRDefault="00234E4A"/>
        </w:tc>
        <w:tc>
          <w:tcPr>
            <w:tcW w:w="2092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234E4A" w:rsidRDefault="00234E4A"/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left="62"/>
              <w:rPr>
                <w:rFonts w:ascii="Arial" w:hAnsi="Arial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6"/>
                <w:lang w:val="es-ES"/>
              </w:rPr>
              <w:t>CONTRATISTA:</w:t>
            </w:r>
          </w:p>
        </w:tc>
        <w:tc>
          <w:tcPr>
            <w:tcW w:w="5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left="29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SANALPO, S.A. DE C.V.</w:t>
            </w:r>
          </w:p>
        </w:tc>
        <w:tc>
          <w:tcPr>
            <w:tcW w:w="105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34E4A" w:rsidRPr="00E1621C" w:rsidRDefault="00234E4A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0" w:space="0" w:color="000000"/>
            </w:tcBorders>
          </w:tcPr>
          <w:p w:rsidR="00234E4A" w:rsidRDefault="00E1621C">
            <w:pPr>
              <w:spacing w:before="36" w:line="309" w:lineRule="auto"/>
              <w:jc w:val="center"/>
              <w:rPr>
                <w:rFonts w:ascii="Arial" w:hAnsi="Arial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6"/>
                <w:lang w:val="es-ES"/>
              </w:rPr>
              <w:t xml:space="preserve">ORDEN DE COMPRA </w:t>
            </w:r>
            <w:r>
              <w:rPr>
                <w:rFonts w:ascii="Arial" w:hAnsi="Arial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Arial" w:hAnsi="Arial"/>
                <w:b/>
                <w:color w:val="000000"/>
                <w:spacing w:val="4"/>
                <w:sz w:val="16"/>
                <w:lang w:val="es-ES"/>
              </w:rPr>
              <w:t>No. 134/2017</w:t>
            </w: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left="62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5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left="29"/>
              <w:rPr>
                <w:rFonts w:ascii="Verdana" w:hAnsi="Verdana"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10"/>
                <w:sz w:val="16"/>
                <w:lang w:val="es-ES"/>
              </w:rPr>
              <w:t>0614-290794-108-7</w:t>
            </w:r>
          </w:p>
        </w:tc>
        <w:tc>
          <w:tcPr>
            <w:tcW w:w="105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34E4A" w:rsidRDefault="00234E4A"/>
        </w:tc>
        <w:tc>
          <w:tcPr>
            <w:tcW w:w="2092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234E4A" w:rsidRDefault="00234E4A"/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58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E1621C">
            <w:pPr>
              <w:spacing w:line="202" w:lineRule="exact"/>
              <w:ind w:left="36" w:right="360"/>
              <w:rPr>
                <w:rFonts w:ascii="Arial" w:hAnsi="Arial"/>
                <w:b/>
                <w:color w:val="000000"/>
                <w:spacing w:val="-7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7"/>
                <w:sz w:val="16"/>
                <w:lang w:val="es-ES"/>
              </w:rPr>
              <w:t xml:space="preserve">NOMBRE </w:t>
            </w:r>
            <w:r>
              <w:rPr>
                <w:rFonts w:ascii="Arial" w:hAnsi="Arial"/>
                <w:b/>
                <w:color w:val="000000"/>
                <w:spacing w:val="-7"/>
                <w:sz w:val="15"/>
                <w:lang w:val="es-ES"/>
              </w:rPr>
              <w:t xml:space="preserve">Y TEL. </w:t>
            </w:r>
            <w:r>
              <w:rPr>
                <w:rFonts w:ascii="Arial" w:hAnsi="Arial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5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E1621C">
            <w:pPr>
              <w:spacing w:line="194" w:lineRule="exact"/>
              <w:ind w:left="36" w:right="180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ING. HENRY QUINTANILLA. TEL. 2298-2365 Y 7870-0339: CORREO </w:t>
            </w:r>
            <w:r>
              <w:rPr>
                <w:rFonts w:ascii="Verdana" w:hAnsi="Verdana"/>
                <w:color w:val="000000"/>
                <w:spacing w:val="3"/>
                <w:sz w:val="14"/>
                <w:lang w:val="es-ES"/>
              </w:rPr>
              <w:t xml:space="preserve">ELECTRONICO: </w:t>
            </w:r>
            <w:hyperlink r:id="rId5">
              <w:r>
                <w:rPr>
                  <w:rFonts w:ascii="Verdana" w:hAnsi="Verdana"/>
                  <w:color w:val="0000FF"/>
                  <w:spacing w:val="3"/>
                  <w:sz w:val="14"/>
                  <w:u w:val="single"/>
                  <w:lang w:val="es-ES"/>
                </w:rPr>
                <w:t>hquintanilla@canchas-deportivas.com</w:t>
              </w:r>
            </w:hyperlink>
          </w:p>
        </w:tc>
        <w:tc>
          <w:tcPr>
            <w:tcW w:w="105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34E4A" w:rsidRPr="00E1621C" w:rsidRDefault="00234E4A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234E4A" w:rsidRDefault="00E1621C">
            <w:pPr>
              <w:ind w:left="40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REGISTRO No.: 177930-0</w:t>
            </w:r>
          </w:p>
        </w:tc>
      </w:tr>
      <w:tr w:rsidR="00234E4A" w:rsidRPr="00E1621C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6646" w:type="dxa"/>
            <w:gridSpan w:val="3"/>
            <w:vMerge w:val="restart"/>
            <w:tcBorders>
              <w:top w:val="single" w:sz="5" w:space="0" w:color="000000"/>
              <w:left w:val="single" w:sz="10" w:space="0" w:color="000000"/>
              <w:bottom w:val="none" w:sz="0" w:space="0" w:color="000000"/>
              <w:right w:val="none" w:sz="0" w:space="0" w:color="000000"/>
            </w:tcBorders>
          </w:tcPr>
          <w:p w:rsidR="00234E4A" w:rsidRDefault="00E1621C">
            <w:pPr>
              <w:spacing w:before="648"/>
              <w:ind w:right="2970"/>
              <w:jc w:val="right"/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105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234E4A" w:rsidRPr="00E1621C" w:rsidRDefault="00234E4A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234E4A" w:rsidRDefault="00E1621C">
            <w:pPr>
              <w:spacing w:line="314" w:lineRule="auto"/>
              <w:ind w:left="36" w:right="324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646" w:type="dxa"/>
            <w:gridSpan w:val="3"/>
            <w:vMerge/>
            <w:tcBorders>
              <w:top w:val="none" w:sz="0" w:space="0" w:color="000000"/>
              <w:left w:val="single" w:sz="10" w:space="0" w:color="000000"/>
              <w:bottom w:val="none" w:sz="0" w:space="0" w:color="000000"/>
              <w:right w:val="none" w:sz="0" w:space="0" w:color="000000"/>
            </w:tcBorders>
          </w:tcPr>
          <w:p w:rsidR="00234E4A" w:rsidRPr="00E1621C" w:rsidRDefault="00234E4A">
            <w:pPr>
              <w:rPr>
                <w:lang w:val="es-SV"/>
              </w:rPr>
            </w:pPr>
          </w:p>
        </w:tc>
        <w:tc>
          <w:tcPr>
            <w:tcW w:w="105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234E4A" w:rsidRPr="00E1621C" w:rsidRDefault="00234E4A">
            <w:pPr>
              <w:rPr>
                <w:lang w:val="es-SV"/>
              </w:rPr>
            </w:pPr>
          </w:p>
        </w:tc>
        <w:tc>
          <w:tcPr>
            <w:tcW w:w="20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234E4A" w:rsidRDefault="00E1621C">
            <w:pPr>
              <w:ind w:left="40"/>
              <w:rPr>
                <w:rFonts w:ascii="Tahoma" w:hAnsi="Tahoma"/>
                <w:b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0614</w:t>
            </w:r>
            <w:r>
              <w:rPr>
                <w:rFonts w:ascii="Arial" w:hAnsi="Arial"/>
                <w:b/>
                <w:color w:val="000000"/>
                <w:spacing w:val="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pacing w:val="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4"/>
                <w:sz w:val="13"/>
                <w:lang w:val="es-ES"/>
              </w:rPr>
              <w:t>0</w:t>
            </w: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646" w:type="dxa"/>
            <w:gridSpan w:val="3"/>
            <w:vMerge/>
            <w:tcBorders>
              <w:top w:val="none" w:sz="0" w:space="0" w:color="000000"/>
              <w:left w:val="single" w:sz="10" w:space="0" w:color="000000"/>
              <w:bottom w:val="single" w:sz="10" w:space="0" w:color="000000"/>
              <w:right w:val="none" w:sz="0" w:space="0" w:color="000000"/>
            </w:tcBorders>
          </w:tcPr>
          <w:p w:rsidR="00234E4A" w:rsidRDefault="00234E4A"/>
        </w:tc>
        <w:tc>
          <w:tcPr>
            <w:tcW w:w="1051" w:type="dxa"/>
            <w:vMerge/>
            <w:tcBorders>
              <w:top w:val="none" w:sz="0" w:space="0" w:color="000000"/>
              <w:left w:val="none" w:sz="0" w:space="0" w:color="000000"/>
              <w:bottom w:val="single" w:sz="10" w:space="0" w:color="000000"/>
              <w:right w:val="none" w:sz="0" w:space="0" w:color="000000"/>
            </w:tcBorders>
          </w:tcPr>
          <w:p w:rsidR="00234E4A" w:rsidRDefault="00234E4A"/>
        </w:tc>
        <w:tc>
          <w:tcPr>
            <w:tcW w:w="2092" w:type="dxa"/>
            <w:gridSpan w:val="2"/>
            <w:tcBorders>
              <w:top w:val="single" w:sz="5" w:space="0" w:color="000000"/>
              <w:left w:val="none" w:sz="0" w:space="0" w:color="000000"/>
              <w:bottom w:val="single" w:sz="10" w:space="0" w:color="000000"/>
              <w:right w:val="single" w:sz="10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381"/>
        </w:trPr>
        <w:tc>
          <w:tcPr>
            <w:tcW w:w="6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right="180"/>
              <w:jc w:val="right"/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ITE M</w:t>
            </w:r>
          </w:p>
        </w:tc>
        <w:tc>
          <w:tcPr>
            <w:tcW w:w="89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506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105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234E4A" w:rsidRDefault="00E1621C">
            <w:pPr>
              <w:spacing w:line="164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UNITARIO ($)</w:t>
            </w:r>
          </w:p>
        </w:tc>
        <w:tc>
          <w:tcPr>
            <w:tcW w:w="111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234E4A" w:rsidRDefault="00E1621C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($1</w:t>
            </w:r>
          </w:p>
        </w:tc>
      </w:tr>
      <w:tr w:rsidR="00234E4A" w:rsidRPr="00E1621C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6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6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left="29"/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  <w:t>Dos canchas de Futbol Sala de 38.00X16.00 metros, según detalle:</w:t>
            </w:r>
          </w:p>
        </w:tc>
        <w:tc>
          <w:tcPr>
            <w:tcW w:w="105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Pr="00E1621C" w:rsidRDefault="00234E4A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7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Pr="00E1621C" w:rsidRDefault="00234E4A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1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234E4A" w:rsidRPr="00E1621C" w:rsidRDefault="00234E4A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right="27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left="29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Pasto artificial, sistema Greenfields XP — </w:t>
            </w:r>
            <w:r>
              <w:rPr>
                <w:rFonts w:ascii="Arial" w:hAnsi="Arial"/>
                <w:b/>
                <w:color w:val="000000"/>
                <w:spacing w:val="-2"/>
                <w:sz w:val="15"/>
                <w:lang w:val="es-ES"/>
              </w:rPr>
              <w:t>50mm FIFA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1329"/>
        </w:trPr>
        <w:tc>
          <w:tcPr>
            <w:tcW w:w="6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right="18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1.1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1255.39</w:t>
            </w:r>
          </w:p>
        </w:tc>
        <w:tc>
          <w:tcPr>
            <w:tcW w:w="5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E1621C">
            <w:pPr>
              <w:tabs>
                <w:tab w:val="left" w:pos="882"/>
                <w:tab w:val="left" w:pos="1071"/>
                <w:tab w:val="left" w:pos="1917"/>
                <w:tab w:val="left" w:pos="2196"/>
                <w:tab w:val="left" w:pos="2682"/>
                <w:tab w:val="left" w:pos="3375"/>
                <w:tab w:val="left" w:pos="3654"/>
                <w:tab w:val="left" w:pos="3942"/>
                <w:tab w:val="left" w:pos="4311"/>
                <w:tab w:val="right" w:pos="5026"/>
              </w:tabs>
              <w:ind w:left="29"/>
              <w:rPr>
                <w:rFonts w:ascii="Verdana" w:hAnsi="Verdana"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0"/>
                <w:sz w:val="14"/>
                <w:lang w:val="es-ES"/>
              </w:rPr>
              <w:t>Suministro</w:t>
            </w:r>
            <w:r>
              <w:rPr>
                <w:rFonts w:ascii="Verdana" w:hAnsi="Verdana"/>
                <w:color w:val="000000"/>
                <w:spacing w:val="-10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e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8"/>
                <w:sz w:val="14"/>
                <w:lang w:val="es-ES"/>
              </w:rPr>
              <w:t>instalación</w:t>
            </w:r>
            <w:r>
              <w:rPr>
                <w:rFonts w:ascii="Verdana" w:hAnsi="Verdana"/>
                <w:color w:val="000000"/>
                <w:spacing w:val="-8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32"/>
                <w:sz w:val="14"/>
                <w:lang w:val="es-ES"/>
              </w:rPr>
              <w:t>de</w:t>
            </w:r>
            <w:r>
              <w:rPr>
                <w:rFonts w:ascii="Verdana" w:hAnsi="Verdana"/>
                <w:color w:val="000000"/>
                <w:spacing w:val="-32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10"/>
                <w:sz w:val="14"/>
                <w:lang w:val="es-ES"/>
              </w:rPr>
              <w:t>pasto</w:t>
            </w:r>
            <w:r>
              <w:rPr>
                <w:rFonts w:ascii="Verdana" w:hAnsi="Verdana"/>
                <w:color w:val="000000"/>
                <w:spacing w:val="-10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8"/>
                <w:sz w:val="14"/>
                <w:lang w:val="es-ES"/>
              </w:rPr>
              <w:t>sintético</w:t>
            </w:r>
            <w:r>
              <w:rPr>
                <w:rFonts w:ascii="Verdana" w:hAnsi="Verdana"/>
                <w:color w:val="000000"/>
                <w:spacing w:val="-8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30"/>
                <w:sz w:val="14"/>
                <w:lang w:val="es-ES"/>
              </w:rPr>
              <w:t>de</w:t>
            </w:r>
            <w:r>
              <w:rPr>
                <w:rFonts w:ascii="Verdana" w:hAnsi="Verdana"/>
                <w:color w:val="000000"/>
                <w:spacing w:val="-30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58"/>
                <w:sz w:val="14"/>
                <w:lang w:val="es-ES"/>
              </w:rPr>
              <w:t>50</w:t>
            </w:r>
            <w:r>
              <w:rPr>
                <w:rFonts w:ascii="Verdana" w:hAnsi="Verdana"/>
                <w:color w:val="000000"/>
                <w:spacing w:val="-58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50"/>
                <w:sz w:val="14"/>
                <w:lang w:val="es-ES"/>
              </w:rPr>
              <w:t>mm</w:t>
            </w:r>
            <w:r>
              <w:rPr>
                <w:rFonts w:ascii="Verdana" w:hAnsi="Verdana"/>
                <w:color w:val="000000"/>
                <w:spacing w:val="-50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24"/>
                <w:sz w:val="14"/>
                <w:lang w:val="es-ES"/>
              </w:rPr>
              <w:t>de</w:t>
            </w:r>
            <w:r>
              <w:rPr>
                <w:rFonts w:ascii="Verdana" w:hAnsi="Verdana"/>
                <w:color w:val="000000"/>
                <w:spacing w:val="-24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7"/>
                <w:sz w:val="14"/>
                <w:lang w:val="es-ES"/>
              </w:rPr>
              <w:t>altura,</w:t>
            </w:r>
          </w:p>
          <w:p w:rsidR="00234E4A" w:rsidRDefault="00E1621C">
            <w:pPr>
              <w:spacing w:before="36" w:line="312" w:lineRule="auto"/>
              <w:ind w:left="29" w:right="72"/>
              <w:jc w:val="both"/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 xml:space="preserve">monofilamento fibralizado, respaldo perforado, 11,000 DETEX, relleno de </w:t>
            </w: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arena sílice y caucho criogénico importado, ideal para campos de alto </w:t>
            </w: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 xml:space="preserve">tráfico menores a 2,500 mt2, los rollos de grama se unen con doble </w:t>
            </w: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costura para una mayor seguridad y resistencia, marcación oficial con </w:t>
            </w: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grama blanca</w:t>
            </w: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right="36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M2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tabs>
                <w:tab w:val="right" w:pos="893"/>
              </w:tabs>
              <w:ind w:left="40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26.00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234E4A" w:rsidRDefault="00E1621C">
            <w:pPr>
              <w:tabs>
                <w:tab w:val="right" w:pos="1005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32,640.14</w:t>
            </w: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34E4A" w:rsidRPr="00E1621C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left="29"/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  <w:t>PARA CONSTRUCCIÓN CANCHAS DE FUTBOL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Pr="00E1621C" w:rsidRDefault="00234E4A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234E4A" w:rsidRPr="00E1621C" w:rsidRDefault="00234E4A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234E4A" w:rsidRPr="00E1621C" w:rsidRDefault="00234E4A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Pr="00E1621C" w:rsidRDefault="00234E4A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61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left="29"/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  <w:t>TIEMPO EJECUCIÓN: 20 DIAS CALENDARIO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8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1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234E4A" w:rsidRDefault="00234E4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8676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right="3780"/>
              <w:jc w:val="right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11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234E4A" w:rsidRDefault="00E1621C">
            <w:pPr>
              <w:tabs>
                <w:tab w:val="right" w:pos="1001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32,640.14</w:t>
            </w: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8676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right="414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234E4A" w:rsidRDefault="00E1621C">
            <w:pPr>
              <w:tabs>
                <w:tab w:val="right" w:pos="1001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</w: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>4,243.22</w:t>
            </w:r>
          </w:p>
        </w:tc>
      </w:tr>
      <w:tr w:rsidR="00234E4A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676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234E4A" w:rsidRDefault="00E1621C">
            <w:pPr>
              <w:ind w:right="3780"/>
              <w:jc w:val="right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 xml:space="preserve">TOTAL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CON IVA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234E4A" w:rsidRDefault="00E1621C">
            <w:pPr>
              <w:tabs>
                <w:tab w:val="right" w:pos="1001"/>
              </w:tabs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ab/>
              <w:t>36,883.36</w:t>
            </w:r>
          </w:p>
        </w:tc>
      </w:tr>
    </w:tbl>
    <w:p w:rsidR="00234E4A" w:rsidRDefault="00234E4A">
      <w:pPr>
        <w:spacing w:after="279" w:line="20" w:lineRule="exact"/>
      </w:pPr>
    </w:p>
    <w:p w:rsidR="00234E4A" w:rsidRDefault="00E1621C">
      <w:pPr>
        <w:spacing w:line="201" w:lineRule="auto"/>
        <w:rPr>
          <w:rFonts w:ascii="Tahoma" w:hAnsi="Tahoma"/>
          <w:b/>
          <w:color w:val="000000"/>
          <w:spacing w:val="-4"/>
          <w:sz w:val="26"/>
          <w:lang w:val="es-ES"/>
        </w:rPr>
      </w:pPr>
      <w:r>
        <w:rPr>
          <w:rFonts w:ascii="Tahoma" w:hAnsi="Tahoma"/>
          <w:b/>
          <w:color w:val="000000"/>
          <w:spacing w:val="-4"/>
          <w:sz w:val="26"/>
          <w:lang w:val="es-ES"/>
        </w:rPr>
        <w:t>Condiciones Generales:</w:t>
      </w:r>
    </w:p>
    <w:p w:rsidR="00234E4A" w:rsidRDefault="00E1621C">
      <w:pPr>
        <w:tabs>
          <w:tab w:val="right" w:pos="6398"/>
        </w:tabs>
        <w:spacing w:before="252"/>
        <w:rPr>
          <w:rFonts w:ascii="Arial" w:hAnsi="Arial"/>
          <w:b/>
          <w:color w:val="000000"/>
          <w:spacing w:val="-8"/>
          <w:sz w:val="15"/>
          <w:lang w:val="es-ES"/>
        </w:rPr>
      </w:pPr>
      <w:r>
        <w:rPr>
          <w:rFonts w:ascii="Arial" w:hAnsi="Arial"/>
          <w:b/>
          <w:color w:val="000000"/>
          <w:spacing w:val="-8"/>
          <w:sz w:val="15"/>
          <w:lang w:val="es-ES"/>
        </w:rPr>
        <w:t>Lugar de entrega:</w:t>
      </w:r>
      <w:r>
        <w:rPr>
          <w:rFonts w:ascii="Arial" w:hAnsi="Arial"/>
          <w:b/>
          <w:color w:val="000000"/>
          <w:spacing w:val="-8"/>
          <w:sz w:val="15"/>
          <w:lang w:val="es-ES"/>
        </w:rPr>
        <w:tab/>
      </w:r>
      <w:r>
        <w:rPr>
          <w:rFonts w:ascii="Tahoma" w:hAnsi="Tahoma"/>
          <w:color w:val="000000"/>
          <w:spacing w:val="7"/>
          <w:sz w:val="15"/>
          <w:lang w:val="es-ES"/>
        </w:rPr>
        <w:t>Avenida La Revolución No. 222, Colonia San Benito, San Salvador</w:t>
      </w:r>
    </w:p>
    <w:p w:rsidR="00234E4A" w:rsidRDefault="00E1621C">
      <w:pPr>
        <w:spacing w:before="504" w:line="304" w:lineRule="auto"/>
        <w:ind w:left="1584" w:right="144" w:hanging="1584"/>
        <w:rPr>
          <w:rFonts w:ascii="Arial" w:hAnsi="Arial"/>
          <w:b/>
          <w:color w:val="000000"/>
          <w:spacing w:val="7"/>
          <w:sz w:val="15"/>
          <w:lang w:val="es-ES"/>
        </w:rPr>
      </w:pPr>
      <w:r>
        <w:rPr>
          <w:rFonts w:ascii="Arial" w:hAnsi="Arial"/>
          <w:b/>
          <w:color w:val="000000"/>
          <w:spacing w:val="7"/>
          <w:sz w:val="15"/>
          <w:lang w:val="es-ES"/>
        </w:rPr>
        <w:t xml:space="preserve">Entrega dP ruedan: </w:t>
      </w:r>
      <w:r>
        <w:rPr>
          <w:rFonts w:ascii="Tahoma" w:hAnsi="Tahoma"/>
          <w:color w:val="000000"/>
          <w:spacing w:val="7"/>
          <w:sz w:val="15"/>
          <w:lang w:val="es-ES"/>
        </w:rPr>
        <w:t xml:space="preserve">Dias lunes y jueves. Para solicitarlo presentar: Original Orden de Compra, copia Compromiso Presupuestario, </w:t>
      </w:r>
      <w:r>
        <w:rPr>
          <w:rFonts w:ascii="Tahoma" w:hAnsi="Tahoma"/>
          <w:color w:val="000000"/>
          <w:spacing w:val="5"/>
          <w:sz w:val="15"/>
          <w:lang w:val="es-ES"/>
        </w:rPr>
        <w:t xml:space="preserve">Acta de Recepción, Comprobante de Crédito Fiscal </w:t>
      </w:r>
      <w:r>
        <w:rPr>
          <w:rFonts w:ascii="Arial" w:hAnsi="Arial"/>
          <w:b/>
          <w:color w:val="000000"/>
          <w:spacing w:val="5"/>
          <w:sz w:val="15"/>
          <w:lang w:val="es-ES"/>
        </w:rPr>
        <w:t>(descontando el 1 % en concepto de retención del IVA).</w:t>
      </w:r>
    </w:p>
    <w:p w:rsidR="00234E4A" w:rsidRDefault="00E1621C">
      <w:pPr>
        <w:tabs>
          <w:tab w:val="right" w:pos="2841"/>
        </w:tabs>
        <w:spacing w:before="216"/>
        <w:rPr>
          <w:rFonts w:ascii="Arial" w:hAnsi="Arial"/>
          <w:b/>
          <w:color w:val="000000"/>
          <w:spacing w:val="-10"/>
          <w:sz w:val="15"/>
          <w:lang w:val="es-ES"/>
        </w:rPr>
      </w:pPr>
      <w:r>
        <w:rPr>
          <w:rFonts w:ascii="Arial" w:hAnsi="Arial"/>
          <w:b/>
          <w:color w:val="000000"/>
          <w:spacing w:val="-10"/>
          <w:sz w:val="15"/>
          <w:lang w:val="es-ES"/>
        </w:rPr>
        <w:t>Forma de pago:</w:t>
      </w:r>
      <w:r>
        <w:rPr>
          <w:rFonts w:ascii="Arial" w:hAnsi="Arial"/>
          <w:b/>
          <w:color w:val="000000"/>
          <w:spacing w:val="-10"/>
          <w:sz w:val="15"/>
          <w:lang w:val="es-ES"/>
        </w:rPr>
        <w:tab/>
      </w:r>
      <w:r>
        <w:rPr>
          <w:rFonts w:ascii="Tahoma" w:hAnsi="Tahoma"/>
          <w:color w:val="000000"/>
          <w:spacing w:val="4"/>
          <w:sz w:val="15"/>
          <w:lang w:val="es-ES"/>
        </w:rPr>
        <w:t xml:space="preserve">Credito a 30 </w:t>
      </w:r>
      <w:r>
        <w:rPr>
          <w:rFonts w:ascii="Verdana" w:hAnsi="Verdana"/>
          <w:color w:val="000000"/>
          <w:spacing w:val="4"/>
          <w:sz w:val="15"/>
          <w:lang w:val="es-ES"/>
        </w:rPr>
        <w:t>dias</w:t>
      </w:r>
    </w:p>
    <w:p w:rsidR="00234E4A" w:rsidRDefault="00E1621C">
      <w:pPr>
        <w:spacing w:before="252"/>
        <w:rPr>
          <w:rFonts w:ascii="Arial" w:hAnsi="Arial"/>
          <w:b/>
          <w:color w:val="000000"/>
          <w:spacing w:val="4"/>
          <w:sz w:val="15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474345</wp:posOffset>
                </wp:positionV>
                <wp:extent cx="6235700" cy="2273935"/>
                <wp:effectExtent l="0" t="0" r="3175" b="444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227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E4A" w:rsidRDefault="00234E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37.35pt;width:491pt;height:179.0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" filled="f" stroked="f">
                <v:textbox inset="0,0,0,0">
                  <w:txbxContent>
                    <w:p w:rsidR="00234E4A" w:rsidRDefault="00234E4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474345</wp:posOffset>
                </wp:positionV>
                <wp:extent cx="5859145" cy="22606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145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E4A" w:rsidRDefault="00E1621C">
                            <w:pPr>
                              <w:ind w:left="58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822315" cy="226060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2315" cy="226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37.35pt;width:461.35pt;height:178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BFKsgIAALE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" filled="f" stroked="f">
                <v:textbox inset="0,0,0,0">
                  <w:txbxContent>
                    <w:p w:rsidR="00234E4A" w:rsidRDefault="00E1621C">
                      <w:pPr>
                        <w:ind w:left="58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822315" cy="226060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2315" cy="226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474345</wp:posOffset>
                </wp:positionV>
                <wp:extent cx="4795520" cy="10731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552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E4A" w:rsidRDefault="00E1621C">
                            <w:pPr>
                              <w:shd w:val="solid" w:color="FFFFFF" w:fill="FFFFFF"/>
                              <w:spacing w:line="199" w:lineRule="exact"/>
                              <w:rPr>
                                <w:rFonts w:ascii="Tahoma" w:hAnsi="Tahoma"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  <w:t xml:space="preserve">Contactar con lnga. Patricia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  <w:t xml:space="preserve">Machado. Tel. 2132-7005 y 7039-9987, Administrador Orden de Compra 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81.4pt;margin-top:37.35pt;width:377.6pt;height:8.4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" stroked="f">
                <v:textbox inset="0,0,0,0">
                  <w:txbxContent>
                    <w:p w:rsidR="00234E4A" w:rsidRDefault="00E1621C">
                      <w:pPr>
                        <w:shd w:val="solid" w:color="FFFFFF" w:fill="FFFFFF"/>
                        <w:spacing w:line="199" w:lineRule="exact"/>
                        <w:rPr>
                          <w:rFonts w:ascii="Tahoma" w:hAnsi="Tahoma"/>
                          <w:color w:val="000000"/>
                          <w:spacing w:val="-4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4"/>
                          <w:sz w:val="15"/>
                          <w:lang w:val="es-ES"/>
                        </w:rPr>
                        <w:t xml:space="preserve">Contactar con lnga. Patricia </w:t>
                      </w:r>
                      <w:r>
                        <w:rPr>
                          <w:rFonts w:ascii="Verdana" w:hAnsi="Verdana"/>
                          <w:color w:val="000000"/>
                          <w:spacing w:val="-4"/>
                          <w:sz w:val="15"/>
                          <w:lang w:val="es-ES"/>
                        </w:rPr>
                        <w:t xml:space="preserve">Machado. Tel. 2132-7005 y 7039-9987, Administrador Orden de Compra 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581660</wp:posOffset>
                </wp:positionV>
                <wp:extent cx="2747645" cy="146050"/>
                <wp:effectExtent l="0" t="635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E4A" w:rsidRDefault="00E1621C">
                            <w:pPr>
                              <w:shd w:val="solid" w:color="FFFFFF" w:fill="FFFFFF"/>
                              <w:spacing w:line="199" w:lineRule="exact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>responsable 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81.4pt;margin-top:45.8pt;width:216.35pt;height:11.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" stroked="f">
                <v:textbox inset="0,0,0,0">
                  <w:txbxContent>
                    <w:p w:rsidR="00234E4A" w:rsidRDefault="00E1621C">
                      <w:pPr>
                        <w:shd w:val="solid" w:color="FFFFFF" w:fill="FFFFFF"/>
                        <w:spacing w:line="199" w:lineRule="exact"/>
                        <w:rPr>
                          <w:rFonts w:ascii="Verdana" w:hAnsi="Verdana"/>
                          <w:color w:val="000000"/>
                          <w:spacing w:val="-2"/>
                          <w:sz w:val="15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"/>
                          <w:sz w:val="15"/>
                          <w:lang w:val="es-ES"/>
                        </w:rPr>
                        <w:t>responsable de elaborar Acta de Recepción con contratista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551815</wp:posOffset>
                </wp:positionV>
                <wp:extent cx="843915" cy="98425"/>
                <wp:effectExtent l="0" t="0" r="381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E4A" w:rsidRDefault="00E1621C">
                            <w:pPr>
                              <w:shd w:val="solid" w:color="FFFFFF" w:fill="FFFFFF"/>
                              <w:spacing w:line="218" w:lineRule="auto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  <w:t>Forma 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0;margin-top:43.45pt;width:66.45pt;height:7.7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" stroked="f">
                <v:textbox inset="0,0,0,0">
                  <w:txbxContent>
                    <w:p w:rsidR="00234E4A" w:rsidRDefault="00E1621C">
                      <w:pPr>
                        <w:shd w:val="solid" w:color="FFFFFF" w:fill="FFFFFF"/>
                        <w:spacing w:line="218" w:lineRule="auto"/>
                        <w:jc w:val="right"/>
                        <w:rPr>
                          <w:rFonts w:ascii="Arial" w:hAnsi="Arial"/>
                          <w:b/>
                          <w:color w:val="000000"/>
                          <w:spacing w:val="-4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5"/>
                          <w:lang w:val="es-ES"/>
                        </w:rPr>
                        <w:t>Forma de entrega: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1724660</wp:posOffset>
                </wp:positionV>
                <wp:extent cx="840740" cy="84455"/>
                <wp:effectExtent l="0" t="635" r="1905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E4A" w:rsidRDefault="00E1621C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 xml:space="preserve">Visto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>Bueno U C1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54.4pt;margin-top:135.8pt;width:66.2pt;height:6.6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zEegIAAAQF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" stroked="f">
                <v:textbox inset="0,0,0,0">
                  <w:txbxContent>
                    <w:p w:rsidR="00234E4A" w:rsidRDefault="00E1621C">
                      <w:pPr>
                        <w:shd w:val="solid" w:color="FFFFFF" w:fill="FFFFFF"/>
                        <w:spacing w:line="126" w:lineRule="exact"/>
                        <w:rPr>
                          <w:rFonts w:ascii="Arial" w:hAnsi="Arial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  <w:t xml:space="preserve">Visto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  <w:t>Bueno U C1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4"/>
          <w:sz w:val="15"/>
          <w:lang w:val="es-ES"/>
        </w:rPr>
        <w:t xml:space="preserve">Entrega de cheques: </w:t>
      </w:r>
      <w:r>
        <w:rPr>
          <w:rFonts w:ascii="Tahoma" w:hAnsi="Tahoma"/>
          <w:color w:val="000000"/>
          <w:spacing w:val="4"/>
          <w:sz w:val="15"/>
          <w:lang w:val="es-ES"/>
        </w:rPr>
        <w:t>Dias viernes</w:t>
      </w:r>
    </w:p>
    <w:sectPr w:rsidR="00234E4A">
      <w:pgSz w:w="11918" w:h="16854"/>
      <w:pgMar w:top="772" w:right="974" w:bottom="4315" w:left="10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4A"/>
    <w:rsid w:val="00234E4A"/>
    <w:rsid w:val="00E1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6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6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hquintanilla@canchas-deportiv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2017-06-08T22:04:00Z</dcterms:created>
  <dcterms:modified xsi:type="dcterms:W3CDTF">2017-06-08T22:04:00Z</dcterms:modified>
</cp:coreProperties>
</file>