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04" w:rsidRDefault="002B7D04">
      <w:pPr>
        <w:spacing w:before="11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893"/>
        <w:gridCol w:w="4684"/>
        <w:gridCol w:w="824"/>
        <w:gridCol w:w="965"/>
        <w:gridCol w:w="1113"/>
      </w:tblGrid>
      <w:tr w:rsidR="002B7D04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66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2B7D04" w:rsidRDefault="00FA1686">
            <w:pPr>
              <w:spacing w:before="252" w:line="184" w:lineRule="auto"/>
              <w:ind w:right="439"/>
              <w:jc w:val="right"/>
              <w:rPr>
                <w:rFonts w:ascii="Arial" w:hAnsi="Arial"/>
                <w:b/>
                <w:color w:val="3169BE"/>
                <w:spacing w:val="-8"/>
                <w:sz w:val="26"/>
                <w:lang w:val="es-ES"/>
              </w:rPr>
            </w:pPr>
            <w:r>
              <w:rPr>
                <w:rFonts w:ascii="Arial" w:hAnsi="Arial"/>
                <w:b/>
                <w:color w:val="3169BE"/>
                <w:spacing w:val="-8"/>
                <w:sz w:val="26"/>
                <w:lang w:val="es-ES"/>
              </w:rPr>
              <w:t>,r</w:t>
            </w:r>
            <w:r>
              <w:rPr>
                <w:rFonts w:ascii="Verdana" w:hAnsi="Verdana"/>
                <w:b/>
                <w:color w:val="3169BE"/>
                <w:spacing w:val="-8"/>
                <w:sz w:val="26"/>
                <w:vertAlign w:val="superscript"/>
                <w:lang w:val="es-ES"/>
              </w:rPr>
              <w:t>4</w:t>
            </w:r>
            <w:r>
              <w:rPr>
                <w:rFonts w:ascii="Arial" w:hAnsi="Arial"/>
                <w:b/>
                <w:color w:val="3169BE"/>
                <w:spacing w:val="-8"/>
                <w:sz w:val="26"/>
                <w:lang w:val="es-ES"/>
              </w:rPr>
              <w:t>-</w:t>
            </w:r>
          </w:p>
          <w:p w:rsidR="002B7D04" w:rsidRDefault="00FA1686">
            <w:pPr>
              <w:spacing w:line="196" w:lineRule="auto"/>
              <w:ind w:right="349"/>
              <w:jc w:val="right"/>
              <w:rPr>
                <w:rFonts w:ascii="Arial" w:hAnsi="Arial"/>
                <w:b/>
                <w:color w:val="000000"/>
                <w:spacing w:val="8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80"/>
                <w:sz w:val="17"/>
                <w:lang w:val="es-ES"/>
              </w:rPr>
              <w:t>j.</w:t>
            </w:r>
          </w:p>
          <w:p w:rsidR="002B7D04" w:rsidRDefault="00FA1686">
            <w:pPr>
              <w:spacing w:before="396" w:line="264" w:lineRule="auto"/>
              <w:jc w:val="center"/>
              <w:rPr>
                <w:rFonts w:ascii="Verdana" w:hAnsi="Verdana"/>
                <w:color w:val="000000"/>
                <w:spacing w:val="-3"/>
                <w:sz w:val="10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0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3"/>
                <w:sz w:val="10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4"/>
                <w:sz w:val="10"/>
                <w:lang w:val="es-ES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FA1686">
            <w:pPr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ES"/>
              </w:rPr>
              <w:t>CIFCO</w:t>
            </w:r>
            <w:r>
              <w:rPr>
                <w:rFonts w:ascii="Verdana" w:hAnsi="Verdana"/>
                <w:color w:val="000000"/>
                <w:spacing w:val="146"/>
                <w:sz w:val="14"/>
                <w:lang w:val="es-ES"/>
              </w:rPr>
              <w:t>TEL.:</w:t>
            </w:r>
          </w:p>
          <w:p w:rsidR="002B7D04" w:rsidRDefault="00FA1686">
            <w:pPr>
              <w:spacing w:before="144" w:line="158" w:lineRule="exact"/>
              <w:ind w:left="1620" w:hanging="792"/>
              <w:rPr>
                <w:rFonts w:ascii="Arial" w:hAnsi="Arial"/>
                <w:b/>
                <w:color w:val="000000"/>
                <w:spacing w:val="-23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3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FA1686">
            <w:pPr>
              <w:spacing w:line="211" w:lineRule="auto"/>
              <w:jc w:val="right"/>
              <w:rPr>
                <w:rFonts w:ascii="Arial" w:hAnsi="Arial"/>
                <w:b/>
                <w:color w:val="00000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>DE</w:t>
            </w:r>
          </w:p>
          <w:p w:rsidR="002B7D04" w:rsidRDefault="00FA1686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7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spacing w:line="480" w:lineRule="auto"/>
              <w:ind w:left="72" w:right="828"/>
              <w:rPr>
                <w:rFonts w:ascii="Arial" w:hAnsi="Arial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7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2B7D04" w:rsidRDefault="002B7D04"/>
        </w:tc>
        <w:tc>
          <w:tcPr>
            <w:tcW w:w="4684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2B7D04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2B7D04"/>
        </w:tc>
        <w:tc>
          <w:tcPr>
            <w:tcW w:w="2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ind w:right="60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12181</w:t>
            </w:r>
          </w:p>
        </w:tc>
      </w:tr>
      <w:tr w:rsidR="002B7D04" w:rsidRPr="00FA1686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B7D04" w:rsidRDefault="002B7D04"/>
        </w:tc>
        <w:tc>
          <w:tcPr>
            <w:tcW w:w="4684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2B7D04"/>
        </w:tc>
        <w:tc>
          <w:tcPr>
            <w:tcW w:w="20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2B7D04" w:rsidRDefault="00FA1686">
            <w:pPr>
              <w:spacing w:before="72" w:line="295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047/2017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VIERNES 03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2B7D04"/>
        </w:tc>
        <w:tc>
          <w:tcPr>
            <w:tcW w:w="207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B7D04" w:rsidRDefault="002B7D04"/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  <w:t>INGENIERIA DE HIDROCARBUROS,S.A.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lang w:val="es-SV"/>
              </w:rPr>
            </w:pPr>
          </w:p>
        </w:tc>
        <w:tc>
          <w:tcPr>
            <w:tcW w:w="20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059/2017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0614-240709-102-8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2B7D04"/>
        </w:tc>
        <w:tc>
          <w:tcPr>
            <w:tcW w:w="207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2B7D04"/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B7D04" w:rsidRDefault="00FA1686">
            <w:pPr>
              <w:spacing w:line="198" w:lineRule="exact"/>
              <w:ind w:left="36" w:right="360"/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FA1686">
            <w:pPr>
              <w:spacing w:line="194" w:lineRule="exact"/>
              <w:ind w:left="36" w:right="972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Edgar Guzman tel 7604-3957 , correo electronico: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 xml:space="preserve">edgard </w:t>
            </w:r>
            <w:hyperlink r:id="rId5">
              <w:r>
                <w:rPr>
                  <w:rFonts w:ascii="Verdana" w:hAnsi="Verdana"/>
                  <w:color w:val="0000FF"/>
                  <w:sz w:val="15"/>
                  <w:u w:val="single"/>
                  <w:lang w:val="es-ES"/>
                </w:rPr>
                <w:t>guzman@yahoo.com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lang w:val="es-SV"/>
              </w:rPr>
            </w:pPr>
          </w:p>
        </w:tc>
        <w:tc>
          <w:tcPr>
            <w:tcW w:w="2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ind w:left="47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</w:t>
            </w:r>
          </w:p>
        </w:tc>
      </w:tr>
      <w:tr w:rsidR="002B7D04" w:rsidRPr="00FA168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0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Default="00FA1686">
            <w:pPr>
              <w:spacing w:before="648"/>
              <w:ind w:right="3409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2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B7D04" w:rsidRDefault="00FA1686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074" w:type="dxa"/>
            <w:gridSpan w:val="4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lang w:val="es-SV"/>
              </w:rPr>
            </w:pPr>
          </w:p>
        </w:tc>
        <w:tc>
          <w:tcPr>
            <w:tcW w:w="2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ind w:left="47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NIT: 0614-240207-101-0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7074" w:type="dxa"/>
            <w:gridSpan w:val="4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207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7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tabs>
                <w:tab w:val="right" w:pos="515"/>
              </w:tabs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1</w:t>
            </w:r>
            <w:r>
              <w:rPr>
                <w:rFonts w:ascii="Tahoma" w:hAnsi="Tahoma"/>
                <w:color w:val="000000"/>
                <w:sz w:val="13"/>
                <w:lang w:val="es-ES"/>
              </w:rPr>
              <w:tab/>
              <w:t>ITEM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FA1686">
            <w:pPr>
              <w:spacing w:line="110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MEDIDA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6"/>
                <w:sz w:val="13"/>
                <w:lang w:val="es-ES"/>
              </w:rPr>
              <w:t>PRECIO TOTAL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FA1686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UNITARIO ($1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bottom"/>
          </w:tcPr>
          <w:p w:rsidR="002B7D04" w:rsidRDefault="00FA1686">
            <w:pPr>
              <w:spacing w:before="180"/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(si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ind w:right="259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600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CUPON DE COMBUSTIBLE DIESEL POR VALOR DE $5.00 CADA UNO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4.99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tabs>
                <w:tab w:val="right" w:pos="990"/>
              </w:tabs>
              <w:ind w:left="90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2,994 00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ind w:right="25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600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CUPON DE COMBUSTIBLE SUPER POR VALOR DE $5.00 CADA UNO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4.99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tabs>
                <w:tab w:val="right" w:pos="994"/>
              </w:tabs>
              <w:ind w:left="90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2,994.00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B7D04" w:rsidRPr="00FA168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Default="002B7D0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PARA: CONSUMO VEHICULOS DE LA INSTITUCION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2B7D04" w:rsidRPr="00FA168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TIEMPO DE ENTREGA: 5 DIAS HABILES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2B7D04" w:rsidRPr="00FA1686" w:rsidRDefault="002B7D04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39" w:type="dxa"/>
            <w:gridSpan w:val="5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ind w:right="3409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tabs>
                <w:tab w:val="right" w:pos="994"/>
              </w:tabs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5,988.00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ind w:right="3499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</w:p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39" w:type="dxa"/>
            <w:gridSpan w:val="5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B7D04" w:rsidRDefault="00FA1686">
            <w:pPr>
              <w:ind w:right="3409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2B7D04" w:rsidRDefault="00FA1686">
            <w:pPr>
              <w:tabs>
                <w:tab w:val="right" w:pos="994"/>
              </w:tabs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5,988.00</w:t>
            </w:r>
          </w:p>
        </w:tc>
      </w:tr>
    </w:tbl>
    <w:p w:rsidR="002B7D04" w:rsidRDefault="002B7D04">
      <w:pPr>
        <w:spacing w:after="186" w:line="20" w:lineRule="exact"/>
      </w:pPr>
    </w:p>
    <w:p w:rsidR="002B7D04" w:rsidRDefault="00FA1686">
      <w:pPr>
        <w:spacing w:line="199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2B7D04" w:rsidRDefault="00FA1686">
      <w:pPr>
        <w:tabs>
          <w:tab w:val="right" w:pos="6005"/>
        </w:tabs>
        <w:spacing w:before="180"/>
        <w:rPr>
          <w:rFonts w:ascii="Tahoma" w:hAnsi="Tahoma"/>
          <w:b/>
          <w:color w:val="000000"/>
          <w:spacing w:val="-8"/>
          <w:sz w:val="14"/>
          <w:lang w:val="es-ES"/>
        </w:rPr>
      </w:pPr>
      <w:r>
        <w:rPr>
          <w:rFonts w:ascii="Tahoma" w:hAnsi="Tahoma"/>
          <w:b/>
          <w:color w:val="000000"/>
          <w:spacing w:val="-8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8"/>
          <w:sz w:val="14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>Avenida La Revolución No. 222, Colonia San Benito, San Salvador</w:t>
      </w:r>
    </w:p>
    <w:p w:rsidR="002B7D04" w:rsidRDefault="00FA1686">
      <w:pPr>
        <w:tabs>
          <w:tab w:val="left" w:pos="1595"/>
        </w:tabs>
        <w:spacing w:before="288" w:line="480" w:lineRule="auto"/>
        <w:ind w:left="792" w:right="144" w:hanging="792"/>
        <w:rPr>
          <w:rFonts w:ascii="Tahoma" w:hAnsi="Tahoma"/>
          <w:b/>
          <w:color w:val="000000"/>
          <w:spacing w:val="6"/>
          <w:sz w:val="14"/>
          <w:lang w:val="es-ES"/>
        </w:rPr>
      </w:pP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y jueves. Para solicitarlo presentar: Original Orden de Compra, copia Compromiso Presupuestario, Acta de Recepción, Comprobante de Crédito Fiscal </w:t>
      </w: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(descontando el </w:t>
      </w: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1 % en concepto de retención del IVA). 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dias</w:t>
      </w:r>
    </w:p>
    <w:p w:rsidR="002B7D04" w:rsidRDefault="00FA1686">
      <w:pPr>
        <w:spacing w:before="180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2B7D04" w:rsidRDefault="00FA1686">
      <w:pPr>
        <w:spacing w:before="180"/>
        <w:ind w:right="288"/>
        <w:jc w:val="right"/>
        <w:rPr>
          <w:rFonts w:ascii="Tahoma" w:hAnsi="Tahoma"/>
          <w:color w:val="000000"/>
          <w:spacing w:val="7"/>
          <w:sz w:val="14"/>
          <w:lang w:val="es-ES"/>
        </w:rPr>
      </w:pPr>
      <w:r>
        <w:rPr>
          <w:rFonts w:ascii="Tahoma" w:hAnsi="Tahoma"/>
          <w:color w:val="000000"/>
          <w:spacing w:val="7"/>
          <w:sz w:val="14"/>
          <w:lang w:val="es-ES"/>
        </w:rPr>
        <w:t xml:space="preserve">Contactar con Ana Miriam </w:t>
      </w:r>
      <w:r>
        <w:rPr>
          <w:rFonts w:ascii="Verdana" w:hAnsi="Verdana"/>
          <w:color w:val="000000"/>
          <w:spacing w:val="7"/>
          <w:sz w:val="14"/>
          <w:lang w:val="es-ES"/>
        </w:rPr>
        <w:t>de HernandezTel. 2132</w:t>
      </w:r>
      <w:r>
        <w:rPr>
          <w:rFonts w:ascii="Arial" w:hAnsi="Arial"/>
          <w:color w:val="000000"/>
          <w:spacing w:val="7"/>
          <w:sz w:val="6"/>
          <w:lang w:val="es-ES"/>
        </w:rPr>
        <w:t>-</w:t>
      </w:r>
      <w:r>
        <w:rPr>
          <w:rFonts w:ascii="Verdana" w:hAnsi="Verdana"/>
          <w:color w:val="000000"/>
          <w:spacing w:val="7"/>
          <w:sz w:val="14"/>
          <w:lang w:val="es-ES"/>
        </w:rPr>
        <w:t>7008 y 7854</w:t>
      </w:r>
      <w:r>
        <w:rPr>
          <w:rFonts w:ascii="Arial" w:hAnsi="Arial"/>
          <w:color w:val="000000"/>
          <w:spacing w:val="7"/>
          <w:sz w:val="6"/>
          <w:lang w:val="es-ES"/>
        </w:rPr>
        <w:t>-</w:t>
      </w:r>
      <w:r>
        <w:rPr>
          <w:rFonts w:ascii="Verdana" w:hAnsi="Verdana"/>
          <w:color w:val="000000"/>
          <w:spacing w:val="7"/>
          <w:sz w:val="14"/>
          <w:lang w:val="es-ES"/>
        </w:rPr>
        <w:t>7860, Administradora de la Orden</w:t>
      </w:r>
    </w:p>
    <w:p w:rsidR="002B7D04" w:rsidRDefault="00FA1686">
      <w:pPr>
        <w:spacing w:line="103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2B7D04" w:rsidRDefault="00FA1686">
      <w:pPr>
        <w:spacing w:after="468"/>
        <w:ind w:left="1584"/>
        <w:rPr>
          <w:rFonts w:ascii="Verdana" w:hAnsi="Verdana"/>
          <w:color w:val="000000"/>
          <w:spacing w:val="3"/>
          <w:sz w:val="14"/>
          <w:lang w:val="es-ES"/>
        </w:rPr>
      </w:pPr>
      <w:r>
        <w:rPr>
          <w:rFonts w:ascii="Verdana" w:hAnsi="Verdana"/>
          <w:color w:val="000000"/>
          <w:spacing w:val="3"/>
          <w:sz w:val="14"/>
          <w:lang w:val="es-ES"/>
        </w:rPr>
        <w:t>de compra y responsable de elaborar Acta de Recepción con contratista</w:t>
      </w:r>
    </w:p>
    <w:p w:rsidR="002B7D04" w:rsidRDefault="00FA1686">
      <w:pPr>
        <w:spacing w:after="72"/>
        <w:ind w:left="5904" w:right="727"/>
      </w:pPr>
      <w:r>
        <w:rPr>
          <w:noProof/>
          <w:lang w:val="es-SV" w:eastAsia="es-SV"/>
        </w:rPr>
        <w:drawing>
          <wp:inline distT="0" distB="0" distL="0" distR="0">
            <wp:extent cx="1593215" cy="54419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04" w:rsidRDefault="00FA1686">
      <w:pPr>
        <w:spacing w:line="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1579245</wp:posOffset>
                </wp:positionV>
                <wp:extent cx="2773680" cy="0"/>
                <wp:effectExtent l="13335" t="7620" r="1333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368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985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05pt,124.35pt" to="306.4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" strokecolor="#89858a" strokeweight=".3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97"/>
        <w:gridCol w:w="1552"/>
        <w:gridCol w:w="4377"/>
      </w:tblGrid>
      <w:tr w:rsidR="002B7D04" w:rsidRPr="00FA1686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32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FA1686">
            <w:pPr>
              <w:ind w:right="1382"/>
              <w:jc w:val="right"/>
              <w:rPr>
                <w:rFonts w:ascii="Tahoma" w:hAnsi="Tahoma"/>
                <w:b/>
                <w:color w:val="000000"/>
                <w:spacing w:val="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10"/>
                <w:sz w:val="16"/>
                <w:lang w:val="es-ES"/>
              </w:rPr>
              <w:t>Marco Ant.</w:t>
            </w:r>
            <w:r>
              <w:rPr>
                <w:rFonts w:ascii="Arial" w:hAnsi="Arial"/>
                <w:color w:val="EEEEEE"/>
                <w:spacing w:val="20"/>
                <w:w w:val="70"/>
                <w:sz w:val="23"/>
                <w:lang w:val="es-ES"/>
              </w:rPr>
              <w:t xml:space="preserve"> •</w:t>
            </w:r>
          </w:p>
          <w:p w:rsidR="002B7D04" w:rsidRDefault="00FA1686">
            <w:pPr>
              <w:spacing w:before="72" w:line="186" w:lineRule="exact"/>
              <w:ind w:right="212"/>
              <w:jc w:val="right"/>
              <w:rPr>
                <w:rFonts w:ascii="Arial" w:hAnsi="Arial"/>
                <w:color w:val="FFFFFF"/>
                <w:spacing w:val="-126"/>
                <w:w w:val="160"/>
                <w:sz w:val="78"/>
                <w:shd w:val="solid" w:color="FFFFFF" w:fill="FFFFFF"/>
                <w:lang w:val="es-ES"/>
              </w:rPr>
            </w:pPr>
            <w:r>
              <w:rPr>
                <w:rFonts w:ascii="Arial" w:hAnsi="Arial"/>
                <w:color w:val="FFFFFF"/>
                <w:spacing w:val="-126"/>
                <w:w w:val="160"/>
                <w:sz w:val="78"/>
                <w:shd w:val="solid" w:color="FFFFFF" w:fill="FFFFFF"/>
                <w:lang w:val="es-ES"/>
              </w:rPr>
              <w:t>n! re</w:t>
            </w:r>
          </w:p>
          <w:p w:rsidR="002B7D04" w:rsidRDefault="00FA1686">
            <w:pPr>
              <w:spacing w:line="65" w:lineRule="exact"/>
              <w:ind w:right="32"/>
              <w:jc w:val="right"/>
              <w:rPr>
                <w:rFonts w:ascii="Arial" w:hAnsi="Arial"/>
                <w:color w:val="000000"/>
                <w:w w:val="110"/>
                <w:sz w:val="17"/>
                <w:lang w:val="es-ES"/>
              </w:rPr>
            </w:pPr>
            <w:r>
              <w:rPr>
                <w:rFonts w:ascii="Arial" w:hAnsi="Arial"/>
                <w:color w:val="000000"/>
                <w:w w:val="110"/>
                <w:sz w:val="17"/>
                <w:lang w:val="es-ES"/>
              </w:rPr>
              <w:t>:gos</w:t>
            </w:r>
          </w:p>
        </w:tc>
        <w:tc>
          <w:tcPr>
            <w:tcW w:w="15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FA1686">
            <w:pPr>
              <w:jc w:val="center"/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3CC11AB7" wp14:editId="572AB2B3">
                  <wp:extent cx="981075" cy="809625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81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FA1686">
            <w:pPr>
              <w:spacing w:before="144" w:line="360" w:lineRule="auto"/>
              <w:ind w:left="1980" w:right="576" w:hanging="504"/>
              <w:rPr>
                <w:rFonts w:ascii="Tahoma" w:hAnsi="Tahoma"/>
                <w:b/>
                <w:color w:val="000000"/>
                <w:spacing w:val="21"/>
                <w:sz w:val="11"/>
                <w:vertAlign w:val="superscript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1"/>
                <w:sz w:val="11"/>
                <w:vertAlign w:val="superscript"/>
                <w:lang w:val="es-ES"/>
              </w:rPr>
              <w:t>Fil"hg</w:t>
            </w:r>
            <w:r>
              <w:rPr>
                <w:rFonts w:ascii="Tahoma" w:hAnsi="Tahoma"/>
                <w:b/>
                <w:color w:val="000000"/>
                <w:spacing w:val="11"/>
                <w:sz w:val="16"/>
                <w:lang w:val="es-ES"/>
              </w:rPr>
              <w:t xml:space="preserve">lia Marta -cibel tau </w:t>
            </w:r>
            <w:r>
              <w:rPr>
                <w:rFonts w:ascii="Tahoma" w:hAnsi="Tahoma"/>
                <w:b/>
                <w:color w:val="000000"/>
                <w:spacing w:val="-5"/>
                <w:sz w:val="16"/>
                <w:lang w:val="es-ES"/>
              </w:rPr>
              <w:t>Autorizado Presidencia</w:t>
            </w:r>
          </w:p>
        </w:tc>
        <w:bookmarkStart w:id="0" w:name="_GoBack"/>
        <w:bookmarkEnd w:id="0"/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31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B7D04" w:rsidRDefault="00FA1686">
            <w:pPr>
              <w:ind w:right="842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Visto Bueno UA</w:t>
            </w:r>
          </w:p>
        </w:tc>
        <w:tc>
          <w:tcPr>
            <w:tcW w:w="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15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437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31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545256"/>
            </w:tcBorders>
          </w:tcPr>
          <w:p w:rsidR="002B7D04" w:rsidRDefault="002B7D04"/>
        </w:tc>
        <w:tc>
          <w:tcPr>
            <w:tcW w:w="97" w:type="dxa"/>
            <w:tcBorders>
              <w:top w:val="none" w:sz="0" w:space="0" w:color="000000"/>
              <w:left w:val="single" w:sz="4" w:space="0" w:color="545256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15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43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</w:tr>
      <w:tr w:rsidR="002B7D04">
        <w:tblPrEx>
          <w:tblCellMar>
            <w:top w:w="0" w:type="dxa"/>
            <w:bottom w:w="0" w:type="dxa"/>
          </w:tblCellMar>
        </w:tblPrEx>
        <w:trPr>
          <w:trHeight w:hRule="exact" w:val="13"/>
        </w:trPr>
        <w:tc>
          <w:tcPr>
            <w:tcW w:w="31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1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  <w:tc>
          <w:tcPr>
            <w:tcW w:w="43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D04" w:rsidRDefault="002B7D04"/>
        </w:tc>
      </w:tr>
    </w:tbl>
    <w:p w:rsidR="00000000" w:rsidRDefault="00FA1686"/>
    <w:sectPr w:rsidR="00000000">
      <w:pgSz w:w="11918" w:h="16854"/>
      <w:pgMar w:top="2112" w:right="1296" w:bottom="732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04"/>
    <w:rsid w:val="002B7D04"/>
    <w:rsid w:val="00F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6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6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uzman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2017-05-22T22:26:00Z</dcterms:created>
  <dcterms:modified xsi:type="dcterms:W3CDTF">2017-05-22T22:26:00Z</dcterms:modified>
</cp:coreProperties>
</file>