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155A6" w:rsidRDefault="00E155A6" w:rsidP="009C440B">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E155A6" w:rsidRPr="009C440B" w:rsidRDefault="00E155A6" w:rsidP="000D2D55">
      <w:pPr>
        <w:pStyle w:val="Ttulo3"/>
        <w:rPr>
          <w:rFonts w:ascii="Bookman Old Style" w:hAnsi="Bookman Old Style" w:cs="Tahoma"/>
          <w:sz w:val="20"/>
          <w:lang w:val="es-ES"/>
        </w:rPr>
      </w:pPr>
    </w:p>
    <w:p w:rsidR="00E155A6" w:rsidRPr="0001754D" w:rsidRDefault="00E155A6" w:rsidP="0001754D">
      <w:pPr>
        <w:pStyle w:val="Ttulo3"/>
        <w:rPr>
          <w:rFonts w:ascii="Bookman Old Style" w:hAnsi="Bookman Old Style" w:cs="Tahoma"/>
          <w:sz w:val="20"/>
          <w:lang w:val="es-ES_tradnl"/>
        </w:rPr>
      </w:pPr>
      <w:r w:rsidRPr="0001754D">
        <w:rPr>
          <w:rFonts w:ascii="Bookman Old Style" w:hAnsi="Bookman Old Style" w:cs="Tahoma"/>
          <w:sz w:val="20"/>
          <w:lang w:val="es-ES_tradnl"/>
        </w:rPr>
        <w:t>CONTRATO MAG-No. 12</w:t>
      </w:r>
      <w:r>
        <w:rPr>
          <w:rFonts w:ascii="Bookman Old Style" w:hAnsi="Bookman Old Style" w:cs="Tahoma"/>
          <w:sz w:val="20"/>
          <w:lang w:val="es-ES_tradnl"/>
        </w:rPr>
        <w:t>9</w:t>
      </w:r>
      <w:r w:rsidRPr="0001754D">
        <w:rPr>
          <w:rFonts w:ascii="Bookman Old Style" w:hAnsi="Bookman Old Style" w:cs="Tahoma"/>
          <w:sz w:val="20"/>
          <w:lang w:val="es-ES_tradnl"/>
        </w:rPr>
        <w:t>/2016</w:t>
      </w:r>
    </w:p>
    <w:p w:rsidR="00E155A6" w:rsidRPr="0001754D" w:rsidRDefault="00E155A6" w:rsidP="0001754D">
      <w:pPr>
        <w:pStyle w:val="Head21"/>
        <w:suppressAutoHyphens w:val="0"/>
        <w:rPr>
          <w:rFonts w:ascii="Bookman Old Style" w:hAnsi="Bookman Old Style" w:cs="Tahoma"/>
          <w:sz w:val="20"/>
        </w:rPr>
      </w:pPr>
      <w:r w:rsidRPr="0001754D">
        <w:rPr>
          <w:rFonts w:ascii="Bookman Old Style" w:hAnsi="Bookman Old Style" w:cs="Tahoma"/>
          <w:sz w:val="20"/>
        </w:rPr>
        <w:t>“</w:t>
      </w:r>
      <w:r w:rsidR="001645BA" w:rsidRPr="0001754D">
        <w:rPr>
          <w:rFonts w:ascii="Bookman Old Style" w:hAnsi="Bookman Old Style" w:cs="Tahoma"/>
          <w:sz w:val="20"/>
        </w:rPr>
        <w:fldChar w:fldCharType="begin"/>
      </w:r>
      <w:r w:rsidRPr="0001754D">
        <w:rPr>
          <w:rFonts w:ascii="Bookman Old Style" w:hAnsi="Bookman Old Style" w:cs="Tahoma"/>
          <w:sz w:val="20"/>
        </w:rPr>
        <w:instrText xml:space="preserve"> MERGEFIELD "Nombre_del_Contrato" </w:instrText>
      </w:r>
      <w:r w:rsidR="001645BA" w:rsidRPr="0001754D">
        <w:rPr>
          <w:rFonts w:ascii="Bookman Old Style" w:hAnsi="Bookman Old Style" w:cs="Tahoma"/>
          <w:sz w:val="20"/>
        </w:rPr>
        <w:fldChar w:fldCharType="separate"/>
      </w:r>
      <w:r w:rsidRPr="0001754D">
        <w:rPr>
          <w:rFonts w:ascii="Bookman Old Style" w:hAnsi="Bookman Old Style" w:cs="Tahoma"/>
          <w:sz w:val="20"/>
        </w:rPr>
        <w:t>SUMINISTRO DE EQUIPOS MÉDICOS, REACTIVOS, MATERIALES E INSTRUMENTAL PARA LABORATORIO"</w:t>
      </w:r>
      <w:r w:rsidR="001645BA" w:rsidRPr="0001754D">
        <w:rPr>
          <w:rFonts w:ascii="Bookman Old Style" w:hAnsi="Bookman Old Style" w:cs="Tahoma"/>
          <w:sz w:val="20"/>
        </w:rPr>
        <w:fldChar w:fldCharType="end"/>
      </w:r>
    </w:p>
    <w:p w:rsidR="00E155A6" w:rsidRPr="0001754D" w:rsidRDefault="00E155A6" w:rsidP="009B7D1E">
      <w:pPr>
        <w:rPr>
          <w:lang w:val="es-ES_tradnl"/>
        </w:rPr>
      </w:pPr>
    </w:p>
    <w:p w:rsidR="00E155A6" w:rsidRDefault="00E155A6" w:rsidP="009B7D1E">
      <w:pPr>
        <w:rPr>
          <w:lang w:val="es-ES_tradnl"/>
        </w:rPr>
      </w:pPr>
    </w:p>
    <w:p w:rsidR="00E155A6" w:rsidRPr="00686982" w:rsidRDefault="00E155A6" w:rsidP="00DC72D6">
      <w:pPr>
        <w:spacing w:line="360" w:lineRule="auto"/>
        <w:jc w:val="both"/>
        <w:rPr>
          <w:rFonts w:ascii="Calibri" w:hAnsi="Calibri" w:cs="Tahoma"/>
          <w:i w:val="0"/>
          <w:sz w:val="22"/>
          <w:szCs w:val="22"/>
        </w:rPr>
      </w:pPr>
      <w:r w:rsidRPr="00686982">
        <w:rPr>
          <w:rFonts w:ascii="Calibri" w:hAnsi="Calibri" w:cs="Tahoma"/>
          <w:i w:val="0"/>
          <w:sz w:val="22"/>
          <w:szCs w:val="22"/>
        </w:rPr>
        <w:t xml:space="preserve">Nosotros, </w:t>
      </w:r>
      <w:r w:rsidRPr="00686982">
        <w:rPr>
          <w:rFonts w:ascii="Calibri" w:hAnsi="Calibri" w:cs="Arial"/>
          <w:b/>
          <w:i w:val="0"/>
          <w:sz w:val="22"/>
          <w:szCs w:val="22"/>
        </w:rPr>
        <w:t>DOUGLAS ARQUIMIDES MELENDEZ RUIZ</w:t>
      </w:r>
      <w:r w:rsidRPr="00686982">
        <w:rPr>
          <w:rFonts w:ascii="Calibri" w:hAnsi="Calibri" w:cs="Arial"/>
          <w:i w:val="0"/>
          <w:sz w:val="22"/>
          <w:szCs w:val="22"/>
        </w:rPr>
        <w:t xml:space="preserve">, </w:t>
      </w:r>
      <w:r w:rsidR="008D1ECF" w:rsidRPr="008D1ECF">
        <w:rPr>
          <w:rFonts w:ascii="Calibri" w:hAnsi="Calibri" w:cs="Arial"/>
          <w:i w:val="0"/>
          <w:sz w:val="22"/>
          <w:szCs w:val="22"/>
          <w:highlight w:val="black"/>
        </w:rPr>
        <w:t>*****************************************************************************</w:t>
      </w:r>
      <w:r w:rsidRPr="00686982">
        <w:rPr>
          <w:rFonts w:ascii="Calibri" w:hAnsi="Calibri" w:cs="Arial"/>
          <w:i w:val="0"/>
          <w:sz w:val="22"/>
          <w:szCs w:val="22"/>
        </w:rPr>
        <w:t xml:space="preserve"> actuando en nombre y representación del Estado y Gobierno de El Salvador, </w:t>
      </w:r>
      <w:r w:rsidRPr="00686982">
        <w:rPr>
          <w:rFonts w:ascii="Calibri" w:hAnsi="Calibri" w:cs="Times New Roman"/>
          <w:i w:val="0"/>
          <w:sz w:val="22"/>
          <w:szCs w:val="22"/>
        </w:rPr>
        <w:t xml:space="preserve">específicamente </w:t>
      </w:r>
      <w:r w:rsidRPr="00686982">
        <w:rPr>
          <w:rFonts w:ascii="Calibri" w:hAnsi="Calibri"/>
          <w:i w:val="0"/>
          <w:sz w:val="22"/>
          <w:szCs w:val="22"/>
          <w:lang w:val="es-SV"/>
        </w:rPr>
        <w:t>del  Ministerio de Agricultura y Ganadería, Institución con Número de Identificación Tributaria cero seiscientos catorce- cero diez mil ciento treinta y uno- cero cero seis- nueve, en mi carácter de Fiscal General</w:t>
      </w:r>
      <w:r w:rsidRPr="00686982">
        <w:rPr>
          <w:rFonts w:ascii="Calibri" w:hAnsi="Calibri" w:cs="Times New Roman"/>
          <w:i w:val="0"/>
          <w:sz w:val="22"/>
          <w:szCs w:val="22"/>
        </w:rPr>
        <w:t xml:space="preserve"> de la República </w:t>
      </w:r>
      <w:r w:rsidRPr="00686982">
        <w:rPr>
          <w:rFonts w:ascii="Calibri" w:hAnsi="Calibri" w:cs="Tahoma"/>
          <w:i w:val="0"/>
          <w:sz w:val="22"/>
          <w:szCs w:val="22"/>
        </w:rPr>
        <w:t xml:space="preserve">y que en el transcurso de este instrumento me denominaré </w:t>
      </w:r>
      <w:r w:rsidRPr="00686982">
        <w:rPr>
          <w:rFonts w:ascii="Calibri" w:hAnsi="Calibri" w:cs="Tahoma"/>
          <w:b/>
          <w:i w:val="0"/>
          <w:sz w:val="22"/>
          <w:szCs w:val="22"/>
        </w:rPr>
        <w:t xml:space="preserve">“EL CONTRATANTE </w:t>
      </w:r>
      <w:r w:rsidRPr="00686982">
        <w:rPr>
          <w:rFonts w:ascii="Calibri" w:hAnsi="Calibri" w:cs="Tahoma"/>
          <w:i w:val="0"/>
          <w:sz w:val="22"/>
          <w:szCs w:val="22"/>
        </w:rPr>
        <w:t>ó</w:t>
      </w:r>
      <w:r w:rsidRPr="00686982">
        <w:rPr>
          <w:rFonts w:ascii="Calibri" w:hAnsi="Calibri" w:cs="Tahoma"/>
          <w:b/>
          <w:i w:val="0"/>
          <w:sz w:val="22"/>
          <w:szCs w:val="22"/>
        </w:rPr>
        <w:t xml:space="preserve"> EL MAG”</w:t>
      </w:r>
      <w:r w:rsidRPr="00686982">
        <w:rPr>
          <w:rFonts w:ascii="Calibri" w:hAnsi="Calibri" w:cs="Tahoma"/>
          <w:i w:val="0"/>
          <w:sz w:val="22"/>
          <w:szCs w:val="22"/>
        </w:rPr>
        <w:t>,</w:t>
      </w:r>
      <w:r w:rsidRPr="00686982">
        <w:rPr>
          <w:rFonts w:ascii="Calibri" w:hAnsi="Calibri" w:cs="Arial"/>
          <w:i w:val="0"/>
          <w:sz w:val="22"/>
          <w:szCs w:val="22"/>
        </w:rPr>
        <w:t xml:space="preserve"> </w:t>
      </w:r>
      <w:r w:rsidRPr="00686982">
        <w:rPr>
          <w:rFonts w:ascii="Calibri" w:hAnsi="Calibri" w:cs="Calibri"/>
          <w:i w:val="0"/>
          <w:iCs/>
          <w:sz w:val="22"/>
          <w:szCs w:val="22"/>
        </w:rPr>
        <w:t xml:space="preserve">y por otra parte </w:t>
      </w:r>
      <w:r w:rsidRPr="00686982">
        <w:rPr>
          <w:rFonts w:ascii="Calibri" w:hAnsi="Calibri" w:cs="Calibri"/>
          <w:b/>
          <w:i w:val="0"/>
          <w:iCs/>
          <w:sz w:val="22"/>
          <w:szCs w:val="22"/>
        </w:rPr>
        <w:t xml:space="preserve">SERGIO BARA WEIL, </w:t>
      </w:r>
      <w:r w:rsidRPr="00686982">
        <w:rPr>
          <w:rFonts w:ascii="Calibri" w:hAnsi="Calibri" w:cs="Arial"/>
          <w:i w:val="0"/>
          <w:snapToGrid w:val="0"/>
          <w:sz w:val="22"/>
          <w:szCs w:val="22"/>
        </w:rPr>
        <w:t xml:space="preserve"> </w:t>
      </w:r>
      <w:r w:rsidR="008D1ECF" w:rsidRPr="008D1ECF">
        <w:rPr>
          <w:rFonts w:ascii="Calibri" w:hAnsi="Calibri" w:cs="Arial"/>
          <w:i w:val="0"/>
          <w:snapToGrid w:val="0"/>
          <w:sz w:val="22"/>
          <w:szCs w:val="22"/>
          <w:highlight w:val="black"/>
        </w:rPr>
        <w:t>******************************************************************************</w:t>
      </w:r>
      <w:r w:rsidRPr="00686982">
        <w:rPr>
          <w:rFonts w:ascii="Calibri" w:hAnsi="Calibri" w:cs="Arial"/>
          <w:i w:val="0"/>
          <w:snapToGrid w:val="0"/>
          <w:sz w:val="22"/>
          <w:szCs w:val="22"/>
        </w:rPr>
        <w:t xml:space="preserve"> actuando en </w:t>
      </w:r>
      <w:r>
        <w:rPr>
          <w:rFonts w:ascii="Calibri" w:hAnsi="Calibri" w:cs="Arial"/>
          <w:i w:val="0"/>
          <w:snapToGrid w:val="0"/>
          <w:sz w:val="22"/>
          <w:szCs w:val="22"/>
        </w:rPr>
        <w:t xml:space="preserve">MI </w:t>
      </w:r>
      <w:r w:rsidRPr="00686982">
        <w:rPr>
          <w:rFonts w:ascii="Calibri" w:hAnsi="Calibri" w:cs="Arial"/>
          <w:i w:val="0"/>
          <w:snapToGrid w:val="0"/>
          <w:sz w:val="22"/>
          <w:szCs w:val="22"/>
        </w:rPr>
        <w:t xml:space="preserve">calidad de Apoderado Especial de la Sociedad </w:t>
      </w:r>
      <w:r w:rsidRPr="00686982">
        <w:rPr>
          <w:rFonts w:ascii="Calibri" w:hAnsi="Calibri" w:cs="Calibri"/>
          <w:b/>
          <w:i w:val="0"/>
          <w:sz w:val="22"/>
          <w:szCs w:val="22"/>
          <w:lang w:val="es-ES_tradnl"/>
        </w:rPr>
        <w:t>INFRA DE EL SALVADOR, SOCIEDAD ANÓNIMA DE CAPITAL VARIABLE</w:t>
      </w:r>
      <w:r w:rsidRPr="00686982">
        <w:rPr>
          <w:rFonts w:ascii="Calibri" w:hAnsi="Calibri" w:cs="Calibri"/>
          <w:i w:val="0"/>
          <w:sz w:val="22"/>
          <w:szCs w:val="22"/>
          <w:lang w:val="es-ES_tradnl"/>
        </w:rPr>
        <w:t xml:space="preserve">, que puede abreviarse </w:t>
      </w:r>
      <w:r w:rsidRPr="00686982">
        <w:rPr>
          <w:rFonts w:ascii="Calibri" w:hAnsi="Calibri" w:cs="Calibri"/>
          <w:b/>
          <w:i w:val="0"/>
          <w:sz w:val="22"/>
          <w:szCs w:val="22"/>
          <w:lang w:val="es-ES_tradnl"/>
        </w:rPr>
        <w:t>INFRA DE EL SALVADOR, S.A. DE C.V.</w:t>
      </w:r>
      <w:r w:rsidRPr="00686982">
        <w:rPr>
          <w:rFonts w:ascii="Calibri" w:hAnsi="Calibri" w:cs="Calibri"/>
          <w:i w:val="0"/>
          <w:sz w:val="22"/>
          <w:szCs w:val="22"/>
          <w:lang w:val="es-ES_tradnl"/>
        </w:rPr>
        <w:t xml:space="preserve">, persona jurídica del domicilio de </w:t>
      </w:r>
      <w:r w:rsidR="008D1ECF" w:rsidRPr="008D1ECF">
        <w:rPr>
          <w:rFonts w:ascii="Calibri" w:hAnsi="Calibri" w:cs="Calibri"/>
          <w:i w:val="0"/>
          <w:sz w:val="22"/>
          <w:szCs w:val="22"/>
          <w:highlight w:val="black"/>
          <w:lang w:val="es-ES_tradnl"/>
        </w:rPr>
        <w:t>*************************************************************************************************************</w:t>
      </w:r>
      <w:r w:rsidRPr="00686982">
        <w:rPr>
          <w:rFonts w:ascii="Calibri" w:hAnsi="Calibri" w:cs="Arial"/>
          <w:i w:val="0"/>
          <w:snapToGrid w:val="0"/>
          <w:sz w:val="22"/>
          <w:szCs w:val="22"/>
        </w:rPr>
        <w:t xml:space="preserve"> q</w:t>
      </w:r>
      <w:r w:rsidRPr="00686982">
        <w:rPr>
          <w:rFonts w:ascii="Calibri" w:hAnsi="Calibri" w:cs="Tahoma"/>
          <w:i w:val="0"/>
          <w:sz w:val="22"/>
          <w:szCs w:val="22"/>
        </w:rPr>
        <w:t xml:space="preserve">ue en el transcurso del presente instrumento me denominaré </w:t>
      </w:r>
      <w:r w:rsidRPr="00686982">
        <w:rPr>
          <w:rFonts w:ascii="Calibri" w:hAnsi="Calibri" w:cs="Tahoma"/>
          <w:b/>
          <w:i w:val="0"/>
          <w:sz w:val="22"/>
          <w:szCs w:val="22"/>
        </w:rPr>
        <w:t xml:space="preserve">“LA CONTRATISTA”; </w:t>
      </w:r>
      <w:r w:rsidRPr="00686982">
        <w:rPr>
          <w:rFonts w:ascii="Calibri" w:hAnsi="Calibri" w:cs="Tahoma"/>
          <w:i w:val="0"/>
          <w:sz w:val="22"/>
          <w:szCs w:val="22"/>
        </w:rPr>
        <w:t xml:space="preserve">y en los caracteres dichos </w:t>
      </w:r>
      <w:r w:rsidRPr="00686982">
        <w:rPr>
          <w:rFonts w:ascii="Calibri" w:hAnsi="Calibri" w:cs="Tahoma"/>
          <w:b/>
          <w:i w:val="0"/>
          <w:sz w:val="22"/>
          <w:szCs w:val="22"/>
        </w:rPr>
        <w:t>MANIFESTAMOS:</w:t>
      </w:r>
      <w:r w:rsidRPr="00686982">
        <w:rPr>
          <w:rFonts w:ascii="Calibri" w:hAnsi="Calibri" w:cs="Tahoma"/>
          <w:i w:val="0"/>
          <w:sz w:val="22"/>
          <w:szCs w:val="22"/>
        </w:rPr>
        <w:t xml:space="preserve"> Que hemos  acordado otorgar el presente Contrato proveniente del proceso de </w:t>
      </w:r>
      <w:r w:rsidRPr="00686982">
        <w:rPr>
          <w:rFonts w:ascii="Calibri" w:hAnsi="Calibri" w:cs="Tahoma"/>
          <w:b/>
          <w:i w:val="0"/>
          <w:sz w:val="22"/>
          <w:szCs w:val="22"/>
        </w:rPr>
        <w:t>LICITACION ABIERTA DR-CAFTA-LA N° 012/2016-MAG,</w:t>
      </w:r>
      <w:r w:rsidRPr="00686982">
        <w:rPr>
          <w:rFonts w:ascii="Calibri" w:hAnsi="Calibri" w:cs="Tahoma"/>
          <w:i w:val="0"/>
          <w:sz w:val="22"/>
          <w:szCs w:val="22"/>
        </w:rPr>
        <w:t xml:space="preserve"> denominada: </w:t>
      </w:r>
      <w:r w:rsidRPr="00686982">
        <w:rPr>
          <w:rFonts w:ascii="Calibri" w:hAnsi="Calibri" w:cs="Tahoma"/>
          <w:b/>
          <w:i w:val="0"/>
          <w:sz w:val="22"/>
          <w:szCs w:val="22"/>
        </w:rPr>
        <w:t>“SUMINISTRO DE EQUIPOS MEDICOS, REACTIVOS, MATERIAL</w:t>
      </w:r>
      <w:r>
        <w:rPr>
          <w:rFonts w:ascii="Calibri" w:hAnsi="Calibri" w:cs="Tahoma"/>
          <w:b/>
          <w:i w:val="0"/>
          <w:sz w:val="22"/>
          <w:szCs w:val="22"/>
        </w:rPr>
        <w:t>ES</w:t>
      </w:r>
      <w:r w:rsidRPr="00686982">
        <w:rPr>
          <w:rFonts w:ascii="Calibri" w:hAnsi="Calibri" w:cs="Tahoma"/>
          <w:b/>
          <w:i w:val="0"/>
          <w:sz w:val="22"/>
          <w:szCs w:val="22"/>
        </w:rPr>
        <w:t xml:space="preserve"> E INSTRUMENTAL PARA LABORATORIO”</w:t>
      </w:r>
      <w:r w:rsidRPr="00686982">
        <w:rPr>
          <w:rFonts w:ascii="Calibri" w:hAnsi="Calibri" w:cs="Tahoma"/>
          <w:i w:val="0"/>
          <w:sz w:val="22"/>
          <w:szCs w:val="22"/>
        </w:rPr>
        <w:t xml:space="preserve">, de conformidad con el Tratado de Libre Comercio de Estados Unidos de América- Centroamérica- Republica Dominicana (TLC-DR-CAFTA), la Ley de Adquisiciones y Contrataciones de la Administración Pública, LACAP y su Reglamento, y en especial con las obligaciones, condiciones y pactos siguientes: </w:t>
      </w:r>
      <w:r w:rsidRPr="00686982">
        <w:rPr>
          <w:rFonts w:ascii="Calibri" w:hAnsi="Calibri" w:cs="Tahoma"/>
          <w:b/>
          <w:i w:val="0"/>
          <w:sz w:val="22"/>
          <w:szCs w:val="22"/>
        </w:rPr>
        <w:t>I.- OBJETO DEL CONTRATO</w:t>
      </w:r>
      <w:r w:rsidRPr="00686982">
        <w:rPr>
          <w:rFonts w:ascii="Calibri" w:hAnsi="Calibri" w:cs="Tahoma"/>
          <w:i w:val="0"/>
          <w:sz w:val="22"/>
          <w:szCs w:val="22"/>
        </w:rPr>
        <w:t xml:space="preserve">. El objeto del presente contrato es el </w:t>
      </w:r>
      <w:r w:rsidRPr="00686982">
        <w:rPr>
          <w:rFonts w:ascii="Calibri" w:hAnsi="Calibri" w:cs="Tahoma"/>
          <w:b/>
          <w:i w:val="0"/>
          <w:sz w:val="22"/>
          <w:szCs w:val="22"/>
        </w:rPr>
        <w:t>“SUMINISTRO DE EQUIPOS MEDICOS, REACTIVOS, MATERIAL</w:t>
      </w:r>
      <w:r>
        <w:rPr>
          <w:rFonts w:ascii="Calibri" w:hAnsi="Calibri" w:cs="Tahoma"/>
          <w:b/>
          <w:i w:val="0"/>
          <w:sz w:val="22"/>
          <w:szCs w:val="22"/>
        </w:rPr>
        <w:t>ES</w:t>
      </w:r>
      <w:r w:rsidRPr="00686982">
        <w:rPr>
          <w:rFonts w:ascii="Calibri" w:hAnsi="Calibri" w:cs="Tahoma"/>
          <w:b/>
          <w:i w:val="0"/>
          <w:sz w:val="22"/>
          <w:szCs w:val="22"/>
        </w:rPr>
        <w:t xml:space="preserve"> E INSTRUMENTAL</w:t>
      </w:r>
      <w:r>
        <w:rPr>
          <w:rFonts w:ascii="Calibri" w:hAnsi="Calibri" w:cs="Tahoma"/>
          <w:b/>
          <w:i w:val="0"/>
          <w:sz w:val="22"/>
          <w:szCs w:val="22"/>
        </w:rPr>
        <w:t xml:space="preserve"> </w:t>
      </w:r>
      <w:r w:rsidRPr="00686982">
        <w:rPr>
          <w:rFonts w:ascii="Calibri" w:hAnsi="Calibri" w:cs="Tahoma"/>
          <w:b/>
          <w:i w:val="0"/>
          <w:sz w:val="22"/>
          <w:szCs w:val="22"/>
        </w:rPr>
        <w:t>PARA LABORATORIO”</w:t>
      </w:r>
      <w:r w:rsidRPr="00686982">
        <w:rPr>
          <w:rFonts w:ascii="Calibri" w:hAnsi="Calibri" w:cs="Tahoma"/>
          <w:i w:val="0"/>
          <w:sz w:val="22"/>
          <w:szCs w:val="22"/>
        </w:rPr>
        <w:t>, según el siguiente detalle:</w:t>
      </w:r>
    </w:p>
    <w:p w:rsidR="00E155A6" w:rsidRDefault="00E155A6" w:rsidP="00DC72D6">
      <w:pPr>
        <w:spacing w:line="360" w:lineRule="auto"/>
        <w:jc w:val="both"/>
        <w:rPr>
          <w:rFonts w:cs="Tahoma"/>
          <w:i w:val="0"/>
          <w:sz w:val="20"/>
        </w:rPr>
      </w:pPr>
    </w:p>
    <w:p w:rsidR="00E155A6" w:rsidRDefault="00E155A6" w:rsidP="00DC72D6">
      <w:pPr>
        <w:spacing w:line="360" w:lineRule="auto"/>
        <w:jc w:val="both"/>
        <w:rPr>
          <w:rFonts w:cs="Tahoma"/>
          <w:i w:val="0"/>
          <w:sz w:val="20"/>
        </w:rPr>
      </w:pPr>
    </w:p>
    <w:p w:rsidR="00E155A6" w:rsidRDefault="00E155A6" w:rsidP="00DC72D6">
      <w:pPr>
        <w:spacing w:line="360" w:lineRule="auto"/>
        <w:jc w:val="both"/>
        <w:rPr>
          <w:rFonts w:cs="Tahoma"/>
          <w:i w:val="0"/>
          <w:sz w:val="20"/>
        </w:rPr>
      </w:pPr>
    </w:p>
    <w:p w:rsidR="00E155A6" w:rsidRPr="00324CAF" w:rsidRDefault="00E155A6" w:rsidP="00DC72D6">
      <w:pPr>
        <w:spacing w:line="360" w:lineRule="auto"/>
        <w:jc w:val="both"/>
        <w:rPr>
          <w:rFonts w:cs="Tahoma"/>
          <w:i w:val="0"/>
          <w:sz w:val="20"/>
        </w:rPr>
      </w:pPr>
    </w:p>
    <w:p w:rsidR="00E155A6" w:rsidRDefault="00E155A6" w:rsidP="007852C6">
      <w:pPr>
        <w:spacing w:line="360" w:lineRule="auto"/>
        <w:ind w:right="-286"/>
        <w:jc w:val="both"/>
        <w:rPr>
          <w:rFonts w:ascii="Calibri" w:hAnsi="Calibri" w:cs="Tahoma"/>
          <w:i w:val="0"/>
          <w:sz w:val="16"/>
          <w:szCs w:val="16"/>
          <w:lang w:val="es-SV"/>
        </w:rPr>
      </w:pPr>
    </w:p>
    <w:p w:rsidR="00E155A6" w:rsidRDefault="00E155A6" w:rsidP="007852C6">
      <w:pPr>
        <w:spacing w:line="360" w:lineRule="auto"/>
        <w:ind w:right="-286"/>
        <w:jc w:val="both"/>
        <w:rPr>
          <w:rFonts w:ascii="Calibri" w:hAnsi="Calibri" w:cs="Tahoma"/>
          <w:i w:val="0"/>
          <w:sz w:val="16"/>
          <w:szCs w:val="16"/>
          <w:lang w:val="es-SV"/>
        </w:rPr>
      </w:pPr>
    </w:p>
    <w:tbl>
      <w:tblPr>
        <w:tblpPr w:leftFromText="141" w:rightFromText="141" w:vertAnchor="text" w:horzAnchor="margin" w:tblpXSpec="center" w:tblpY="256"/>
        <w:tblW w:w="9500" w:type="dxa"/>
        <w:tblCellMar>
          <w:left w:w="70" w:type="dxa"/>
          <w:right w:w="70" w:type="dxa"/>
        </w:tblCellMar>
        <w:tblLook w:val="00A0"/>
      </w:tblPr>
      <w:tblGrid>
        <w:gridCol w:w="761"/>
        <w:gridCol w:w="3758"/>
        <w:gridCol w:w="976"/>
        <w:gridCol w:w="678"/>
        <w:gridCol w:w="1295"/>
        <w:gridCol w:w="980"/>
        <w:gridCol w:w="1052"/>
      </w:tblGrid>
      <w:tr w:rsidR="00E155A6" w:rsidRPr="00516350" w:rsidTr="00516350">
        <w:trPr>
          <w:trHeight w:val="465"/>
        </w:trPr>
        <w:tc>
          <w:tcPr>
            <w:tcW w:w="761" w:type="dxa"/>
            <w:tcBorders>
              <w:top w:val="single" w:sz="4" w:space="0" w:color="auto"/>
              <w:left w:val="single" w:sz="4" w:space="0" w:color="auto"/>
              <w:bottom w:val="single" w:sz="4" w:space="0" w:color="auto"/>
              <w:right w:val="single" w:sz="4" w:space="0" w:color="auto"/>
            </w:tcBorders>
            <w:shd w:val="clear" w:color="000000" w:fill="C0C0C0"/>
            <w:vAlign w:val="center"/>
          </w:tcPr>
          <w:p w:rsidR="00E155A6" w:rsidRPr="001F04FF" w:rsidRDefault="00E155A6" w:rsidP="00516350">
            <w:pPr>
              <w:jc w:val="center"/>
              <w:rPr>
                <w:rFonts w:ascii="Palatino Linotype" w:hAnsi="Palatino Linotype" w:cs="Arial"/>
                <w:b/>
                <w:bCs/>
                <w:i w:val="0"/>
                <w:sz w:val="16"/>
                <w:szCs w:val="16"/>
              </w:rPr>
            </w:pPr>
            <w:r w:rsidRPr="001F04FF">
              <w:rPr>
                <w:rFonts w:ascii="Palatino Linotype" w:hAnsi="Palatino Linotype" w:cs="Arial"/>
                <w:b/>
                <w:bCs/>
                <w:i w:val="0"/>
                <w:sz w:val="16"/>
                <w:szCs w:val="16"/>
              </w:rPr>
              <w:t>No. de Renglón</w:t>
            </w:r>
          </w:p>
        </w:tc>
        <w:tc>
          <w:tcPr>
            <w:tcW w:w="3758" w:type="dxa"/>
            <w:tcBorders>
              <w:top w:val="single" w:sz="4" w:space="0" w:color="auto"/>
              <w:left w:val="nil"/>
              <w:bottom w:val="single" w:sz="4" w:space="0" w:color="auto"/>
              <w:right w:val="single" w:sz="4" w:space="0" w:color="auto"/>
            </w:tcBorders>
            <w:shd w:val="clear" w:color="000000" w:fill="C0C0C0"/>
            <w:vAlign w:val="center"/>
          </w:tcPr>
          <w:p w:rsidR="00E155A6" w:rsidRPr="001F04FF" w:rsidRDefault="00E155A6" w:rsidP="00516350">
            <w:pPr>
              <w:jc w:val="center"/>
              <w:rPr>
                <w:rFonts w:ascii="Palatino Linotype" w:hAnsi="Palatino Linotype" w:cs="Arial"/>
                <w:b/>
                <w:bCs/>
                <w:i w:val="0"/>
                <w:sz w:val="16"/>
                <w:szCs w:val="16"/>
              </w:rPr>
            </w:pPr>
            <w:r w:rsidRPr="001F04FF">
              <w:rPr>
                <w:rFonts w:ascii="Palatino Linotype" w:hAnsi="Palatino Linotype" w:cs="Arial"/>
                <w:b/>
                <w:bCs/>
                <w:i w:val="0"/>
                <w:sz w:val="16"/>
                <w:szCs w:val="16"/>
              </w:rPr>
              <w:t>Descripción de los bienes</w:t>
            </w:r>
          </w:p>
        </w:tc>
        <w:tc>
          <w:tcPr>
            <w:tcW w:w="976" w:type="dxa"/>
            <w:tcBorders>
              <w:top w:val="single" w:sz="4" w:space="0" w:color="auto"/>
              <w:left w:val="nil"/>
              <w:bottom w:val="single" w:sz="4" w:space="0" w:color="auto"/>
              <w:right w:val="single" w:sz="4" w:space="0" w:color="auto"/>
            </w:tcBorders>
            <w:shd w:val="clear" w:color="000000" w:fill="C0C0C0"/>
            <w:vAlign w:val="center"/>
          </w:tcPr>
          <w:p w:rsidR="00E155A6" w:rsidRPr="001F04FF" w:rsidRDefault="00E155A6" w:rsidP="00516350">
            <w:pPr>
              <w:jc w:val="center"/>
              <w:rPr>
                <w:rFonts w:ascii="Palatino Linotype" w:hAnsi="Palatino Linotype" w:cs="Arial"/>
                <w:b/>
                <w:bCs/>
                <w:i w:val="0"/>
                <w:sz w:val="16"/>
                <w:szCs w:val="16"/>
              </w:rPr>
            </w:pPr>
            <w:r w:rsidRPr="001F04FF">
              <w:rPr>
                <w:rFonts w:ascii="Palatino Linotype" w:hAnsi="Palatino Linotype" w:cs="Arial"/>
                <w:b/>
                <w:bCs/>
                <w:i w:val="0"/>
                <w:sz w:val="16"/>
                <w:szCs w:val="16"/>
              </w:rPr>
              <w:t>Unidad de Medida</w:t>
            </w:r>
          </w:p>
        </w:tc>
        <w:tc>
          <w:tcPr>
            <w:tcW w:w="678" w:type="dxa"/>
            <w:tcBorders>
              <w:top w:val="single" w:sz="4" w:space="0" w:color="auto"/>
              <w:left w:val="nil"/>
              <w:bottom w:val="single" w:sz="4" w:space="0" w:color="auto"/>
              <w:right w:val="single" w:sz="4" w:space="0" w:color="auto"/>
            </w:tcBorders>
            <w:shd w:val="clear" w:color="000000" w:fill="C0C0C0"/>
            <w:vAlign w:val="center"/>
          </w:tcPr>
          <w:p w:rsidR="00E155A6" w:rsidRPr="001F04FF" w:rsidRDefault="00E155A6" w:rsidP="00516350">
            <w:pPr>
              <w:jc w:val="center"/>
              <w:rPr>
                <w:rFonts w:ascii="Palatino Linotype" w:hAnsi="Palatino Linotype" w:cs="Arial"/>
                <w:b/>
                <w:bCs/>
                <w:i w:val="0"/>
                <w:sz w:val="16"/>
                <w:szCs w:val="16"/>
              </w:rPr>
            </w:pPr>
            <w:r w:rsidRPr="001F04FF">
              <w:rPr>
                <w:rFonts w:ascii="Palatino Linotype" w:hAnsi="Palatino Linotype" w:cs="Arial"/>
                <w:b/>
                <w:bCs/>
                <w:i w:val="0"/>
                <w:sz w:val="16"/>
                <w:szCs w:val="16"/>
              </w:rPr>
              <w:t>Cant.</w:t>
            </w:r>
          </w:p>
        </w:tc>
        <w:tc>
          <w:tcPr>
            <w:tcW w:w="1295" w:type="dxa"/>
            <w:tcBorders>
              <w:top w:val="single" w:sz="4" w:space="0" w:color="auto"/>
              <w:left w:val="nil"/>
              <w:bottom w:val="single" w:sz="4" w:space="0" w:color="auto"/>
              <w:right w:val="single" w:sz="4" w:space="0" w:color="auto"/>
            </w:tcBorders>
            <w:shd w:val="clear" w:color="000000" w:fill="C0C0C0"/>
            <w:vAlign w:val="center"/>
          </w:tcPr>
          <w:p w:rsidR="00E155A6" w:rsidRPr="001F04FF" w:rsidRDefault="00E155A6" w:rsidP="00516350">
            <w:pPr>
              <w:jc w:val="center"/>
              <w:rPr>
                <w:rFonts w:ascii="Palatino Linotype" w:hAnsi="Palatino Linotype" w:cs="Arial"/>
                <w:b/>
                <w:bCs/>
                <w:i w:val="0"/>
                <w:sz w:val="16"/>
                <w:szCs w:val="16"/>
              </w:rPr>
            </w:pPr>
            <w:r w:rsidRPr="001F04FF">
              <w:rPr>
                <w:rFonts w:ascii="Palatino Linotype" w:hAnsi="Palatino Linotype" w:cs="Arial"/>
                <w:b/>
                <w:bCs/>
                <w:i w:val="0"/>
                <w:sz w:val="16"/>
                <w:szCs w:val="16"/>
              </w:rPr>
              <w:t>Marca</w:t>
            </w:r>
          </w:p>
        </w:tc>
        <w:tc>
          <w:tcPr>
            <w:tcW w:w="980" w:type="dxa"/>
            <w:tcBorders>
              <w:top w:val="single" w:sz="4" w:space="0" w:color="auto"/>
              <w:left w:val="nil"/>
              <w:bottom w:val="single" w:sz="4" w:space="0" w:color="auto"/>
              <w:right w:val="single" w:sz="4" w:space="0" w:color="auto"/>
            </w:tcBorders>
            <w:shd w:val="clear" w:color="000000" w:fill="C0C0C0"/>
            <w:vAlign w:val="center"/>
          </w:tcPr>
          <w:p w:rsidR="00E155A6" w:rsidRPr="001F04FF" w:rsidRDefault="00E155A6" w:rsidP="00516350">
            <w:pPr>
              <w:jc w:val="center"/>
              <w:rPr>
                <w:rFonts w:ascii="Palatino Linotype" w:hAnsi="Palatino Linotype" w:cs="Arial"/>
                <w:b/>
                <w:bCs/>
                <w:i w:val="0"/>
                <w:sz w:val="16"/>
                <w:szCs w:val="16"/>
              </w:rPr>
            </w:pPr>
            <w:r w:rsidRPr="001F04FF">
              <w:rPr>
                <w:rFonts w:ascii="Palatino Linotype" w:hAnsi="Palatino Linotype" w:cs="Arial"/>
                <w:b/>
                <w:bCs/>
                <w:i w:val="0"/>
                <w:sz w:val="16"/>
                <w:szCs w:val="16"/>
              </w:rPr>
              <w:t>Precio Unitario (US$)</w:t>
            </w:r>
          </w:p>
        </w:tc>
        <w:tc>
          <w:tcPr>
            <w:tcW w:w="1052" w:type="dxa"/>
            <w:tcBorders>
              <w:top w:val="single" w:sz="4" w:space="0" w:color="auto"/>
              <w:left w:val="nil"/>
              <w:bottom w:val="single" w:sz="4" w:space="0" w:color="auto"/>
              <w:right w:val="single" w:sz="4" w:space="0" w:color="auto"/>
            </w:tcBorders>
            <w:shd w:val="clear" w:color="000000" w:fill="C0C0C0"/>
            <w:vAlign w:val="center"/>
          </w:tcPr>
          <w:p w:rsidR="00E155A6" w:rsidRPr="001F04FF" w:rsidRDefault="00E155A6" w:rsidP="00516350">
            <w:pPr>
              <w:jc w:val="center"/>
              <w:rPr>
                <w:rFonts w:ascii="Palatino Linotype" w:hAnsi="Palatino Linotype" w:cs="Arial"/>
                <w:b/>
                <w:bCs/>
                <w:i w:val="0"/>
                <w:sz w:val="16"/>
                <w:szCs w:val="16"/>
              </w:rPr>
            </w:pPr>
            <w:r w:rsidRPr="001F04FF">
              <w:rPr>
                <w:rFonts w:ascii="Palatino Linotype" w:hAnsi="Palatino Linotype" w:cs="Arial"/>
                <w:b/>
                <w:bCs/>
                <w:i w:val="0"/>
                <w:sz w:val="16"/>
                <w:szCs w:val="16"/>
              </w:rPr>
              <w:t>Total (US$)</w:t>
            </w:r>
          </w:p>
        </w:tc>
      </w:tr>
      <w:tr w:rsidR="00E155A6" w:rsidRPr="00516350" w:rsidTr="00516350">
        <w:trPr>
          <w:trHeight w:val="739"/>
        </w:trPr>
        <w:tc>
          <w:tcPr>
            <w:tcW w:w="9500"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rsidR="00E155A6" w:rsidRPr="001F04FF" w:rsidRDefault="00E155A6" w:rsidP="00516350">
            <w:pPr>
              <w:rPr>
                <w:rFonts w:ascii="Palatino Linotype" w:hAnsi="Palatino Linotype" w:cs="Arial"/>
                <w:b/>
                <w:bCs/>
                <w:i w:val="0"/>
                <w:sz w:val="16"/>
                <w:szCs w:val="16"/>
              </w:rPr>
            </w:pPr>
            <w:r w:rsidRPr="001F04FF">
              <w:rPr>
                <w:rFonts w:ascii="Palatino Linotype" w:hAnsi="Palatino Linotype" w:cs="Arial"/>
                <w:b/>
                <w:bCs/>
                <w:i w:val="0"/>
                <w:sz w:val="16"/>
                <w:szCs w:val="16"/>
              </w:rPr>
              <w:lastRenderedPageBreak/>
              <w:t>LOTE No. 12 - DIRECCIÓN GENERAL DE GANADERIA / FONDO DE ACTIVIDADES ESPECIALES (DGSVA)/COMPROBANTE DE CRÉDITO FISCAL A NOMBRE DE PAGADURÍA AUXILIAR DEL FONDO DE ACTIVIDADES ESPECIALES DE LA DIRECCIÓN GENERAL DE SANIDAD VEGETAL Y ANIMAL-DGSVA</w:t>
            </w:r>
          </w:p>
        </w:tc>
      </w:tr>
      <w:tr w:rsidR="00E155A6" w:rsidRPr="00516350" w:rsidTr="00516350">
        <w:trPr>
          <w:trHeight w:val="551"/>
        </w:trPr>
        <w:tc>
          <w:tcPr>
            <w:tcW w:w="761" w:type="dxa"/>
            <w:tcBorders>
              <w:top w:val="nil"/>
              <w:left w:val="single" w:sz="4" w:space="0" w:color="auto"/>
              <w:bottom w:val="single" w:sz="4" w:space="0" w:color="auto"/>
              <w:right w:val="single" w:sz="4" w:space="0" w:color="auto"/>
            </w:tcBorders>
            <w:vAlign w:val="center"/>
          </w:tcPr>
          <w:p w:rsidR="00E155A6" w:rsidRPr="001F04FF" w:rsidRDefault="00E155A6" w:rsidP="00516350">
            <w:pPr>
              <w:jc w:val="center"/>
              <w:rPr>
                <w:rFonts w:ascii="Palatino Linotype" w:hAnsi="Palatino Linotype" w:cs="Arial"/>
                <w:i w:val="0"/>
                <w:sz w:val="16"/>
                <w:szCs w:val="16"/>
              </w:rPr>
            </w:pPr>
            <w:r w:rsidRPr="001F04FF">
              <w:rPr>
                <w:rFonts w:ascii="Palatino Linotype" w:hAnsi="Palatino Linotype" w:cs="Arial"/>
                <w:i w:val="0"/>
                <w:sz w:val="16"/>
                <w:szCs w:val="16"/>
              </w:rPr>
              <w:t>40</w:t>
            </w:r>
          </w:p>
        </w:tc>
        <w:tc>
          <w:tcPr>
            <w:tcW w:w="3758" w:type="dxa"/>
            <w:tcBorders>
              <w:top w:val="nil"/>
              <w:left w:val="nil"/>
              <w:bottom w:val="single" w:sz="4" w:space="0" w:color="auto"/>
              <w:right w:val="single" w:sz="4" w:space="0" w:color="auto"/>
            </w:tcBorders>
            <w:vAlign w:val="center"/>
          </w:tcPr>
          <w:p w:rsidR="00E155A6" w:rsidRPr="001F04FF" w:rsidRDefault="00E155A6" w:rsidP="00516350">
            <w:pPr>
              <w:rPr>
                <w:rFonts w:ascii="Palatino Linotype" w:hAnsi="Palatino Linotype" w:cs="Arial"/>
                <w:i w:val="0"/>
                <w:sz w:val="16"/>
                <w:szCs w:val="16"/>
              </w:rPr>
            </w:pPr>
            <w:r w:rsidRPr="001F04FF">
              <w:rPr>
                <w:rFonts w:ascii="Palatino Linotype" w:hAnsi="Palatino Linotype" w:cs="Arial"/>
                <w:i w:val="0"/>
                <w:sz w:val="16"/>
                <w:szCs w:val="16"/>
              </w:rPr>
              <w:t xml:space="preserve">ARGON ULTRAPURO PARA ABSORCION ATOMICA DE </w:t>
            </w:r>
            <w:smartTag w:uri="urn:schemas-microsoft-com:office:smarttags" w:element="metricconverter">
              <w:smartTagPr>
                <w:attr w:name="ProductID" w:val="300 PIES"/>
              </w:smartTagPr>
              <w:r w:rsidRPr="001F04FF">
                <w:rPr>
                  <w:rFonts w:ascii="Palatino Linotype" w:hAnsi="Palatino Linotype" w:cs="Arial"/>
                  <w:i w:val="0"/>
                  <w:sz w:val="16"/>
                  <w:szCs w:val="16"/>
                </w:rPr>
                <w:t>300 PIES</w:t>
              </w:r>
            </w:smartTag>
            <w:r w:rsidRPr="001F04FF">
              <w:rPr>
                <w:rFonts w:ascii="Palatino Linotype" w:hAnsi="Palatino Linotype" w:cs="Arial"/>
                <w:i w:val="0"/>
                <w:sz w:val="16"/>
                <w:szCs w:val="16"/>
              </w:rPr>
              <w:t xml:space="preserve"> CUBICOS</w:t>
            </w:r>
          </w:p>
        </w:tc>
        <w:tc>
          <w:tcPr>
            <w:tcW w:w="976" w:type="dxa"/>
            <w:tcBorders>
              <w:top w:val="nil"/>
              <w:left w:val="nil"/>
              <w:bottom w:val="single" w:sz="4" w:space="0" w:color="auto"/>
              <w:right w:val="single" w:sz="4" w:space="0" w:color="auto"/>
            </w:tcBorders>
            <w:vAlign w:val="center"/>
          </w:tcPr>
          <w:p w:rsidR="00E155A6" w:rsidRPr="001F04FF" w:rsidRDefault="00E155A6" w:rsidP="00516350">
            <w:pPr>
              <w:jc w:val="center"/>
              <w:rPr>
                <w:rFonts w:ascii="Palatino Linotype" w:hAnsi="Palatino Linotype" w:cs="Arial"/>
                <w:i w:val="0"/>
                <w:sz w:val="16"/>
                <w:szCs w:val="16"/>
              </w:rPr>
            </w:pPr>
            <w:r w:rsidRPr="001F04FF">
              <w:rPr>
                <w:rFonts w:ascii="Palatino Linotype" w:hAnsi="Palatino Linotype" w:cs="Arial"/>
                <w:i w:val="0"/>
                <w:sz w:val="16"/>
                <w:szCs w:val="16"/>
              </w:rPr>
              <w:t>Unidad</w:t>
            </w:r>
          </w:p>
        </w:tc>
        <w:tc>
          <w:tcPr>
            <w:tcW w:w="678" w:type="dxa"/>
            <w:tcBorders>
              <w:top w:val="nil"/>
              <w:left w:val="nil"/>
              <w:bottom w:val="single" w:sz="4" w:space="0" w:color="auto"/>
              <w:right w:val="single" w:sz="4" w:space="0" w:color="auto"/>
            </w:tcBorders>
            <w:vAlign w:val="center"/>
          </w:tcPr>
          <w:p w:rsidR="00E155A6" w:rsidRPr="001F04FF" w:rsidRDefault="00E155A6" w:rsidP="00516350">
            <w:pPr>
              <w:jc w:val="center"/>
              <w:rPr>
                <w:rFonts w:ascii="Palatino Linotype" w:hAnsi="Palatino Linotype" w:cs="Arial"/>
                <w:i w:val="0"/>
                <w:sz w:val="16"/>
                <w:szCs w:val="16"/>
              </w:rPr>
            </w:pPr>
            <w:r w:rsidRPr="001F04FF">
              <w:rPr>
                <w:rFonts w:ascii="Palatino Linotype" w:hAnsi="Palatino Linotype" w:cs="Arial"/>
                <w:i w:val="0"/>
                <w:sz w:val="16"/>
                <w:szCs w:val="16"/>
              </w:rPr>
              <w:t>3</w:t>
            </w:r>
          </w:p>
        </w:tc>
        <w:tc>
          <w:tcPr>
            <w:tcW w:w="1295" w:type="dxa"/>
            <w:tcBorders>
              <w:top w:val="nil"/>
              <w:left w:val="nil"/>
              <w:bottom w:val="single" w:sz="4" w:space="0" w:color="000000"/>
              <w:right w:val="single" w:sz="4" w:space="0" w:color="000000"/>
            </w:tcBorders>
            <w:vAlign w:val="center"/>
          </w:tcPr>
          <w:p w:rsidR="00E155A6" w:rsidRPr="001F04FF" w:rsidRDefault="00E155A6" w:rsidP="00516350">
            <w:pPr>
              <w:jc w:val="center"/>
              <w:rPr>
                <w:rFonts w:ascii="Palatino Linotype" w:hAnsi="Palatino Linotype" w:cs="Arial"/>
                <w:i w:val="0"/>
                <w:sz w:val="16"/>
                <w:szCs w:val="16"/>
              </w:rPr>
            </w:pPr>
            <w:r w:rsidRPr="001F04FF">
              <w:rPr>
                <w:rFonts w:ascii="Palatino Linotype" w:hAnsi="Palatino Linotype" w:cs="Arial"/>
                <w:i w:val="0"/>
                <w:sz w:val="16"/>
                <w:szCs w:val="16"/>
              </w:rPr>
              <w:t>INFRASAL</w:t>
            </w:r>
          </w:p>
        </w:tc>
        <w:tc>
          <w:tcPr>
            <w:tcW w:w="980" w:type="dxa"/>
            <w:tcBorders>
              <w:top w:val="nil"/>
              <w:left w:val="nil"/>
              <w:bottom w:val="single" w:sz="4" w:space="0" w:color="auto"/>
              <w:right w:val="single" w:sz="4" w:space="0" w:color="auto"/>
            </w:tcBorders>
            <w:noWrap/>
            <w:vAlign w:val="center"/>
          </w:tcPr>
          <w:p w:rsidR="00E155A6" w:rsidRPr="001F04FF" w:rsidRDefault="00E155A6" w:rsidP="00516350">
            <w:pPr>
              <w:jc w:val="center"/>
              <w:rPr>
                <w:rFonts w:ascii="Palatino Linotype" w:hAnsi="Palatino Linotype" w:cs="Arial"/>
                <w:i w:val="0"/>
                <w:sz w:val="16"/>
                <w:szCs w:val="16"/>
              </w:rPr>
            </w:pPr>
            <w:r w:rsidRPr="001F04FF">
              <w:rPr>
                <w:rFonts w:ascii="Palatino Linotype" w:hAnsi="Palatino Linotype" w:cs="Arial"/>
                <w:i w:val="0"/>
                <w:sz w:val="16"/>
                <w:szCs w:val="16"/>
              </w:rPr>
              <w:t>208.27</w:t>
            </w:r>
          </w:p>
        </w:tc>
        <w:tc>
          <w:tcPr>
            <w:tcW w:w="1052" w:type="dxa"/>
            <w:tcBorders>
              <w:top w:val="nil"/>
              <w:left w:val="nil"/>
              <w:bottom w:val="single" w:sz="4" w:space="0" w:color="auto"/>
              <w:right w:val="single" w:sz="4" w:space="0" w:color="auto"/>
            </w:tcBorders>
            <w:vAlign w:val="center"/>
          </w:tcPr>
          <w:p w:rsidR="00E155A6" w:rsidRPr="001F04FF" w:rsidRDefault="00E155A6" w:rsidP="00516350">
            <w:pPr>
              <w:jc w:val="center"/>
              <w:rPr>
                <w:rFonts w:ascii="Palatino Linotype" w:hAnsi="Palatino Linotype" w:cs="Arial"/>
                <w:i w:val="0"/>
                <w:sz w:val="16"/>
                <w:szCs w:val="16"/>
              </w:rPr>
            </w:pPr>
            <w:r w:rsidRPr="001F04FF">
              <w:rPr>
                <w:rFonts w:ascii="Palatino Linotype" w:hAnsi="Palatino Linotype" w:cs="Arial"/>
                <w:i w:val="0"/>
                <w:sz w:val="16"/>
                <w:szCs w:val="16"/>
              </w:rPr>
              <w:t>624.81</w:t>
            </w:r>
          </w:p>
        </w:tc>
      </w:tr>
      <w:tr w:rsidR="00E155A6" w:rsidRPr="00516350" w:rsidTr="00516350">
        <w:trPr>
          <w:trHeight w:val="333"/>
        </w:trPr>
        <w:tc>
          <w:tcPr>
            <w:tcW w:w="8448"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rsidR="00E155A6" w:rsidRPr="001F04FF" w:rsidRDefault="00E155A6" w:rsidP="00516350">
            <w:pPr>
              <w:jc w:val="center"/>
              <w:rPr>
                <w:rFonts w:ascii="Palatino Linotype" w:hAnsi="Palatino Linotype" w:cs="Arial"/>
                <w:b/>
                <w:bCs/>
                <w:i w:val="0"/>
                <w:sz w:val="16"/>
                <w:szCs w:val="16"/>
              </w:rPr>
            </w:pPr>
            <w:r w:rsidRPr="001F04FF">
              <w:rPr>
                <w:rFonts w:ascii="Palatino Linotype" w:hAnsi="Palatino Linotype" w:cs="Arial"/>
                <w:b/>
                <w:bCs/>
                <w:i w:val="0"/>
                <w:sz w:val="16"/>
                <w:szCs w:val="16"/>
              </w:rPr>
              <w:t>TOTAL LOTE No. 12</w:t>
            </w:r>
          </w:p>
        </w:tc>
        <w:tc>
          <w:tcPr>
            <w:tcW w:w="1052" w:type="dxa"/>
            <w:tcBorders>
              <w:top w:val="nil"/>
              <w:left w:val="nil"/>
              <w:bottom w:val="single" w:sz="4" w:space="0" w:color="auto"/>
              <w:right w:val="single" w:sz="4" w:space="0" w:color="auto"/>
            </w:tcBorders>
            <w:shd w:val="clear" w:color="000000" w:fill="FFFFFF"/>
            <w:vAlign w:val="center"/>
          </w:tcPr>
          <w:p w:rsidR="00E155A6" w:rsidRPr="001F04FF" w:rsidRDefault="00E155A6" w:rsidP="00516350">
            <w:pPr>
              <w:jc w:val="center"/>
              <w:rPr>
                <w:rFonts w:ascii="Palatino Linotype" w:hAnsi="Palatino Linotype" w:cs="Arial"/>
                <w:b/>
                <w:bCs/>
                <w:i w:val="0"/>
                <w:sz w:val="16"/>
                <w:szCs w:val="16"/>
              </w:rPr>
            </w:pPr>
            <w:r w:rsidRPr="001F04FF">
              <w:rPr>
                <w:rFonts w:ascii="Palatino Linotype" w:hAnsi="Palatino Linotype" w:cs="Arial"/>
                <w:b/>
                <w:bCs/>
                <w:i w:val="0"/>
                <w:sz w:val="16"/>
                <w:szCs w:val="16"/>
              </w:rPr>
              <w:t>624.81</w:t>
            </w:r>
          </w:p>
        </w:tc>
      </w:tr>
      <w:tr w:rsidR="00E155A6" w:rsidRPr="00516350" w:rsidTr="00516350">
        <w:trPr>
          <w:trHeight w:val="390"/>
        </w:trPr>
        <w:tc>
          <w:tcPr>
            <w:tcW w:w="8448"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rsidR="00E155A6" w:rsidRPr="001F04FF" w:rsidRDefault="00E155A6" w:rsidP="00516350">
            <w:pPr>
              <w:jc w:val="center"/>
              <w:rPr>
                <w:rFonts w:ascii="Palatino Linotype" w:hAnsi="Palatino Linotype" w:cs="Arial"/>
                <w:b/>
                <w:bCs/>
                <w:i w:val="0"/>
                <w:sz w:val="16"/>
                <w:szCs w:val="16"/>
              </w:rPr>
            </w:pPr>
            <w:r w:rsidRPr="001F04FF">
              <w:rPr>
                <w:rFonts w:ascii="Palatino Linotype" w:hAnsi="Palatino Linotype" w:cs="Arial"/>
                <w:b/>
                <w:bCs/>
                <w:i w:val="0"/>
                <w:sz w:val="16"/>
                <w:szCs w:val="16"/>
              </w:rPr>
              <w:t>MONTO TOTAL RECOMENDADO</w:t>
            </w:r>
          </w:p>
        </w:tc>
        <w:tc>
          <w:tcPr>
            <w:tcW w:w="1052" w:type="dxa"/>
            <w:tcBorders>
              <w:top w:val="nil"/>
              <w:left w:val="nil"/>
              <w:bottom w:val="single" w:sz="4" w:space="0" w:color="auto"/>
              <w:right w:val="single" w:sz="4" w:space="0" w:color="auto"/>
            </w:tcBorders>
            <w:shd w:val="clear" w:color="000000" w:fill="FFFFFF"/>
            <w:vAlign w:val="center"/>
          </w:tcPr>
          <w:p w:rsidR="00E155A6" w:rsidRPr="001F04FF" w:rsidRDefault="00E155A6" w:rsidP="00516350">
            <w:pPr>
              <w:jc w:val="center"/>
              <w:rPr>
                <w:rFonts w:ascii="Palatino Linotype" w:hAnsi="Palatino Linotype" w:cs="Arial"/>
                <w:b/>
                <w:bCs/>
                <w:i w:val="0"/>
                <w:sz w:val="16"/>
                <w:szCs w:val="16"/>
              </w:rPr>
            </w:pPr>
            <w:r w:rsidRPr="001F04FF">
              <w:rPr>
                <w:rFonts w:ascii="Palatino Linotype" w:hAnsi="Palatino Linotype" w:cs="Arial"/>
                <w:b/>
                <w:bCs/>
                <w:i w:val="0"/>
                <w:sz w:val="16"/>
                <w:szCs w:val="16"/>
              </w:rPr>
              <w:t>624.81</w:t>
            </w:r>
          </w:p>
        </w:tc>
      </w:tr>
      <w:tr w:rsidR="00E155A6" w:rsidRPr="00516350" w:rsidTr="00516350">
        <w:trPr>
          <w:trHeight w:val="390"/>
        </w:trPr>
        <w:tc>
          <w:tcPr>
            <w:tcW w:w="9500"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rsidR="00E155A6" w:rsidRPr="002C689A" w:rsidRDefault="00E155A6" w:rsidP="00516350">
            <w:pPr>
              <w:jc w:val="both"/>
              <w:rPr>
                <w:rFonts w:ascii="Palatino Linotype" w:hAnsi="Palatino Linotype" w:cs="Arial"/>
                <w:b/>
                <w:bCs/>
                <w:i w:val="0"/>
                <w:sz w:val="16"/>
                <w:szCs w:val="16"/>
              </w:rPr>
            </w:pPr>
            <w:r w:rsidRPr="002C689A">
              <w:rPr>
                <w:rFonts w:ascii="Palatino Linotype" w:hAnsi="Palatino Linotype" w:cs="Arial"/>
                <w:b/>
                <w:bCs/>
                <w:i w:val="0"/>
                <w:sz w:val="16"/>
                <w:szCs w:val="16"/>
              </w:rPr>
              <w:t xml:space="preserve">Lugar de entrega: bodega de la Dirección General de Sanidad Vegetal (DGSV), ubicada en Cantón El Matazano, Soyapango, departamento de San Salvador   </w:t>
            </w:r>
          </w:p>
        </w:tc>
      </w:tr>
    </w:tbl>
    <w:p w:rsidR="00E155A6" w:rsidRPr="00516350" w:rsidRDefault="00E155A6" w:rsidP="007852C6">
      <w:pPr>
        <w:spacing w:line="360" w:lineRule="auto"/>
        <w:ind w:right="-286"/>
        <w:jc w:val="both"/>
        <w:rPr>
          <w:rFonts w:ascii="Calibri" w:hAnsi="Calibri" w:cs="Tahoma"/>
          <w:i w:val="0"/>
          <w:sz w:val="16"/>
          <w:szCs w:val="16"/>
          <w:highlight w:val="yellow"/>
          <w:lang w:val="es-SV"/>
        </w:rPr>
      </w:pPr>
    </w:p>
    <w:p w:rsidR="00E155A6" w:rsidRPr="00686982" w:rsidRDefault="00E155A6" w:rsidP="007852C6">
      <w:pPr>
        <w:spacing w:line="360" w:lineRule="auto"/>
        <w:ind w:right="-286"/>
        <w:jc w:val="both"/>
        <w:rPr>
          <w:rFonts w:ascii="Calibri" w:hAnsi="Calibri" w:cs="Tahoma"/>
          <w:i w:val="0"/>
          <w:color w:val="FF0000"/>
          <w:sz w:val="22"/>
          <w:szCs w:val="22"/>
        </w:rPr>
      </w:pPr>
      <w:r w:rsidRPr="00686982">
        <w:rPr>
          <w:rFonts w:ascii="Calibri" w:hAnsi="Calibri" w:cs="Tahoma"/>
          <w:i w:val="0"/>
          <w:sz w:val="22"/>
          <w:szCs w:val="22"/>
        </w:rPr>
        <w:t xml:space="preserve">El suministro de los bienes objeto del presente contrato, será de conformidad a lo establecido en la cláusula IV Forma y Plazo de Entrega y Recepción, del presente contrato. A efecto de garantizar el cumplimiento del objeto del presente contrato, </w:t>
      </w:r>
      <w:r w:rsidRPr="00686982">
        <w:rPr>
          <w:rFonts w:ascii="Calibri" w:hAnsi="Calibri" w:cs="Tahoma"/>
          <w:b/>
          <w:bCs/>
          <w:i w:val="0"/>
          <w:sz w:val="22"/>
          <w:szCs w:val="22"/>
        </w:rPr>
        <w:t>“</w:t>
      </w:r>
      <w:r w:rsidRPr="00686982">
        <w:rPr>
          <w:rFonts w:ascii="Calibri" w:hAnsi="Calibri" w:cs="Tahoma"/>
          <w:b/>
          <w:i w:val="0"/>
          <w:sz w:val="22"/>
          <w:szCs w:val="22"/>
        </w:rPr>
        <w:t>EL MAG</w:t>
      </w:r>
      <w:r w:rsidRPr="00686982">
        <w:rPr>
          <w:rFonts w:ascii="Calibri" w:hAnsi="Calibri" w:cs="Tahoma"/>
          <w:i w:val="0"/>
          <w:sz w:val="22"/>
          <w:szCs w:val="22"/>
        </w:rPr>
        <w:t xml:space="preserve">” podrá realizar todas las gestiones de control en los aspectos material, técnico, financiero, legal y contable, que razonablemente considere necesarios a efecto de salvaguardar los intereses que persigue. </w:t>
      </w:r>
      <w:r w:rsidRPr="00686982">
        <w:rPr>
          <w:rFonts w:ascii="Calibri" w:hAnsi="Calibri" w:cs="Tahoma"/>
          <w:b/>
          <w:i w:val="0"/>
          <w:sz w:val="22"/>
          <w:szCs w:val="22"/>
        </w:rPr>
        <w:t>II.- PRECIO Y FORMA DE PAGO</w:t>
      </w:r>
      <w:r w:rsidRPr="00686982">
        <w:rPr>
          <w:rFonts w:ascii="Calibri" w:hAnsi="Calibri" w:cs="Tahoma"/>
          <w:i w:val="0"/>
          <w:sz w:val="22"/>
          <w:szCs w:val="22"/>
        </w:rPr>
        <w:t xml:space="preserve">. El precio total del presente contrato es por la cantidad de </w:t>
      </w:r>
      <w:r w:rsidR="001645BA" w:rsidRPr="00686982">
        <w:rPr>
          <w:rFonts w:ascii="Calibri" w:hAnsi="Calibri" w:cs="Tahoma"/>
          <w:b/>
          <w:i w:val="0"/>
          <w:sz w:val="22"/>
          <w:szCs w:val="22"/>
          <w:lang w:val="es-ES_tradnl"/>
        </w:rPr>
        <w:fldChar w:fldCharType="begin"/>
      </w:r>
      <w:r w:rsidRPr="00686982">
        <w:rPr>
          <w:rFonts w:ascii="Calibri" w:hAnsi="Calibri" w:cs="Tahoma"/>
          <w:b/>
          <w:i w:val="0"/>
          <w:sz w:val="22"/>
          <w:szCs w:val="22"/>
          <w:lang w:val="es-ES_tradnl"/>
        </w:rPr>
        <w:instrText xml:space="preserve"> MERGEFIELD "Precio_del_Contrato_en_letras" </w:instrText>
      </w:r>
      <w:r w:rsidR="001645BA" w:rsidRPr="00686982">
        <w:rPr>
          <w:rFonts w:ascii="Calibri" w:hAnsi="Calibri" w:cs="Tahoma"/>
          <w:b/>
          <w:i w:val="0"/>
          <w:sz w:val="22"/>
          <w:szCs w:val="22"/>
          <w:lang w:val="es-ES_tradnl"/>
        </w:rPr>
        <w:fldChar w:fldCharType="separate"/>
      </w:r>
      <w:r w:rsidRPr="00686982">
        <w:rPr>
          <w:rFonts w:ascii="Calibri" w:hAnsi="Calibri" w:cs="Tahoma"/>
          <w:b/>
          <w:i w:val="0"/>
          <w:sz w:val="22"/>
          <w:szCs w:val="22"/>
          <w:lang w:val="es-ES_tradnl"/>
        </w:rPr>
        <w:t>SEISCIENTOS VEINTICUATRO DÓLARES CON OCHENTA Y UN CENTAVOS DE DÓLAR DE LOS ESTADOS UNIDOS DE AMÉRICA</w:t>
      </w:r>
      <w:r w:rsidR="001645BA" w:rsidRPr="00686982">
        <w:rPr>
          <w:rFonts w:ascii="Calibri" w:hAnsi="Calibri" w:cs="Tahoma"/>
          <w:b/>
          <w:i w:val="0"/>
          <w:sz w:val="22"/>
          <w:szCs w:val="22"/>
          <w:lang w:val="es-ES_tradnl"/>
        </w:rPr>
        <w:fldChar w:fldCharType="end"/>
      </w:r>
      <w:r w:rsidRPr="00686982">
        <w:rPr>
          <w:rFonts w:ascii="Calibri" w:hAnsi="Calibri" w:cs="Tahoma"/>
          <w:b/>
          <w:i w:val="0"/>
          <w:sz w:val="22"/>
          <w:szCs w:val="22"/>
          <w:lang w:val="es-ES_tradnl"/>
        </w:rPr>
        <w:t xml:space="preserve"> (US$</w:t>
      </w:r>
      <w:r w:rsidRPr="00686982">
        <w:rPr>
          <w:rFonts w:ascii="Calibri" w:hAnsi="Calibri" w:cs="Arial"/>
          <w:b/>
          <w:bCs/>
          <w:i w:val="0"/>
          <w:sz w:val="22"/>
          <w:szCs w:val="22"/>
        </w:rPr>
        <w:t>624.81</w:t>
      </w:r>
      <w:r w:rsidRPr="00686982">
        <w:rPr>
          <w:rFonts w:ascii="Calibri" w:hAnsi="Calibri" w:cs="Tahoma"/>
          <w:b/>
          <w:i w:val="0"/>
          <w:sz w:val="22"/>
          <w:szCs w:val="22"/>
          <w:lang w:val="es-ES_tradnl"/>
        </w:rPr>
        <w:t>)</w:t>
      </w:r>
      <w:r w:rsidRPr="00686982">
        <w:rPr>
          <w:rFonts w:ascii="Calibri" w:hAnsi="Calibri" w:cs="Tahoma"/>
          <w:i w:val="0"/>
          <w:sz w:val="22"/>
          <w:szCs w:val="22"/>
          <w:lang w:val="es-ES_tradnl"/>
        </w:rPr>
        <w:t xml:space="preserve">, </w:t>
      </w:r>
      <w:r w:rsidRPr="00686982">
        <w:rPr>
          <w:rFonts w:ascii="Calibri" w:hAnsi="Calibri" w:cs="Tahoma"/>
          <w:i w:val="0"/>
          <w:sz w:val="22"/>
          <w:szCs w:val="22"/>
        </w:rPr>
        <w:t xml:space="preserve">el cual incluye el Impuesto a la Transferencia de Bienes Muebles y a la Prestación de Servicios (IVA). </w:t>
      </w:r>
      <w:r w:rsidRPr="00686982">
        <w:rPr>
          <w:rFonts w:ascii="Calibri" w:hAnsi="Calibri" w:cs="Tahoma"/>
          <w:i w:val="0"/>
          <w:sz w:val="22"/>
          <w:szCs w:val="22"/>
          <w:lang w:val="es-ES_tradnl"/>
        </w:rPr>
        <w:t xml:space="preserve">EL MAG podrá efectuar el pago dentro de un lapso de </w:t>
      </w:r>
      <w:r w:rsidRPr="00686982">
        <w:rPr>
          <w:rFonts w:ascii="Calibri" w:hAnsi="Calibri" w:cs="Tahoma"/>
          <w:b/>
          <w:i w:val="0"/>
          <w:sz w:val="22"/>
          <w:szCs w:val="22"/>
          <w:lang w:val="es-ES_tradnl"/>
        </w:rPr>
        <w:t>treinta días calendario</w:t>
      </w:r>
      <w:r w:rsidRPr="00686982">
        <w:rPr>
          <w:rFonts w:ascii="Calibri" w:hAnsi="Calibri" w:cs="Tahoma"/>
          <w:i w:val="0"/>
          <w:sz w:val="22"/>
          <w:szCs w:val="22"/>
          <w:lang w:val="es-ES_tradnl"/>
        </w:rPr>
        <w:t xml:space="preserve">, posteriores al </w:t>
      </w:r>
      <w:r w:rsidRPr="00686982">
        <w:rPr>
          <w:rFonts w:ascii="Calibri" w:hAnsi="Calibri" w:cs="Tahoma"/>
          <w:i w:val="0"/>
          <w:sz w:val="22"/>
          <w:szCs w:val="22"/>
        </w:rPr>
        <w:t>recibo a satisfacción de los bienes por parte de los administradores del Contrato y de la presentación de los Comprobantes de Crédito Fiscal</w:t>
      </w:r>
      <w:r w:rsidRPr="00686982">
        <w:rPr>
          <w:rFonts w:ascii="Calibri" w:hAnsi="Calibri" w:cs="Tahoma"/>
          <w:i w:val="0"/>
          <w:sz w:val="22"/>
          <w:szCs w:val="22"/>
          <w:lang w:val="es-ES_tradnl"/>
        </w:rPr>
        <w:t xml:space="preserve"> a nombre de: PAGADURIA AUXILIAR FONDO DE ACTIVIDADES ESPECIALES/DIRECCION GENERAL DE SANIDAD VEGETAL Y ANIMAL (DGSVA) y de las actas de recepción respectivas</w:t>
      </w:r>
      <w:r w:rsidRPr="00686982">
        <w:rPr>
          <w:rFonts w:ascii="Calibri" w:hAnsi="Calibri" w:cs="Tahoma"/>
          <w:i w:val="0"/>
          <w:color w:val="0000FF"/>
          <w:sz w:val="22"/>
          <w:szCs w:val="22"/>
          <w:lang w:val="es-ES_tradnl"/>
        </w:rPr>
        <w:t xml:space="preserve"> </w:t>
      </w:r>
      <w:r w:rsidRPr="00686982">
        <w:rPr>
          <w:rFonts w:ascii="Calibri" w:hAnsi="Calibri" w:cs="Tahoma"/>
          <w:i w:val="0"/>
          <w:sz w:val="22"/>
          <w:szCs w:val="22"/>
          <w:lang w:val="es-ES_tradnl"/>
        </w:rPr>
        <w:t xml:space="preserve">las cuales deberán estar firmadas por los administradores del contrato de las dependencias del MAG que recibieron a satisfacción los bienes; y por ser la Dirección solicitante agente de Retención, de dicho pago se retendrá el uno por ciento en concepto de anticipo del Impuesto a la Transferencia de Bienes Muebles y a la  Prestación de  Servicios (IVA), según Resoluciones  emitidas por el Ministerio de Hacienda Números: </w:t>
      </w:r>
      <w:r w:rsidR="001645BA" w:rsidRPr="00686982">
        <w:rPr>
          <w:rFonts w:ascii="Calibri" w:hAnsi="Calibri" w:cs="Tahoma"/>
          <w:i w:val="0"/>
          <w:sz w:val="22"/>
          <w:szCs w:val="22"/>
          <w:lang w:val="es-ES_tradnl"/>
        </w:rPr>
        <w:fldChar w:fldCharType="begin"/>
      </w:r>
      <w:r w:rsidRPr="00686982">
        <w:rPr>
          <w:rFonts w:ascii="Calibri" w:hAnsi="Calibri" w:cs="Tahoma"/>
          <w:i w:val="0"/>
          <w:sz w:val="22"/>
          <w:szCs w:val="22"/>
          <w:lang w:val="es-ES_tradnl"/>
        </w:rPr>
        <w:instrText xml:space="preserve"> MERGEFIELD "RESOLUCIONES_MH" </w:instrText>
      </w:r>
      <w:r w:rsidR="001645BA" w:rsidRPr="00686982">
        <w:rPr>
          <w:rFonts w:ascii="Calibri" w:hAnsi="Calibri" w:cs="Tahoma"/>
          <w:i w:val="0"/>
          <w:sz w:val="22"/>
          <w:szCs w:val="22"/>
          <w:lang w:val="es-ES_tradnl"/>
        </w:rPr>
        <w:fldChar w:fldCharType="separate"/>
      </w:r>
      <w:r w:rsidRPr="00686982">
        <w:rPr>
          <w:rFonts w:ascii="Calibri" w:hAnsi="Calibri" w:cs="Tahoma"/>
          <w:i w:val="0"/>
          <w:sz w:val="22"/>
          <w:szCs w:val="22"/>
          <w:lang w:val="es-ES_tradnl"/>
        </w:rPr>
        <w:t>Doce mil trescientos uno- NEX- dos mil ciento sesenta y tres- dos mil siete</w:t>
      </w:r>
      <w:r w:rsidR="001645BA" w:rsidRPr="00686982">
        <w:rPr>
          <w:rFonts w:ascii="Calibri" w:hAnsi="Calibri" w:cs="Tahoma"/>
          <w:i w:val="0"/>
          <w:sz w:val="22"/>
          <w:szCs w:val="22"/>
          <w:lang w:val="es-ES_tradnl"/>
        </w:rPr>
        <w:fldChar w:fldCharType="end"/>
      </w:r>
      <w:r w:rsidRPr="00686982">
        <w:rPr>
          <w:rFonts w:ascii="Calibri" w:hAnsi="Calibri" w:cs="Tahoma"/>
          <w:i w:val="0"/>
          <w:sz w:val="22"/>
          <w:szCs w:val="22"/>
          <w:lang w:val="es-ES_tradnl"/>
        </w:rPr>
        <w:t xml:space="preserve">, a la Dirección General de Sanidad Vegetal. Siempre y cuando la Dirección General de Tesorería del Ministerio de Hacienda, haya realizado la transferencia correspondiente, los pagos serán realizados mediante el Sistema de Cuenta Única del Tesoro Público, efectuadas por la Dirección General de Tesorería del Ministerio de Hacienda a la Cuenta corriente número </w:t>
      </w:r>
      <w:r w:rsidR="008D1ECF" w:rsidRPr="008D1ECF">
        <w:rPr>
          <w:rFonts w:ascii="Calibri" w:hAnsi="Calibri" w:cs="Tahoma"/>
          <w:i w:val="0"/>
          <w:caps/>
          <w:sz w:val="22"/>
          <w:szCs w:val="22"/>
          <w:highlight w:val="black"/>
          <w:lang w:val="es-ES_tradnl"/>
        </w:rPr>
        <w:t>*********************************************</w:t>
      </w:r>
      <w:r w:rsidRPr="008D1ECF">
        <w:rPr>
          <w:rFonts w:ascii="Calibri" w:hAnsi="Calibri" w:cs="Tahoma"/>
          <w:i w:val="0"/>
          <w:caps/>
          <w:sz w:val="22"/>
          <w:szCs w:val="22"/>
          <w:highlight w:val="black"/>
          <w:lang w:val="es-ES_tradnl"/>
        </w:rPr>
        <w:t>,</w:t>
      </w:r>
      <w:r w:rsidRPr="00686982">
        <w:rPr>
          <w:rFonts w:ascii="Calibri" w:hAnsi="Calibri" w:cs="Tahoma"/>
          <w:i w:val="0"/>
          <w:sz w:val="22"/>
          <w:szCs w:val="22"/>
          <w:lang w:val="es-ES_tradnl"/>
        </w:rPr>
        <w:t xml:space="preserve"> del Banco </w:t>
      </w:r>
      <w:r w:rsidR="008D1ECF" w:rsidRPr="008D1ECF">
        <w:rPr>
          <w:rFonts w:ascii="Calibri" w:hAnsi="Calibri" w:cs="Tahoma"/>
          <w:i w:val="0"/>
          <w:sz w:val="22"/>
          <w:szCs w:val="22"/>
          <w:highlight w:val="black"/>
          <w:lang w:val="es-ES_tradnl"/>
        </w:rPr>
        <w:t>**************</w:t>
      </w:r>
      <w:r w:rsidRPr="00686982">
        <w:rPr>
          <w:rFonts w:ascii="Calibri" w:hAnsi="Calibri" w:cs="Tahoma"/>
          <w:i w:val="0"/>
          <w:sz w:val="22"/>
          <w:szCs w:val="22"/>
          <w:lang w:val="es-ES_tradnl"/>
        </w:rPr>
        <w:t xml:space="preserve"> cuyo titular es LA CONTRATISTA, la cual fue previamente designada por esta, de conformidad con lo establecido en los Artículos sesenta, sesenta y uno, sesenta y dos, sesenta y tres y setenta de la Ley AFI y Artículos setenta y cinco y setenta y seis de su Reglamento, </w:t>
      </w:r>
      <w:r w:rsidRPr="00686982">
        <w:rPr>
          <w:rFonts w:ascii="Calibri" w:hAnsi="Calibri" w:cs="Tahoma"/>
          <w:b/>
          <w:i w:val="0"/>
          <w:sz w:val="22"/>
          <w:szCs w:val="22"/>
        </w:rPr>
        <w:t>III.- VIGENCIA DEL CONTRATO</w:t>
      </w:r>
      <w:r w:rsidRPr="00686982">
        <w:rPr>
          <w:rFonts w:ascii="Calibri" w:hAnsi="Calibri" w:cs="Tahoma"/>
          <w:i w:val="0"/>
          <w:sz w:val="22"/>
          <w:szCs w:val="22"/>
        </w:rPr>
        <w:t xml:space="preserve">. La vigencia del presente contrato será a partir de la fecha de su suscripción hasta el treinta y uno de diciembre de dos mil dieciséis. Se podrá prorrogar el plazo del contrato de conformidad con la LACAP y su Reglamento. </w:t>
      </w:r>
      <w:r w:rsidRPr="00686982">
        <w:rPr>
          <w:rFonts w:ascii="Calibri" w:hAnsi="Calibri" w:cs="Tahoma"/>
          <w:b/>
          <w:i w:val="0"/>
          <w:sz w:val="22"/>
          <w:szCs w:val="22"/>
        </w:rPr>
        <w:t>IV.- FORMA Y PLAZO DE ENTREGA Y RECEPCIÓN</w:t>
      </w:r>
      <w:r w:rsidRPr="00686982">
        <w:rPr>
          <w:rFonts w:ascii="Calibri" w:hAnsi="Calibri" w:cs="Tahoma"/>
          <w:b/>
          <w:bCs/>
          <w:i w:val="0"/>
          <w:sz w:val="22"/>
          <w:szCs w:val="22"/>
        </w:rPr>
        <w:t>.</w:t>
      </w:r>
      <w:r w:rsidRPr="00686982">
        <w:rPr>
          <w:rFonts w:ascii="Calibri" w:hAnsi="Calibri" w:cs="Tahoma"/>
          <w:i w:val="0"/>
          <w:sz w:val="22"/>
          <w:szCs w:val="22"/>
        </w:rPr>
        <w:t xml:space="preserve"> </w:t>
      </w:r>
      <w:r w:rsidRPr="00686982">
        <w:rPr>
          <w:rFonts w:ascii="Calibri" w:hAnsi="Calibri" w:cs="Tahoma"/>
          <w:i w:val="0"/>
          <w:sz w:val="22"/>
          <w:szCs w:val="22"/>
          <w:lang w:val="es-ES_tradnl"/>
        </w:rPr>
        <w:t xml:space="preserve">De </w:t>
      </w:r>
      <w:r w:rsidRPr="00686982">
        <w:rPr>
          <w:rFonts w:ascii="Calibri" w:hAnsi="Calibri" w:cs="Tahoma"/>
          <w:i w:val="0"/>
          <w:sz w:val="22"/>
          <w:szCs w:val="22"/>
          <w:lang w:val="es-ES_tradnl"/>
        </w:rPr>
        <w:lastRenderedPageBreak/>
        <w:t xml:space="preserve">conformidad con el artículo cuarenta y cuatro letra j) de la Ley de Adquisiciones y Contrataciones de la Administración Pública y con las bases de licitación; los bienes objeto del presente contrato serán suministrados por </w:t>
      </w:r>
      <w:r w:rsidR="001645BA" w:rsidRPr="00686982">
        <w:rPr>
          <w:rFonts w:ascii="Calibri" w:hAnsi="Calibri" w:cs="Tahoma"/>
          <w:bCs/>
          <w:i w:val="0"/>
          <w:sz w:val="22"/>
          <w:szCs w:val="22"/>
          <w:lang w:val="es-ES_tradnl"/>
        </w:rPr>
        <w:fldChar w:fldCharType="begin"/>
      </w:r>
      <w:r w:rsidRPr="00686982">
        <w:rPr>
          <w:rFonts w:ascii="Calibri" w:hAnsi="Calibri" w:cs="Tahoma"/>
          <w:bCs/>
          <w:i w:val="0"/>
          <w:sz w:val="22"/>
          <w:szCs w:val="22"/>
          <w:lang w:val="es-ES_tradnl"/>
        </w:rPr>
        <w:instrText xml:space="preserve"> MERGEFIELD "Forma_como_se_denominara_el_Proveedor" </w:instrText>
      </w:r>
      <w:r w:rsidR="001645BA" w:rsidRPr="00686982">
        <w:rPr>
          <w:rFonts w:ascii="Calibri" w:hAnsi="Calibri" w:cs="Tahoma"/>
          <w:bCs/>
          <w:i w:val="0"/>
          <w:sz w:val="22"/>
          <w:szCs w:val="22"/>
          <w:lang w:val="es-ES_tradnl"/>
        </w:rPr>
        <w:fldChar w:fldCharType="separate"/>
      </w:r>
      <w:r w:rsidRPr="00686982">
        <w:rPr>
          <w:rFonts w:ascii="Calibri" w:hAnsi="Calibri" w:cs="Tahoma"/>
          <w:bCs/>
          <w:i w:val="0"/>
          <w:noProof/>
          <w:sz w:val="22"/>
          <w:szCs w:val="22"/>
          <w:lang w:val="es-ES_tradnl"/>
        </w:rPr>
        <w:t>LA CONTRATISTA</w:t>
      </w:r>
      <w:r w:rsidR="001645BA" w:rsidRPr="00686982">
        <w:rPr>
          <w:rFonts w:ascii="Calibri" w:hAnsi="Calibri" w:cs="Tahoma"/>
          <w:bCs/>
          <w:i w:val="0"/>
          <w:sz w:val="22"/>
          <w:szCs w:val="22"/>
          <w:lang w:val="es-ES_tradnl"/>
        </w:rPr>
        <w:fldChar w:fldCharType="end"/>
      </w:r>
      <w:r w:rsidRPr="00686982">
        <w:rPr>
          <w:rFonts w:ascii="Calibri" w:hAnsi="Calibri" w:cs="Tahoma"/>
          <w:i w:val="0"/>
          <w:sz w:val="22"/>
          <w:szCs w:val="22"/>
          <w:lang w:val="es-ES_tradnl"/>
        </w:rPr>
        <w:t xml:space="preserve"> a </w:t>
      </w:r>
      <w:r w:rsidRPr="00686982">
        <w:rPr>
          <w:rFonts w:ascii="Calibri" w:hAnsi="Calibri" w:cs="Tahoma"/>
          <w:bCs/>
          <w:i w:val="0"/>
          <w:sz w:val="22"/>
          <w:szCs w:val="22"/>
          <w:lang w:val="es-ES_tradnl"/>
        </w:rPr>
        <w:t>EL MAG</w:t>
      </w:r>
      <w:r w:rsidRPr="00686982">
        <w:rPr>
          <w:rFonts w:ascii="Calibri" w:hAnsi="Calibri" w:cs="Tahoma"/>
          <w:b/>
          <w:bCs/>
          <w:i w:val="0"/>
          <w:sz w:val="22"/>
          <w:szCs w:val="22"/>
          <w:lang w:val="es-ES_tradnl"/>
        </w:rPr>
        <w:t xml:space="preserve"> </w:t>
      </w:r>
      <w:r w:rsidRPr="00686982">
        <w:rPr>
          <w:rFonts w:ascii="Calibri" w:hAnsi="Calibri" w:cs="Tahoma"/>
          <w:i w:val="0"/>
          <w:sz w:val="22"/>
          <w:szCs w:val="22"/>
          <w:lang w:val="es-ES_tradnl"/>
        </w:rPr>
        <w:t xml:space="preserve">en el plazo de QUINCE DIAS hábiles contados a partir de la fecha establecida en la Orden de pedido, emitida por parte </w:t>
      </w:r>
      <w:r w:rsidR="001645BA" w:rsidRPr="00686982">
        <w:rPr>
          <w:rFonts w:ascii="Calibri" w:hAnsi="Calibri" w:cs="Tahoma"/>
          <w:i w:val="0"/>
          <w:sz w:val="22"/>
          <w:szCs w:val="22"/>
          <w:lang w:val="es-ES_tradnl"/>
        </w:rPr>
        <w:fldChar w:fldCharType="begin"/>
      </w:r>
      <w:r w:rsidRPr="00686982">
        <w:rPr>
          <w:rFonts w:ascii="Calibri" w:hAnsi="Calibri" w:cs="Tahoma"/>
          <w:i w:val="0"/>
          <w:sz w:val="22"/>
          <w:szCs w:val="22"/>
          <w:lang w:val="es-ES_tradnl"/>
        </w:rPr>
        <w:instrText xml:space="preserve"> MERGEFIELD "Administrador_o_Administradores" </w:instrText>
      </w:r>
      <w:r w:rsidR="001645BA" w:rsidRPr="00686982">
        <w:rPr>
          <w:rFonts w:ascii="Calibri" w:hAnsi="Calibri" w:cs="Tahoma"/>
          <w:i w:val="0"/>
          <w:sz w:val="22"/>
          <w:szCs w:val="22"/>
          <w:lang w:val="es-ES_tradnl"/>
        </w:rPr>
        <w:fldChar w:fldCharType="separate"/>
      </w:r>
      <w:r w:rsidRPr="00686982">
        <w:rPr>
          <w:rFonts w:ascii="Calibri" w:hAnsi="Calibri" w:cs="Tahoma"/>
          <w:i w:val="0"/>
          <w:sz w:val="22"/>
          <w:szCs w:val="22"/>
          <w:lang w:val="es-ES_tradnl"/>
        </w:rPr>
        <w:t>de los administradores</w:t>
      </w:r>
      <w:r w:rsidR="001645BA" w:rsidRPr="00686982">
        <w:rPr>
          <w:rFonts w:ascii="Calibri" w:hAnsi="Calibri" w:cs="Tahoma"/>
          <w:i w:val="0"/>
          <w:sz w:val="22"/>
          <w:szCs w:val="22"/>
          <w:lang w:val="es-ES_tradnl"/>
        </w:rPr>
        <w:fldChar w:fldCharType="end"/>
      </w:r>
      <w:r w:rsidRPr="00686982">
        <w:rPr>
          <w:rFonts w:ascii="Calibri" w:hAnsi="Calibri" w:cs="Tahoma"/>
          <w:i w:val="0"/>
          <w:sz w:val="22"/>
          <w:szCs w:val="22"/>
          <w:lang w:val="es-ES_tradnl"/>
        </w:rPr>
        <w:t xml:space="preserve"> del contrato, dicha orden deberá estar acompañada cuando amerite del permiso original emitido por el Ministerio de Defensa Nacional; una vez que </w:t>
      </w:r>
      <w:r w:rsidR="001645BA" w:rsidRPr="00686982">
        <w:rPr>
          <w:rFonts w:ascii="Calibri" w:hAnsi="Calibri" w:cs="Tahoma"/>
          <w:i w:val="0"/>
          <w:sz w:val="22"/>
          <w:szCs w:val="22"/>
          <w:lang w:val="es-ES_tradnl"/>
        </w:rPr>
        <w:fldChar w:fldCharType="begin"/>
      </w:r>
      <w:r w:rsidRPr="00686982">
        <w:rPr>
          <w:rFonts w:ascii="Calibri" w:hAnsi="Calibri" w:cs="Tahoma"/>
          <w:i w:val="0"/>
          <w:sz w:val="22"/>
          <w:szCs w:val="22"/>
          <w:lang w:val="es-ES_tradnl"/>
        </w:rPr>
        <w:instrText xml:space="preserve"> MERGEFIELD "Forma_como_se_denominara_el_Proveedor" </w:instrText>
      </w:r>
      <w:r w:rsidR="001645BA" w:rsidRPr="00686982">
        <w:rPr>
          <w:rFonts w:ascii="Calibri" w:hAnsi="Calibri" w:cs="Tahoma"/>
          <w:i w:val="0"/>
          <w:sz w:val="22"/>
          <w:szCs w:val="22"/>
          <w:lang w:val="es-ES_tradnl"/>
        </w:rPr>
        <w:fldChar w:fldCharType="separate"/>
      </w:r>
      <w:r w:rsidRPr="00686982">
        <w:rPr>
          <w:rFonts w:ascii="Calibri" w:hAnsi="Calibri" w:cs="Tahoma"/>
          <w:i w:val="0"/>
          <w:noProof/>
          <w:sz w:val="22"/>
          <w:szCs w:val="22"/>
          <w:lang w:val="es-ES_tradnl"/>
        </w:rPr>
        <w:t>LA CONTRATISTA</w:t>
      </w:r>
      <w:r w:rsidR="001645BA" w:rsidRPr="00686982">
        <w:rPr>
          <w:rFonts w:ascii="Calibri" w:hAnsi="Calibri" w:cs="Tahoma"/>
          <w:i w:val="0"/>
          <w:sz w:val="22"/>
          <w:szCs w:val="22"/>
          <w:lang w:val="es-ES_tradnl"/>
        </w:rPr>
        <w:fldChar w:fldCharType="end"/>
      </w:r>
      <w:r w:rsidRPr="00686982">
        <w:rPr>
          <w:rFonts w:ascii="Calibri" w:hAnsi="Calibri" w:cs="Tahoma"/>
          <w:i w:val="0"/>
          <w:sz w:val="22"/>
          <w:szCs w:val="22"/>
          <w:lang w:val="es-ES_tradnl"/>
        </w:rPr>
        <w:t xml:space="preserve"> haya recibido una copia del contrato debidamente legalizado, la recepción se efectuará de conformidad con lo ofertado y a lo establecido en el artículo ciento veintiuno de la Ley de Adquisiciones y Contrataciones de la Administración Pública. Los Bienes </w:t>
      </w:r>
      <w:r w:rsidRPr="00686982">
        <w:rPr>
          <w:rFonts w:ascii="Calibri" w:hAnsi="Calibri" w:cs="Tahoma"/>
          <w:i w:val="0"/>
          <w:sz w:val="22"/>
          <w:szCs w:val="22"/>
          <w:lang w:val="es-MX"/>
        </w:rPr>
        <w:t xml:space="preserve">objeto del presente contrato serán </w:t>
      </w:r>
      <w:r w:rsidRPr="00686982">
        <w:rPr>
          <w:rFonts w:ascii="Calibri" w:hAnsi="Calibri" w:cs="Tahoma"/>
          <w:i w:val="0"/>
          <w:sz w:val="22"/>
          <w:szCs w:val="22"/>
          <w:lang w:val="es-ES_tradnl"/>
        </w:rPr>
        <w:t>suministrado mediante entregas parciales de conformidad con lo ofertado y conforme a los requerimientos del o los administradores de contrato, dichos bienes serán entregados en los lugares establecidos en los cuadros detallados en la cláusula uno del presente contrato</w:t>
      </w:r>
      <w:r w:rsidRPr="00686982">
        <w:rPr>
          <w:rFonts w:ascii="Calibri" w:hAnsi="Calibri" w:cs="Calibri"/>
          <w:i w:val="0"/>
          <w:sz w:val="22"/>
          <w:szCs w:val="22"/>
          <w:lang w:val="es-ES_tradnl"/>
        </w:rPr>
        <w:t>. Para los casos en que proceda la contratista deberá incluir el certificado de calidad y hoja de seguridad de cada producto (MSDS).</w:t>
      </w:r>
      <w:r w:rsidRPr="00686982">
        <w:rPr>
          <w:rFonts w:ascii="Calibri" w:hAnsi="Calibri" w:cs="Tahoma"/>
          <w:i w:val="0"/>
          <w:sz w:val="22"/>
          <w:szCs w:val="22"/>
        </w:rPr>
        <w:t xml:space="preserve"> </w:t>
      </w:r>
      <w:r w:rsidRPr="00686982">
        <w:rPr>
          <w:rFonts w:ascii="Calibri" w:hAnsi="Calibri" w:cs="Tahoma"/>
          <w:b/>
          <w:i w:val="0"/>
          <w:sz w:val="22"/>
          <w:szCs w:val="22"/>
        </w:rPr>
        <w:t xml:space="preserve">V.- OBLIGACIONES DE EL MAG. </w:t>
      </w:r>
      <w:r w:rsidRPr="00686982">
        <w:rPr>
          <w:rFonts w:ascii="Calibri" w:hAnsi="Calibri" w:cs="Tahoma"/>
          <w:i w:val="0"/>
          <w:sz w:val="22"/>
          <w:szCs w:val="22"/>
        </w:rPr>
        <w:t>EL MAG</w:t>
      </w:r>
      <w:r w:rsidRPr="00686982">
        <w:rPr>
          <w:rFonts w:ascii="Calibri" w:hAnsi="Calibri" w:cs="Tahoma"/>
          <w:b/>
          <w:i w:val="0"/>
          <w:sz w:val="22"/>
          <w:szCs w:val="22"/>
        </w:rPr>
        <w:t xml:space="preserve"> </w:t>
      </w:r>
      <w:r w:rsidRPr="00686982">
        <w:rPr>
          <w:rFonts w:ascii="Calibri" w:hAnsi="Calibri" w:cs="Tahoma"/>
          <w:i w:val="0"/>
          <w:sz w:val="22"/>
          <w:szCs w:val="22"/>
        </w:rPr>
        <w:t xml:space="preserve">deberá hacer el pago de los bienes, detallados en la cláusula I, de este contrato a través del Fondo de Actividades Especiales de la Dirección General de Sanidad Vegetal y Animal (DGSVA). </w:t>
      </w:r>
      <w:r w:rsidRPr="00686982">
        <w:rPr>
          <w:rFonts w:ascii="Calibri" w:hAnsi="Calibri" w:cs="Tahoma"/>
          <w:b/>
          <w:i w:val="0"/>
          <w:sz w:val="22"/>
          <w:szCs w:val="22"/>
        </w:rPr>
        <w:t>VI.-ADMINISTRACIÓN DEL CONTRATO</w:t>
      </w:r>
      <w:r w:rsidRPr="00686982">
        <w:rPr>
          <w:rFonts w:ascii="Calibri" w:hAnsi="Calibri" w:cs="Tahoma"/>
          <w:i w:val="0"/>
          <w:sz w:val="22"/>
          <w:szCs w:val="22"/>
        </w:rPr>
        <w:t xml:space="preserve">. El delegado del Titular del MAG, mediante Acuerdo Ejecutivo en el Ramo de Agricultura y Ganadería Número: trescientos sesenta y tres de fecha veintinueve de junio de dos mil dieciséis, nombró como Administradores del contrato a las siguientes personas: ingeniera Lidia Rosalía Nuila Nuila, Técnico en Acuicultura, ingeniera Flor de María Urrutia Araujo, Técnico analista de semillas, ingeniero Francisco Salvador Fuentes Cordero, Técnico de la División de Vigilancia y Certificación de Producción Agrícola, Ingeniera Anakely Romero de Huezo, Técnico de Laboratorio de Diagnostico Vegetal, ingeniero Douglas Arsenio Navarro Montes, Jefe de la División de Vigilancia y Certificación de Producción Agrícola; ingeniero Raúl Alfonso Pérez Díaz, Técnico de Certificación Fitosanitaria; Licenciada Zaida Cristela Lazo Gutiérrez, Jefe de la Red Laboratorios de Diagnostico Veterinario, señor José Carlos Monroy Gutiérrez, Técnico DIPOA/DGG; doctora Karen Margarita Sermeño Vides, Encargada de la Unidad del Sistema de Información de Vigilancia Epidemiológica y Técnico Veterinario de la Unidad de Sanidad Avícola de la Dirección General de Ganadería, doctor José Francisco Morales Martínez, Encargado Área de Rastreabilidad de Animales; licenciada Ana Mariela Valladares Cortez, Coordinadora del Área de Prevención y Control Zoosanitario; ingeniero Marlon René Alvarado Villatoro, Coordinador Técnico Agropecuario; del Ministerio de Agricultura y Ganadería, o a quienes los sustituyan en el cargo por cualquier circunstancia. Serán funciones de los administradores del contrato: </w:t>
      </w:r>
      <w:r w:rsidRPr="00686982">
        <w:rPr>
          <w:rFonts w:ascii="Calibri" w:hAnsi="Calibri"/>
          <w:i w:val="0"/>
          <w:sz w:val="22"/>
          <w:szCs w:val="22"/>
        </w:rPr>
        <w:t>a) Ser los representantes de EL MAG en el desarrollo y ejecución del contrato así como emitir la Orden de Pedido de conformidad a los plazos normados en el contrato; b) Dar seguimiento a la ejecución de este contrato, y efectuar directamente los reclamos por escrito a “</w:t>
      </w:r>
      <w:r w:rsidR="001645BA" w:rsidRPr="00686982">
        <w:rPr>
          <w:rFonts w:ascii="Calibri" w:hAnsi="Calibri"/>
          <w:b/>
          <w:bCs/>
          <w:i w:val="0"/>
          <w:sz w:val="22"/>
          <w:szCs w:val="22"/>
        </w:rPr>
        <w:fldChar w:fldCharType="begin"/>
      </w:r>
      <w:r w:rsidRPr="00686982">
        <w:rPr>
          <w:rFonts w:ascii="Calibri" w:hAnsi="Calibri"/>
          <w:b/>
          <w:bCs/>
          <w:i w:val="0"/>
          <w:sz w:val="22"/>
          <w:szCs w:val="22"/>
        </w:rPr>
        <w:instrText xml:space="preserve"> MERGEFIELD "Forma_como_se_denominara_el_Proveedor" </w:instrText>
      </w:r>
      <w:r w:rsidR="001645BA" w:rsidRPr="00686982">
        <w:rPr>
          <w:rFonts w:ascii="Calibri" w:hAnsi="Calibri"/>
          <w:b/>
          <w:bCs/>
          <w:i w:val="0"/>
          <w:sz w:val="22"/>
          <w:szCs w:val="22"/>
        </w:rPr>
        <w:fldChar w:fldCharType="separate"/>
      </w:r>
      <w:r w:rsidRPr="00686982">
        <w:rPr>
          <w:rFonts w:ascii="Calibri" w:hAnsi="Calibri"/>
          <w:b/>
          <w:bCs/>
          <w:i w:val="0"/>
          <w:noProof/>
          <w:sz w:val="22"/>
          <w:szCs w:val="22"/>
        </w:rPr>
        <w:t>LA CONTRATISTA</w:t>
      </w:r>
      <w:r w:rsidR="001645BA" w:rsidRPr="00686982">
        <w:rPr>
          <w:rFonts w:ascii="Calibri" w:hAnsi="Calibri"/>
          <w:b/>
          <w:bCs/>
          <w:i w:val="0"/>
          <w:sz w:val="22"/>
          <w:szCs w:val="22"/>
        </w:rPr>
        <w:fldChar w:fldCharType="end"/>
      </w:r>
      <w:r w:rsidRPr="00686982">
        <w:rPr>
          <w:rFonts w:ascii="Calibri" w:hAnsi="Calibri"/>
          <w:b/>
          <w:bCs/>
          <w:i w:val="0"/>
          <w:sz w:val="22"/>
          <w:szCs w:val="22"/>
        </w:rPr>
        <w:t xml:space="preserve">” </w:t>
      </w:r>
      <w:r w:rsidRPr="00686982">
        <w:rPr>
          <w:rFonts w:ascii="Calibri" w:hAnsi="Calibri"/>
          <w:i w:val="0"/>
          <w:sz w:val="22"/>
          <w:szCs w:val="22"/>
        </w:rPr>
        <w:t xml:space="preserve">en caso de incumplimiento; c) Hacer reportes de cualquier deficiencia </w:t>
      </w:r>
      <w:r w:rsidRPr="00686982">
        <w:rPr>
          <w:rFonts w:ascii="Calibri" w:hAnsi="Calibri"/>
          <w:i w:val="0"/>
          <w:sz w:val="22"/>
          <w:szCs w:val="22"/>
        </w:rPr>
        <w:lastRenderedPageBreak/>
        <w:t>en el desarrollo del contrato y remitir cuando corresponda, al Titular a través de la Oficina de Adquisiciones y Contrataciones Institucional del MAG, el respectivo informe para los efectos de imposición de multa, conforme a lo establecido en los Arts. 160 LACAP y 80 RELACAP; d) Realizar los pedidos del suministro de bienes según las necesidades, verificando no sobrepasar los montos adjudicados; e) Emitir dictamen sobre la procedencia o no, de cualquier modificación o prórroga al contrato, en caso de ser procedente, deberá realizar la gestión respectiva, ante la OACI/MAG, previo al vencimiento del plazo, proporcionando toda la documentación de respaldo necesaria para su tramitación; f</w:t>
      </w:r>
      <w:r w:rsidRPr="00686982">
        <w:rPr>
          <w:rFonts w:ascii="Calibri" w:hAnsi="Calibri"/>
          <w:i w:val="0"/>
          <w:sz w:val="22"/>
          <w:szCs w:val="22"/>
          <w:lang w:val="es-ES_tradnl"/>
        </w:rPr>
        <w:t xml:space="preserve">) </w:t>
      </w:r>
      <w:r w:rsidRPr="00686982">
        <w:rPr>
          <w:rFonts w:ascii="Calibri" w:hAnsi="Calibri"/>
          <w:i w:val="0"/>
          <w:sz w:val="22"/>
          <w:szCs w:val="22"/>
        </w:rPr>
        <w:t>La elaboración de las Actas de Recepción respectivas, conforme a lo establecido en el Art. 77 RELACAP</w:t>
      </w:r>
      <w:r w:rsidRPr="00686982">
        <w:rPr>
          <w:rFonts w:ascii="Calibri" w:hAnsi="Calibri"/>
          <w:i w:val="0"/>
          <w:sz w:val="22"/>
          <w:szCs w:val="22"/>
          <w:lang w:val="es-ES_tradnl"/>
        </w:rPr>
        <w:t>;</w:t>
      </w:r>
      <w:r w:rsidRPr="00686982">
        <w:rPr>
          <w:rFonts w:ascii="Calibri" w:hAnsi="Calibri"/>
          <w:i w:val="0"/>
          <w:sz w:val="22"/>
          <w:szCs w:val="22"/>
        </w:rPr>
        <w:t xml:space="preserve"> g) Remitir a la OACI Copia del Acta de Recepción tres días hábiles posteriores a la recepción de los bienes; h) Evaluar el desempeño de LA CONTRATISTA, mediante el formulario respectivo, en un plazo máximo de ocho días hábiles a la emisión del acta de recepción total o definitiva, evaluación que deberá ser enviada a la OACI en un tiempo máximo de dos días hábiles posteriores a la fecha de la evaluación; i) Informar a la OACI sobre el vencimiento de las garantías, en un período no mayor de ocho días hábiles posteriores a su vencimiento, a fin de que ésta Oficina proceda a su devolución  conforme al Art.82- BIS literal “h” de la LACAP; j) Remitir Copia a la OACI de toda gestión que realicen en el ejercicio de sus funciones como Administradores de Contrato conforme al Art. 42 Inc.3 del RELACAP; k) Cumplir con cualquier otra función que les corresponda de acuerdo al contrato y demás documentos contractuales o que les sean asignadas por “EL MAG”, así como también con las demás funciones establecidas en los Artículos 19, 82-Bis y 122 de la LACAP, 74, 75 Inc.2, 81 del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686982">
        <w:rPr>
          <w:rFonts w:ascii="Calibri" w:hAnsi="Calibri"/>
          <w:sz w:val="22"/>
          <w:szCs w:val="22"/>
        </w:rPr>
        <w:t xml:space="preserve"> </w:t>
      </w:r>
      <w:r w:rsidRPr="00686982">
        <w:rPr>
          <w:rFonts w:ascii="Calibri" w:hAnsi="Calibri" w:cs="Tahoma"/>
          <w:b/>
          <w:i w:val="0"/>
          <w:sz w:val="22"/>
          <w:szCs w:val="22"/>
        </w:rPr>
        <w:t>VII.- CESIÓN</w:t>
      </w:r>
      <w:r w:rsidRPr="00686982">
        <w:rPr>
          <w:rFonts w:ascii="Calibri" w:hAnsi="Calibri" w:cs="Tahoma"/>
          <w:i w:val="0"/>
          <w:sz w:val="22"/>
          <w:szCs w:val="22"/>
        </w:rPr>
        <w:t xml:space="preserve">. Queda expresamente prohibido a </w:t>
      </w:r>
      <w:r w:rsidRPr="00686982">
        <w:rPr>
          <w:rFonts w:ascii="Calibri" w:hAnsi="Calibri" w:cs="Tahoma"/>
          <w:b/>
          <w:i w:val="0"/>
          <w:sz w:val="22"/>
          <w:szCs w:val="22"/>
        </w:rPr>
        <w:t>“LA CONTRATISTA”</w:t>
      </w:r>
      <w:r w:rsidRPr="00686982">
        <w:rPr>
          <w:rFonts w:ascii="Calibri" w:hAnsi="Calibri" w:cs="Tahoma"/>
          <w:i w:val="0"/>
          <w:sz w:val="22"/>
          <w:szCs w:val="22"/>
        </w:rPr>
        <w:t xml:space="preserve"> traspasar o ceder a cualquier título los derechos y obligaciones que emanan del presente contrato. La transgresión de esta disposición dará lugar a la caducidad del contrato. </w:t>
      </w:r>
      <w:r w:rsidRPr="00686982">
        <w:rPr>
          <w:rFonts w:ascii="Calibri" w:hAnsi="Calibri" w:cs="Tahoma"/>
          <w:b/>
          <w:i w:val="0"/>
          <w:sz w:val="22"/>
          <w:szCs w:val="22"/>
        </w:rPr>
        <w:t>VIII.- GARANTÍA</w:t>
      </w:r>
      <w:r w:rsidRPr="00686982">
        <w:rPr>
          <w:rFonts w:ascii="Calibri" w:hAnsi="Calibri" w:cs="Tahoma"/>
          <w:i w:val="0"/>
          <w:sz w:val="22"/>
          <w:szCs w:val="22"/>
        </w:rPr>
        <w:t xml:space="preserve">. Para garantizar el cumplimiento de las obligaciones emanadas del presente contrato </w:t>
      </w:r>
      <w:r w:rsidRPr="00686982">
        <w:rPr>
          <w:rFonts w:ascii="Calibri" w:hAnsi="Calibri" w:cs="Tahoma"/>
          <w:b/>
          <w:bCs/>
          <w:i w:val="0"/>
          <w:sz w:val="22"/>
          <w:szCs w:val="22"/>
        </w:rPr>
        <w:t>“</w:t>
      </w:r>
      <w:r w:rsidRPr="00686982">
        <w:rPr>
          <w:rFonts w:ascii="Calibri" w:hAnsi="Calibri" w:cs="Tahoma"/>
          <w:b/>
          <w:i w:val="0"/>
          <w:sz w:val="22"/>
          <w:szCs w:val="22"/>
        </w:rPr>
        <w:t>LA CONTRATISTA</w:t>
      </w:r>
      <w:r w:rsidRPr="00686982">
        <w:rPr>
          <w:rFonts w:ascii="Calibri" w:hAnsi="Calibri" w:cs="Tahoma"/>
          <w:b/>
          <w:bCs/>
          <w:i w:val="0"/>
          <w:sz w:val="22"/>
          <w:szCs w:val="22"/>
        </w:rPr>
        <w:t>”</w:t>
      </w:r>
      <w:r w:rsidRPr="00686982">
        <w:rPr>
          <w:rFonts w:ascii="Calibri" w:hAnsi="Calibri" w:cs="Tahoma"/>
          <w:i w:val="0"/>
          <w:sz w:val="22"/>
          <w:szCs w:val="22"/>
        </w:rPr>
        <w:t xml:space="preserve"> se obliga a presentar a </w:t>
      </w:r>
      <w:r w:rsidRPr="00686982">
        <w:rPr>
          <w:rFonts w:ascii="Calibri" w:hAnsi="Calibri" w:cs="Tahoma"/>
          <w:b/>
          <w:bCs/>
          <w:i w:val="0"/>
          <w:sz w:val="22"/>
          <w:szCs w:val="22"/>
        </w:rPr>
        <w:t>EL MAG</w:t>
      </w:r>
      <w:r w:rsidRPr="00686982">
        <w:rPr>
          <w:rFonts w:ascii="Calibri" w:hAnsi="Calibri" w:cs="Tahoma"/>
          <w:i w:val="0"/>
          <w:sz w:val="22"/>
          <w:szCs w:val="22"/>
        </w:rPr>
        <w:t xml:space="preserve"> una GARANTIA DE CUMPLIMIENTO DE CONTRATO, en un plazo no mayor de diez días hábiles contados a partir de la fecha en que reciba la copia del contrato debidamente legalizado, una garantía de cumplimiento de contrato por un monto de </w:t>
      </w:r>
      <w:r w:rsidR="001645BA" w:rsidRPr="00686982">
        <w:rPr>
          <w:rFonts w:ascii="Calibri" w:hAnsi="Calibri" w:cs="Tahoma"/>
          <w:b/>
          <w:i w:val="0"/>
          <w:sz w:val="22"/>
          <w:szCs w:val="22"/>
          <w:lang w:val="es-ES_tradnl"/>
        </w:rPr>
        <w:fldChar w:fldCharType="begin"/>
      </w:r>
      <w:r w:rsidRPr="00686982">
        <w:rPr>
          <w:rFonts w:ascii="Calibri" w:hAnsi="Calibri" w:cs="Tahoma"/>
          <w:b/>
          <w:i w:val="0"/>
          <w:sz w:val="22"/>
          <w:szCs w:val="22"/>
          <w:lang w:val="es-ES_tradnl"/>
        </w:rPr>
        <w:instrText xml:space="preserve"> MERGEFIELD "Monto_de_la_Garantia_de_Cumplimiento_de_" </w:instrText>
      </w:r>
      <w:r w:rsidR="001645BA" w:rsidRPr="00686982">
        <w:rPr>
          <w:rFonts w:ascii="Calibri" w:hAnsi="Calibri" w:cs="Tahoma"/>
          <w:b/>
          <w:i w:val="0"/>
          <w:sz w:val="22"/>
          <w:szCs w:val="22"/>
          <w:lang w:val="es-ES_tradnl"/>
        </w:rPr>
        <w:fldChar w:fldCharType="separate"/>
      </w:r>
      <w:r w:rsidRPr="00686982">
        <w:rPr>
          <w:rFonts w:ascii="Calibri" w:hAnsi="Calibri" w:cs="Tahoma"/>
          <w:b/>
          <w:i w:val="0"/>
          <w:noProof/>
          <w:sz w:val="22"/>
          <w:szCs w:val="22"/>
          <w:lang w:val="es-ES_tradnl"/>
        </w:rPr>
        <w:t>SESENTA Y DOS DÓLARES CON CUARENTA Y OCHO CENTAVOS DE DÓLAR DE LOS ESTADOS UNIDOS DE AMÉRICA</w:t>
      </w:r>
      <w:r w:rsidR="001645BA" w:rsidRPr="00686982">
        <w:rPr>
          <w:rFonts w:ascii="Calibri" w:hAnsi="Calibri" w:cs="Tahoma"/>
          <w:b/>
          <w:i w:val="0"/>
          <w:sz w:val="22"/>
          <w:szCs w:val="22"/>
          <w:lang w:val="es-ES_tradnl"/>
        </w:rPr>
        <w:fldChar w:fldCharType="end"/>
      </w:r>
      <w:r w:rsidRPr="00686982">
        <w:rPr>
          <w:rFonts w:ascii="Calibri" w:hAnsi="Calibri" w:cs="Tahoma"/>
          <w:b/>
          <w:i w:val="0"/>
          <w:sz w:val="22"/>
          <w:szCs w:val="22"/>
          <w:lang w:val="es-ES_tradnl"/>
        </w:rPr>
        <w:t xml:space="preserve"> </w:t>
      </w:r>
      <w:r w:rsidRPr="00686982">
        <w:rPr>
          <w:rFonts w:ascii="Calibri" w:hAnsi="Calibri" w:cs="Tahoma"/>
          <w:b/>
          <w:bCs/>
          <w:i w:val="0"/>
          <w:sz w:val="22"/>
          <w:szCs w:val="22"/>
          <w:lang w:val="es-ES_tradnl"/>
        </w:rPr>
        <w:t xml:space="preserve">(US$62.48), </w:t>
      </w:r>
      <w:r w:rsidRPr="00686982">
        <w:rPr>
          <w:rFonts w:ascii="Calibri" w:hAnsi="Calibri" w:cs="Tahoma"/>
          <w:i w:val="0"/>
          <w:sz w:val="22"/>
          <w:szCs w:val="22"/>
        </w:rPr>
        <w:t>equivalente al diez por ciento del monto del contrato. Dicha garantía deberá exceder en sesenta días el plazo de vigencia del contrato</w:t>
      </w:r>
      <w:r w:rsidRPr="00686982">
        <w:rPr>
          <w:rFonts w:ascii="Calibri" w:hAnsi="Calibri" w:cs="Tahoma"/>
          <w:i w:val="0"/>
          <w:sz w:val="22"/>
          <w:szCs w:val="22"/>
          <w:shd w:val="clear" w:color="auto" w:fill="FFFFFF"/>
        </w:rPr>
        <w:t xml:space="preserve">, </w:t>
      </w:r>
      <w:r w:rsidRPr="00686982">
        <w:rPr>
          <w:rFonts w:ascii="Calibri" w:hAnsi="Calibri" w:cs="Tahoma"/>
          <w:i w:val="0"/>
          <w:sz w:val="22"/>
          <w:szCs w:val="22"/>
        </w:rPr>
        <w:t>contados a partir de la suscripción del mismo, de conformidad con lo establecido en las bases de licitación y en el Art. 35 de la LACAP. Si no se presentare tal garantía en el plazo establecido se tendrá por caducado el presente contrato y se entenderá que “</w:t>
      </w:r>
      <w:r w:rsidRPr="00686982">
        <w:rPr>
          <w:rFonts w:ascii="Calibri" w:hAnsi="Calibri" w:cs="Tahoma"/>
          <w:b/>
          <w:i w:val="0"/>
          <w:sz w:val="22"/>
          <w:szCs w:val="22"/>
        </w:rPr>
        <w:t>LA CONTRATISTA</w:t>
      </w:r>
      <w:r w:rsidRPr="00686982">
        <w:rPr>
          <w:rFonts w:ascii="Calibri" w:hAnsi="Calibri" w:cs="Tahoma"/>
          <w:i w:val="0"/>
          <w:sz w:val="22"/>
          <w:szCs w:val="22"/>
        </w:rPr>
        <w:t xml:space="preserve">” ha desistido de su oferta, haciéndose efectiva la garantía de mantenimiento de oferta, sin detrimento de la acción que le compete a EL MAG, para reclamar los daños y perjuicios resultantes.  </w:t>
      </w:r>
      <w:r w:rsidRPr="00686982">
        <w:rPr>
          <w:rFonts w:ascii="Calibri" w:hAnsi="Calibri" w:cs="Tahoma"/>
          <w:b/>
          <w:i w:val="0"/>
          <w:sz w:val="22"/>
          <w:szCs w:val="22"/>
        </w:rPr>
        <w:t xml:space="preserve">IX.- </w:t>
      </w:r>
      <w:r w:rsidRPr="00686982">
        <w:rPr>
          <w:rFonts w:ascii="Calibri" w:hAnsi="Calibri" w:cs="Tahoma"/>
          <w:b/>
          <w:i w:val="0"/>
          <w:sz w:val="22"/>
          <w:szCs w:val="22"/>
        </w:rPr>
        <w:lastRenderedPageBreak/>
        <w:t>INCUMPLIMIENTO</w:t>
      </w:r>
      <w:r w:rsidRPr="00686982">
        <w:rPr>
          <w:rFonts w:ascii="Calibri" w:hAnsi="Calibri" w:cs="Tahoma"/>
          <w:i w:val="0"/>
          <w:sz w:val="22"/>
          <w:szCs w:val="22"/>
        </w:rPr>
        <w:t xml:space="preserve">. En caso de mora de </w:t>
      </w:r>
      <w:r w:rsidRPr="00686982">
        <w:rPr>
          <w:rFonts w:ascii="Calibri" w:hAnsi="Calibri" w:cs="Tahoma"/>
          <w:b/>
          <w:bCs/>
          <w:i w:val="0"/>
          <w:sz w:val="22"/>
          <w:szCs w:val="22"/>
        </w:rPr>
        <w:t>“</w:t>
      </w:r>
      <w:r w:rsidRPr="00686982">
        <w:rPr>
          <w:rFonts w:ascii="Calibri" w:hAnsi="Calibri" w:cs="Tahoma"/>
          <w:b/>
          <w:i w:val="0"/>
          <w:sz w:val="22"/>
          <w:szCs w:val="22"/>
        </w:rPr>
        <w:t>LA CONTRATISTA</w:t>
      </w:r>
      <w:r w:rsidRPr="00686982">
        <w:rPr>
          <w:rFonts w:ascii="Calibri" w:hAnsi="Calibri" w:cs="Tahoma"/>
          <w:b/>
          <w:bCs/>
          <w:i w:val="0"/>
          <w:sz w:val="22"/>
          <w:szCs w:val="22"/>
        </w:rPr>
        <w:t>”</w:t>
      </w:r>
      <w:r w:rsidRPr="00686982">
        <w:rPr>
          <w:rFonts w:ascii="Calibri" w:hAnsi="Calibri" w:cs="Tahoma"/>
          <w:i w:val="0"/>
          <w:sz w:val="22"/>
          <w:szCs w:val="22"/>
        </w:rPr>
        <w:t xml:space="preserve"> en el cumplimiento de las obligaciones emanadas del presente contrato se le aplicarán las multas establecidas en el artículo ochenta y cinco de la Ley de Adquisiciones y Contrataciones de la Administración Pública.</w:t>
      </w:r>
      <w:r w:rsidRPr="00686982">
        <w:rPr>
          <w:rFonts w:ascii="Calibri" w:hAnsi="Calibri" w:cs="Tahoma"/>
          <w:i w:val="0"/>
          <w:color w:val="FF0000"/>
          <w:sz w:val="22"/>
          <w:szCs w:val="22"/>
        </w:rPr>
        <w:t xml:space="preserve"> </w:t>
      </w:r>
      <w:r w:rsidRPr="00686982">
        <w:rPr>
          <w:rFonts w:ascii="Calibri" w:hAnsi="Calibri" w:cs="Tahoma"/>
          <w:b/>
          <w:i w:val="0"/>
          <w:sz w:val="22"/>
          <w:szCs w:val="22"/>
        </w:rPr>
        <w:t>X.- CADUCIDAD</w:t>
      </w:r>
      <w:r w:rsidRPr="00686982">
        <w:rPr>
          <w:rFonts w:ascii="Calibri" w:hAnsi="Calibri" w:cs="Tahoma"/>
          <w:i w:val="0"/>
          <w:color w:val="0000FF"/>
          <w:sz w:val="22"/>
          <w:szCs w:val="22"/>
        </w:rPr>
        <w:t xml:space="preserve">. </w:t>
      </w:r>
      <w:r w:rsidRPr="00686982">
        <w:rPr>
          <w:rFonts w:ascii="Calibri" w:hAnsi="Calibri" w:cs="Tahoma"/>
          <w:i w:val="0"/>
          <w:sz w:val="22"/>
          <w:szCs w:val="22"/>
        </w:rPr>
        <w:t>Además de las causas de caducidad establecidas en el Artículo NOVENTA Y CUATRO de la LACAP y en otras leyes vigentes, serán causales de caducidad y “EL CONTRATANTE” podrá dar por terminado el Contrato, sin responsabilidad alguna de su parte cuando: a) Por entregar bienes de una inferior calidad o en diferentes condiciones de lo ofertado y b) traspasar o ceder a cualquier título los derechos y obligaciones que emanan del presente contrato</w:t>
      </w:r>
      <w:r w:rsidRPr="00686982">
        <w:rPr>
          <w:rFonts w:ascii="Calibri" w:hAnsi="Calibri"/>
          <w:i w:val="0"/>
          <w:color w:val="0000FF"/>
          <w:sz w:val="22"/>
          <w:szCs w:val="22"/>
        </w:rPr>
        <w:t>.</w:t>
      </w:r>
      <w:r w:rsidRPr="00686982">
        <w:rPr>
          <w:rFonts w:ascii="Calibri" w:hAnsi="Calibri" w:cs="Tahoma"/>
          <w:i w:val="0"/>
          <w:sz w:val="22"/>
          <w:szCs w:val="22"/>
        </w:rPr>
        <w:t xml:space="preserve"> </w:t>
      </w:r>
      <w:r w:rsidRPr="00686982">
        <w:rPr>
          <w:rFonts w:ascii="Calibri" w:hAnsi="Calibri" w:cs="Tahoma"/>
          <w:b/>
          <w:i w:val="0"/>
          <w:sz w:val="22"/>
          <w:szCs w:val="22"/>
        </w:rPr>
        <w:t>XI.- PLAZO DE RECLAMOS</w:t>
      </w:r>
      <w:r w:rsidRPr="00686982">
        <w:rPr>
          <w:rFonts w:ascii="Calibri" w:hAnsi="Calibri" w:cs="Tahoma"/>
          <w:i w:val="0"/>
          <w:sz w:val="22"/>
          <w:szCs w:val="22"/>
        </w:rPr>
        <w:t xml:space="preserve">. A partir de la recepción formal de los bienes objeto de este contrato, </w:t>
      </w:r>
      <w:r w:rsidRPr="00686982">
        <w:rPr>
          <w:rFonts w:ascii="Calibri" w:hAnsi="Calibri" w:cs="Tahoma"/>
          <w:b/>
          <w:i w:val="0"/>
          <w:sz w:val="22"/>
          <w:szCs w:val="22"/>
        </w:rPr>
        <w:t xml:space="preserve">EL MAG </w:t>
      </w:r>
      <w:r w:rsidRPr="00686982">
        <w:rPr>
          <w:rFonts w:ascii="Calibri" w:hAnsi="Calibri" w:cs="Tahoma"/>
          <w:i w:val="0"/>
          <w:sz w:val="22"/>
          <w:szCs w:val="22"/>
        </w:rPr>
        <w:t>tendrá un plazo de diez días hábiles para efectuar cualquier reclamo relacionado con el suministro. “</w:t>
      </w:r>
      <w:r w:rsidR="001645BA" w:rsidRPr="00686982">
        <w:rPr>
          <w:rFonts w:ascii="Calibri" w:hAnsi="Calibri" w:cs="Tahoma"/>
          <w:b/>
          <w:i w:val="0"/>
          <w:sz w:val="22"/>
          <w:szCs w:val="22"/>
        </w:rPr>
        <w:fldChar w:fldCharType="begin"/>
      </w:r>
      <w:r w:rsidRPr="00686982">
        <w:rPr>
          <w:rFonts w:ascii="Calibri" w:hAnsi="Calibri" w:cs="Tahoma"/>
          <w:b/>
          <w:i w:val="0"/>
          <w:sz w:val="22"/>
          <w:szCs w:val="22"/>
        </w:rPr>
        <w:instrText xml:space="preserve"> MERGEFIELD "Forma_como_se_denominara_el_Proveedor" </w:instrText>
      </w:r>
      <w:r w:rsidR="001645BA" w:rsidRPr="00686982">
        <w:rPr>
          <w:rFonts w:ascii="Calibri" w:hAnsi="Calibri" w:cs="Tahoma"/>
          <w:b/>
          <w:i w:val="0"/>
          <w:sz w:val="22"/>
          <w:szCs w:val="22"/>
        </w:rPr>
        <w:fldChar w:fldCharType="separate"/>
      </w:r>
      <w:r w:rsidRPr="00686982">
        <w:rPr>
          <w:rFonts w:ascii="Calibri" w:hAnsi="Calibri" w:cs="Tahoma"/>
          <w:b/>
          <w:i w:val="0"/>
          <w:sz w:val="22"/>
          <w:szCs w:val="22"/>
        </w:rPr>
        <w:t>LA CONTRATISTA</w:t>
      </w:r>
      <w:r w:rsidR="001645BA" w:rsidRPr="00686982">
        <w:rPr>
          <w:rFonts w:ascii="Calibri" w:hAnsi="Calibri" w:cs="Tahoma"/>
          <w:b/>
          <w:i w:val="0"/>
          <w:sz w:val="22"/>
          <w:szCs w:val="22"/>
        </w:rPr>
        <w:fldChar w:fldCharType="end"/>
      </w:r>
      <w:r w:rsidRPr="00686982">
        <w:rPr>
          <w:rFonts w:ascii="Calibri" w:hAnsi="Calibri" w:cs="Tahoma"/>
          <w:i w:val="0"/>
          <w:sz w:val="22"/>
          <w:szCs w:val="22"/>
        </w:rPr>
        <w:t xml:space="preserve">” deberá reponer o cumplir a satisfacción del MAG dentro del plazo establecido en la nota de reclamo, si </w:t>
      </w:r>
      <w:r w:rsidR="001645BA" w:rsidRPr="00686982">
        <w:rPr>
          <w:rFonts w:ascii="Calibri" w:hAnsi="Calibri" w:cs="Tahoma"/>
          <w:b/>
          <w:i w:val="0"/>
          <w:sz w:val="22"/>
          <w:szCs w:val="22"/>
        </w:rPr>
        <w:fldChar w:fldCharType="begin"/>
      </w:r>
      <w:r w:rsidRPr="00686982">
        <w:rPr>
          <w:rFonts w:ascii="Calibri" w:hAnsi="Calibri" w:cs="Tahoma"/>
          <w:b/>
          <w:i w:val="0"/>
          <w:sz w:val="22"/>
          <w:szCs w:val="22"/>
        </w:rPr>
        <w:instrText xml:space="preserve"> MERGEFIELD "Forma_como_se_denominara_el_Proveedor" </w:instrText>
      </w:r>
      <w:r w:rsidR="001645BA" w:rsidRPr="00686982">
        <w:rPr>
          <w:rFonts w:ascii="Calibri" w:hAnsi="Calibri" w:cs="Tahoma"/>
          <w:b/>
          <w:i w:val="0"/>
          <w:sz w:val="22"/>
          <w:szCs w:val="22"/>
        </w:rPr>
        <w:fldChar w:fldCharType="separate"/>
      </w:r>
      <w:r w:rsidRPr="00686982">
        <w:rPr>
          <w:rFonts w:ascii="Calibri" w:hAnsi="Calibri" w:cs="Tahoma"/>
          <w:b/>
          <w:i w:val="0"/>
          <w:sz w:val="22"/>
          <w:szCs w:val="22"/>
        </w:rPr>
        <w:t>LA CONTRATISTA</w:t>
      </w:r>
      <w:r w:rsidR="001645BA" w:rsidRPr="00686982">
        <w:rPr>
          <w:rFonts w:ascii="Calibri" w:hAnsi="Calibri" w:cs="Tahoma"/>
          <w:b/>
          <w:i w:val="0"/>
          <w:sz w:val="22"/>
          <w:szCs w:val="22"/>
        </w:rPr>
        <w:fldChar w:fldCharType="end"/>
      </w:r>
      <w:r w:rsidRPr="00686982">
        <w:rPr>
          <w:rFonts w:ascii="Calibri" w:hAnsi="Calibri" w:cs="Tahoma"/>
          <w:i w:val="0"/>
          <w:sz w:val="22"/>
          <w:szCs w:val="22"/>
        </w:rPr>
        <w:t xml:space="preserve"> no subsana los defectos comprobados se tendrá por incumplido el contrato y se le hará efectiva la garantía de cumplimiento de contrato o se procederá a la imposición de sanciones o en su caso se dará por caducado el contrato sin responsabilidad para EL MAG.  Esta disposición no inhibe de reclamaciones que pudieren hacerse sobre la buena calidad del suministro</w:t>
      </w:r>
      <w:r w:rsidRPr="00686982">
        <w:rPr>
          <w:rFonts w:ascii="Calibri" w:hAnsi="Calibri"/>
          <w:i w:val="0"/>
          <w:color w:val="0000FF"/>
          <w:sz w:val="22"/>
          <w:szCs w:val="22"/>
          <w:lang w:val="es-ES_tradnl"/>
        </w:rPr>
        <w:t xml:space="preserve">. </w:t>
      </w:r>
      <w:r w:rsidRPr="00B43295">
        <w:rPr>
          <w:rFonts w:ascii="Calibri" w:hAnsi="Calibri" w:cs="Arial"/>
          <w:b/>
          <w:bCs/>
          <w:i w:val="0"/>
          <w:sz w:val="22"/>
          <w:szCs w:val="22"/>
        </w:rPr>
        <w:t xml:space="preserve">XII.- </w:t>
      </w:r>
      <w:r w:rsidRPr="00B43295">
        <w:rPr>
          <w:rFonts w:ascii="Calibri" w:hAnsi="Calibri"/>
          <w:b/>
          <w:i w:val="0"/>
          <w:sz w:val="22"/>
          <w:szCs w:val="22"/>
        </w:rPr>
        <w:t>MODIFICACIONES, PRORROGAS Y PROHIBICIONES EN EL CONTRATO.</w:t>
      </w:r>
      <w:r w:rsidRPr="00B43295">
        <w:rPr>
          <w:rFonts w:ascii="Calibri" w:hAnsi="Calibri" w:cs="Arial"/>
          <w:bCs/>
          <w:i w:val="0"/>
          <w:color w:val="0000FF"/>
          <w:sz w:val="22"/>
          <w:szCs w:val="22"/>
        </w:rPr>
        <w:t xml:space="preserve"> </w:t>
      </w:r>
      <w:r w:rsidRPr="00B43295">
        <w:rPr>
          <w:rFonts w:ascii="Calibri" w:hAnsi="Calibri"/>
          <w:i w:val="0"/>
          <w:sz w:val="22"/>
          <w:szCs w:val="22"/>
        </w:rPr>
        <w:t>“EL MAG”, podrá modificar el contrato en ejecución, de común acuerdo entre las partes, respecto al objeto, monto y plazo del mismo, siguiendo el procedimiento establecido en la LACAP. Para ello “EL MAG” autorizará la Modificación mediante resolución razonada; la correspondiente Modificativa que se genere será firmada por</w:t>
      </w:r>
      <w:r>
        <w:rPr>
          <w:rFonts w:ascii="Calibri" w:hAnsi="Calibri"/>
          <w:i w:val="0"/>
          <w:sz w:val="22"/>
          <w:szCs w:val="22"/>
        </w:rPr>
        <w:t xml:space="preserve"> el Fiscal General de la República </w:t>
      </w:r>
      <w:r w:rsidRPr="00B43295">
        <w:rPr>
          <w:rFonts w:ascii="Calibri" w:hAnsi="Calibri"/>
          <w:i w:val="0"/>
          <w:sz w:val="22"/>
          <w:szCs w:val="22"/>
        </w:rPr>
        <w:t xml:space="preserve">y por “LA CONTRATISTA”, debiendo estar conforme a las condiciones establecidas en los artículos ochenta y tres A, ochenta y tres B de la LACAP, y artículo veintitrés literal “K” del RELACAP. Si en cualquier momento durante la ejecución del contrato “LA CONTRATISTA” encontrase impedimentos para la prestación del suministro, notificará con prontitud </w:t>
      </w:r>
      <w:r>
        <w:rPr>
          <w:rFonts w:ascii="Calibri" w:hAnsi="Calibri"/>
          <w:i w:val="0"/>
          <w:sz w:val="22"/>
          <w:szCs w:val="22"/>
        </w:rPr>
        <w:t>y por escrito al MAG, e indicará</w:t>
      </w:r>
      <w:r w:rsidRPr="00B43295">
        <w:rPr>
          <w:rFonts w:ascii="Calibri" w:hAnsi="Calibri"/>
          <w:i w:val="0"/>
          <w:sz w:val="22"/>
          <w:szCs w:val="22"/>
        </w:rPr>
        <w:t xml:space="preserve"> la naturaleza de la demora, sus causas y su posible duración, tan pronto como sea posible; después de recibir la notificación EL MAG, evaluará la situación y podrá prorrogar el plazo. En este caso, la prórroga se hará mediante Modificación al contrato, la cual será autorizada por EL MAG mediante resolución razonada; y la Modificativa será firmada por </w:t>
      </w:r>
      <w:r>
        <w:rPr>
          <w:rFonts w:ascii="Calibri" w:hAnsi="Calibri"/>
          <w:i w:val="0"/>
          <w:sz w:val="22"/>
          <w:szCs w:val="22"/>
        </w:rPr>
        <w:t>el Fiscal General de la República</w:t>
      </w:r>
      <w:r w:rsidRPr="00B43295">
        <w:rPr>
          <w:rFonts w:ascii="Calibri" w:hAnsi="Calibri"/>
          <w:i w:val="0"/>
          <w:sz w:val="22"/>
          <w:szCs w:val="22"/>
        </w:rPr>
        <w:t xml:space="preserve"> y por “LA CONTRATISTA”, de conformidad a lo establecido en los artículos ochenta y seis y noventa y dos inciso segundo de la LACAP, así como los artículos setenta y seis y ochenta y tres del RELACAP. El contrato podrá prorrogarse una sola vez, por un período igual o menor al pactado inicialmente, para lo cual deberá seguirse lo establecido en el artículo ochenta y tres de la LACAP, así como el artículo setenta y cinco del RELACAP; la prorroga </w:t>
      </w:r>
      <w:r w:rsidRPr="004138FA">
        <w:rPr>
          <w:rFonts w:ascii="Calibri" w:hAnsi="Calibri"/>
          <w:i w:val="0"/>
          <w:sz w:val="22"/>
          <w:szCs w:val="22"/>
        </w:rPr>
        <w:t xml:space="preserve">será autorizada mediante resolución razonada por EL MAG; y será firmada por </w:t>
      </w:r>
      <w:r>
        <w:rPr>
          <w:rFonts w:ascii="Calibri" w:hAnsi="Calibri"/>
          <w:i w:val="0"/>
          <w:sz w:val="22"/>
          <w:szCs w:val="22"/>
        </w:rPr>
        <w:t xml:space="preserve">el Fiscal General de la República </w:t>
      </w:r>
      <w:r w:rsidRPr="004138FA">
        <w:rPr>
          <w:rFonts w:ascii="Calibri" w:hAnsi="Calibri"/>
          <w:i w:val="0"/>
          <w:sz w:val="22"/>
          <w:szCs w:val="22"/>
        </w:rPr>
        <w:t>y por “LA CONTRATISTA”</w:t>
      </w:r>
      <w:r w:rsidRPr="004138FA">
        <w:rPr>
          <w:rFonts w:ascii="Calibri" w:hAnsi="Calibri" w:cs="Arial"/>
          <w:bCs/>
          <w:i w:val="0"/>
          <w:sz w:val="22"/>
          <w:szCs w:val="22"/>
        </w:rPr>
        <w:t>.</w:t>
      </w:r>
      <w:r w:rsidRPr="00686982">
        <w:rPr>
          <w:rFonts w:ascii="Calibri" w:hAnsi="Calibri" w:cs="Arial"/>
          <w:bCs/>
          <w:i w:val="0"/>
          <w:sz w:val="22"/>
          <w:szCs w:val="22"/>
        </w:rPr>
        <w:t xml:space="preserve"> </w:t>
      </w:r>
      <w:r w:rsidRPr="00686982">
        <w:rPr>
          <w:rFonts w:ascii="Calibri" w:hAnsi="Calibri" w:cs="Tahoma"/>
          <w:b/>
          <w:i w:val="0"/>
          <w:sz w:val="22"/>
          <w:szCs w:val="22"/>
        </w:rPr>
        <w:t>XIII.- DOCUMENTOS CONTRACTUALES</w:t>
      </w:r>
      <w:r w:rsidRPr="00686982">
        <w:rPr>
          <w:rFonts w:ascii="Calibri" w:hAnsi="Calibri" w:cs="Tahoma"/>
          <w:b/>
          <w:bCs/>
          <w:i w:val="0"/>
          <w:sz w:val="22"/>
          <w:szCs w:val="22"/>
        </w:rPr>
        <w:t>.</w:t>
      </w:r>
      <w:r w:rsidRPr="00686982">
        <w:rPr>
          <w:rFonts w:ascii="Calibri" w:hAnsi="Calibri" w:cs="Tahoma"/>
          <w:i w:val="0"/>
          <w:sz w:val="22"/>
          <w:szCs w:val="22"/>
        </w:rPr>
        <w:t xml:space="preserve"> </w:t>
      </w:r>
      <w:r w:rsidRPr="00686982">
        <w:rPr>
          <w:rFonts w:ascii="Calibri" w:hAnsi="Calibri" w:cs="Tahoma"/>
          <w:i w:val="0"/>
          <w:sz w:val="22"/>
          <w:szCs w:val="22"/>
          <w:lang w:val="es-ES_tradnl"/>
        </w:rPr>
        <w:t xml:space="preserve">Forman parte integrante del presente contrato los siguientes documentos: a. Bases del proceso de </w:t>
      </w:r>
      <w:r w:rsidR="001645BA" w:rsidRPr="00686982">
        <w:rPr>
          <w:rFonts w:ascii="Calibri" w:hAnsi="Calibri" w:cs="Tahoma"/>
          <w:i w:val="0"/>
          <w:sz w:val="22"/>
          <w:szCs w:val="22"/>
          <w:lang w:val="es-ES_tradnl"/>
        </w:rPr>
        <w:fldChar w:fldCharType="begin"/>
      </w:r>
      <w:r w:rsidRPr="00686982">
        <w:rPr>
          <w:rFonts w:ascii="Calibri" w:hAnsi="Calibri" w:cs="Tahoma"/>
          <w:i w:val="0"/>
          <w:sz w:val="22"/>
          <w:szCs w:val="22"/>
          <w:lang w:val="es-ES_tradnl"/>
        </w:rPr>
        <w:instrText xml:space="preserve"> MERGEFIELD "Nombre_y_Numero_del_proceso_si_es_contra" </w:instrText>
      </w:r>
      <w:r w:rsidR="001645BA" w:rsidRPr="00686982">
        <w:rPr>
          <w:rFonts w:ascii="Calibri" w:hAnsi="Calibri" w:cs="Tahoma"/>
          <w:i w:val="0"/>
          <w:sz w:val="22"/>
          <w:szCs w:val="22"/>
          <w:lang w:val="es-ES_tradnl"/>
        </w:rPr>
        <w:fldChar w:fldCharType="separate"/>
      </w:r>
      <w:r w:rsidRPr="00686982">
        <w:rPr>
          <w:rFonts w:ascii="Calibri" w:hAnsi="Calibri" w:cs="Tahoma"/>
          <w:i w:val="0"/>
          <w:noProof/>
          <w:sz w:val="22"/>
          <w:szCs w:val="22"/>
          <w:lang w:val="es-ES_tradnl"/>
        </w:rPr>
        <w:t>Licitación Abierta DR-CAFTA-LA Número 012/2016-MAG</w:t>
      </w:r>
      <w:r w:rsidR="001645BA" w:rsidRPr="00686982">
        <w:rPr>
          <w:rFonts w:ascii="Calibri" w:hAnsi="Calibri" w:cs="Tahoma"/>
          <w:i w:val="0"/>
          <w:sz w:val="22"/>
          <w:szCs w:val="22"/>
          <w:lang w:val="es-ES_tradnl"/>
        </w:rPr>
        <w:fldChar w:fldCharType="end"/>
      </w:r>
      <w:r w:rsidRPr="00686982">
        <w:rPr>
          <w:rFonts w:ascii="Calibri" w:hAnsi="Calibri" w:cs="Tahoma"/>
          <w:i w:val="0"/>
          <w:sz w:val="22"/>
          <w:szCs w:val="22"/>
          <w:lang w:val="es-ES_tradnl"/>
        </w:rPr>
        <w:t xml:space="preserve">; b. Nota Aclaratoria N° 1  de fecha </w:t>
      </w:r>
      <w:r w:rsidRPr="00686982">
        <w:rPr>
          <w:rFonts w:ascii="Calibri" w:hAnsi="Calibri" w:cs="Tahoma"/>
          <w:i w:val="0"/>
          <w:sz w:val="22"/>
          <w:szCs w:val="22"/>
          <w:lang w:val="es-ES_tradnl"/>
        </w:rPr>
        <w:lastRenderedPageBreak/>
        <w:t>22 de julio de dos mil dieciséis; c. Oferta de fecha</w:t>
      </w:r>
      <w:r w:rsidRPr="00686982">
        <w:rPr>
          <w:rFonts w:ascii="Calibri" w:hAnsi="Calibri" w:cs="Tahoma"/>
          <w:i w:val="0"/>
          <w:noProof/>
          <w:sz w:val="22"/>
          <w:szCs w:val="22"/>
          <w:lang w:val="es-ES_tradnl"/>
        </w:rPr>
        <w:t xml:space="preserve"> ocho de agosto de dos mil dieciséis</w:t>
      </w:r>
      <w:r w:rsidRPr="00686982">
        <w:rPr>
          <w:rFonts w:ascii="Calibri" w:hAnsi="Calibri" w:cs="Tahoma"/>
          <w:i w:val="0"/>
          <w:sz w:val="22"/>
          <w:szCs w:val="22"/>
          <w:lang w:val="es-ES_tradnl"/>
        </w:rPr>
        <w:t>; d. Resolución de adjudicación; e. Garantía;</w:t>
      </w:r>
      <w:r w:rsidRPr="00686982">
        <w:rPr>
          <w:rFonts w:ascii="Calibri" w:hAnsi="Calibri" w:cs="Tahoma"/>
          <w:i w:val="0"/>
          <w:sz w:val="22"/>
          <w:szCs w:val="22"/>
        </w:rPr>
        <w:t xml:space="preserve"> f. Resoluciones Modificativas</w:t>
      </w:r>
      <w:r w:rsidRPr="00686982">
        <w:rPr>
          <w:rFonts w:ascii="Calibri" w:hAnsi="Calibri" w:cs="Tahoma"/>
          <w:i w:val="0"/>
          <w:sz w:val="22"/>
          <w:szCs w:val="22"/>
          <w:lang w:val="es-ES_tradnl"/>
        </w:rPr>
        <w:t xml:space="preserve"> y otros documentos que emanaren del presente contrato. Los cuales son complementarios entre si y se interpretaran en forma conjunta.</w:t>
      </w:r>
      <w:r w:rsidRPr="00686982">
        <w:rPr>
          <w:rFonts w:ascii="Calibri" w:hAnsi="Calibri" w:cs="Tahoma"/>
          <w:i w:val="0"/>
          <w:sz w:val="22"/>
          <w:szCs w:val="22"/>
        </w:rPr>
        <w:t xml:space="preserve"> </w:t>
      </w:r>
      <w:r w:rsidRPr="00686982">
        <w:rPr>
          <w:rFonts w:ascii="Calibri" w:hAnsi="Calibri" w:cs="Tahoma"/>
          <w:b/>
          <w:i w:val="0"/>
          <w:sz w:val="22"/>
          <w:szCs w:val="22"/>
        </w:rPr>
        <w:t>XIV.- INTERPRETACIÓN DEL CONTRATO</w:t>
      </w:r>
      <w:r w:rsidRPr="00686982">
        <w:rPr>
          <w:rFonts w:ascii="Calibri" w:hAnsi="Calibri" w:cs="Tahoma"/>
          <w:i w:val="0"/>
          <w:sz w:val="22"/>
          <w:szCs w:val="22"/>
        </w:rPr>
        <w:t xml:space="preserve">. De conformidad con el artículo ochenta y cuatro incisos primero y segundo de la Ley de Adquisiciones y Contrataciones de la Administración Pública </w:t>
      </w:r>
      <w:r w:rsidRPr="00686982">
        <w:rPr>
          <w:rFonts w:ascii="Calibri" w:hAnsi="Calibri" w:cs="Tahoma"/>
          <w:b/>
          <w:i w:val="0"/>
          <w:sz w:val="22"/>
          <w:szCs w:val="22"/>
        </w:rPr>
        <w:t>EL MAG</w:t>
      </w:r>
      <w:r w:rsidRPr="00686982">
        <w:rPr>
          <w:rFonts w:ascii="Calibri" w:hAnsi="Calibri" w:cs="Tahoma"/>
          <w:i w:val="0"/>
          <w:sz w:val="22"/>
          <w:szCs w:val="22"/>
        </w:rPr>
        <w:t xml:space="preserve"> se reserva la facultad de interpretar el presente contrato de conformidad con la Constitución de la República, la Ley de Adquisiciones y Contrataciones de la Administración Pública, demás legislación aplicable y los Principios Generales del Derecho Administrativo y de la forma que más convenga al interés público que se pretende satisfacer de forma directa o indirecta con la prestación objeto del presente instrumento, pudiendo en tal caso girar las instrucciones por escrito que al respecto considere convenientes. </w:t>
      </w:r>
      <w:r w:rsidRPr="00686982">
        <w:rPr>
          <w:rFonts w:ascii="Calibri" w:hAnsi="Calibri" w:cs="Tahoma"/>
          <w:b/>
          <w:bCs/>
          <w:i w:val="0"/>
          <w:sz w:val="22"/>
          <w:szCs w:val="22"/>
        </w:rPr>
        <w:t>“</w:t>
      </w:r>
      <w:r w:rsidRPr="00686982">
        <w:rPr>
          <w:rFonts w:ascii="Calibri" w:hAnsi="Calibri" w:cs="Tahoma"/>
          <w:b/>
          <w:i w:val="0"/>
          <w:sz w:val="22"/>
          <w:szCs w:val="22"/>
        </w:rPr>
        <w:t>LA CONTRATISTA”</w:t>
      </w:r>
      <w:r w:rsidRPr="00686982">
        <w:rPr>
          <w:rFonts w:ascii="Calibri" w:hAnsi="Calibri" w:cs="Tahoma"/>
          <w:i w:val="0"/>
          <w:sz w:val="22"/>
          <w:szCs w:val="22"/>
        </w:rPr>
        <w:t xml:space="preserve"> expresamente acepta tal disposición y se obliga a dar estricto cumplimiento a las instrucciones que al respecto dicte </w:t>
      </w:r>
      <w:r w:rsidRPr="00686982">
        <w:rPr>
          <w:rFonts w:ascii="Calibri" w:hAnsi="Calibri" w:cs="Tahoma"/>
          <w:b/>
          <w:i w:val="0"/>
          <w:sz w:val="22"/>
          <w:szCs w:val="22"/>
        </w:rPr>
        <w:t>EL MAG</w:t>
      </w:r>
      <w:r w:rsidRPr="00686982">
        <w:rPr>
          <w:rFonts w:ascii="Calibri" w:hAnsi="Calibri" w:cs="Tahoma"/>
          <w:i w:val="0"/>
          <w:sz w:val="22"/>
          <w:szCs w:val="22"/>
        </w:rPr>
        <w:t xml:space="preserve"> las cuales le serán comunicadas por medio de los Administradores del Contrato. </w:t>
      </w:r>
      <w:r w:rsidRPr="00686982">
        <w:rPr>
          <w:rFonts w:ascii="Calibri" w:hAnsi="Calibri" w:cs="Tahoma"/>
          <w:b/>
          <w:i w:val="0"/>
          <w:sz w:val="22"/>
          <w:szCs w:val="22"/>
        </w:rPr>
        <w:t>XV.- FUERZA MAYOR O CASO FORTUITO.</w:t>
      </w:r>
      <w:r w:rsidRPr="00686982">
        <w:rPr>
          <w:rFonts w:ascii="Calibri" w:hAnsi="Calibri" w:cs="Tahoma"/>
          <w:i w:val="0"/>
          <w:sz w:val="22"/>
          <w:szCs w:val="22"/>
        </w:rPr>
        <w:t xml:space="preserve"> En situaciones de caso fortuito o fuerza mayor y de conformidad con el artículo ochenta y seis de la Ley de Adquisiciones y Contrataciones de la Administración Pública, </w:t>
      </w:r>
      <w:r w:rsidRPr="00686982">
        <w:rPr>
          <w:rFonts w:ascii="Calibri" w:hAnsi="Calibri" w:cs="Tahoma"/>
          <w:b/>
          <w:bCs/>
          <w:i w:val="0"/>
          <w:sz w:val="22"/>
          <w:szCs w:val="22"/>
        </w:rPr>
        <w:t>“</w:t>
      </w:r>
      <w:r w:rsidRPr="00686982">
        <w:rPr>
          <w:rFonts w:ascii="Calibri" w:hAnsi="Calibri" w:cs="Tahoma"/>
          <w:b/>
          <w:i w:val="0"/>
          <w:sz w:val="22"/>
          <w:szCs w:val="22"/>
        </w:rPr>
        <w:t>LA CONTRATISTA”</w:t>
      </w:r>
      <w:r w:rsidRPr="00686982">
        <w:rPr>
          <w:rFonts w:ascii="Calibri" w:hAnsi="Calibri" w:cs="Tahoma"/>
          <w:i w:val="0"/>
          <w:sz w:val="22"/>
          <w:szCs w:val="22"/>
        </w:rPr>
        <w:t xml:space="preserve">, previa justificación y entrega de la prórroga de la garantía cuando proceda podrá solicitar una prórroga del plazo de cumplimiento de las obligaciones objeto del presente contrato.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686982">
        <w:rPr>
          <w:rFonts w:ascii="Calibri" w:hAnsi="Calibri" w:cs="Tahoma"/>
          <w:b/>
          <w:i w:val="0"/>
          <w:sz w:val="22"/>
          <w:szCs w:val="22"/>
        </w:rPr>
        <w:t>XVI.- SOLUCIÓN DE CONFLICTOS</w:t>
      </w:r>
      <w:r w:rsidRPr="00686982">
        <w:rPr>
          <w:rFonts w:ascii="Calibri" w:hAnsi="Calibri" w:cs="Tahoma"/>
          <w:i w:val="0"/>
          <w:sz w:val="22"/>
          <w:szCs w:val="22"/>
        </w:rPr>
        <w:t>. Para resolver las diferencias o conflictos que surgieren durante la ejecución del contrato, se acudirá a los tribunales comunes.</w:t>
      </w:r>
      <w:r>
        <w:rPr>
          <w:rFonts w:ascii="Calibri" w:hAnsi="Calibri" w:cs="Tahoma"/>
          <w:i w:val="0"/>
          <w:sz w:val="22"/>
          <w:szCs w:val="22"/>
        </w:rPr>
        <w:t xml:space="preserve"> </w:t>
      </w:r>
      <w:r w:rsidRPr="00686982">
        <w:rPr>
          <w:rFonts w:ascii="Calibri" w:hAnsi="Calibri" w:cs="Tahoma"/>
          <w:b/>
          <w:i w:val="0"/>
          <w:sz w:val="22"/>
          <w:szCs w:val="22"/>
        </w:rPr>
        <w:t>XVII.- TERMINACIÓN BILATERAL</w:t>
      </w:r>
      <w:r w:rsidRPr="00686982">
        <w:rPr>
          <w:rFonts w:ascii="Calibri" w:hAnsi="Calibri" w:cs="Tahoma"/>
          <w:i w:val="0"/>
          <w:sz w:val="22"/>
          <w:szCs w:val="22"/>
        </w:rPr>
        <w:t xml:space="preserve">. Las partes contratantes podrán de conformidad con el artículo noventa y cinco de la Ley de Adquisiciones y Contrataciones de la Administración Pública,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686982">
        <w:rPr>
          <w:rFonts w:ascii="Calibri" w:hAnsi="Calibri" w:cs="Tahoma"/>
          <w:b/>
          <w:i w:val="0"/>
          <w:sz w:val="22"/>
          <w:szCs w:val="22"/>
        </w:rPr>
        <w:t>XVIII.- DOMICILIO ESPECIAL</w:t>
      </w:r>
      <w:r w:rsidRPr="00686982">
        <w:rPr>
          <w:rFonts w:ascii="Calibri" w:hAnsi="Calibri" w:cs="Tahoma"/>
          <w:i w:val="0"/>
          <w:sz w:val="22"/>
          <w:szCs w:val="22"/>
        </w:rPr>
        <w:t xml:space="preserve">. Para los efectos jurisdiccionales de este contrato las partes señalan como domicilio especial el de la ciudad de Santa Tecla, a la competencia de cuyos tribunales se someten. </w:t>
      </w:r>
      <w:r w:rsidRPr="00686982">
        <w:rPr>
          <w:rFonts w:ascii="Calibri" w:hAnsi="Calibri" w:cs="Tahoma"/>
          <w:b/>
          <w:i w:val="0"/>
          <w:sz w:val="22"/>
          <w:szCs w:val="22"/>
        </w:rPr>
        <w:t xml:space="preserve">XIX.- </w:t>
      </w:r>
      <w:r w:rsidRPr="00686982">
        <w:rPr>
          <w:rFonts w:ascii="Calibri" w:hAnsi="Calibri" w:cs="Calibri"/>
          <w:b/>
          <w:bCs/>
          <w:i w:val="0"/>
          <w:sz w:val="22"/>
          <w:szCs w:val="22"/>
          <w:lang w:val="es-ES_tradnl"/>
        </w:rPr>
        <w:t xml:space="preserve">CUMPLIMIENTO POR PARTE DE LA CONTRATISTA DE LA NORMATIVA QUE PROHÍBE EL TRABAJO INFANTIL Y BRINDA PROTECCIÓN A LA PERSONA ADOLESCENTE TRABAJADORA. </w:t>
      </w:r>
      <w:r w:rsidRPr="00686982">
        <w:rPr>
          <w:rFonts w:ascii="Calibri" w:hAnsi="Calibri" w:cs="Calibri"/>
          <w:i w:val="0"/>
          <w:sz w:val="22"/>
          <w:szCs w:val="22"/>
          <w:lang w:val="es-ES_tradnl"/>
        </w:rPr>
        <w:t xml:space="preserve">Si durante la ejecución el contrato se comprobare por la Dirección General de Inspección de Trabajo del Ministerio de Trabajo y Previsión Social, incumplimiento por parte de EL SUPERVISOR a la normativa que prohíbe el trabajo infantil y de protección a la persona adolescente trabajadora, se deberá tramitar el procedimiento sancionatorio que </w:t>
      </w:r>
      <w:r w:rsidRPr="00686982">
        <w:rPr>
          <w:rFonts w:ascii="Calibri" w:hAnsi="Calibri" w:cs="Calibri"/>
          <w:i w:val="0"/>
          <w:sz w:val="22"/>
          <w:szCs w:val="22"/>
          <w:lang w:val="es-ES_tradnl"/>
        </w:rPr>
        <w:lastRenderedPageBreak/>
        <w:t xml:space="preserve">dispone el artículo ciento sesenta de la Ley de Adquisiciones y Contrataciones de la Administración Pública para determinar el cometimiento o no durante la ejecución del contrato de la conducta tipificada como causal de inhabilitación en el artículo ciento cincuenta y ocho, romano V, literal b), de la Ley de Adquisiciones y Contrataciones de la Administración Pública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 </w:t>
      </w:r>
      <w:r w:rsidRPr="00686982">
        <w:rPr>
          <w:rFonts w:ascii="Calibri" w:hAnsi="Calibri" w:cs="Calibri"/>
          <w:b/>
          <w:i w:val="0"/>
          <w:sz w:val="22"/>
          <w:szCs w:val="22"/>
          <w:lang w:val="es-ES_tradnl"/>
        </w:rPr>
        <w:t>XX.-</w:t>
      </w:r>
      <w:r w:rsidRPr="00686982">
        <w:rPr>
          <w:rFonts w:ascii="Calibri" w:hAnsi="Calibri" w:cs="Calibri"/>
          <w:i w:val="0"/>
          <w:sz w:val="22"/>
          <w:szCs w:val="22"/>
          <w:lang w:val="es-ES_tradnl"/>
        </w:rPr>
        <w:t xml:space="preserve"> </w:t>
      </w:r>
      <w:r w:rsidRPr="00686982">
        <w:rPr>
          <w:rFonts w:ascii="Calibri" w:hAnsi="Calibri" w:cs="Tahoma"/>
          <w:b/>
          <w:i w:val="0"/>
          <w:sz w:val="22"/>
          <w:szCs w:val="22"/>
        </w:rPr>
        <w:t>NOTIFICACIONES</w:t>
      </w:r>
      <w:r w:rsidRPr="00686982">
        <w:rPr>
          <w:rFonts w:ascii="Calibri" w:hAnsi="Calibri" w:cs="Tahoma"/>
          <w:i w:val="0"/>
          <w:sz w:val="22"/>
          <w:szCs w:val="22"/>
        </w:rPr>
        <w:t xml:space="preserve">. Todas las notificaciones referentes a la ejecución de este contrato, serán válidas solamente cuando sean hechas por escrito a </w:t>
      </w:r>
      <w:r w:rsidRPr="00686982">
        <w:rPr>
          <w:rFonts w:ascii="Calibri" w:hAnsi="Calibri" w:cs="Tahoma"/>
          <w:b/>
          <w:i w:val="0"/>
          <w:sz w:val="22"/>
          <w:szCs w:val="22"/>
        </w:rPr>
        <w:t>EL MAG</w:t>
      </w:r>
      <w:r w:rsidRPr="00686982">
        <w:rPr>
          <w:rFonts w:ascii="Calibri" w:hAnsi="Calibri" w:cs="Tahoma"/>
          <w:i w:val="0"/>
          <w:sz w:val="22"/>
          <w:szCs w:val="22"/>
          <w:shd w:val="clear" w:color="auto" w:fill="FFFFFF"/>
        </w:rPr>
        <w:t xml:space="preserve"> a través de los administradores del Contrato en las oficinas de la Dirección General de Sanidad Vegetal y Animal, ubicadas en Cantón El Matazano, Soyapango, departamento de San Salvador, </w:t>
      </w:r>
      <w:r w:rsidRPr="00686982">
        <w:rPr>
          <w:rFonts w:ascii="Calibri" w:hAnsi="Calibri" w:cs="Tahoma"/>
          <w:i w:val="0"/>
          <w:sz w:val="22"/>
          <w:szCs w:val="22"/>
        </w:rPr>
        <w:t xml:space="preserve">y a </w:t>
      </w:r>
      <w:r w:rsidRPr="00686982">
        <w:rPr>
          <w:rFonts w:ascii="Calibri" w:hAnsi="Calibri" w:cs="Tahoma"/>
          <w:b/>
          <w:bCs/>
          <w:i w:val="0"/>
          <w:sz w:val="22"/>
          <w:szCs w:val="22"/>
        </w:rPr>
        <w:t>“</w:t>
      </w:r>
      <w:r w:rsidRPr="00686982">
        <w:rPr>
          <w:rFonts w:ascii="Calibri" w:hAnsi="Calibri" w:cs="Tahoma"/>
          <w:b/>
          <w:i w:val="0"/>
          <w:sz w:val="22"/>
          <w:szCs w:val="22"/>
        </w:rPr>
        <w:t>LA CONTRATISTA</w:t>
      </w:r>
      <w:r w:rsidRPr="00686982">
        <w:rPr>
          <w:rFonts w:ascii="Calibri" w:hAnsi="Calibri" w:cs="Tahoma"/>
          <w:b/>
          <w:bCs/>
          <w:i w:val="0"/>
          <w:sz w:val="22"/>
          <w:szCs w:val="22"/>
        </w:rPr>
        <w:t>”</w:t>
      </w:r>
      <w:r w:rsidRPr="00686982">
        <w:rPr>
          <w:rFonts w:ascii="Calibri" w:hAnsi="Calibri" w:cs="Tahoma"/>
          <w:i w:val="0"/>
          <w:sz w:val="22"/>
          <w:szCs w:val="22"/>
        </w:rPr>
        <w:t xml:space="preserve"> a través del Ingeniero Sergio Bara Weil, </w:t>
      </w:r>
      <w:r w:rsidR="008D1ECF" w:rsidRPr="008D1ECF">
        <w:rPr>
          <w:rFonts w:ascii="Calibri" w:hAnsi="Calibri" w:cs="Calibri"/>
          <w:i w:val="0"/>
          <w:sz w:val="22"/>
          <w:szCs w:val="22"/>
          <w:highlight w:val="black"/>
          <w:lang w:val="es-ES_tradnl"/>
        </w:rPr>
        <w:t>***********************************************************</w:t>
      </w:r>
      <w:r w:rsidRPr="00686982">
        <w:rPr>
          <w:rFonts w:ascii="Calibri" w:hAnsi="Calibri" w:cs="Calibri"/>
          <w:i w:val="0"/>
          <w:sz w:val="22"/>
          <w:szCs w:val="22"/>
          <w:lang w:val="es-ES_tradnl"/>
        </w:rPr>
        <w:t>.</w:t>
      </w:r>
      <w:r w:rsidRPr="00686982">
        <w:rPr>
          <w:rFonts w:ascii="Calibri" w:hAnsi="Calibri" w:cs="Tahoma"/>
          <w:i w:val="0"/>
          <w:sz w:val="22"/>
          <w:szCs w:val="22"/>
        </w:rPr>
        <w:t xml:space="preserve"> Así nos expresamos los otorgantes, quienes enterados y conscientes de los términos y efectos legales del presente contrato, por convenir así a los intereses de nuestros representados, ratificamos su contenido, en fe de lo cual firmamos, en la ciudad de San Salvador, a los veinte días del mes de octubre de dos mil dieciséis.                                                                                                 </w:t>
      </w:r>
    </w:p>
    <w:p w:rsidR="00E155A6" w:rsidRPr="00BA38CC" w:rsidRDefault="00E155A6" w:rsidP="007852C6">
      <w:pPr>
        <w:spacing w:line="360" w:lineRule="auto"/>
        <w:jc w:val="right"/>
        <w:rPr>
          <w:rFonts w:cs="Tahoma"/>
          <w:i w:val="0"/>
          <w:sz w:val="20"/>
        </w:rPr>
      </w:pPr>
      <w:r w:rsidRPr="00BA38CC">
        <w:rPr>
          <w:rFonts w:cs="Tahoma"/>
          <w:b/>
          <w:i w:val="0"/>
          <w:sz w:val="20"/>
        </w:rPr>
        <w:t xml:space="preserve">                                                                                                             </w:t>
      </w:r>
    </w:p>
    <w:p w:rsidR="00E155A6" w:rsidRDefault="00E155A6" w:rsidP="007852C6">
      <w:pPr>
        <w:spacing w:line="360" w:lineRule="auto"/>
        <w:jc w:val="both"/>
        <w:rPr>
          <w:rFonts w:cs="Tahoma"/>
          <w:i w:val="0"/>
          <w:sz w:val="21"/>
          <w:szCs w:val="21"/>
        </w:rPr>
      </w:pPr>
    </w:p>
    <w:p w:rsidR="00E155A6" w:rsidRDefault="00E155A6" w:rsidP="007852C6">
      <w:pPr>
        <w:spacing w:line="360" w:lineRule="auto"/>
        <w:jc w:val="both"/>
        <w:rPr>
          <w:rFonts w:cs="Tahoma"/>
          <w:i w:val="0"/>
          <w:sz w:val="21"/>
          <w:szCs w:val="21"/>
        </w:rPr>
      </w:pPr>
    </w:p>
    <w:p w:rsidR="00E155A6" w:rsidRDefault="00E155A6" w:rsidP="007852C6">
      <w:pPr>
        <w:spacing w:line="360" w:lineRule="auto"/>
        <w:jc w:val="both"/>
        <w:rPr>
          <w:rFonts w:cs="Tahoma"/>
          <w:i w:val="0"/>
          <w:sz w:val="21"/>
          <w:szCs w:val="21"/>
        </w:rPr>
      </w:pPr>
    </w:p>
    <w:p w:rsidR="00E155A6" w:rsidRDefault="00E155A6" w:rsidP="007852C6">
      <w:pPr>
        <w:spacing w:line="360" w:lineRule="auto"/>
        <w:jc w:val="both"/>
        <w:rPr>
          <w:rFonts w:cs="Tahoma"/>
          <w:i w:val="0"/>
          <w:sz w:val="21"/>
          <w:szCs w:val="21"/>
        </w:rPr>
      </w:pPr>
    </w:p>
    <w:p w:rsidR="00E155A6" w:rsidRPr="00B876B8" w:rsidRDefault="00E155A6" w:rsidP="00037246">
      <w:pPr>
        <w:spacing w:line="360" w:lineRule="auto"/>
        <w:jc w:val="both"/>
        <w:rPr>
          <w:rFonts w:cs="Tahoma"/>
          <w:b/>
          <w:i w:val="0"/>
          <w:sz w:val="16"/>
          <w:szCs w:val="16"/>
          <w:lang w:val="pt-BR"/>
        </w:rPr>
      </w:pPr>
      <w:r w:rsidRPr="00870D85">
        <w:rPr>
          <w:rFonts w:cs="Tahoma"/>
          <w:i w:val="0"/>
          <w:sz w:val="16"/>
          <w:szCs w:val="16"/>
          <w:lang w:val="es-SV"/>
        </w:rPr>
        <w:t xml:space="preserve">        </w:t>
      </w:r>
      <w:r w:rsidRPr="00B876B8">
        <w:rPr>
          <w:rFonts w:cs="Tahoma"/>
          <w:i w:val="0"/>
          <w:sz w:val="16"/>
          <w:szCs w:val="16"/>
          <w:lang w:val="pt-BR"/>
        </w:rPr>
        <w:t>_____</w:t>
      </w:r>
      <w:r w:rsidRPr="00B876B8">
        <w:rPr>
          <w:rFonts w:cs="Tahoma"/>
          <w:b/>
          <w:i w:val="0"/>
          <w:sz w:val="16"/>
          <w:szCs w:val="16"/>
          <w:lang w:val="pt-BR"/>
        </w:rPr>
        <w:t>_______________________________________________                _______________________________________________</w:t>
      </w:r>
    </w:p>
    <w:p w:rsidR="00E155A6" w:rsidRPr="00FD40C4" w:rsidRDefault="00E155A6" w:rsidP="00037246">
      <w:pPr>
        <w:jc w:val="both"/>
        <w:rPr>
          <w:rFonts w:cs="Tahoma"/>
          <w:b/>
          <w:i w:val="0"/>
          <w:sz w:val="16"/>
          <w:szCs w:val="16"/>
          <w:lang w:val="pt-BR"/>
        </w:rPr>
      </w:pPr>
      <w:r w:rsidRPr="00FD40C4">
        <w:rPr>
          <w:rFonts w:cs="Tahoma"/>
          <w:b/>
          <w:i w:val="0"/>
          <w:sz w:val="16"/>
          <w:szCs w:val="16"/>
          <w:lang w:val="pt-BR"/>
        </w:rPr>
        <w:t xml:space="preserve">             DOUGLAS ARQUIMIDES MELENDEZ RUIZ                       </w:t>
      </w:r>
      <w:r>
        <w:rPr>
          <w:rFonts w:cs="Tahoma"/>
          <w:b/>
          <w:i w:val="0"/>
          <w:sz w:val="16"/>
          <w:szCs w:val="16"/>
          <w:lang w:val="pt-BR"/>
        </w:rPr>
        <w:t xml:space="preserve">            </w:t>
      </w:r>
      <w:r w:rsidRPr="00FD40C4">
        <w:rPr>
          <w:rFonts w:cs="Tahoma"/>
          <w:b/>
          <w:i w:val="0"/>
          <w:sz w:val="16"/>
          <w:szCs w:val="16"/>
          <w:lang w:val="pt-BR"/>
        </w:rPr>
        <w:t>SERGIO BARA WEIL</w:t>
      </w:r>
    </w:p>
    <w:p w:rsidR="00E155A6" w:rsidRPr="00870D85" w:rsidRDefault="00E155A6" w:rsidP="00037246">
      <w:pPr>
        <w:jc w:val="both"/>
        <w:rPr>
          <w:rFonts w:cs="Tahoma"/>
          <w:i w:val="0"/>
          <w:sz w:val="16"/>
          <w:szCs w:val="16"/>
        </w:rPr>
      </w:pPr>
      <w:r w:rsidRPr="00FD40C4">
        <w:rPr>
          <w:rFonts w:cs="Tahoma"/>
          <w:b/>
          <w:i w:val="0"/>
          <w:sz w:val="16"/>
          <w:szCs w:val="16"/>
          <w:lang w:val="pt-BR"/>
        </w:rPr>
        <w:t xml:space="preserve">              </w:t>
      </w:r>
      <w:r w:rsidRPr="00D92D3A">
        <w:rPr>
          <w:rFonts w:cs="Tahoma"/>
          <w:b/>
          <w:i w:val="0"/>
          <w:sz w:val="16"/>
          <w:szCs w:val="16"/>
        </w:rPr>
        <w:t xml:space="preserve">“FISCAL GENERAL DE LA REPUBLICA”                       </w:t>
      </w:r>
      <w:r>
        <w:rPr>
          <w:rFonts w:cs="Tahoma"/>
          <w:b/>
          <w:i w:val="0"/>
          <w:sz w:val="16"/>
          <w:szCs w:val="16"/>
        </w:rPr>
        <w:t xml:space="preserve">              </w:t>
      </w:r>
      <w:r w:rsidRPr="00D92D3A">
        <w:rPr>
          <w:rFonts w:cs="Tahoma"/>
          <w:b/>
          <w:i w:val="0"/>
          <w:sz w:val="16"/>
          <w:szCs w:val="16"/>
        </w:rPr>
        <w:t>“LA CONTRATISTA”</w:t>
      </w:r>
    </w:p>
    <w:p w:rsidR="00E155A6" w:rsidRDefault="00E155A6" w:rsidP="00251D9E">
      <w:pPr>
        <w:jc w:val="both"/>
        <w:rPr>
          <w:rFonts w:cs="Tahoma"/>
          <w:i w:val="0"/>
          <w:sz w:val="21"/>
          <w:szCs w:val="21"/>
        </w:rPr>
      </w:pPr>
    </w:p>
    <w:p w:rsidR="00E155A6" w:rsidRDefault="00E155A6" w:rsidP="00251D9E">
      <w:pPr>
        <w:jc w:val="both"/>
        <w:rPr>
          <w:rFonts w:cs="Tahoma"/>
          <w:i w:val="0"/>
          <w:sz w:val="21"/>
          <w:szCs w:val="21"/>
        </w:rPr>
      </w:pPr>
    </w:p>
    <w:p w:rsidR="00E155A6" w:rsidRDefault="00E155A6" w:rsidP="009C440B">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E155A6" w:rsidRDefault="00E155A6" w:rsidP="009C440B">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letra “c” de la Ley del Acceso a la Información Pública)    </w:t>
      </w:r>
    </w:p>
    <w:p w:rsidR="00E155A6" w:rsidRDefault="00E155A6" w:rsidP="009C440B">
      <w:pPr>
        <w:jc w:val="both"/>
        <w:outlineLvl w:val="0"/>
        <w:rPr>
          <w:rFonts w:ascii="Palatino Linotype" w:hAnsi="Palatino Linotype" w:cs="Palatino Linotype"/>
          <w:b/>
          <w:bCs/>
          <w:sz w:val="18"/>
          <w:szCs w:val="18"/>
        </w:rPr>
      </w:pPr>
    </w:p>
    <w:sectPr w:rsidR="00E155A6" w:rsidSect="0097308C">
      <w:footerReference w:type="even" r:id="rId7"/>
      <w:footerReference w:type="default" r:id="rId8"/>
      <w:pgSz w:w="12240" w:h="15840"/>
      <w:pgMar w:top="1418" w:right="1183" w:bottom="1418" w:left="1276" w:header="720" w:footer="72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2941" w:rsidRDefault="00802941">
      <w:r>
        <w:separator/>
      </w:r>
    </w:p>
  </w:endnote>
  <w:endnote w:type="continuationSeparator" w:id="1">
    <w:p w:rsidR="00802941" w:rsidRDefault="008029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5A6" w:rsidRDefault="001645BA" w:rsidP="00A03D15">
    <w:pPr>
      <w:pStyle w:val="Piedepgina"/>
      <w:framePr w:wrap="around" w:vAnchor="text" w:hAnchor="margin" w:xAlign="center" w:y="1"/>
      <w:rPr>
        <w:rStyle w:val="Nmerodepgina"/>
      </w:rPr>
    </w:pPr>
    <w:r>
      <w:rPr>
        <w:rStyle w:val="Nmerodepgina"/>
      </w:rPr>
      <w:fldChar w:fldCharType="begin"/>
    </w:r>
    <w:r w:rsidR="00E155A6">
      <w:rPr>
        <w:rStyle w:val="Nmerodepgina"/>
      </w:rPr>
      <w:instrText xml:space="preserve">PAGE  </w:instrText>
    </w:r>
    <w:r>
      <w:rPr>
        <w:rStyle w:val="Nmerodepgina"/>
      </w:rPr>
      <w:fldChar w:fldCharType="end"/>
    </w:r>
  </w:p>
  <w:p w:rsidR="00E155A6" w:rsidRDefault="00E155A6">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5A6" w:rsidRDefault="001645BA" w:rsidP="00A03D15">
    <w:pPr>
      <w:pStyle w:val="Piedepgina"/>
      <w:framePr w:wrap="around" w:vAnchor="text" w:hAnchor="margin" w:xAlign="center" w:y="1"/>
      <w:rPr>
        <w:rStyle w:val="Nmerodepgina"/>
      </w:rPr>
    </w:pPr>
    <w:r>
      <w:rPr>
        <w:rStyle w:val="Nmerodepgina"/>
      </w:rPr>
      <w:fldChar w:fldCharType="begin"/>
    </w:r>
    <w:r w:rsidR="00E155A6">
      <w:rPr>
        <w:rStyle w:val="Nmerodepgina"/>
      </w:rPr>
      <w:instrText xml:space="preserve">PAGE  </w:instrText>
    </w:r>
    <w:r>
      <w:rPr>
        <w:rStyle w:val="Nmerodepgina"/>
      </w:rPr>
      <w:fldChar w:fldCharType="separate"/>
    </w:r>
    <w:r w:rsidR="008D1ECF">
      <w:rPr>
        <w:rStyle w:val="Nmerodepgina"/>
        <w:noProof/>
      </w:rPr>
      <w:t>7</w:t>
    </w:r>
    <w:r>
      <w:rPr>
        <w:rStyle w:val="Nmerodepgina"/>
      </w:rPr>
      <w:fldChar w:fldCharType="end"/>
    </w:r>
  </w:p>
  <w:p w:rsidR="00E155A6" w:rsidRDefault="001645BA">
    <w:pPr>
      <w:pStyle w:val="Piedepgina"/>
      <w:ind w:right="360"/>
    </w:pPr>
    <w:r w:rsidRPr="001645BA">
      <w:rPr>
        <w:noProof/>
        <w:lang w:val="en-US" w:eastAsia="en-US"/>
      </w:rPr>
      <w:pict>
        <v:shapetype id="_x0000_t202" coordsize="21600,21600" o:spt="202" path="m,l,21600r21600,l21600,xe">
          <v:stroke joinstyle="miter"/>
          <v:path gradientshapeok="t" o:connecttype="rect"/>
        </v:shapetype>
        <v:shape id="Text Box 1" o:spid="_x0000_s2049" type="#_x0000_t202" style="position:absolute;margin-left:535.6pt;margin-top:.05pt;width:10pt;height:11.5pt;z-index:1;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" stroked="f">
          <v:fill opacity="0"/>
          <v:textbox inset="0,0,0,0">
            <w:txbxContent>
              <w:p w:rsidR="00E155A6" w:rsidRDefault="00E155A6" w:rsidP="00B7462E"/>
              <w:p w:rsidR="00E155A6" w:rsidRPr="00B7462E" w:rsidRDefault="00E155A6" w:rsidP="00B7462E"/>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2941" w:rsidRDefault="00802941">
      <w:r>
        <w:separator/>
      </w:r>
    </w:p>
  </w:footnote>
  <w:footnote w:type="continuationSeparator" w:id="1">
    <w:p w:rsidR="00802941" w:rsidRDefault="008029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mirrorMargins/>
  <w:stylePaneFormatFilter w:val="0000"/>
  <w:doNotTrackMoves/>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51298"/>
    <w:rsid w:val="00000216"/>
    <w:rsid w:val="00001852"/>
    <w:rsid w:val="00001E5C"/>
    <w:rsid w:val="00004AA1"/>
    <w:rsid w:val="000055C9"/>
    <w:rsid w:val="00005E9C"/>
    <w:rsid w:val="00007B0A"/>
    <w:rsid w:val="000112FF"/>
    <w:rsid w:val="00011D46"/>
    <w:rsid w:val="0001754D"/>
    <w:rsid w:val="0002188D"/>
    <w:rsid w:val="000230D8"/>
    <w:rsid w:val="000339EA"/>
    <w:rsid w:val="00037246"/>
    <w:rsid w:val="00050F34"/>
    <w:rsid w:val="00053A3F"/>
    <w:rsid w:val="00080D79"/>
    <w:rsid w:val="0008659D"/>
    <w:rsid w:val="000A01E3"/>
    <w:rsid w:val="000B254E"/>
    <w:rsid w:val="000B6C00"/>
    <w:rsid w:val="000C38C3"/>
    <w:rsid w:val="000D2D55"/>
    <w:rsid w:val="000D5A65"/>
    <w:rsid w:val="000E6E27"/>
    <w:rsid w:val="000E771B"/>
    <w:rsid w:val="000F10BA"/>
    <w:rsid w:val="000F285B"/>
    <w:rsid w:val="000F475B"/>
    <w:rsid w:val="00101A83"/>
    <w:rsid w:val="00103FB8"/>
    <w:rsid w:val="00112163"/>
    <w:rsid w:val="00112316"/>
    <w:rsid w:val="001139E4"/>
    <w:rsid w:val="001160F1"/>
    <w:rsid w:val="00122760"/>
    <w:rsid w:val="0013735A"/>
    <w:rsid w:val="0015107A"/>
    <w:rsid w:val="0015735A"/>
    <w:rsid w:val="001645BA"/>
    <w:rsid w:val="00165698"/>
    <w:rsid w:val="00165C53"/>
    <w:rsid w:val="00173F24"/>
    <w:rsid w:val="00175ADA"/>
    <w:rsid w:val="001804E4"/>
    <w:rsid w:val="001928C2"/>
    <w:rsid w:val="001A04EA"/>
    <w:rsid w:val="001A090B"/>
    <w:rsid w:val="001A3F8F"/>
    <w:rsid w:val="001A6B1C"/>
    <w:rsid w:val="001A6CD9"/>
    <w:rsid w:val="001B2AE5"/>
    <w:rsid w:val="001B4E27"/>
    <w:rsid w:val="001C07AB"/>
    <w:rsid w:val="001C13D8"/>
    <w:rsid w:val="001C4B4A"/>
    <w:rsid w:val="001D2D73"/>
    <w:rsid w:val="001E0643"/>
    <w:rsid w:val="001E2672"/>
    <w:rsid w:val="001E4783"/>
    <w:rsid w:val="001E4E58"/>
    <w:rsid w:val="001E5420"/>
    <w:rsid w:val="001F04FF"/>
    <w:rsid w:val="001F274A"/>
    <w:rsid w:val="001F2C14"/>
    <w:rsid w:val="001F6AC7"/>
    <w:rsid w:val="00213DC8"/>
    <w:rsid w:val="00220025"/>
    <w:rsid w:val="00223B36"/>
    <w:rsid w:val="00232E61"/>
    <w:rsid w:val="00245C3A"/>
    <w:rsid w:val="00247142"/>
    <w:rsid w:val="00251D9E"/>
    <w:rsid w:val="00256789"/>
    <w:rsid w:val="00260AE9"/>
    <w:rsid w:val="00281038"/>
    <w:rsid w:val="00283FCB"/>
    <w:rsid w:val="00287FB7"/>
    <w:rsid w:val="00292104"/>
    <w:rsid w:val="00294772"/>
    <w:rsid w:val="00294B5F"/>
    <w:rsid w:val="00297F06"/>
    <w:rsid w:val="002A2B8E"/>
    <w:rsid w:val="002A3894"/>
    <w:rsid w:val="002A3C0E"/>
    <w:rsid w:val="002B51D7"/>
    <w:rsid w:val="002C57E1"/>
    <w:rsid w:val="002C689A"/>
    <w:rsid w:val="002D104C"/>
    <w:rsid w:val="002E21B6"/>
    <w:rsid w:val="002E3B99"/>
    <w:rsid w:val="002E6523"/>
    <w:rsid w:val="002F7520"/>
    <w:rsid w:val="003128D1"/>
    <w:rsid w:val="00314055"/>
    <w:rsid w:val="00316E0A"/>
    <w:rsid w:val="0031751E"/>
    <w:rsid w:val="003221F0"/>
    <w:rsid w:val="00324CAF"/>
    <w:rsid w:val="00326767"/>
    <w:rsid w:val="0032716D"/>
    <w:rsid w:val="0032753A"/>
    <w:rsid w:val="00327942"/>
    <w:rsid w:val="003301B5"/>
    <w:rsid w:val="00346F75"/>
    <w:rsid w:val="00347D09"/>
    <w:rsid w:val="00351165"/>
    <w:rsid w:val="00352E5A"/>
    <w:rsid w:val="00367AA1"/>
    <w:rsid w:val="00372F88"/>
    <w:rsid w:val="00374913"/>
    <w:rsid w:val="00374D17"/>
    <w:rsid w:val="00376319"/>
    <w:rsid w:val="0038008E"/>
    <w:rsid w:val="00380DFB"/>
    <w:rsid w:val="00390FA3"/>
    <w:rsid w:val="0039656A"/>
    <w:rsid w:val="003A318F"/>
    <w:rsid w:val="003B590F"/>
    <w:rsid w:val="003B7542"/>
    <w:rsid w:val="003D2FE2"/>
    <w:rsid w:val="003D3071"/>
    <w:rsid w:val="003D455F"/>
    <w:rsid w:val="003D63F5"/>
    <w:rsid w:val="003E4EBB"/>
    <w:rsid w:val="003E6A85"/>
    <w:rsid w:val="003F00A9"/>
    <w:rsid w:val="003F22E2"/>
    <w:rsid w:val="003F299B"/>
    <w:rsid w:val="003F58BA"/>
    <w:rsid w:val="0040549D"/>
    <w:rsid w:val="004059BC"/>
    <w:rsid w:val="004126E8"/>
    <w:rsid w:val="004138FA"/>
    <w:rsid w:val="00415970"/>
    <w:rsid w:val="00415FE4"/>
    <w:rsid w:val="004166E0"/>
    <w:rsid w:val="0042794E"/>
    <w:rsid w:val="00432A3F"/>
    <w:rsid w:val="00443CE6"/>
    <w:rsid w:val="004540DD"/>
    <w:rsid w:val="004630D6"/>
    <w:rsid w:val="004634D7"/>
    <w:rsid w:val="004648A1"/>
    <w:rsid w:val="00472F73"/>
    <w:rsid w:val="004770D0"/>
    <w:rsid w:val="00486662"/>
    <w:rsid w:val="004870A9"/>
    <w:rsid w:val="00490F33"/>
    <w:rsid w:val="0049248F"/>
    <w:rsid w:val="004937F0"/>
    <w:rsid w:val="004D5E4E"/>
    <w:rsid w:val="004E1AD3"/>
    <w:rsid w:val="004E3900"/>
    <w:rsid w:val="004E637D"/>
    <w:rsid w:val="004E7D7A"/>
    <w:rsid w:val="004F3DBF"/>
    <w:rsid w:val="004F7EDC"/>
    <w:rsid w:val="00502328"/>
    <w:rsid w:val="00502DA2"/>
    <w:rsid w:val="00502F4A"/>
    <w:rsid w:val="005057BC"/>
    <w:rsid w:val="00511401"/>
    <w:rsid w:val="00512E90"/>
    <w:rsid w:val="00516350"/>
    <w:rsid w:val="00527151"/>
    <w:rsid w:val="005354CB"/>
    <w:rsid w:val="00535880"/>
    <w:rsid w:val="00537CC3"/>
    <w:rsid w:val="005471BA"/>
    <w:rsid w:val="005501AD"/>
    <w:rsid w:val="00554738"/>
    <w:rsid w:val="00556AC3"/>
    <w:rsid w:val="00557585"/>
    <w:rsid w:val="005605E1"/>
    <w:rsid w:val="005724EA"/>
    <w:rsid w:val="005C1B01"/>
    <w:rsid w:val="005C6E24"/>
    <w:rsid w:val="005D0670"/>
    <w:rsid w:val="005D38A0"/>
    <w:rsid w:val="005E2025"/>
    <w:rsid w:val="005E56C2"/>
    <w:rsid w:val="005F0498"/>
    <w:rsid w:val="005F04D8"/>
    <w:rsid w:val="005F3D5B"/>
    <w:rsid w:val="006025C3"/>
    <w:rsid w:val="006225B1"/>
    <w:rsid w:val="0064292E"/>
    <w:rsid w:val="0064323C"/>
    <w:rsid w:val="006446C4"/>
    <w:rsid w:val="00651829"/>
    <w:rsid w:val="00651835"/>
    <w:rsid w:val="00653ECC"/>
    <w:rsid w:val="00661A36"/>
    <w:rsid w:val="00662660"/>
    <w:rsid w:val="00675C7B"/>
    <w:rsid w:val="0068236C"/>
    <w:rsid w:val="00686982"/>
    <w:rsid w:val="00693E58"/>
    <w:rsid w:val="00695591"/>
    <w:rsid w:val="006A17E1"/>
    <w:rsid w:val="006A6C5F"/>
    <w:rsid w:val="006B7AA4"/>
    <w:rsid w:val="006D28FD"/>
    <w:rsid w:val="006E42C2"/>
    <w:rsid w:val="006F1957"/>
    <w:rsid w:val="006F3202"/>
    <w:rsid w:val="006F7A73"/>
    <w:rsid w:val="00702320"/>
    <w:rsid w:val="00707F6B"/>
    <w:rsid w:val="007206A8"/>
    <w:rsid w:val="00733033"/>
    <w:rsid w:val="00735757"/>
    <w:rsid w:val="007411FF"/>
    <w:rsid w:val="0074540E"/>
    <w:rsid w:val="00762D7B"/>
    <w:rsid w:val="00764CB2"/>
    <w:rsid w:val="00774C3F"/>
    <w:rsid w:val="007768F7"/>
    <w:rsid w:val="007852C6"/>
    <w:rsid w:val="00795AE5"/>
    <w:rsid w:val="007A3564"/>
    <w:rsid w:val="007A7D4D"/>
    <w:rsid w:val="007B3DE0"/>
    <w:rsid w:val="007C379A"/>
    <w:rsid w:val="007D0CBE"/>
    <w:rsid w:val="007E4E2A"/>
    <w:rsid w:val="007E5229"/>
    <w:rsid w:val="007E5FD3"/>
    <w:rsid w:val="007F2CB4"/>
    <w:rsid w:val="00802000"/>
    <w:rsid w:val="00802941"/>
    <w:rsid w:val="00810F17"/>
    <w:rsid w:val="0081114D"/>
    <w:rsid w:val="008324B1"/>
    <w:rsid w:val="00840262"/>
    <w:rsid w:val="00844E04"/>
    <w:rsid w:val="0084760C"/>
    <w:rsid w:val="00847E00"/>
    <w:rsid w:val="00855E3A"/>
    <w:rsid w:val="008604B1"/>
    <w:rsid w:val="0086053B"/>
    <w:rsid w:val="00861C68"/>
    <w:rsid w:val="00862A14"/>
    <w:rsid w:val="00863525"/>
    <w:rsid w:val="00864D41"/>
    <w:rsid w:val="00870D85"/>
    <w:rsid w:val="00873EDC"/>
    <w:rsid w:val="008753B1"/>
    <w:rsid w:val="008804A3"/>
    <w:rsid w:val="00884432"/>
    <w:rsid w:val="00886B81"/>
    <w:rsid w:val="008A0595"/>
    <w:rsid w:val="008A200C"/>
    <w:rsid w:val="008A23D2"/>
    <w:rsid w:val="008A6E53"/>
    <w:rsid w:val="008B2C8E"/>
    <w:rsid w:val="008B3C44"/>
    <w:rsid w:val="008B52D0"/>
    <w:rsid w:val="008C010C"/>
    <w:rsid w:val="008D1ECF"/>
    <w:rsid w:val="008D502F"/>
    <w:rsid w:val="008D5CB8"/>
    <w:rsid w:val="008D6340"/>
    <w:rsid w:val="008E0BDB"/>
    <w:rsid w:val="008E6E83"/>
    <w:rsid w:val="00904CF9"/>
    <w:rsid w:val="009057BE"/>
    <w:rsid w:val="0091035C"/>
    <w:rsid w:val="0092176C"/>
    <w:rsid w:val="0092203A"/>
    <w:rsid w:val="00925329"/>
    <w:rsid w:val="00927934"/>
    <w:rsid w:val="00936759"/>
    <w:rsid w:val="0094024C"/>
    <w:rsid w:val="009428B6"/>
    <w:rsid w:val="0097308C"/>
    <w:rsid w:val="00973470"/>
    <w:rsid w:val="009845BC"/>
    <w:rsid w:val="00996B85"/>
    <w:rsid w:val="009A229F"/>
    <w:rsid w:val="009A3855"/>
    <w:rsid w:val="009A4876"/>
    <w:rsid w:val="009B34DB"/>
    <w:rsid w:val="009B47FA"/>
    <w:rsid w:val="009B57DE"/>
    <w:rsid w:val="009B7D1E"/>
    <w:rsid w:val="009C0722"/>
    <w:rsid w:val="009C1E6C"/>
    <w:rsid w:val="009C440B"/>
    <w:rsid w:val="009C6F1F"/>
    <w:rsid w:val="009D2709"/>
    <w:rsid w:val="009D46BF"/>
    <w:rsid w:val="009D7BA2"/>
    <w:rsid w:val="009E37FE"/>
    <w:rsid w:val="009E5AB6"/>
    <w:rsid w:val="009F4E96"/>
    <w:rsid w:val="009F58ED"/>
    <w:rsid w:val="00A03D15"/>
    <w:rsid w:val="00A04BB0"/>
    <w:rsid w:val="00A0577A"/>
    <w:rsid w:val="00A16679"/>
    <w:rsid w:val="00A25370"/>
    <w:rsid w:val="00A25436"/>
    <w:rsid w:val="00A255D5"/>
    <w:rsid w:val="00A348A3"/>
    <w:rsid w:val="00A40764"/>
    <w:rsid w:val="00A423D3"/>
    <w:rsid w:val="00A427C1"/>
    <w:rsid w:val="00A43447"/>
    <w:rsid w:val="00A44C72"/>
    <w:rsid w:val="00A51190"/>
    <w:rsid w:val="00A52B56"/>
    <w:rsid w:val="00A537C7"/>
    <w:rsid w:val="00A54A27"/>
    <w:rsid w:val="00A62466"/>
    <w:rsid w:val="00A80107"/>
    <w:rsid w:val="00A9149C"/>
    <w:rsid w:val="00A95137"/>
    <w:rsid w:val="00AA60BA"/>
    <w:rsid w:val="00AB562F"/>
    <w:rsid w:val="00AD2DA0"/>
    <w:rsid w:val="00AF7592"/>
    <w:rsid w:val="00AF7ED4"/>
    <w:rsid w:val="00B00704"/>
    <w:rsid w:val="00B06BE5"/>
    <w:rsid w:val="00B14DC3"/>
    <w:rsid w:val="00B23882"/>
    <w:rsid w:val="00B24151"/>
    <w:rsid w:val="00B25E73"/>
    <w:rsid w:val="00B3107A"/>
    <w:rsid w:val="00B35F75"/>
    <w:rsid w:val="00B368DE"/>
    <w:rsid w:val="00B36D54"/>
    <w:rsid w:val="00B42A70"/>
    <w:rsid w:val="00B43295"/>
    <w:rsid w:val="00B502D1"/>
    <w:rsid w:val="00B5197A"/>
    <w:rsid w:val="00B55E1B"/>
    <w:rsid w:val="00B61BB1"/>
    <w:rsid w:val="00B62C13"/>
    <w:rsid w:val="00B7344D"/>
    <w:rsid w:val="00B7462E"/>
    <w:rsid w:val="00B753D8"/>
    <w:rsid w:val="00B77C98"/>
    <w:rsid w:val="00B8757D"/>
    <w:rsid w:val="00B876B8"/>
    <w:rsid w:val="00B95997"/>
    <w:rsid w:val="00BA38CC"/>
    <w:rsid w:val="00BC226D"/>
    <w:rsid w:val="00BC604B"/>
    <w:rsid w:val="00BC6C59"/>
    <w:rsid w:val="00BD151B"/>
    <w:rsid w:val="00BD7B4E"/>
    <w:rsid w:val="00BF04BC"/>
    <w:rsid w:val="00C00264"/>
    <w:rsid w:val="00C07A49"/>
    <w:rsid w:val="00C17CA1"/>
    <w:rsid w:val="00C22B43"/>
    <w:rsid w:val="00C330A5"/>
    <w:rsid w:val="00C418A1"/>
    <w:rsid w:val="00C425E7"/>
    <w:rsid w:val="00C50FB2"/>
    <w:rsid w:val="00C51298"/>
    <w:rsid w:val="00C51ED5"/>
    <w:rsid w:val="00C63133"/>
    <w:rsid w:val="00C7358B"/>
    <w:rsid w:val="00C848BF"/>
    <w:rsid w:val="00C87722"/>
    <w:rsid w:val="00C87D89"/>
    <w:rsid w:val="00C949E6"/>
    <w:rsid w:val="00CA2DCC"/>
    <w:rsid w:val="00CA4C6A"/>
    <w:rsid w:val="00CB2194"/>
    <w:rsid w:val="00CB5B74"/>
    <w:rsid w:val="00CB6401"/>
    <w:rsid w:val="00CC38E2"/>
    <w:rsid w:val="00CC4675"/>
    <w:rsid w:val="00CC76EA"/>
    <w:rsid w:val="00CD1BCE"/>
    <w:rsid w:val="00CD3559"/>
    <w:rsid w:val="00CE69E0"/>
    <w:rsid w:val="00CF1A72"/>
    <w:rsid w:val="00CF4881"/>
    <w:rsid w:val="00CF72C6"/>
    <w:rsid w:val="00D00BD2"/>
    <w:rsid w:val="00D00F35"/>
    <w:rsid w:val="00D01721"/>
    <w:rsid w:val="00D017FE"/>
    <w:rsid w:val="00D04C89"/>
    <w:rsid w:val="00D13E53"/>
    <w:rsid w:val="00D21231"/>
    <w:rsid w:val="00D266BB"/>
    <w:rsid w:val="00D35678"/>
    <w:rsid w:val="00D36C19"/>
    <w:rsid w:val="00D40384"/>
    <w:rsid w:val="00D51F58"/>
    <w:rsid w:val="00D629ED"/>
    <w:rsid w:val="00D6484C"/>
    <w:rsid w:val="00D67CBB"/>
    <w:rsid w:val="00D81D93"/>
    <w:rsid w:val="00D8796C"/>
    <w:rsid w:val="00D92030"/>
    <w:rsid w:val="00D92D3A"/>
    <w:rsid w:val="00DA3908"/>
    <w:rsid w:val="00DB2BF6"/>
    <w:rsid w:val="00DB3D3C"/>
    <w:rsid w:val="00DB466C"/>
    <w:rsid w:val="00DB47D8"/>
    <w:rsid w:val="00DC34BA"/>
    <w:rsid w:val="00DC5227"/>
    <w:rsid w:val="00DC5B8A"/>
    <w:rsid w:val="00DC72D6"/>
    <w:rsid w:val="00DD28C3"/>
    <w:rsid w:val="00DD4CB0"/>
    <w:rsid w:val="00DD63F7"/>
    <w:rsid w:val="00DD7CA1"/>
    <w:rsid w:val="00DE1F8D"/>
    <w:rsid w:val="00DE6EF7"/>
    <w:rsid w:val="00E01143"/>
    <w:rsid w:val="00E14043"/>
    <w:rsid w:val="00E155A6"/>
    <w:rsid w:val="00E237B0"/>
    <w:rsid w:val="00E25F0F"/>
    <w:rsid w:val="00E31C36"/>
    <w:rsid w:val="00E320D7"/>
    <w:rsid w:val="00E36DBD"/>
    <w:rsid w:val="00E47E9C"/>
    <w:rsid w:val="00E51905"/>
    <w:rsid w:val="00E53841"/>
    <w:rsid w:val="00E54202"/>
    <w:rsid w:val="00E544D8"/>
    <w:rsid w:val="00E603FC"/>
    <w:rsid w:val="00E620F5"/>
    <w:rsid w:val="00E65824"/>
    <w:rsid w:val="00E83891"/>
    <w:rsid w:val="00E91CA8"/>
    <w:rsid w:val="00E92156"/>
    <w:rsid w:val="00E94E3F"/>
    <w:rsid w:val="00EA0167"/>
    <w:rsid w:val="00EA7655"/>
    <w:rsid w:val="00EB003D"/>
    <w:rsid w:val="00EB1AF6"/>
    <w:rsid w:val="00EB5668"/>
    <w:rsid w:val="00ED2F3C"/>
    <w:rsid w:val="00EE5825"/>
    <w:rsid w:val="00EF038A"/>
    <w:rsid w:val="00EF05B7"/>
    <w:rsid w:val="00EF14D9"/>
    <w:rsid w:val="00EF26D1"/>
    <w:rsid w:val="00EF5D1C"/>
    <w:rsid w:val="00EF6FC5"/>
    <w:rsid w:val="00F010D5"/>
    <w:rsid w:val="00F0345A"/>
    <w:rsid w:val="00F066B3"/>
    <w:rsid w:val="00F2599A"/>
    <w:rsid w:val="00F311A6"/>
    <w:rsid w:val="00F4720B"/>
    <w:rsid w:val="00F47EE3"/>
    <w:rsid w:val="00F6163E"/>
    <w:rsid w:val="00F636AD"/>
    <w:rsid w:val="00F641A9"/>
    <w:rsid w:val="00F831B4"/>
    <w:rsid w:val="00F945E4"/>
    <w:rsid w:val="00FA1F4F"/>
    <w:rsid w:val="00FA4320"/>
    <w:rsid w:val="00FB042E"/>
    <w:rsid w:val="00FB06B0"/>
    <w:rsid w:val="00FB2769"/>
    <w:rsid w:val="00FC33FD"/>
    <w:rsid w:val="00FC4E8D"/>
    <w:rsid w:val="00FC64B7"/>
    <w:rsid w:val="00FD40C4"/>
    <w:rsid w:val="00FD6530"/>
    <w:rsid w:val="00FD753D"/>
    <w:rsid w:val="00FE14E4"/>
    <w:rsid w:val="00FE7549"/>
    <w:rsid w:val="00FF2EEE"/>
    <w:rsid w:val="00FF4332"/>
    <w:rsid w:val="00FF54CD"/>
  </w:rsids>
  <m:mathPr>
    <m:mathFont m:val="Cambria Math"/>
    <m:brkBin m:val="before"/>
    <m:brkBinSub m:val="--"/>
    <m:smallFrac m:val="off"/>
    <m:dispDef/>
    <m:lMargin m:val="0"/>
    <m:rMargin m:val="0"/>
    <m:defJc m:val="centerGroup"/>
    <m:wrapIndent m:val="1440"/>
    <m:intLim m:val="subSup"/>
    <m:naryLim m:val="undOvr"/>
  </m:mathPr>
  <w:uiCompat97To2003/>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DBD"/>
    <w:pPr>
      <w:suppressAutoHyphens/>
    </w:pPr>
    <w:rPr>
      <w:rFonts w:ascii="Bookman Old Style" w:hAnsi="Bookman Old Style" w:cs="Bookman Old Style"/>
      <w:i/>
      <w:sz w:val="24"/>
      <w:lang w:val="es-ES" w:eastAsia="ar-SA"/>
    </w:rPr>
  </w:style>
  <w:style w:type="paragraph" w:styleId="Ttulo3">
    <w:name w:val="heading 3"/>
    <w:basedOn w:val="Normal"/>
    <w:next w:val="Normal"/>
    <w:link w:val="Ttulo3Car"/>
    <w:uiPriority w:val="99"/>
    <w:qFormat/>
    <w:rsid w:val="00E36DBD"/>
    <w:pPr>
      <w:tabs>
        <w:tab w:val="num" w:pos="720"/>
      </w:tabs>
      <w:ind w:left="720" w:hanging="720"/>
      <w:jc w:val="center"/>
      <w:outlineLvl w:val="2"/>
    </w:pPr>
    <w:rPr>
      <w:rFonts w:ascii="Times New Roman Bold" w:hAnsi="Times New Roman Bold" w:cs="Times New Roman Bold"/>
      <w:b/>
      <w:i w:val="0"/>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B13C48"/>
    <w:rPr>
      <w:rFonts w:ascii="Cambria" w:eastAsia="Times New Roman" w:hAnsi="Cambria" w:cs="Times New Roman"/>
      <w:b/>
      <w:bCs/>
      <w:i/>
      <w:sz w:val="26"/>
      <w:szCs w:val="26"/>
      <w:lang w:val="es-ES" w:eastAsia="ar-SA"/>
    </w:rPr>
  </w:style>
  <w:style w:type="character" w:customStyle="1" w:styleId="WW8Num1z0">
    <w:name w:val="WW8Num1z0"/>
    <w:uiPriority w:val="99"/>
    <w:rsid w:val="00E36DBD"/>
    <w:rPr>
      <w:rFonts w:ascii="Symbol" w:hAnsi="Symbol"/>
    </w:rPr>
  </w:style>
  <w:style w:type="character" w:customStyle="1" w:styleId="WW8Num1z1">
    <w:name w:val="WW8Num1z1"/>
    <w:uiPriority w:val="99"/>
    <w:rsid w:val="00E36DBD"/>
    <w:rPr>
      <w:rFonts w:ascii="Courier New" w:hAnsi="Courier New"/>
    </w:rPr>
  </w:style>
  <w:style w:type="character" w:customStyle="1" w:styleId="WW8Num1z2">
    <w:name w:val="WW8Num1z2"/>
    <w:uiPriority w:val="99"/>
    <w:rsid w:val="00E36DBD"/>
    <w:rPr>
      <w:rFonts w:ascii="Wingdings" w:hAnsi="Wingdings"/>
    </w:rPr>
  </w:style>
  <w:style w:type="character" w:customStyle="1" w:styleId="WW8Num2z0">
    <w:name w:val="WW8Num2z0"/>
    <w:uiPriority w:val="99"/>
    <w:rsid w:val="00E36DBD"/>
    <w:rPr>
      <w:rFonts w:ascii="Symbol" w:hAnsi="Symbol"/>
    </w:rPr>
  </w:style>
  <w:style w:type="character" w:customStyle="1" w:styleId="WW8Num2z1">
    <w:name w:val="WW8Num2z1"/>
    <w:uiPriority w:val="99"/>
    <w:rsid w:val="00E36DBD"/>
    <w:rPr>
      <w:rFonts w:ascii="Courier New" w:hAnsi="Courier New"/>
    </w:rPr>
  </w:style>
  <w:style w:type="character" w:customStyle="1" w:styleId="WW8Num2z2">
    <w:name w:val="WW8Num2z2"/>
    <w:uiPriority w:val="99"/>
    <w:rsid w:val="00E36DBD"/>
    <w:rPr>
      <w:rFonts w:ascii="Wingdings" w:hAnsi="Wingdings"/>
    </w:rPr>
  </w:style>
  <w:style w:type="character" w:customStyle="1" w:styleId="WW8Num3z0">
    <w:name w:val="WW8Num3z0"/>
    <w:uiPriority w:val="99"/>
    <w:rsid w:val="00E36DBD"/>
  </w:style>
  <w:style w:type="character" w:customStyle="1" w:styleId="WW8Num4z0">
    <w:name w:val="WW8Num4z0"/>
    <w:uiPriority w:val="99"/>
    <w:rsid w:val="00E36DBD"/>
  </w:style>
  <w:style w:type="character" w:customStyle="1" w:styleId="WW8Num5z0">
    <w:name w:val="WW8Num5z0"/>
    <w:uiPriority w:val="99"/>
    <w:rsid w:val="00E36DBD"/>
  </w:style>
  <w:style w:type="character" w:customStyle="1" w:styleId="WW8Num5z1">
    <w:name w:val="WW8Num5z1"/>
    <w:uiPriority w:val="99"/>
    <w:rsid w:val="00E36DBD"/>
  </w:style>
  <w:style w:type="character" w:customStyle="1" w:styleId="WW8Num5z2">
    <w:name w:val="WW8Num5z2"/>
    <w:uiPriority w:val="99"/>
    <w:rsid w:val="00E36DBD"/>
  </w:style>
  <w:style w:type="character" w:customStyle="1" w:styleId="WW8Num5z3">
    <w:name w:val="WW8Num5z3"/>
    <w:uiPriority w:val="99"/>
    <w:rsid w:val="00E36DBD"/>
  </w:style>
  <w:style w:type="character" w:customStyle="1" w:styleId="WW8Num5z4">
    <w:name w:val="WW8Num5z4"/>
    <w:uiPriority w:val="99"/>
    <w:rsid w:val="00E36DBD"/>
  </w:style>
  <w:style w:type="character" w:customStyle="1" w:styleId="WW8Num5z5">
    <w:name w:val="WW8Num5z5"/>
    <w:uiPriority w:val="99"/>
    <w:rsid w:val="00E36DBD"/>
  </w:style>
  <w:style w:type="character" w:customStyle="1" w:styleId="WW8Num5z6">
    <w:name w:val="WW8Num5z6"/>
    <w:uiPriority w:val="99"/>
    <w:rsid w:val="00E36DBD"/>
  </w:style>
  <w:style w:type="character" w:customStyle="1" w:styleId="WW8Num5z7">
    <w:name w:val="WW8Num5z7"/>
    <w:uiPriority w:val="99"/>
    <w:rsid w:val="00E36DBD"/>
  </w:style>
  <w:style w:type="character" w:customStyle="1" w:styleId="WW8Num5z8">
    <w:name w:val="WW8Num5z8"/>
    <w:uiPriority w:val="99"/>
    <w:rsid w:val="00E36DBD"/>
  </w:style>
  <w:style w:type="character" w:customStyle="1" w:styleId="WW8Num6z0">
    <w:name w:val="WW8Num6z0"/>
    <w:uiPriority w:val="99"/>
    <w:rsid w:val="00E36DBD"/>
  </w:style>
  <w:style w:type="character" w:customStyle="1" w:styleId="WW8Num6z1">
    <w:name w:val="WW8Num6z1"/>
    <w:uiPriority w:val="99"/>
    <w:rsid w:val="00E36DBD"/>
  </w:style>
  <w:style w:type="character" w:customStyle="1" w:styleId="WW8Num6z2">
    <w:name w:val="WW8Num6z2"/>
    <w:uiPriority w:val="99"/>
    <w:rsid w:val="00E36DBD"/>
  </w:style>
  <w:style w:type="character" w:customStyle="1" w:styleId="WW8Num6z3">
    <w:name w:val="WW8Num6z3"/>
    <w:uiPriority w:val="99"/>
    <w:rsid w:val="00E36DBD"/>
  </w:style>
  <w:style w:type="character" w:customStyle="1" w:styleId="WW8Num6z4">
    <w:name w:val="WW8Num6z4"/>
    <w:uiPriority w:val="99"/>
    <w:rsid w:val="00E36DBD"/>
  </w:style>
  <w:style w:type="character" w:customStyle="1" w:styleId="WW8Num6z5">
    <w:name w:val="WW8Num6z5"/>
    <w:uiPriority w:val="99"/>
    <w:rsid w:val="00E36DBD"/>
  </w:style>
  <w:style w:type="character" w:customStyle="1" w:styleId="WW8Num6z6">
    <w:name w:val="WW8Num6z6"/>
    <w:uiPriority w:val="99"/>
    <w:rsid w:val="00E36DBD"/>
  </w:style>
  <w:style w:type="character" w:customStyle="1" w:styleId="WW8Num6z7">
    <w:name w:val="WW8Num6z7"/>
    <w:uiPriority w:val="99"/>
    <w:rsid w:val="00E36DBD"/>
  </w:style>
  <w:style w:type="character" w:customStyle="1" w:styleId="WW8Num6z8">
    <w:name w:val="WW8Num6z8"/>
    <w:uiPriority w:val="99"/>
    <w:rsid w:val="00E36DBD"/>
  </w:style>
  <w:style w:type="character" w:customStyle="1" w:styleId="WW8Num7z0">
    <w:name w:val="WW8Num7z0"/>
    <w:uiPriority w:val="99"/>
    <w:rsid w:val="00E36DBD"/>
  </w:style>
  <w:style w:type="character" w:customStyle="1" w:styleId="WW8Num8z0">
    <w:name w:val="WW8Num8z0"/>
    <w:uiPriority w:val="99"/>
    <w:rsid w:val="00E36DBD"/>
  </w:style>
  <w:style w:type="character" w:customStyle="1" w:styleId="WW8Num9z0">
    <w:name w:val="WW8Num9z0"/>
    <w:uiPriority w:val="99"/>
    <w:rsid w:val="00E36DBD"/>
  </w:style>
  <w:style w:type="character" w:customStyle="1" w:styleId="WW8Num10z0">
    <w:name w:val="WW8Num10z0"/>
    <w:uiPriority w:val="99"/>
    <w:rsid w:val="00E36DBD"/>
  </w:style>
  <w:style w:type="character" w:customStyle="1" w:styleId="WW8Num11z0">
    <w:name w:val="WW8Num11z0"/>
    <w:uiPriority w:val="99"/>
    <w:rsid w:val="00E36DBD"/>
  </w:style>
  <w:style w:type="character" w:customStyle="1" w:styleId="WW8Num11z1">
    <w:name w:val="WW8Num11z1"/>
    <w:uiPriority w:val="99"/>
    <w:rsid w:val="00E36DBD"/>
  </w:style>
  <w:style w:type="character" w:customStyle="1" w:styleId="WW8Num11z2">
    <w:name w:val="WW8Num11z2"/>
    <w:uiPriority w:val="99"/>
    <w:rsid w:val="00E36DBD"/>
  </w:style>
  <w:style w:type="character" w:customStyle="1" w:styleId="WW8Num11z3">
    <w:name w:val="WW8Num11z3"/>
    <w:uiPriority w:val="99"/>
    <w:rsid w:val="00E36DBD"/>
  </w:style>
  <w:style w:type="character" w:customStyle="1" w:styleId="WW8Num11z4">
    <w:name w:val="WW8Num11z4"/>
    <w:uiPriority w:val="99"/>
    <w:rsid w:val="00E36DBD"/>
  </w:style>
  <w:style w:type="character" w:customStyle="1" w:styleId="WW8Num11z5">
    <w:name w:val="WW8Num11z5"/>
    <w:uiPriority w:val="99"/>
    <w:rsid w:val="00E36DBD"/>
  </w:style>
  <w:style w:type="character" w:customStyle="1" w:styleId="WW8Num11z6">
    <w:name w:val="WW8Num11z6"/>
    <w:uiPriority w:val="99"/>
    <w:rsid w:val="00E36DBD"/>
  </w:style>
  <w:style w:type="character" w:customStyle="1" w:styleId="WW8Num11z7">
    <w:name w:val="WW8Num11z7"/>
    <w:uiPriority w:val="99"/>
    <w:rsid w:val="00E36DBD"/>
  </w:style>
  <w:style w:type="character" w:customStyle="1" w:styleId="WW8Num11z8">
    <w:name w:val="WW8Num11z8"/>
    <w:uiPriority w:val="99"/>
    <w:rsid w:val="00E36DBD"/>
  </w:style>
  <w:style w:type="character" w:customStyle="1" w:styleId="WW8Num12z0">
    <w:name w:val="WW8Num12z0"/>
    <w:uiPriority w:val="99"/>
    <w:rsid w:val="00E36DBD"/>
  </w:style>
  <w:style w:type="character" w:customStyle="1" w:styleId="WW8Num12z1">
    <w:name w:val="WW8Num12z1"/>
    <w:uiPriority w:val="99"/>
    <w:rsid w:val="00E36DBD"/>
  </w:style>
  <w:style w:type="character" w:customStyle="1" w:styleId="WW8Num12z2">
    <w:name w:val="WW8Num12z2"/>
    <w:uiPriority w:val="99"/>
    <w:rsid w:val="00E36DBD"/>
  </w:style>
  <w:style w:type="character" w:customStyle="1" w:styleId="WW8Num12z3">
    <w:name w:val="WW8Num12z3"/>
    <w:uiPriority w:val="99"/>
    <w:rsid w:val="00E36DBD"/>
  </w:style>
  <w:style w:type="character" w:customStyle="1" w:styleId="WW8Num12z4">
    <w:name w:val="WW8Num12z4"/>
    <w:uiPriority w:val="99"/>
    <w:rsid w:val="00E36DBD"/>
  </w:style>
  <w:style w:type="character" w:customStyle="1" w:styleId="WW8Num12z5">
    <w:name w:val="WW8Num12z5"/>
    <w:uiPriority w:val="99"/>
    <w:rsid w:val="00E36DBD"/>
  </w:style>
  <w:style w:type="character" w:customStyle="1" w:styleId="WW8Num12z6">
    <w:name w:val="WW8Num12z6"/>
    <w:uiPriority w:val="99"/>
    <w:rsid w:val="00E36DBD"/>
  </w:style>
  <w:style w:type="character" w:customStyle="1" w:styleId="WW8Num12z7">
    <w:name w:val="WW8Num12z7"/>
    <w:uiPriority w:val="99"/>
    <w:rsid w:val="00E36DBD"/>
  </w:style>
  <w:style w:type="character" w:customStyle="1" w:styleId="WW8Num12z8">
    <w:name w:val="WW8Num12z8"/>
    <w:uiPriority w:val="99"/>
    <w:rsid w:val="00E36DBD"/>
  </w:style>
  <w:style w:type="character" w:customStyle="1" w:styleId="WW8Num13z0">
    <w:name w:val="WW8Num13z0"/>
    <w:uiPriority w:val="99"/>
    <w:rsid w:val="00E36DBD"/>
  </w:style>
  <w:style w:type="character" w:customStyle="1" w:styleId="WW8Num14z0">
    <w:name w:val="WW8Num14z0"/>
    <w:uiPriority w:val="99"/>
    <w:rsid w:val="00E36DBD"/>
  </w:style>
  <w:style w:type="character" w:customStyle="1" w:styleId="WW8Num14z1">
    <w:name w:val="WW8Num14z1"/>
    <w:uiPriority w:val="99"/>
    <w:rsid w:val="00E36DBD"/>
  </w:style>
  <w:style w:type="character" w:customStyle="1" w:styleId="WW8Num14z2">
    <w:name w:val="WW8Num14z2"/>
    <w:uiPriority w:val="99"/>
    <w:rsid w:val="00E36DBD"/>
  </w:style>
  <w:style w:type="character" w:customStyle="1" w:styleId="WW8Num14z3">
    <w:name w:val="WW8Num14z3"/>
    <w:uiPriority w:val="99"/>
    <w:rsid w:val="00E36DBD"/>
  </w:style>
  <w:style w:type="character" w:customStyle="1" w:styleId="WW8Num14z4">
    <w:name w:val="WW8Num14z4"/>
    <w:uiPriority w:val="99"/>
    <w:rsid w:val="00E36DBD"/>
  </w:style>
  <w:style w:type="character" w:customStyle="1" w:styleId="WW8Num14z5">
    <w:name w:val="WW8Num14z5"/>
    <w:uiPriority w:val="99"/>
    <w:rsid w:val="00E36DBD"/>
  </w:style>
  <w:style w:type="character" w:customStyle="1" w:styleId="WW8Num14z6">
    <w:name w:val="WW8Num14z6"/>
    <w:uiPriority w:val="99"/>
    <w:rsid w:val="00E36DBD"/>
  </w:style>
  <w:style w:type="character" w:customStyle="1" w:styleId="WW8Num14z7">
    <w:name w:val="WW8Num14z7"/>
    <w:uiPriority w:val="99"/>
    <w:rsid w:val="00E36DBD"/>
  </w:style>
  <w:style w:type="character" w:customStyle="1" w:styleId="WW8Num14z8">
    <w:name w:val="WW8Num14z8"/>
    <w:uiPriority w:val="99"/>
    <w:rsid w:val="00E36DBD"/>
  </w:style>
  <w:style w:type="character" w:customStyle="1" w:styleId="WW8Num15z0">
    <w:name w:val="WW8Num15z0"/>
    <w:uiPriority w:val="99"/>
    <w:rsid w:val="00E36DBD"/>
  </w:style>
  <w:style w:type="character" w:customStyle="1" w:styleId="WW8Num16z0">
    <w:name w:val="WW8Num16z0"/>
    <w:uiPriority w:val="99"/>
    <w:rsid w:val="00E36DBD"/>
  </w:style>
  <w:style w:type="character" w:customStyle="1" w:styleId="WW8Num17z0">
    <w:name w:val="WW8Num17z0"/>
    <w:uiPriority w:val="99"/>
    <w:rsid w:val="00E36DBD"/>
  </w:style>
  <w:style w:type="character" w:customStyle="1" w:styleId="WW8Num18z0">
    <w:name w:val="WW8Num18z0"/>
    <w:uiPriority w:val="99"/>
    <w:rsid w:val="00E36DBD"/>
  </w:style>
  <w:style w:type="character" w:customStyle="1" w:styleId="WW8Num18z1">
    <w:name w:val="WW8Num18z1"/>
    <w:uiPriority w:val="99"/>
    <w:rsid w:val="00E36DBD"/>
  </w:style>
  <w:style w:type="character" w:customStyle="1" w:styleId="WW8Num18z2">
    <w:name w:val="WW8Num18z2"/>
    <w:uiPriority w:val="99"/>
    <w:rsid w:val="00E36DBD"/>
  </w:style>
  <w:style w:type="character" w:customStyle="1" w:styleId="WW8Num18z3">
    <w:name w:val="WW8Num18z3"/>
    <w:uiPriority w:val="99"/>
    <w:rsid w:val="00E36DBD"/>
  </w:style>
  <w:style w:type="character" w:customStyle="1" w:styleId="WW8Num18z4">
    <w:name w:val="WW8Num18z4"/>
    <w:uiPriority w:val="99"/>
    <w:rsid w:val="00E36DBD"/>
  </w:style>
  <w:style w:type="character" w:customStyle="1" w:styleId="WW8Num18z5">
    <w:name w:val="WW8Num18z5"/>
    <w:uiPriority w:val="99"/>
    <w:rsid w:val="00E36DBD"/>
  </w:style>
  <w:style w:type="character" w:customStyle="1" w:styleId="WW8Num18z6">
    <w:name w:val="WW8Num18z6"/>
    <w:uiPriority w:val="99"/>
    <w:rsid w:val="00E36DBD"/>
  </w:style>
  <w:style w:type="character" w:customStyle="1" w:styleId="WW8Num18z7">
    <w:name w:val="WW8Num18z7"/>
    <w:uiPriority w:val="99"/>
    <w:rsid w:val="00E36DBD"/>
  </w:style>
  <w:style w:type="character" w:customStyle="1" w:styleId="WW8Num18z8">
    <w:name w:val="WW8Num18z8"/>
    <w:uiPriority w:val="99"/>
    <w:rsid w:val="00E36DBD"/>
  </w:style>
  <w:style w:type="character" w:customStyle="1" w:styleId="WW8Num19z0">
    <w:name w:val="WW8Num19z0"/>
    <w:uiPriority w:val="99"/>
    <w:rsid w:val="00E36DBD"/>
  </w:style>
  <w:style w:type="character" w:customStyle="1" w:styleId="WW8Num19z1">
    <w:name w:val="WW8Num19z1"/>
    <w:uiPriority w:val="99"/>
    <w:rsid w:val="00E36DBD"/>
  </w:style>
  <w:style w:type="character" w:customStyle="1" w:styleId="WW8Num19z2">
    <w:name w:val="WW8Num19z2"/>
    <w:uiPriority w:val="99"/>
    <w:rsid w:val="00E36DBD"/>
  </w:style>
  <w:style w:type="character" w:customStyle="1" w:styleId="WW8Num19z3">
    <w:name w:val="WW8Num19z3"/>
    <w:uiPriority w:val="99"/>
    <w:rsid w:val="00E36DBD"/>
  </w:style>
  <w:style w:type="character" w:customStyle="1" w:styleId="WW8Num19z4">
    <w:name w:val="WW8Num19z4"/>
    <w:uiPriority w:val="99"/>
    <w:rsid w:val="00E36DBD"/>
  </w:style>
  <w:style w:type="character" w:customStyle="1" w:styleId="WW8Num19z5">
    <w:name w:val="WW8Num19z5"/>
    <w:uiPriority w:val="99"/>
    <w:rsid w:val="00E36DBD"/>
  </w:style>
  <w:style w:type="character" w:customStyle="1" w:styleId="WW8Num19z6">
    <w:name w:val="WW8Num19z6"/>
    <w:uiPriority w:val="99"/>
    <w:rsid w:val="00E36DBD"/>
  </w:style>
  <w:style w:type="character" w:customStyle="1" w:styleId="WW8Num19z7">
    <w:name w:val="WW8Num19z7"/>
    <w:uiPriority w:val="99"/>
    <w:rsid w:val="00E36DBD"/>
  </w:style>
  <w:style w:type="character" w:customStyle="1" w:styleId="WW8Num19z8">
    <w:name w:val="WW8Num19z8"/>
    <w:uiPriority w:val="99"/>
    <w:rsid w:val="00E36DBD"/>
  </w:style>
  <w:style w:type="character" w:customStyle="1" w:styleId="WW8Num20z0">
    <w:name w:val="WW8Num20z0"/>
    <w:uiPriority w:val="99"/>
    <w:rsid w:val="00E36DBD"/>
  </w:style>
  <w:style w:type="character" w:customStyle="1" w:styleId="WW8Num21z0">
    <w:name w:val="WW8Num21z0"/>
    <w:uiPriority w:val="99"/>
    <w:rsid w:val="00E36DBD"/>
  </w:style>
  <w:style w:type="character" w:customStyle="1" w:styleId="WW8Num22z0">
    <w:name w:val="WW8Num22z0"/>
    <w:uiPriority w:val="99"/>
    <w:rsid w:val="00E36DBD"/>
  </w:style>
  <w:style w:type="character" w:customStyle="1" w:styleId="WW8Num22z2">
    <w:name w:val="WW8Num22z2"/>
    <w:uiPriority w:val="99"/>
    <w:rsid w:val="00E36DBD"/>
  </w:style>
  <w:style w:type="character" w:customStyle="1" w:styleId="WW8Num22z3">
    <w:name w:val="WW8Num22z3"/>
    <w:uiPriority w:val="99"/>
    <w:rsid w:val="00E36DBD"/>
  </w:style>
  <w:style w:type="character" w:customStyle="1" w:styleId="WW8Num22z4">
    <w:name w:val="WW8Num22z4"/>
    <w:uiPriority w:val="99"/>
    <w:rsid w:val="00E36DBD"/>
  </w:style>
  <w:style w:type="character" w:customStyle="1" w:styleId="WW8Num22z5">
    <w:name w:val="WW8Num22z5"/>
    <w:uiPriority w:val="99"/>
    <w:rsid w:val="00E36DBD"/>
  </w:style>
  <w:style w:type="character" w:customStyle="1" w:styleId="WW8Num22z6">
    <w:name w:val="WW8Num22z6"/>
    <w:uiPriority w:val="99"/>
    <w:rsid w:val="00E36DBD"/>
  </w:style>
  <w:style w:type="character" w:customStyle="1" w:styleId="WW8Num22z7">
    <w:name w:val="WW8Num22z7"/>
    <w:uiPriority w:val="99"/>
    <w:rsid w:val="00E36DBD"/>
  </w:style>
  <w:style w:type="character" w:customStyle="1" w:styleId="WW8Num22z8">
    <w:name w:val="WW8Num22z8"/>
    <w:uiPriority w:val="99"/>
    <w:rsid w:val="00E36DBD"/>
  </w:style>
  <w:style w:type="character" w:customStyle="1" w:styleId="WW8Num23z0">
    <w:name w:val="WW8Num23z0"/>
    <w:uiPriority w:val="99"/>
    <w:rsid w:val="00E36DBD"/>
  </w:style>
  <w:style w:type="character" w:customStyle="1" w:styleId="WW8Num24z0">
    <w:name w:val="WW8Num24z0"/>
    <w:uiPriority w:val="99"/>
    <w:rsid w:val="00E36DBD"/>
  </w:style>
  <w:style w:type="character" w:customStyle="1" w:styleId="WW8Num24z1">
    <w:name w:val="WW8Num24z1"/>
    <w:uiPriority w:val="99"/>
    <w:rsid w:val="00E36DBD"/>
  </w:style>
  <w:style w:type="character" w:customStyle="1" w:styleId="WW8Num25z0">
    <w:name w:val="WW8Num25z0"/>
    <w:uiPriority w:val="99"/>
    <w:rsid w:val="00E36DBD"/>
  </w:style>
  <w:style w:type="character" w:customStyle="1" w:styleId="WW8Num26z0">
    <w:name w:val="WW8Num26z0"/>
    <w:uiPriority w:val="99"/>
    <w:rsid w:val="00E36DBD"/>
  </w:style>
  <w:style w:type="character" w:customStyle="1" w:styleId="WW8Num26z1">
    <w:name w:val="WW8Num26z1"/>
    <w:uiPriority w:val="99"/>
    <w:rsid w:val="00E36DBD"/>
  </w:style>
  <w:style w:type="character" w:customStyle="1" w:styleId="WW8Num26z2">
    <w:name w:val="WW8Num26z2"/>
    <w:uiPriority w:val="99"/>
    <w:rsid w:val="00E36DBD"/>
  </w:style>
  <w:style w:type="character" w:customStyle="1" w:styleId="WW8Num26z3">
    <w:name w:val="WW8Num26z3"/>
    <w:uiPriority w:val="99"/>
    <w:rsid w:val="00E36DBD"/>
  </w:style>
  <w:style w:type="character" w:customStyle="1" w:styleId="WW8Num26z4">
    <w:name w:val="WW8Num26z4"/>
    <w:uiPriority w:val="99"/>
    <w:rsid w:val="00E36DBD"/>
  </w:style>
  <w:style w:type="character" w:customStyle="1" w:styleId="WW8Num26z5">
    <w:name w:val="WW8Num26z5"/>
    <w:uiPriority w:val="99"/>
    <w:rsid w:val="00E36DBD"/>
  </w:style>
  <w:style w:type="character" w:customStyle="1" w:styleId="WW8Num26z6">
    <w:name w:val="WW8Num26z6"/>
    <w:uiPriority w:val="99"/>
    <w:rsid w:val="00E36DBD"/>
  </w:style>
  <w:style w:type="character" w:customStyle="1" w:styleId="WW8Num26z7">
    <w:name w:val="WW8Num26z7"/>
    <w:uiPriority w:val="99"/>
    <w:rsid w:val="00E36DBD"/>
  </w:style>
  <w:style w:type="character" w:customStyle="1" w:styleId="WW8Num26z8">
    <w:name w:val="WW8Num26z8"/>
    <w:uiPriority w:val="99"/>
    <w:rsid w:val="00E36DBD"/>
  </w:style>
  <w:style w:type="character" w:customStyle="1" w:styleId="WW8Num27z0">
    <w:name w:val="WW8Num27z0"/>
    <w:uiPriority w:val="99"/>
    <w:rsid w:val="00E36DBD"/>
  </w:style>
  <w:style w:type="character" w:customStyle="1" w:styleId="WW8Num28z0">
    <w:name w:val="WW8Num28z0"/>
    <w:uiPriority w:val="99"/>
    <w:rsid w:val="00E36DBD"/>
  </w:style>
  <w:style w:type="character" w:customStyle="1" w:styleId="WW8Num28z1">
    <w:name w:val="WW8Num28z1"/>
    <w:uiPriority w:val="99"/>
    <w:rsid w:val="00E36DBD"/>
  </w:style>
  <w:style w:type="character" w:customStyle="1" w:styleId="WW8Num28z2">
    <w:name w:val="WW8Num28z2"/>
    <w:uiPriority w:val="99"/>
    <w:rsid w:val="00E36DBD"/>
  </w:style>
  <w:style w:type="character" w:customStyle="1" w:styleId="WW8Num28z3">
    <w:name w:val="WW8Num28z3"/>
    <w:uiPriority w:val="99"/>
    <w:rsid w:val="00E36DBD"/>
  </w:style>
  <w:style w:type="character" w:customStyle="1" w:styleId="WW8Num28z4">
    <w:name w:val="WW8Num28z4"/>
    <w:uiPriority w:val="99"/>
    <w:rsid w:val="00E36DBD"/>
  </w:style>
  <w:style w:type="character" w:customStyle="1" w:styleId="WW8Num28z5">
    <w:name w:val="WW8Num28z5"/>
    <w:uiPriority w:val="99"/>
    <w:rsid w:val="00E36DBD"/>
  </w:style>
  <w:style w:type="character" w:customStyle="1" w:styleId="WW8Num28z6">
    <w:name w:val="WW8Num28z6"/>
    <w:uiPriority w:val="99"/>
    <w:rsid w:val="00E36DBD"/>
  </w:style>
  <w:style w:type="character" w:customStyle="1" w:styleId="WW8Num28z7">
    <w:name w:val="WW8Num28z7"/>
    <w:uiPriority w:val="99"/>
    <w:rsid w:val="00E36DBD"/>
  </w:style>
  <w:style w:type="character" w:customStyle="1" w:styleId="WW8Num28z8">
    <w:name w:val="WW8Num28z8"/>
    <w:uiPriority w:val="99"/>
    <w:rsid w:val="00E36DBD"/>
  </w:style>
  <w:style w:type="character" w:customStyle="1" w:styleId="Fuentedeprrafopredeter1">
    <w:name w:val="Fuente de párrafo predeter.1"/>
    <w:uiPriority w:val="99"/>
    <w:rsid w:val="00E36DBD"/>
  </w:style>
  <w:style w:type="character" w:customStyle="1" w:styleId="CarCar">
    <w:name w:val="Car Car"/>
    <w:basedOn w:val="Fuentedeprrafopredeter1"/>
    <w:uiPriority w:val="99"/>
    <w:rsid w:val="00E36DBD"/>
    <w:rPr>
      <w:rFonts w:cs="Times New Roman"/>
      <w:lang w:val="es-ES" w:eastAsia="ar-SA" w:bidi="ar-SA"/>
    </w:rPr>
  </w:style>
  <w:style w:type="character" w:styleId="Nmerodepgina">
    <w:name w:val="page number"/>
    <w:basedOn w:val="Fuentedeprrafopredeter1"/>
    <w:uiPriority w:val="99"/>
    <w:rsid w:val="00E36DBD"/>
    <w:rPr>
      <w:rFonts w:cs="Times New Roman"/>
    </w:rPr>
  </w:style>
  <w:style w:type="character" w:customStyle="1" w:styleId="Refdecomentario1">
    <w:name w:val="Ref. de comentario1"/>
    <w:basedOn w:val="Fuentedeprrafopredeter1"/>
    <w:uiPriority w:val="99"/>
    <w:rsid w:val="00E36DBD"/>
    <w:rPr>
      <w:rFonts w:cs="Times New Roman"/>
      <w:sz w:val="16"/>
      <w:szCs w:val="16"/>
    </w:rPr>
  </w:style>
  <w:style w:type="character" w:customStyle="1" w:styleId="TextoindependienteCarCar">
    <w:name w:val="Texto independiente Car Car"/>
    <w:basedOn w:val="Fuentedeprrafopredeter1"/>
    <w:uiPriority w:val="99"/>
    <w:rsid w:val="00E36DBD"/>
    <w:rPr>
      <w:rFonts w:cs="Times New Roman"/>
      <w:sz w:val="24"/>
      <w:szCs w:val="24"/>
      <w:lang w:val="es-ES" w:eastAsia="ar-SA" w:bidi="ar-SA"/>
    </w:rPr>
  </w:style>
  <w:style w:type="paragraph" w:customStyle="1" w:styleId="Encabezado1">
    <w:name w:val="Encabezado1"/>
    <w:basedOn w:val="Normal"/>
    <w:next w:val="Textoindependiente"/>
    <w:uiPriority w:val="99"/>
    <w:rsid w:val="00E36DBD"/>
    <w:pPr>
      <w:keepNext/>
      <w:spacing w:before="240" w:after="120"/>
    </w:pPr>
    <w:rPr>
      <w:rFonts w:ascii="Arial" w:eastAsia="Microsoft YaHei" w:hAnsi="Arial" w:cs="Mangal"/>
      <w:sz w:val="28"/>
      <w:szCs w:val="28"/>
    </w:rPr>
  </w:style>
  <w:style w:type="paragraph" w:styleId="Textoindependiente">
    <w:name w:val="Body Text"/>
    <w:basedOn w:val="Normal"/>
    <w:link w:val="TextoindependienteCar"/>
    <w:uiPriority w:val="99"/>
    <w:rsid w:val="00E36DBD"/>
    <w:pPr>
      <w:spacing w:after="120"/>
    </w:pPr>
    <w:rPr>
      <w:rFonts w:ascii="Times New Roman" w:hAnsi="Times New Roman" w:cs="Times New Roman"/>
      <w:i w:val="0"/>
      <w:szCs w:val="24"/>
    </w:rPr>
  </w:style>
  <w:style w:type="character" w:customStyle="1" w:styleId="TextoindependienteCar">
    <w:name w:val="Texto independiente Car"/>
    <w:basedOn w:val="Fuentedeprrafopredeter"/>
    <w:link w:val="Textoindependiente"/>
    <w:uiPriority w:val="99"/>
    <w:semiHidden/>
    <w:rsid w:val="00B13C48"/>
    <w:rPr>
      <w:rFonts w:ascii="Bookman Old Style" w:hAnsi="Bookman Old Style" w:cs="Bookman Old Style"/>
      <w:i/>
      <w:sz w:val="24"/>
      <w:szCs w:val="20"/>
      <w:lang w:val="es-ES" w:eastAsia="ar-SA"/>
    </w:rPr>
  </w:style>
  <w:style w:type="paragraph" w:styleId="Lista">
    <w:name w:val="List"/>
    <w:basedOn w:val="Textoindependiente"/>
    <w:uiPriority w:val="99"/>
    <w:rsid w:val="00E36DBD"/>
    <w:rPr>
      <w:rFonts w:cs="Mangal"/>
    </w:rPr>
  </w:style>
  <w:style w:type="paragraph" w:customStyle="1" w:styleId="Etiqueta">
    <w:name w:val="Etiqueta"/>
    <w:basedOn w:val="Normal"/>
    <w:uiPriority w:val="99"/>
    <w:rsid w:val="00E36DBD"/>
    <w:pPr>
      <w:suppressLineNumbers/>
      <w:spacing w:before="120" w:after="120"/>
    </w:pPr>
    <w:rPr>
      <w:rFonts w:cs="Mangal"/>
      <w:iCs/>
      <w:szCs w:val="24"/>
    </w:rPr>
  </w:style>
  <w:style w:type="paragraph" w:customStyle="1" w:styleId="ndice">
    <w:name w:val="Índice"/>
    <w:basedOn w:val="Normal"/>
    <w:uiPriority w:val="99"/>
    <w:rsid w:val="00E36DBD"/>
    <w:pPr>
      <w:suppressLineNumbers/>
    </w:pPr>
    <w:rPr>
      <w:rFonts w:cs="Mangal"/>
    </w:rPr>
  </w:style>
  <w:style w:type="paragraph" w:customStyle="1" w:styleId="Head21">
    <w:name w:val="Head 2.1"/>
    <w:basedOn w:val="Normal"/>
    <w:uiPriority w:val="99"/>
    <w:rsid w:val="00E36DBD"/>
    <w:pPr>
      <w:jc w:val="center"/>
    </w:pPr>
    <w:rPr>
      <w:rFonts w:ascii="Times New Roman Bold" w:hAnsi="Times New Roman Bold" w:cs="Times New Roman Bold"/>
      <w:b/>
      <w:i w:val="0"/>
      <w:lang w:val="es-ES_tradnl"/>
    </w:rPr>
  </w:style>
  <w:style w:type="paragraph" w:styleId="Sangradetextonormal">
    <w:name w:val="Body Text Indent"/>
    <w:basedOn w:val="Normal"/>
    <w:link w:val="SangradetextonormalCar"/>
    <w:uiPriority w:val="99"/>
    <w:rsid w:val="00E36DBD"/>
    <w:pPr>
      <w:tabs>
        <w:tab w:val="left" w:pos="9000"/>
      </w:tabs>
      <w:spacing w:line="360" w:lineRule="auto"/>
      <w:ind w:left="180"/>
    </w:pPr>
    <w:rPr>
      <w:rFonts w:ascii="Arial" w:hAnsi="Arial" w:cs="Arial"/>
      <w:i w:val="0"/>
    </w:rPr>
  </w:style>
  <w:style w:type="character" w:customStyle="1" w:styleId="SangradetextonormalCar">
    <w:name w:val="Sangría de texto normal Car"/>
    <w:basedOn w:val="Fuentedeprrafopredeter"/>
    <w:link w:val="Sangradetextonormal"/>
    <w:uiPriority w:val="99"/>
    <w:semiHidden/>
    <w:rsid w:val="00B13C48"/>
    <w:rPr>
      <w:rFonts w:ascii="Bookman Old Style" w:hAnsi="Bookman Old Style" w:cs="Bookman Old Style"/>
      <w:i/>
      <w:sz w:val="24"/>
      <w:szCs w:val="20"/>
      <w:lang w:val="es-ES" w:eastAsia="ar-SA"/>
    </w:rPr>
  </w:style>
  <w:style w:type="paragraph" w:styleId="Piedepgina">
    <w:name w:val="footer"/>
    <w:basedOn w:val="Normal"/>
    <w:link w:val="PiedepginaCar"/>
    <w:uiPriority w:val="99"/>
    <w:rsid w:val="00E36DBD"/>
    <w:pPr>
      <w:tabs>
        <w:tab w:val="center" w:pos="4320"/>
        <w:tab w:val="right" w:pos="8640"/>
      </w:tabs>
    </w:pPr>
    <w:rPr>
      <w:rFonts w:ascii="Times New Roman" w:hAnsi="Times New Roman" w:cs="Times New Roman"/>
      <w:i w:val="0"/>
      <w:sz w:val="20"/>
    </w:rPr>
  </w:style>
  <w:style w:type="character" w:customStyle="1" w:styleId="PiedepginaCar">
    <w:name w:val="Pie de página Car"/>
    <w:basedOn w:val="Fuentedeprrafopredeter"/>
    <w:link w:val="Piedepgina"/>
    <w:uiPriority w:val="99"/>
    <w:semiHidden/>
    <w:rsid w:val="00B13C48"/>
    <w:rPr>
      <w:rFonts w:ascii="Bookman Old Style" w:hAnsi="Bookman Old Style" w:cs="Bookman Old Style"/>
      <w:i/>
      <w:sz w:val="24"/>
      <w:szCs w:val="20"/>
      <w:lang w:val="es-ES" w:eastAsia="ar-SA"/>
    </w:rPr>
  </w:style>
  <w:style w:type="paragraph" w:customStyle="1" w:styleId="Textocomentario1">
    <w:name w:val="Texto comentario1"/>
    <w:basedOn w:val="Normal"/>
    <w:uiPriority w:val="99"/>
    <w:rsid w:val="00E36DBD"/>
    <w:rPr>
      <w:sz w:val="20"/>
    </w:rPr>
  </w:style>
  <w:style w:type="paragraph" w:styleId="Textocomentario">
    <w:name w:val="annotation text"/>
    <w:basedOn w:val="Normal"/>
    <w:link w:val="TextocomentarioCar"/>
    <w:uiPriority w:val="99"/>
    <w:semiHidden/>
    <w:rsid w:val="00651829"/>
    <w:rPr>
      <w:sz w:val="20"/>
    </w:rPr>
  </w:style>
  <w:style w:type="character" w:customStyle="1" w:styleId="TextocomentarioCar">
    <w:name w:val="Texto comentario Car"/>
    <w:basedOn w:val="Fuentedeprrafopredeter"/>
    <w:link w:val="Textocomentario"/>
    <w:uiPriority w:val="99"/>
    <w:semiHidden/>
    <w:rsid w:val="00B13C48"/>
    <w:rPr>
      <w:rFonts w:ascii="Bookman Old Style" w:hAnsi="Bookman Old Style" w:cs="Bookman Old Style"/>
      <w:i/>
      <w:sz w:val="20"/>
      <w:szCs w:val="20"/>
      <w:lang w:val="es-ES" w:eastAsia="ar-SA"/>
    </w:rPr>
  </w:style>
  <w:style w:type="paragraph" w:styleId="Asuntodelcomentario">
    <w:name w:val="annotation subject"/>
    <w:basedOn w:val="Textocomentario1"/>
    <w:next w:val="Textocomentario1"/>
    <w:link w:val="AsuntodelcomentarioCar"/>
    <w:uiPriority w:val="99"/>
    <w:rsid w:val="00E36DBD"/>
    <w:rPr>
      <w:b/>
      <w:bCs/>
    </w:rPr>
  </w:style>
  <w:style w:type="character" w:customStyle="1" w:styleId="AsuntodelcomentarioCar">
    <w:name w:val="Asunto del comentario Car"/>
    <w:basedOn w:val="TextocomentarioCar"/>
    <w:link w:val="Asuntodelcomentario"/>
    <w:uiPriority w:val="99"/>
    <w:semiHidden/>
    <w:rsid w:val="00B13C48"/>
    <w:rPr>
      <w:b/>
      <w:bCs/>
    </w:rPr>
  </w:style>
  <w:style w:type="paragraph" w:styleId="Textodeglobo">
    <w:name w:val="Balloon Text"/>
    <w:basedOn w:val="Normal"/>
    <w:link w:val="TextodegloboCar"/>
    <w:uiPriority w:val="99"/>
    <w:rsid w:val="00E36DBD"/>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C48"/>
    <w:rPr>
      <w:rFonts w:cs="Bookman Old Style"/>
      <w:i/>
      <w:sz w:val="0"/>
      <w:szCs w:val="0"/>
      <w:lang w:val="es-ES" w:eastAsia="ar-SA"/>
    </w:rPr>
  </w:style>
  <w:style w:type="paragraph" w:customStyle="1" w:styleId="Contenidodelatabla">
    <w:name w:val="Contenido de la tabla"/>
    <w:basedOn w:val="Normal"/>
    <w:uiPriority w:val="99"/>
    <w:rsid w:val="00E36DBD"/>
    <w:pPr>
      <w:suppressLineNumbers/>
    </w:pPr>
  </w:style>
  <w:style w:type="paragraph" w:customStyle="1" w:styleId="Encabezadodelatabla">
    <w:name w:val="Encabezado de la tabla"/>
    <w:basedOn w:val="Contenidodelatabla"/>
    <w:uiPriority w:val="99"/>
    <w:rsid w:val="00E36DBD"/>
    <w:pPr>
      <w:jc w:val="center"/>
    </w:pPr>
    <w:rPr>
      <w:b/>
      <w:bCs/>
    </w:rPr>
  </w:style>
  <w:style w:type="paragraph" w:customStyle="1" w:styleId="Contenidodelmarco">
    <w:name w:val="Contenido del marco"/>
    <w:basedOn w:val="Textoindependiente"/>
    <w:uiPriority w:val="99"/>
    <w:rsid w:val="00E36DBD"/>
  </w:style>
  <w:style w:type="paragraph" w:styleId="Encabezado">
    <w:name w:val="header"/>
    <w:basedOn w:val="Normal"/>
    <w:link w:val="EncabezadoCar"/>
    <w:uiPriority w:val="99"/>
    <w:rsid w:val="00E36DBD"/>
    <w:pPr>
      <w:suppressLineNumbers/>
      <w:tabs>
        <w:tab w:val="center" w:pos="4986"/>
        <w:tab w:val="right" w:pos="9972"/>
      </w:tabs>
    </w:pPr>
  </w:style>
  <w:style w:type="character" w:customStyle="1" w:styleId="EncabezadoCar">
    <w:name w:val="Encabezado Car"/>
    <w:basedOn w:val="Fuentedeprrafopredeter"/>
    <w:link w:val="Encabezado"/>
    <w:uiPriority w:val="99"/>
    <w:semiHidden/>
    <w:rsid w:val="00B13C48"/>
    <w:rPr>
      <w:rFonts w:ascii="Bookman Old Style" w:hAnsi="Bookman Old Style" w:cs="Bookman Old Style"/>
      <w:i/>
      <w:sz w:val="24"/>
      <w:szCs w:val="20"/>
      <w:lang w:val="es-ES" w:eastAsia="ar-SA"/>
    </w:rPr>
  </w:style>
  <w:style w:type="character" w:styleId="Refdecomentario">
    <w:name w:val="annotation reference"/>
    <w:basedOn w:val="Fuentedeprrafopredeter"/>
    <w:uiPriority w:val="99"/>
    <w:semiHidden/>
    <w:rsid w:val="00651829"/>
    <w:rPr>
      <w:rFonts w:cs="Times New Roman"/>
      <w:sz w:val="16"/>
      <w:szCs w:val="16"/>
    </w:rPr>
  </w:style>
</w:styles>
</file>

<file path=word/webSettings.xml><?xml version="1.0" encoding="utf-8"?>
<w:webSettings xmlns:r="http://schemas.openxmlformats.org/officeDocument/2006/relationships" xmlns:w="http://schemas.openxmlformats.org/wordprocessingml/2006/main">
  <w:divs>
    <w:div w:id="1452699475">
      <w:marLeft w:val="0"/>
      <w:marRight w:val="0"/>
      <w:marTop w:val="0"/>
      <w:marBottom w:val="0"/>
      <w:divBdr>
        <w:top w:val="none" w:sz="0" w:space="0" w:color="auto"/>
        <w:left w:val="none" w:sz="0" w:space="0" w:color="auto"/>
        <w:bottom w:val="none" w:sz="0" w:space="0" w:color="auto"/>
        <w:right w:val="none" w:sz="0" w:space="0" w:color="auto"/>
      </w:divBdr>
    </w:div>
    <w:div w:id="1452699476">
      <w:marLeft w:val="0"/>
      <w:marRight w:val="0"/>
      <w:marTop w:val="0"/>
      <w:marBottom w:val="0"/>
      <w:divBdr>
        <w:top w:val="none" w:sz="0" w:space="0" w:color="auto"/>
        <w:left w:val="none" w:sz="0" w:space="0" w:color="auto"/>
        <w:bottom w:val="none" w:sz="0" w:space="0" w:color="auto"/>
        <w:right w:val="none" w:sz="0" w:space="0" w:color="auto"/>
      </w:divBdr>
    </w:div>
    <w:div w:id="1452699477">
      <w:marLeft w:val="0"/>
      <w:marRight w:val="0"/>
      <w:marTop w:val="0"/>
      <w:marBottom w:val="0"/>
      <w:divBdr>
        <w:top w:val="none" w:sz="0" w:space="0" w:color="auto"/>
        <w:left w:val="none" w:sz="0" w:space="0" w:color="auto"/>
        <w:bottom w:val="none" w:sz="0" w:space="0" w:color="auto"/>
        <w:right w:val="none" w:sz="0" w:space="0" w:color="auto"/>
      </w:divBdr>
    </w:div>
    <w:div w:id="1452699478">
      <w:marLeft w:val="0"/>
      <w:marRight w:val="0"/>
      <w:marTop w:val="0"/>
      <w:marBottom w:val="0"/>
      <w:divBdr>
        <w:top w:val="none" w:sz="0" w:space="0" w:color="auto"/>
        <w:left w:val="none" w:sz="0" w:space="0" w:color="auto"/>
        <w:bottom w:val="none" w:sz="0" w:space="0" w:color="auto"/>
        <w:right w:val="none" w:sz="0" w:space="0" w:color="auto"/>
      </w:divBdr>
    </w:div>
    <w:div w:id="1452699479">
      <w:marLeft w:val="0"/>
      <w:marRight w:val="0"/>
      <w:marTop w:val="0"/>
      <w:marBottom w:val="0"/>
      <w:divBdr>
        <w:top w:val="none" w:sz="0" w:space="0" w:color="auto"/>
        <w:left w:val="none" w:sz="0" w:space="0" w:color="auto"/>
        <w:bottom w:val="none" w:sz="0" w:space="0" w:color="auto"/>
        <w:right w:val="none" w:sz="0" w:space="0" w:color="auto"/>
      </w:divBdr>
    </w:div>
    <w:div w:id="1452699480">
      <w:marLeft w:val="0"/>
      <w:marRight w:val="0"/>
      <w:marTop w:val="0"/>
      <w:marBottom w:val="0"/>
      <w:divBdr>
        <w:top w:val="none" w:sz="0" w:space="0" w:color="auto"/>
        <w:left w:val="none" w:sz="0" w:space="0" w:color="auto"/>
        <w:bottom w:val="none" w:sz="0" w:space="0" w:color="auto"/>
        <w:right w:val="none" w:sz="0" w:space="0" w:color="auto"/>
      </w:divBdr>
    </w:div>
    <w:div w:id="14526994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3373</Words>
  <Characters>18556</Characters>
  <Application>Microsoft Office Word</Application>
  <DocSecurity>0</DocSecurity>
  <Lines>154</Lines>
  <Paragraphs>43</Paragraphs>
  <ScaleCrop>false</ScaleCrop>
  <Company>mag</Company>
  <LinksUpToDate>false</LinksUpToDate>
  <CharactersWithSpaces>21886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subject/>
  <dc:creator>dorys.coto</dc:creator>
  <cp:keywords/>
  <dc:description/>
  <cp:lastModifiedBy>mirna.elias</cp:lastModifiedBy>
  <cp:revision>4</cp:revision>
  <cp:lastPrinted>2016-11-28T19:54:00Z</cp:lastPrinted>
  <dcterms:created xsi:type="dcterms:W3CDTF">2016-12-16T16:04:00Z</dcterms:created>
  <dcterms:modified xsi:type="dcterms:W3CDTF">2017-05-18T20:55:00Z</dcterms:modified>
</cp:coreProperties>
</file>