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A12" w:rsidRPr="002C4019" w:rsidRDefault="007E3A12" w:rsidP="007E3A12">
      <w:pPr>
        <w:jc w:val="center"/>
        <w:outlineLvl w:val="0"/>
        <w:rPr>
          <w:rFonts w:ascii="Arial" w:hAnsi="Arial" w:cs="Arial"/>
          <w:b/>
          <w:bCs/>
          <w:color w:val="0000FF"/>
          <w:sz w:val="21"/>
          <w:szCs w:val="21"/>
        </w:rPr>
      </w:pPr>
      <w:r w:rsidRPr="002C4019">
        <w:rPr>
          <w:rFonts w:ascii="Arial" w:hAnsi="Arial" w:cs="Arial"/>
          <w:b/>
          <w:bCs/>
          <w:color w:val="0000FF"/>
          <w:sz w:val="21"/>
          <w:szCs w:val="21"/>
        </w:rPr>
        <w:t>Versión Pública de información confidencial Art. 30 LAIP</w:t>
      </w:r>
    </w:p>
    <w:p w:rsidR="007E3A12" w:rsidRPr="002C4019" w:rsidRDefault="007E3A12" w:rsidP="007E3A12">
      <w:pPr>
        <w:jc w:val="center"/>
        <w:outlineLvl w:val="0"/>
        <w:rPr>
          <w:rFonts w:ascii="Arial" w:hAnsi="Arial" w:cs="Arial"/>
          <w:b/>
          <w:bCs/>
          <w:i w:val="0"/>
          <w:color w:val="0000FF"/>
          <w:sz w:val="21"/>
          <w:szCs w:val="21"/>
        </w:rPr>
      </w:pPr>
      <w:r w:rsidRPr="002C4019">
        <w:rPr>
          <w:rFonts w:ascii="Arial" w:hAnsi="Arial" w:cs="Arial"/>
          <w:b/>
          <w:bCs/>
          <w:color w:val="0000FF"/>
          <w:sz w:val="21"/>
          <w:szCs w:val="21"/>
        </w:rPr>
        <w:t xml:space="preserve">(La información suprimida es de carácter confidencial conforme a los artículos 6 letra “a” y 24 letras “c” de la Ley del Acceso a la Información Pública)    </w:t>
      </w:r>
    </w:p>
    <w:p w:rsidR="001351E7" w:rsidRDefault="001351E7" w:rsidP="00F53BB0">
      <w:pPr>
        <w:pStyle w:val="Ttulo"/>
        <w:tabs>
          <w:tab w:val="left" w:pos="1968"/>
        </w:tabs>
        <w:rPr>
          <w:rFonts w:ascii="Calibri" w:hAnsi="Calibri" w:cs="Calibri"/>
          <w:sz w:val="20"/>
        </w:rPr>
      </w:pPr>
    </w:p>
    <w:p w:rsidR="001351E7" w:rsidRPr="00B44BC3" w:rsidRDefault="001351E7" w:rsidP="00F53BB0">
      <w:pPr>
        <w:pStyle w:val="Ttulo"/>
        <w:tabs>
          <w:tab w:val="left" w:pos="1968"/>
        </w:tabs>
        <w:rPr>
          <w:rFonts w:ascii="Calibri" w:hAnsi="Calibri" w:cs="Calibri"/>
          <w:sz w:val="20"/>
        </w:rPr>
      </w:pPr>
      <w:r w:rsidRPr="00B44BC3">
        <w:rPr>
          <w:rFonts w:ascii="Calibri" w:hAnsi="Calibri" w:cs="Calibri"/>
          <w:sz w:val="20"/>
        </w:rPr>
        <w:t xml:space="preserve">CONTRATO MAG No. </w:t>
      </w:r>
      <w:r>
        <w:rPr>
          <w:rFonts w:ascii="Calibri" w:hAnsi="Calibri" w:cs="Calibri"/>
          <w:sz w:val="20"/>
        </w:rPr>
        <w:t>073/2016</w:t>
      </w:r>
    </w:p>
    <w:p w:rsidR="001351E7" w:rsidRPr="00B44BC3" w:rsidRDefault="001351E7" w:rsidP="00F53BB0">
      <w:pPr>
        <w:pStyle w:val="Head21"/>
        <w:suppressAutoHyphens w:val="0"/>
        <w:rPr>
          <w:rFonts w:ascii="Calibri" w:hAnsi="Calibri" w:cs="Calibri"/>
          <w:b w:val="0"/>
          <w:sz w:val="20"/>
        </w:rPr>
      </w:pPr>
      <w:r w:rsidRPr="00B44BC3">
        <w:rPr>
          <w:rFonts w:ascii="Calibri" w:hAnsi="Calibri" w:cs="Calibri"/>
          <w:sz w:val="20"/>
        </w:rPr>
        <w:t>“</w:t>
      </w:r>
      <w:r>
        <w:rPr>
          <w:rFonts w:ascii="Calibri" w:hAnsi="Calibri" w:cs="Calibri"/>
          <w:sz w:val="20"/>
        </w:rPr>
        <w:t>SERVICIO DE TELEFONÍA MÓVIL E INTERNET GERENCIAL PARA LA DIRECCIÓN GENERAL DE ECONOMÍA AGROPECUARIA</w:t>
      </w:r>
      <w:r w:rsidRPr="00B44BC3">
        <w:rPr>
          <w:rFonts w:ascii="Calibri" w:hAnsi="Calibri" w:cs="Calibri"/>
          <w:sz w:val="20"/>
        </w:rPr>
        <w:t>”</w:t>
      </w:r>
    </w:p>
    <w:p w:rsidR="001351E7" w:rsidRDefault="001351E7" w:rsidP="008735CA">
      <w:pPr>
        <w:jc w:val="center"/>
        <w:rPr>
          <w:rFonts w:ascii="Calibri" w:eastAsia="Arial Unicode MS" w:hAnsi="Calibri" w:cs="Calibri"/>
          <w:i w:val="0"/>
          <w:sz w:val="20"/>
        </w:rPr>
      </w:pPr>
    </w:p>
    <w:p w:rsidR="001351E7" w:rsidRPr="00B44BC3" w:rsidRDefault="001351E7" w:rsidP="008735CA">
      <w:pPr>
        <w:jc w:val="center"/>
        <w:rPr>
          <w:rFonts w:ascii="Calibri" w:eastAsia="Arial Unicode MS" w:hAnsi="Calibri" w:cs="Calibri"/>
          <w:i w:val="0"/>
          <w:sz w:val="20"/>
        </w:rPr>
      </w:pPr>
    </w:p>
    <w:p w:rsidR="001351E7" w:rsidRDefault="001351E7" w:rsidP="004E09DE">
      <w:pPr>
        <w:spacing w:line="360" w:lineRule="auto"/>
        <w:jc w:val="both"/>
        <w:rPr>
          <w:rFonts w:ascii="Calibri" w:hAnsi="Calibri" w:cs="Calibri"/>
          <w:i w:val="0"/>
          <w:sz w:val="20"/>
          <w:lang w:val="es-ES_tradnl"/>
        </w:rPr>
      </w:pPr>
      <w:r w:rsidRPr="00B44BC3">
        <w:rPr>
          <w:rFonts w:ascii="Calibri" w:hAnsi="Calibri" w:cs="Calibri"/>
          <w:i w:val="0"/>
          <w:sz w:val="20"/>
          <w:lang w:val="es-SV"/>
        </w:rPr>
        <w:t>Nosotros,</w:t>
      </w:r>
      <w:r w:rsidRPr="00B44BC3">
        <w:rPr>
          <w:rFonts w:ascii="Calibri" w:hAnsi="Calibri" w:cs="Calibri"/>
          <w:i w:val="0"/>
          <w:sz w:val="20"/>
          <w:lang w:val="es-MX"/>
        </w:rPr>
        <w:t xml:space="preserve"> </w:t>
      </w:r>
      <w:r w:rsidRPr="00B44BC3">
        <w:rPr>
          <w:rFonts w:ascii="Calibri" w:hAnsi="Calibri" w:cs="Calibri"/>
          <w:b/>
          <w:i w:val="0"/>
          <w:sz w:val="20"/>
          <w:lang w:val="es-SV"/>
        </w:rPr>
        <w:t xml:space="preserve">WALTER ULISES MENJÍVAR DÍAZ, </w:t>
      </w:r>
      <w:r w:rsidR="007E3A12" w:rsidRPr="002C4019">
        <w:rPr>
          <w:highlight w:val="black"/>
        </w:rPr>
        <w:t>Xxxxxxxxxxxxxxxxxxxxxxxxxxxxxxxxx</w:t>
      </w:r>
      <w:r w:rsidR="007E3A12" w:rsidRPr="00B44BC3">
        <w:rPr>
          <w:rFonts w:ascii="Calibri" w:hAnsi="Calibri" w:cs="Calibri"/>
          <w:i w:val="0"/>
          <w:sz w:val="20"/>
          <w:lang w:val="es-SV"/>
        </w:rPr>
        <w:t xml:space="preserve"> </w:t>
      </w:r>
      <w:r w:rsidRPr="00B44BC3">
        <w:rPr>
          <w:rFonts w:ascii="Calibri" w:hAnsi="Calibri" w:cs="Calibri"/>
          <w:i w:val="0"/>
          <w:sz w:val="20"/>
          <w:lang w:val="es-SV"/>
        </w:rPr>
        <w:t>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w:t>
      </w:r>
      <w:r w:rsidRPr="00B44BC3">
        <w:rPr>
          <w:rFonts w:ascii="Calibri" w:hAnsi="Calibri" w:cs="Calibri"/>
          <w:b/>
          <w:i w:val="0"/>
          <w:sz w:val="20"/>
          <w:lang w:val="es-SV"/>
        </w:rPr>
        <w:t xml:space="preserve"> “EL CONTRATANTE” o “EL MAG”</w:t>
      </w:r>
      <w:r w:rsidRPr="00B44BC3">
        <w:rPr>
          <w:rFonts w:ascii="Calibri" w:hAnsi="Calibri" w:cs="Calibri"/>
          <w:i w:val="0"/>
          <w:sz w:val="20"/>
          <w:lang w:val="es-SV"/>
        </w:rPr>
        <w:t>,</w:t>
      </w:r>
      <w:r w:rsidRPr="00B44BC3">
        <w:rPr>
          <w:rFonts w:ascii="Calibri" w:hAnsi="Calibri" w:cs="Calibri"/>
          <w:b/>
          <w:i w:val="0"/>
          <w:sz w:val="20"/>
          <w:lang w:val="es-SV"/>
        </w:rPr>
        <w:t xml:space="preserve"> </w:t>
      </w:r>
      <w:r w:rsidRPr="00B44BC3">
        <w:rPr>
          <w:rFonts w:ascii="Calibri" w:hAnsi="Calibri" w:cs="Calibri"/>
          <w:i w:val="0"/>
          <w:sz w:val="20"/>
          <w:lang w:val="es-SV"/>
        </w:rPr>
        <w:t>institución del domicilio de Santa Tecla, departamento de La Libertad, con número de identificación tributaria cero seiscientos catorce- cero diez mil ciento treinta y uno- cero cero seis- nueve</w:t>
      </w:r>
      <w:r>
        <w:rPr>
          <w:rFonts w:ascii="Calibri" w:hAnsi="Calibri" w:cs="Calibri"/>
          <w:i w:val="0"/>
          <w:sz w:val="20"/>
        </w:rPr>
        <w:t xml:space="preserve">; </w:t>
      </w:r>
      <w:r w:rsidRPr="00B44BC3">
        <w:rPr>
          <w:rFonts w:ascii="Calibri" w:hAnsi="Calibri" w:cs="Calibri"/>
          <w:i w:val="0"/>
          <w:sz w:val="20"/>
        </w:rPr>
        <w:t>y por otra parte</w:t>
      </w:r>
      <w:r>
        <w:rPr>
          <w:rFonts w:ascii="Calibri" w:hAnsi="Calibri" w:cs="Calibri"/>
          <w:b/>
          <w:i w:val="0"/>
          <w:sz w:val="20"/>
        </w:rPr>
        <w:t xml:space="preserve"> CARLOS MAURICIO DORATT MARINERO</w:t>
      </w:r>
      <w:r w:rsidRPr="00B44BC3">
        <w:rPr>
          <w:rFonts w:ascii="Calibri" w:hAnsi="Calibri" w:cs="Calibri"/>
          <w:i w:val="0"/>
          <w:sz w:val="20"/>
        </w:rPr>
        <w:t>,</w:t>
      </w:r>
      <w:r>
        <w:rPr>
          <w:rFonts w:ascii="Calibri" w:hAnsi="Calibri" w:cs="Calibri"/>
          <w:i w:val="0"/>
          <w:sz w:val="20"/>
        </w:rPr>
        <w:t xml:space="preserve"> </w:t>
      </w:r>
      <w:r w:rsidR="007E3A12" w:rsidRPr="002C4019">
        <w:rPr>
          <w:highlight w:val="black"/>
        </w:rPr>
        <w:t>Xxxxxxxxxxxxxxxxxxxxxxxxxxxxxxxxx</w:t>
      </w:r>
      <w:r w:rsidR="007E3A12">
        <w:rPr>
          <w:rFonts w:ascii="Calibri" w:hAnsi="Calibri" w:cs="Calibri"/>
          <w:i w:val="0"/>
          <w:sz w:val="20"/>
        </w:rPr>
        <w:t xml:space="preserve"> </w:t>
      </w:r>
      <w:r>
        <w:rPr>
          <w:rFonts w:ascii="Calibri" w:hAnsi="Calibri" w:cs="Calibri"/>
          <w:i w:val="0"/>
          <w:sz w:val="20"/>
        </w:rPr>
        <w:t xml:space="preserve">actuando en mi calidad de apoderado especial de la sociedad </w:t>
      </w:r>
      <w:r>
        <w:rPr>
          <w:rFonts w:ascii="Calibri" w:hAnsi="Calibri" w:cs="Calibri"/>
          <w:b/>
          <w:i w:val="0"/>
          <w:sz w:val="20"/>
        </w:rPr>
        <w:t>TELECOMODA, SOCIEDAD ANÓNIMA DE CAPITAL VARIABLE</w:t>
      </w:r>
      <w:r>
        <w:rPr>
          <w:rFonts w:ascii="Calibri" w:hAnsi="Calibri" w:cs="Calibri"/>
          <w:i w:val="0"/>
          <w:sz w:val="20"/>
        </w:rPr>
        <w:t xml:space="preserve">, que puede abreviarse </w:t>
      </w:r>
      <w:r>
        <w:rPr>
          <w:rFonts w:ascii="Calibri" w:hAnsi="Calibri" w:cs="Calibri"/>
          <w:b/>
          <w:i w:val="0"/>
          <w:sz w:val="20"/>
        </w:rPr>
        <w:t>TELECOMODA, S.A. DE C.V.</w:t>
      </w:r>
      <w:r>
        <w:rPr>
          <w:rFonts w:ascii="Calibri" w:hAnsi="Calibri" w:cs="Calibri"/>
          <w:i w:val="0"/>
          <w:sz w:val="20"/>
        </w:rPr>
        <w:t xml:space="preserve">, de nacionalidad salvadoreña, persona jurídica del domicilio de San Salvador, con número de identificación tributaria cero seiscientos catorce - cero veinte mil setecientos noventa y nueve - ciento dos - uno, que en el transcurso del presente instrumento se denominará "EL CONTRATISTA"; y en los caracteres antes dichos </w:t>
      </w:r>
      <w:r w:rsidRPr="00B44BC3">
        <w:rPr>
          <w:rFonts w:ascii="Calibri" w:hAnsi="Calibri" w:cs="Calibri"/>
          <w:b/>
          <w:i w:val="0"/>
          <w:sz w:val="20"/>
        </w:rPr>
        <w:t>MANIFESTAMOS</w:t>
      </w:r>
      <w:r w:rsidRPr="00B44BC3">
        <w:rPr>
          <w:rFonts w:ascii="Calibri" w:hAnsi="Calibri" w:cs="Calibri"/>
          <w:i w:val="0"/>
          <w:sz w:val="20"/>
        </w:rPr>
        <w:t xml:space="preserve">: </w:t>
      </w:r>
      <w:r w:rsidRPr="00B44BC3">
        <w:rPr>
          <w:rFonts w:ascii="Calibri" w:hAnsi="Calibri" w:cs="Calibri"/>
          <w:i w:val="0"/>
          <w:sz w:val="20"/>
          <w:lang w:val="es-ES_tradnl"/>
        </w:rPr>
        <w:t xml:space="preserve">Que hemos acordado otorgar el presente contrato de </w:t>
      </w:r>
      <w:r w:rsidRPr="00B44BC3">
        <w:rPr>
          <w:rFonts w:ascii="Calibri" w:eastAsia="Arial Unicode MS" w:hAnsi="Calibri" w:cs="Calibri"/>
          <w:i w:val="0"/>
          <w:sz w:val="20"/>
        </w:rPr>
        <w:t>“</w:t>
      </w:r>
      <w:r>
        <w:rPr>
          <w:rFonts w:ascii="Calibri" w:hAnsi="Calibri" w:cs="Calibri"/>
          <w:b/>
          <w:i w:val="0"/>
          <w:sz w:val="20"/>
        </w:rPr>
        <w:t>SERVICIO DE TELEFONÍA MÓVIL E INTERNET GERENCIAL PARA LA DIRECCIÓN GENERAL DE ECONOMÍA AGROPECUARIA</w:t>
      </w:r>
      <w:r w:rsidRPr="00B44BC3">
        <w:rPr>
          <w:rFonts w:ascii="Calibri" w:eastAsia="Arial Unicode MS" w:hAnsi="Calibri" w:cs="Calibri"/>
          <w:i w:val="0"/>
          <w:sz w:val="20"/>
        </w:rPr>
        <w:t>”,</w:t>
      </w:r>
      <w:r w:rsidRPr="00B44BC3">
        <w:rPr>
          <w:rFonts w:ascii="Calibri" w:hAnsi="Calibri" w:cs="Calibri"/>
          <w:i w:val="0"/>
          <w:sz w:val="20"/>
          <w:lang w:val="es-ES_tradnl"/>
        </w:rPr>
        <w:t xml:space="preserve"> a favor y a satisfacción del Ministerio de Agricultura y Ganadería, </w:t>
      </w:r>
      <w:r w:rsidRPr="00B44BC3">
        <w:rPr>
          <w:rFonts w:ascii="Calibri" w:hAnsi="Calibri" w:cs="Calibri"/>
          <w:i w:val="0"/>
          <w:sz w:val="20"/>
        </w:rPr>
        <w:t>en virtud de lo establecido en las bases del proceso de</w:t>
      </w:r>
      <w:r>
        <w:rPr>
          <w:rFonts w:ascii="Calibri" w:hAnsi="Calibri" w:cs="Calibri"/>
          <w:i w:val="0"/>
          <w:sz w:val="20"/>
        </w:rPr>
        <w:t xml:space="preserve"> libre gestión</w:t>
      </w:r>
      <w:r>
        <w:rPr>
          <w:rFonts w:ascii="Calibri" w:hAnsi="Calibri" w:cs="Calibri"/>
          <w:b/>
          <w:i w:val="0"/>
          <w:sz w:val="20"/>
        </w:rPr>
        <w:t xml:space="preserve"> MAG - NÚMERO TREINTA Y SIETE / DOS MIL DIECISÉIS</w:t>
      </w:r>
      <w:r>
        <w:rPr>
          <w:rFonts w:ascii="Calibri" w:hAnsi="Calibri" w:cs="Calibri"/>
          <w:i w:val="0"/>
          <w:sz w:val="20"/>
        </w:rPr>
        <w:t xml:space="preserve">, denominado </w:t>
      </w:r>
      <w:r>
        <w:rPr>
          <w:rFonts w:ascii="Calibri" w:hAnsi="Calibri" w:cs="Calibri"/>
          <w:b/>
          <w:i w:val="0"/>
          <w:sz w:val="20"/>
        </w:rPr>
        <w:t>"SERVICIO DE TELEFONÍA MÓVIL E INTERNET GERENCIAL PARA LA DIRECCIÓN GENERAL DE ECONOMÍA AGROPECUARIA"</w:t>
      </w:r>
      <w:r>
        <w:rPr>
          <w:rFonts w:ascii="Calibri" w:hAnsi="Calibri" w:cs="Calibri"/>
          <w:i w:val="0"/>
          <w:sz w:val="20"/>
        </w:rPr>
        <w:t xml:space="preserve">, y se regirá </w:t>
      </w:r>
      <w:r w:rsidRPr="00B44BC3">
        <w:rPr>
          <w:rFonts w:ascii="Calibri" w:hAnsi="Calibri" w:cs="Calibri"/>
          <w:i w:val="0"/>
          <w:sz w:val="20"/>
        </w:rPr>
        <w:t>de conformidad con lo establecido en la Ley de Adquisiciones y Contrataciones de la Administración Pública (LACAP) y su Reglamento</w:t>
      </w:r>
      <w:r w:rsidRPr="00B44BC3">
        <w:rPr>
          <w:rFonts w:ascii="Calibri" w:hAnsi="Calibri" w:cs="Calibri"/>
          <w:i w:val="0"/>
          <w:sz w:val="20"/>
          <w:lang w:val="es-ES_tradnl"/>
        </w:rPr>
        <w:t xml:space="preserve">, y en especial a las obligaciones, especificaciones y pactos siguientes: </w:t>
      </w:r>
      <w:r w:rsidRPr="00B44BC3">
        <w:rPr>
          <w:rFonts w:ascii="Calibri" w:hAnsi="Calibri" w:cs="Calibri"/>
          <w:b/>
          <w:i w:val="0"/>
          <w:sz w:val="20"/>
          <w:lang w:val="es-ES_tradnl"/>
        </w:rPr>
        <w:t>I. OBJETO DEL CONTRATO</w:t>
      </w:r>
      <w:r w:rsidRPr="00B44BC3">
        <w:rPr>
          <w:rFonts w:ascii="Calibri" w:hAnsi="Calibri" w:cs="Calibri"/>
          <w:i w:val="0"/>
          <w:sz w:val="20"/>
          <w:lang w:val="es-ES_tradnl"/>
        </w:rPr>
        <w:t>. El objeto del presente contrato es la prestación de</w:t>
      </w:r>
      <w:r>
        <w:rPr>
          <w:rFonts w:ascii="Calibri" w:hAnsi="Calibri" w:cs="Calibri"/>
          <w:i w:val="0"/>
          <w:sz w:val="20"/>
          <w:lang w:val="es-ES_tradnl"/>
        </w:rPr>
        <w:t>l</w:t>
      </w:r>
      <w:r w:rsidRPr="00B44BC3">
        <w:rPr>
          <w:rFonts w:ascii="Calibri" w:hAnsi="Calibri" w:cs="Calibri"/>
          <w:i w:val="0"/>
          <w:sz w:val="20"/>
          <w:lang w:val="es-ES_tradnl"/>
        </w:rPr>
        <w:t xml:space="preserve">  “</w:t>
      </w:r>
      <w:r>
        <w:rPr>
          <w:rFonts w:ascii="Calibri" w:hAnsi="Calibri" w:cs="Calibri"/>
          <w:b/>
          <w:i w:val="0"/>
          <w:sz w:val="20"/>
        </w:rPr>
        <w:t>SERVICIO DE TELEFONÍA MÓVIL E INTERNET GERENCIAL PARA LA DIRECCIÓN GENERAL DE ECONOMÍA AGROPECUARIA</w:t>
      </w:r>
      <w:r w:rsidRPr="00B44BC3">
        <w:rPr>
          <w:rFonts w:ascii="Calibri" w:eastAsia="Arial Unicode MS" w:hAnsi="Calibri" w:cs="Calibri"/>
          <w:i w:val="0"/>
          <w:sz w:val="20"/>
        </w:rPr>
        <w:t>”</w:t>
      </w:r>
      <w:r w:rsidRPr="00B44BC3">
        <w:rPr>
          <w:rFonts w:ascii="Calibri" w:hAnsi="Calibri" w:cs="Calibri"/>
          <w:i w:val="0"/>
          <w:sz w:val="20"/>
          <w:lang w:val="es-ES_tradnl"/>
        </w:rPr>
        <w:t>, según el siguiente detalle:</w:t>
      </w:r>
    </w:p>
    <w:p w:rsidR="001351E7" w:rsidRDefault="001351E7" w:rsidP="004E09DE">
      <w:pPr>
        <w:spacing w:line="360" w:lineRule="auto"/>
        <w:jc w:val="both"/>
        <w:rPr>
          <w:rFonts w:ascii="Calibri" w:hAnsi="Calibri" w:cs="Calibri"/>
          <w:i w:val="0"/>
          <w:sz w:val="20"/>
          <w:lang w:val="es-ES_tradnl"/>
        </w:rPr>
      </w:pPr>
    </w:p>
    <w:p w:rsidR="001351E7" w:rsidRDefault="001351E7" w:rsidP="004E09DE">
      <w:pPr>
        <w:spacing w:line="360" w:lineRule="auto"/>
        <w:jc w:val="both"/>
        <w:rPr>
          <w:rFonts w:ascii="Calibri" w:hAnsi="Calibri" w:cs="Calibri"/>
          <w:i w:val="0"/>
          <w:sz w:val="20"/>
          <w:lang w:val="es-ES_tradnl"/>
        </w:rPr>
      </w:pPr>
    </w:p>
    <w:p w:rsidR="001351E7" w:rsidRDefault="001351E7" w:rsidP="004E09DE">
      <w:pPr>
        <w:spacing w:line="360" w:lineRule="auto"/>
        <w:jc w:val="both"/>
        <w:rPr>
          <w:rFonts w:ascii="Calibri" w:hAnsi="Calibri" w:cs="Calibri"/>
          <w:i w:val="0"/>
          <w:sz w:val="20"/>
          <w:lang w:val="es-ES_tradnl"/>
        </w:rPr>
      </w:pPr>
    </w:p>
    <w:p w:rsidR="001351E7" w:rsidRDefault="001351E7" w:rsidP="004E09DE">
      <w:pPr>
        <w:spacing w:line="360" w:lineRule="auto"/>
        <w:jc w:val="both"/>
        <w:rPr>
          <w:rFonts w:ascii="Calibri" w:hAnsi="Calibri" w:cs="Calibri"/>
          <w:i w:val="0"/>
          <w:sz w:val="2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42"/>
        <w:gridCol w:w="3119"/>
        <w:gridCol w:w="1417"/>
        <w:gridCol w:w="1404"/>
        <w:gridCol w:w="1796"/>
      </w:tblGrid>
      <w:tr w:rsidR="001351E7" w:rsidTr="00EC695D">
        <w:tc>
          <w:tcPr>
            <w:tcW w:w="1242" w:type="dxa"/>
            <w:vAlign w:val="center"/>
          </w:tcPr>
          <w:p w:rsidR="001351E7" w:rsidRPr="00EC695D" w:rsidRDefault="001351E7" w:rsidP="00EC695D">
            <w:pPr>
              <w:spacing w:line="276" w:lineRule="auto"/>
              <w:jc w:val="center"/>
              <w:rPr>
                <w:rFonts w:ascii="Calibri" w:hAnsi="Calibri" w:cs="Calibri"/>
                <w:b/>
                <w:i w:val="0"/>
                <w:sz w:val="20"/>
                <w:lang w:val="es-ES_tradnl"/>
              </w:rPr>
            </w:pPr>
            <w:r w:rsidRPr="00EC695D">
              <w:rPr>
                <w:rFonts w:ascii="Calibri" w:hAnsi="Calibri" w:cs="Calibri"/>
                <w:b/>
                <w:i w:val="0"/>
                <w:sz w:val="20"/>
                <w:lang w:val="es-ES_tradnl"/>
              </w:rPr>
              <w:t>Cantidades de líneas</w:t>
            </w:r>
          </w:p>
        </w:tc>
        <w:tc>
          <w:tcPr>
            <w:tcW w:w="3119" w:type="dxa"/>
            <w:vAlign w:val="center"/>
          </w:tcPr>
          <w:p w:rsidR="001351E7" w:rsidRPr="00EC695D" w:rsidRDefault="001351E7" w:rsidP="00EC695D">
            <w:pPr>
              <w:spacing w:line="276" w:lineRule="auto"/>
              <w:jc w:val="center"/>
              <w:rPr>
                <w:rFonts w:ascii="Calibri" w:hAnsi="Calibri" w:cs="Calibri"/>
                <w:b/>
                <w:i w:val="0"/>
                <w:sz w:val="20"/>
                <w:lang w:val="es-ES_tradnl"/>
              </w:rPr>
            </w:pPr>
            <w:r w:rsidRPr="00EC695D">
              <w:rPr>
                <w:rFonts w:ascii="Calibri" w:hAnsi="Calibri" w:cs="Calibri"/>
                <w:b/>
                <w:i w:val="0"/>
                <w:sz w:val="20"/>
                <w:lang w:val="es-ES_tradnl"/>
              </w:rPr>
              <w:t>Detalle</w:t>
            </w:r>
          </w:p>
        </w:tc>
        <w:tc>
          <w:tcPr>
            <w:tcW w:w="1417" w:type="dxa"/>
            <w:vAlign w:val="center"/>
          </w:tcPr>
          <w:p w:rsidR="001351E7" w:rsidRPr="00EC695D" w:rsidRDefault="001351E7" w:rsidP="00EC695D">
            <w:pPr>
              <w:spacing w:line="276" w:lineRule="auto"/>
              <w:jc w:val="center"/>
              <w:rPr>
                <w:rFonts w:ascii="Calibri" w:hAnsi="Calibri" w:cs="Calibri"/>
                <w:b/>
                <w:i w:val="0"/>
                <w:sz w:val="20"/>
                <w:lang w:val="es-ES_tradnl"/>
              </w:rPr>
            </w:pPr>
            <w:r w:rsidRPr="00EC695D">
              <w:rPr>
                <w:rFonts w:ascii="Calibri" w:hAnsi="Calibri" w:cs="Calibri"/>
                <w:b/>
                <w:i w:val="0"/>
                <w:sz w:val="20"/>
                <w:lang w:val="es-ES_tradnl"/>
              </w:rPr>
              <w:t>Costo mensual individual IVA incluido US$</w:t>
            </w:r>
          </w:p>
        </w:tc>
        <w:tc>
          <w:tcPr>
            <w:tcW w:w="1404" w:type="dxa"/>
            <w:vAlign w:val="center"/>
          </w:tcPr>
          <w:p w:rsidR="001351E7" w:rsidRPr="00EC695D" w:rsidRDefault="001351E7" w:rsidP="00EC695D">
            <w:pPr>
              <w:spacing w:line="276" w:lineRule="auto"/>
              <w:jc w:val="center"/>
              <w:rPr>
                <w:rFonts w:ascii="Calibri" w:hAnsi="Calibri" w:cs="Calibri"/>
                <w:b/>
                <w:i w:val="0"/>
                <w:sz w:val="20"/>
                <w:lang w:val="es-ES_tradnl"/>
              </w:rPr>
            </w:pPr>
            <w:r w:rsidRPr="00EC695D">
              <w:rPr>
                <w:rFonts w:ascii="Calibri" w:hAnsi="Calibri" w:cs="Calibri"/>
                <w:b/>
                <w:i w:val="0"/>
                <w:sz w:val="20"/>
                <w:lang w:val="es-ES_tradnl"/>
              </w:rPr>
              <w:t>Costo individual US$</w:t>
            </w:r>
          </w:p>
        </w:tc>
        <w:tc>
          <w:tcPr>
            <w:tcW w:w="1796" w:type="dxa"/>
            <w:vAlign w:val="center"/>
          </w:tcPr>
          <w:p w:rsidR="001351E7" w:rsidRPr="00EC695D" w:rsidRDefault="001351E7" w:rsidP="00EC695D">
            <w:pPr>
              <w:spacing w:line="276" w:lineRule="auto"/>
              <w:jc w:val="center"/>
              <w:rPr>
                <w:rFonts w:ascii="Calibri" w:hAnsi="Calibri" w:cs="Calibri"/>
                <w:b/>
                <w:i w:val="0"/>
                <w:sz w:val="20"/>
                <w:lang w:val="es-ES_tradnl"/>
              </w:rPr>
            </w:pPr>
            <w:r w:rsidRPr="00EC695D">
              <w:rPr>
                <w:rFonts w:ascii="Calibri" w:hAnsi="Calibri" w:cs="Calibri"/>
                <w:b/>
                <w:i w:val="0"/>
                <w:sz w:val="20"/>
                <w:lang w:val="es-ES_tradnl"/>
              </w:rPr>
              <w:t>Total por siete meses US$</w:t>
            </w:r>
          </w:p>
        </w:tc>
      </w:tr>
      <w:tr w:rsidR="001351E7" w:rsidTr="00EC695D">
        <w:tc>
          <w:tcPr>
            <w:tcW w:w="1242" w:type="dxa"/>
          </w:tcPr>
          <w:p w:rsidR="001351E7" w:rsidRPr="00EC695D" w:rsidRDefault="001351E7" w:rsidP="00EC695D">
            <w:pPr>
              <w:spacing w:line="360" w:lineRule="auto"/>
              <w:jc w:val="center"/>
              <w:rPr>
                <w:rFonts w:ascii="Calibri" w:hAnsi="Calibri" w:cs="Calibri"/>
                <w:i w:val="0"/>
                <w:sz w:val="20"/>
                <w:lang w:val="es-ES_tradnl"/>
              </w:rPr>
            </w:pPr>
            <w:r w:rsidRPr="00EC695D">
              <w:rPr>
                <w:rFonts w:ascii="Calibri" w:hAnsi="Calibri" w:cs="Calibri"/>
                <w:i w:val="0"/>
                <w:sz w:val="20"/>
                <w:lang w:val="es-ES_tradnl"/>
              </w:rPr>
              <w:lastRenderedPageBreak/>
              <w:t>118</w:t>
            </w:r>
          </w:p>
        </w:tc>
        <w:tc>
          <w:tcPr>
            <w:tcW w:w="3119" w:type="dxa"/>
          </w:tcPr>
          <w:p w:rsidR="001351E7" w:rsidRPr="00EC695D" w:rsidRDefault="001351E7" w:rsidP="00EC695D">
            <w:pPr>
              <w:spacing w:line="360" w:lineRule="auto"/>
              <w:jc w:val="both"/>
              <w:rPr>
                <w:rFonts w:ascii="Calibri" w:hAnsi="Calibri" w:cs="Calibri"/>
                <w:i w:val="0"/>
                <w:sz w:val="20"/>
                <w:lang w:val="es-ES_tradnl"/>
              </w:rPr>
            </w:pPr>
            <w:r w:rsidRPr="00EC695D">
              <w:rPr>
                <w:rFonts w:ascii="Calibri" w:hAnsi="Calibri" w:cs="Calibri"/>
                <w:i w:val="0"/>
                <w:sz w:val="20"/>
                <w:lang w:val="es-ES_tradnl"/>
              </w:rPr>
              <w:t>Internet móvil 5GB</w:t>
            </w:r>
          </w:p>
        </w:tc>
        <w:tc>
          <w:tcPr>
            <w:tcW w:w="1417" w:type="dxa"/>
          </w:tcPr>
          <w:p w:rsidR="001351E7" w:rsidRPr="00EC695D" w:rsidRDefault="001351E7" w:rsidP="00EC695D">
            <w:pPr>
              <w:spacing w:line="360" w:lineRule="auto"/>
              <w:jc w:val="right"/>
              <w:rPr>
                <w:rFonts w:ascii="Calibri" w:hAnsi="Calibri" w:cs="Calibri"/>
                <w:i w:val="0"/>
                <w:sz w:val="20"/>
                <w:lang w:val="es-ES_tradnl"/>
              </w:rPr>
            </w:pPr>
            <w:r w:rsidRPr="00EC695D">
              <w:rPr>
                <w:rFonts w:ascii="Calibri" w:hAnsi="Calibri" w:cs="Calibri"/>
                <w:i w:val="0"/>
                <w:sz w:val="20"/>
                <w:lang w:val="es-ES_tradnl"/>
              </w:rPr>
              <w:t>$19.00</w:t>
            </w:r>
          </w:p>
        </w:tc>
        <w:tc>
          <w:tcPr>
            <w:tcW w:w="1404" w:type="dxa"/>
          </w:tcPr>
          <w:p w:rsidR="001351E7" w:rsidRPr="00EC695D" w:rsidRDefault="001351E7" w:rsidP="00EC695D">
            <w:pPr>
              <w:spacing w:line="360" w:lineRule="auto"/>
              <w:jc w:val="right"/>
              <w:rPr>
                <w:rFonts w:ascii="Calibri" w:hAnsi="Calibri" w:cs="Calibri"/>
                <w:i w:val="0"/>
                <w:sz w:val="20"/>
                <w:lang w:val="es-ES_tradnl"/>
              </w:rPr>
            </w:pPr>
            <w:r w:rsidRPr="00EC695D">
              <w:rPr>
                <w:rFonts w:ascii="Calibri" w:hAnsi="Calibri" w:cs="Calibri"/>
                <w:i w:val="0"/>
                <w:sz w:val="20"/>
                <w:lang w:val="es-ES_tradnl"/>
              </w:rPr>
              <w:t>$0.84</w:t>
            </w:r>
          </w:p>
        </w:tc>
        <w:tc>
          <w:tcPr>
            <w:tcW w:w="1796" w:type="dxa"/>
          </w:tcPr>
          <w:p w:rsidR="001351E7" w:rsidRPr="00EC695D" w:rsidRDefault="001351E7" w:rsidP="00EC695D">
            <w:pPr>
              <w:spacing w:line="360" w:lineRule="auto"/>
              <w:jc w:val="right"/>
              <w:rPr>
                <w:rFonts w:ascii="Calibri" w:hAnsi="Calibri" w:cs="Calibri"/>
                <w:i w:val="0"/>
                <w:sz w:val="20"/>
                <w:lang w:val="es-ES_tradnl"/>
              </w:rPr>
            </w:pPr>
            <w:r w:rsidRPr="00EC695D">
              <w:rPr>
                <w:rFonts w:ascii="Calibri" w:hAnsi="Calibri" w:cs="Calibri"/>
                <w:i w:val="0"/>
                <w:sz w:val="20"/>
                <w:lang w:val="es-ES_tradnl"/>
              </w:rPr>
              <w:t>$16,387.84</w:t>
            </w:r>
          </w:p>
        </w:tc>
      </w:tr>
      <w:tr w:rsidR="001351E7" w:rsidTr="00EC695D">
        <w:tc>
          <w:tcPr>
            <w:tcW w:w="1242" w:type="dxa"/>
          </w:tcPr>
          <w:p w:rsidR="001351E7" w:rsidRPr="00EC695D" w:rsidRDefault="001351E7" w:rsidP="00EC695D">
            <w:pPr>
              <w:spacing w:line="360" w:lineRule="auto"/>
              <w:jc w:val="center"/>
              <w:rPr>
                <w:rFonts w:ascii="Calibri" w:hAnsi="Calibri" w:cs="Calibri"/>
                <w:i w:val="0"/>
                <w:sz w:val="20"/>
                <w:lang w:val="es-ES_tradnl"/>
              </w:rPr>
            </w:pPr>
            <w:r w:rsidRPr="00EC695D">
              <w:rPr>
                <w:rFonts w:ascii="Calibri" w:hAnsi="Calibri" w:cs="Calibri"/>
                <w:i w:val="0"/>
                <w:sz w:val="20"/>
                <w:lang w:val="es-ES_tradnl"/>
              </w:rPr>
              <w:t>87</w:t>
            </w:r>
          </w:p>
        </w:tc>
        <w:tc>
          <w:tcPr>
            <w:tcW w:w="3119" w:type="dxa"/>
          </w:tcPr>
          <w:p w:rsidR="001351E7" w:rsidRPr="00EC695D" w:rsidRDefault="001351E7" w:rsidP="00EC695D">
            <w:pPr>
              <w:spacing w:line="360" w:lineRule="auto"/>
              <w:jc w:val="both"/>
              <w:rPr>
                <w:rFonts w:ascii="Calibri" w:hAnsi="Calibri" w:cs="Calibri"/>
                <w:i w:val="0"/>
                <w:sz w:val="20"/>
                <w:lang w:val="es-ES_tradnl"/>
              </w:rPr>
            </w:pPr>
            <w:r w:rsidRPr="00EC695D">
              <w:rPr>
                <w:rFonts w:ascii="Calibri" w:hAnsi="Calibri" w:cs="Calibri"/>
                <w:i w:val="0"/>
                <w:sz w:val="20"/>
                <w:lang w:val="es-ES_tradnl"/>
              </w:rPr>
              <w:t>Línea móvil en group calling</w:t>
            </w:r>
          </w:p>
        </w:tc>
        <w:tc>
          <w:tcPr>
            <w:tcW w:w="1417" w:type="dxa"/>
          </w:tcPr>
          <w:p w:rsidR="001351E7" w:rsidRPr="00EC695D" w:rsidRDefault="001351E7" w:rsidP="00EC695D">
            <w:pPr>
              <w:spacing w:line="360" w:lineRule="auto"/>
              <w:jc w:val="right"/>
              <w:rPr>
                <w:rFonts w:ascii="Calibri" w:hAnsi="Calibri" w:cs="Calibri"/>
                <w:i w:val="0"/>
                <w:sz w:val="20"/>
                <w:lang w:val="es-ES_tradnl"/>
              </w:rPr>
            </w:pPr>
            <w:r w:rsidRPr="00EC695D">
              <w:rPr>
                <w:rFonts w:ascii="Calibri" w:hAnsi="Calibri" w:cs="Calibri"/>
                <w:i w:val="0"/>
                <w:sz w:val="20"/>
                <w:lang w:val="es-ES_tradnl"/>
              </w:rPr>
              <w:t>$2.83</w:t>
            </w:r>
          </w:p>
        </w:tc>
        <w:tc>
          <w:tcPr>
            <w:tcW w:w="1404" w:type="dxa"/>
          </w:tcPr>
          <w:p w:rsidR="001351E7" w:rsidRPr="00EC695D" w:rsidRDefault="001351E7" w:rsidP="00EC695D">
            <w:pPr>
              <w:spacing w:line="360" w:lineRule="auto"/>
              <w:jc w:val="right"/>
              <w:rPr>
                <w:rFonts w:ascii="Calibri" w:hAnsi="Calibri" w:cs="Calibri"/>
                <w:i w:val="0"/>
                <w:sz w:val="20"/>
                <w:lang w:val="es-ES_tradnl"/>
              </w:rPr>
            </w:pPr>
            <w:r w:rsidRPr="00EC695D">
              <w:rPr>
                <w:rFonts w:ascii="Calibri" w:hAnsi="Calibri" w:cs="Calibri"/>
                <w:i w:val="0"/>
                <w:sz w:val="20"/>
                <w:lang w:val="es-ES_tradnl"/>
              </w:rPr>
              <w:t>$0.13</w:t>
            </w:r>
          </w:p>
        </w:tc>
        <w:tc>
          <w:tcPr>
            <w:tcW w:w="1796" w:type="dxa"/>
          </w:tcPr>
          <w:p w:rsidR="001351E7" w:rsidRPr="00EC695D" w:rsidRDefault="001351E7" w:rsidP="00EC695D">
            <w:pPr>
              <w:spacing w:line="360" w:lineRule="auto"/>
              <w:jc w:val="right"/>
              <w:rPr>
                <w:rFonts w:ascii="Calibri" w:hAnsi="Calibri" w:cs="Calibri"/>
                <w:i w:val="0"/>
                <w:sz w:val="20"/>
                <w:lang w:val="es-ES_tradnl"/>
              </w:rPr>
            </w:pPr>
            <w:r w:rsidRPr="00EC695D">
              <w:rPr>
                <w:rFonts w:ascii="Calibri" w:hAnsi="Calibri" w:cs="Calibri"/>
                <w:i w:val="0"/>
                <w:sz w:val="20"/>
                <w:lang w:val="es-ES_tradnl"/>
              </w:rPr>
              <w:t>$1,802.64</w:t>
            </w:r>
          </w:p>
        </w:tc>
      </w:tr>
      <w:tr w:rsidR="001351E7" w:rsidTr="00EC695D">
        <w:tc>
          <w:tcPr>
            <w:tcW w:w="1242" w:type="dxa"/>
          </w:tcPr>
          <w:p w:rsidR="001351E7" w:rsidRPr="00EC695D" w:rsidRDefault="001351E7" w:rsidP="00EC695D">
            <w:pPr>
              <w:spacing w:line="360" w:lineRule="auto"/>
              <w:jc w:val="center"/>
              <w:rPr>
                <w:rFonts w:ascii="Calibri" w:hAnsi="Calibri" w:cs="Calibri"/>
                <w:i w:val="0"/>
                <w:sz w:val="20"/>
                <w:lang w:val="es-ES_tradnl"/>
              </w:rPr>
            </w:pPr>
            <w:r w:rsidRPr="00EC695D">
              <w:rPr>
                <w:rFonts w:ascii="Calibri" w:hAnsi="Calibri" w:cs="Calibri"/>
                <w:i w:val="0"/>
                <w:sz w:val="20"/>
                <w:lang w:val="es-ES_tradnl"/>
              </w:rPr>
              <w:t>64</w:t>
            </w:r>
          </w:p>
        </w:tc>
        <w:tc>
          <w:tcPr>
            <w:tcW w:w="3119" w:type="dxa"/>
          </w:tcPr>
          <w:p w:rsidR="001351E7" w:rsidRPr="00EC695D" w:rsidRDefault="001351E7" w:rsidP="00EC695D">
            <w:pPr>
              <w:spacing w:line="360" w:lineRule="auto"/>
              <w:jc w:val="both"/>
              <w:rPr>
                <w:rFonts w:ascii="Calibri" w:hAnsi="Calibri" w:cs="Calibri"/>
                <w:i w:val="0"/>
                <w:sz w:val="20"/>
                <w:lang w:val="es-ES_tradnl"/>
              </w:rPr>
            </w:pPr>
            <w:r w:rsidRPr="00EC695D">
              <w:rPr>
                <w:rFonts w:ascii="Calibri" w:hAnsi="Calibri" w:cs="Calibri"/>
                <w:i w:val="0"/>
                <w:sz w:val="20"/>
                <w:lang w:val="es-ES_tradnl"/>
              </w:rPr>
              <w:t>Garantía extendida de gama baja</w:t>
            </w:r>
          </w:p>
        </w:tc>
        <w:tc>
          <w:tcPr>
            <w:tcW w:w="1417" w:type="dxa"/>
          </w:tcPr>
          <w:p w:rsidR="001351E7" w:rsidRPr="00EC695D" w:rsidRDefault="001351E7" w:rsidP="00EC695D">
            <w:pPr>
              <w:spacing w:line="360" w:lineRule="auto"/>
              <w:jc w:val="right"/>
              <w:rPr>
                <w:rFonts w:ascii="Calibri" w:hAnsi="Calibri" w:cs="Calibri"/>
                <w:i w:val="0"/>
                <w:sz w:val="20"/>
                <w:lang w:val="es-ES_tradnl"/>
              </w:rPr>
            </w:pPr>
            <w:r w:rsidRPr="00EC695D">
              <w:rPr>
                <w:rFonts w:ascii="Calibri" w:hAnsi="Calibri" w:cs="Calibri"/>
                <w:i w:val="0"/>
                <w:sz w:val="20"/>
                <w:lang w:val="es-ES_tradnl"/>
              </w:rPr>
              <w:t>$0.99</w:t>
            </w:r>
          </w:p>
        </w:tc>
        <w:tc>
          <w:tcPr>
            <w:tcW w:w="1404" w:type="dxa"/>
          </w:tcPr>
          <w:p w:rsidR="001351E7" w:rsidRPr="00EC695D" w:rsidRDefault="001351E7" w:rsidP="00EC695D">
            <w:pPr>
              <w:spacing w:line="360" w:lineRule="auto"/>
              <w:jc w:val="right"/>
              <w:rPr>
                <w:rFonts w:ascii="Calibri" w:hAnsi="Calibri" w:cs="Calibri"/>
                <w:i w:val="0"/>
                <w:sz w:val="20"/>
                <w:lang w:val="es-ES_tradnl"/>
              </w:rPr>
            </w:pPr>
            <w:r w:rsidRPr="00EC695D">
              <w:rPr>
                <w:rFonts w:ascii="Calibri" w:hAnsi="Calibri" w:cs="Calibri"/>
                <w:i w:val="0"/>
                <w:sz w:val="20"/>
                <w:lang w:val="es-ES_tradnl"/>
              </w:rPr>
              <w:t>$0.04</w:t>
            </w:r>
          </w:p>
        </w:tc>
        <w:tc>
          <w:tcPr>
            <w:tcW w:w="1796" w:type="dxa"/>
          </w:tcPr>
          <w:p w:rsidR="001351E7" w:rsidRPr="00EC695D" w:rsidRDefault="001351E7" w:rsidP="00EC695D">
            <w:pPr>
              <w:spacing w:line="360" w:lineRule="auto"/>
              <w:jc w:val="right"/>
              <w:rPr>
                <w:rFonts w:ascii="Calibri" w:hAnsi="Calibri" w:cs="Calibri"/>
                <w:i w:val="0"/>
                <w:sz w:val="20"/>
                <w:lang w:val="es-ES_tradnl"/>
              </w:rPr>
            </w:pPr>
            <w:r w:rsidRPr="00EC695D">
              <w:rPr>
                <w:rFonts w:ascii="Calibri" w:hAnsi="Calibri" w:cs="Calibri"/>
                <w:i w:val="0"/>
                <w:sz w:val="20"/>
                <w:lang w:val="es-ES_tradnl"/>
              </w:rPr>
              <w:t>$461.44</w:t>
            </w:r>
          </w:p>
        </w:tc>
      </w:tr>
      <w:tr w:rsidR="001351E7" w:rsidTr="00EC695D">
        <w:tc>
          <w:tcPr>
            <w:tcW w:w="1242" w:type="dxa"/>
          </w:tcPr>
          <w:p w:rsidR="001351E7" w:rsidRPr="00EC695D" w:rsidRDefault="001351E7" w:rsidP="00EC695D">
            <w:pPr>
              <w:spacing w:line="360" w:lineRule="auto"/>
              <w:jc w:val="center"/>
              <w:rPr>
                <w:rFonts w:ascii="Calibri" w:hAnsi="Calibri" w:cs="Calibri"/>
                <w:i w:val="0"/>
                <w:sz w:val="20"/>
                <w:lang w:val="es-ES_tradnl"/>
              </w:rPr>
            </w:pPr>
            <w:r w:rsidRPr="00EC695D">
              <w:rPr>
                <w:rFonts w:ascii="Calibri" w:hAnsi="Calibri" w:cs="Calibri"/>
                <w:i w:val="0"/>
                <w:sz w:val="20"/>
                <w:lang w:val="es-ES_tradnl"/>
              </w:rPr>
              <w:t>14</w:t>
            </w:r>
          </w:p>
        </w:tc>
        <w:tc>
          <w:tcPr>
            <w:tcW w:w="3119" w:type="dxa"/>
          </w:tcPr>
          <w:p w:rsidR="001351E7" w:rsidRPr="00EC695D" w:rsidRDefault="001351E7" w:rsidP="00EC695D">
            <w:pPr>
              <w:spacing w:line="360" w:lineRule="auto"/>
              <w:jc w:val="both"/>
              <w:rPr>
                <w:rFonts w:ascii="Calibri" w:hAnsi="Calibri" w:cs="Calibri"/>
                <w:i w:val="0"/>
                <w:sz w:val="20"/>
                <w:lang w:val="es-ES_tradnl"/>
              </w:rPr>
            </w:pPr>
            <w:r w:rsidRPr="00EC695D">
              <w:rPr>
                <w:rFonts w:ascii="Calibri" w:hAnsi="Calibri" w:cs="Calibri"/>
                <w:i w:val="0"/>
                <w:sz w:val="20"/>
                <w:lang w:val="es-ES_tradnl"/>
              </w:rPr>
              <w:t>Línea con $15.00 de saldo para llamadas fuera de la red</w:t>
            </w:r>
          </w:p>
        </w:tc>
        <w:tc>
          <w:tcPr>
            <w:tcW w:w="1417" w:type="dxa"/>
            <w:vAlign w:val="center"/>
          </w:tcPr>
          <w:p w:rsidR="001351E7" w:rsidRPr="00EC695D" w:rsidRDefault="001351E7" w:rsidP="00EC695D">
            <w:pPr>
              <w:spacing w:line="360" w:lineRule="auto"/>
              <w:jc w:val="right"/>
              <w:rPr>
                <w:rFonts w:ascii="Calibri" w:hAnsi="Calibri" w:cs="Calibri"/>
                <w:i w:val="0"/>
                <w:sz w:val="20"/>
                <w:lang w:val="es-ES_tradnl"/>
              </w:rPr>
            </w:pPr>
            <w:r w:rsidRPr="00EC695D">
              <w:rPr>
                <w:rFonts w:ascii="Calibri" w:hAnsi="Calibri" w:cs="Calibri"/>
                <w:i w:val="0"/>
                <w:sz w:val="20"/>
                <w:lang w:val="es-ES_tradnl"/>
              </w:rPr>
              <w:t>$15.00</w:t>
            </w:r>
          </w:p>
        </w:tc>
        <w:tc>
          <w:tcPr>
            <w:tcW w:w="1404" w:type="dxa"/>
            <w:vAlign w:val="center"/>
          </w:tcPr>
          <w:p w:rsidR="001351E7" w:rsidRPr="00EC695D" w:rsidRDefault="001351E7" w:rsidP="00EC695D">
            <w:pPr>
              <w:spacing w:line="360" w:lineRule="auto"/>
              <w:jc w:val="right"/>
              <w:rPr>
                <w:rFonts w:ascii="Calibri" w:hAnsi="Calibri" w:cs="Calibri"/>
                <w:i w:val="0"/>
                <w:sz w:val="20"/>
                <w:lang w:val="es-ES_tradnl"/>
              </w:rPr>
            </w:pPr>
            <w:r w:rsidRPr="00EC695D">
              <w:rPr>
                <w:rFonts w:ascii="Calibri" w:hAnsi="Calibri" w:cs="Calibri"/>
                <w:i w:val="0"/>
                <w:sz w:val="20"/>
                <w:lang w:val="es-ES_tradnl"/>
              </w:rPr>
              <w:t>$0.66</w:t>
            </w:r>
          </w:p>
        </w:tc>
        <w:tc>
          <w:tcPr>
            <w:tcW w:w="1796" w:type="dxa"/>
            <w:vAlign w:val="center"/>
          </w:tcPr>
          <w:p w:rsidR="001351E7" w:rsidRPr="00EC695D" w:rsidRDefault="001351E7" w:rsidP="00EC695D">
            <w:pPr>
              <w:spacing w:line="360" w:lineRule="auto"/>
              <w:jc w:val="right"/>
              <w:rPr>
                <w:rFonts w:ascii="Calibri" w:hAnsi="Calibri" w:cs="Calibri"/>
                <w:i w:val="0"/>
                <w:sz w:val="20"/>
                <w:lang w:val="es-ES_tradnl"/>
              </w:rPr>
            </w:pPr>
            <w:r w:rsidRPr="00EC695D">
              <w:rPr>
                <w:rFonts w:ascii="Calibri" w:hAnsi="Calibri" w:cs="Calibri"/>
                <w:i w:val="0"/>
                <w:sz w:val="20"/>
                <w:lang w:val="es-ES_tradnl"/>
              </w:rPr>
              <w:t>$1,534.68</w:t>
            </w:r>
          </w:p>
        </w:tc>
      </w:tr>
      <w:tr w:rsidR="001351E7" w:rsidTr="00EC695D">
        <w:tc>
          <w:tcPr>
            <w:tcW w:w="1242" w:type="dxa"/>
          </w:tcPr>
          <w:p w:rsidR="001351E7" w:rsidRPr="00EC695D" w:rsidRDefault="001351E7" w:rsidP="00EC695D">
            <w:pPr>
              <w:spacing w:line="360" w:lineRule="auto"/>
              <w:jc w:val="center"/>
              <w:rPr>
                <w:rFonts w:ascii="Calibri" w:hAnsi="Calibri" w:cs="Calibri"/>
                <w:i w:val="0"/>
                <w:sz w:val="20"/>
                <w:lang w:val="es-ES_tradnl"/>
              </w:rPr>
            </w:pPr>
            <w:r w:rsidRPr="00EC695D">
              <w:rPr>
                <w:rFonts w:ascii="Calibri" w:hAnsi="Calibri" w:cs="Calibri"/>
                <w:i w:val="0"/>
                <w:sz w:val="20"/>
                <w:lang w:val="es-ES_tradnl"/>
              </w:rPr>
              <w:t>9</w:t>
            </w:r>
          </w:p>
        </w:tc>
        <w:tc>
          <w:tcPr>
            <w:tcW w:w="3119" w:type="dxa"/>
          </w:tcPr>
          <w:p w:rsidR="001351E7" w:rsidRPr="00EC695D" w:rsidRDefault="001351E7" w:rsidP="00EC695D">
            <w:pPr>
              <w:spacing w:line="360" w:lineRule="auto"/>
              <w:jc w:val="both"/>
              <w:rPr>
                <w:rFonts w:ascii="Calibri" w:hAnsi="Calibri" w:cs="Calibri"/>
                <w:i w:val="0"/>
                <w:sz w:val="20"/>
                <w:lang w:val="es-ES_tradnl"/>
              </w:rPr>
            </w:pPr>
            <w:r w:rsidRPr="00EC695D">
              <w:rPr>
                <w:rFonts w:ascii="Calibri" w:hAnsi="Calibri" w:cs="Calibri"/>
                <w:i w:val="0"/>
                <w:sz w:val="20"/>
                <w:lang w:val="es-ES_tradnl"/>
              </w:rPr>
              <w:t>Línea con $10.00 de saldo para llamadas fuera de la red</w:t>
            </w:r>
          </w:p>
        </w:tc>
        <w:tc>
          <w:tcPr>
            <w:tcW w:w="1417" w:type="dxa"/>
            <w:vAlign w:val="center"/>
          </w:tcPr>
          <w:p w:rsidR="001351E7" w:rsidRPr="00EC695D" w:rsidRDefault="001351E7" w:rsidP="00EC695D">
            <w:pPr>
              <w:spacing w:line="360" w:lineRule="auto"/>
              <w:jc w:val="right"/>
              <w:rPr>
                <w:rFonts w:ascii="Calibri" w:hAnsi="Calibri" w:cs="Calibri"/>
                <w:i w:val="0"/>
                <w:sz w:val="20"/>
                <w:lang w:val="es-ES_tradnl"/>
              </w:rPr>
            </w:pPr>
            <w:r w:rsidRPr="00EC695D">
              <w:rPr>
                <w:rFonts w:ascii="Calibri" w:hAnsi="Calibri" w:cs="Calibri"/>
                <w:i w:val="0"/>
                <w:sz w:val="20"/>
                <w:lang w:val="es-ES_tradnl"/>
              </w:rPr>
              <w:t>$10.00</w:t>
            </w:r>
          </w:p>
        </w:tc>
        <w:tc>
          <w:tcPr>
            <w:tcW w:w="1404" w:type="dxa"/>
            <w:vAlign w:val="center"/>
          </w:tcPr>
          <w:p w:rsidR="001351E7" w:rsidRPr="00EC695D" w:rsidRDefault="001351E7" w:rsidP="00EC695D">
            <w:pPr>
              <w:spacing w:line="360" w:lineRule="auto"/>
              <w:jc w:val="right"/>
              <w:rPr>
                <w:rFonts w:ascii="Calibri" w:hAnsi="Calibri" w:cs="Calibri"/>
                <w:i w:val="0"/>
                <w:sz w:val="20"/>
                <w:lang w:val="es-ES_tradnl"/>
              </w:rPr>
            </w:pPr>
            <w:r w:rsidRPr="00EC695D">
              <w:rPr>
                <w:rFonts w:ascii="Calibri" w:hAnsi="Calibri" w:cs="Calibri"/>
                <w:i w:val="0"/>
                <w:sz w:val="20"/>
                <w:lang w:val="es-ES_tradnl"/>
              </w:rPr>
              <w:t>$0.44</w:t>
            </w:r>
          </w:p>
        </w:tc>
        <w:tc>
          <w:tcPr>
            <w:tcW w:w="1796" w:type="dxa"/>
            <w:vAlign w:val="center"/>
          </w:tcPr>
          <w:p w:rsidR="001351E7" w:rsidRPr="00EC695D" w:rsidRDefault="001351E7" w:rsidP="00EC695D">
            <w:pPr>
              <w:spacing w:line="360" w:lineRule="auto"/>
              <w:jc w:val="right"/>
              <w:rPr>
                <w:rFonts w:ascii="Calibri" w:hAnsi="Calibri" w:cs="Calibri"/>
                <w:i w:val="0"/>
                <w:sz w:val="20"/>
                <w:lang w:val="es-ES_tradnl"/>
              </w:rPr>
            </w:pPr>
            <w:r w:rsidRPr="00EC695D">
              <w:rPr>
                <w:rFonts w:ascii="Calibri" w:hAnsi="Calibri" w:cs="Calibri"/>
                <w:i w:val="0"/>
                <w:sz w:val="20"/>
                <w:lang w:val="es-ES_tradnl"/>
              </w:rPr>
              <w:t>$657.72</w:t>
            </w:r>
          </w:p>
        </w:tc>
      </w:tr>
      <w:tr w:rsidR="001351E7" w:rsidTr="00EC695D">
        <w:tc>
          <w:tcPr>
            <w:tcW w:w="1242" w:type="dxa"/>
          </w:tcPr>
          <w:p w:rsidR="001351E7" w:rsidRPr="00EC695D" w:rsidRDefault="001351E7" w:rsidP="00EC695D">
            <w:pPr>
              <w:spacing w:line="360" w:lineRule="auto"/>
              <w:jc w:val="center"/>
              <w:rPr>
                <w:rFonts w:ascii="Calibri" w:hAnsi="Calibri" w:cs="Calibri"/>
                <w:i w:val="0"/>
                <w:sz w:val="20"/>
                <w:lang w:val="es-ES_tradnl"/>
              </w:rPr>
            </w:pPr>
            <w:r w:rsidRPr="00EC695D">
              <w:rPr>
                <w:rFonts w:ascii="Calibri" w:hAnsi="Calibri" w:cs="Calibri"/>
                <w:i w:val="0"/>
                <w:sz w:val="20"/>
                <w:lang w:val="es-ES_tradnl"/>
              </w:rPr>
              <w:t>23</w:t>
            </w:r>
          </w:p>
        </w:tc>
        <w:tc>
          <w:tcPr>
            <w:tcW w:w="3119" w:type="dxa"/>
          </w:tcPr>
          <w:p w:rsidR="001351E7" w:rsidRPr="00EC695D" w:rsidRDefault="001351E7" w:rsidP="00EC695D">
            <w:pPr>
              <w:spacing w:line="360" w:lineRule="auto"/>
              <w:jc w:val="both"/>
              <w:rPr>
                <w:rFonts w:ascii="Calibri" w:hAnsi="Calibri" w:cs="Calibri"/>
                <w:i w:val="0"/>
                <w:sz w:val="20"/>
                <w:lang w:val="es-ES_tradnl"/>
              </w:rPr>
            </w:pPr>
            <w:r w:rsidRPr="00EC695D">
              <w:rPr>
                <w:rFonts w:ascii="Calibri" w:hAnsi="Calibri" w:cs="Calibri"/>
                <w:i w:val="0"/>
                <w:sz w:val="20"/>
                <w:lang w:val="es-ES_tradnl"/>
              </w:rPr>
              <w:t>Garantía extendida gama media</w:t>
            </w:r>
          </w:p>
        </w:tc>
        <w:tc>
          <w:tcPr>
            <w:tcW w:w="1417" w:type="dxa"/>
          </w:tcPr>
          <w:p w:rsidR="001351E7" w:rsidRPr="00EC695D" w:rsidRDefault="001351E7" w:rsidP="00EC695D">
            <w:pPr>
              <w:spacing w:line="360" w:lineRule="auto"/>
              <w:jc w:val="right"/>
              <w:rPr>
                <w:rFonts w:ascii="Calibri" w:hAnsi="Calibri" w:cs="Calibri"/>
                <w:i w:val="0"/>
                <w:sz w:val="20"/>
                <w:lang w:val="es-ES_tradnl"/>
              </w:rPr>
            </w:pPr>
            <w:r w:rsidRPr="00EC695D">
              <w:rPr>
                <w:rFonts w:ascii="Calibri" w:hAnsi="Calibri" w:cs="Calibri"/>
                <w:i w:val="0"/>
                <w:sz w:val="20"/>
                <w:lang w:val="es-ES_tradnl"/>
              </w:rPr>
              <w:t>$1.25</w:t>
            </w:r>
          </w:p>
        </w:tc>
        <w:tc>
          <w:tcPr>
            <w:tcW w:w="1404" w:type="dxa"/>
          </w:tcPr>
          <w:p w:rsidR="001351E7" w:rsidRPr="00EC695D" w:rsidRDefault="001351E7" w:rsidP="00EC695D">
            <w:pPr>
              <w:spacing w:line="360" w:lineRule="auto"/>
              <w:jc w:val="right"/>
              <w:rPr>
                <w:rFonts w:ascii="Calibri" w:hAnsi="Calibri" w:cs="Calibri"/>
                <w:i w:val="0"/>
                <w:sz w:val="20"/>
                <w:lang w:val="es-ES_tradnl"/>
              </w:rPr>
            </w:pPr>
            <w:r w:rsidRPr="00EC695D">
              <w:rPr>
                <w:rFonts w:ascii="Calibri" w:hAnsi="Calibri" w:cs="Calibri"/>
                <w:i w:val="0"/>
                <w:sz w:val="20"/>
                <w:lang w:val="es-ES_tradnl"/>
              </w:rPr>
              <w:t>$0.06</w:t>
            </w:r>
          </w:p>
        </w:tc>
        <w:tc>
          <w:tcPr>
            <w:tcW w:w="1796" w:type="dxa"/>
          </w:tcPr>
          <w:p w:rsidR="001351E7" w:rsidRPr="00EC695D" w:rsidRDefault="001351E7" w:rsidP="00EC695D">
            <w:pPr>
              <w:spacing w:line="360" w:lineRule="auto"/>
              <w:jc w:val="right"/>
              <w:rPr>
                <w:rFonts w:ascii="Calibri" w:hAnsi="Calibri" w:cs="Calibri"/>
                <w:i w:val="0"/>
                <w:sz w:val="20"/>
                <w:lang w:val="es-ES_tradnl"/>
              </w:rPr>
            </w:pPr>
            <w:r w:rsidRPr="00EC695D">
              <w:rPr>
                <w:rFonts w:ascii="Calibri" w:hAnsi="Calibri" w:cs="Calibri"/>
                <w:i w:val="0"/>
                <w:sz w:val="20"/>
                <w:lang w:val="es-ES_tradnl"/>
              </w:rPr>
              <w:t>$210.91</w:t>
            </w:r>
          </w:p>
        </w:tc>
      </w:tr>
      <w:tr w:rsidR="001351E7" w:rsidTr="00EC695D">
        <w:tc>
          <w:tcPr>
            <w:tcW w:w="1242" w:type="dxa"/>
          </w:tcPr>
          <w:p w:rsidR="001351E7" w:rsidRPr="00EC695D" w:rsidRDefault="001351E7" w:rsidP="00EC695D">
            <w:pPr>
              <w:spacing w:line="360" w:lineRule="auto"/>
              <w:jc w:val="center"/>
              <w:rPr>
                <w:rFonts w:ascii="Calibri" w:hAnsi="Calibri" w:cs="Calibri"/>
                <w:i w:val="0"/>
                <w:sz w:val="20"/>
                <w:lang w:val="es-ES_tradnl"/>
              </w:rPr>
            </w:pPr>
            <w:r w:rsidRPr="00EC695D">
              <w:rPr>
                <w:rFonts w:ascii="Calibri" w:hAnsi="Calibri" w:cs="Calibri"/>
                <w:i w:val="0"/>
                <w:sz w:val="20"/>
                <w:lang w:val="es-ES_tradnl"/>
              </w:rPr>
              <w:t>118</w:t>
            </w:r>
          </w:p>
        </w:tc>
        <w:tc>
          <w:tcPr>
            <w:tcW w:w="3119" w:type="dxa"/>
          </w:tcPr>
          <w:p w:rsidR="001351E7" w:rsidRPr="00EC695D" w:rsidRDefault="001351E7" w:rsidP="00EC695D">
            <w:pPr>
              <w:spacing w:line="360" w:lineRule="auto"/>
              <w:jc w:val="both"/>
              <w:rPr>
                <w:rFonts w:ascii="Calibri" w:hAnsi="Calibri" w:cs="Calibri"/>
                <w:i w:val="0"/>
                <w:sz w:val="20"/>
                <w:lang w:val="es-ES_tradnl"/>
              </w:rPr>
            </w:pPr>
            <w:r w:rsidRPr="00EC695D">
              <w:rPr>
                <w:rFonts w:ascii="Calibri" w:hAnsi="Calibri" w:cs="Calibri"/>
                <w:i w:val="0"/>
                <w:sz w:val="20"/>
                <w:lang w:val="es-ES_tradnl"/>
              </w:rPr>
              <w:t>CESC por terminales MÓDEM USB 4G</w:t>
            </w:r>
          </w:p>
        </w:tc>
        <w:tc>
          <w:tcPr>
            <w:tcW w:w="1417" w:type="dxa"/>
            <w:vAlign w:val="center"/>
          </w:tcPr>
          <w:p w:rsidR="001351E7" w:rsidRPr="00EC695D" w:rsidRDefault="001351E7" w:rsidP="00EC695D">
            <w:pPr>
              <w:spacing w:line="360" w:lineRule="auto"/>
              <w:jc w:val="right"/>
              <w:rPr>
                <w:rFonts w:ascii="Calibri" w:hAnsi="Calibri" w:cs="Calibri"/>
                <w:i w:val="0"/>
                <w:sz w:val="20"/>
                <w:lang w:val="es-ES_tradnl"/>
              </w:rPr>
            </w:pPr>
            <w:r w:rsidRPr="00EC695D">
              <w:rPr>
                <w:rFonts w:ascii="Calibri" w:hAnsi="Calibri" w:cs="Calibri"/>
                <w:i w:val="0"/>
                <w:sz w:val="20"/>
                <w:lang w:val="es-ES_tradnl"/>
              </w:rPr>
              <w:t>$0.00</w:t>
            </w:r>
          </w:p>
        </w:tc>
        <w:tc>
          <w:tcPr>
            <w:tcW w:w="1404" w:type="dxa"/>
            <w:vAlign w:val="center"/>
          </w:tcPr>
          <w:p w:rsidR="001351E7" w:rsidRPr="00EC695D" w:rsidRDefault="001351E7" w:rsidP="00EC695D">
            <w:pPr>
              <w:spacing w:line="360" w:lineRule="auto"/>
              <w:jc w:val="right"/>
              <w:rPr>
                <w:rFonts w:ascii="Calibri" w:hAnsi="Calibri" w:cs="Calibri"/>
                <w:i w:val="0"/>
                <w:sz w:val="20"/>
                <w:lang w:val="es-ES_tradnl"/>
              </w:rPr>
            </w:pPr>
            <w:r w:rsidRPr="00EC695D">
              <w:rPr>
                <w:rFonts w:ascii="Calibri" w:hAnsi="Calibri" w:cs="Calibri"/>
                <w:i w:val="0"/>
                <w:sz w:val="20"/>
                <w:lang w:val="es-ES_tradnl"/>
              </w:rPr>
              <w:t>$1.07</w:t>
            </w:r>
          </w:p>
        </w:tc>
        <w:tc>
          <w:tcPr>
            <w:tcW w:w="1796" w:type="dxa"/>
            <w:vAlign w:val="center"/>
          </w:tcPr>
          <w:p w:rsidR="001351E7" w:rsidRPr="00EC695D" w:rsidRDefault="001351E7" w:rsidP="00EC695D">
            <w:pPr>
              <w:spacing w:line="360" w:lineRule="auto"/>
              <w:jc w:val="right"/>
              <w:rPr>
                <w:rFonts w:ascii="Calibri" w:hAnsi="Calibri" w:cs="Calibri"/>
                <w:i w:val="0"/>
                <w:sz w:val="20"/>
                <w:lang w:val="es-ES_tradnl"/>
              </w:rPr>
            </w:pPr>
            <w:r w:rsidRPr="00EC695D">
              <w:rPr>
                <w:rFonts w:ascii="Calibri" w:hAnsi="Calibri" w:cs="Calibri"/>
                <w:i w:val="0"/>
                <w:sz w:val="20"/>
                <w:lang w:val="es-ES_tradnl"/>
              </w:rPr>
              <w:t>$126.26</w:t>
            </w:r>
          </w:p>
        </w:tc>
      </w:tr>
      <w:tr w:rsidR="001351E7" w:rsidTr="00EC695D">
        <w:tc>
          <w:tcPr>
            <w:tcW w:w="1242" w:type="dxa"/>
          </w:tcPr>
          <w:p w:rsidR="001351E7" w:rsidRPr="00EC695D" w:rsidRDefault="001351E7" w:rsidP="00EC695D">
            <w:pPr>
              <w:spacing w:line="360" w:lineRule="auto"/>
              <w:jc w:val="center"/>
              <w:rPr>
                <w:rFonts w:ascii="Calibri" w:hAnsi="Calibri" w:cs="Calibri"/>
                <w:i w:val="0"/>
                <w:sz w:val="20"/>
                <w:lang w:val="es-ES_tradnl"/>
              </w:rPr>
            </w:pPr>
            <w:r w:rsidRPr="00EC695D">
              <w:rPr>
                <w:rFonts w:ascii="Calibri" w:hAnsi="Calibri" w:cs="Calibri"/>
                <w:i w:val="0"/>
                <w:sz w:val="20"/>
                <w:lang w:val="es-ES_tradnl"/>
              </w:rPr>
              <w:t>64</w:t>
            </w:r>
          </w:p>
        </w:tc>
        <w:tc>
          <w:tcPr>
            <w:tcW w:w="3119" w:type="dxa"/>
          </w:tcPr>
          <w:p w:rsidR="001351E7" w:rsidRPr="00EC695D" w:rsidRDefault="001351E7" w:rsidP="00EC695D">
            <w:pPr>
              <w:spacing w:line="360" w:lineRule="auto"/>
              <w:jc w:val="both"/>
              <w:rPr>
                <w:rFonts w:ascii="Calibri" w:hAnsi="Calibri" w:cs="Calibri"/>
                <w:i w:val="0"/>
                <w:sz w:val="20"/>
                <w:lang w:val="es-ES_tradnl"/>
              </w:rPr>
            </w:pPr>
            <w:r w:rsidRPr="00EC695D">
              <w:rPr>
                <w:rFonts w:ascii="Calibri" w:hAnsi="Calibri" w:cs="Calibri"/>
                <w:i w:val="0"/>
                <w:sz w:val="20"/>
                <w:lang w:val="es-ES_tradnl"/>
              </w:rPr>
              <w:t>CESC por terminales básico</w:t>
            </w:r>
          </w:p>
        </w:tc>
        <w:tc>
          <w:tcPr>
            <w:tcW w:w="1417" w:type="dxa"/>
          </w:tcPr>
          <w:p w:rsidR="001351E7" w:rsidRPr="00EC695D" w:rsidRDefault="001351E7" w:rsidP="00EC695D">
            <w:pPr>
              <w:spacing w:line="360" w:lineRule="auto"/>
              <w:jc w:val="right"/>
              <w:rPr>
                <w:rFonts w:ascii="Calibri" w:hAnsi="Calibri" w:cs="Calibri"/>
                <w:i w:val="0"/>
                <w:sz w:val="20"/>
                <w:lang w:val="es-ES_tradnl"/>
              </w:rPr>
            </w:pPr>
            <w:r w:rsidRPr="00EC695D">
              <w:rPr>
                <w:rFonts w:ascii="Calibri" w:hAnsi="Calibri" w:cs="Calibri"/>
                <w:i w:val="0"/>
                <w:sz w:val="20"/>
                <w:lang w:val="es-ES_tradnl"/>
              </w:rPr>
              <w:t>$0.00</w:t>
            </w:r>
          </w:p>
        </w:tc>
        <w:tc>
          <w:tcPr>
            <w:tcW w:w="1404" w:type="dxa"/>
          </w:tcPr>
          <w:p w:rsidR="001351E7" w:rsidRPr="00EC695D" w:rsidRDefault="001351E7" w:rsidP="00EC695D">
            <w:pPr>
              <w:spacing w:line="360" w:lineRule="auto"/>
              <w:jc w:val="right"/>
              <w:rPr>
                <w:rFonts w:ascii="Calibri" w:hAnsi="Calibri" w:cs="Calibri"/>
                <w:i w:val="0"/>
                <w:sz w:val="20"/>
                <w:lang w:val="es-ES_tradnl"/>
              </w:rPr>
            </w:pPr>
            <w:r w:rsidRPr="00EC695D">
              <w:rPr>
                <w:rFonts w:ascii="Calibri" w:hAnsi="Calibri" w:cs="Calibri"/>
                <w:i w:val="0"/>
                <w:sz w:val="20"/>
                <w:lang w:val="es-ES_tradnl"/>
              </w:rPr>
              <w:t>$0.58</w:t>
            </w:r>
          </w:p>
        </w:tc>
        <w:tc>
          <w:tcPr>
            <w:tcW w:w="1796" w:type="dxa"/>
          </w:tcPr>
          <w:p w:rsidR="001351E7" w:rsidRPr="00EC695D" w:rsidRDefault="001351E7" w:rsidP="00EC695D">
            <w:pPr>
              <w:spacing w:line="360" w:lineRule="auto"/>
              <w:jc w:val="right"/>
              <w:rPr>
                <w:rFonts w:ascii="Calibri" w:hAnsi="Calibri" w:cs="Calibri"/>
                <w:i w:val="0"/>
                <w:sz w:val="20"/>
                <w:lang w:val="es-ES_tradnl"/>
              </w:rPr>
            </w:pPr>
            <w:r w:rsidRPr="00EC695D">
              <w:rPr>
                <w:rFonts w:ascii="Calibri" w:hAnsi="Calibri" w:cs="Calibri"/>
                <w:i w:val="0"/>
                <w:sz w:val="20"/>
                <w:lang w:val="es-ES_tradnl"/>
              </w:rPr>
              <w:t>$37.12</w:t>
            </w:r>
          </w:p>
        </w:tc>
      </w:tr>
      <w:tr w:rsidR="001351E7" w:rsidTr="00EC695D">
        <w:tc>
          <w:tcPr>
            <w:tcW w:w="1242" w:type="dxa"/>
          </w:tcPr>
          <w:p w:rsidR="001351E7" w:rsidRPr="00EC695D" w:rsidRDefault="001351E7" w:rsidP="00EC695D">
            <w:pPr>
              <w:spacing w:line="360" w:lineRule="auto"/>
              <w:jc w:val="center"/>
              <w:rPr>
                <w:rFonts w:ascii="Calibri" w:hAnsi="Calibri" w:cs="Calibri"/>
                <w:i w:val="0"/>
                <w:sz w:val="20"/>
                <w:lang w:val="es-ES_tradnl"/>
              </w:rPr>
            </w:pPr>
            <w:r w:rsidRPr="00EC695D">
              <w:rPr>
                <w:rFonts w:ascii="Calibri" w:hAnsi="Calibri" w:cs="Calibri"/>
                <w:i w:val="0"/>
                <w:sz w:val="20"/>
                <w:lang w:val="es-ES_tradnl"/>
              </w:rPr>
              <w:t>23</w:t>
            </w:r>
          </w:p>
        </w:tc>
        <w:tc>
          <w:tcPr>
            <w:tcW w:w="3119" w:type="dxa"/>
          </w:tcPr>
          <w:p w:rsidR="001351E7" w:rsidRPr="00EC695D" w:rsidRDefault="001351E7" w:rsidP="00EC695D">
            <w:pPr>
              <w:spacing w:line="360" w:lineRule="auto"/>
              <w:jc w:val="both"/>
              <w:rPr>
                <w:rFonts w:ascii="Calibri" w:hAnsi="Calibri" w:cs="Calibri"/>
                <w:i w:val="0"/>
                <w:sz w:val="20"/>
                <w:lang w:val="es-ES_tradnl"/>
              </w:rPr>
            </w:pPr>
            <w:r w:rsidRPr="00EC695D">
              <w:rPr>
                <w:rFonts w:ascii="Calibri" w:hAnsi="Calibri" w:cs="Calibri"/>
                <w:i w:val="0"/>
                <w:sz w:val="20"/>
                <w:lang w:val="es-ES_tradnl"/>
              </w:rPr>
              <w:t>CESC por terminales media</w:t>
            </w:r>
          </w:p>
        </w:tc>
        <w:tc>
          <w:tcPr>
            <w:tcW w:w="1417" w:type="dxa"/>
          </w:tcPr>
          <w:p w:rsidR="001351E7" w:rsidRPr="00EC695D" w:rsidRDefault="001351E7" w:rsidP="00EC695D">
            <w:pPr>
              <w:spacing w:line="360" w:lineRule="auto"/>
              <w:jc w:val="right"/>
              <w:rPr>
                <w:rFonts w:ascii="Calibri" w:hAnsi="Calibri" w:cs="Calibri"/>
                <w:i w:val="0"/>
                <w:sz w:val="20"/>
                <w:lang w:val="es-ES_tradnl"/>
              </w:rPr>
            </w:pPr>
            <w:r w:rsidRPr="00EC695D">
              <w:rPr>
                <w:rFonts w:ascii="Calibri" w:hAnsi="Calibri" w:cs="Calibri"/>
                <w:i w:val="0"/>
                <w:sz w:val="20"/>
                <w:lang w:val="es-ES_tradnl"/>
              </w:rPr>
              <w:t>$0.00</w:t>
            </w:r>
          </w:p>
        </w:tc>
        <w:tc>
          <w:tcPr>
            <w:tcW w:w="1404" w:type="dxa"/>
          </w:tcPr>
          <w:p w:rsidR="001351E7" w:rsidRPr="00EC695D" w:rsidRDefault="001351E7" w:rsidP="00EC695D">
            <w:pPr>
              <w:spacing w:line="360" w:lineRule="auto"/>
              <w:jc w:val="right"/>
              <w:rPr>
                <w:rFonts w:ascii="Calibri" w:hAnsi="Calibri" w:cs="Calibri"/>
                <w:i w:val="0"/>
                <w:sz w:val="20"/>
                <w:lang w:val="es-ES_tradnl"/>
              </w:rPr>
            </w:pPr>
            <w:r w:rsidRPr="00EC695D">
              <w:rPr>
                <w:rFonts w:ascii="Calibri" w:hAnsi="Calibri" w:cs="Calibri"/>
                <w:i w:val="0"/>
                <w:sz w:val="20"/>
                <w:lang w:val="es-ES_tradnl"/>
              </w:rPr>
              <w:t>$1.62</w:t>
            </w:r>
          </w:p>
        </w:tc>
        <w:tc>
          <w:tcPr>
            <w:tcW w:w="1796" w:type="dxa"/>
          </w:tcPr>
          <w:p w:rsidR="001351E7" w:rsidRPr="00EC695D" w:rsidRDefault="001351E7" w:rsidP="00EC695D">
            <w:pPr>
              <w:spacing w:line="360" w:lineRule="auto"/>
              <w:jc w:val="right"/>
              <w:rPr>
                <w:rFonts w:ascii="Calibri" w:hAnsi="Calibri" w:cs="Calibri"/>
                <w:i w:val="0"/>
                <w:sz w:val="20"/>
                <w:lang w:val="es-ES_tradnl"/>
              </w:rPr>
            </w:pPr>
            <w:r w:rsidRPr="00EC695D">
              <w:rPr>
                <w:rFonts w:ascii="Calibri" w:hAnsi="Calibri" w:cs="Calibri"/>
                <w:i w:val="0"/>
                <w:sz w:val="20"/>
                <w:lang w:val="es-ES_tradnl"/>
              </w:rPr>
              <w:t>$37.26</w:t>
            </w:r>
          </w:p>
        </w:tc>
      </w:tr>
      <w:tr w:rsidR="001351E7" w:rsidTr="00EC695D">
        <w:tc>
          <w:tcPr>
            <w:tcW w:w="7182" w:type="dxa"/>
            <w:gridSpan w:val="4"/>
          </w:tcPr>
          <w:p w:rsidR="001351E7" w:rsidRPr="00EC695D" w:rsidRDefault="001351E7" w:rsidP="00EC695D">
            <w:pPr>
              <w:spacing w:line="360" w:lineRule="auto"/>
              <w:jc w:val="center"/>
              <w:rPr>
                <w:rFonts w:ascii="Calibri" w:hAnsi="Calibri" w:cs="Calibri"/>
                <w:b/>
                <w:i w:val="0"/>
                <w:sz w:val="20"/>
                <w:lang w:val="es-ES_tradnl"/>
              </w:rPr>
            </w:pPr>
            <w:r w:rsidRPr="00EC695D">
              <w:rPr>
                <w:rFonts w:ascii="Calibri" w:hAnsi="Calibri" w:cs="Calibri"/>
                <w:b/>
                <w:i w:val="0"/>
                <w:sz w:val="20"/>
                <w:lang w:val="es-ES_tradnl"/>
              </w:rPr>
              <w:t>Total adjudicado por siete meses, IVA y CESC incluido</w:t>
            </w:r>
          </w:p>
        </w:tc>
        <w:tc>
          <w:tcPr>
            <w:tcW w:w="1796" w:type="dxa"/>
          </w:tcPr>
          <w:p w:rsidR="001351E7" w:rsidRPr="00EC695D" w:rsidRDefault="001351E7" w:rsidP="00EC695D">
            <w:pPr>
              <w:spacing w:line="360" w:lineRule="auto"/>
              <w:jc w:val="right"/>
              <w:rPr>
                <w:rFonts w:ascii="Calibri" w:hAnsi="Calibri" w:cs="Calibri"/>
                <w:b/>
                <w:i w:val="0"/>
                <w:sz w:val="20"/>
                <w:lang w:val="es-ES_tradnl"/>
              </w:rPr>
            </w:pPr>
            <w:r w:rsidRPr="00EC695D">
              <w:rPr>
                <w:rFonts w:ascii="Calibri" w:hAnsi="Calibri" w:cs="Calibri"/>
                <w:b/>
                <w:i w:val="0"/>
                <w:sz w:val="20"/>
                <w:lang w:val="es-ES_tradnl"/>
              </w:rPr>
              <w:t>$21,255.87</w:t>
            </w:r>
          </w:p>
        </w:tc>
      </w:tr>
    </w:tbl>
    <w:p w:rsidR="007E3A12" w:rsidRDefault="007E3A12" w:rsidP="00B75D72">
      <w:pPr>
        <w:pStyle w:val="Head21"/>
        <w:suppressAutoHyphens w:val="0"/>
        <w:spacing w:line="360" w:lineRule="auto"/>
        <w:jc w:val="both"/>
        <w:rPr>
          <w:rFonts w:ascii="Calibri" w:hAnsi="Calibri" w:cs="Calibri"/>
          <w:b w:val="0"/>
          <w:sz w:val="20"/>
          <w:lang w:val="es-ES"/>
        </w:rPr>
      </w:pPr>
    </w:p>
    <w:p w:rsidR="001351E7" w:rsidRPr="00B75D72" w:rsidRDefault="001351E7" w:rsidP="00B75D72">
      <w:pPr>
        <w:pStyle w:val="Head21"/>
        <w:suppressAutoHyphens w:val="0"/>
        <w:spacing w:line="360" w:lineRule="auto"/>
        <w:jc w:val="both"/>
        <w:rPr>
          <w:rFonts w:ascii="Calibri" w:hAnsi="Calibri" w:cs="Calibri"/>
          <w:b w:val="0"/>
          <w:sz w:val="20"/>
        </w:rPr>
      </w:pPr>
      <w:r>
        <w:rPr>
          <w:rFonts w:ascii="Calibri" w:hAnsi="Calibri" w:cs="Calibri"/>
          <w:b w:val="0"/>
          <w:sz w:val="20"/>
          <w:lang w:val="es-ES"/>
        </w:rPr>
        <w:t>El servicio objeto del presente contrato será prestado de conformidad con lo establecido en la cláusula IV. FORMA DE PRESTACIÓN Y RECEPCIÓN DEL SERVICIO del presente contrato</w:t>
      </w:r>
      <w:r w:rsidRPr="00B44BC3">
        <w:rPr>
          <w:rFonts w:ascii="Calibri" w:hAnsi="Calibri" w:cs="Calibri"/>
          <w:b w:val="0"/>
          <w:sz w:val="20"/>
        </w:rPr>
        <w:t xml:space="preserve">. A efecto de garantizar el cumplimiento del presente contrato, “EL CONTRATANTE” deberá realizar todas las gestiones de control en los aspectos material, técnico financiero, legal y contable que razonablemente considere necesarias a efecto de salvaguardar los intereses que persigue. </w:t>
      </w:r>
      <w:r w:rsidRPr="00501ACF">
        <w:rPr>
          <w:rFonts w:ascii="Calibri" w:hAnsi="Calibri" w:cs="Calibri"/>
          <w:sz w:val="20"/>
        </w:rPr>
        <w:t>II. PRECIO Y FORMA DE PAGO</w:t>
      </w:r>
      <w:r w:rsidRPr="00501ACF">
        <w:rPr>
          <w:rFonts w:ascii="Calibri" w:hAnsi="Calibri" w:cs="Calibri"/>
          <w:b w:val="0"/>
          <w:sz w:val="20"/>
        </w:rPr>
        <w:t xml:space="preserve">. El precio total por el servicio mencionado en la cláusula I de este contrato es la cantidad de </w:t>
      </w:r>
      <w:r w:rsidRPr="00501ACF">
        <w:rPr>
          <w:rFonts w:ascii="Calibri" w:hAnsi="Calibri" w:cs="Calibri"/>
          <w:sz w:val="20"/>
          <w:lang w:val="es-MX"/>
        </w:rPr>
        <w:t>VEINTIÚN MIL DOSCIENTOS CINCUENTA Y CINCO DÓLARES CON OCHENTA Y SIETE CENTAVOS DE DÓLAR DE LOS ESTADOS UNIDOS DE AMÉRICA (US$21,255.87),</w:t>
      </w:r>
      <w:r w:rsidRPr="00501ACF">
        <w:rPr>
          <w:rFonts w:ascii="Calibri" w:hAnsi="Calibri" w:cs="Calibri"/>
          <w:b w:val="0"/>
          <w:sz w:val="20"/>
          <w:lang w:val="es-MX"/>
        </w:rPr>
        <w:t xml:space="preserve"> </w:t>
      </w:r>
      <w:r w:rsidRPr="00501ACF">
        <w:rPr>
          <w:rFonts w:ascii="Calibri" w:hAnsi="Calibri" w:cs="Calibri"/>
          <w:b w:val="0"/>
          <w:sz w:val="20"/>
        </w:rPr>
        <w:t xml:space="preserve">el cual incluye el Impuesto a la Transferencia de Bienes Muebles y a la Prestación de Servicios (IVA) y la Contribución Especial para la Seguridad Ciudadana y Convivencia (referida en este instrumento también como "CESC"), pagaderos por medio de siete cuotas mensuales posteriores a la finalización de cada uno de los meses comprendidos en el plazo del presente contrato, de la siguiente manera: </w:t>
      </w:r>
      <w:r w:rsidRPr="00501ACF">
        <w:rPr>
          <w:rFonts w:ascii="Calibri" w:hAnsi="Calibri" w:cs="Calibri"/>
          <w:sz w:val="20"/>
        </w:rPr>
        <w:t xml:space="preserve">a) </w:t>
      </w:r>
      <w:r w:rsidRPr="00501ACF">
        <w:rPr>
          <w:rFonts w:ascii="Calibri" w:hAnsi="Calibri" w:cs="Calibri"/>
          <w:b w:val="0"/>
          <w:sz w:val="20"/>
        </w:rPr>
        <w:t xml:space="preserve">seis cuotas de </w:t>
      </w:r>
      <w:r w:rsidRPr="00501ACF">
        <w:rPr>
          <w:rFonts w:ascii="Calibri" w:hAnsi="Calibri" w:cs="Calibri"/>
          <w:sz w:val="20"/>
        </w:rPr>
        <w:t xml:space="preserve">tres mil treinta y seis dólares con cincuenta y cinco centavos de dólar de los Estados Unidos de América (US$3,036.55) </w:t>
      </w:r>
      <w:r w:rsidRPr="00501ACF">
        <w:rPr>
          <w:rFonts w:ascii="Calibri" w:hAnsi="Calibri" w:cs="Calibri"/>
          <w:b w:val="0"/>
          <w:sz w:val="20"/>
        </w:rPr>
        <w:t xml:space="preserve">cada una; y </w:t>
      </w:r>
      <w:r w:rsidRPr="00501ACF">
        <w:rPr>
          <w:rFonts w:ascii="Calibri" w:hAnsi="Calibri" w:cs="Calibri"/>
          <w:sz w:val="20"/>
        </w:rPr>
        <w:t xml:space="preserve">b) </w:t>
      </w:r>
      <w:r w:rsidRPr="00501ACF">
        <w:rPr>
          <w:rFonts w:ascii="Calibri" w:hAnsi="Calibri" w:cs="Calibri"/>
          <w:b w:val="0"/>
          <w:sz w:val="20"/>
        </w:rPr>
        <w:t xml:space="preserve">una cuota de </w:t>
      </w:r>
      <w:r w:rsidRPr="00501ACF">
        <w:rPr>
          <w:rFonts w:ascii="Calibri" w:hAnsi="Calibri" w:cs="Calibri"/>
          <w:sz w:val="20"/>
        </w:rPr>
        <w:t>tres mil treinta y seis dólares con cincuenta y siete centavos de dólar de los Estados Unidos de América (US$3,036.57)</w:t>
      </w:r>
      <w:r w:rsidRPr="00501ACF">
        <w:rPr>
          <w:rFonts w:ascii="Calibri" w:hAnsi="Calibri" w:cs="Calibri"/>
          <w:b w:val="0"/>
          <w:sz w:val="20"/>
        </w:rPr>
        <w:t>. EL CONTRATANTE pagará a EL CONTRATISTA el servicio referido de forma mensual, dentro de un plazo no mayor de sesenta (60) días calendario contados a partir de la fecha de presentación de la factura de consumidor final a nombre de Secretaría de Estado/MAG. Dichos documentos deberán estar firmados por el administrador del contrato, haciendo constar que recibió a satisfacción el servicio, y por ser el Ministerio de Agricultura y Ganadería agente de retención, de dicho pago se</w:t>
      </w:r>
      <w:r w:rsidRPr="00501ACF">
        <w:rPr>
          <w:rFonts w:ascii="Calibri" w:hAnsi="Calibri" w:cs="Calibri"/>
          <w:b w:val="0"/>
          <w:sz w:val="20"/>
          <w:lang w:val="es-SV"/>
        </w:rPr>
        <w:t xml:space="preserve"> retendrá el uno por ciento (1%) en concepto de anticipo del Impuesto a la Transferencia de Bienes Muebles y a la Prestación de Servicios (IVA), según resolución emitida por el Ministerio de Hacienda número doce mil trescientos uno - NEX - dos mil ciento treinta y seis - </w:t>
      </w:r>
      <w:r w:rsidRPr="00501ACF">
        <w:rPr>
          <w:rFonts w:ascii="Calibri" w:hAnsi="Calibri" w:cs="Calibri"/>
          <w:b w:val="0"/>
          <w:sz w:val="20"/>
          <w:lang w:val="es-SV"/>
        </w:rPr>
        <w:lastRenderedPageBreak/>
        <w:t>dos mil siete. El pago será realizado mediante el Sistema de Cuenta Única del Tesoro Público, por la Dirección General de Tesorería del Ministerio de Hacienda, a la cuenta corriente número cinco cuatro dos - cero cero siete seis cero nueve - tres, del Banco Agrícola, cuyo titular es EL CONTRATISTA, y designada de conformidad a lo establecido en los artículos 60, 61, 62, 63 y 70 de la Ley AFI y artículos 75 y 76 de su Reglamento. El servicio objeto de este contrato puede aumentarse o disminuirse de acuerdo a las necesidades de la institución, manteniendo los precios unitarios. El CONTRATISTA únicamente facturará los servicios que se deberán considerar en el consumo que sean generados de las tarifas.</w:t>
      </w:r>
      <w:r w:rsidRPr="00501ACF">
        <w:rPr>
          <w:rFonts w:ascii="Calibri" w:hAnsi="Calibri" w:cs="Calibri"/>
          <w:b w:val="0"/>
          <w:sz w:val="20"/>
        </w:rPr>
        <w:t xml:space="preserve"> </w:t>
      </w:r>
      <w:r w:rsidRPr="00501ACF">
        <w:rPr>
          <w:rFonts w:ascii="Calibri" w:hAnsi="Calibri" w:cs="Calibri"/>
          <w:sz w:val="20"/>
        </w:rPr>
        <w:t>III. PLAZO</w:t>
      </w:r>
      <w:r w:rsidRPr="00501ACF">
        <w:rPr>
          <w:rFonts w:ascii="Calibri" w:hAnsi="Calibri" w:cs="Calibri"/>
          <w:b w:val="0"/>
          <w:sz w:val="20"/>
        </w:rPr>
        <w:t xml:space="preserve">. El plazo de vigencia del presente contrato será de </w:t>
      </w:r>
      <w:r w:rsidRPr="00501ACF">
        <w:rPr>
          <w:rFonts w:ascii="Calibri" w:hAnsi="Calibri" w:cs="Calibri"/>
          <w:sz w:val="20"/>
        </w:rPr>
        <w:t>SIETE</w:t>
      </w:r>
      <w:r>
        <w:rPr>
          <w:rFonts w:ascii="Calibri" w:hAnsi="Calibri" w:cs="Calibri"/>
          <w:sz w:val="20"/>
        </w:rPr>
        <w:t xml:space="preserve"> (7)</w:t>
      </w:r>
      <w:r w:rsidRPr="00501ACF">
        <w:rPr>
          <w:rFonts w:ascii="Calibri" w:hAnsi="Calibri" w:cs="Calibri"/>
          <w:sz w:val="20"/>
        </w:rPr>
        <w:t xml:space="preserve"> MESES</w:t>
      </w:r>
      <w:r w:rsidRPr="00501ACF">
        <w:rPr>
          <w:rFonts w:ascii="Calibri" w:hAnsi="Calibri" w:cs="Calibri"/>
          <w:b w:val="0"/>
          <w:sz w:val="20"/>
        </w:rPr>
        <w:t>, contados a partir de la orden de inicio emitida por el administrador del contrato</w:t>
      </w:r>
      <w:r w:rsidRPr="00501ACF">
        <w:rPr>
          <w:rFonts w:ascii="Calibri" w:hAnsi="Calibri" w:cs="Calibri"/>
          <w:b w:val="0"/>
          <w:sz w:val="20"/>
          <w:lang w:val="es-MX"/>
        </w:rPr>
        <w:t>.</w:t>
      </w:r>
      <w:r w:rsidRPr="00501ACF">
        <w:rPr>
          <w:rFonts w:ascii="Calibri" w:hAnsi="Calibri" w:cs="Calibri"/>
          <w:b w:val="0"/>
          <w:sz w:val="20"/>
        </w:rPr>
        <w:t xml:space="preserve"> </w:t>
      </w:r>
      <w:r w:rsidRPr="00501ACF">
        <w:rPr>
          <w:rFonts w:ascii="Calibri" w:hAnsi="Calibri" w:cs="Calibri"/>
          <w:b w:val="0"/>
          <w:sz w:val="20"/>
          <w:lang w:val="es-MX"/>
        </w:rPr>
        <w:t>Se podrá prorrogar el plazo del contrato de conformidad con la LACAP y su reglamento.</w:t>
      </w:r>
      <w:r w:rsidRPr="00501ACF">
        <w:rPr>
          <w:rFonts w:ascii="Calibri" w:hAnsi="Calibri" w:cs="Calibri"/>
          <w:b w:val="0"/>
          <w:sz w:val="20"/>
        </w:rPr>
        <w:t xml:space="preserve"> </w:t>
      </w:r>
      <w:r w:rsidRPr="00501ACF">
        <w:rPr>
          <w:rFonts w:ascii="Calibri" w:hAnsi="Calibri" w:cs="Calibri"/>
          <w:sz w:val="20"/>
        </w:rPr>
        <w:t>IV. FORMA DE PRESTACIÓN Y RECEPCIÓN DEL SERVICIO</w:t>
      </w:r>
      <w:r w:rsidRPr="00501ACF">
        <w:rPr>
          <w:rFonts w:ascii="Calibri" w:hAnsi="Calibri" w:cs="Calibri"/>
          <w:b w:val="0"/>
          <w:sz w:val="20"/>
        </w:rPr>
        <w:t xml:space="preserve">. De conformidad con el artículo cuarenta y cuatro letra j) de la Ley de Adquisiciones y Contrataciones de la Administración Pública, su reglamento, y con las especificaciones técnicas </w:t>
      </w:r>
      <w:r w:rsidRPr="00501ACF">
        <w:rPr>
          <w:rFonts w:ascii="Calibri" w:hAnsi="Calibri" w:cs="Calibri"/>
          <w:b w:val="0"/>
          <w:sz w:val="20"/>
          <w:lang w:eastAsia="es-SV"/>
        </w:rPr>
        <w:t xml:space="preserve">establecidas en el proceso de </w:t>
      </w:r>
      <w:r w:rsidRPr="00501ACF">
        <w:rPr>
          <w:rFonts w:ascii="Calibri" w:hAnsi="Calibri" w:cs="Calibri"/>
          <w:b w:val="0"/>
          <w:bCs/>
          <w:noProof/>
          <w:sz w:val="20"/>
          <w:lang w:eastAsia="es-SV"/>
        </w:rPr>
        <w:t>libre gestión MAG - número cero treinta y siete / dos mil dieciséis</w:t>
      </w:r>
      <w:r w:rsidRPr="00501ACF">
        <w:rPr>
          <w:rFonts w:ascii="Calibri" w:hAnsi="Calibri" w:cs="Calibri"/>
          <w:b w:val="0"/>
          <w:sz w:val="20"/>
        </w:rPr>
        <w:t xml:space="preserve">, </w:t>
      </w:r>
      <w:r w:rsidRPr="00501ACF">
        <w:rPr>
          <w:rFonts w:ascii="Calibri" w:hAnsi="Calibri" w:cs="Calibri"/>
          <w:b w:val="0"/>
          <w:sz w:val="20"/>
          <w:lang w:eastAsia="es-SV"/>
        </w:rPr>
        <w:t>el servicio objeto del presente contrato será presentado de conformidad con lo ofertado y a satisfacción de EL CONTRATANTE</w:t>
      </w:r>
      <w:r w:rsidRPr="00501ACF">
        <w:rPr>
          <w:rFonts w:ascii="Calibri" w:hAnsi="Calibri" w:cs="Calibri"/>
          <w:b w:val="0"/>
          <w:sz w:val="20"/>
          <w:lang w:val="es-MX"/>
        </w:rPr>
        <w:t>. EL CONTRATISTA brindará los equipos con los cuales se prestarán los diferentes servicios de comunicación, garantizando así el perfecto funcionamiento de estos y garantizará la confidencialidad de la información transmitida. EL CONTRATISTA está obligado a brindar asesoría a EL CONTRATANTE para logra un mejor aprovechamiento del servicio. De presentarse un cambio en los modelos de los aparatos definidos en la oferta por terminales fuera de mercado y/o falta de existencias, daños irreparables, robos y extravío, se deberán remplazar por aparatos de similares o mejores características, lo cual será avalado por el administrador del contrato, sin costo alguno para EL CONTRATANTE.</w:t>
      </w:r>
      <w:r w:rsidRPr="00B44BC3">
        <w:rPr>
          <w:rFonts w:ascii="Calibri" w:hAnsi="Calibri" w:cs="Calibri"/>
          <w:sz w:val="20"/>
          <w:lang w:val="es-MX"/>
        </w:rPr>
        <w:t xml:space="preserve"> </w:t>
      </w:r>
      <w:r w:rsidRPr="00B44BC3">
        <w:rPr>
          <w:rFonts w:ascii="Calibri" w:hAnsi="Calibri" w:cs="Calibri"/>
          <w:sz w:val="20"/>
        </w:rPr>
        <w:t>V. OBLIGACIONES DE “EL CONTRATANTE”</w:t>
      </w:r>
      <w:r w:rsidRPr="00B44BC3">
        <w:rPr>
          <w:rFonts w:ascii="Calibri" w:hAnsi="Calibri" w:cs="Calibri"/>
          <w:b w:val="0"/>
          <w:sz w:val="20"/>
        </w:rPr>
        <w:t xml:space="preserve">. “EL CONTRATANTE” deberá hacer el pago por el servicio detallado en la cláusula I, </w:t>
      </w:r>
      <w:r>
        <w:rPr>
          <w:rFonts w:ascii="Calibri" w:hAnsi="Calibri" w:cs="Calibri"/>
          <w:b w:val="0"/>
          <w:sz w:val="20"/>
        </w:rPr>
        <w:t>con fondos del Presupuesto General del MAG/Secretaría de Estado</w:t>
      </w:r>
      <w:r w:rsidRPr="00B44BC3">
        <w:rPr>
          <w:rFonts w:ascii="Calibri" w:hAnsi="Calibri" w:cs="Calibri"/>
          <w:b w:val="0"/>
          <w:sz w:val="20"/>
        </w:rPr>
        <w:t xml:space="preserve">. </w:t>
      </w:r>
      <w:r w:rsidRPr="00B44BC3">
        <w:rPr>
          <w:rFonts w:ascii="Calibri" w:hAnsi="Calibri" w:cs="Calibri"/>
          <w:sz w:val="20"/>
          <w:lang w:val="es-SV"/>
        </w:rPr>
        <w:t>VI. ADMINISTRACIÓN DEL CONTRATO</w:t>
      </w:r>
      <w:r w:rsidRPr="00B44BC3">
        <w:rPr>
          <w:rFonts w:ascii="Calibri" w:hAnsi="Calibri" w:cs="Calibri"/>
          <w:b w:val="0"/>
          <w:sz w:val="20"/>
          <w:lang w:val="es-SV"/>
        </w:rPr>
        <w:t>.</w:t>
      </w:r>
      <w:r w:rsidRPr="00B44BC3">
        <w:rPr>
          <w:rFonts w:ascii="Calibri" w:hAnsi="Calibri" w:cs="Calibri"/>
          <w:b w:val="0"/>
          <w:bCs/>
          <w:iCs/>
          <w:sz w:val="20"/>
        </w:rPr>
        <w:t xml:space="preserve"> </w:t>
      </w:r>
      <w:r w:rsidRPr="00B44BC3">
        <w:rPr>
          <w:rFonts w:ascii="Calibri" w:hAnsi="Calibri" w:cs="Calibri"/>
          <w:b w:val="0"/>
          <w:bCs/>
          <w:iCs/>
          <w:sz w:val="20"/>
          <w:lang w:val="es-SV"/>
        </w:rPr>
        <w:t xml:space="preserve">El </w:t>
      </w:r>
      <w:r>
        <w:rPr>
          <w:rFonts w:ascii="Calibri" w:hAnsi="Calibri" w:cs="Calibri"/>
          <w:b w:val="0"/>
          <w:bCs/>
          <w:iCs/>
          <w:sz w:val="20"/>
          <w:lang w:val="es-SV"/>
        </w:rPr>
        <w:t xml:space="preserve">Director General de Administración y Finanzas </w:t>
      </w:r>
      <w:r w:rsidRPr="00B44BC3">
        <w:rPr>
          <w:rFonts w:ascii="Calibri" w:hAnsi="Calibri" w:cs="Calibri"/>
          <w:b w:val="0"/>
          <w:bCs/>
          <w:iCs/>
          <w:sz w:val="20"/>
          <w:lang w:val="es-SV"/>
        </w:rPr>
        <w:t xml:space="preserve">del MAG, mediante acuerdo ejecutivo en el </w:t>
      </w:r>
      <w:r>
        <w:rPr>
          <w:rFonts w:ascii="Calibri" w:hAnsi="Calibri" w:cs="Calibri"/>
          <w:b w:val="0"/>
          <w:bCs/>
          <w:iCs/>
          <w:sz w:val="20"/>
          <w:lang w:val="es-SV"/>
        </w:rPr>
        <w:t>r</w:t>
      </w:r>
      <w:r w:rsidRPr="00B44BC3">
        <w:rPr>
          <w:rFonts w:ascii="Calibri" w:hAnsi="Calibri" w:cs="Calibri"/>
          <w:b w:val="0"/>
          <w:bCs/>
          <w:iCs/>
          <w:sz w:val="20"/>
          <w:lang w:val="es-SV"/>
        </w:rPr>
        <w:t>amo de Agricultura y Ganadería número</w:t>
      </w:r>
      <w:r w:rsidRPr="00B44BC3">
        <w:rPr>
          <w:rFonts w:ascii="Calibri" w:hAnsi="Calibri" w:cs="Calibri"/>
          <w:b w:val="0"/>
          <w:bCs/>
          <w:iCs/>
          <w:noProof/>
          <w:sz w:val="20"/>
          <w:lang w:val="es-SV"/>
        </w:rPr>
        <w:t xml:space="preserve"> </w:t>
      </w:r>
      <w:r>
        <w:rPr>
          <w:rFonts w:ascii="Calibri" w:hAnsi="Calibri" w:cs="Calibri"/>
          <w:b w:val="0"/>
          <w:bCs/>
          <w:iCs/>
          <w:noProof/>
          <w:sz w:val="20"/>
          <w:lang w:val="es-SV"/>
        </w:rPr>
        <w:t>ciento sesenta y cuatro,</w:t>
      </w:r>
      <w:r w:rsidRPr="00B44BC3">
        <w:rPr>
          <w:rFonts w:ascii="Calibri" w:hAnsi="Calibri" w:cs="Calibri"/>
          <w:b w:val="0"/>
          <w:bCs/>
          <w:iCs/>
          <w:sz w:val="20"/>
          <w:lang w:val="es-SV"/>
        </w:rPr>
        <w:t xml:space="preserve"> de fecha </w:t>
      </w:r>
      <w:r>
        <w:rPr>
          <w:rFonts w:ascii="Calibri" w:hAnsi="Calibri" w:cs="Calibri"/>
          <w:b w:val="0"/>
          <w:bCs/>
          <w:iCs/>
          <w:sz w:val="20"/>
          <w:lang w:val="es-SV"/>
        </w:rPr>
        <w:t>dieciocho de marzo de dos mil dieciséis</w:t>
      </w:r>
      <w:r w:rsidRPr="00B44BC3">
        <w:rPr>
          <w:rFonts w:ascii="Calibri" w:hAnsi="Calibri" w:cs="Calibri"/>
          <w:b w:val="0"/>
          <w:bCs/>
          <w:iCs/>
          <w:sz w:val="20"/>
          <w:lang w:val="es-SV"/>
        </w:rPr>
        <w:t xml:space="preserve">, </w:t>
      </w:r>
      <w:r w:rsidRPr="00B44BC3">
        <w:rPr>
          <w:rFonts w:ascii="Calibri" w:hAnsi="Calibri" w:cs="Calibri"/>
          <w:b w:val="0"/>
          <w:bCs/>
          <w:iCs/>
          <w:sz w:val="20"/>
        </w:rPr>
        <w:t xml:space="preserve">nombró como administrador del presente contrato </w:t>
      </w:r>
      <w:r w:rsidRPr="00B44BC3">
        <w:rPr>
          <w:rFonts w:ascii="Calibri" w:hAnsi="Calibri" w:cs="Calibri"/>
          <w:b w:val="0"/>
          <w:sz w:val="20"/>
          <w:lang w:val="es-SV"/>
        </w:rPr>
        <w:t xml:space="preserve">al </w:t>
      </w:r>
      <w:r>
        <w:rPr>
          <w:rFonts w:ascii="Calibri" w:hAnsi="Calibri" w:cs="Calibri"/>
          <w:b w:val="0"/>
          <w:sz w:val="20"/>
          <w:lang w:val="es-SV"/>
        </w:rPr>
        <w:t>ingeniero Denys Alexander Pérez Alarcón</w:t>
      </w:r>
      <w:r w:rsidRPr="00B44BC3">
        <w:rPr>
          <w:rFonts w:ascii="Calibri" w:hAnsi="Calibri" w:cs="Calibri"/>
          <w:b w:val="0"/>
          <w:sz w:val="20"/>
          <w:lang w:val="es-SV"/>
        </w:rPr>
        <w:t xml:space="preserve">, jefe de la División de </w:t>
      </w:r>
      <w:r>
        <w:rPr>
          <w:rFonts w:ascii="Calibri" w:hAnsi="Calibri" w:cs="Calibri"/>
          <w:b w:val="0"/>
          <w:sz w:val="20"/>
          <w:lang w:val="es-SV"/>
        </w:rPr>
        <w:t>Informática de la Oficina General de Administración del Ministerio de Agricultura y Ganadería</w:t>
      </w:r>
      <w:r w:rsidRPr="00B44BC3">
        <w:rPr>
          <w:rFonts w:ascii="Calibri" w:hAnsi="Calibri" w:cs="Calibri"/>
          <w:b w:val="0"/>
          <w:bCs/>
          <w:noProof/>
          <w:sz w:val="20"/>
        </w:rPr>
        <w:t xml:space="preserve">; asimismo, ejercerá la administración del contrato, cualquier persona que </w:t>
      </w:r>
      <w:r>
        <w:rPr>
          <w:rFonts w:ascii="Calibri" w:hAnsi="Calibri" w:cs="Calibri"/>
          <w:b w:val="0"/>
          <w:bCs/>
          <w:noProof/>
          <w:sz w:val="20"/>
        </w:rPr>
        <w:t>sustituya al ingeniero Pérez Alarcón en su cargo</w:t>
      </w:r>
      <w:r>
        <w:rPr>
          <w:rFonts w:ascii="Calibri" w:hAnsi="Calibri" w:cs="Calibri"/>
          <w:b w:val="0"/>
          <w:bCs/>
          <w:iCs/>
          <w:sz w:val="20"/>
          <w:lang w:val="es-SV"/>
        </w:rPr>
        <w:t>,</w:t>
      </w:r>
      <w:r w:rsidRPr="00B44BC3">
        <w:rPr>
          <w:rFonts w:ascii="Calibri" w:hAnsi="Calibri" w:cs="Calibri"/>
          <w:b w:val="0"/>
          <w:bCs/>
          <w:noProof/>
          <w:sz w:val="20"/>
        </w:rPr>
        <w:t xml:space="preserve"> a fin de dar continuidad a la ejecución del contrato</w:t>
      </w:r>
      <w:r w:rsidRPr="00B44BC3">
        <w:rPr>
          <w:rFonts w:ascii="Calibri" w:hAnsi="Calibri" w:cs="Calibri"/>
          <w:b w:val="0"/>
          <w:bCs/>
          <w:iCs/>
          <w:sz w:val="20"/>
          <w:lang w:val="es-SV"/>
        </w:rPr>
        <w:t>.</w:t>
      </w:r>
      <w:r w:rsidRPr="00B44BC3">
        <w:rPr>
          <w:rFonts w:ascii="Calibri" w:hAnsi="Calibri" w:cs="Calibri"/>
          <w:b w:val="0"/>
          <w:bCs/>
          <w:sz w:val="20"/>
        </w:rPr>
        <w:t xml:space="preserve"> Serán funciones del administrador del contrato las siguientes:</w:t>
      </w:r>
      <w:r w:rsidRPr="00B44BC3">
        <w:rPr>
          <w:rFonts w:ascii="Calibri" w:hAnsi="Calibri" w:cs="Calibri"/>
          <w:b w:val="0"/>
          <w:sz w:val="20"/>
        </w:rPr>
        <w:t xml:space="preserve"> </w:t>
      </w:r>
      <w:r w:rsidRPr="00B44BC3">
        <w:rPr>
          <w:rFonts w:ascii="Calibri" w:hAnsi="Calibri" w:cs="Calibri"/>
          <w:sz w:val="20"/>
        </w:rPr>
        <w:t>a)</w:t>
      </w:r>
      <w:r w:rsidRPr="00B44BC3">
        <w:rPr>
          <w:rFonts w:ascii="Calibri" w:hAnsi="Calibri" w:cs="Calibri"/>
          <w:b w:val="0"/>
          <w:sz w:val="20"/>
        </w:rPr>
        <w:t xml:space="preserve"> Ser el representante del Ministerio en el desarrollo y ejecución del contrato; </w:t>
      </w:r>
      <w:r w:rsidRPr="00B44BC3">
        <w:rPr>
          <w:rFonts w:ascii="Calibri" w:hAnsi="Calibri" w:cs="Calibri"/>
          <w:sz w:val="20"/>
        </w:rPr>
        <w:t>b)</w:t>
      </w:r>
      <w:r w:rsidRPr="00B44BC3">
        <w:rPr>
          <w:rFonts w:ascii="Calibri" w:hAnsi="Calibri" w:cs="Calibri"/>
          <w:b w:val="0"/>
          <w:sz w:val="20"/>
        </w:rPr>
        <w:t xml:space="preserve"> Dar seguimiento a la ejecución del contrato y efectuar directamente los reclamos por escrito a  “</w:t>
      </w:r>
      <w:r w:rsidR="00A43744" w:rsidRPr="00B44BC3">
        <w:rPr>
          <w:rFonts w:ascii="Calibri" w:hAnsi="Calibri" w:cs="Calibri"/>
          <w:b w:val="0"/>
          <w:bCs/>
          <w:sz w:val="20"/>
        </w:rPr>
        <w:fldChar w:fldCharType="begin"/>
      </w:r>
      <w:r w:rsidRPr="00B44BC3">
        <w:rPr>
          <w:rFonts w:ascii="Calibri" w:hAnsi="Calibri" w:cs="Calibri"/>
          <w:b w:val="0"/>
          <w:bCs/>
          <w:sz w:val="20"/>
        </w:rPr>
        <w:instrText xml:space="preserve"> MERGEFIELD "Forma_como_se_denominara_el_Proveedor" </w:instrText>
      </w:r>
      <w:r w:rsidR="00A43744" w:rsidRPr="00B44BC3">
        <w:rPr>
          <w:rFonts w:ascii="Calibri" w:hAnsi="Calibri" w:cs="Calibri"/>
          <w:b w:val="0"/>
          <w:bCs/>
          <w:sz w:val="20"/>
        </w:rPr>
        <w:fldChar w:fldCharType="separate"/>
      </w:r>
      <w:r w:rsidRPr="00B44BC3">
        <w:rPr>
          <w:rFonts w:ascii="Calibri" w:hAnsi="Calibri" w:cs="Calibri"/>
          <w:b w:val="0"/>
          <w:bCs/>
          <w:noProof/>
          <w:sz w:val="20"/>
        </w:rPr>
        <w:t>EL  CONTRATISTA</w:t>
      </w:r>
      <w:r w:rsidR="00A43744" w:rsidRPr="00B44BC3">
        <w:rPr>
          <w:rFonts w:ascii="Calibri" w:hAnsi="Calibri" w:cs="Calibri"/>
          <w:b w:val="0"/>
          <w:bCs/>
          <w:sz w:val="20"/>
        </w:rPr>
        <w:fldChar w:fldCharType="end"/>
      </w:r>
      <w:r w:rsidRPr="00B44BC3">
        <w:rPr>
          <w:rFonts w:ascii="Calibri" w:hAnsi="Calibri" w:cs="Calibri"/>
          <w:b w:val="0"/>
          <w:bCs/>
          <w:sz w:val="20"/>
        </w:rPr>
        <w:t xml:space="preserve">” </w:t>
      </w:r>
      <w:r w:rsidRPr="00B44BC3">
        <w:rPr>
          <w:rFonts w:ascii="Calibri" w:hAnsi="Calibri" w:cs="Calibri"/>
          <w:b w:val="0"/>
          <w:sz w:val="20"/>
        </w:rPr>
        <w:t xml:space="preserve">en caso de incumplimiento; </w:t>
      </w:r>
      <w:r w:rsidRPr="00B44BC3">
        <w:rPr>
          <w:rFonts w:ascii="Calibri" w:hAnsi="Calibri" w:cs="Calibri"/>
          <w:bCs/>
          <w:iCs/>
          <w:sz w:val="20"/>
        </w:rPr>
        <w:t>c)</w:t>
      </w:r>
      <w:r w:rsidRPr="00B44BC3">
        <w:rPr>
          <w:rFonts w:ascii="Calibri" w:hAnsi="Calibri" w:cs="Calibri"/>
          <w:b w:val="0"/>
          <w:bCs/>
          <w:iCs/>
          <w:sz w:val="20"/>
        </w:rPr>
        <w:t xml:space="preserve">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B44BC3">
        <w:rPr>
          <w:rFonts w:ascii="Calibri" w:hAnsi="Calibri" w:cs="Calibri"/>
          <w:b w:val="0"/>
          <w:sz w:val="20"/>
        </w:rPr>
        <w:t xml:space="preserve"> </w:t>
      </w:r>
      <w:r w:rsidRPr="00B44BC3">
        <w:rPr>
          <w:rFonts w:ascii="Calibri" w:hAnsi="Calibri" w:cs="Calibri"/>
          <w:sz w:val="20"/>
        </w:rPr>
        <w:t>d)</w:t>
      </w:r>
      <w:r w:rsidRPr="00B44BC3">
        <w:rPr>
          <w:rFonts w:ascii="Calibri" w:hAnsi="Calibri" w:cs="Calibri"/>
          <w:b w:val="0"/>
          <w:sz w:val="20"/>
        </w:rPr>
        <w:t xml:space="preserve"> Emitir dictamen sobre la procedencia o no, de cualquier modificación al contrato, en caso de ser procedente, </w:t>
      </w:r>
      <w:r w:rsidRPr="00B44BC3">
        <w:rPr>
          <w:rFonts w:ascii="Calibri" w:hAnsi="Calibri" w:cs="Calibri"/>
          <w:b w:val="0"/>
          <w:sz w:val="20"/>
        </w:rPr>
        <w:lastRenderedPageBreak/>
        <w:t xml:space="preserve">deberá realizar la gestión respectiva, ante la OACI/MAG, previo al vencimiento del plazo, proporcionando toda la documentación de respaldo necesaria para su tramitación, </w:t>
      </w:r>
      <w:r w:rsidRPr="00B44BC3">
        <w:rPr>
          <w:rFonts w:ascii="Calibri" w:hAnsi="Calibri" w:cs="Calibri"/>
          <w:sz w:val="20"/>
        </w:rPr>
        <w:t>e)</w:t>
      </w:r>
      <w:r w:rsidRPr="00B44BC3">
        <w:rPr>
          <w:rFonts w:ascii="Calibri" w:hAnsi="Calibri" w:cs="Calibri"/>
          <w:b w:val="0"/>
          <w:sz w:val="20"/>
        </w:rPr>
        <w:t xml:space="preserve"> La elaboración del acta de recepción respectiva, de conformidad a lo estipulado en el artículo 77 RELACAP;</w:t>
      </w:r>
      <w:r w:rsidRPr="00B44BC3">
        <w:rPr>
          <w:rFonts w:ascii="Calibri" w:hAnsi="Calibri" w:cs="Calibri"/>
          <w:sz w:val="20"/>
        </w:rPr>
        <w:t xml:space="preserve"> f)</w:t>
      </w:r>
      <w:r w:rsidRPr="00B44BC3">
        <w:rPr>
          <w:rFonts w:ascii="Calibri" w:hAnsi="Calibri" w:cs="Calibri"/>
          <w:b w:val="0"/>
          <w:sz w:val="20"/>
        </w:rPr>
        <w:t xml:space="preserve"> </w:t>
      </w:r>
      <w:r w:rsidRPr="00B44BC3">
        <w:rPr>
          <w:rFonts w:ascii="Calibri" w:hAnsi="Calibri" w:cs="Calibri"/>
          <w:b w:val="0"/>
          <w:bCs/>
          <w:iCs/>
          <w:sz w:val="20"/>
        </w:rPr>
        <w:t xml:space="preserve">Remitir a la OACI copia del acta de recepción, a más tardar tres días hábiles posteriores a la recepción; </w:t>
      </w:r>
      <w:r w:rsidRPr="00B44BC3">
        <w:rPr>
          <w:rFonts w:ascii="Calibri" w:hAnsi="Calibri" w:cs="Calibri"/>
          <w:sz w:val="20"/>
          <w:lang w:val="es-SV"/>
        </w:rPr>
        <w:t>g)</w:t>
      </w:r>
      <w:r w:rsidRPr="00B44BC3">
        <w:rPr>
          <w:rFonts w:ascii="Calibri" w:hAnsi="Calibri" w:cs="Calibri"/>
          <w:b w:val="0"/>
          <w:sz w:val="20"/>
          <w:lang w:val="es-SV"/>
        </w:rPr>
        <w:t xml:space="preserve"> Evaluar el desempeño de “El CONTRATISTA”, mediante el formulario respectivo, en un plazo máximo de ocho</w:t>
      </w:r>
      <w:r>
        <w:rPr>
          <w:rFonts w:ascii="Calibri" w:hAnsi="Calibri" w:cs="Calibri"/>
          <w:b w:val="0"/>
          <w:sz w:val="20"/>
          <w:lang w:val="es-SV"/>
        </w:rPr>
        <w:t xml:space="preserve"> (8)</w:t>
      </w:r>
      <w:r w:rsidRPr="00B44BC3">
        <w:rPr>
          <w:rFonts w:ascii="Calibri" w:hAnsi="Calibri" w:cs="Calibri"/>
          <w:b w:val="0"/>
          <w:sz w:val="20"/>
          <w:lang w:val="es-SV"/>
        </w:rPr>
        <w:t xml:space="preserve"> días hábiles a la emisión del acta de recepción total o definitiva, evaluación que deberá ser enviada a la OACI en un tiempo máximo de dos</w:t>
      </w:r>
      <w:r>
        <w:rPr>
          <w:rFonts w:ascii="Calibri" w:hAnsi="Calibri" w:cs="Calibri"/>
          <w:b w:val="0"/>
          <w:sz w:val="20"/>
          <w:lang w:val="es-SV"/>
        </w:rPr>
        <w:t xml:space="preserve"> (2)</w:t>
      </w:r>
      <w:r w:rsidRPr="00B44BC3">
        <w:rPr>
          <w:rFonts w:ascii="Calibri" w:hAnsi="Calibri" w:cs="Calibri"/>
          <w:b w:val="0"/>
          <w:sz w:val="20"/>
          <w:lang w:val="es-SV"/>
        </w:rPr>
        <w:t xml:space="preserve"> días hábiles posteriores a la fecha de la evaluación; </w:t>
      </w:r>
      <w:r w:rsidRPr="00B44BC3">
        <w:rPr>
          <w:rFonts w:ascii="Calibri" w:hAnsi="Calibri" w:cs="Calibri"/>
          <w:sz w:val="20"/>
          <w:lang w:val="es-SV"/>
        </w:rPr>
        <w:t>h)</w:t>
      </w:r>
      <w:r w:rsidRPr="00B44BC3">
        <w:rPr>
          <w:rFonts w:ascii="Calibri" w:hAnsi="Calibri" w:cs="Calibri"/>
          <w:b w:val="0"/>
          <w:sz w:val="20"/>
          <w:lang w:val="es-SV"/>
        </w:rPr>
        <w:t xml:space="preserve"> Informar a la OACI sobre el vencimiento de las garantías, en un periodo no mayor de ocho</w:t>
      </w:r>
      <w:r>
        <w:rPr>
          <w:rFonts w:ascii="Calibri" w:hAnsi="Calibri" w:cs="Calibri"/>
          <w:b w:val="0"/>
          <w:sz w:val="20"/>
          <w:lang w:val="es-SV"/>
        </w:rPr>
        <w:t xml:space="preserve"> (8)</w:t>
      </w:r>
      <w:r w:rsidRPr="00B44BC3">
        <w:rPr>
          <w:rFonts w:ascii="Calibri" w:hAnsi="Calibri" w:cs="Calibri"/>
          <w:b w:val="0"/>
          <w:sz w:val="20"/>
          <w:lang w:val="es-SV"/>
        </w:rPr>
        <w:t xml:space="preserve"> días hábiles posteriores a su vencimiento, a fin de que esa Oficina proceda a su devolución conforme al Art. 82–Bis letra h) de la LACAP; </w:t>
      </w:r>
      <w:r w:rsidRPr="00B44BC3">
        <w:rPr>
          <w:rFonts w:ascii="Calibri" w:hAnsi="Calibri" w:cs="Calibri"/>
          <w:sz w:val="20"/>
          <w:lang w:val="es-SV"/>
        </w:rPr>
        <w:t>i)</w:t>
      </w:r>
      <w:r w:rsidRPr="00B44BC3">
        <w:rPr>
          <w:rFonts w:ascii="Calibri" w:hAnsi="Calibri" w:cs="Calibri"/>
          <w:b w:val="0"/>
          <w:sz w:val="20"/>
          <w:lang w:val="es-SV"/>
        </w:rPr>
        <w:t xml:space="preserve"> Remitir copia a la OACI de toda gestión que realice en el ejercicio de sus funciones como administrador de contrato conforme al Art. 42 Inc. 3 RELACAP; </w:t>
      </w:r>
      <w:r w:rsidRPr="00B44BC3">
        <w:rPr>
          <w:rFonts w:ascii="Calibri" w:hAnsi="Calibri" w:cs="Calibri"/>
          <w:sz w:val="20"/>
          <w:lang w:val="es-SV"/>
        </w:rPr>
        <w:t>j)</w:t>
      </w:r>
      <w:r w:rsidRPr="00B44BC3">
        <w:rPr>
          <w:rFonts w:ascii="Calibri" w:hAnsi="Calibri" w:cs="Calibri"/>
          <w:b w:val="0"/>
          <w:sz w:val="20"/>
          <w:lang w:val="es-SV"/>
        </w:rPr>
        <w:t xml:space="preserve"> Cumplir con cualquier otra función que le corresponda de acuerdo al contrato y demás documentos contractuales o que le sean asignadas por “EL MAG” así como también con las demás funciones establecidas en </w:t>
      </w:r>
      <w:r w:rsidRPr="00B44BC3">
        <w:rPr>
          <w:rFonts w:ascii="Calibri" w:hAnsi="Calibri" w:cs="Calibri"/>
          <w:b w:val="0"/>
          <w:sz w:val="20"/>
        </w:rPr>
        <w:t xml:space="preserve">los </w:t>
      </w:r>
      <w:r w:rsidRPr="00B44BC3">
        <w:rPr>
          <w:rFonts w:ascii="Calibri" w:hAnsi="Calibri" w:cs="Calibri"/>
          <w:b w:val="0"/>
          <w:sz w:val="20"/>
          <w:lang w:val="es-SV"/>
        </w:rPr>
        <w:t>Arts. 19, 82–Bis y 129 de la Ley de Adquisiciones y Contrataciones de la Administración pública</w:t>
      </w:r>
      <w:r w:rsidRPr="00B44BC3">
        <w:rPr>
          <w:rFonts w:ascii="Calibri" w:hAnsi="Calibri" w:cs="Calibri"/>
          <w:b w:val="0"/>
          <w:sz w:val="20"/>
        </w:rPr>
        <w:t xml:space="preserve"> (LACAP), 74, 75 Inc. 2, y 81 RELACAP, </w:t>
      </w:r>
      <w:r w:rsidRPr="00B44BC3">
        <w:rPr>
          <w:rFonts w:ascii="Calibri" w:hAnsi="Calibri" w:cs="Calibri"/>
          <w:b w:val="0"/>
          <w:sz w:val="20"/>
          <w:lang w:val="es-SV"/>
        </w:rPr>
        <w:t>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B44BC3">
        <w:rPr>
          <w:rFonts w:ascii="Calibri" w:hAnsi="Calibri" w:cs="Calibri"/>
          <w:b w:val="0"/>
          <w:sz w:val="20"/>
        </w:rPr>
        <w:t xml:space="preserve"> </w:t>
      </w:r>
      <w:r w:rsidRPr="00B44BC3">
        <w:rPr>
          <w:rFonts w:ascii="Calibri" w:hAnsi="Calibri" w:cs="Calibri"/>
          <w:sz w:val="20"/>
        </w:rPr>
        <w:t>VII. CESIÓN</w:t>
      </w:r>
      <w:r w:rsidRPr="00B44BC3">
        <w:rPr>
          <w:rFonts w:ascii="Calibri" w:hAnsi="Calibri" w:cs="Calibri"/>
          <w:b w:val="0"/>
          <w:sz w:val="20"/>
        </w:rPr>
        <w:t xml:space="preserve">. Queda expresamente prohibido a </w:t>
      </w:r>
      <w:r>
        <w:rPr>
          <w:rFonts w:ascii="Calibri" w:hAnsi="Calibri" w:cs="Calibri"/>
          <w:b w:val="0"/>
          <w:sz w:val="20"/>
        </w:rPr>
        <w:t xml:space="preserve">EL CONTRATISTA </w:t>
      </w:r>
      <w:r w:rsidRPr="00B44BC3">
        <w:rPr>
          <w:rFonts w:ascii="Calibri" w:hAnsi="Calibri" w:cs="Calibri"/>
          <w:b w:val="0"/>
          <w:sz w:val="20"/>
        </w:rPr>
        <w:t>traspasar o ceder a cualquier título los derechos y obligaciones que emanan del presente contrato</w:t>
      </w:r>
      <w:r w:rsidRPr="00B44BC3">
        <w:rPr>
          <w:rFonts w:ascii="Calibri" w:hAnsi="Calibri" w:cs="Calibri"/>
          <w:sz w:val="20"/>
        </w:rPr>
        <w:t xml:space="preserve">. </w:t>
      </w:r>
      <w:r w:rsidRPr="00B44BC3">
        <w:rPr>
          <w:rFonts w:ascii="Calibri" w:hAnsi="Calibri" w:cs="Calibri"/>
          <w:b w:val="0"/>
          <w:sz w:val="20"/>
        </w:rPr>
        <w:t xml:space="preserve">La transgresión de esta disposición dará lugar a la caducidad del contrato, procediéndose además a hacer efectiva la garantía de cumplimiento de contrato. </w:t>
      </w:r>
      <w:r w:rsidRPr="00B44BC3">
        <w:rPr>
          <w:rFonts w:ascii="Calibri" w:hAnsi="Calibri" w:cs="Calibri"/>
          <w:sz w:val="20"/>
        </w:rPr>
        <w:t>VIII. GARANTÍA</w:t>
      </w:r>
      <w:r w:rsidRPr="00B44BC3">
        <w:rPr>
          <w:rFonts w:ascii="Calibri" w:hAnsi="Calibri" w:cs="Calibri"/>
          <w:b w:val="0"/>
          <w:sz w:val="20"/>
        </w:rPr>
        <w:t xml:space="preserve">. Para garantizar el cumplimiento de las obligaciones emanadas del presente contrato </w:t>
      </w:r>
      <w:r w:rsidRPr="00B44BC3">
        <w:rPr>
          <w:rFonts w:ascii="Calibri" w:hAnsi="Calibri" w:cs="Calibri"/>
          <w:b w:val="0"/>
          <w:noProof/>
          <w:sz w:val="20"/>
        </w:rPr>
        <w:t>EL CONTRATISTA</w:t>
      </w:r>
      <w:r w:rsidRPr="00B44BC3">
        <w:rPr>
          <w:rFonts w:ascii="Calibri" w:hAnsi="Calibri" w:cs="Calibri"/>
          <w:b w:val="0"/>
          <w:sz w:val="20"/>
        </w:rPr>
        <w:t xml:space="preserve">, se obliga a presentar a </w:t>
      </w:r>
      <w:r>
        <w:rPr>
          <w:rFonts w:ascii="Calibri" w:hAnsi="Calibri" w:cs="Calibri"/>
          <w:b w:val="0"/>
          <w:sz w:val="20"/>
        </w:rPr>
        <w:t>EL CONTRATANTE</w:t>
      </w:r>
      <w:r w:rsidRPr="00B44BC3">
        <w:rPr>
          <w:rFonts w:ascii="Calibri" w:hAnsi="Calibri" w:cs="Calibri"/>
          <w:b w:val="0"/>
          <w:sz w:val="20"/>
        </w:rPr>
        <w:t xml:space="preserve"> en un plazo no mayor de diez </w:t>
      </w:r>
      <w:r>
        <w:rPr>
          <w:rFonts w:ascii="Calibri" w:hAnsi="Calibri" w:cs="Calibri"/>
          <w:b w:val="0"/>
          <w:sz w:val="20"/>
        </w:rPr>
        <w:t xml:space="preserve">(10) </w:t>
      </w:r>
      <w:r w:rsidRPr="00B44BC3">
        <w:rPr>
          <w:rFonts w:ascii="Calibri" w:hAnsi="Calibri" w:cs="Calibri"/>
          <w:b w:val="0"/>
          <w:sz w:val="20"/>
        </w:rPr>
        <w:t xml:space="preserve">días hábiles, contados a partir de la fecha en que reciba el presente contrato debidamente legalizado, una GARANTÍA DE CUMPLIMIENTO DE CONTRATO por un valor de </w:t>
      </w:r>
      <w:r>
        <w:rPr>
          <w:rFonts w:ascii="Calibri" w:hAnsi="Calibri" w:cs="Calibri"/>
          <w:sz w:val="20"/>
          <w:lang w:val="es-MX"/>
        </w:rPr>
        <w:t>DOS MIL CIENTO VEINTICINCO DÓLARES CON CINCUENTA Y NUEVE CENTAVOS DE DÓLAR</w:t>
      </w:r>
      <w:r w:rsidRPr="00B44BC3">
        <w:rPr>
          <w:rFonts w:ascii="Calibri" w:hAnsi="Calibri" w:cs="Calibri"/>
          <w:sz w:val="20"/>
          <w:lang w:val="es-MX"/>
        </w:rPr>
        <w:t xml:space="preserve"> DE LOS ESTADOS UNIDOS DE AMÉRICA (US$</w:t>
      </w:r>
      <w:r>
        <w:rPr>
          <w:rFonts w:ascii="Calibri" w:hAnsi="Calibri" w:cs="Calibri"/>
          <w:sz w:val="20"/>
          <w:lang w:val="es-MX"/>
        </w:rPr>
        <w:t>2,125.59</w:t>
      </w:r>
      <w:r w:rsidRPr="00B44BC3">
        <w:rPr>
          <w:rFonts w:ascii="Calibri" w:hAnsi="Calibri" w:cs="Calibri"/>
          <w:sz w:val="20"/>
          <w:lang w:val="es-MX"/>
        </w:rPr>
        <w:t>)</w:t>
      </w:r>
      <w:r w:rsidRPr="00B44BC3">
        <w:rPr>
          <w:rFonts w:ascii="Calibri" w:hAnsi="Calibri" w:cs="Calibri"/>
          <w:b w:val="0"/>
          <w:sz w:val="20"/>
          <w:lang w:val="es-MX"/>
        </w:rPr>
        <w:t>,</w:t>
      </w:r>
      <w:r w:rsidRPr="00B44BC3">
        <w:rPr>
          <w:rFonts w:ascii="Calibri" w:hAnsi="Calibri" w:cs="Calibri"/>
          <w:b w:val="0"/>
          <w:sz w:val="20"/>
        </w:rPr>
        <w:t xml:space="preserve"> equivalente al diez por ciento </w:t>
      </w:r>
      <w:r>
        <w:rPr>
          <w:rFonts w:ascii="Calibri" w:hAnsi="Calibri" w:cs="Calibri"/>
          <w:b w:val="0"/>
          <w:sz w:val="20"/>
        </w:rPr>
        <w:t xml:space="preserve">(10%) </w:t>
      </w:r>
      <w:r w:rsidRPr="00B44BC3">
        <w:rPr>
          <w:rFonts w:ascii="Calibri" w:hAnsi="Calibri" w:cs="Calibri"/>
          <w:b w:val="0"/>
          <w:sz w:val="20"/>
        </w:rPr>
        <w:t xml:space="preserve">del valor total del contrato, emitida a favor del Ministerio de Agricultura y Ganadería, por un banco, compañía de seguros o sociedad afianzadora debidamente autorizados por la Superintendencia del Sistema Financiero, la cual deberá tener una vigencia </w:t>
      </w:r>
      <w:r>
        <w:rPr>
          <w:rFonts w:ascii="Calibri" w:hAnsi="Calibri" w:cs="Calibri"/>
          <w:b w:val="0"/>
          <w:sz w:val="20"/>
        </w:rPr>
        <w:t>que exceda en sesenta (60) días calendario el plazo de vigencia del presente contrato</w:t>
      </w:r>
      <w:r w:rsidRPr="00B44BC3">
        <w:rPr>
          <w:rFonts w:ascii="Calibri" w:hAnsi="Calibri" w:cs="Calibri"/>
          <w:b w:val="0"/>
          <w:sz w:val="20"/>
        </w:rPr>
        <w:t>. Si no se presentare tal garantía en el plazo establecido se tendrá por caducado el presente contrato y se entenderá que “</w:t>
      </w:r>
      <w:r w:rsidRPr="00B44BC3">
        <w:rPr>
          <w:rFonts w:ascii="Calibri" w:hAnsi="Calibri" w:cs="Calibri"/>
          <w:b w:val="0"/>
          <w:noProof/>
          <w:sz w:val="20"/>
        </w:rPr>
        <w:t>EL CONTRATISTA</w:t>
      </w:r>
      <w:r>
        <w:rPr>
          <w:rFonts w:ascii="Calibri" w:hAnsi="Calibri" w:cs="Calibri"/>
          <w:b w:val="0"/>
          <w:sz w:val="20"/>
        </w:rPr>
        <w:t>” ha desistido de su oferta.</w:t>
      </w:r>
      <w:r w:rsidRPr="00B44BC3">
        <w:rPr>
          <w:rFonts w:ascii="Calibri" w:hAnsi="Calibri" w:cs="Calibri"/>
          <w:b w:val="0"/>
          <w:sz w:val="20"/>
        </w:rPr>
        <w:t xml:space="preserve"> </w:t>
      </w:r>
      <w:r w:rsidRPr="00B44BC3">
        <w:rPr>
          <w:rFonts w:ascii="Calibri" w:hAnsi="Calibri" w:cs="Calibri"/>
          <w:sz w:val="20"/>
        </w:rPr>
        <w:t>IX. INCUMPLIMIENTO</w:t>
      </w:r>
      <w:r w:rsidRPr="00B44BC3">
        <w:rPr>
          <w:rFonts w:ascii="Calibri" w:hAnsi="Calibri" w:cs="Calibri"/>
          <w:b w:val="0"/>
          <w:sz w:val="20"/>
        </w:rPr>
        <w:t>. En caso de mora de “</w:t>
      </w:r>
      <w:r w:rsidRPr="00B44BC3">
        <w:rPr>
          <w:rFonts w:ascii="Calibri" w:hAnsi="Calibri" w:cs="Calibri"/>
          <w:b w:val="0"/>
          <w:noProof/>
          <w:sz w:val="20"/>
        </w:rPr>
        <w:t>EL CONTRATISTA</w:t>
      </w:r>
      <w:r w:rsidRPr="00B44BC3">
        <w:rPr>
          <w:rFonts w:ascii="Calibri" w:hAnsi="Calibri" w:cs="Calibri"/>
          <w:b w:val="0"/>
          <w:sz w:val="20"/>
        </w:rPr>
        <w:t xml:space="preserve">” en el cumplimiento de las obligaciones emanadas del presente contrato se le aplicarán las multas establecidas en artículo ochenta y cinco de la Ley de Adquisiciones y Contrataciones de la Administración Pública. </w:t>
      </w:r>
      <w:r w:rsidRPr="00B44BC3">
        <w:rPr>
          <w:rFonts w:ascii="Calibri" w:hAnsi="Calibri" w:cs="Calibri"/>
          <w:sz w:val="20"/>
        </w:rPr>
        <w:t>X. CADUCIDAD</w:t>
      </w:r>
      <w:r w:rsidRPr="00B44BC3">
        <w:rPr>
          <w:rFonts w:ascii="Calibri" w:hAnsi="Calibri" w:cs="Calibri"/>
          <w:b w:val="0"/>
          <w:sz w:val="20"/>
        </w:rPr>
        <w:t xml:space="preserve">. Además de las causas de caducidad establecidas en el artículo noventa y cuatro de la LACAP y en otras leyes vigentes, serán causales de caducidad y </w:t>
      </w:r>
      <w:r>
        <w:rPr>
          <w:rFonts w:ascii="Calibri" w:hAnsi="Calibri" w:cs="Calibri"/>
          <w:b w:val="0"/>
          <w:sz w:val="20"/>
        </w:rPr>
        <w:t>EL CONTRATANTE</w:t>
      </w:r>
      <w:r w:rsidRPr="00B44BC3">
        <w:rPr>
          <w:rFonts w:ascii="Calibri" w:hAnsi="Calibri" w:cs="Calibri"/>
          <w:b w:val="0"/>
          <w:sz w:val="20"/>
        </w:rPr>
        <w:t xml:space="preserve"> podrá dar por terminado el contrato, sin responsabilidad alguna de su parte, cuando</w:t>
      </w:r>
      <w:r>
        <w:rPr>
          <w:rFonts w:ascii="Calibri" w:hAnsi="Calibri" w:cs="Calibri"/>
          <w:b w:val="0"/>
          <w:sz w:val="20"/>
        </w:rPr>
        <w:t xml:space="preserve"> EL CONTRATISTA</w:t>
      </w:r>
      <w:r w:rsidRPr="00B44BC3">
        <w:rPr>
          <w:rFonts w:ascii="Calibri" w:hAnsi="Calibri" w:cs="Calibri"/>
          <w:b w:val="0"/>
          <w:sz w:val="20"/>
        </w:rPr>
        <w:t xml:space="preserve">: </w:t>
      </w:r>
      <w:r w:rsidRPr="00B44BC3">
        <w:rPr>
          <w:rFonts w:ascii="Calibri" w:hAnsi="Calibri" w:cs="Calibri"/>
          <w:sz w:val="20"/>
        </w:rPr>
        <w:t>a)</w:t>
      </w:r>
      <w:r w:rsidRPr="00B44BC3">
        <w:rPr>
          <w:rFonts w:ascii="Calibri" w:hAnsi="Calibri" w:cs="Calibri"/>
          <w:b w:val="0"/>
          <w:sz w:val="20"/>
        </w:rPr>
        <w:t xml:space="preserve"> </w:t>
      </w:r>
      <w:r>
        <w:rPr>
          <w:rFonts w:ascii="Calibri" w:hAnsi="Calibri" w:cs="Calibri"/>
          <w:b w:val="0"/>
          <w:sz w:val="20"/>
        </w:rPr>
        <w:t xml:space="preserve">preste </w:t>
      </w:r>
      <w:r w:rsidRPr="00B44BC3">
        <w:rPr>
          <w:rFonts w:ascii="Calibri" w:hAnsi="Calibri" w:cs="Calibri"/>
          <w:b w:val="0"/>
          <w:sz w:val="20"/>
        </w:rPr>
        <w:t xml:space="preserve">servicios de inferior calidad o en diferentes condiciones de lo </w:t>
      </w:r>
      <w:r w:rsidRPr="00B44BC3">
        <w:rPr>
          <w:rFonts w:ascii="Calibri" w:hAnsi="Calibri" w:cs="Calibri"/>
          <w:b w:val="0"/>
          <w:sz w:val="20"/>
        </w:rPr>
        <w:lastRenderedPageBreak/>
        <w:t xml:space="preserve">ofertado; y, </w:t>
      </w:r>
      <w:r w:rsidRPr="00B44BC3">
        <w:rPr>
          <w:rFonts w:ascii="Calibri" w:hAnsi="Calibri" w:cs="Calibri"/>
          <w:sz w:val="20"/>
        </w:rPr>
        <w:t>b)</w:t>
      </w:r>
      <w:r w:rsidRPr="00B44BC3">
        <w:rPr>
          <w:rFonts w:ascii="Calibri" w:hAnsi="Calibri" w:cs="Calibri"/>
          <w:b w:val="0"/>
          <w:sz w:val="20"/>
        </w:rPr>
        <w:t xml:space="preserve"> </w:t>
      </w:r>
      <w:r>
        <w:rPr>
          <w:rFonts w:ascii="Calibri" w:hAnsi="Calibri" w:cs="Calibri"/>
          <w:b w:val="0"/>
          <w:sz w:val="20"/>
        </w:rPr>
        <w:t>t</w:t>
      </w:r>
      <w:r w:rsidRPr="00B44BC3">
        <w:rPr>
          <w:rFonts w:ascii="Calibri" w:hAnsi="Calibri" w:cs="Calibri"/>
          <w:b w:val="0"/>
          <w:sz w:val="20"/>
        </w:rPr>
        <w:t xml:space="preserve">raspase o ceda a cualquier título los derechos y obligaciones que emanan del presente contrato. </w:t>
      </w:r>
      <w:r w:rsidRPr="00B44BC3">
        <w:rPr>
          <w:rFonts w:ascii="Calibri" w:hAnsi="Calibri" w:cs="Calibri"/>
          <w:sz w:val="20"/>
        </w:rPr>
        <w:t>XI. MODIFICACIÓN</w:t>
      </w:r>
      <w:r w:rsidRPr="00B44BC3">
        <w:rPr>
          <w:rFonts w:ascii="Calibri" w:hAnsi="Calibri" w:cs="Calibri"/>
          <w:b w:val="0"/>
          <w:sz w:val="20"/>
        </w:rPr>
        <w:t xml:space="preserve">. “Los Contratantes” acuerdan que el presente contrato podrá ser modificado de conformidad con la Ley. En tal caso, </w:t>
      </w:r>
      <w:r w:rsidRPr="00B44BC3">
        <w:rPr>
          <w:rFonts w:ascii="Calibri" w:hAnsi="Calibri" w:cs="Calibri"/>
          <w:b w:val="0"/>
          <w:bCs/>
          <w:sz w:val="20"/>
        </w:rPr>
        <w:t>EL MAG</w:t>
      </w:r>
      <w:r w:rsidRPr="00B44BC3">
        <w:rPr>
          <w:rFonts w:ascii="Calibri" w:hAnsi="Calibri" w:cs="Calibri"/>
          <w:b w:val="0"/>
          <w:sz w:val="20"/>
        </w:rPr>
        <w:t xml:space="preserve"> emitirá la correspondiente resolución modificativa, la cual se relacionará en el instrumento modificativo </w:t>
      </w:r>
      <w:r w:rsidRPr="00B44BC3">
        <w:rPr>
          <w:rFonts w:ascii="Calibri" w:hAnsi="Calibri" w:cs="Calibri"/>
          <w:b w:val="0"/>
          <w:sz w:val="22"/>
          <w:szCs w:val="22"/>
        </w:rPr>
        <w:t xml:space="preserve">que </w:t>
      </w:r>
      <w:r w:rsidRPr="00B44BC3">
        <w:rPr>
          <w:rFonts w:ascii="Calibri" w:hAnsi="Calibri" w:cs="Calibri"/>
          <w:b w:val="0"/>
          <w:sz w:val="20"/>
        </w:rPr>
        <w:t>será firmado por El Contratante y El Contratista</w:t>
      </w:r>
      <w:r w:rsidRPr="00B44BC3">
        <w:rPr>
          <w:rFonts w:ascii="Calibri" w:hAnsi="Calibri" w:cs="Calibri"/>
          <w:b w:val="0"/>
          <w:sz w:val="20"/>
          <w:lang w:val="es-SV"/>
        </w:rPr>
        <w:t xml:space="preserve">. </w:t>
      </w:r>
      <w:r w:rsidRPr="00B44BC3">
        <w:rPr>
          <w:rFonts w:ascii="Calibri" w:hAnsi="Calibri" w:cs="Calibri"/>
          <w:sz w:val="20"/>
        </w:rPr>
        <w:t>XII. DOCUMENTOS CONTRACTUALES</w:t>
      </w:r>
      <w:r w:rsidRPr="00B44BC3">
        <w:rPr>
          <w:rFonts w:ascii="Calibri" w:hAnsi="Calibri" w:cs="Calibri"/>
          <w:b w:val="0"/>
          <w:sz w:val="20"/>
        </w:rPr>
        <w:t xml:space="preserve">. Forman parte integrante del presente contrato los siguientes documentos: </w:t>
      </w:r>
      <w:r w:rsidRPr="00B44BC3">
        <w:rPr>
          <w:rFonts w:ascii="Calibri" w:hAnsi="Calibri" w:cs="Calibri"/>
          <w:sz w:val="20"/>
        </w:rPr>
        <w:t>a)</w:t>
      </w:r>
      <w:r w:rsidRPr="00B44BC3">
        <w:rPr>
          <w:rFonts w:ascii="Calibri" w:hAnsi="Calibri" w:cs="Calibri"/>
          <w:b w:val="0"/>
          <w:sz w:val="20"/>
        </w:rPr>
        <w:t xml:space="preserve"> </w:t>
      </w:r>
      <w:r>
        <w:rPr>
          <w:rFonts w:ascii="Calibri" w:hAnsi="Calibri" w:cs="Calibri"/>
          <w:b w:val="0"/>
          <w:sz w:val="20"/>
        </w:rPr>
        <w:t>invitación al proceso de libre gestión MAG - número cero treinta y siete / dos mil dieciséis</w:t>
      </w:r>
      <w:r w:rsidRPr="00B44BC3">
        <w:rPr>
          <w:rFonts w:ascii="Calibri" w:hAnsi="Calibri" w:cs="Calibri"/>
          <w:b w:val="0"/>
          <w:sz w:val="20"/>
        </w:rPr>
        <w:t>;</w:t>
      </w:r>
      <w:r w:rsidRPr="00B44BC3">
        <w:rPr>
          <w:rFonts w:ascii="Calibri" w:hAnsi="Calibri" w:cs="Calibri"/>
          <w:sz w:val="20"/>
        </w:rPr>
        <w:t xml:space="preserve"> b) </w:t>
      </w:r>
      <w:r w:rsidRPr="00B44BC3">
        <w:rPr>
          <w:rFonts w:ascii="Calibri" w:hAnsi="Calibri" w:cs="Calibri"/>
          <w:b w:val="0"/>
          <w:sz w:val="20"/>
        </w:rPr>
        <w:t xml:space="preserve">oferta </w:t>
      </w:r>
      <w:r>
        <w:rPr>
          <w:rFonts w:ascii="Calibri" w:hAnsi="Calibri" w:cs="Calibri"/>
          <w:b w:val="0"/>
          <w:sz w:val="20"/>
        </w:rPr>
        <w:t xml:space="preserve">presentada el veintinueve de marzo de dos mil dieciséis; </w:t>
      </w:r>
      <w:r>
        <w:rPr>
          <w:rFonts w:ascii="Calibri" w:hAnsi="Calibri" w:cs="Calibri"/>
          <w:sz w:val="20"/>
        </w:rPr>
        <w:t xml:space="preserve">c) </w:t>
      </w:r>
      <w:r>
        <w:rPr>
          <w:rFonts w:ascii="Calibri" w:hAnsi="Calibri" w:cs="Calibri"/>
          <w:b w:val="0"/>
          <w:sz w:val="20"/>
        </w:rPr>
        <w:t xml:space="preserve">adendas; </w:t>
      </w:r>
      <w:r w:rsidRPr="00B44BC3">
        <w:rPr>
          <w:rFonts w:ascii="Calibri" w:hAnsi="Calibri" w:cs="Calibri"/>
          <w:sz w:val="20"/>
        </w:rPr>
        <w:t>d)</w:t>
      </w:r>
      <w:r w:rsidRPr="00B44BC3">
        <w:rPr>
          <w:rFonts w:ascii="Calibri" w:hAnsi="Calibri" w:cs="Calibri"/>
          <w:b w:val="0"/>
          <w:sz w:val="20"/>
        </w:rPr>
        <w:t xml:space="preserve"> </w:t>
      </w:r>
      <w:r>
        <w:rPr>
          <w:rFonts w:ascii="Calibri" w:hAnsi="Calibri" w:cs="Calibri"/>
          <w:b w:val="0"/>
          <w:sz w:val="20"/>
        </w:rPr>
        <w:t>resolución de adjudicación del proceso, de fecha dieciocho de enero de dos mil dieciséis</w:t>
      </w:r>
      <w:r w:rsidRPr="00B44BC3">
        <w:rPr>
          <w:rFonts w:ascii="Calibri" w:hAnsi="Calibri" w:cs="Calibri"/>
          <w:b w:val="0"/>
          <w:sz w:val="20"/>
        </w:rPr>
        <w:t xml:space="preserve">; </w:t>
      </w:r>
      <w:r w:rsidRPr="00B44BC3">
        <w:rPr>
          <w:rFonts w:ascii="Calibri" w:hAnsi="Calibri" w:cs="Calibri"/>
          <w:sz w:val="20"/>
        </w:rPr>
        <w:t>e)</w:t>
      </w:r>
      <w:r w:rsidRPr="00B44BC3">
        <w:rPr>
          <w:rFonts w:ascii="Calibri" w:hAnsi="Calibri" w:cs="Calibri"/>
          <w:b w:val="0"/>
          <w:sz w:val="20"/>
        </w:rPr>
        <w:t xml:space="preserve"> garantías; </w:t>
      </w:r>
      <w:r w:rsidRPr="00B44BC3">
        <w:rPr>
          <w:rFonts w:ascii="Calibri" w:hAnsi="Calibri" w:cs="Calibri"/>
          <w:sz w:val="20"/>
        </w:rPr>
        <w:t>f)</w:t>
      </w:r>
      <w:r w:rsidRPr="00B44BC3">
        <w:rPr>
          <w:rFonts w:ascii="Calibri" w:hAnsi="Calibri" w:cs="Calibri"/>
          <w:b w:val="0"/>
          <w:sz w:val="20"/>
        </w:rPr>
        <w:t xml:space="preserve"> resolución modificativa</w:t>
      </w:r>
      <w:r>
        <w:rPr>
          <w:rFonts w:ascii="Calibri" w:hAnsi="Calibri" w:cs="Calibri"/>
          <w:b w:val="0"/>
          <w:sz w:val="20"/>
        </w:rPr>
        <w:t>;</w:t>
      </w:r>
      <w:r w:rsidRPr="00B44BC3">
        <w:rPr>
          <w:rFonts w:ascii="Calibri" w:hAnsi="Calibri" w:cs="Calibri"/>
          <w:b w:val="0"/>
          <w:sz w:val="20"/>
        </w:rPr>
        <w:t xml:space="preserve"> y </w:t>
      </w:r>
      <w:r w:rsidRPr="00B44BC3">
        <w:rPr>
          <w:rFonts w:ascii="Calibri" w:hAnsi="Calibri" w:cs="Calibri"/>
          <w:sz w:val="20"/>
        </w:rPr>
        <w:t>g)</w:t>
      </w:r>
      <w:r w:rsidRPr="00B44BC3">
        <w:rPr>
          <w:rFonts w:ascii="Calibri" w:hAnsi="Calibri" w:cs="Calibri"/>
          <w:b w:val="0"/>
          <w:sz w:val="20"/>
        </w:rPr>
        <w:t xml:space="preserve"> otros documentos que emanaren del presente contrato los cuales son complementarios entre sí y se interpretarán en forma conjunta. </w:t>
      </w:r>
      <w:r w:rsidRPr="00B44BC3">
        <w:rPr>
          <w:rFonts w:ascii="Calibri" w:hAnsi="Calibri" w:cs="Calibri"/>
          <w:sz w:val="20"/>
        </w:rPr>
        <w:t>X</w:t>
      </w:r>
      <w:r>
        <w:rPr>
          <w:rFonts w:ascii="Calibri" w:hAnsi="Calibri" w:cs="Calibri"/>
          <w:sz w:val="20"/>
        </w:rPr>
        <w:t>III</w:t>
      </w:r>
      <w:r w:rsidRPr="00B44BC3">
        <w:rPr>
          <w:rFonts w:ascii="Calibri" w:hAnsi="Calibri" w:cs="Calibri"/>
          <w:sz w:val="20"/>
        </w:rPr>
        <w:t>. INTERPRETACIÓN DEL CONTRATO</w:t>
      </w:r>
      <w:r w:rsidRPr="00B44BC3">
        <w:rPr>
          <w:rFonts w:ascii="Calibri" w:hAnsi="Calibri" w:cs="Calibri"/>
          <w:b w:val="0"/>
          <w:sz w:val="20"/>
        </w:rPr>
        <w:t>. De conformidad con el artículo ochenta y cuatro</w:t>
      </w:r>
      <w:r>
        <w:rPr>
          <w:rFonts w:ascii="Calibri" w:hAnsi="Calibri" w:cs="Calibri"/>
          <w:b w:val="0"/>
          <w:sz w:val="20"/>
        </w:rPr>
        <w:t>,</w:t>
      </w:r>
      <w:r w:rsidRPr="00B44BC3">
        <w:rPr>
          <w:rFonts w:ascii="Calibri" w:hAnsi="Calibri" w:cs="Calibri"/>
          <w:b w:val="0"/>
          <w:sz w:val="20"/>
        </w:rPr>
        <w:t xml:space="preserve"> incisos uno y dos</w:t>
      </w:r>
      <w:r>
        <w:rPr>
          <w:rFonts w:ascii="Calibri" w:hAnsi="Calibri" w:cs="Calibri"/>
          <w:b w:val="0"/>
          <w:sz w:val="20"/>
        </w:rPr>
        <w:t>,</w:t>
      </w:r>
      <w:r w:rsidRPr="00B44BC3">
        <w:rPr>
          <w:rFonts w:ascii="Calibri" w:hAnsi="Calibri" w:cs="Calibri"/>
          <w:b w:val="0"/>
          <w:sz w:val="20"/>
        </w:rPr>
        <w:t xml:space="preserve"> de la Ley de Adquisiciones y Contrataciones de la Administración Pública, </w:t>
      </w:r>
      <w:r>
        <w:rPr>
          <w:rFonts w:ascii="Calibri" w:hAnsi="Calibri" w:cs="Calibri"/>
          <w:b w:val="0"/>
          <w:sz w:val="20"/>
        </w:rPr>
        <w:t>EL CONTRATANTE</w:t>
      </w:r>
      <w:r w:rsidRPr="00B44BC3">
        <w:rPr>
          <w:rFonts w:ascii="Calibri" w:hAnsi="Calibri" w:cs="Calibri"/>
          <w:b w:val="0"/>
          <w:sz w:val="20"/>
        </w:rPr>
        <w:t xml:space="preserv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CONTRATISTA expresamente acepta tal disposición y se obliga a dar estricto cumplimiento a las instr</w:t>
      </w:r>
      <w:r>
        <w:rPr>
          <w:rFonts w:ascii="Calibri" w:hAnsi="Calibri" w:cs="Calibri"/>
          <w:b w:val="0"/>
          <w:sz w:val="20"/>
        </w:rPr>
        <w:t>ucciones que al respecto dicte EL CONTRATANTE</w:t>
      </w:r>
      <w:r w:rsidRPr="00B44BC3">
        <w:rPr>
          <w:rFonts w:ascii="Calibri" w:hAnsi="Calibri" w:cs="Calibri"/>
          <w:b w:val="0"/>
          <w:sz w:val="20"/>
        </w:rPr>
        <w:t xml:space="preserve"> las cuales le serán comunicadas por medio del administrador del contrato. </w:t>
      </w:r>
      <w:r w:rsidRPr="00B44BC3">
        <w:rPr>
          <w:rFonts w:ascii="Calibri" w:hAnsi="Calibri" w:cs="Calibri"/>
          <w:sz w:val="20"/>
        </w:rPr>
        <w:t>X</w:t>
      </w:r>
      <w:r>
        <w:rPr>
          <w:rFonts w:ascii="Calibri" w:hAnsi="Calibri" w:cs="Calibri"/>
          <w:sz w:val="20"/>
        </w:rPr>
        <w:t>I</w:t>
      </w:r>
      <w:r w:rsidRPr="00B44BC3">
        <w:rPr>
          <w:rFonts w:ascii="Calibri" w:hAnsi="Calibri" w:cs="Calibri"/>
          <w:sz w:val="20"/>
        </w:rPr>
        <w:t>V. FUERZA MAYOR O CASO FORTUITO</w:t>
      </w:r>
      <w:r w:rsidRPr="00B44BC3">
        <w:rPr>
          <w:rFonts w:ascii="Calibri" w:hAnsi="Calibri" w:cs="Calibri"/>
          <w:b w:val="0"/>
          <w:sz w:val="20"/>
        </w:rPr>
        <w:t xml:space="preserve">. Para los efectos de este contrato, “fuerza mayor o caso fortuito”,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Pr>
          <w:rFonts w:ascii="Calibri" w:hAnsi="Calibri" w:cs="Calibri"/>
          <w:sz w:val="20"/>
        </w:rPr>
        <w:t>XV</w:t>
      </w:r>
      <w:r w:rsidRPr="00B44BC3">
        <w:rPr>
          <w:rFonts w:ascii="Calibri" w:hAnsi="Calibri" w:cs="Calibri"/>
          <w:sz w:val="20"/>
        </w:rPr>
        <w:t>. SOLUCIÓN DE CONFLICTOS</w:t>
      </w:r>
      <w:r w:rsidRPr="00B44BC3">
        <w:rPr>
          <w:rFonts w:ascii="Calibri" w:hAnsi="Calibri" w:cs="Calibri"/>
          <w:b w:val="0"/>
          <w:sz w:val="20"/>
        </w:rPr>
        <w:t xml:space="preserve">. </w:t>
      </w:r>
      <w:r>
        <w:rPr>
          <w:rFonts w:ascii="Calibri" w:hAnsi="Calibri" w:cs="Calibri"/>
          <w:b w:val="0"/>
          <w:sz w:val="20"/>
        </w:rPr>
        <w:t>Para resolver las diferencias o conflictos que surgieren durante la ejecución del contrato, se acudirá a los</w:t>
      </w:r>
      <w:r w:rsidRPr="00B44BC3">
        <w:rPr>
          <w:rFonts w:ascii="Calibri" w:hAnsi="Calibri" w:cs="Calibri"/>
          <w:b w:val="0"/>
          <w:sz w:val="20"/>
        </w:rPr>
        <w:t xml:space="preserve"> tribunales comunes. </w:t>
      </w:r>
      <w:r>
        <w:rPr>
          <w:rFonts w:ascii="Calibri" w:hAnsi="Calibri" w:cs="Calibri"/>
          <w:sz w:val="20"/>
        </w:rPr>
        <w:t>XV</w:t>
      </w:r>
      <w:r w:rsidRPr="00B44BC3">
        <w:rPr>
          <w:rFonts w:ascii="Calibri" w:hAnsi="Calibri" w:cs="Calibri"/>
          <w:sz w:val="20"/>
        </w:rPr>
        <w:t>I. TERMINACIÓN BILATERAL</w:t>
      </w:r>
      <w:r w:rsidRPr="00B44BC3">
        <w:rPr>
          <w:rFonts w:ascii="Calibri" w:hAnsi="Calibri" w:cs="Calibri"/>
          <w:b w:val="0"/>
          <w:sz w:val="20"/>
        </w:rPr>
        <w:t>. Los contratantes podrán, de conformidad con el artículo noventa y cinco de la Ley de Adquisiciones y Contrataciones de la Administración Pública y su Reglamento, dar por terminada bilateralmente la relación jurídica que emana del presente contrato, debiendo en tal caso emitirse la resolución correspondiente y otorgarse el instrumento de resciliación en un plazo no mayor de ocho</w:t>
      </w:r>
      <w:r>
        <w:rPr>
          <w:rFonts w:ascii="Calibri" w:hAnsi="Calibri" w:cs="Calibri"/>
          <w:b w:val="0"/>
          <w:sz w:val="20"/>
        </w:rPr>
        <w:t xml:space="preserve"> (8)</w:t>
      </w:r>
      <w:r w:rsidRPr="00B44BC3">
        <w:rPr>
          <w:rFonts w:ascii="Calibri" w:hAnsi="Calibri" w:cs="Calibri"/>
          <w:b w:val="0"/>
          <w:sz w:val="20"/>
        </w:rPr>
        <w:t xml:space="preserve"> días hábiles de notificada tal resolución. </w:t>
      </w:r>
      <w:r w:rsidRPr="00B44BC3">
        <w:rPr>
          <w:rFonts w:ascii="Calibri" w:hAnsi="Calibri" w:cs="Calibri"/>
          <w:sz w:val="20"/>
        </w:rPr>
        <w:t>X</w:t>
      </w:r>
      <w:r>
        <w:rPr>
          <w:rFonts w:ascii="Calibri" w:hAnsi="Calibri" w:cs="Calibri"/>
          <w:sz w:val="20"/>
        </w:rPr>
        <w:t>VII</w:t>
      </w:r>
      <w:r w:rsidRPr="00B44BC3">
        <w:rPr>
          <w:rFonts w:ascii="Calibri" w:hAnsi="Calibri" w:cs="Calibri"/>
          <w:sz w:val="20"/>
        </w:rPr>
        <w:t xml:space="preserve">. </w:t>
      </w:r>
      <w:r>
        <w:rPr>
          <w:rFonts w:ascii="Calibri" w:hAnsi="Calibri" w:cs="Calibri"/>
          <w:sz w:val="20"/>
        </w:rPr>
        <w:t>PLAZO DE RECLAMOS</w:t>
      </w:r>
      <w:r>
        <w:rPr>
          <w:rFonts w:ascii="Calibri" w:hAnsi="Calibri" w:cs="Calibri"/>
          <w:b w:val="0"/>
          <w:sz w:val="20"/>
        </w:rPr>
        <w:t xml:space="preserve">. A partir de la recepción formal del servicio objeto de este contrato, EL MAG tendrá un plazo de diez días hábiles para efectuar cualquier reclamo relacionado con el suministro del servicio, EL CONTRATISTA deberá reponer o cumplir a satisfacción del MAG dentro del plazo establecido en la nota de reclamo; si EL CONTRATISTA no subsana los defectos comprobados, se tendrá por incumplido el contrato y se hará efectiva la garantía de cumplimiento de contrato o se procederá a la imposición de sanciones o, en su caso, se dará por caducado </w:t>
      </w:r>
      <w:r>
        <w:rPr>
          <w:rFonts w:ascii="Calibri" w:hAnsi="Calibri" w:cs="Calibri"/>
          <w:b w:val="0"/>
          <w:sz w:val="20"/>
        </w:rPr>
        <w:lastRenderedPageBreak/>
        <w:t>el contrato sin responsabilidad para EL MAG. Esta disposición no inhibe de reclamaciones que pudieren hacerse sobre la buena calidad del servicio.</w:t>
      </w:r>
      <w:r>
        <w:rPr>
          <w:rFonts w:ascii="Calibri" w:hAnsi="Calibri" w:cs="Calibri"/>
          <w:sz w:val="20"/>
        </w:rPr>
        <w:t xml:space="preserve"> XVIII. </w:t>
      </w:r>
      <w:r w:rsidRPr="00B44BC3">
        <w:rPr>
          <w:rFonts w:ascii="Calibri" w:hAnsi="Calibri" w:cs="Calibri"/>
          <w:sz w:val="20"/>
        </w:rPr>
        <w:t>DOMICILIO ESPECIAL</w:t>
      </w:r>
      <w:r w:rsidRPr="00B44BC3">
        <w:rPr>
          <w:rFonts w:ascii="Calibri" w:hAnsi="Calibri" w:cs="Calibri"/>
          <w:b w:val="0"/>
          <w:sz w:val="20"/>
        </w:rPr>
        <w:t xml:space="preserve">. Para los efectos jurisdiccionales de este contrato “Los Contratantes” señalan como domicilio especial la ciudad de Santa Tecla, departamento de La Libertad, a la competencia de cuyos tribunales se someten. </w:t>
      </w:r>
      <w:r w:rsidRPr="00B44BC3">
        <w:rPr>
          <w:rFonts w:ascii="Calibri" w:hAnsi="Calibri" w:cs="Calibri"/>
          <w:sz w:val="20"/>
        </w:rPr>
        <w:t>X</w:t>
      </w:r>
      <w:r>
        <w:rPr>
          <w:rFonts w:ascii="Calibri" w:hAnsi="Calibri" w:cs="Calibri"/>
          <w:sz w:val="20"/>
        </w:rPr>
        <w:t>IX</w:t>
      </w:r>
      <w:r w:rsidRPr="00B44BC3">
        <w:rPr>
          <w:rFonts w:ascii="Calibri" w:hAnsi="Calibri" w:cs="Calibri"/>
          <w:sz w:val="20"/>
        </w:rPr>
        <w:t>.</w:t>
      </w:r>
      <w:r w:rsidRPr="001A66B7">
        <w:rPr>
          <w:rFonts w:ascii="Calibri" w:hAnsi="Calibri" w:cs="Calibri"/>
          <w:sz w:val="21"/>
          <w:szCs w:val="21"/>
        </w:rPr>
        <w:t xml:space="preserve"> </w:t>
      </w:r>
      <w:r w:rsidRPr="001A66B7">
        <w:rPr>
          <w:rFonts w:ascii="Calibri" w:hAnsi="Calibri" w:cs="Calibri"/>
          <w:sz w:val="20"/>
        </w:rPr>
        <w:t xml:space="preserve">PROHIBICIÓN DE TRABAJO INFANTIL Y PROTECCIÓN DE LA PERSONA ADOLESCENTE TRABAJADORA. </w:t>
      </w:r>
      <w:r w:rsidRPr="001A66B7">
        <w:rPr>
          <w:rFonts w:ascii="Calibri" w:hAnsi="Calibri" w:cs="Calibri"/>
          <w:b w:val="0"/>
          <w:sz w:val="20"/>
        </w:rPr>
        <w:t xml:space="preserve">Si durante la ejecución el contrato se comprobare por la Dirección General de Inspección de Trabajo del Ministerio de Trabajo y Previsión Social, incumplimiento por parte de </w:t>
      </w:r>
      <w:r>
        <w:rPr>
          <w:rFonts w:ascii="Calibri" w:hAnsi="Calibri" w:cs="Calibri"/>
          <w:b w:val="0"/>
          <w:sz w:val="20"/>
        </w:rPr>
        <w:t>EL CONTRATISTA</w:t>
      </w:r>
      <w:r w:rsidRPr="001A66B7">
        <w:rPr>
          <w:rFonts w:ascii="Calibri" w:hAnsi="Calibri" w:cs="Calibri"/>
          <w:b w:val="0"/>
          <w:sz w:val="20"/>
        </w:rPr>
        <w:t xml:space="preserve"> a la normativa que prohíbe el trabajo infantil y de protección a la persona adolescente trabajadora,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r>
        <w:rPr>
          <w:rFonts w:ascii="Calibri" w:hAnsi="Calibri" w:cs="Calibri"/>
          <w:b w:val="0"/>
          <w:sz w:val="20"/>
        </w:rPr>
        <w:t>.</w:t>
      </w:r>
      <w:r w:rsidRPr="00B44BC3">
        <w:rPr>
          <w:rFonts w:ascii="Calibri" w:hAnsi="Calibri" w:cs="Calibri"/>
          <w:sz w:val="20"/>
        </w:rPr>
        <w:t xml:space="preserve"> </w:t>
      </w:r>
      <w:r>
        <w:rPr>
          <w:rFonts w:ascii="Calibri" w:hAnsi="Calibri" w:cs="Calibri"/>
          <w:sz w:val="20"/>
        </w:rPr>
        <w:t xml:space="preserve">XX. </w:t>
      </w:r>
      <w:r w:rsidRPr="00B44BC3">
        <w:rPr>
          <w:rFonts w:ascii="Calibri" w:hAnsi="Calibri" w:cs="Calibri"/>
          <w:sz w:val="20"/>
        </w:rPr>
        <w:t>NOTIFICACIONES</w:t>
      </w:r>
      <w:r w:rsidRPr="00B44BC3">
        <w:rPr>
          <w:rFonts w:ascii="Calibri" w:hAnsi="Calibri" w:cs="Calibri"/>
          <w:b w:val="0"/>
          <w:sz w:val="20"/>
        </w:rPr>
        <w:t xml:space="preserve">. Todas las notificaciones referentes a la ejecución de este contrato, serán válidas solamente cuando sean hechas por escrito a </w:t>
      </w:r>
      <w:r>
        <w:rPr>
          <w:rFonts w:ascii="Calibri" w:hAnsi="Calibri" w:cs="Calibri"/>
          <w:b w:val="0"/>
          <w:sz w:val="20"/>
        </w:rPr>
        <w:t>EL CONTRATANTE</w:t>
      </w:r>
      <w:r w:rsidRPr="00B44BC3">
        <w:rPr>
          <w:rFonts w:ascii="Calibri" w:hAnsi="Calibri" w:cs="Calibri"/>
          <w:b w:val="0"/>
          <w:sz w:val="20"/>
        </w:rPr>
        <w:t xml:space="preserve"> a través </w:t>
      </w:r>
      <w:r w:rsidRPr="00B44BC3">
        <w:rPr>
          <w:rFonts w:ascii="Calibri" w:hAnsi="Calibri" w:cs="Calibri"/>
          <w:b w:val="0"/>
          <w:noProof/>
          <w:sz w:val="20"/>
        </w:rPr>
        <w:t>del administrador</w:t>
      </w:r>
      <w:r w:rsidRPr="00B44BC3">
        <w:rPr>
          <w:rFonts w:ascii="Calibri" w:hAnsi="Calibri" w:cs="Calibri"/>
          <w:b w:val="0"/>
          <w:sz w:val="20"/>
        </w:rPr>
        <w:t xml:space="preserve"> del contrato en </w:t>
      </w:r>
      <w:r w:rsidRPr="00B44BC3">
        <w:rPr>
          <w:rFonts w:ascii="Calibri" w:hAnsi="Calibri" w:cs="Calibri"/>
          <w:b w:val="0"/>
          <w:noProof/>
          <w:sz w:val="20"/>
        </w:rPr>
        <w:t xml:space="preserve">la oficina del MAG/SEDE ubicada en Final Primera Avenida Norte y trece calle Oriente, Avenida Manuel Gallardo, Santa Tecla, </w:t>
      </w:r>
      <w:r>
        <w:rPr>
          <w:rFonts w:ascii="Calibri" w:hAnsi="Calibri" w:cs="Calibri"/>
          <w:b w:val="0"/>
          <w:noProof/>
          <w:sz w:val="20"/>
        </w:rPr>
        <w:t>d</w:t>
      </w:r>
      <w:r w:rsidRPr="00B44BC3">
        <w:rPr>
          <w:rFonts w:ascii="Calibri" w:hAnsi="Calibri" w:cs="Calibri"/>
          <w:b w:val="0"/>
          <w:noProof/>
          <w:sz w:val="20"/>
        </w:rPr>
        <w:t xml:space="preserve">epartamento de La Libertad </w:t>
      </w:r>
      <w:r>
        <w:rPr>
          <w:rFonts w:ascii="Calibri" w:hAnsi="Calibri" w:cs="Calibri"/>
          <w:b w:val="0"/>
          <w:sz w:val="20"/>
        </w:rPr>
        <w:t xml:space="preserve">y a </w:t>
      </w:r>
      <w:r w:rsidRPr="00B44BC3">
        <w:rPr>
          <w:rFonts w:ascii="Calibri" w:hAnsi="Calibri" w:cs="Calibri"/>
          <w:b w:val="0"/>
          <w:noProof/>
          <w:sz w:val="20"/>
        </w:rPr>
        <w:t>EL CONTRATISTA</w:t>
      </w:r>
      <w:r w:rsidRPr="00B44BC3">
        <w:rPr>
          <w:rFonts w:ascii="Calibri" w:hAnsi="Calibri" w:cs="Calibri"/>
          <w:b w:val="0"/>
          <w:sz w:val="20"/>
        </w:rPr>
        <w:t xml:space="preserve"> a través </w:t>
      </w:r>
      <w:r>
        <w:rPr>
          <w:rFonts w:ascii="Calibri" w:hAnsi="Calibri" w:cs="Calibri"/>
          <w:b w:val="0"/>
          <w:sz w:val="20"/>
        </w:rPr>
        <w:t>de los señores Carlos Mauricio Doratt Marinero, Wilfredo Amaya o Fernando Gutiérrez,</w:t>
      </w:r>
      <w:r w:rsidR="007E3A12">
        <w:rPr>
          <w:rFonts w:ascii="Calibri" w:hAnsi="Calibri" w:cs="Calibri"/>
          <w:b w:val="0"/>
          <w:sz w:val="20"/>
        </w:rPr>
        <w:t xml:space="preserve"> </w:t>
      </w:r>
      <w:r w:rsidR="007E3A12" w:rsidRPr="007E3A12">
        <w:rPr>
          <w:highlight w:val="black"/>
        </w:rPr>
        <w:t xml:space="preserve"> </w:t>
      </w:r>
      <w:r w:rsidR="007E3A12">
        <w:rPr>
          <w:highlight w:val="black"/>
        </w:rPr>
        <w:t>Xxxxxxxxxxxxxxxxxxx</w:t>
      </w:r>
      <w:r w:rsidR="007E3A12" w:rsidRPr="002C4019">
        <w:rPr>
          <w:highlight w:val="black"/>
        </w:rPr>
        <w:t>xxx</w:t>
      </w:r>
      <w:r w:rsidRPr="00B44BC3">
        <w:rPr>
          <w:rFonts w:ascii="Calibri" w:hAnsi="Calibri" w:cs="Calibri"/>
          <w:b w:val="0"/>
          <w:sz w:val="20"/>
        </w:rPr>
        <w:t xml:space="preserve">. Así nos expresamos los otorgantes, quienes enterados y conscientes de los términos y efectos legales del presente contrato, por convenir así a los intereses de nuestros representados, ratificamos su contenido, en fe de lo cual firmamos en la ciudad de Santa Tecla, departamento de La Libertad, a los </w:t>
      </w:r>
      <w:r>
        <w:rPr>
          <w:rFonts w:ascii="Calibri" w:hAnsi="Calibri" w:cs="Calibri"/>
          <w:b w:val="0"/>
          <w:sz w:val="20"/>
        </w:rPr>
        <w:t>veintiséis días del mes de abril de dos mil dieciséis</w:t>
      </w:r>
      <w:r w:rsidRPr="00B44BC3">
        <w:rPr>
          <w:rFonts w:ascii="Calibri" w:hAnsi="Calibri" w:cs="Calibri"/>
          <w:b w:val="0"/>
          <w:sz w:val="20"/>
        </w:rPr>
        <w:t>.</w:t>
      </w:r>
    </w:p>
    <w:p w:rsidR="001351E7" w:rsidRPr="00B44BC3" w:rsidRDefault="001351E7" w:rsidP="00177CDB">
      <w:pPr>
        <w:spacing w:line="360" w:lineRule="auto"/>
        <w:jc w:val="both"/>
        <w:rPr>
          <w:rFonts w:ascii="Calibri" w:hAnsi="Calibri" w:cs="Calibri"/>
          <w:i w:val="0"/>
          <w:sz w:val="20"/>
          <w:lang w:val="es-ES_tradnl"/>
        </w:rPr>
      </w:pPr>
    </w:p>
    <w:p w:rsidR="001351E7" w:rsidRPr="00B44BC3" w:rsidRDefault="001351E7" w:rsidP="00177CDB">
      <w:pPr>
        <w:spacing w:line="360" w:lineRule="auto"/>
        <w:jc w:val="both"/>
        <w:rPr>
          <w:rFonts w:ascii="Calibri" w:hAnsi="Calibri" w:cs="Calibri"/>
          <w:i w:val="0"/>
          <w:sz w:val="20"/>
          <w:lang w:val="es-ES_tradnl"/>
        </w:rPr>
      </w:pPr>
    </w:p>
    <w:p w:rsidR="001351E7" w:rsidRPr="00047680" w:rsidRDefault="001351E7" w:rsidP="00047680">
      <w:pPr>
        <w:jc w:val="both"/>
        <w:outlineLvl w:val="0"/>
        <w:rPr>
          <w:rFonts w:ascii="Calibri" w:hAnsi="Calibri" w:cs="Calibri"/>
          <w:b/>
          <w:i w:val="0"/>
          <w:sz w:val="18"/>
          <w:szCs w:val="18"/>
        </w:rPr>
      </w:pPr>
      <w:r w:rsidRPr="00047680">
        <w:rPr>
          <w:rFonts w:ascii="Calibri" w:hAnsi="Calibri" w:cs="Calibri"/>
          <w:b/>
          <w:i w:val="0"/>
          <w:sz w:val="18"/>
          <w:szCs w:val="18"/>
        </w:rPr>
        <w:t xml:space="preserve">Walter Ulises Menjívar Díaz                                                  </w:t>
      </w:r>
      <w:r>
        <w:rPr>
          <w:rFonts w:ascii="Calibri" w:hAnsi="Calibri" w:cs="Calibri"/>
          <w:b/>
          <w:i w:val="0"/>
          <w:sz w:val="18"/>
          <w:szCs w:val="18"/>
        </w:rPr>
        <w:t xml:space="preserve">                                               Carlos Mauricio Doratt Marinero</w:t>
      </w:r>
    </w:p>
    <w:p w:rsidR="001351E7" w:rsidRPr="00047680" w:rsidRDefault="001351E7" w:rsidP="00047680">
      <w:pPr>
        <w:jc w:val="both"/>
        <w:outlineLvl w:val="0"/>
        <w:rPr>
          <w:rFonts w:ascii="Calibri" w:hAnsi="Calibri" w:cs="Calibri"/>
          <w:b/>
          <w:i w:val="0"/>
          <w:sz w:val="18"/>
          <w:szCs w:val="18"/>
        </w:rPr>
      </w:pPr>
      <w:r w:rsidRPr="00047680">
        <w:rPr>
          <w:rFonts w:ascii="Calibri" w:hAnsi="Calibri" w:cs="Calibri"/>
          <w:b/>
          <w:i w:val="0"/>
          <w:sz w:val="18"/>
          <w:szCs w:val="18"/>
        </w:rPr>
        <w:t xml:space="preserve">Autorizado por acuerdo ejecutivo en el ramo de Agricultura                          </w:t>
      </w:r>
      <w:r>
        <w:rPr>
          <w:rFonts w:ascii="Calibri" w:hAnsi="Calibri" w:cs="Calibri"/>
          <w:b/>
          <w:i w:val="0"/>
          <w:sz w:val="18"/>
          <w:szCs w:val="18"/>
        </w:rPr>
        <w:t xml:space="preserve">                  </w:t>
      </w:r>
      <w:r w:rsidRPr="00047680">
        <w:rPr>
          <w:rFonts w:ascii="Calibri" w:hAnsi="Calibri" w:cs="Calibri"/>
          <w:b/>
          <w:i w:val="0"/>
          <w:sz w:val="18"/>
          <w:szCs w:val="18"/>
        </w:rPr>
        <w:t xml:space="preserve"> </w:t>
      </w:r>
      <w:r>
        <w:rPr>
          <w:rFonts w:ascii="Calibri" w:hAnsi="Calibri" w:cs="Calibri"/>
          <w:b/>
          <w:i w:val="0"/>
          <w:sz w:val="18"/>
          <w:szCs w:val="18"/>
        </w:rPr>
        <w:t xml:space="preserve"> </w:t>
      </w:r>
      <w:r w:rsidRPr="00047680">
        <w:rPr>
          <w:rFonts w:ascii="Calibri" w:hAnsi="Calibri" w:cs="Calibri"/>
          <w:b/>
          <w:i w:val="0"/>
          <w:sz w:val="18"/>
          <w:szCs w:val="18"/>
        </w:rPr>
        <w:t>EL CONTRATISTA</w:t>
      </w:r>
    </w:p>
    <w:p w:rsidR="001351E7" w:rsidRDefault="001351E7" w:rsidP="00047680">
      <w:pPr>
        <w:jc w:val="both"/>
        <w:outlineLvl w:val="0"/>
        <w:rPr>
          <w:rFonts w:ascii="Calibri" w:hAnsi="Calibri" w:cs="Calibri"/>
          <w:b/>
          <w:i w:val="0"/>
          <w:sz w:val="18"/>
          <w:szCs w:val="18"/>
        </w:rPr>
      </w:pPr>
      <w:r w:rsidRPr="00047680">
        <w:rPr>
          <w:rFonts w:ascii="Calibri" w:hAnsi="Calibri" w:cs="Calibri"/>
          <w:b/>
          <w:i w:val="0"/>
          <w:sz w:val="18"/>
          <w:szCs w:val="18"/>
        </w:rPr>
        <w:t xml:space="preserve">y Ganadería N° 605, de fecha 3 de septiembre de 2015 </w:t>
      </w:r>
      <w:r w:rsidRPr="00047680">
        <w:rPr>
          <w:rFonts w:ascii="Calibri" w:hAnsi="Calibri" w:cs="Calibri"/>
          <w:b/>
          <w:i w:val="0"/>
          <w:sz w:val="18"/>
          <w:szCs w:val="18"/>
        </w:rPr>
        <w:tab/>
      </w:r>
    </w:p>
    <w:p w:rsidR="001351E7" w:rsidRDefault="001351E7" w:rsidP="00653234">
      <w:pPr>
        <w:spacing w:line="360" w:lineRule="auto"/>
        <w:jc w:val="center"/>
        <w:rPr>
          <w:rFonts w:ascii="Arial" w:hAnsi="Arial" w:cs="Arial"/>
          <w:b/>
          <w:bCs/>
          <w:i w:val="0"/>
          <w:color w:val="0000FF"/>
          <w:sz w:val="21"/>
          <w:szCs w:val="21"/>
        </w:rPr>
      </w:pPr>
    </w:p>
    <w:sectPr w:rsidR="001351E7" w:rsidSect="00763687">
      <w:headerReference w:type="default" r:id="rId7"/>
      <w:footerReference w:type="even" r:id="rId8"/>
      <w:footerReference w:type="default" r:id="rId9"/>
      <w:pgSz w:w="12240" w:h="15840" w:code="1"/>
      <w:pgMar w:top="1417" w:right="1701" w:bottom="1417"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64F4" w:rsidRDefault="006164F4">
      <w:r>
        <w:separator/>
      </w:r>
    </w:p>
  </w:endnote>
  <w:endnote w:type="continuationSeparator" w:id="1">
    <w:p w:rsidR="006164F4" w:rsidRDefault="006164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1E7" w:rsidRDefault="00A43744" w:rsidP="00177CDB">
    <w:pPr>
      <w:pStyle w:val="Piedepgina"/>
      <w:framePr w:wrap="around" w:vAnchor="text" w:hAnchor="margin" w:xAlign="right" w:y="1"/>
      <w:rPr>
        <w:rStyle w:val="Nmerodepgina"/>
      </w:rPr>
    </w:pPr>
    <w:r>
      <w:rPr>
        <w:rStyle w:val="Nmerodepgina"/>
      </w:rPr>
      <w:fldChar w:fldCharType="begin"/>
    </w:r>
    <w:r w:rsidR="001351E7">
      <w:rPr>
        <w:rStyle w:val="Nmerodepgina"/>
      </w:rPr>
      <w:instrText xml:space="preserve">PAGE  </w:instrText>
    </w:r>
    <w:r>
      <w:rPr>
        <w:rStyle w:val="Nmerodepgina"/>
      </w:rPr>
      <w:fldChar w:fldCharType="separate"/>
    </w:r>
    <w:r w:rsidR="001351E7">
      <w:rPr>
        <w:rStyle w:val="Nmerodepgina"/>
        <w:noProof/>
      </w:rPr>
      <w:t>8</w:t>
    </w:r>
    <w:r>
      <w:rPr>
        <w:rStyle w:val="Nmerodepgina"/>
      </w:rPr>
      <w:fldChar w:fldCharType="end"/>
    </w:r>
  </w:p>
  <w:p w:rsidR="001351E7" w:rsidRDefault="001351E7" w:rsidP="00177CDB">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1E7" w:rsidRDefault="00A43744" w:rsidP="00177CDB">
    <w:pPr>
      <w:pStyle w:val="Piedepgina"/>
      <w:framePr w:wrap="around" w:vAnchor="text" w:hAnchor="margin" w:xAlign="right" w:y="1"/>
      <w:rPr>
        <w:rStyle w:val="Nmerodepgina"/>
      </w:rPr>
    </w:pPr>
    <w:r>
      <w:rPr>
        <w:rStyle w:val="Nmerodepgina"/>
      </w:rPr>
      <w:fldChar w:fldCharType="begin"/>
    </w:r>
    <w:r w:rsidR="001351E7">
      <w:rPr>
        <w:rStyle w:val="Nmerodepgina"/>
      </w:rPr>
      <w:instrText xml:space="preserve">PAGE  </w:instrText>
    </w:r>
    <w:r>
      <w:rPr>
        <w:rStyle w:val="Nmerodepgina"/>
      </w:rPr>
      <w:fldChar w:fldCharType="separate"/>
    </w:r>
    <w:r w:rsidR="007E3A12">
      <w:rPr>
        <w:rStyle w:val="Nmerodepgina"/>
        <w:noProof/>
      </w:rPr>
      <w:t>6</w:t>
    </w:r>
    <w:r>
      <w:rPr>
        <w:rStyle w:val="Nmerodepgina"/>
      </w:rPr>
      <w:fldChar w:fldCharType="end"/>
    </w:r>
  </w:p>
  <w:p w:rsidR="001351E7" w:rsidRDefault="001351E7" w:rsidP="00177CDB">
    <w:pPr>
      <w:pStyle w:val="Piedepgina"/>
      <w:framePr w:wrap="auto" w:vAnchor="text" w:hAnchor="margin" w:xAlign="right" w:y="1"/>
      <w:ind w:right="360" w:firstLine="360"/>
      <w:rPr>
        <w:rStyle w:val="Nmerodepgina"/>
      </w:rPr>
    </w:pPr>
  </w:p>
  <w:p w:rsidR="001351E7" w:rsidRDefault="001351E7">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64F4" w:rsidRDefault="006164F4">
      <w:r>
        <w:separator/>
      </w:r>
    </w:p>
  </w:footnote>
  <w:footnote w:type="continuationSeparator" w:id="1">
    <w:p w:rsidR="006164F4" w:rsidRDefault="006164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1E7" w:rsidRDefault="001351E7">
    <w:pPr>
      <w:pStyle w:val="Encabezado"/>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E7C9A"/>
    <w:multiLevelType w:val="hybridMultilevel"/>
    <w:tmpl w:val="319A27EA"/>
    <w:lvl w:ilvl="0" w:tplc="2F068768">
      <w:start w:val="2"/>
      <w:numFmt w:val="lowerLetter"/>
      <w:lvlText w:val="%1."/>
      <w:lvlJc w:val="left"/>
      <w:pPr>
        <w:tabs>
          <w:tab w:val="num" w:pos="1065"/>
        </w:tabs>
        <w:ind w:left="1065" w:hanging="360"/>
      </w:pPr>
      <w:rPr>
        <w:rFonts w:cs="Times New Roman" w:hint="default"/>
        <w:b/>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1">
    <w:nsid w:val="15D25829"/>
    <w:multiLevelType w:val="hybridMultilevel"/>
    <w:tmpl w:val="F03CB82C"/>
    <w:lvl w:ilvl="0" w:tplc="23F86BA0">
      <w:start w:val="3"/>
      <w:numFmt w:val="upperRoman"/>
      <w:lvlText w:val="%1."/>
      <w:lvlJc w:val="left"/>
      <w:pPr>
        <w:tabs>
          <w:tab w:val="num" w:pos="367"/>
        </w:tabs>
        <w:ind w:left="367" w:hanging="367"/>
      </w:pPr>
      <w:rPr>
        <w:rFonts w:cs="Times New Roman" w:hint="default"/>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nsid w:val="17024B9B"/>
    <w:multiLevelType w:val="multilevel"/>
    <w:tmpl w:val="D5B881D0"/>
    <w:lvl w:ilvl="0">
      <w:start w:val="1"/>
      <w:numFmt w:val="upperRoman"/>
      <w:lvlText w:val="%1."/>
      <w:lvlJc w:val="right"/>
      <w:pPr>
        <w:tabs>
          <w:tab w:val="num" w:pos="720"/>
        </w:tabs>
        <w:ind w:left="720" w:hanging="266"/>
      </w:pPr>
      <w:rPr>
        <w:rFonts w:cs="Times New Roman" w:hint="default"/>
        <w:b w:val="0"/>
        <w:i w:val="0"/>
      </w:rPr>
    </w:lvl>
    <w:lvl w:ilvl="1">
      <w:start w:val="1"/>
      <w:numFmt w:val="lowerLetter"/>
      <w:lvlText w:val="%2."/>
      <w:lvlJc w:val="left"/>
      <w:pPr>
        <w:tabs>
          <w:tab w:val="num" w:pos="1440"/>
        </w:tabs>
        <w:ind w:left="1440" w:hanging="36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nsid w:val="1DE218AD"/>
    <w:multiLevelType w:val="hybridMultilevel"/>
    <w:tmpl w:val="662E5232"/>
    <w:lvl w:ilvl="0" w:tplc="9C3ADF46">
      <w:start w:val="1"/>
      <w:numFmt w:val="upperRoman"/>
      <w:lvlText w:val="%1."/>
      <w:lvlJc w:val="left"/>
      <w:pPr>
        <w:tabs>
          <w:tab w:val="num" w:pos="1272"/>
        </w:tabs>
        <w:ind w:left="1272" w:hanging="567"/>
      </w:pPr>
      <w:rPr>
        <w:rFonts w:cs="Times New Roman" w:hint="default"/>
        <w:b w:val="0"/>
        <w:i w:val="0"/>
        <w:caps w:val="0"/>
        <w:strike w:val="0"/>
        <w:dstrike w:val="0"/>
        <w:shadow w:val="0"/>
        <w:emboss w:val="0"/>
        <w:imprint w:val="0"/>
        <w:vanish w:val="0"/>
        <w:color w:val="auto"/>
        <w:vertAlign w:val="baseline"/>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4">
    <w:nsid w:val="5E7B5B14"/>
    <w:multiLevelType w:val="hybridMultilevel"/>
    <w:tmpl w:val="0B6202EE"/>
    <w:lvl w:ilvl="0" w:tplc="4F026D06">
      <w:start w:val="2"/>
      <w:numFmt w:val="upperLetter"/>
      <w:lvlText w:val="%1."/>
      <w:lvlJc w:val="left"/>
      <w:pPr>
        <w:tabs>
          <w:tab w:val="num" w:pos="1065"/>
        </w:tabs>
        <w:ind w:left="1065" w:hanging="360"/>
      </w:pPr>
      <w:rPr>
        <w:rFonts w:cs="Times New Roman" w:hint="default"/>
        <w:b/>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5">
    <w:nsid w:val="771D7414"/>
    <w:multiLevelType w:val="hybridMultilevel"/>
    <w:tmpl w:val="1F52DB7C"/>
    <w:lvl w:ilvl="0" w:tplc="2D4AC5A0">
      <w:start w:val="1"/>
      <w:numFmt w:val="upperRoman"/>
      <w:lvlText w:val="%1."/>
      <w:lvlJc w:val="left"/>
      <w:pPr>
        <w:tabs>
          <w:tab w:val="num" w:pos="367"/>
        </w:tabs>
        <w:ind w:left="367" w:hanging="367"/>
      </w:pPr>
      <w:rPr>
        <w:rFonts w:cs="Times New Roman" w:hint="default"/>
        <w:b w:val="0"/>
      </w:rPr>
    </w:lvl>
    <w:lvl w:ilvl="1" w:tplc="0C0A0019" w:tentative="1">
      <w:start w:val="1"/>
      <w:numFmt w:val="lowerLetter"/>
      <w:lvlText w:val="%2."/>
      <w:lvlJc w:val="left"/>
      <w:pPr>
        <w:tabs>
          <w:tab w:val="num" w:pos="900"/>
        </w:tabs>
        <w:ind w:left="900" w:hanging="360"/>
      </w:pPr>
      <w:rPr>
        <w:rFonts w:cs="Times New Roman"/>
      </w:rPr>
    </w:lvl>
    <w:lvl w:ilvl="2" w:tplc="0C0A001B" w:tentative="1">
      <w:start w:val="1"/>
      <w:numFmt w:val="lowerRoman"/>
      <w:lvlText w:val="%3."/>
      <w:lvlJc w:val="right"/>
      <w:pPr>
        <w:tabs>
          <w:tab w:val="num" w:pos="1620"/>
        </w:tabs>
        <w:ind w:left="1620" w:hanging="180"/>
      </w:pPr>
      <w:rPr>
        <w:rFonts w:cs="Times New Roman"/>
      </w:rPr>
    </w:lvl>
    <w:lvl w:ilvl="3" w:tplc="0C0A000F" w:tentative="1">
      <w:start w:val="1"/>
      <w:numFmt w:val="decimal"/>
      <w:lvlText w:val="%4."/>
      <w:lvlJc w:val="left"/>
      <w:pPr>
        <w:tabs>
          <w:tab w:val="num" w:pos="2340"/>
        </w:tabs>
        <w:ind w:left="2340" w:hanging="360"/>
      </w:pPr>
      <w:rPr>
        <w:rFonts w:cs="Times New Roman"/>
      </w:rPr>
    </w:lvl>
    <w:lvl w:ilvl="4" w:tplc="0C0A0019" w:tentative="1">
      <w:start w:val="1"/>
      <w:numFmt w:val="lowerLetter"/>
      <w:lvlText w:val="%5."/>
      <w:lvlJc w:val="left"/>
      <w:pPr>
        <w:tabs>
          <w:tab w:val="num" w:pos="3060"/>
        </w:tabs>
        <w:ind w:left="3060" w:hanging="360"/>
      </w:pPr>
      <w:rPr>
        <w:rFonts w:cs="Times New Roman"/>
      </w:rPr>
    </w:lvl>
    <w:lvl w:ilvl="5" w:tplc="0C0A001B" w:tentative="1">
      <w:start w:val="1"/>
      <w:numFmt w:val="lowerRoman"/>
      <w:lvlText w:val="%6."/>
      <w:lvlJc w:val="right"/>
      <w:pPr>
        <w:tabs>
          <w:tab w:val="num" w:pos="3780"/>
        </w:tabs>
        <w:ind w:left="3780" w:hanging="180"/>
      </w:pPr>
      <w:rPr>
        <w:rFonts w:cs="Times New Roman"/>
      </w:rPr>
    </w:lvl>
    <w:lvl w:ilvl="6" w:tplc="0C0A000F" w:tentative="1">
      <w:start w:val="1"/>
      <w:numFmt w:val="decimal"/>
      <w:lvlText w:val="%7."/>
      <w:lvlJc w:val="left"/>
      <w:pPr>
        <w:tabs>
          <w:tab w:val="num" w:pos="4500"/>
        </w:tabs>
        <w:ind w:left="4500" w:hanging="360"/>
      </w:pPr>
      <w:rPr>
        <w:rFonts w:cs="Times New Roman"/>
      </w:rPr>
    </w:lvl>
    <w:lvl w:ilvl="7" w:tplc="0C0A0019" w:tentative="1">
      <w:start w:val="1"/>
      <w:numFmt w:val="lowerLetter"/>
      <w:lvlText w:val="%8."/>
      <w:lvlJc w:val="left"/>
      <w:pPr>
        <w:tabs>
          <w:tab w:val="num" w:pos="5220"/>
        </w:tabs>
        <w:ind w:left="5220" w:hanging="360"/>
      </w:pPr>
      <w:rPr>
        <w:rFonts w:cs="Times New Roman"/>
      </w:rPr>
    </w:lvl>
    <w:lvl w:ilvl="8" w:tplc="0C0A001B" w:tentative="1">
      <w:start w:val="1"/>
      <w:numFmt w:val="lowerRoman"/>
      <w:lvlText w:val="%9."/>
      <w:lvlJc w:val="right"/>
      <w:pPr>
        <w:tabs>
          <w:tab w:val="num" w:pos="5940"/>
        </w:tabs>
        <w:ind w:left="5940" w:hanging="180"/>
      </w:pPr>
      <w:rPr>
        <w:rFonts w:cs="Times New Roman"/>
      </w:r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embedSystemFonts/>
  <w:stylePaneFormatFilter w:val="3F01"/>
  <w:doNotTrackMoves/>
  <w:defaultTabStop w:val="708"/>
  <w:hyphenationZone w:val="425"/>
  <w:drawingGridHorizontalSpacing w:val="120"/>
  <w:drawingGridVerticalSpacing w:val="163"/>
  <w:displayHorizontalDrawingGridEvery w:val="0"/>
  <w:displayVertic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7CDB"/>
    <w:rsid w:val="000005A9"/>
    <w:rsid w:val="00001B20"/>
    <w:rsid w:val="00003FCB"/>
    <w:rsid w:val="00005517"/>
    <w:rsid w:val="0000561A"/>
    <w:rsid w:val="00016D5E"/>
    <w:rsid w:val="000245D8"/>
    <w:rsid w:val="000264FF"/>
    <w:rsid w:val="00027EFF"/>
    <w:rsid w:val="000330C3"/>
    <w:rsid w:val="00036036"/>
    <w:rsid w:val="00036D91"/>
    <w:rsid w:val="000466C1"/>
    <w:rsid w:val="00047680"/>
    <w:rsid w:val="0005573B"/>
    <w:rsid w:val="00057BE6"/>
    <w:rsid w:val="00057FD4"/>
    <w:rsid w:val="000613AB"/>
    <w:rsid w:val="00072538"/>
    <w:rsid w:val="00074773"/>
    <w:rsid w:val="00074872"/>
    <w:rsid w:val="000840BC"/>
    <w:rsid w:val="000841B4"/>
    <w:rsid w:val="00086C4A"/>
    <w:rsid w:val="0009359E"/>
    <w:rsid w:val="0009440C"/>
    <w:rsid w:val="000B1D85"/>
    <w:rsid w:val="000B5E69"/>
    <w:rsid w:val="000B6A15"/>
    <w:rsid w:val="000C45DF"/>
    <w:rsid w:val="000C62EB"/>
    <w:rsid w:val="000D10DF"/>
    <w:rsid w:val="000D4026"/>
    <w:rsid w:val="000D6AC4"/>
    <w:rsid w:val="000F4F12"/>
    <w:rsid w:val="000F590B"/>
    <w:rsid w:val="000F716A"/>
    <w:rsid w:val="0010095F"/>
    <w:rsid w:val="001045E9"/>
    <w:rsid w:val="00104799"/>
    <w:rsid w:val="00121000"/>
    <w:rsid w:val="00126A90"/>
    <w:rsid w:val="00130A90"/>
    <w:rsid w:val="00132006"/>
    <w:rsid w:val="001351E7"/>
    <w:rsid w:val="001516CF"/>
    <w:rsid w:val="001539A7"/>
    <w:rsid w:val="00153E95"/>
    <w:rsid w:val="00155B23"/>
    <w:rsid w:val="00156A05"/>
    <w:rsid w:val="00156A1F"/>
    <w:rsid w:val="00161947"/>
    <w:rsid w:val="0016325E"/>
    <w:rsid w:val="0017053B"/>
    <w:rsid w:val="00174C05"/>
    <w:rsid w:val="00175FB6"/>
    <w:rsid w:val="001765CE"/>
    <w:rsid w:val="00177CDB"/>
    <w:rsid w:val="00182F92"/>
    <w:rsid w:val="001903E2"/>
    <w:rsid w:val="00190FD7"/>
    <w:rsid w:val="001914D9"/>
    <w:rsid w:val="00192CEB"/>
    <w:rsid w:val="00197AAA"/>
    <w:rsid w:val="001A02E6"/>
    <w:rsid w:val="001A1AF2"/>
    <w:rsid w:val="001A64B9"/>
    <w:rsid w:val="001A66B7"/>
    <w:rsid w:val="001B33C5"/>
    <w:rsid w:val="001B4FF1"/>
    <w:rsid w:val="001C128F"/>
    <w:rsid w:val="001C7379"/>
    <w:rsid w:val="001C7B6D"/>
    <w:rsid w:val="001E197A"/>
    <w:rsid w:val="001E319F"/>
    <w:rsid w:val="001E5AFF"/>
    <w:rsid w:val="001F2E06"/>
    <w:rsid w:val="00201D7B"/>
    <w:rsid w:val="00206AC4"/>
    <w:rsid w:val="00206E3F"/>
    <w:rsid w:val="00211B95"/>
    <w:rsid w:val="002143E0"/>
    <w:rsid w:val="002162EB"/>
    <w:rsid w:val="0022177B"/>
    <w:rsid w:val="0022412D"/>
    <w:rsid w:val="00226287"/>
    <w:rsid w:val="0023031A"/>
    <w:rsid w:val="0023440A"/>
    <w:rsid w:val="0024386F"/>
    <w:rsid w:val="00247478"/>
    <w:rsid w:val="0025658F"/>
    <w:rsid w:val="00260E1B"/>
    <w:rsid w:val="002648C9"/>
    <w:rsid w:val="00264DF6"/>
    <w:rsid w:val="0026552A"/>
    <w:rsid w:val="00265AA4"/>
    <w:rsid w:val="00267051"/>
    <w:rsid w:val="00267FE3"/>
    <w:rsid w:val="002718CE"/>
    <w:rsid w:val="00276345"/>
    <w:rsid w:val="002767B3"/>
    <w:rsid w:val="0027793D"/>
    <w:rsid w:val="0028102C"/>
    <w:rsid w:val="002835A9"/>
    <w:rsid w:val="00286733"/>
    <w:rsid w:val="00290711"/>
    <w:rsid w:val="00290DA7"/>
    <w:rsid w:val="002970EA"/>
    <w:rsid w:val="0029747D"/>
    <w:rsid w:val="002A62D8"/>
    <w:rsid w:val="002B121C"/>
    <w:rsid w:val="002B6BED"/>
    <w:rsid w:val="002C130F"/>
    <w:rsid w:val="002D136B"/>
    <w:rsid w:val="002D24AD"/>
    <w:rsid w:val="002D2D52"/>
    <w:rsid w:val="002D538D"/>
    <w:rsid w:val="002E293F"/>
    <w:rsid w:val="002E4955"/>
    <w:rsid w:val="002F0A94"/>
    <w:rsid w:val="002F42C9"/>
    <w:rsid w:val="003039C3"/>
    <w:rsid w:val="00303DC1"/>
    <w:rsid w:val="0030701D"/>
    <w:rsid w:val="00307C9E"/>
    <w:rsid w:val="00321D4F"/>
    <w:rsid w:val="00326F2C"/>
    <w:rsid w:val="0032755D"/>
    <w:rsid w:val="00342328"/>
    <w:rsid w:val="003424F8"/>
    <w:rsid w:val="00346DE8"/>
    <w:rsid w:val="0035063F"/>
    <w:rsid w:val="003639F4"/>
    <w:rsid w:val="00372C11"/>
    <w:rsid w:val="00373909"/>
    <w:rsid w:val="0038207D"/>
    <w:rsid w:val="003864E8"/>
    <w:rsid w:val="003A36FE"/>
    <w:rsid w:val="003A4E76"/>
    <w:rsid w:val="003A630A"/>
    <w:rsid w:val="003A7C0B"/>
    <w:rsid w:val="003B3DC9"/>
    <w:rsid w:val="003C2BBE"/>
    <w:rsid w:val="003C69AE"/>
    <w:rsid w:val="003D2A0C"/>
    <w:rsid w:val="003D3D47"/>
    <w:rsid w:val="003D5AAC"/>
    <w:rsid w:val="003D74CD"/>
    <w:rsid w:val="003E4BF8"/>
    <w:rsid w:val="003E7D4B"/>
    <w:rsid w:val="003F045F"/>
    <w:rsid w:val="003F0C01"/>
    <w:rsid w:val="003F1CA3"/>
    <w:rsid w:val="00400B6F"/>
    <w:rsid w:val="00404EA2"/>
    <w:rsid w:val="00415E97"/>
    <w:rsid w:val="00421E81"/>
    <w:rsid w:val="00426200"/>
    <w:rsid w:val="00433745"/>
    <w:rsid w:val="00433DE8"/>
    <w:rsid w:val="00440AC0"/>
    <w:rsid w:val="00442AAA"/>
    <w:rsid w:val="00452414"/>
    <w:rsid w:val="004565DE"/>
    <w:rsid w:val="004570A7"/>
    <w:rsid w:val="00463413"/>
    <w:rsid w:val="004733CA"/>
    <w:rsid w:val="00474195"/>
    <w:rsid w:val="004819F1"/>
    <w:rsid w:val="00484826"/>
    <w:rsid w:val="004865E1"/>
    <w:rsid w:val="00492BF1"/>
    <w:rsid w:val="00497B33"/>
    <w:rsid w:val="004A2E93"/>
    <w:rsid w:val="004A6361"/>
    <w:rsid w:val="004B3361"/>
    <w:rsid w:val="004C6F95"/>
    <w:rsid w:val="004D16E5"/>
    <w:rsid w:val="004D1980"/>
    <w:rsid w:val="004D2F07"/>
    <w:rsid w:val="004D5DD6"/>
    <w:rsid w:val="004E09DE"/>
    <w:rsid w:val="004E1CDA"/>
    <w:rsid w:val="004E2A5B"/>
    <w:rsid w:val="004E7595"/>
    <w:rsid w:val="004F1EBB"/>
    <w:rsid w:val="004F30A9"/>
    <w:rsid w:val="004F49CC"/>
    <w:rsid w:val="004F629B"/>
    <w:rsid w:val="004F7033"/>
    <w:rsid w:val="00500699"/>
    <w:rsid w:val="00501ACF"/>
    <w:rsid w:val="00503C40"/>
    <w:rsid w:val="005109F5"/>
    <w:rsid w:val="0051363F"/>
    <w:rsid w:val="00516665"/>
    <w:rsid w:val="00517C7F"/>
    <w:rsid w:val="00520BCD"/>
    <w:rsid w:val="0052490F"/>
    <w:rsid w:val="0052681D"/>
    <w:rsid w:val="005270C1"/>
    <w:rsid w:val="0053213E"/>
    <w:rsid w:val="00535A16"/>
    <w:rsid w:val="0054392E"/>
    <w:rsid w:val="00544E25"/>
    <w:rsid w:val="005470D4"/>
    <w:rsid w:val="005529CE"/>
    <w:rsid w:val="00562BF5"/>
    <w:rsid w:val="005632A3"/>
    <w:rsid w:val="005634D2"/>
    <w:rsid w:val="00565C4F"/>
    <w:rsid w:val="0056722E"/>
    <w:rsid w:val="00567D2D"/>
    <w:rsid w:val="0057042C"/>
    <w:rsid w:val="00571073"/>
    <w:rsid w:val="00574F66"/>
    <w:rsid w:val="00577903"/>
    <w:rsid w:val="0058550A"/>
    <w:rsid w:val="00593587"/>
    <w:rsid w:val="00594C3E"/>
    <w:rsid w:val="0059685A"/>
    <w:rsid w:val="00596C5C"/>
    <w:rsid w:val="005A6A34"/>
    <w:rsid w:val="005A7017"/>
    <w:rsid w:val="005B1028"/>
    <w:rsid w:val="005B2971"/>
    <w:rsid w:val="005B68D3"/>
    <w:rsid w:val="005D146B"/>
    <w:rsid w:val="005D4503"/>
    <w:rsid w:val="005D6456"/>
    <w:rsid w:val="005E0D93"/>
    <w:rsid w:val="005E32CE"/>
    <w:rsid w:val="005E3A36"/>
    <w:rsid w:val="005F14F0"/>
    <w:rsid w:val="005F1EAF"/>
    <w:rsid w:val="005F5EF1"/>
    <w:rsid w:val="005F797D"/>
    <w:rsid w:val="00602491"/>
    <w:rsid w:val="00604F2F"/>
    <w:rsid w:val="00612964"/>
    <w:rsid w:val="006164F4"/>
    <w:rsid w:val="00617071"/>
    <w:rsid w:val="006179FC"/>
    <w:rsid w:val="00621F7E"/>
    <w:rsid w:val="0062416C"/>
    <w:rsid w:val="00627C7D"/>
    <w:rsid w:val="00637900"/>
    <w:rsid w:val="0064275A"/>
    <w:rsid w:val="00644596"/>
    <w:rsid w:val="006461BF"/>
    <w:rsid w:val="00650DA9"/>
    <w:rsid w:val="00650E3F"/>
    <w:rsid w:val="00653234"/>
    <w:rsid w:val="00653BBE"/>
    <w:rsid w:val="00664C6C"/>
    <w:rsid w:val="00665373"/>
    <w:rsid w:val="00676F40"/>
    <w:rsid w:val="00676F65"/>
    <w:rsid w:val="00677263"/>
    <w:rsid w:val="00680374"/>
    <w:rsid w:val="00680E87"/>
    <w:rsid w:val="00681BD4"/>
    <w:rsid w:val="00683D89"/>
    <w:rsid w:val="00684D30"/>
    <w:rsid w:val="00685783"/>
    <w:rsid w:val="00693C56"/>
    <w:rsid w:val="006A0F71"/>
    <w:rsid w:val="006A3021"/>
    <w:rsid w:val="006A575F"/>
    <w:rsid w:val="006B1024"/>
    <w:rsid w:val="006B1AF0"/>
    <w:rsid w:val="006B1E62"/>
    <w:rsid w:val="006B259A"/>
    <w:rsid w:val="006B4DDC"/>
    <w:rsid w:val="006B6400"/>
    <w:rsid w:val="006B6A42"/>
    <w:rsid w:val="006C2DA5"/>
    <w:rsid w:val="006D118B"/>
    <w:rsid w:val="006D7267"/>
    <w:rsid w:val="006E21B6"/>
    <w:rsid w:val="006E61A5"/>
    <w:rsid w:val="006E73BC"/>
    <w:rsid w:val="006F08E4"/>
    <w:rsid w:val="006F3605"/>
    <w:rsid w:val="00702C21"/>
    <w:rsid w:val="00704F3D"/>
    <w:rsid w:val="007118E1"/>
    <w:rsid w:val="00712DF1"/>
    <w:rsid w:val="007314F9"/>
    <w:rsid w:val="00740364"/>
    <w:rsid w:val="00741CFA"/>
    <w:rsid w:val="00744B27"/>
    <w:rsid w:val="0075063F"/>
    <w:rsid w:val="007565A5"/>
    <w:rsid w:val="00757F30"/>
    <w:rsid w:val="00761090"/>
    <w:rsid w:val="00763687"/>
    <w:rsid w:val="007643D9"/>
    <w:rsid w:val="007661AD"/>
    <w:rsid w:val="00774DAF"/>
    <w:rsid w:val="00777439"/>
    <w:rsid w:val="007947EA"/>
    <w:rsid w:val="00795C8A"/>
    <w:rsid w:val="007A11EC"/>
    <w:rsid w:val="007A6D10"/>
    <w:rsid w:val="007A6E6E"/>
    <w:rsid w:val="007C1D9B"/>
    <w:rsid w:val="007C23C6"/>
    <w:rsid w:val="007C3F8B"/>
    <w:rsid w:val="007D0A1A"/>
    <w:rsid w:val="007D2D9E"/>
    <w:rsid w:val="007D3EB3"/>
    <w:rsid w:val="007D73A0"/>
    <w:rsid w:val="007E032F"/>
    <w:rsid w:val="007E2763"/>
    <w:rsid w:val="007E3A12"/>
    <w:rsid w:val="007F5994"/>
    <w:rsid w:val="007F7DEB"/>
    <w:rsid w:val="00802EC7"/>
    <w:rsid w:val="008053B5"/>
    <w:rsid w:val="00812F92"/>
    <w:rsid w:val="00815E37"/>
    <w:rsid w:val="00821109"/>
    <w:rsid w:val="00821C1A"/>
    <w:rsid w:val="008249E5"/>
    <w:rsid w:val="008252C3"/>
    <w:rsid w:val="00825D6F"/>
    <w:rsid w:val="0083028C"/>
    <w:rsid w:val="00830C2C"/>
    <w:rsid w:val="008405EB"/>
    <w:rsid w:val="00843513"/>
    <w:rsid w:val="00843F96"/>
    <w:rsid w:val="00844927"/>
    <w:rsid w:val="00846C48"/>
    <w:rsid w:val="008477E7"/>
    <w:rsid w:val="008529C4"/>
    <w:rsid w:val="00853392"/>
    <w:rsid w:val="00853A60"/>
    <w:rsid w:val="00854445"/>
    <w:rsid w:val="00855278"/>
    <w:rsid w:val="00855628"/>
    <w:rsid w:val="00863335"/>
    <w:rsid w:val="008668D9"/>
    <w:rsid w:val="00872625"/>
    <w:rsid w:val="008735CA"/>
    <w:rsid w:val="00873F67"/>
    <w:rsid w:val="008746A8"/>
    <w:rsid w:val="00894660"/>
    <w:rsid w:val="008A674F"/>
    <w:rsid w:val="008B0349"/>
    <w:rsid w:val="008B2C3F"/>
    <w:rsid w:val="008C055B"/>
    <w:rsid w:val="008C0AF6"/>
    <w:rsid w:val="008C1382"/>
    <w:rsid w:val="008C22D3"/>
    <w:rsid w:val="008C5301"/>
    <w:rsid w:val="008D57A4"/>
    <w:rsid w:val="008D6A53"/>
    <w:rsid w:val="008D70C8"/>
    <w:rsid w:val="008D7665"/>
    <w:rsid w:val="008E319B"/>
    <w:rsid w:val="008E630A"/>
    <w:rsid w:val="008E700B"/>
    <w:rsid w:val="008E77BB"/>
    <w:rsid w:val="008F6E2F"/>
    <w:rsid w:val="008F7622"/>
    <w:rsid w:val="00900F76"/>
    <w:rsid w:val="0090329C"/>
    <w:rsid w:val="0090380E"/>
    <w:rsid w:val="00904825"/>
    <w:rsid w:val="00905149"/>
    <w:rsid w:val="00906955"/>
    <w:rsid w:val="00911100"/>
    <w:rsid w:val="00912DC8"/>
    <w:rsid w:val="009164DD"/>
    <w:rsid w:val="00921842"/>
    <w:rsid w:val="009345B6"/>
    <w:rsid w:val="0093505C"/>
    <w:rsid w:val="0093635C"/>
    <w:rsid w:val="0093716E"/>
    <w:rsid w:val="009428C5"/>
    <w:rsid w:val="00945A84"/>
    <w:rsid w:val="00950E0D"/>
    <w:rsid w:val="00960117"/>
    <w:rsid w:val="00965D3D"/>
    <w:rsid w:val="00976CCD"/>
    <w:rsid w:val="00984E54"/>
    <w:rsid w:val="00986521"/>
    <w:rsid w:val="00986F1F"/>
    <w:rsid w:val="00987825"/>
    <w:rsid w:val="00992030"/>
    <w:rsid w:val="00994697"/>
    <w:rsid w:val="00995874"/>
    <w:rsid w:val="009A2936"/>
    <w:rsid w:val="009B3206"/>
    <w:rsid w:val="009B6EDA"/>
    <w:rsid w:val="009C06A5"/>
    <w:rsid w:val="009C6443"/>
    <w:rsid w:val="009C7626"/>
    <w:rsid w:val="009D02E2"/>
    <w:rsid w:val="009D0416"/>
    <w:rsid w:val="009D0934"/>
    <w:rsid w:val="009D3A6B"/>
    <w:rsid w:val="009D550E"/>
    <w:rsid w:val="009E111C"/>
    <w:rsid w:val="009E59AD"/>
    <w:rsid w:val="009F46AA"/>
    <w:rsid w:val="009F620E"/>
    <w:rsid w:val="00A02EB3"/>
    <w:rsid w:val="00A04192"/>
    <w:rsid w:val="00A1022D"/>
    <w:rsid w:val="00A1432D"/>
    <w:rsid w:val="00A15018"/>
    <w:rsid w:val="00A25D53"/>
    <w:rsid w:val="00A30546"/>
    <w:rsid w:val="00A31AE5"/>
    <w:rsid w:val="00A34AEF"/>
    <w:rsid w:val="00A35C87"/>
    <w:rsid w:val="00A43744"/>
    <w:rsid w:val="00A54D52"/>
    <w:rsid w:val="00A578FC"/>
    <w:rsid w:val="00A60C77"/>
    <w:rsid w:val="00A617F8"/>
    <w:rsid w:val="00A61C8B"/>
    <w:rsid w:val="00A61CC3"/>
    <w:rsid w:val="00A624DE"/>
    <w:rsid w:val="00A77194"/>
    <w:rsid w:val="00A77650"/>
    <w:rsid w:val="00A939B5"/>
    <w:rsid w:val="00AA08B4"/>
    <w:rsid w:val="00AA7570"/>
    <w:rsid w:val="00AB3755"/>
    <w:rsid w:val="00AB5BBC"/>
    <w:rsid w:val="00AB611B"/>
    <w:rsid w:val="00AC68FD"/>
    <w:rsid w:val="00AC6B7B"/>
    <w:rsid w:val="00AD01D4"/>
    <w:rsid w:val="00AD2618"/>
    <w:rsid w:val="00AD3E9C"/>
    <w:rsid w:val="00AD46EB"/>
    <w:rsid w:val="00AD4EB7"/>
    <w:rsid w:val="00AE4499"/>
    <w:rsid w:val="00AF655E"/>
    <w:rsid w:val="00B018D5"/>
    <w:rsid w:val="00B1109E"/>
    <w:rsid w:val="00B12E60"/>
    <w:rsid w:val="00B16A24"/>
    <w:rsid w:val="00B16B73"/>
    <w:rsid w:val="00B1791E"/>
    <w:rsid w:val="00B22312"/>
    <w:rsid w:val="00B338B2"/>
    <w:rsid w:val="00B350A1"/>
    <w:rsid w:val="00B4284F"/>
    <w:rsid w:val="00B44B52"/>
    <w:rsid w:val="00B44BC3"/>
    <w:rsid w:val="00B44E82"/>
    <w:rsid w:val="00B46179"/>
    <w:rsid w:val="00B51BDE"/>
    <w:rsid w:val="00B5767E"/>
    <w:rsid w:val="00B646D3"/>
    <w:rsid w:val="00B6620E"/>
    <w:rsid w:val="00B70EF5"/>
    <w:rsid w:val="00B75D72"/>
    <w:rsid w:val="00B760BA"/>
    <w:rsid w:val="00B76E0C"/>
    <w:rsid w:val="00B77809"/>
    <w:rsid w:val="00B77C44"/>
    <w:rsid w:val="00B77DB4"/>
    <w:rsid w:val="00B804B5"/>
    <w:rsid w:val="00B85945"/>
    <w:rsid w:val="00B8611B"/>
    <w:rsid w:val="00B91FA0"/>
    <w:rsid w:val="00B9278B"/>
    <w:rsid w:val="00BA09BA"/>
    <w:rsid w:val="00BA51CA"/>
    <w:rsid w:val="00BA66D7"/>
    <w:rsid w:val="00BB24A3"/>
    <w:rsid w:val="00BB3E7E"/>
    <w:rsid w:val="00BB7281"/>
    <w:rsid w:val="00BB7C1C"/>
    <w:rsid w:val="00BB7ECB"/>
    <w:rsid w:val="00BC05CE"/>
    <w:rsid w:val="00BC1E42"/>
    <w:rsid w:val="00BC34B0"/>
    <w:rsid w:val="00BC43D9"/>
    <w:rsid w:val="00BD43C7"/>
    <w:rsid w:val="00BD635E"/>
    <w:rsid w:val="00BE68C0"/>
    <w:rsid w:val="00BF10DB"/>
    <w:rsid w:val="00BF4478"/>
    <w:rsid w:val="00BF61A3"/>
    <w:rsid w:val="00BF6E12"/>
    <w:rsid w:val="00BF6F22"/>
    <w:rsid w:val="00BF7586"/>
    <w:rsid w:val="00BF7BD3"/>
    <w:rsid w:val="00BF7F33"/>
    <w:rsid w:val="00C00CCF"/>
    <w:rsid w:val="00C07237"/>
    <w:rsid w:val="00C123A3"/>
    <w:rsid w:val="00C24675"/>
    <w:rsid w:val="00C30644"/>
    <w:rsid w:val="00C33F47"/>
    <w:rsid w:val="00C35EE9"/>
    <w:rsid w:val="00C36F55"/>
    <w:rsid w:val="00C3789A"/>
    <w:rsid w:val="00C41B29"/>
    <w:rsid w:val="00C42C03"/>
    <w:rsid w:val="00C446E1"/>
    <w:rsid w:val="00C45FD7"/>
    <w:rsid w:val="00C479C8"/>
    <w:rsid w:val="00C54AA2"/>
    <w:rsid w:val="00C57542"/>
    <w:rsid w:val="00C60281"/>
    <w:rsid w:val="00C71F88"/>
    <w:rsid w:val="00C72C7C"/>
    <w:rsid w:val="00C74856"/>
    <w:rsid w:val="00C75564"/>
    <w:rsid w:val="00C77567"/>
    <w:rsid w:val="00C843E9"/>
    <w:rsid w:val="00C93D59"/>
    <w:rsid w:val="00C93D8F"/>
    <w:rsid w:val="00C94CCE"/>
    <w:rsid w:val="00CA39B7"/>
    <w:rsid w:val="00CB02A4"/>
    <w:rsid w:val="00CB2589"/>
    <w:rsid w:val="00CB2ED0"/>
    <w:rsid w:val="00CB7F86"/>
    <w:rsid w:val="00CC29D0"/>
    <w:rsid w:val="00CC2C09"/>
    <w:rsid w:val="00CC4589"/>
    <w:rsid w:val="00CC68E9"/>
    <w:rsid w:val="00CD39C1"/>
    <w:rsid w:val="00CE07FA"/>
    <w:rsid w:val="00CE1411"/>
    <w:rsid w:val="00CE1C19"/>
    <w:rsid w:val="00CE31C2"/>
    <w:rsid w:val="00CE33EA"/>
    <w:rsid w:val="00CE42A6"/>
    <w:rsid w:val="00CE656A"/>
    <w:rsid w:val="00CE7899"/>
    <w:rsid w:val="00CF3E93"/>
    <w:rsid w:val="00CF550B"/>
    <w:rsid w:val="00D03280"/>
    <w:rsid w:val="00D054E7"/>
    <w:rsid w:val="00D14A05"/>
    <w:rsid w:val="00D20E17"/>
    <w:rsid w:val="00D30512"/>
    <w:rsid w:val="00D35135"/>
    <w:rsid w:val="00D37DE3"/>
    <w:rsid w:val="00D402A3"/>
    <w:rsid w:val="00D421BD"/>
    <w:rsid w:val="00D43AD1"/>
    <w:rsid w:val="00D43E5E"/>
    <w:rsid w:val="00D451CE"/>
    <w:rsid w:val="00D476DF"/>
    <w:rsid w:val="00D53115"/>
    <w:rsid w:val="00D54186"/>
    <w:rsid w:val="00D54F55"/>
    <w:rsid w:val="00D5582E"/>
    <w:rsid w:val="00D60BE5"/>
    <w:rsid w:val="00D712E0"/>
    <w:rsid w:val="00D744FE"/>
    <w:rsid w:val="00D77128"/>
    <w:rsid w:val="00D82271"/>
    <w:rsid w:val="00D832A2"/>
    <w:rsid w:val="00D91338"/>
    <w:rsid w:val="00DA2EE6"/>
    <w:rsid w:val="00DB15E0"/>
    <w:rsid w:val="00DB3517"/>
    <w:rsid w:val="00DB3825"/>
    <w:rsid w:val="00DB53FD"/>
    <w:rsid w:val="00DB7F39"/>
    <w:rsid w:val="00DC699B"/>
    <w:rsid w:val="00DD30EB"/>
    <w:rsid w:val="00DD6652"/>
    <w:rsid w:val="00DD7259"/>
    <w:rsid w:val="00DF4D89"/>
    <w:rsid w:val="00DF7310"/>
    <w:rsid w:val="00E038F3"/>
    <w:rsid w:val="00E07624"/>
    <w:rsid w:val="00E07C92"/>
    <w:rsid w:val="00E14524"/>
    <w:rsid w:val="00E21BA1"/>
    <w:rsid w:val="00E24F0F"/>
    <w:rsid w:val="00E26229"/>
    <w:rsid w:val="00E3398C"/>
    <w:rsid w:val="00E41544"/>
    <w:rsid w:val="00E44B27"/>
    <w:rsid w:val="00E5150E"/>
    <w:rsid w:val="00E51576"/>
    <w:rsid w:val="00E61030"/>
    <w:rsid w:val="00E61F79"/>
    <w:rsid w:val="00E63507"/>
    <w:rsid w:val="00E73024"/>
    <w:rsid w:val="00E738D4"/>
    <w:rsid w:val="00E8106B"/>
    <w:rsid w:val="00E85140"/>
    <w:rsid w:val="00E92146"/>
    <w:rsid w:val="00E92D11"/>
    <w:rsid w:val="00EA05F7"/>
    <w:rsid w:val="00EB1F08"/>
    <w:rsid w:val="00EB281B"/>
    <w:rsid w:val="00EC1B00"/>
    <w:rsid w:val="00EC1E20"/>
    <w:rsid w:val="00EC2EB4"/>
    <w:rsid w:val="00EC3CBD"/>
    <w:rsid w:val="00EC46DE"/>
    <w:rsid w:val="00EC4B7D"/>
    <w:rsid w:val="00EC695D"/>
    <w:rsid w:val="00EC7703"/>
    <w:rsid w:val="00EC7D58"/>
    <w:rsid w:val="00ED1F24"/>
    <w:rsid w:val="00ED6A13"/>
    <w:rsid w:val="00EE1871"/>
    <w:rsid w:val="00EE2277"/>
    <w:rsid w:val="00EE4F77"/>
    <w:rsid w:val="00EF0A5B"/>
    <w:rsid w:val="00EF10BB"/>
    <w:rsid w:val="00EF16BD"/>
    <w:rsid w:val="00F00C7C"/>
    <w:rsid w:val="00F01EEB"/>
    <w:rsid w:val="00F0302C"/>
    <w:rsid w:val="00F030AC"/>
    <w:rsid w:val="00F038A4"/>
    <w:rsid w:val="00F05CA5"/>
    <w:rsid w:val="00F0646C"/>
    <w:rsid w:val="00F06CD0"/>
    <w:rsid w:val="00F126F8"/>
    <w:rsid w:val="00F206B3"/>
    <w:rsid w:val="00F23527"/>
    <w:rsid w:val="00F23682"/>
    <w:rsid w:val="00F24132"/>
    <w:rsid w:val="00F27ED0"/>
    <w:rsid w:val="00F34A02"/>
    <w:rsid w:val="00F34B09"/>
    <w:rsid w:val="00F372DF"/>
    <w:rsid w:val="00F41CEC"/>
    <w:rsid w:val="00F526C0"/>
    <w:rsid w:val="00F53BB0"/>
    <w:rsid w:val="00F6622A"/>
    <w:rsid w:val="00F730AC"/>
    <w:rsid w:val="00F76125"/>
    <w:rsid w:val="00F8567B"/>
    <w:rsid w:val="00F873C9"/>
    <w:rsid w:val="00F9300E"/>
    <w:rsid w:val="00F93DE3"/>
    <w:rsid w:val="00F9507D"/>
    <w:rsid w:val="00FA0CB6"/>
    <w:rsid w:val="00FA1C1C"/>
    <w:rsid w:val="00FA4D71"/>
    <w:rsid w:val="00FB07BD"/>
    <w:rsid w:val="00FB0D1F"/>
    <w:rsid w:val="00FB5A60"/>
    <w:rsid w:val="00FB6CD4"/>
    <w:rsid w:val="00FC1D40"/>
    <w:rsid w:val="00FD5592"/>
    <w:rsid w:val="00FD6FA9"/>
    <w:rsid w:val="00FE1508"/>
    <w:rsid w:val="00FF0B97"/>
    <w:rsid w:val="00FF0D2C"/>
    <w:rsid w:val="00FF1285"/>
    <w:rsid w:val="00FF4AE7"/>
    <w:rsid w:val="00FF636B"/>
    <w:rsid w:val="00FF6E87"/>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CDB"/>
    <w:rPr>
      <w:rFonts w:ascii="Bookman Old Style" w:hAnsi="Bookman Old Style"/>
      <w:i/>
      <w:sz w:val="24"/>
      <w:lang w:val="es-ES" w:eastAsia="es-ES"/>
    </w:rPr>
  </w:style>
  <w:style w:type="paragraph" w:styleId="Ttulo1">
    <w:name w:val="heading 1"/>
    <w:basedOn w:val="Normal"/>
    <w:next w:val="Normal"/>
    <w:link w:val="Ttulo1Car"/>
    <w:uiPriority w:val="99"/>
    <w:qFormat/>
    <w:rsid w:val="000D4026"/>
    <w:pPr>
      <w:keepNext/>
      <w:jc w:val="center"/>
      <w:outlineLvl w:val="0"/>
    </w:pPr>
    <w:rPr>
      <w:rFonts w:ascii="Times New Roman" w:hAnsi="Times New Roman"/>
      <w:b/>
      <w:i w:val="0"/>
      <w:sz w:val="20"/>
      <w:lang w:val="es-MX"/>
    </w:rPr>
  </w:style>
  <w:style w:type="paragraph" w:styleId="Ttulo2">
    <w:name w:val="heading 2"/>
    <w:basedOn w:val="Normal"/>
    <w:next w:val="Normal"/>
    <w:link w:val="Ttulo2Car"/>
    <w:uiPriority w:val="99"/>
    <w:qFormat/>
    <w:rsid w:val="000D4026"/>
    <w:pPr>
      <w:keepNext/>
      <w:widowControl w:val="0"/>
      <w:tabs>
        <w:tab w:val="center" w:pos="2187"/>
      </w:tabs>
      <w:jc w:val="center"/>
      <w:outlineLvl w:val="1"/>
    </w:pPr>
    <w:rPr>
      <w:rFonts w:ascii="Comic Sans MS" w:hAnsi="Comic Sans MS"/>
      <w:b/>
      <w:i w:val="0"/>
      <w:lang w:val="es-ES_tradnl"/>
    </w:rPr>
  </w:style>
  <w:style w:type="paragraph" w:styleId="Ttulo3">
    <w:name w:val="heading 3"/>
    <w:basedOn w:val="Normal"/>
    <w:next w:val="Normal"/>
    <w:link w:val="Ttulo3Car"/>
    <w:uiPriority w:val="99"/>
    <w:qFormat/>
    <w:rsid w:val="000D4026"/>
    <w:pPr>
      <w:keepNext/>
      <w:jc w:val="both"/>
      <w:outlineLvl w:val="2"/>
    </w:pPr>
    <w:rPr>
      <w:rFonts w:ascii="Tahoma" w:hAnsi="Tahoma" w:cs="Tahoma"/>
      <w:b/>
      <w:bCs/>
      <w:i w:val="0"/>
      <w:iCs/>
    </w:rPr>
  </w:style>
  <w:style w:type="paragraph" w:styleId="Ttulo4">
    <w:name w:val="heading 4"/>
    <w:basedOn w:val="Normal"/>
    <w:next w:val="Normal"/>
    <w:link w:val="Ttulo4Car"/>
    <w:uiPriority w:val="99"/>
    <w:qFormat/>
    <w:rsid w:val="000D4026"/>
    <w:pPr>
      <w:keepNext/>
      <w:ind w:left="705" w:hanging="705"/>
      <w:jc w:val="both"/>
      <w:outlineLvl w:val="3"/>
    </w:pPr>
    <w:rPr>
      <w:rFonts w:ascii="Tahoma" w:hAnsi="Tahoma"/>
      <w:b/>
      <w:bCs/>
      <w:i w:val="0"/>
      <w:sz w:val="16"/>
    </w:rPr>
  </w:style>
  <w:style w:type="paragraph" w:styleId="Ttulo5">
    <w:name w:val="heading 5"/>
    <w:basedOn w:val="Normal"/>
    <w:next w:val="Normal"/>
    <w:link w:val="Ttulo5Car"/>
    <w:uiPriority w:val="99"/>
    <w:qFormat/>
    <w:rsid w:val="000D4026"/>
    <w:pPr>
      <w:keepNext/>
      <w:jc w:val="center"/>
      <w:outlineLvl w:val="4"/>
    </w:pPr>
    <w:rPr>
      <w:rFonts w:ascii="Times New Roman" w:hAnsi="Times New Roman"/>
      <w:i w:val="0"/>
    </w:rPr>
  </w:style>
  <w:style w:type="paragraph" w:styleId="Ttulo6">
    <w:name w:val="heading 6"/>
    <w:basedOn w:val="Normal"/>
    <w:next w:val="Normal"/>
    <w:link w:val="Ttulo6Car"/>
    <w:uiPriority w:val="99"/>
    <w:qFormat/>
    <w:rsid w:val="000D4026"/>
    <w:pPr>
      <w:keepNext/>
      <w:jc w:val="center"/>
      <w:outlineLvl w:val="5"/>
    </w:pPr>
    <w:rPr>
      <w:rFonts w:ascii="Times New Roman" w:hAnsi="Times New Roman"/>
      <w:b/>
      <w:bCs/>
      <w:i w:val="0"/>
      <w:sz w:val="18"/>
      <w:szCs w:val="24"/>
    </w:rPr>
  </w:style>
  <w:style w:type="paragraph" w:styleId="Ttulo7">
    <w:name w:val="heading 7"/>
    <w:basedOn w:val="Normal"/>
    <w:next w:val="Normal"/>
    <w:link w:val="Ttulo7Car"/>
    <w:uiPriority w:val="99"/>
    <w:qFormat/>
    <w:rsid w:val="000D4026"/>
    <w:pPr>
      <w:keepNext/>
      <w:jc w:val="center"/>
      <w:outlineLvl w:val="6"/>
    </w:pPr>
    <w:rPr>
      <w:rFonts w:ascii="Arial Narrow" w:hAnsi="Arial Narrow" w:cs="Tahoma"/>
      <w:b/>
      <w:bCs/>
      <w:i w:val="0"/>
      <w:sz w:val="22"/>
      <w:szCs w:val="12"/>
    </w:rPr>
  </w:style>
  <w:style w:type="paragraph" w:styleId="Ttulo8">
    <w:name w:val="heading 8"/>
    <w:basedOn w:val="Normal"/>
    <w:next w:val="Normal"/>
    <w:link w:val="Ttulo8Car"/>
    <w:uiPriority w:val="99"/>
    <w:qFormat/>
    <w:rsid w:val="000D4026"/>
    <w:pPr>
      <w:keepNext/>
      <w:jc w:val="center"/>
      <w:outlineLvl w:val="7"/>
    </w:pPr>
    <w:rPr>
      <w:rFonts w:ascii="Arial" w:hAnsi="Arial" w:cs="Arial"/>
      <w:b/>
      <w:bCs/>
      <w:i w:val="0"/>
      <w:sz w:val="16"/>
      <w:szCs w:val="14"/>
    </w:rPr>
  </w:style>
  <w:style w:type="paragraph" w:styleId="Ttulo9">
    <w:name w:val="heading 9"/>
    <w:basedOn w:val="Normal"/>
    <w:next w:val="Normal"/>
    <w:link w:val="Ttulo9Car"/>
    <w:uiPriority w:val="99"/>
    <w:qFormat/>
    <w:rsid w:val="000D4026"/>
    <w:pPr>
      <w:keepNext/>
      <w:jc w:val="center"/>
      <w:outlineLvl w:val="8"/>
    </w:pPr>
    <w:rPr>
      <w:rFonts w:ascii="Arial Narrow" w:eastAsia="Arial Unicode MS" w:hAnsi="Arial Narrow" w:cs="Arial"/>
      <w:b/>
      <w:bCs/>
      <w:i w:val="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518E"/>
    <w:rPr>
      <w:rFonts w:ascii="Cambria" w:eastAsia="Times New Roman" w:hAnsi="Cambria" w:cs="Times New Roman"/>
      <w:b/>
      <w:bCs/>
      <w:i/>
      <w:kern w:val="32"/>
      <w:sz w:val="32"/>
      <w:szCs w:val="32"/>
      <w:lang w:val="es-ES" w:eastAsia="es-ES"/>
    </w:rPr>
  </w:style>
  <w:style w:type="character" w:customStyle="1" w:styleId="Ttulo2Car">
    <w:name w:val="Título 2 Car"/>
    <w:basedOn w:val="Fuentedeprrafopredeter"/>
    <w:link w:val="Ttulo2"/>
    <w:uiPriority w:val="9"/>
    <w:semiHidden/>
    <w:rsid w:val="00E7518E"/>
    <w:rPr>
      <w:rFonts w:ascii="Cambria" w:eastAsia="Times New Roman" w:hAnsi="Cambria" w:cs="Times New Roman"/>
      <w:b/>
      <w:bCs/>
      <w:iCs/>
      <w:sz w:val="28"/>
      <w:szCs w:val="28"/>
      <w:lang w:val="es-ES" w:eastAsia="es-ES"/>
    </w:rPr>
  </w:style>
  <w:style w:type="character" w:customStyle="1" w:styleId="Ttulo3Car">
    <w:name w:val="Título 3 Car"/>
    <w:basedOn w:val="Fuentedeprrafopredeter"/>
    <w:link w:val="Ttulo3"/>
    <w:uiPriority w:val="9"/>
    <w:semiHidden/>
    <w:rsid w:val="00E7518E"/>
    <w:rPr>
      <w:rFonts w:ascii="Cambria" w:eastAsia="Times New Roman" w:hAnsi="Cambria" w:cs="Times New Roman"/>
      <w:b/>
      <w:bCs/>
      <w:i/>
      <w:sz w:val="26"/>
      <w:szCs w:val="26"/>
      <w:lang w:val="es-ES" w:eastAsia="es-ES"/>
    </w:rPr>
  </w:style>
  <w:style w:type="character" w:customStyle="1" w:styleId="Ttulo4Car">
    <w:name w:val="Título 4 Car"/>
    <w:basedOn w:val="Fuentedeprrafopredeter"/>
    <w:link w:val="Ttulo4"/>
    <w:uiPriority w:val="9"/>
    <w:semiHidden/>
    <w:rsid w:val="00E7518E"/>
    <w:rPr>
      <w:rFonts w:ascii="Calibri" w:eastAsia="Times New Roman" w:hAnsi="Calibri" w:cs="Times New Roman"/>
      <w:b/>
      <w:bCs/>
      <w:i/>
      <w:sz w:val="28"/>
      <w:szCs w:val="28"/>
      <w:lang w:val="es-ES" w:eastAsia="es-ES"/>
    </w:rPr>
  </w:style>
  <w:style w:type="character" w:customStyle="1" w:styleId="Ttulo5Car">
    <w:name w:val="Título 5 Car"/>
    <w:basedOn w:val="Fuentedeprrafopredeter"/>
    <w:link w:val="Ttulo5"/>
    <w:uiPriority w:val="9"/>
    <w:semiHidden/>
    <w:rsid w:val="00E7518E"/>
    <w:rPr>
      <w:rFonts w:ascii="Calibri" w:eastAsia="Times New Roman" w:hAnsi="Calibri" w:cs="Times New Roman"/>
      <w:b/>
      <w:bCs/>
      <w:i/>
      <w:iCs/>
      <w:sz w:val="26"/>
      <w:szCs w:val="26"/>
      <w:lang w:val="es-ES" w:eastAsia="es-ES"/>
    </w:rPr>
  </w:style>
  <w:style w:type="character" w:customStyle="1" w:styleId="Ttulo6Car">
    <w:name w:val="Título 6 Car"/>
    <w:basedOn w:val="Fuentedeprrafopredeter"/>
    <w:link w:val="Ttulo6"/>
    <w:uiPriority w:val="9"/>
    <w:semiHidden/>
    <w:rsid w:val="00E7518E"/>
    <w:rPr>
      <w:rFonts w:ascii="Calibri" w:eastAsia="Times New Roman" w:hAnsi="Calibri" w:cs="Times New Roman"/>
      <w:b/>
      <w:bCs/>
      <w:i/>
      <w:lang w:val="es-ES" w:eastAsia="es-ES"/>
    </w:rPr>
  </w:style>
  <w:style w:type="character" w:customStyle="1" w:styleId="Ttulo7Car">
    <w:name w:val="Título 7 Car"/>
    <w:basedOn w:val="Fuentedeprrafopredeter"/>
    <w:link w:val="Ttulo7"/>
    <w:uiPriority w:val="9"/>
    <w:semiHidden/>
    <w:rsid w:val="00E7518E"/>
    <w:rPr>
      <w:rFonts w:ascii="Calibri" w:eastAsia="Times New Roman" w:hAnsi="Calibri" w:cs="Times New Roman"/>
      <w:i/>
      <w:sz w:val="24"/>
      <w:szCs w:val="24"/>
      <w:lang w:val="es-ES" w:eastAsia="es-ES"/>
    </w:rPr>
  </w:style>
  <w:style w:type="character" w:customStyle="1" w:styleId="Ttulo8Car">
    <w:name w:val="Título 8 Car"/>
    <w:basedOn w:val="Fuentedeprrafopredeter"/>
    <w:link w:val="Ttulo8"/>
    <w:uiPriority w:val="9"/>
    <w:semiHidden/>
    <w:rsid w:val="00E7518E"/>
    <w:rPr>
      <w:rFonts w:ascii="Calibri" w:eastAsia="Times New Roman" w:hAnsi="Calibri" w:cs="Times New Roman"/>
      <w:iCs/>
      <w:sz w:val="24"/>
      <w:szCs w:val="24"/>
      <w:lang w:val="es-ES" w:eastAsia="es-ES"/>
    </w:rPr>
  </w:style>
  <w:style w:type="character" w:customStyle="1" w:styleId="Ttulo9Car">
    <w:name w:val="Título 9 Car"/>
    <w:basedOn w:val="Fuentedeprrafopredeter"/>
    <w:link w:val="Ttulo9"/>
    <w:uiPriority w:val="9"/>
    <w:semiHidden/>
    <w:rsid w:val="00E7518E"/>
    <w:rPr>
      <w:rFonts w:ascii="Cambria" w:eastAsia="Times New Roman" w:hAnsi="Cambria" w:cs="Times New Roman"/>
      <w:i/>
      <w:lang w:val="es-ES" w:eastAsia="es-ES"/>
    </w:rPr>
  </w:style>
  <w:style w:type="paragraph" w:styleId="Piedepgina">
    <w:name w:val="footer"/>
    <w:basedOn w:val="Normal"/>
    <w:link w:val="PiedepginaCar"/>
    <w:uiPriority w:val="99"/>
    <w:rsid w:val="00177CDB"/>
    <w:pPr>
      <w:tabs>
        <w:tab w:val="center" w:pos="4320"/>
        <w:tab w:val="right" w:pos="8640"/>
      </w:tabs>
    </w:pPr>
    <w:rPr>
      <w:rFonts w:ascii="Times New Roman" w:hAnsi="Times New Roman"/>
      <w:i w:val="0"/>
      <w:sz w:val="20"/>
    </w:rPr>
  </w:style>
  <w:style w:type="character" w:customStyle="1" w:styleId="PiedepginaCar">
    <w:name w:val="Pie de página Car"/>
    <w:basedOn w:val="Fuentedeprrafopredeter"/>
    <w:link w:val="Piedepgina"/>
    <w:uiPriority w:val="99"/>
    <w:semiHidden/>
    <w:rsid w:val="00E7518E"/>
    <w:rPr>
      <w:rFonts w:ascii="Bookman Old Style" w:hAnsi="Bookman Old Style"/>
      <w:i/>
      <w:sz w:val="24"/>
      <w:szCs w:val="20"/>
      <w:lang w:val="es-ES" w:eastAsia="es-ES"/>
    </w:rPr>
  </w:style>
  <w:style w:type="character" w:styleId="Nmerodepgina">
    <w:name w:val="page number"/>
    <w:basedOn w:val="Fuentedeprrafopredeter"/>
    <w:uiPriority w:val="99"/>
    <w:rsid w:val="00177CDB"/>
    <w:rPr>
      <w:rFonts w:cs="Times New Roman"/>
    </w:rPr>
  </w:style>
  <w:style w:type="paragraph" w:styleId="Ttulo">
    <w:name w:val="Title"/>
    <w:basedOn w:val="Normal"/>
    <w:link w:val="TtuloCar"/>
    <w:uiPriority w:val="99"/>
    <w:qFormat/>
    <w:rsid w:val="00177CDB"/>
    <w:pPr>
      <w:jc w:val="center"/>
    </w:pPr>
    <w:rPr>
      <w:rFonts w:ascii="Arial" w:hAnsi="Arial"/>
      <w:b/>
      <w:i w:val="0"/>
      <w:sz w:val="22"/>
    </w:rPr>
  </w:style>
  <w:style w:type="character" w:customStyle="1" w:styleId="TtuloCar">
    <w:name w:val="Título Car"/>
    <w:basedOn w:val="Fuentedeprrafopredeter"/>
    <w:link w:val="Ttulo"/>
    <w:uiPriority w:val="99"/>
    <w:locked/>
    <w:rsid w:val="00653234"/>
    <w:rPr>
      <w:rFonts w:ascii="Arial" w:hAnsi="Arial" w:cs="Times New Roman"/>
      <w:b/>
      <w:sz w:val="22"/>
      <w:lang w:val="es-ES" w:eastAsia="es-ES" w:bidi="ar-SA"/>
    </w:rPr>
  </w:style>
  <w:style w:type="paragraph" w:styleId="Encabezado">
    <w:name w:val="header"/>
    <w:basedOn w:val="Normal"/>
    <w:link w:val="EncabezadoCar"/>
    <w:uiPriority w:val="99"/>
    <w:rsid w:val="00177CDB"/>
    <w:pPr>
      <w:tabs>
        <w:tab w:val="center" w:pos="4252"/>
        <w:tab w:val="right" w:pos="8504"/>
      </w:tabs>
    </w:pPr>
  </w:style>
  <w:style w:type="character" w:customStyle="1" w:styleId="EncabezadoCar">
    <w:name w:val="Encabezado Car"/>
    <w:basedOn w:val="Fuentedeprrafopredeter"/>
    <w:link w:val="Encabezado"/>
    <w:uiPriority w:val="99"/>
    <w:semiHidden/>
    <w:rsid w:val="00E7518E"/>
    <w:rPr>
      <w:rFonts w:ascii="Bookman Old Style" w:hAnsi="Bookman Old Style"/>
      <w:i/>
      <w:sz w:val="24"/>
      <w:szCs w:val="20"/>
      <w:lang w:val="es-ES" w:eastAsia="es-ES"/>
    </w:rPr>
  </w:style>
  <w:style w:type="paragraph" w:customStyle="1" w:styleId="Head21">
    <w:name w:val="Head 2.1"/>
    <w:basedOn w:val="Normal"/>
    <w:uiPriority w:val="99"/>
    <w:rsid w:val="00CB2ED0"/>
    <w:pPr>
      <w:suppressAutoHyphens/>
      <w:jc w:val="center"/>
    </w:pPr>
    <w:rPr>
      <w:rFonts w:ascii="Times New Roman Bold" w:hAnsi="Times New Roman Bold"/>
      <w:b/>
      <w:i w:val="0"/>
      <w:sz w:val="28"/>
      <w:lang w:val="es-ES_tradnl"/>
    </w:rPr>
  </w:style>
  <w:style w:type="paragraph" w:styleId="Textoindependiente">
    <w:name w:val="Body Text"/>
    <w:basedOn w:val="Normal"/>
    <w:link w:val="TextoindependienteCar"/>
    <w:uiPriority w:val="99"/>
    <w:rsid w:val="004E09DE"/>
    <w:pPr>
      <w:jc w:val="center"/>
    </w:pPr>
    <w:rPr>
      <w:rFonts w:ascii="Arial" w:hAnsi="Arial"/>
      <w:b/>
      <w:i w:val="0"/>
    </w:rPr>
  </w:style>
  <w:style w:type="character" w:customStyle="1" w:styleId="TextoindependienteCar">
    <w:name w:val="Texto independiente Car"/>
    <w:basedOn w:val="Fuentedeprrafopredeter"/>
    <w:link w:val="Textoindependiente"/>
    <w:uiPriority w:val="99"/>
    <w:semiHidden/>
    <w:rsid w:val="00E7518E"/>
    <w:rPr>
      <w:rFonts w:ascii="Bookman Old Style" w:hAnsi="Bookman Old Style"/>
      <w:i/>
      <w:sz w:val="24"/>
      <w:szCs w:val="20"/>
      <w:lang w:val="es-ES" w:eastAsia="es-ES"/>
    </w:rPr>
  </w:style>
  <w:style w:type="table" w:styleId="Tablaconcuadrcula">
    <w:name w:val="Table Grid"/>
    <w:basedOn w:val="Tablanormal"/>
    <w:uiPriority w:val="99"/>
    <w:rsid w:val="004E09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156A1F"/>
    <w:rPr>
      <w:rFonts w:ascii="Tahoma" w:hAnsi="Tahoma" w:cs="Tahoma"/>
      <w:sz w:val="16"/>
      <w:szCs w:val="16"/>
    </w:rPr>
  </w:style>
  <w:style w:type="character" w:customStyle="1" w:styleId="TextodegloboCar">
    <w:name w:val="Texto de globo Car"/>
    <w:basedOn w:val="Fuentedeprrafopredeter"/>
    <w:link w:val="Textodeglobo"/>
    <w:uiPriority w:val="99"/>
    <w:semiHidden/>
    <w:rsid w:val="00E7518E"/>
    <w:rPr>
      <w:i/>
      <w:sz w:val="0"/>
      <w:szCs w:val="0"/>
      <w:lang w:val="es-ES" w:eastAsia="es-ES"/>
    </w:rPr>
  </w:style>
  <w:style w:type="character" w:styleId="Refdecomentario">
    <w:name w:val="annotation reference"/>
    <w:basedOn w:val="Fuentedeprrafopredeter"/>
    <w:uiPriority w:val="99"/>
    <w:semiHidden/>
    <w:rsid w:val="006461BF"/>
    <w:rPr>
      <w:rFonts w:cs="Times New Roman"/>
      <w:sz w:val="16"/>
    </w:rPr>
  </w:style>
  <w:style w:type="paragraph" w:styleId="Textocomentario">
    <w:name w:val="annotation text"/>
    <w:basedOn w:val="Normal"/>
    <w:link w:val="TextocomentarioCar"/>
    <w:uiPriority w:val="99"/>
    <w:semiHidden/>
    <w:rsid w:val="006461BF"/>
    <w:rPr>
      <w:sz w:val="20"/>
    </w:rPr>
  </w:style>
  <w:style w:type="character" w:customStyle="1" w:styleId="TextocomentarioCar">
    <w:name w:val="Texto comentario Car"/>
    <w:basedOn w:val="Fuentedeprrafopredeter"/>
    <w:link w:val="Textocomentario"/>
    <w:uiPriority w:val="99"/>
    <w:semiHidden/>
    <w:rsid w:val="00E7518E"/>
    <w:rPr>
      <w:rFonts w:ascii="Bookman Old Style" w:hAnsi="Bookman Old Style"/>
      <w:i/>
      <w:sz w:val="20"/>
      <w:szCs w:val="20"/>
      <w:lang w:val="es-ES" w:eastAsia="es-ES"/>
    </w:rPr>
  </w:style>
  <w:style w:type="paragraph" w:styleId="Asuntodelcomentario">
    <w:name w:val="annotation subject"/>
    <w:basedOn w:val="Textocomentario"/>
    <w:next w:val="Textocomentario"/>
    <w:link w:val="AsuntodelcomentarioCar"/>
    <w:uiPriority w:val="99"/>
    <w:semiHidden/>
    <w:rsid w:val="006461BF"/>
    <w:rPr>
      <w:b/>
      <w:bCs/>
    </w:rPr>
  </w:style>
  <w:style w:type="character" w:customStyle="1" w:styleId="AsuntodelcomentarioCar">
    <w:name w:val="Asunto del comentario Car"/>
    <w:basedOn w:val="TextocomentarioCar"/>
    <w:link w:val="Asuntodelcomentario"/>
    <w:uiPriority w:val="99"/>
    <w:semiHidden/>
    <w:rsid w:val="00E7518E"/>
    <w:rPr>
      <w:b/>
      <w:bCs/>
    </w:rPr>
  </w:style>
  <w:style w:type="paragraph" w:styleId="Sangradetextonormal">
    <w:name w:val="Body Text Indent"/>
    <w:basedOn w:val="Normal"/>
    <w:link w:val="SangradetextonormalCar"/>
    <w:uiPriority w:val="99"/>
    <w:rsid w:val="004E7595"/>
    <w:pPr>
      <w:spacing w:after="120"/>
      <w:ind w:left="283"/>
    </w:pPr>
    <w:rPr>
      <w:rFonts w:ascii="Times New Roman" w:hAnsi="Times New Roman"/>
      <w:i w:val="0"/>
      <w:szCs w:val="24"/>
    </w:rPr>
  </w:style>
  <w:style w:type="character" w:customStyle="1" w:styleId="SangradetextonormalCar">
    <w:name w:val="Sangría de texto normal Car"/>
    <w:basedOn w:val="Fuentedeprrafopredeter"/>
    <w:link w:val="Sangradetextonormal"/>
    <w:uiPriority w:val="99"/>
    <w:semiHidden/>
    <w:rsid w:val="00E7518E"/>
    <w:rPr>
      <w:rFonts w:ascii="Bookman Old Style" w:hAnsi="Bookman Old Style"/>
      <w:i/>
      <w:sz w:val="24"/>
      <w:szCs w:val="20"/>
      <w:lang w:val="es-ES" w:eastAsia="es-ES"/>
    </w:rPr>
  </w:style>
  <w:style w:type="paragraph" w:styleId="Textoindependiente2">
    <w:name w:val="Body Text 2"/>
    <w:basedOn w:val="Normal"/>
    <w:link w:val="Textoindependiente2Car"/>
    <w:uiPriority w:val="99"/>
    <w:rsid w:val="000D4026"/>
    <w:pPr>
      <w:jc w:val="center"/>
    </w:pPr>
    <w:rPr>
      <w:rFonts w:ascii="Times New Roman" w:hAnsi="Times New Roman"/>
      <w:b/>
      <w:bCs/>
      <w:i w:val="0"/>
      <w:sz w:val="20"/>
      <w:lang w:val="es-MX"/>
    </w:rPr>
  </w:style>
  <w:style w:type="character" w:customStyle="1" w:styleId="Textoindependiente2Car">
    <w:name w:val="Texto independiente 2 Car"/>
    <w:basedOn w:val="Fuentedeprrafopredeter"/>
    <w:link w:val="Textoindependiente2"/>
    <w:uiPriority w:val="99"/>
    <w:semiHidden/>
    <w:rsid w:val="00E7518E"/>
    <w:rPr>
      <w:rFonts w:ascii="Bookman Old Style" w:hAnsi="Bookman Old Style"/>
      <w:i/>
      <w:sz w:val="24"/>
      <w:szCs w:val="20"/>
      <w:lang w:val="es-ES" w:eastAsia="es-ES"/>
    </w:rPr>
  </w:style>
  <w:style w:type="paragraph" w:styleId="Sangra2detindependiente">
    <w:name w:val="Body Text Indent 2"/>
    <w:basedOn w:val="Normal"/>
    <w:link w:val="Sangra2detindependienteCar"/>
    <w:uiPriority w:val="99"/>
    <w:rsid w:val="000D4026"/>
    <w:pPr>
      <w:ind w:left="360" w:hanging="360"/>
      <w:jc w:val="both"/>
    </w:pPr>
    <w:rPr>
      <w:rFonts w:ascii="Times New Roman" w:hAnsi="Times New Roman"/>
      <w:i w:val="0"/>
      <w:sz w:val="18"/>
    </w:rPr>
  </w:style>
  <w:style w:type="character" w:customStyle="1" w:styleId="Sangra2detindependienteCar">
    <w:name w:val="Sangría 2 de t. independiente Car"/>
    <w:basedOn w:val="Fuentedeprrafopredeter"/>
    <w:link w:val="Sangra2detindependiente"/>
    <w:uiPriority w:val="99"/>
    <w:semiHidden/>
    <w:rsid w:val="00E7518E"/>
    <w:rPr>
      <w:rFonts w:ascii="Bookman Old Style" w:hAnsi="Bookman Old Style"/>
      <w:i/>
      <w:sz w:val="24"/>
      <w:szCs w:val="20"/>
      <w:lang w:val="es-ES" w:eastAsia="es-ES"/>
    </w:rPr>
  </w:style>
  <w:style w:type="paragraph" w:styleId="Textoindependiente3">
    <w:name w:val="Body Text 3"/>
    <w:basedOn w:val="Normal"/>
    <w:link w:val="Textoindependiente3Car"/>
    <w:uiPriority w:val="99"/>
    <w:rsid w:val="000D4026"/>
    <w:rPr>
      <w:rFonts w:ascii="Times New Roman" w:hAnsi="Times New Roman"/>
      <w:b/>
      <w:bCs/>
      <w:i w:val="0"/>
      <w:sz w:val="18"/>
      <w:szCs w:val="24"/>
    </w:rPr>
  </w:style>
  <w:style w:type="character" w:customStyle="1" w:styleId="Textoindependiente3Car">
    <w:name w:val="Texto independiente 3 Car"/>
    <w:basedOn w:val="Fuentedeprrafopredeter"/>
    <w:link w:val="Textoindependiente3"/>
    <w:uiPriority w:val="99"/>
    <w:semiHidden/>
    <w:rsid w:val="00E7518E"/>
    <w:rPr>
      <w:rFonts w:ascii="Bookman Old Style" w:hAnsi="Bookman Old Style"/>
      <w:i/>
      <w:sz w:val="16"/>
      <w:szCs w:val="16"/>
      <w:lang w:val="es-ES" w:eastAsia="es-ES"/>
    </w:rPr>
  </w:style>
  <w:style w:type="paragraph" w:styleId="Textonotaalfinal">
    <w:name w:val="endnote text"/>
    <w:basedOn w:val="Normal"/>
    <w:link w:val="TextonotaalfinalCar"/>
    <w:uiPriority w:val="99"/>
    <w:semiHidden/>
    <w:rsid w:val="000D4026"/>
    <w:rPr>
      <w:rFonts w:ascii="Univers" w:hAnsi="Univers"/>
      <w:i w:val="0"/>
      <w:lang w:val="es-ES_tradnl"/>
    </w:rPr>
  </w:style>
  <w:style w:type="character" w:customStyle="1" w:styleId="TextonotaalfinalCar">
    <w:name w:val="Texto nota al final Car"/>
    <w:basedOn w:val="Fuentedeprrafopredeter"/>
    <w:link w:val="Textonotaalfinal"/>
    <w:uiPriority w:val="99"/>
    <w:locked/>
    <w:rsid w:val="000D4026"/>
    <w:rPr>
      <w:rFonts w:ascii="Univers" w:hAnsi="Univers"/>
      <w:sz w:val="24"/>
      <w:lang w:val="es-ES_tradnl" w:eastAsia="es-ES"/>
    </w:rPr>
  </w:style>
  <w:style w:type="paragraph" w:customStyle="1" w:styleId="xl58">
    <w:name w:val="xl58"/>
    <w:basedOn w:val="Normal"/>
    <w:uiPriority w:val="99"/>
    <w:rsid w:val="000D4026"/>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25">
    <w:name w:val="xl25"/>
    <w:basedOn w:val="Normal"/>
    <w:uiPriority w:val="99"/>
    <w:rsid w:val="000D4026"/>
    <w:pPr>
      <w:pBdr>
        <w:top w:val="single" w:sz="4" w:space="0" w:color="auto"/>
        <w:left w:val="single" w:sz="8" w:space="0" w:color="auto"/>
      </w:pBdr>
      <w:spacing w:before="100" w:beforeAutospacing="1" w:after="100" w:afterAutospacing="1"/>
      <w:jc w:val="center"/>
    </w:pPr>
    <w:rPr>
      <w:rFonts w:ascii="Arial" w:eastAsia="Arial Unicode MS" w:hAnsi="Arial" w:cs="Arial"/>
      <w:i w:val="0"/>
      <w:szCs w:val="24"/>
    </w:rPr>
  </w:style>
  <w:style w:type="paragraph" w:customStyle="1" w:styleId="xl26">
    <w:name w:val="xl26"/>
    <w:basedOn w:val="Normal"/>
    <w:uiPriority w:val="99"/>
    <w:rsid w:val="000D4026"/>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27">
    <w:name w:val="xl27"/>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28">
    <w:name w:val="xl2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29">
    <w:name w:val="xl29"/>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0">
    <w:name w:val="xl30"/>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1">
    <w:name w:val="xl31"/>
    <w:basedOn w:val="Normal"/>
    <w:uiPriority w:val="99"/>
    <w:rsid w:val="000D4026"/>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2">
    <w:name w:val="xl32"/>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3">
    <w:name w:val="xl33"/>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34">
    <w:name w:val="xl34"/>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35">
    <w:name w:val="xl35"/>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6">
    <w:name w:val="xl36"/>
    <w:basedOn w:val="Normal"/>
    <w:uiPriority w:val="99"/>
    <w:rsid w:val="000D402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7">
    <w:name w:val="xl37"/>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8">
    <w:name w:val="xl3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9">
    <w:name w:val="xl39"/>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0">
    <w:name w:val="xl40"/>
    <w:basedOn w:val="Normal"/>
    <w:uiPriority w:val="99"/>
    <w:rsid w:val="000D4026"/>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1">
    <w:name w:val="xl41"/>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42">
    <w:name w:val="xl42"/>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3">
    <w:name w:val="xl43"/>
    <w:basedOn w:val="Normal"/>
    <w:uiPriority w:val="99"/>
    <w:rsid w:val="000D4026"/>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4">
    <w:name w:val="xl44"/>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5">
    <w:name w:val="xl45"/>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6">
    <w:name w:val="xl46"/>
    <w:basedOn w:val="Normal"/>
    <w:uiPriority w:val="99"/>
    <w:rsid w:val="000D40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47">
    <w:name w:val="xl47"/>
    <w:basedOn w:val="Normal"/>
    <w:uiPriority w:val="99"/>
    <w:rsid w:val="000D40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48">
    <w:name w:val="xl48"/>
    <w:basedOn w:val="Normal"/>
    <w:uiPriority w:val="99"/>
    <w:rsid w:val="000D40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49">
    <w:name w:val="xl49"/>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 w:val="22"/>
      <w:szCs w:val="22"/>
    </w:rPr>
  </w:style>
  <w:style w:type="paragraph" w:customStyle="1" w:styleId="xl50">
    <w:name w:val="xl50"/>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51">
    <w:name w:val="xl51"/>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52">
    <w:name w:val="xl52"/>
    <w:basedOn w:val="Normal"/>
    <w:uiPriority w:val="99"/>
    <w:rsid w:val="000D402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53">
    <w:name w:val="xl53"/>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54">
    <w:name w:val="xl54"/>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55">
    <w:name w:val="xl55"/>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56">
    <w:name w:val="xl56"/>
    <w:basedOn w:val="Normal"/>
    <w:uiPriority w:val="99"/>
    <w:rsid w:val="000D40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57">
    <w:name w:val="xl57"/>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59">
    <w:name w:val="xl59"/>
    <w:basedOn w:val="Normal"/>
    <w:uiPriority w:val="99"/>
    <w:rsid w:val="000D4026"/>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0">
    <w:name w:val="xl60"/>
    <w:basedOn w:val="Normal"/>
    <w:uiPriority w:val="99"/>
    <w:rsid w:val="000D4026"/>
    <w:pPr>
      <w:pBdr>
        <w:top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1">
    <w:name w:val="xl61"/>
    <w:basedOn w:val="Normal"/>
    <w:uiPriority w:val="99"/>
    <w:rsid w:val="000D4026"/>
    <w:pPr>
      <w:pBdr>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2">
    <w:name w:val="xl62"/>
    <w:basedOn w:val="Normal"/>
    <w:uiPriority w:val="99"/>
    <w:rsid w:val="000D4026"/>
    <w:pPr>
      <w:pBdr>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3">
    <w:name w:val="xl63"/>
    <w:basedOn w:val="Normal"/>
    <w:uiPriority w:val="99"/>
    <w:rsid w:val="000D402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4">
    <w:name w:val="xl64"/>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5">
    <w:name w:val="xl65"/>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6">
    <w:name w:val="xl66"/>
    <w:basedOn w:val="Normal"/>
    <w:uiPriority w:val="99"/>
    <w:rsid w:val="000D4026"/>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67">
    <w:name w:val="xl67"/>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8">
    <w:name w:val="xl6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9">
    <w:name w:val="xl69"/>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70">
    <w:name w:val="xl70"/>
    <w:basedOn w:val="Normal"/>
    <w:uiPriority w:val="99"/>
    <w:rsid w:val="000D4026"/>
    <w:pPr>
      <w:pBdr>
        <w:top w:val="single" w:sz="8" w:space="0" w:color="auto"/>
        <w:left w:val="single" w:sz="4"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71">
    <w:name w:val="xl71"/>
    <w:basedOn w:val="Normal"/>
    <w:uiPriority w:val="99"/>
    <w:rsid w:val="000D402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72">
    <w:name w:val="xl72"/>
    <w:basedOn w:val="Normal"/>
    <w:uiPriority w:val="99"/>
    <w:rsid w:val="000D4026"/>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73">
    <w:name w:val="xl73"/>
    <w:basedOn w:val="Normal"/>
    <w:uiPriority w:val="99"/>
    <w:rsid w:val="000D4026"/>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 w:val="18"/>
      <w:szCs w:val="18"/>
    </w:rPr>
  </w:style>
  <w:style w:type="paragraph" w:customStyle="1" w:styleId="xl74">
    <w:name w:val="xl74"/>
    <w:basedOn w:val="Normal"/>
    <w:uiPriority w:val="99"/>
    <w:rsid w:val="000D4026"/>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i w:val="0"/>
      <w:sz w:val="18"/>
      <w:szCs w:val="18"/>
    </w:rPr>
  </w:style>
  <w:style w:type="paragraph" w:styleId="Prrafodelista">
    <w:name w:val="List Paragraph"/>
    <w:basedOn w:val="Normal"/>
    <w:uiPriority w:val="99"/>
    <w:qFormat/>
    <w:rsid w:val="000D4026"/>
    <w:pPr>
      <w:ind w:left="708"/>
    </w:pPr>
    <w:rPr>
      <w:rFonts w:ascii="Times New Roman" w:hAnsi="Times New Roman"/>
      <w:i w:val="0"/>
      <w:szCs w:val="24"/>
    </w:rPr>
  </w:style>
  <w:style w:type="character" w:styleId="Hipervnculo">
    <w:name w:val="Hyperlink"/>
    <w:basedOn w:val="Fuentedeprrafopredeter"/>
    <w:uiPriority w:val="99"/>
    <w:rsid w:val="000D402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832020109">
      <w:marLeft w:val="0"/>
      <w:marRight w:val="0"/>
      <w:marTop w:val="0"/>
      <w:marBottom w:val="0"/>
      <w:divBdr>
        <w:top w:val="none" w:sz="0" w:space="0" w:color="auto"/>
        <w:left w:val="none" w:sz="0" w:space="0" w:color="auto"/>
        <w:bottom w:val="none" w:sz="0" w:space="0" w:color="auto"/>
        <w:right w:val="none" w:sz="0" w:space="0" w:color="auto"/>
      </w:divBdr>
    </w:div>
    <w:div w:id="1832020110">
      <w:marLeft w:val="0"/>
      <w:marRight w:val="0"/>
      <w:marTop w:val="0"/>
      <w:marBottom w:val="0"/>
      <w:divBdr>
        <w:top w:val="none" w:sz="0" w:space="0" w:color="auto"/>
        <w:left w:val="none" w:sz="0" w:space="0" w:color="auto"/>
        <w:bottom w:val="none" w:sz="0" w:space="0" w:color="auto"/>
        <w:right w:val="none" w:sz="0" w:space="0" w:color="auto"/>
      </w:divBdr>
    </w:div>
    <w:div w:id="1832020111">
      <w:marLeft w:val="0"/>
      <w:marRight w:val="0"/>
      <w:marTop w:val="0"/>
      <w:marBottom w:val="0"/>
      <w:divBdr>
        <w:top w:val="none" w:sz="0" w:space="0" w:color="auto"/>
        <w:left w:val="none" w:sz="0" w:space="0" w:color="auto"/>
        <w:bottom w:val="none" w:sz="0" w:space="0" w:color="auto"/>
        <w:right w:val="none" w:sz="0" w:space="0" w:color="auto"/>
      </w:divBdr>
    </w:div>
    <w:div w:id="18320201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2935</Words>
  <Characters>16144</Characters>
  <Application>Microsoft Office Word</Application>
  <DocSecurity>0</DocSecurity>
  <Lines>134</Lines>
  <Paragraphs>38</Paragraphs>
  <ScaleCrop>false</ScaleCrop>
  <Company>mag</Company>
  <LinksUpToDate>false</LinksUpToDate>
  <CharactersWithSpaces>19041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información confidencial Art</dc:title>
  <dc:subject/>
  <dc:creator>dorys.coto</dc:creator>
  <cp:keywords/>
  <dc:description/>
  <cp:lastModifiedBy>evelyn.mendez</cp:lastModifiedBy>
  <cp:revision>3</cp:revision>
  <cp:lastPrinted>2016-04-28T18:59:00Z</cp:lastPrinted>
  <dcterms:created xsi:type="dcterms:W3CDTF">2016-05-23T15:15:00Z</dcterms:created>
  <dcterms:modified xsi:type="dcterms:W3CDTF">2016-09-19T20:21:00Z</dcterms:modified>
</cp:coreProperties>
</file>