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13" w:rsidRDefault="00565713" w:rsidP="007A2AFC">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Versión Pública de información confidencial Art. 30 LAIP </w:t>
      </w:r>
    </w:p>
    <w:p w:rsidR="00DA19D8" w:rsidRDefault="00DA19D8" w:rsidP="00DA19D8">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565713" w:rsidRDefault="00565713" w:rsidP="006F5528">
      <w:pPr>
        <w:shd w:val="clear" w:color="auto" w:fill="FFFFFF"/>
        <w:suppressAutoHyphens/>
        <w:jc w:val="center"/>
        <w:outlineLvl w:val="2"/>
        <w:rPr>
          <w:rFonts w:cs="Arial"/>
          <w:bCs/>
          <w:i w:val="0"/>
          <w:color w:val="000000"/>
          <w:sz w:val="22"/>
          <w:szCs w:val="22"/>
        </w:rPr>
      </w:pPr>
    </w:p>
    <w:p w:rsidR="00565713" w:rsidRPr="006F5528" w:rsidRDefault="00565713" w:rsidP="006F5528">
      <w:pPr>
        <w:shd w:val="clear" w:color="auto" w:fill="FFFFFF"/>
        <w:suppressAutoHyphens/>
        <w:jc w:val="center"/>
        <w:outlineLvl w:val="2"/>
        <w:rPr>
          <w:rFonts w:cs="Arial"/>
          <w:bCs/>
          <w:i w:val="0"/>
          <w:color w:val="000000"/>
          <w:sz w:val="22"/>
          <w:szCs w:val="22"/>
        </w:rPr>
      </w:pPr>
      <w:r w:rsidRPr="006F5528">
        <w:rPr>
          <w:rFonts w:cs="Arial"/>
          <w:bCs/>
          <w:i w:val="0"/>
          <w:color w:val="000000"/>
          <w:sz w:val="22"/>
          <w:szCs w:val="22"/>
        </w:rPr>
        <w:t xml:space="preserve">CONTRATO MAG </w:t>
      </w:r>
      <w:r w:rsidRPr="006F5528">
        <w:rPr>
          <w:rFonts w:cs="Arial"/>
          <w:bCs/>
          <w:i w:val="0"/>
          <w:noProof/>
          <w:color w:val="000000"/>
          <w:sz w:val="22"/>
          <w:szCs w:val="22"/>
        </w:rPr>
        <w:t>No.020/2016</w:t>
      </w:r>
    </w:p>
    <w:p w:rsidR="00565713" w:rsidRPr="006F5528" w:rsidRDefault="00565713" w:rsidP="006F5528">
      <w:pPr>
        <w:shd w:val="clear" w:color="auto" w:fill="FFFFFF"/>
        <w:suppressAutoHyphens/>
        <w:jc w:val="center"/>
        <w:outlineLvl w:val="2"/>
        <w:rPr>
          <w:rFonts w:cs="Arial"/>
          <w:b w:val="0"/>
          <w:bCs/>
          <w:i w:val="0"/>
          <w:color w:val="000000"/>
          <w:sz w:val="22"/>
          <w:szCs w:val="22"/>
        </w:rPr>
      </w:pPr>
      <w:r w:rsidRPr="006F5528">
        <w:rPr>
          <w:rFonts w:cs="Arial"/>
          <w:bCs/>
          <w:i w:val="0"/>
          <w:color w:val="000000"/>
          <w:sz w:val="22"/>
          <w:szCs w:val="22"/>
        </w:rPr>
        <w:t>“</w:t>
      </w:r>
      <w:r w:rsidRPr="006F5528">
        <w:rPr>
          <w:rFonts w:cs="Arial"/>
          <w:bCs/>
          <w:i w:val="0"/>
          <w:noProof/>
          <w:color w:val="000000"/>
          <w:sz w:val="22"/>
          <w:szCs w:val="22"/>
        </w:rPr>
        <w:t>CONSULTORIA PARA ENCARGADO DE CALL CENTER</w:t>
      </w:r>
      <w:r w:rsidRPr="006F5528">
        <w:rPr>
          <w:rFonts w:cs="Arial"/>
          <w:b w:val="0"/>
          <w:bCs/>
          <w:i w:val="0"/>
          <w:color w:val="000000"/>
          <w:sz w:val="22"/>
          <w:szCs w:val="22"/>
        </w:rPr>
        <w:t>”</w:t>
      </w:r>
    </w:p>
    <w:p w:rsidR="00565713" w:rsidRPr="009B4768" w:rsidRDefault="00565713" w:rsidP="00017BBA">
      <w:pPr>
        <w:pStyle w:val="Ttulo"/>
        <w:spacing w:line="360" w:lineRule="auto"/>
        <w:rPr>
          <w:rFonts w:ascii="Bookman Old Style" w:hAnsi="Bookman Old Style" w:cs="Tahoma"/>
          <w:b w:val="0"/>
          <w:highlight w:val="yellow"/>
          <w:lang w:val="es-SV"/>
        </w:rPr>
      </w:pPr>
    </w:p>
    <w:p w:rsidR="00565713" w:rsidRPr="00DA19D8" w:rsidRDefault="00565713" w:rsidP="005664E5">
      <w:pPr>
        <w:spacing w:line="360" w:lineRule="auto"/>
        <w:jc w:val="both"/>
        <w:rPr>
          <w:rFonts w:cs="Tahoma"/>
          <w:b w:val="0"/>
          <w:i w:val="0"/>
          <w:color w:val="000000"/>
          <w:sz w:val="22"/>
          <w:szCs w:val="22"/>
        </w:rPr>
      </w:pPr>
      <w:r w:rsidRPr="009B4768">
        <w:rPr>
          <w:rFonts w:cs="Tahoma"/>
          <w:b w:val="0"/>
          <w:i w:val="0"/>
          <w:sz w:val="22"/>
          <w:szCs w:val="22"/>
          <w:lang w:val="es-ES"/>
        </w:rPr>
        <w:t xml:space="preserve">Nosotros, </w:t>
      </w:r>
      <w:r w:rsidRPr="009B4768">
        <w:rPr>
          <w:rFonts w:cs="Tahoma"/>
          <w:i w:val="0"/>
          <w:sz w:val="22"/>
          <w:szCs w:val="22"/>
          <w:lang w:val="es-MX"/>
        </w:rPr>
        <w:t>WALTER ULISES MENJÍVAR DÍAZ</w:t>
      </w:r>
      <w:r w:rsidRPr="009B4768">
        <w:rPr>
          <w:rFonts w:cs="Tahoma"/>
          <w:b w:val="0"/>
          <w:i w:val="0"/>
          <w:sz w:val="22"/>
          <w:szCs w:val="22"/>
          <w:lang w:val="es-MX"/>
        </w:rPr>
        <w:t>,</w:t>
      </w:r>
      <w:r w:rsidR="00DA19D8">
        <w:rPr>
          <w:rFonts w:cs="Tahoma"/>
          <w:b w:val="0"/>
          <w:i w:val="0"/>
          <w:sz w:val="22"/>
          <w:szCs w:val="22"/>
          <w:lang w:val="es-MX"/>
        </w:rPr>
        <w:t xml:space="preserve"> </w:t>
      </w:r>
      <w:r w:rsidR="00847DE9" w:rsidRPr="00DA19D8">
        <w:rPr>
          <w:rFonts w:cs="Tahoma"/>
          <w:b w:val="0"/>
          <w:i w:val="0"/>
          <w:sz w:val="22"/>
          <w:szCs w:val="22"/>
          <w:highlight w:val="black"/>
          <w:lang w:val="es-MX"/>
        </w:rPr>
        <w:t>xx</w:t>
      </w:r>
      <w:r w:rsidR="00847DE9" w:rsidRPr="00847DE9">
        <w:rPr>
          <w:rFonts w:cs="Tahoma"/>
          <w:b w:val="0"/>
          <w:i w:val="0"/>
          <w:sz w:val="22"/>
          <w:szCs w:val="22"/>
          <w:highlight w:val="black"/>
          <w:lang w:val="es-MX"/>
        </w:rPr>
        <w:t>xxxxxxxxxxxxxxxxxxxx</w:t>
      </w:r>
      <w:r w:rsidRPr="00847DE9">
        <w:rPr>
          <w:rFonts w:cs="Tahoma"/>
          <w:b w:val="0"/>
          <w:i w:val="0"/>
          <w:sz w:val="22"/>
          <w:szCs w:val="22"/>
          <w:highlight w:val="black"/>
          <w:lang w:val="es-MX"/>
        </w:rPr>
        <w:t>;</w:t>
      </w:r>
      <w:r w:rsidRPr="009B4768">
        <w:rPr>
          <w:rFonts w:cs="Tahoma"/>
          <w:b w:val="0"/>
          <w:i w:val="0"/>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9B4768">
        <w:rPr>
          <w:rFonts w:cs="Tahoma"/>
          <w:i w:val="0"/>
          <w:sz w:val="22"/>
          <w:szCs w:val="22"/>
          <w:lang w:val="es-MX"/>
        </w:rPr>
        <w:t>“EL CONTRATANTE” o “EL MAG”</w:t>
      </w:r>
      <w:r w:rsidRPr="009B4768">
        <w:rPr>
          <w:rFonts w:cs="Tahoma"/>
          <w:b w:val="0"/>
          <w:i w:val="0"/>
          <w:sz w:val="22"/>
          <w:szCs w:val="22"/>
          <w:lang w:val="es-ES"/>
        </w:rPr>
        <w:t xml:space="preserve">, con Número de Identificación Tributaria cero seiscientos catorce- cero diez mil ciento treinta y uno- cero cero seis- nueve; y por otra parte </w:t>
      </w:r>
      <w:r w:rsidRPr="009B4768">
        <w:rPr>
          <w:i w:val="0"/>
          <w:sz w:val="22"/>
          <w:szCs w:val="22"/>
        </w:rPr>
        <w:t>SARA BEATRIZ VALLE DE MELGAR</w:t>
      </w:r>
      <w:r w:rsidRPr="009B4768">
        <w:rPr>
          <w:rFonts w:cs="Tahoma"/>
          <w:b w:val="0"/>
          <w:i w:val="0"/>
          <w:color w:val="000000"/>
          <w:sz w:val="22"/>
          <w:szCs w:val="22"/>
        </w:rPr>
        <w:t>,</w:t>
      </w:r>
      <w:r w:rsidR="00DA19D8" w:rsidRPr="00DA19D8">
        <w:rPr>
          <w:rFonts w:cs="Tahoma"/>
          <w:b w:val="0"/>
          <w:i w:val="0"/>
          <w:color w:val="000000"/>
          <w:sz w:val="22"/>
          <w:szCs w:val="22"/>
          <w:highlight w:val="black"/>
        </w:rPr>
        <w:t>xxxxxxxx xxxxxxxxxxxxxxxxxxxxxxxxxxxxxxxxxxxxxxxxxxxxxxxxxxxxxxxxxxxxxxxxxxxxxx</w:t>
      </w:r>
      <w:r w:rsidRPr="009B4768">
        <w:rPr>
          <w:rFonts w:cs="Tahoma"/>
          <w:b w:val="0"/>
          <w:i w:val="0"/>
          <w:sz w:val="22"/>
          <w:szCs w:val="22"/>
        </w:rPr>
        <w:t xml:space="preserve">; actuando en mi carácter personal  que en el transcurso del presente instrumento me denominaré "LA CONSULTORA", y en los caracteres dichos MANIFESTAMOS: que hemos acordado otorgar el presente contrato de </w:t>
      </w:r>
      <w:r w:rsidRPr="009B4768">
        <w:rPr>
          <w:rFonts w:cs="Tahoma"/>
          <w:i w:val="0"/>
          <w:sz w:val="22"/>
          <w:szCs w:val="22"/>
        </w:rPr>
        <w:t>"CONSULTORIA PARA ENCARGADO DE CALL CENTER</w:t>
      </w:r>
      <w:r w:rsidRPr="009B4768">
        <w:rPr>
          <w:rFonts w:cs="Tahoma"/>
          <w:b w:val="0"/>
          <w:i w:val="0"/>
          <w:sz w:val="22"/>
          <w:szCs w:val="22"/>
        </w:rPr>
        <w:t xml:space="preserve">", a favor y a satisfacción del Ministerio de Agricultura y Ganadería, en virtud de lo establecido en los </w:t>
      </w:r>
      <w:r w:rsidRPr="009B4768">
        <w:rPr>
          <w:rFonts w:cs="Arial"/>
          <w:b w:val="0"/>
          <w:i w:val="0"/>
          <w:sz w:val="22"/>
          <w:szCs w:val="22"/>
          <w:lang w:val="es-ES"/>
        </w:rPr>
        <w:t>documentos de invitación y los términos de referencia del proceso</w:t>
      </w:r>
      <w:r w:rsidRPr="009B4768">
        <w:rPr>
          <w:rFonts w:cs="Tahoma"/>
          <w:b w:val="0"/>
          <w:i w:val="0"/>
          <w:sz w:val="22"/>
          <w:szCs w:val="22"/>
        </w:rPr>
        <w:t xml:space="preserve"> por </w:t>
      </w:r>
      <w:r w:rsidRPr="009B4768">
        <w:rPr>
          <w:rFonts w:cs="Tahoma"/>
          <w:i w:val="0"/>
          <w:sz w:val="22"/>
          <w:szCs w:val="22"/>
        </w:rPr>
        <w:t>LIBRE GESTION N°. 013/2016</w:t>
      </w:r>
      <w:r w:rsidRPr="009B4768">
        <w:rPr>
          <w:rFonts w:cs="Arial"/>
          <w:bCs/>
          <w:i w:val="0"/>
          <w:color w:val="000000"/>
          <w:sz w:val="22"/>
          <w:szCs w:val="22"/>
        </w:rPr>
        <w:t xml:space="preserve"> </w:t>
      </w:r>
      <w:r w:rsidRPr="009B4768">
        <w:rPr>
          <w:rFonts w:cs="Arial"/>
          <w:b w:val="0"/>
          <w:bCs/>
          <w:i w:val="0"/>
          <w:color w:val="000000"/>
          <w:sz w:val="22"/>
          <w:szCs w:val="22"/>
        </w:rPr>
        <w:t>denominado</w:t>
      </w:r>
      <w:r w:rsidRPr="009B4768">
        <w:rPr>
          <w:rFonts w:cs="Arial"/>
          <w:bCs/>
          <w:i w:val="0"/>
          <w:color w:val="000000"/>
          <w:sz w:val="22"/>
          <w:szCs w:val="22"/>
        </w:rPr>
        <w:t xml:space="preserve"> </w:t>
      </w:r>
      <w:r w:rsidRPr="009B4768">
        <w:rPr>
          <w:rFonts w:cs="Tahoma"/>
          <w:i w:val="0"/>
          <w:sz w:val="22"/>
          <w:szCs w:val="22"/>
        </w:rPr>
        <w:t>"CONSULTORIA PARA ENCARGADO DE CALL CENTER</w:t>
      </w:r>
      <w:r w:rsidRPr="009B4768">
        <w:rPr>
          <w:rFonts w:cs="Tahoma"/>
          <w:b w:val="0"/>
          <w:i w:val="0"/>
          <w:sz w:val="22"/>
          <w:szCs w:val="22"/>
        </w:rPr>
        <w:t>"</w:t>
      </w:r>
      <w:r w:rsidRPr="009B4768">
        <w:rPr>
          <w:rFonts w:cs="Arial"/>
          <w:i w:val="0"/>
          <w:color w:val="000000"/>
          <w:sz w:val="22"/>
          <w:szCs w:val="22"/>
        </w:rPr>
        <w:t xml:space="preserve">; </w:t>
      </w:r>
      <w:r w:rsidRPr="009B4768">
        <w:rPr>
          <w:rFonts w:cs="Tahoma"/>
          <w:b w:val="0"/>
          <w:i w:val="0"/>
          <w:sz w:val="22"/>
          <w:szCs w:val="22"/>
        </w:rPr>
        <w:t>de conformidad con la Ley de Adquisiciones y Contrataciones de la Administración Pública y su Reglamento, que en adelante se denominarán respectivamente LACAP y RELACAP, y en especial con las obligaciones, condiciones y pactos siguientes:</w:t>
      </w:r>
      <w:r w:rsidRPr="009B4768">
        <w:rPr>
          <w:rFonts w:cs="Tahoma"/>
          <w:b w:val="0"/>
          <w:sz w:val="22"/>
          <w:szCs w:val="22"/>
        </w:rPr>
        <w:t xml:space="preserve"> </w:t>
      </w:r>
      <w:r w:rsidRPr="009B4768">
        <w:rPr>
          <w:rFonts w:cs="Arial"/>
          <w:i w:val="0"/>
          <w:sz w:val="22"/>
          <w:szCs w:val="22"/>
        </w:rPr>
        <w:t>I. OBJETO DEL CONTRATO</w:t>
      </w:r>
      <w:r w:rsidRPr="009B4768">
        <w:rPr>
          <w:rFonts w:cs="Arial"/>
          <w:b w:val="0"/>
          <w:i w:val="0"/>
          <w:sz w:val="22"/>
          <w:szCs w:val="22"/>
        </w:rPr>
        <w:t xml:space="preserve">. El objeto del presente contrato es la prestación </w:t>
      </w:r>
      <w:r w:rsidRPr="009B4768">
        <w:rPr>
          <w:rFonts w:cs="Arial"/>
          <w:b w:val="0"/>
          <w:i w:val="0"/>
          <w:iCs/>
          <w:sz w:val="22"/>
          <w:szCs w:val="22"/>
        </w:rPr>
        <w:t xml:space="preserve">del servicio de </w:t>
      </w:r>
      <w:r w:rsidRPr="009B4768">
        <w:rPr>
          <w:rFonts w:cs="Tahoma"/>
          <w:i w:val="0"/>
          <w:sz w:val="22"/>
          <w:szCs w:val="22"/>
        </w:rPr>
        <w:t>"CONSULTORIA PARA ENCARGADO DE CALL CENTER</w:t>
      </w:r>
      <w:r w:rsidRPr="009B4768">
        <w:rPr>
          <w:rFonts w:cs="Tahoma"/>
          <w:b w:val="0"/>
          <w:i w:val="0"/>
          <w:sz w:val="22"/>
          <w:szCs w:val="22"/>
        </w:rPr>
        <w:t>"</w:t>
      </w:r>
      <w:r w:rsidRPr="009B4768">
        <w:rPr>
          <w:rFonts w:cs="Tahoma"/>
          <w:i w:val="0"/>
          <w:sz w:val="22"/>
          <w:szCs w:val="22"/>
        </w:rPr>
        <w:t>.</w:t>
      </w:r>
      <w:r w:rsidRPr="009B4768">
        <w:rPr>
          <w:rFonts w:cs="Tahoma"/>
          <w:b w:val="0"/>
          <w:i w:val="0"/>
          <w:sz w:val="22"/>
          <w:szCs w:val="22"/>
        </w:rPr>
        <w:t xml:space="preserve"> </w:t>
      </w:r>
      <w:r w:rsidRPr="009B4768">
        <w:rPr>
          <w:rFonts w:cs="Arial"/>
          <w:b w:val="0"/>
          <w:i w:val="0"/>
          <w:sz w:val="22"/>
          <w:szCs w:val="22"/>
        </w:rPr>
        <w:t>Los servicios</w:t>
      </w:r>
      <w:r w:rsidRPr="009B4768">
        <w:rPr>
          <w:rFonts w:cs="Arial"/>
          <w:b w:val="0"/>
          <w:i w:val="0"/>
          <w:sz w:val="22"/>
          <w:szCs w:val="22"/>
          <w:lang w:val="es-ES_tradnl"/>
        </w:rPr>
        <w:t xml:space="preserve"> objeto del presente contrato, serán prestados de conformidad a lo establecido en la </w:t>
      </w:r>
      <w:r w:rsidRPr="009B4768">
        <w:rPr>
          <w:rFonts w:cs="Arial"/>
          <w:b w:val="0"/>
          <w:i w:val="0"/>
          <w:sz w:val="22"/>
          <w:szCs w:val="22"/>
        </w:rPr>
        <w:t>Cláusula IV</w:t>
      </w:r>
      <w:r w:rsidRPr="009B4768">
        <w:rPr>
          <w:rFonts w:cs="Tahoma"/>
          <w:b w:val="0"/>
          <w:i w:val="0"/>
          <w:sz w:val="22"/>
          <w:szCs w:val="22"/>
        </w:rPr>
        <w:t xml:space="preserve">. </w:t>
      </w:r>
      <w:r w:rsidRPr="009B4768">
        <w:rPr>
          <w:rFonts w:cs="Arial"/>
          <w:b w:val="0"/>
          <w:i w:val="0"/>
          <w:caps/>
          <w:sz w:val="22"/>
          <w:szCs w:val="22"/>
        </w:rPr>
        <w:t>Forma y Lugar de Prestación de los Servicios</w:t>
      </w:r>
      <w:r w:rsidRPr="009B4768">
        <w:rPr>
          <w:rFonts w:cs="Arial"/>
          <w:b w:val="0"/>
          <w:i w:val="0"/>
          <w:sz w:val="22"/>
          <w:szCs w:val="22"/>
          <w:lang w:val="es-ES_tradnl"/>
        </w:rPr>
        <w:t xml:space="preserve"> del presente contrato. A efecto de garantizar el cumplimiento del mismo, “EL MAG” deberá realizar todas las gestiones de control en los aspectos material, técnico, financiero, legal y contable, </w:t>
      </w:r>
      <w:r w:rsidRPr="009B4768">
        <w:rPr>
          <w:rFonts w:cs="Arial"/>
          <w:b w:val="0"/>
          <w:i w:val="0"/>
          <w:sz w:val="22"/>
          <w:szCs w:val="22"/>
          <w:lang w:val="es-ES_tradnl"/>
        </w:rPr>
        <w:lastRenderedPageBreak/>
        <w:t xml:space="preserve">que razonablemente considere necesarias a efecto de salvaguardar los intereses que persigue. </w:t>
      </w:r>
      <w:r w:rsidRPr="009B4768">
        <w:rPr>
          <w:rFonts w:cs="Arial"/>
          <w:i w:val="0"/>
          <w:sz w:val="22"/>
          <w:szCs w:val="22"/>
        </w:rPr>
        <w:t>II. HONORARIOS Y FORMA DE PAGO</w:t>
      </w:r>
      <w:r w:rsidRPr="009B4768">
        <w:rPr>
          <w:rFonts w:cs="Arial"/>
          <w:b w:val="0"/>
          <w:i w:val="0"/>
          <w:sz w:val="22"/>
          <w:szCs w:val="22"/>
        </w:rPr>
        <w:t xml:space="preserve">. Los honorarios que EL MAG pagará a LA CONSULTORA por los servicios de consultoría objeto del presente contrato un monto total por </w:t>
      </w:r>
      <w:r w:rsidRPr="009B4768">
        <w:rPr>
          <w:rFonts w:cs="Arial"/>
          <w:i w:val="0"/>
          <w:sz w:val="22"/>
          <w:szCs w:val="22"/>
        </w:rPr>
        <w:t>CINCO MIL NOVECIENTOS CINCUENTA DÓLARES</w:t>
      </w:r>
      <w:r w:rsidRPr="009B4768">
        <w:rPr>
          <w:rFonts w:cs="Arial"/>
          <w:bCs/>
          <w:i w:val="0"/>
          <w:sz w:val="22"/>
          <w:szCs w:val="22"/>
        </w:rPr>
        <w:t xml:space="preserve"> DE LOS ESTADOS UNIDOS DE AMÉRICA</w:t>
      </w:r>
      <w:r w:rsidRPr="009B4768">
        <w:rPr>
          <w:rFonts w:cs="Arial"/>
          <w:i w:val="0"/>
          <w:sz w:val="22"/>
          <w:szCs w:val="22"/>
        </w:rPr>
        <w:t xml:space="preserve"> (US$5,950.00)</w:t>
      </w:r>
      <w:r w:rsidRPr="009B4768">
        <w:rPr>
          <w:rFonts w:cs="Arial"/>
          <w:b w:val="0"/>
          <w:i w:val="0"/>
          <w:sz w:val="22"/>
          <w:szCs w:val="22"/>
        </w:rPr>
        <w:t xml:space="preserve">, </w:t>
      </w:r>
      <w:r w:rsidRPr="009B4768">
        <w:rPr>
          <w:rFonts w:cs="Arial"/>
          <w:b w:val="0"/>
          <w:i w:val="0"/>
          <w:color w:val="000000"/>
          <w:sz w:val="22"/>
          <w:szCs w:val="22"/>
        </w:rPr>
        <w:t>el cual incluye el Impuesto a la Transferencia de Bienes Muebles y a la Prestación de Servicios (IVA).</w:t>
      </w:r>
      <w:r w:rsidRPr="009B4768">
        <w:rPr>
          <w:rFonts w:cs="Arial"/>
          <w:b w:val="0"/>
          <w:i w:val="0"/>
          <w:sz w:val="22"/>
          <w:szCs w:val="22"/>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9B4768">
        <w:rPr>
          <w:rFonts w:cs="Tahoma"/>
          <w:b w:val="0"/>
          <w:i w:val="0"/>
          <w:color w:val="000000"/>
          <w:sz w:val="22"/>
          <w:szCs w:val="22"/>
        </w:rPr>
        <w:t xml:space="preserve">a) ocho cuotas por la cantidad de </w:t>
      </w:r>
      <w:r w:rsidRPr="009B4768">
        <w:rPr>
          <w:rFonts w:cs="Tahoma"/>
          <w:bCs/>
          <w:i w:val="0"/>
          <w:noProof/>
          <w:color w:val="000000"/>
          <w:sz w:val="22"/>
          <w:szCs w:val="22"/>
        </w:rPr>
        <w:t>SETECIENTOS DÓLARES DE LOS ESTADOS UNIDOS DE AMÉRICA</w:t>
      </w:r>
      <w:r w:rsidRPr="009B4768">
        <w:rPr>
          <w:rFonts w:cs="Tahoma"/>
          <w:bCs/>
          <w:i w:val="0"/>
          <w:color w:val="000000"/>
          <w:sz w:val="22"/>
          <w:szCs w:val="22"/>
        </w:rPr>
        <w:t xml:space="preserve"> </w:t>
      </w:r>
      <w:r w:rsidRPr="009B4768">
        <w:rPr>
          <w:rFonts w:cs="Tahoma"/>
          <w:i w:val="0"/>
          <w:color w:val="000000"/>
          <w:sz w:val="22"/>
          <w:szCs w:val="22"/>
        </w:rPr>
        <w:t>(US$</w:t>
      </w:r>
      <w:r w:rsidRPr="009B4768">
        <w:rPr>
          <w:rFonts w:cs="Tahoma"/>
          <w:i w:val="0"/>
          <w:noProof/>
          <w:color w:val="000000"/>
          <w:sz w:val="22"/>
          <w:szCs w:val="22"/>
        </w:rPr>
        <w:t>700</w:t>
      </w:r>
      <w:r w:rsidRPr="009B4768">
        <w:rPr>
          <w:rFonts w:cs="Tahoma"/>
          <w:i w:val="0"/>
          <w:color w:val="000000"/>
          <w:sz w:val="22"/>
          <w:szCs w:val="22"/>
        </w:rPr>
        <w:t>.00)</w:t>
      </w:r>
      <w:r w:rsidRPr="009B4768">
        <w:rPr>
          <w:rFonts w:cs="Tahoma"/>
          <w:b w:val="0"/>
          <w:i w:val="0"/>
          <w:color w:val="000000"/>
          <w:sz w:val="22"/>
          <w:szCs w:val="22"/>
        </w:rPr>
        <w:t xml:space="preserve"> y b) una cuota final de </w:t>
      </w:r>
      <w:r w:rsidRPr="009B4768">
        <w:rPr>
          <w:rFonts w:cs="Tahoma"/>
          <w:i w:val="0"/>
          <w:color w:val="000000"/>
          <w:sz w:val="22"/>
          <w:szCs w:val="22"/>
        </w:rPr>
        <w:t>TRESCIENTOS CINCUENTA DÓLARES DE LOS ESTADOS UNIDOS DE AMERICA (US$350.00),</w:t>
      </w:r>
      <w:r w:rsidRPr="009B4768">
        <w:rPr>
          <w:rFonts w:cs="Tahoma"/>
          <w:b w:val="0"/>
          <w:i w:val="0"/>
          <w:color w:val="000000"/>
          <w:sz w:val="22"/>
          <w:szCs w:val="22"/>
        </w:rPr>
        <w:t xml:space="preserve"> </w:t>
      </w:r>
      <w:r w:rsidRPr="009B4768">
        <w:rPr>
          <w:rFonts w:cs="Arial"/>
          <w:b w:val="0"/>
          <w:i w:val="0"/>
          <w:sz w:val="22"/>
          <w:szCs w:val="22"/>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9B4768">
        <w:rPr>
          <w:rFonts w:cs="Tahoma"/>
          <w:b w:val="0"/>
          <w:i w:val="0"/>
          <w:color w:val="000000"/>
          <w:sz w:val="22"/>
          <w:szCs w:val="22"/>
        </w:rPr>
        <w:t xml:space="preserve">En cada uno de los pagos se retendrá el diez por ciento en concepto del Impuesto sobre la Renta, </w:t>
      </w:r>
      <w:r w:rsidRPr="009B4768">
        <w:rPr>
          <w:b w:val="0"/>
          <w:i w:val="0"/>
          <w:color w:val="000000"/>
          <w:sz w:val="22"/>
          <w:szCs w:val="22"/>
          <w:lang w:val="es-ES_tradnl"/>
        </w:rPr>
        <w:t xml:space="preserve">los </w:t>
      </w:r>
      <w:r w:rsidRPr="009B4768">
        <w:rPr>
          <w:b w:val="0"/>
          <w:i w:val="0"/>
          <w:color w:val="000000"/>
          <w:sz w:val="22"/>
          <w:szCs w:val="22"/>
        </w:rPr>
        <w:t>pagos anteriores</w:t>
      </w:r>
      <w:r w:rsidRPr="009B4768">
        <w:rPr>
          <w:b w:val="0"/>
          <w:i w:val="0"/>
          <w:color w:val="000000"/>
          <w:sz w:val="22"/>
          <w:szCs w:val="22"/>
          <w:lang w:val="es-ES_tradnl"/>
        </w:rPr>
        <w:t xml:space="preserve"> sólo procederán si el servicio se ha cumplido de acuerdo a lo programado en los Términos de Referencia</w:t>
      </w:r>
      <w:r w:rsidRPr="009B4768">
        <w:rPr>
          <w:rFonts w:cs="Arial"/>
          <w:b w:val="0"/>
          <w:i w:val="0"/>
          <w:color w:val="000000"/>
          <w:sz w:val="22"/>
          <w:szCs w:val="22"/>
        </w:rPr>
        <w:t xml:space="preserve">, para los pagos  de </w:t>
      </w:r>
      <w:r w:rsidRPr="009B4768">
        <w:rPr>
          <w:rFonts w:cs="Tahoma"/>
          <w:b w:val="0"/>
          <w:i w:val="0"/>
          <w:color w:val="000000"/>
          <w:sz w:val="22"/>
          <w:szCs w:val="22"/>
        </w:rPr>
        <w:t xml:space="preserve">las cuotas anteriores </w:t>
      </w:r>
      <w:r w:rsidRPr="009B4768">
        <w:rPr>
          <w:rFonts w:cs="Arial"/>
          <w:b w:val="0"/>
          <w:i w:val="0"/>
          <w:color w:val="000000"/>
          <w:sz w:val="22"/>
          <w:szCs w:val="22"/>
        </w:rPr>
        <w:t xml:space="preserve">“LA CONSULTORA” deberá presentar Factura de consumidor final a </w:t>
      </w:r>
      <w:r w:rsidRPr="009B4768">
        <w:rPr>
          <w:rFonts w:cs="Tahoma"/>
          <w:b w:val="0"/>
          <w:i w:val="0"/>
          <w:color w:val="000000"/>
          <w:sz w:val="22"/>
          <w:szCs w:val="22"/>
        </w:rPr>
        <w:t>nombre de:</w:t>
      </w:r>
      <w:r w:rsidRPr="009B4768">
        <w:rPr>
          <w:rFonts w:cs="Arial"/>
          <w:b w:val="0"/>
          <w:i w:val="0"/>
          <w:color w:val="000000"/>
          <w:sz w:val="22"/>
          <w:szCs w:val="22"/>
        </w:rPr>
        <w:t xml:space="preserve"> MH-MAG-DGEA-Fondo Circulante de Monto Fijo del Programa de Entrega de Paquetes Agrícolas</w:t>
      </w:r>
      <w:r w:rsidRPr="009B4768">
        <w:rPr>
          <w:b w:val="0"/>
          <w:i w:val="0"/>
          <w:noProof/>
          <w:color w:val="000000"/>
          <w:sz w:val="22"/>
          <w:szCs w:val="22"/>
          <w:lang w:val="es-ES_tradnl"/>
        </w:rPr>
        <w:t xml:space="preserve">, de estos </w:t>
      </w:r>
      <w:r w:rsidRPr="009B4768">
        <w:rPr>
          <w:rFonts w:cs="Arial"/>
          <w:b w:val="0"/>
          <w:i w:val="0"/>
          <w:color w:val="000000"/>
          <w:sz w:val="22"/>
          <w:szCs w:val="22"/>
        </w:rPr>
        <w:t>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w:t>
      </w:r>
      <w:r>
        <w:rPr>
          <w:rFonts w:cs="Arial"/>
          <w:b w:val="0"/>
          <w:i w:val="0"/>
          <w:color w:val="000000"/>
          <w:sz w:val="22"/>
          <w:szCs w:val="22"/>
        </w:rPr>
        <w:t xml:space="preserve"> </w:t>
      </w:r>
      <w:r w:rsidRPr="009B4768">
        <w:rPr>
          <w:rFonts w:cs="Arial"/>
          <w:b w:val="0"/>
          <w:i w:val="0"/>
          <w:sz w:val="22"/>
          <w:szCs w:val="22"/>
        </w:rPr>
        <w:t>El pago será realizado</w:t>
      </w:r>
      <w:r w:rsidRPr="009B4768">
        <w:rPr>
          <w:rFonts w:cs="Arial"/>
          <w:b w:val="0"/>
          <w:i w:val="0"/>
          <w:sz w:val="22"/>
          <w:szCs w:val="22"/>
          <w:lang w:val="es-ES_tradnl"/>
        </w:rPr>
        <w:t xml:space="preserve"> mediante el Sistema de Cuenta Única del Tesoro Público por la Dirección General de Tesorería del Ministerio de Hacienda a la cuenta siguiente: número de la cuenta: </w:t>
      </w:r>
      <w:r>
        <w:rPr>
          <w:rFonts w:cs="Arial"/>
          <w:b w:val="0"/>
          <w:i w:val="0"/>
          <w:sz w:val="22"/>
          <w:szCs w:val="22"/>
          <w:lang w:val="es-ES_tradnl"/>
        </w:rPr>
        <w:t>UNO UNO UNO TRES CINCO SEIS DOS CINCO NUEVE</w:t>
      </w:r>
      <w:r w:rsidRPr="009B4768">
        <w:rPr>
          <w:rFonts w:cs="Arial"/>
          <w:b w:val="0"/>
          <w:i w:val="0"/>
          <w:sz w:val="22"/>
          <w:szCs w:val="22"/>
          <w:lang w:val="es-ES_tradnl"/>
        </w:rPr>
        <w:t xml:space="preserve">; tipo de cuenta: de Ahorro; nombre del banco: Banco de </w:t>
      </w:r>
      <w:r>
        <w:rPr>
          <w:rFonts w:cs="Arial"/>
          <w:b w:val="0"/>
          <w:i w:val="0"/>
          <w:sz w:val="22"/>
          <w:szCs w:val="22"/>
          <w:lang w:val="es-ES_tradnl"/>
        </w:rPr>
        <w:t>América Central</w:t>
      </w:r>
      <w:r w:rsidRPr="009B4768">
        <w:rPr>
          <w:rFonts w:cs="Arial"/>
          <w:b w:val="0"/>
          <w:i w:val="0"/>
          <w:sz w:val="22"/>
          <w:szCs w:val="22"/>
          <w:lang w:val="es-ES_tradnl"/>
        </w:rPr>
        <w:t>, cuyo titular es “LA CONSULTORA”, la cual fue previamente designada por ést</w:t>
      </w:r>
      <w:r>
        <w:rPr>
          <w:rFonts w:cs="Arial"/>
          <w:b w:val="0"/>
          <w:i w:val="0"/>
          <w:sz w:val="22"/>
          <w:szCs w:val="22"/>
          <w:lang w:val="es-ES_tradnl"/>
        </w:rPr>
        <w:t>a</w:t>
      </w:r>
      <w:r w:rsidRPr="009B4768">
        <w:rPr>
          <w:rFonts w:cs="Arial"/>
          <w:b w:val="0"/>
          <w:i w:val="0"/>
          <w:sz w:val="22"/>
          <w:szCs w:val="22"/>
          <w:lang w:val="es-ES_tradnl"/>
        </w:rPr>
        <w:t xml:space="preserve">, de conformidad a lo establecido en los artículos </w:t>
      </w:r>
      <w:r>
        <w:rPr>
          <w:rFonts w:cs="Arial"/>
          <w:b w:val="0"/>
          <w:i w:val="0"/>
          <w:sz w:val="22"/>
          <w:szCs w:val="22"/>
          <w:lang w:val="es-ES_tradnl"/>
        </w:rPr>
        <w:t xml:space="preserve">sesenta, sesenta y uno, sesenta y dos, sesenta y tres y setenta </w:t>
      </w:r>
      <w:r w:rsidRPr="009B4768">
        <w:rPr>
          <w:rFonts w:cs="Arial"/>
          <w:b w:val="0"/>
          <w:i w:val="0"/>
          <w:sz w:val="22"/>
          <w:szCs w:val="22"/>
          <w:lang w:val="es-ES_tradnl"/>
        </w:rPr>
        <w:t xml:space="preserve">de la Ley Orgánica de Administración Financiera del Estado y artículos </w:t>
      </w:r>
      <w:r>
        <w:rPr>
          <w:rFonts w:cs="Arial"/>
          <w:b w:val="0"/>
          <w:i w:val="0"/>
          <w:sz w:val="22"/>
          <w:szCs w:val="22"/>
          <w:lang w:val="es-ES_tradnl"/>
        </w:rPr>
        <w:t xml:space="preserve">setenta y cinco y setenta y seis </w:t>
      </w:r>
      <w:r w:rsidRPr="009B4768">
        <w:rPr>
          <w:rFonts w:cs="Arial"/>
          <w:b w:val="0"/>
          <w:i w:val="0"/>
          <w:sz w:val="22"/>
          <w:szCs w:val="22"/>
          <w:lang w:val="es-ES_tradnl"/>
        </w:rPr>
        <w:t>de su Reglamento</w:t>
      </w:r>
      <w:r w:rsidRPr="009B4768">
        <w:rPr>
          <w:rFonts w:cs="Arial"/>
          <w:b w:val="0"/>
          <w:i w:val="0"/>
          <w:sz w:val="22"/>
          <w:szCs w:val="22"/>
        </w:rPr>
        <w:t>.</w:t>
      </w:r>
      <w:r w:rsidRPr="009B4768">
        <w:rPr>
          <w:rFonts w:cs="Arial"/>
          <w:b w:val="0"/>
          <w:i w:val="0"/>
          <w:sz w:val="22"/>
          <w:szCs w:val="22"/>
          <w:lang w:val="es-ES_tradnl"/>
        </w:rPr>
        <w:t xml:space="preserve"> </w:t>
      </w:r>
      <w:r w:rsidRPr="009B4768">
        <w:rPr>
          <w:rFonts w:cs="Arial"/>
          <w:i w:val="0"/>
          <w:sz w:val="22"/>
          <w:szCs w:val="22"/>
        </w:rPr>
        <w:t>III. PLAZO</w:t>
      </w:r>
      <w:r w:rsidRPr="009B4768">
        <w:rPr>
          <w:rFonts w:cs="Arial"/>
          <w:b w:val="0"/>
          <w:i w:val="0"/>
          <w:sz w:val="22"/>
          <w:szCs w:val="22"/>
        </w:rPr>
        <w:t xml:space="preserve">. El plazo del presente contrato será de </w:t>
      </w:r>
      <w:r w:rsidRPr="009B4768">
        <w:rPr>
          <w:rFonts w:cs="Arial"/>
          <w:i w:val="0"/>
          <w:sz w:val="22"/>
          <w:szCs w:val="22"/>
        </w:rPr>
        <w:t>OCHO MESES CON QUINCE DIAS</w:t>
      </w:r>
      <w:r w:rsidRPr="009B4768">
        <w:rPr>
          <w:rFonts w:cs="Arial"/>
          <w:b w:val="0"/>
          <w:i w:val="0"/>
          <w:sz w:val="22"/>
          <w:szCs w:val="22"/>
        </w:rPr>
        <w:t xml:space="preserve">, contados a partir de la emisión de la orden de inicio por parte del administrador del contrato, pudiendo prorrogarse tal plazo de conformidad a la LACAP y a lo estipulado en este contrato. </w:t>
      </w:r>
      <w:r w:rsidRPr="009B4768">
        <w:rPr>
          <w:rFonts w:cs="Arial"/>
          <w:i w:val="0"/>
          <w:sz w:val="22"/>
          <w:szCs w:val="22"/>
        </w:rPr>
        <w:t xml:space="preserve">IV. </w:t>
      </w:r>
      <w:r w:rsidRPr="009B4768">
        <w:rPr>
          <w:rFonts w:cs="Arial"/>
          <w:i w:val="0"/>
          <w:caps/>
          <w:sz w:val="22"/>
          <w:szCs w:val="22"/>
        </w:rPr>
        <w:t>Forma y Lugar de Prestación de los Servicios</w:t>
      </w:r>
      <w:r w:rsidRPr="009B4768">
        <w:rPr>
          <w:rFonts w:cs="Arial"/>
          <w:b w:val="0"/>
          <w:i w:val="0"/>
          <w:sz w:val="22"/>
          <w:szCs w:val="22"/>
        </w:rPr>
        <w:t>. Los servicios objeto de esta consultoría serán prestados por LA CONSULTORA, en 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w:t>
      </w:r>
      <w:r>
        <w:rPr>
          <w:rFonts w:cs="Arial"/>
          <w:b w:val="0"/>
          <w:i w:val="0"/>
          <w:sz w:val="22"/>
          <w:szCs w:val="22"/>
        </w:rPr>
        <w:t xml:space="preserve">, pudiéndose desplazar a las Bodegas de Entregas de Paquetes Agrícolas, si las autoridades del MAG lo requirieran. </w:t>
      </w:r>
      <w:r w:rsidRPr="009B4768">
        <w:rPr>
          <w:rFonts w:cs="Arial"/>
          <w:b w:val="0"/>
          <w:i w:val="0"/>
          <w:sz w:val="22"/>
          <w:szCs w:val="22"/>
        </w:rPr>
        <w:t xml:space="preserve">La recepción del servicio de la consultoría a que se refiere el objeto de este contrato se efectuará de conformidad con lo establecido en el artículo cuarenta y cuatro, literal j) de la LACAP. </w:t>
      </w:r>
      <w:r w:rsidRPr="009B4768">
        <w:rPr>
          <w:rFonts w:cs="Arial"/>
          <w:i w:val="0"/>
          <w:sz w:val="22"/>
          <w:szCs w:val="22"/>
        </w:rPr>
        <w:t>V. OBLIGACIONES DE “EL CONTRATANTE”</w:t>
      </w:r>
      <w:r w:rsidRPr="009B4768">
        <w:rPr>
          <w:rFonts w:cs="Arial"/>
          <w:b w:val="0"/>
          <w:i w:val="0"/>
          <w:sz w:val="22"/>
          <w:szCs w:val="22"/>
        </w:rPr>
        <w:t xml:space="preserve">. “El CONTRATANTE” hará el pago de los honorarios del servicio de consultoría con recursos provenientes del Fondo General de la Dirección General de Economía Agropecuaria,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9B4768">
        <w:rPr>
          <w:rFonts w:cs="Arial"/>
          <w:bCs/>
          <w:i w:val="0"/>
          <w:sz w:val="22"/>
          <w:szCs w:val="22"/>
          <w:lang w:val="es-ES_tradnl"/>
        </w:rPr>
        <w:t xml:space="preserve">VI. </w:t>
      </w:r>
      <w:r w:rsidRPr="009B4768">
        <w:rPr>
          <w:rFonts w:cs="Arial"/>
          <w:i w:val="0"/>
          <w:sz w:val="22"/>
          <w:szCs w:val="22"/>
        </w:rPr>
        <w:t>ADMINISTRADOR DEL CONTRATO.</w:t>
      </w:r>
      <w:r w:rsidRPr="009B4768">
        <w:rPr>
          <w:rFonts w:cs="Arial"/>
          <w:b w:val="0"/>
          <w:i w:val="0"/>
          <w:sz w:val="22"/>
          <w:szCs w:val="22"/>
        </w:rPr>
        <w:t xml:space="preserve"> El</w:t>
      </w:r>
      <w:r>
        <w:rPr>
          <w:rFonts w:cs="Arial"/>
          <w:b w:val="0"/>
          <w:i w:val="0"/>
          <w:sz w:val="22"/>
          <w:szCs w:val="22"/>
        </w:rPr>
        <w:t xml:space="preserve"> delegado del</w:t>
      </w:r>
      <w:r w:rsidRPr="009B4768">
        <w:rPr>
          <w:rFonts w:cs="Arial"/>
          <w:b w:val="0"/>
          <w:i w:val="0"/>
          <w:sz w:val="22"/>
          <w:szCs w:val="22"/>
        </w:rPr>
        <w:t xml:space="preserve"> Titular del </w:t>
      </w:r>
      <w:r w:rsidRPr="002D32EC">
        <w:rPr>
          <w:rFonts w:cs="Arial"/>
          <w:b w:val="0"/>
          <w:i w:val="0"/>
          <w:sz w:val="22"/>
          <w:szCs w:val="22"/>
        </w:rPr>
        <w:t xml:space="preserve">MAG, </w:t>
      </w:r>
      <w:r w:rsidRPr="002D32EC">
        <w:rPr>
          <w:rFonts w:ascii="Palatino Linotype" w:hAnsi="Palatino Linotype" w:cs="Arial"/>
          <w:b w:val="0"/>
          <w:bCs/>
          <w:i w:val="0"/>
          <w:iCs/>
          <w:color w:val="000000"/>
          <w:sz w:val="22"/>
          <w:szCs w:val="22"/>
        </w:rPr>
        <w:t>mediante Acuerdo Ejecutivo en</w:t>
      </w:r>
      <w:r w:rsidRPr="002D32EC">
        <w:rPr>
          <w:rFonts w:ascii="Palatino Linotype" w:hAnsi="Palatino Linotype" w:cs="Arial"/>
          <w:b w:val="0"/>
          <w:i w:val="0"/>
          <w:color w:val="000000"/>
          <w:sz w:val="22"/>
          <w:szCs w:val="22"/>
        </w:rPr>
        <w:t xml:space="preserve"> el Ramo de Agricultura y Ganadería</w:t>
      </w:r>
      <w:r w:rsidRPr="002D32EC">
        <w:rPr>
          <w:rFonts w:ascii="Palatino Linotype" w:hAnsi="Palatino Linotype" w:cs="Arial"/>
          <w:b w:val="0"/>
          <w:bCs/>
          <w:i w:val="0"/>
          <w:iCs/>
          <w:color w:val="000000"/>
          <w:sz w:val="22"/>
          <w:szCs w:val="22"/>
        </w:rPr>
        <w:t xml:space="preserve"> Número treinta y ocho de fecha veinte de enero de dos mil dieciséis, nombra como Administrador del Contrato, al Ingeniero Jorge Alberto Arévalo Mejía, Coordinador Nacional de la Entrega de Insumos Agrícolas de la Dirección General de Economía Agropecuaria</w:t>
      </w:r>
      <w:r w:rsidRPr="002D32EC">
        <w:rPr>
          <w:rFonts w:eastAsia="Arial Unicode MS" w:cs="Arial"/>
          <w:b w:val="0"/>
          <w:i w:val="0"/>
          <w:sz w:val="22"/>
          <w:szCs w:val="22"/>
        </w:rPr>
        <w:t xml:space="preserve">, </w:t>
      </w:r>
      <w:r w:rsidRPr="009B4768">
        <w:rPr>
          <w:rFonts w:cs="Arial"/>
          <w:b w:val="0"/>
          <w:bCs/>
          <w:i w:val="0"/>
          <w:sz w:val="22"/>
          <w:szCs w:val="22"/>
        </w:rPr>
        <w:t xml:space="preserve">o a quien la sustituya en el cargo por cualquier circunstancia. Serán funciones del administrador </w:t>
      </w:r>
      <w:r w:rsidRPr="009B4768">
        <w:rPr>
          <w:rFonts w:cs="Arial"/>
          <w:b w:val="0"/>
          <w:i w:val="0"/>
          <w:sz w:val="22"/>
          <w:szCs w:val="22"/>
        </w:rPr>
        <w:t>del contrato: a) ser representante del Ministerio en el desarrollo y ejecución del contrato; b) dar seguimiento a la ejecución del contrato, y efectuar directamente los reclamos por escrito a “EL</w:t>
      </w:r>
      <w:r w:rsidR="00A711C9" w:rsidRPr="009B4768">
        <w:rPr>
          <w:rFonts w:cs="Arial"/>
          <w:b w:val="0"/>
          <w:bCs/>
          <w:i w:val="0"/>
          <w:sz w:val="22"/>
          <w:szCs w:val="22"/>
        </w:rPr>
        <w:fldChar w:fldCharType="begin"/>
      </w:r>
      <w:r w:rsidRPr="009B4768">
        <w:rPr>
          <w:rFonts w:cs="Arial"/>
          <w:b w:val="0"/>
          <w:bCs/>
          <w:i w:val="0"/>
          <w:sz w:val="22"/>
          <w:szCs w:val="22"/>
        </w:rPr>
        <w:instrText xml:space="preserve"> MERGEFIELD "Forma_como_se_denominara_el_Proveedor" </w:instrText>
      </w:r>
      <w:r w:rsidR="00A711C9" w:rsidRPr="009B4768">
        <w:rPr>
          <w:rFonts w:cs="Arial"/>
          <w:b w:val="0"/>
          <w:bCs/>
          <w:i w:val="0"/>
          <w:sz w:val="22"/>
          <w:szCs w:val="22"/>
        </w:rPr>
        <w:fldChar w:fldCharType="separate"/>
      </w:r>
      <w:r w:rsidRPr="009B4768">
        <w:rPr>
          <w:rFonts w:cs="Arial"/>
          <w:b w:val="0"/>
          <w:bCs/>
          <w:i w:val="0"/>
          <w:noProof/>
          <w:sz w:val="22"/>
          <w:szCs w:val="22"/>
        </w:rPr>
        <w:t xml:space="preserve"> CONSULTOR</w:t>
      </w:r>
      <w:r w:rsidR="00A711C9" w:rsidRPr="009B4768">
        <w:rPr>
          <w:rFonts w:cs="Arial"/>
          <w:b w:val="0"/>
          <w:bCs/>
          <w:i w:val="0"/>
          <w:sz w:val="22"/>
          <w:szCs w:val="22"/>
        </w:rPr>
        <w:fldChar w:fldCharType="end"/>
      </w:r>
      <w:r w:rsidRPr="009B4768">
        <w:rPr>
          <w:rFonts w:cs="Arial"/>
          <w:b w:val="0"/>
          <w:bCs/>
          <w:i w:val="0"/>
          <w:sz w:val="22"/>
          <w:szCs w:val="22"/>
        </w:rPr>
        <w:t xml:space="preserve">” </w:t>
      </w:r>
      <w:r w:rsidRPr="009B4768">
        <w:rPr>
          <w:rFonts w:cs="Arial"/>
          <w:b w:val="0"/>
          <w:i w:val="0"/>
          <w:sz w:val="22"/>
          <w:szCs w:val="22"/>
        </w:rPr>
        <w:t xml:space="preserve">en caso de incumplimiento; </w:t>
      </w:r>
      <w:r w:rsidRPr="009B4768">
        <w:rPr>
          <w:rFonts w:cs="Arial"/>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9B4768">
        <w:rPr>
          <w:rFonts w:cs="Arial"/>
          <w:b w:val="0"/>
          <w:i w:val="0"/>
          <w:sz w:val="22"/>
          <w:szCs w:val="22"/>
        </w:rPr>
        <w:t xml:space="preserve"> d) </w:t>
      </w:r>
      <w:r w:rsidRPr="009B4768">
        <w:rPr>
          <w:rFonts w:cs="Arial"/>
          <w:b w:val="0"/>
          <w:bCs/>
          <w:i w:val="0"/>
          <w:sz w:val="22"/>
          <w:szCs w:val="22"/>
        </w:rPr>
        <w:t>verificar que se realice el servicio según lo establecido en la cláusula cuatro del presente contrato, verificando no sobrepasar los montos adjudicados</w:t>
      </w:r>
      <w:r w:rsidRPr="009B4768">
        <w:rPr>
          <w:rFonts w:cs="Arial"/>
          <w:b w:val="0"/>
          <w:i w:val="0"/>
          <w:sz w:val="22"/>
          <w:szCs w:val="22"/>
        </w:rPr>
        <w:t>; e</w:t>
      </w:r>
      <w:r w:rsidRPr="009B4768">
        <w:rPr>
          <w:rFonts w:cs="Arial"/>
          <w:b w:val="0"/>
          <w:i w:val="0"/>
          <w:sz w:val="22"/>
          <w:szCs w:val="22"/>
          <w:lang w:val="es-ES_tradnl"/>
        </w:rPr>
        <w:t xml:space="preserve">) emitir dictamen sobre la procedencia o no, de </w:t>
      </w:r>
      <w:r w:rsidRPr="009B4768">
        <w:rPr>
          <w:rFonts w:cs="Arial"/>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9B4768">
        <w:rPr>
          <w:rFonts w:cs="Arial"/>
          <w:b w:val="0"/>
          <w:i w:val="0"/>
          <w:sz w:val="22"/>
          <w:szCs w:val="22"/>
          <w:lang w:val="es-ES_tradnl"/>
        </w:rPr>
        <w:t>la elaboración de las actas de recepción respectivas Art. 77 RELACAP; g)</w:t>
      </w:r>
      <w:r w:rsidRPr="009B4768">
        <w:rPr>
          <w:rFonts w:cs="Arial"/>
          <w:b w:val="0"/>
          <w:i w:val="0"/>
          <w:sz w:val="22"/>
          <w:szCs w:val="22"/>
        </w:rPr>
        <w:t xml:space="preserve"> </w:t>
      </w:r>
      <w:r w:rsidRPr="009B4768">
        <w:rPr>
          <w:rFonts w:cs="Arial"/>
          <w:b w:val="0"/>
          <w:bCs/>
          <w:i w:val="0"/>
          <w:iCs/>
          <w:sz w:val="22"/>
          <w:szCs w:val="22"/>
        </w:rPr>
        <w:t xml:space="preserve">remitir a la OACI copia del acta de recepción tres días hábiles posteriores a la recepción; </w:t>
      </w:r>
      <w:r w:rsidRPr="009B4768">
        <w:rPr>
          <w:rFonts w:cs="Arial"/>
          <w:b w:val="0"/>
          <w:i w:val="0"/>
          <w:sz w:val="22"/>
          <w:szCs w:val="22"/>
        </w:rPr>
        <w:t>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9B4768">
        <w:rPr>
          <w:rFonts w:cs="Arial"/>
          <w:b w:val="0"/>
          <w:sz w:val="22"/>
          <w:szCs w:val="22"/>
        </w:rPr>
        <w:t xml:space="preserve"> </w:t>
      </w:r>
      <w:r w:rsidRPr="00DB3E77">
        <w:rPr>
          <w:rFonts w:cs="Arial"/>
          <w:i w:val="0"/>
          <w:sz w:val="22"/>
          <w:szCs w:val="22"/>
        </w:rPr>
        <w:t>VII. CESIÓN</w:t>
      </w:r>
      <w:r w:rsidRPr="00DB3E77">
        <w:rPr>
          <w:rFonts w:cs="Arial"/>
          <w:b w:val="0"/>
          <w:i w:val="0"/>
          <w:sz w:val="22"/>
          <w:szCs w:val="22"/>
        </w:rPr>
        <w:t xml:space="preserve">. Queda expresamente prohibido a LA CONSULTORA traspasar o ceder a cualquier título los derechos y obligaciones que emanan del presente contrato. </w:t>
      </w:r>
      <w:r w:rsidRPr="00DB3E77">
        <w:rPr>
          <w:rFonts w:cs="Arial"/>
          <w:b w:val="0"/>
          <w:i w:val="0"/>
          <w:sz w:val="22"/>
          <w:szCs w:val="22"/>
          <w:lang w:val="es-ES_tradnl"/>
        </w:rPr>
        <w:t>La transgresión</w:t>
      </w:r>
      <w:r w:rsidRPr="00DB3E77">
        <w:rPr>
          <w:rFonts w:cs="Arial"/>
          <w:b w:val="0"/>
          <w:i w:val="0"/>
          <w:sz w:val="22"/>
          <w:szCs w:val="22"/>
        </w:rPr>
        <w:t xml:space="preserve"> de esta disposición dará lugar a la caducidad del contrato, procediéndose además a hacer efectiva la garantía de cumplimiento de contrato. </w:t>
      </w:r>
      <w:r w:rsidRPr="00DB3E77">
        <w:rPr>
          <w:rFonts w:cs="Arial"/>
          <w:i w:val="0"/>
          <w:sz w:val="22"/>
          <w:szCs w:val="22"/>
        </w:rPr>
        <w:t>VIII. GARANTÍAS</w:t>
      </w:r>
      <w:r w:rsidRPr="00DB3E77">
        <w:rPr>
          <w:rFonts w:cs="Arial"/>
          <w:b w:val="0"/>
          <w:i w:val="0"/>
          <w:sz w:val="22"/>
          <w:szCs w:val="22"/>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DB3E77">
        <w:rPr>
          <w:rFonts w:cs="Arial"/>
          <w:i w:val="0"/>
          <w:sz w:val="22"/>
          <w:szCs w:val="22"/>
        </w:rPr>
        <w:t>QUINIENTOS NOVENTA Y CINCO DÓLARES DE LOS ESTADOS UNIDOS DE AMÉRICA (US$595.00),</w:t>
      </w:r>
      <w:r w:rsidRPr="00DB3E77">
        <w:rPr>
          <w:rFonts w:cs="Arial"/>
          <w:b w:val="0"/>
          <w:i w:val="0"/>
          <w:sz w:val="22"/>
          <w:szCs w:val="22"/>
        </w:rPr>
        <w:t xml:space="preserve"> equivalente al diez por ciento del monto total del contrato,</w:t>
      </w:r>
      <w:r w:rsidRPr="00DB3E77">
        <w:rPr>
          <w:rFonts w:cs="Tahoma"/>
          <w:b w:val="0"/>
          <w:i w:val="0"/>
          <w:sz w:val="22"/>
          <w:szCs w:val="22"/>
        </w:rPr>
        <w:t xml:space="preserve"> la cual puede ser una fianza emitida a favor del MAG por un banco, compañía de seguros o sociedad afianzadora debidamente</w:t>
      </w:r>
      <w:r w:rsidRPr="009B4768">
        <w:rPr>
          <w:rFonts w:cs="Tahoma"/>
          <w:b w:val="0"/>
          <w:i w:val="0"/>
          <w:sz w:val="22"/>
          <w:szCs w:val="22"/>
        </w:rPr>
        <w:t xml:space="preserve"> autorizados por la Superintendencia del Sistema Financiero para operar en El Salvador, dicha garantía </w:t>
      </w:r>
      <w:r w:rsidRPr="009B4768">
        <w:rPr>
          <w:rFonts w:cs="Arial"/>
          <w:b w:val="0"/>
          <w:i w:val="0"/>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9B4768">
        <w:rPr>
          <w:rFonts w:cs="Tahoma"/>
          <w:b w:val="0"/>
          <w:i w:val="0"/>
          <w:sz w:val="22"/>
          <w:szCs w:val="22"/>
        </w:rPr>
        <w:t xml:space="preserve">Si no se presentare tal garantía en el plazo establecido se tendrá por caducado el presente contrato y se entenderá que </w:t>
      </w:r>
      <w:r w:rsidRPr="009B4768">
        <w:rPr>
          <w:rFonts w:cs="Tahoma"/>
          <w:b w:val="0"/>
          <w:i w:val="0"/>
          <w:noProof/>
          <w:sz w:val="22"/>
          <w:szCs w:val="22"/>
        </w:rPr>
        <w:t>LA CONSULTORA</w:t>
      </w:r>
      <w:r w:rsidRPr="009B4768">
        <w:rPr>
          <w:rFonts w:cs="Tahoma"/>
          <w:b w:val="0"/>
          <w:i w:val="0"/>
          <w:sz w:val="22"/>
          <w:szCs w:val="22"/>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9B4768">
        <w:rPr>
          <w:rFonts w:cs="Tahoma"/>
          <w:i w:val="0"/>
          <w:sz w:val="22"/>
          <w:szCs w:val="22"/>
        </w:rPr>
        <w:t>IX. SUPERVISIÓN, VIGILANCIA Y APROBACIÓN DE INFORMES.</w:t>
      </w:r>
      <w:r w:rsidRPr="009B4768">
        <w:rPr>
          <w:rFonts w:cs="Tahoma"/>
          <w:b w:val="0"/>
          <w:i w:val="0"/>
          <w:sz w:val="22"/>
          <w:szCs w:val="22"/>
        </w:rPr>
        <w:t xml:space="preserve"> </w:t>
      </w:r>
      <w:r w:rsidRPr="009B4768">
        <w:rPr>
          <w:rFonts w:cs="Arial"/>
          <w:b w:val="0"/>
          <w:bCs/>
          <w:i w:val="0"/>
          <w:sz w:val="22"/>
          <w:szCs w:val="22"/>
        </w:rPr>
        <w:t xml:space="preserve">La Supervisión de la consultoría estará a cargo del Administrador del Contrato quien emitirá Visto Bueno a los informes de ejecución y se asegurará que </w:t>
      </w:r>
      <w:r w:rsidRPr="009B4768">
        <w:rPr>
          <w:rFonts w:cs="Arial"/>
          <w:b w:val="0"/>
          <w:i w:val="0"/>
          <w:sz w:val="22"/>
          <w:szCs w:val="22"/>
        </w:rPr>
        <w:t xml:space="preserve">LA CONSULTORA </w:t>
      </w:r>
      <w:r w:rsidRPr="009B4768">
        <w:rPr>
          <w:rFonts w:cs="Arial"/>
          <w:b w:val="0"/>
          <w:bCs/>
          <w:i w:val="0"/>
          <w:sz w:val="22"/>
          <w:szCs w:val="22"/>
        </w:rPr>
        <w:t xml:space="preserve">cumpla con los requisitos y tiempos de presentación previamente definidos, y que los informes cumplan con lo establecido en los términos de referencia y estos serán aprobados por la Dirección General de Administración y Finanzas. En caso de existir observaciones a los informes presentados, el Administrador del Contrato notificara por escrito a </w:t>
      </w:r>
      <w:r w:rsidRPr="009B4768">
        <w:rPr>
          <w:rFonts w:cs="Arial"/>
          <w:b w:val="0"/>
          <w:i w:val="0"/>
          <w:sz w:val="22"/>
          <w:szCs w:val="22"/>
        </w:rPr>
        <w:t>LA CONSULTORA</w:t>
      </w:r>
      <w:r w:rsidRPr="009B4768">
        <w:rPr>
          <w:rFonts w:cs="Arial"/>
          <w:b w:val="0"/>
          <w:bCs/>
          <w:i w:val="0"/>
          <w:sz w:val="22"/>
          <w:szCs w:val="22"/>
        </w:rPr>
        <w:t xml:space="preserve"> dentro de los tres días hábiles posteriores a la entrega de dichos informes, LA CONSULTORA</w:t>
      </w:r>
      <w:r w:rsidRPr="009B4768">
        <w:rPr>
          <w:rFonts w:cs="Arial"/>
          <w:b w:val="0"/>
          <w:i w:val="0"/>
          <w:sz w:val="22"/>
          <w:szCs w:val="22"/>
        </w:rPr>
        <w:t xml:space="preserve"> </w:t>
      </w:r>
      <w:r w:rsidRPr="009B4768">
        <w:rPr>
          <w:rFonts w:cs="Arial"/>
          <w:b w:val="0"/>
          <w:bCs/>
          <w:i w:val="0"/>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9B4768">
        <w:rPr>
          <w:rFonts w:cs="Arial"/>
          <w:b w:val="0"/>
          <w:i w:val="0"/>
          <w:sz w:val="22"/>
          <w:szCs w:val="22"/>
        </w:rPr>
        <w:t>LA CONSULTORA</w:t>
      </w:r>
      <w:r w:rsidRPr="009B4768">
        <w:rPr>
          <w:rFonts w:cs="Arial"/>
          <w:b w:val="0"/>
          <w:bCs/>
          <w:i w:val="0"/>
          <w:sz w:val="22"/>
          <w:szCs w:val="22"/>
        </w:rPr>
        <w:t xml:space="preserve">. El </w:t>
      </w:r>
      <w:r w:rsidRPr="009B4768">
        <w:rPr>
          <w:rFonts w:cs="Arial"/>
          <w:b w:val="0"/>
          <w:i w:val="0"/>
          <w:sz w:val="22"/>
          <w:szCs w:val="22"/>
        </w:rPr>
        <w:t>CONTRATANTE</w:t>
      </w:r>
      <w:r w:rsidRPr="009B4768">
        <w:rPr>
          <w:rFonts w:cs="Arial"/>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A711C9" w:rsidRPr="009B4768">
        <w:rPr>
          <w:rFonts w:cs="Arial"/>
          <w:b w:val="0"/>
          <w:bCs/>
          <w:i w:val="0"/>
          <w:sz w:val="22"/>
          <w:szCs w:val="22"/>
        </w:rPr>
        <w:fldChar w:fldCharType="begin"/>
      </w:r>
      <w:r w:rsidRPr="009B4768">
        <w:rPr>
          <w:rFonts w:cs="Arial"/>
          <w:b w:val="0"/>
          <w:bCs/>
          <w:i w:val="0"/>
          <w:sz w:val="22"/>
          <w:szCs w:val="22"/>
        </w:rPr>
        <w:instrText xml:space="preserve"> MERGEFIELD "Administrador_o_Administradores" </w:instrText>
      </w:r>
      <w:r w:rsidR="00A711C9" w:rsidRPr="009B4768">
        <w:rPr>
          <w:rFonts w:cs="Arial"/>
          <w:b w:val="0"/>
          <w:bCs/>
          <w:i w:val="0"/>
          <w:sz w:val="22"/>
          <w:szCs w:val="22"/>
        </w:rPr>
        <w:fldChar w:fldCharType="separate"/>
      </w:r>
      <w:r w:rsidRPr="009B4768">
        <w:rPr>
          <w:rFonts w:cs="Arial"/>
          <w:b w:val="0"/>
          <w:bCs/>
          <w:i w:val="0"/>
          <w:noProof/>
          <w:sz w:val="22"/>
          <w:szCs w:val="22"/>
        </w:rPr>
        <w:t>del Administrador</w:t>
      </w:r>
      <w:r w:rsidR="00A711C9" w:rsidRPr="009B4768">
        <w:rPr>
          <w:rFonts w:cs="Arial"/>
          <w:b w:val="0"/>
          <w:bCs/>
          <w:i w:val="0"/>
          <w:sz w:val="22"/>
          <w:szCs w:val="22"/>
        </w:rPr>
        <w:fldChar w:fldCharType="end"/>
      </w:r>
      <w:r w:rsidRPr="009B4768">
        <w:rPr>
          <w:rFonts w:cs="Arial"/>
          <w:b w:val="0"/>
          <w:bCs/>
          <w:i w:val="0"/>
          <w:sz w:val="22"/>
          <w:szCs w:val="22"/>
        </w:rPr>
        <w:t xml:space="preserve"> del Contrato, el informe se dará por aceptado; en tal caso EL CONTRATANTE podrá proceder con el trámite de pago. </w:t>
      </w:r>
      <w:r w:rsidRPr="009B4768">
        <w:rPr>
          <w:rFonts w:cs="Arial"/>
          <w:bCs/>
          <w:i w:val="0"/>
          <w:sz w:val="22"/>
          <w:szCs w:val="22"/>
        </w:rPr>
        <w:t>X. SANCIONES</w:t>
      </w:r>
      <w:r w:rsidRPr="009B4768">
        <w:rPr>
          <w:rFonts w:cs="Arial"/>
          <w:b w:val="0"/>
          <w:bCs/>
          <w:i w:val="0"/>
          <w:sz w:val="22"/>
          <w:szCs w:val="22"/>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9B4768">
        <w:rPr>
          <w:rFonts w:cs="Arial"/>
          <w:bCs/>
          <w:i w:val="0"/>
          <w:sz w:val="22"/>
          <w:szCs w:val="22"/>
        </w:rPr>
        <w:t>XI. CADUCIDAD.</w:t>
      </w:r>
      <w:r w:rsidRPr="009B4768">
        <w:rPr>
          <w:rFonts w:cs="Arial"/>
          <w:b w:val="0"/>
          <w:i w:val="0"/>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9B4768">
        <w:rPr>
          <w:rFonts w:cs="Arial"/>
          <w:b w:val="0"/>
          <w:i w:val="0"/>
          <w:color w:val="FF0000"/>
          <w:sz w:val="22"/>
          <w:szCs w:val="22"/>
        </w:rPr>
        <w:t xml:space="preserve"> </w:t>
      </w:r>
      <w:r w:rsidRPr="009B4768">
        <w:rPr>
          <w:rFonts w:cs="Arial"/>
          <w:i w:val="0"/>
          <w:sz w:val="22"/>
          <w:szCs w:val="22"/>
          <w:lang w:val="es-ES_tradnl"/>
        </w:rPr>
        <w:t xml:space="preserve">XII. MODIFICACIÓN. </w:t>
      </w:r>
      <w:r w:rsidRPr="009B4768">
        <w:rPr>
          <w:rFonts w:cs="Arial"/>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9B4768">
        <w:rPr>
          <w:rFonts w:cs="Arial"/>
          <w:i w:val="0"/>
          <w:sz w:val="22"/>
          <w:szCs w:val="22"/>
          <w:lang w:val="es-ES_tradnl"/>
        </w:rPr>
        <w:t xml:space="preserve">XIII. PRÓRROGA. </w:t>
      </w:r>
      <w:r w:rsidRPr="009B4768">
        <w:rPr>
          <w:rFonts w:cs="Arial"/>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9B4768">
        <w:rPr>
          <w:rFonts w:cs="Arial"/>
          <w:i w:val="0"/>
          <w:color w:val="000000"/>
          <w:sz w:val="22"/>
          <w:szCs w:val="22"/>
        </w:rPr>
        <w:t>XIV. DOCUMENTOS CONTRACTUALES.</w:t>
      </w:r>
      <w:r w:rsidRPr="009B4768">
        <w:rPr>
          <w:rFonts w:cs="Arial"/>
          <w:b w:val="0"/>
          <w:i w:val="0"/>
          <w:color w:val="000000"/>
          <w:sz w:val="22"/>
          <w:szCs w:val="22"/>
        </w:rPr>
        <w:t xml:space="preserve"> Forman parte integrante del presente contrato los siguientes documentos: a) La Carta de Invitación al proceso de Libre Gestión, MAG</w:t>
      </w:r>
      <w:r w:rsidR="00A711C9" w:rsidRPr="009B4768">
        <w:rPr>
          <w:rFonts w:cs="Arial"/>
          <w:b w:val="0"/>
          <w:i w:val="0"/>
          <w:color w:val="000000"/>
          <w:sz w:val="22"/>
          <w:szCs w:val="22"/>
        </w:rPr>
        <w:fldChar w:fldCharType="begin"/>
      </w:r>
      <w:r w:rsidRPr="009B4768">
        <w:rPr>
          <w:rFonts w:cs="Arial"/>
          <w:b w:val="0"/>
          <w:i w:val="0"/>
          <w:color w:val="000000"/>
          <w:sz w:val="22"/>
          <w:szCs w:val="22"/>
        </w:rPr>
        <w:instrText xml:space="preserve"> MERGEFIELD "Nombre_y_Numero_del_proceso_si_es_contra" </w:instrText>
      </w:r>
      <w:r w:rsidR="00A711C9" w:rsidRPr="009B4768">
        <w:rPr>
          <w:rFonts w:cs="Arial"/>
          <w:b w:val="0"/>
          <w:i w:val="0"/>
          <w:color w:val="000000"/>
          <w:sz w:val="22"/>
          <w:szCs w:val="22"/>
        </w:rPr>
        <w:fldChar w:fldCharType="separate"/>
      </w:r>
      <w:r w:rsidRPr="009B4768">
        <w:rPr>
          <w:rFonts w:cs="Arial"/>
          <w:b w:val="0"/>
          <w:i w:val="0"/>
          <w:noProof/>
          <w:color w:val="000000"/>
          <w:sz w:val="22"/>
          <w:szCs w:val="22"/>
        </w:rPr>
        <w:t xml:space="preserve"> No. 01</w:t>
      </w:r>
      <w:r>
        <w:rPr>
          <w:rFonts w:cs="Arial"/>
          <w:b w:val="0"/>
          <w:i w:val="0"/>
          <w:noProof/>
          <w:color w:val="000000"/>
          <w:sz w:val="22"/>
          <w:szCs w:val="22"/>
        </w:rPr>
        <w:t>3</w:t>
      </w:r>
      <w:r w:rsidRPr="009B4768">
        <w:rPr>
          <w:rFonts w:cs="Arial"/>
          <w:b w:val="0"/>
          <w:i w:val="0"/>
          <w:noProof/>
          <w:color w:val="000000"/>
          <w:sz w:val="22"/>
          <w:szCs w:val="22"/>
        </w:rPr>
        <w:t>/201</w:t>
      </w:r>
      <w:r w:rsidR="00A711C9" w:rsidRPr="009B4768">
        <w:rPr>
          <w:rFonts w:cs="Arial"/>
          <w:b w:val="0"/>
          <w:i w:val="0"/>
          <w:color w:val="000000"/>
          <w:sz w:val="22"/>
          <w:szCs w:val="22"/>
        </w:rPr>
        <w:fldChar w:fldCharType="end"/>
      </w:r>
      <w:r w:rsidRPr="009B4768">
        <w:rPr>
          <w:rFonts w:cs="Arial"/>
          <w:b w:val="0"/>
          <w:i w:val="0"/>
          <w:color w:val="000000"/>
          <w:sz w:val="22"/>
          <w:szCs w:val="22"/>
        </w:rPr>
        <w:t>6, adjunto con los Términos de Referencia; b) La oferta de “LA CONSULTORA” de fecha veinti</w:t>
      </w:r>
      <w:r>
        <w:rPr>
          <w:rFonts w:cs="Arial"/>
          <w:b w:val="0"/>
          <w:i w:val="0"/>
          <w:color w:val="000000"/>
          <w:sz w:val="22"/>
          <w:szCs w:val="22"/>
        </w:rPr>
        <w:t>cinco</w:t>
      </w:r>
      <w:r w:rsidRPr="009B4768">
        <w:rPr>
          <w:rFonts w:cs="Arial"/>
          <w:b w:val="0"/>
          <w:i w:val="0"/>
          <w:color w:val="000000"/>
          <w:sz w:val="22"/>
          <w:szCs w:val="22"/>
        </w:rPr>
        <w:t xml:space="preser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9B4768">
        <w:rPr>
          <w:rFonts w:cs="Arial"/>
          <w:b w:val="0"/>
          <w:bCs/>
          <w:i w:val="0"/>
          <w:color w:val="000000"/>
          <w:sz w:val="22"/>
          <w:szCs w:val="22"/>
        </w:rPr>
        <w:t>, l</w:t>
      </w:r>
      <w:r w:rsidRPr="009B4768">
        <w:rPr>
          <w:rFonts w:cs="Arial"/>
          <w:b w:val="0"/>
          <w:i w:val="0"/>
          <w:color w:val="000000"/>
          <w:sz w:val="22"/>
          <w:szCs w:val="22"/>
        </w:rPr>
        <w:t>os cuales son complementarios entre si y se interpretaran en forma conjunta.</w:t>
      </w:r>
      <w:r w:rsidRPr="009B4768">
        <w:rPr>
          <w:rFonts w:cs="Arial"/>
          <w:b w:val="0"/>
          <w:i w:val="0"/>
          <w:sz w:val="22"/>
          <w:szCs w:val="22"/>
          <w:lang w:val="es-ES_tradnl"/>
        </w:rPr>
        <w:t xml:space="preserve"> </w:t>
      </w:r>
      <w:r w:rsidRPr="009B4768">
        <w:rPr>
          <w:rFonts w:cs="Arial"/>
          <w:i w:val="0"/>
          <w:sz w:val="22"/>
          <w:szCs w:val="22"/>
          <w:lang w:val="es-ES_tradnl"/>
        </w:rPr>
        <w:t>XV. INTERPRETACIÓN DEL CONTRATO.</w:t>
      </w:r>
      <w:r w:rsidRPr="009B4768">
        <w:rPr>
          <w:rFonts w:cs="Arial"/>
          <w:b w:val="0"/>
          <w:i w:val="0"/>
          <w:sz w:val="22"/>
          <w:szCs w:val="22"/>
          <w:lang w:val="es-ES_tradnl"/>
        </w:rPr>
        <w:t xml:space="preserve"> </w:t>
      </w:r>
      <w:r w:rsidRPr="009B4768">
        <w:rPr>
          <w:rFonts w:cs="Tahoma"/>
          <w:b w:val="0"/>
          <w:i w:val="0"/>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9B4768">
        <w:rPr>
          <w:rFonts w:cs="Arial"/>
          <w:b w:val="0"/>
          <w:i w:val="0"/>
          <w:sz w:val="22"/>
          <w:szCs w:val="22"/>
          <w:lang w:val="es-ES_tradnl"/>
        </w:rPr>
        <w:t xml:space="preserve"> </w:t>
      </w:r>
      <w:r w:rsidRPr="009B4768">
        <w:rPr>
          <w:rFonts w:cs="Arial"/>
          <w:i w:val="0"/>
          <w:sz w:val="22"/>
          <w:szCs w:val="22"/>
          <w:lang w:val="es-ES_tradnl"/>
        </w:rPr>
        <w:t>XVI. FUERZA MAYOR O CASO FORTUITO</w:t>
      </w:r>
      <w:r w:rsidRPr="009B4768">
        <w:rPr>
          <w:rFonts w:cs="Arial"/>
          <w:b w:val="0"/>
          <w:sz w:val="22"/>
          <w:szCs w:val="22"/>
          <w:lang w:val="es-ES_tradnl"/>
        </w:rPr>
        <w:t>.</w:t>
      </w:r>
      <w:r w:rsidRPr="009B4768">
        <w:rPr>
          <w:rFonts w:cs="Tahoma"/>
          <w:b w:val="0"/>
          <w:sz w:val="22"/>
          <w:szCs w:val="22"/>
        </w:rPr>
        <w:t xml:space="preserve"> </w:t>
      </w:r>
      <w:r w:rsidRPr="009B4768">
        <w:rPr>
          <w:rFonts w:cs="Tahoma"/>
          <w:b w:val="0"/>
          <w:i w:val="0"/>
          <w:sz w:val="22"/>
          <w:szCs w:val="22"/>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9B4768">
        <w:rPr>
          <w:rFonts w:cs="Arial"/>
          <w:b w:val="0"/>
          <w:i w:val="0"/>
          <w:sz w:val="22"/>
          <w:szCs w:val="22"/>
          <w:lang w:val="es-ES_tradnl"/>
        </w:rPr>
        <w:t xml:space="preserve"> </w:t>
      </w:r>
      <w:r w:rsidRPr="009B4768">
        <w:rPr>
          <w:rFonts w:cs="Arial"/>
          <w:bCs/>
          <w:i w:val="0"/>
          <w:sz w:val="22"/>
          <w:szCs w:val="22"/>
        </w:rPr>
        <w:t>XVII. SOLUCIÓN DE CONFLICTOS</w:t>
      </w:r>
      <w:r w:rsidRPr="009B4768">
        <w:rPr>
          <w:rFonts w:cs="Arial"/>
          <w:b w:val="0"/>
          <w:i w:val="0"/>
          <w:sz w:val="22"/>
          <w:szCs w:val="22"/>
        </w:rPr>
        <w:t xml:space="preserve">. </w:t>
      </w:r>
      <w:r w:rsidRPr="009B4768">
        <w:rPr>
          <w:rFonts w:cs="Tahoma"/>
          <w:b w:val="0"/>
          <w:i w:val="0"/>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9B4768">
        <w:rPr>
          <w:rFonts w:cs="Arial"/>
          <w:b w:val="0"/>
          <w:i w:val="0"/>
          <w:sz w:val="22"/>
          <w:szCs w:val="22"/>
        </w:rPr>
        <w:t xml:space="preserve"> </w:t>
      </w:r>
      <w:r w:rsidRPr="009B4768">
        <w:rPr>
          <w:rFonts w:cs="Arial"/>
          <w:i w:val="0"/>
          <w:sz w:val="22"/>
          <w:szCs w:val="22"/>
          <w:lang w:val="es-ES_tradnl"/>
        </w:rPr>
        <w:t>XVIII. TERMINACIÓN BILATERAL</w:t>
      </w:r>
      <w:r w:rsidRPr="009B4768">
        <w:rPr>
          <w:rFonts w:cs="Arial"/>
          <w:b w:val="0"/>
          <w:i w:val="0"/>
          <w:sz w:val="22"/>
          <w:szCs w:val="22"/>
          <w:lang w:val="es-ES_tradnl"/>
        </w:rPr>
        <w:t xml:space="preserve">. </w:t>
      </w:r>
      <w:r w:rsidRPr="009B4768">
        <w:rPr>
          <w:rFonts w:cs="Tahoma"/>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9B4768">
        <w:rPr>
          <w:rFonts w:cs="Tahoma"/>
          <w:i w:val="0"/>
          <w:sz w:val="22"/>
          <w:szCs w:val="22"/>
        </w:rPr>
        <w:t>IX. DOMICILIO ESPECIAL</w:t>
      </w:r>
      <w:r w:rsidRPr="009B4768">
        <w:rPr>
          <w:rFonts w:cs="Tahoma"/>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9B4768">
        <w:rPr>
          <w:rFonts w:cs="Arial"/>
          <w:i w:val="0"/>
          <w:sz w:val="22"/>
          <w:szCs w:val="22"/>
          <w:lang w:val="es-ES_tradnl"/>
        </w:rPr>
        <w:t xml:space="preserve">XX. DE LA PROPIEDAD DE LOS DOCUMENTOS. </w:t>
      </w:r>
      <w:r w:rsidRPr="009B4768">
        <w:rPr>
          <w:rFonts w:cs="Arial"/>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9B4768">
        <w:rPr>
          <w:rFonts w:cs="Arial"/>
          <w:i w:val="0"/>
          <w:sz w:val="22"/>
          <w:szCs w:val="22"/>
          <w:lang w:val="es-ES_tradnl"/>
        </w:rPr>
        <w:t>XII. NOTIFICACIONES</w:t>
      </w:r>
      <w:r w:rsidRPr="009B4768">
        <w:rPr>
          <w:rFonts w:cs="Arial"/>
          <w:b w:val="0"/>
          <w:i w:val="0"/>
          <w:sz w:val="22"/>
          <w:szCs w:val="22"/>
          <w:lang w:val="es-ES_tradnl"/>
        </w:rPr>
        <w:t xml:space="preserve">. </w:t>
      </w:r>
      <w:r w:rsidRPr="009B4768">
        <w:rPr>
          <w:rFonts w:cs="Tahoma"/>
          <w:b w:val="0"/>
          <w:i w:val="0"/>
          <w:sz w:val="22"/>
          <w:szCs w:val="22"/>
        </w:rPr>
        <w:t xml:space="preserve">Todas las notificaciones referentes a la ejecución de este contrato, serán válidas solamente cuando sean hechas por escrito a EL CONTRATANTE, a través </w:t>
      </w:r>
      <w:r w:rsidRPr="009B4768">
        <w:rPr>
          <w:rFonts w:cs="Tahoma"/>
          <w:b w:val="0"/>
          <w:i w:val="0"/>
          <w:noProof/>
          <w:sz w:val="22"/>
          <w:szCs w:val="22"/>
        </w:rPr>
        <w:t>del administrador</w:t>
      </w:r>
      <w:r w:rsidRPr="009B4768">
        <w:rPr>
          <w:rFonts w:cs="Tahoma"/>
          <w:b w:val="0"/>
          <w:i w:val="0"/>
          <w:sz w:val="22"/>
          <w:szCs w:val="22"/>
        </w:rPr>
        <w:t xml:space="preserve"> del contrato en las </w:t>
      </w:r>
      <w:r w:rsidRPr="009B4768">
        <w:rPr>
          <w:rFonts w:cs="Tahoma"/>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9B4768">
        <w:rPr>
          <w:rFonts w:cs="Arial"/>
          <w:b w:val="0"/>
          <w:i w:val="0"/>
          <w:sz w:val="22"/>
          <w:szCs w:val="22"/>
          <w:lang w:val="es-ES_tradnl"/>
        </w:rPr>
        <w:t xml:space="preserve">y a LA CONSULTORA en Urbanización </w:t>
      </w:r>
      <w:r>
        <w:rPr>
          <w:rFonts w:cs="Arial"/>
          <w:b w:val="0"/>
          <w:i w:val="0"/>
          <w:sz w:val="22"/>
          <w:szCs w:val="22"/>
          <w:lang w:val="es-ES_tradnl"/>
        </w:rPr>
        <w:t>Quinta Lolita, Senda dos, numero veintiséis</w:t>
      </w:r>
      <w:r w:rsidRPr="009B4768">
        <w:rPr>
          <w:rFonts w:cs="Arial"/>
          <w:b w:val="0"/>
          <w:i w:val="0"/>
          <w:sz w:val="22"/>
          <w:szCs w:val="22"/>
          <w:lang w:val="es-ES_tradnl"/>
        </w:rPr>
        <w:t>,</w:t>
      </w:r>
      <w:r>
        <w:rPr>
          <w:rFonts w:cs="Arial"/>
          <w:b w:val="0"/>
          <w:i w:val="0"/>
          <w:sz w:val="22"/>
          <w:szCs w:val="22"/>
          <w:lang w:val="es-ES_tradnl"/>
        </w:rPr>
        <w:t xml:space="preserve"> Cuscatancingo,</w:t>
      </w:r>
      <w:r w:rsidRPr="009B4768">
        <w:rPr>
          <w:rFonts w:cs="Arial"/>
          <w:b w:val="0"/>
          <w:i w:val="0"/>
          <w:sz w:val="22"/>
          <w:szCs w:val="22"/>
          <w:lang w:val="es-ES_tradnl"/>
        </w:rPr>
        <w:t xml:space="preserve"> departamento de San Salvador. Así nos expresamos los </w:t>
      </w:r>
      <w:r w:rsidRPr="009B4768">
        <w:rPr>
          <w:rFonts w:cs="Arial"/>
          <w:b w:val="0"/>
          <w:i w:val="0"/>
          <w:sz w:val="22"/>
          <w:szCs w:val="22"/>
        </w:rPr>
        <w:t>otorgantes,</w:t>
      </w:r>
      <w:r w:rsidRPr="009B4768">
        <w:rPr>
          <w:rFonts w:cs="Arial"/>
          <w:b w:val="0"/>
          <w:i w:val="0"/>
          <w:sz w:val="22"/>
          <w:szCs w:val="22"/>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2"/>
          <w:szCs w:val="22"/>
          <w:lang w:val="es-ES_tradnl"/>
        </w:rPr>
        <w:t xml:space="preserve">dos </w:t>
      </w:r>
      <w:r w:rsidRPr="009B4768">
        <w:rPr>
          <w:rFonts w:cs="Arial"/>
          <w:b w:val="0"/>
          <w:i w:val="0"/>
          <w:sz w:val="22"/>
          <w:szCs w:val="22"/>
          <w:lang w:val="es-ES_tradnl"/>
        </w:rPr>
        <w:t>días del mes de marzo de dos mil dieciséis.</w:t>
      </w:r>
    </w:p>
    <w:p w:rsidR="00565713" w:rsidRPr="009B4768" w:rsidRDefault="00565713" w:rsidP="00017BBA">
      <w:pPr>
        <w:pStyle w:val="Ttulo"/>
        <w:spacing w:line="360" w:lineRule="auto"/>
        <w:jc w:val="both"/>
        <w:rPr>
          <w:rFonts w:ascii="Bookman Old Style" w:hAnsi="Bookman Old Style" w:cs="Tahoma"/>
          <w:b w:val="0"/>
          <w:lang w:val="es-SV"/>
        </w:rPr>
      </w:pPr>
    </w:p>
    <w:p w:rsidR="00565713" w:rsidRPr="009B4768" w:rsidRDefault="00565713" w:rsidP="001F4DE6">
      <w:pPr>
        <w:spacing w:line="360" w:lineRule="auto"/>
        <w:jc w:val="both"/>
        <w:rPr>
          <w:rFonts w:cs="Arial"/>
          <w:i w:val="0"/>
          <w:sz w:val="22"/>
          <w:szCs w:val="22"/>
          <w:lang w:val="pt-BR"/>
        </w:rPr>
      </w:pP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r w:rsidRPr="009B4768">
        <w:rPr>
          <w:rFonts w:cs="Arial"/>
          <w:i w:val="0"/>
          <w:sz w:val="22"/>
          <w:szCs w:val="22"/>
          <w:lang w:val="pt-BR"/>
        </w:rPr>
        <w:softHyphen/>
      </w:r>
    </w:p>
    <w:p w:rsidR="00565713" w:rsidRPr="009B4768" w:rsidRDefault="00565713" w:rsidP="001F4DE6">
      <w:pPr>
        <w:spacing w:line="360" w:lineRule="auto"/>
        <w:jc w:val="both"/>
        <w:rPr>
          <w:rFonts w:cs="Arial"/>
          <w:i w:val="0"/>
          <w:sz w:val="22"/>
          <w:szCs w:val="22"/>
          <w:highlight w:val="yellow"/>
          <w:lang w:val="pt-BR"/>
        </w:rPr>
      </w:pPr>
    </w:p>
    <w:p w:rsidR="00565713" w:rsidRPr="009B4768" w:rsidRDefault="00565713" w:rsidP="001F4DE6">
      <w:pPr>
        <w:spacing w:line="360" w:lineRule="auto"/>
        <w:jc w:val="both"/>
        <w:rPr>
          <w:rFonts w:cs="Arial"/>
          <w:i w:val="0"/>
          <w:sz w:val="22"/>
          <w:szCs w:val="22"/>
          <w:highlight w:val="yellow"/>
          <w:lang w:val="pt-BR"/>
        </w:rPr>
      </w:pPr>
    </w:p>
    <w:p w:rsidR="00565713" w:rsidRPr="00DD1A10" w:rsidRDefault="00565713" w:rsidP="008868AC">
      <w:pPr>
        <w:jc w:val="both"/>
        <w:rPr>
          <w:rFonts w:cs="Tahoma"/>
          <w:i w:val="0"/>
          <w:sz w:val="14"/>
          <w:szCs w:val="14"/>
          <w:lang w:val="pt-BR"/>
        </w:rPr>
      </w:pPr>
      <w:r w:rsidRPr="009B4768">
        <w:rPr>
          <w:rFonts w:cs="Tahoma"/>
          <w:i w:val="0"/>
          <w:sz w:val="22"/>
          <w:szCs w:val="22"/>
          <w:lang w:val="pt-BR"/>
        </w:rPr>
        <w:t xml:space="preserve">  _________________________________</w:t>
      </w:r>
      <w:r w:rsidRPr="009B4768">
        <w:rPr>
          <w:rFonts w:cs="Tahoma"/>
          <w:i w:val="0"/>
          <w:sz w:val="22"/>
          <w:szCs w:val="22"/>
          <w:lang w:val="pt-BR"/>
        </w:rPr>
        <w:tab/>
        <w:t xml:space="preserve">                </w:t>
      </w:r>
      <w:r>
        <w:rPr>
          <w:rFonts w:cs="Tahoma"/>
          <w:i w:val="0"/>
          <w:sz w:val="22"/>
          <w:szCs w:val="22"/>
          <w:lang w:val="pt-BR"/>
        </w:rPr>
        <w:t>___</w:t>
      </w:r>
      <w:r w:rsidRPr="00DD1A10">
        <w:rPr>
          <w:rFonts w:cs="Tahoma"/>
          <w:i w:val="0"/>
          <w:sz w:val="14"/>
          <w:szCs w:val="14"/>
          <w:lang w:val="pt-BR"/>
        </w:rPr>
        <w:t>___________________________________</w:t>
      </w:r>
    </w:p>
    <w:p w:rsidR="00565713" w:rsidRPr="00DD1A10" w:rsidRDefault="00565713" w:rsidP="008868AC">
      <w:pPr>
        <w:jc w:val="both"/>
        <w:rPr>
          <w:rFonts w:cs="Tahoma"/>
          <w:b w:val="0"/>
          <w:i w:val="0"/>
          <w:sz w:val="14"/>
          <w:szCs w:val="14"/>
          <w:lang w:val="pt-BR"/>
        </w:rPr>
      </w:pPr>
      <w:r w:rsidRPr="00DD1A10">
        <w:rPr>
          <w:rFonts w:cs="Tahoma"/>
          <w:i w:val="0"/>
          <w:sz w:val="14"/>
          <w:szCs w:val="14"/>
          <w:lang w:val="pt-BR"/>
        </w:rPr>
        <w:t xml:space="preserve">             </w:t>
      </w:r>
      <w:r w:rsidRPr="00DD1A10">
        <w:rPr>
          <w:rFonts w:cs="Tahoma"/>
          <w:i w:val="0"/>
          <w:iCs/>
          <w:sz w:val="14"/>
          <w:szCs w:val="14"/>
          <w:lang w:val="pt-BR"/>
        </w:rPr>
        <w:t>WALTER ULISES MENJÍVAR DÍAZ</w:t>
      </w:r>
      <w:r w:rsidRPr="00DD1A10">
        <w:rPr>
          <w:rFonts w:cs="Tahoma"/>
          <w:i w:val="0"/>
          <w:sz w:val="14"/>
          <w:szCs w:val="14"/>
          <w:lang w:val="pt-BR"/>
        </w:rPr>
        <w:t xml:space="preserve">                    </w:t>
      </w:r>
      <w:r w:rsidRPr="00DD1A10">
        <w:rPr>
          <w:rFonts w:cs="Tahoma"/>
          <w:i w:val="0"/>
          <w:sz w:val="14"/>
          <w:szCs w:val="14"/>
          <w:lang w:val="pt-BR"/>
        </w:rPr>
        <w:tab/>
        <w:t xml:space="preserve">                            </w:t>
      </w:r>
      <w:r>
        <w:rPr>
          <w:rFonts w:cs="Arial"/>
          <w:i w:val="0"/>
          <w:sz w:val="14"/>
          <w:szCs w:val="14"/>
          <w:lang w:val="pt-BR"/>
        </w:rPr>
        <w:t>SARA BEATRIZ VALLE DE MELGAR</w:t>
      </w:r>
    </w:p>
    <w:p w:rsidR="00565713" w:rsidRPr="00DD1A10" w:rsidRDefault="00565713" w:rsidP="0055385E">
      <w:pPr>
        <w:jc w:val="both"/>
        <w:rPr>
          <w:rFonts w:cs="Tahoma"/>
          <w:b w:val="0"/>
          <w:sz w:val="14"/>
          <w:szCs w:val="14"/>
          <w:lang w:eastAsia="ar-SA"/>
        </w:rPr>
      </w:pPr>
      <w:r w:rsidRPr="00DD1A10">
        <w:rPr>
          <w:rFonts w:cs="Tahoma"/>
          <w:sz w:val="14"/>
          <w:szCs w:val="14"/>
          <w:lang w:val="pt-BR" w:eastAsia="ar-SA"/>
        </w:rPr>
        <w:t xml:space="preserve">       </w:t>
      </w:r>
      <w:r w:rsidRPr="00DD1A10">
        <w:rPr>
          <w:rFonts w:cs="Tahoma"/>
          <w:sz w:val="14"/>
          <w:szCs w:val="14"/>
          <w:lang w:val="es-ES" w:eastAsia="ar-SA"/>
        </w:rPr>
        <w:t>“AUTORIZADO POR ACUERDO EJECUTIVO                                                           “LA CONSULTORA”</w:t>
      </w:r>
    </w:p>
    <w:p w:rsidR="00565713" w:rsidRPr="00DD1A10" w:rsidRDefault="00565713" w:rsidP="0055385E">
      <w:pPr>
        <w:suppressAutoHyphens/>
        <w:jc w:val="both"/>
        <w:rPr>
          <w:rFonts w:cs="Tahoma"/>
          <w:b w:val="0"/>
          <w:sz w:val="14"/>
          <w:szCs w:val="14"/>
          <w:lang w:eastAsia="ar-SA"/>
        </w:rPr>
      </w:pPr>
      <w:r w:rsidRPr="00DD1A10">
        <w:rPr>
          <w:rFonts w:cs="Tahoma"/>
          <w:sz w:val="14"/>
          <w:szCs w:val="14"/>
          <w:lang w:val="es-ES" w:eastAsia="ar-SA"/>
        </w:rPr>
        <w:t xml:space="preserve">EN EL RAMO DE AGRICULTURA Y GANADERIA N°. 605 </w:t>
      </w:r>
    </w:p>
    <w:p w:rsidR="00565713" w:rsidRPr="00DD1A10" w:rsidRDefault="00565713" w:rsidP="0055385E">
      <w:pPr>
        <w:jc w:val="both"/>
        <w:outlineLvl w:val="0"/>
        <w:rPr>
          <w:rFonts w:cs="Tahoma"/>
          <w:b w:val="0"/>
          <w:sz w:val="14"/>
          <w:szCs w:val="14"/>
          <w:lang w:val="es-ES" w:eastAsia="ar-SA"/>
        </w:rPr>
      </w:pPr>
      <w:r w:rsidRPr="00DD1A10">
        <w:rPr>
          <w:rFonts w:cs="Tahoma"/>
          <w:sz w:val="14"/>
          <w:szCs w:val="14"/>
          <w:lang w:val="es-ES" w:eastAsia="ar-SA"/>
        </w:rPr>
        <w:t xml:space="preserve">        DE FECHA 03 DE SEPTIEMBRE DE 2015”    </w:t>
      </w:r>
    </w:p>
    <w:p w:rsidR="00565713" w:rsidRDefault="00565713" w:rsidP="007A2AFC">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565713" w:rsidRDefault="00565713" w:rsidP="007A2AFC">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565713" w:rsidRPr="009B4768" w:rsidRDefault="00565713" w:rsidP="008868AC">
      <w:pPr>
        <w:jc w:val="both"/>
        <w:rPr>
          <w:rFonts w:cs="Tahoma"/>
          <w:i w:val="0"/>
          <w:sz w:val="22"/>
          <w:szCs w:val="22"/>
        </w:rPr>
      </w:pPr>
      <w:r w:rsidRPr="009B4768">
        <w:rPr>
          <w:rFonts w:cs="Tahoma"/>
          <w:i w:val="0"/>
          <w:sz w:val="22"/>
          <w:szCs w:val="22"/>
        </w:rPr>
        <w:tab/>
        <w:t xml:space="preserve">                </w:t>
      </w:r>
      <w:r w:rsidRPr="009B4768">
        <w:rPr>
          <w:rFonts w:cs="Tahoma"/>
          <w:i w:val="0"/>
          <w:sz w:val="22"/>
          <w:szCs w:val="22"/>
        </w:rPr>
        <w:tab/>
        <w:t xml:space="preserve">         </w:t>
      </w:r>
      <w:r w:rsidRPr="009B4768">
        <w:rPr>
          <w:rFonts w:cs="Tahoma"/>
          <w:i w:val="0"/>
          <w:sz w:val="22"/>
          <w:szCs w:val="22"/>
        </w:rPr>
        <w:tab/>
        <w:t xml:space="preserve">          </w:t>
      </w:r>
    </w:p>
    <w:p w:rsidR="00565713" w:rsidRPr="009B4768" w:rsidRDefault="00565713">
      <w:pPr>
        <w:spacing w:line="360" w:lineRule="auto"/>
        <w:jc w:val="both"/>
        <w:rPr>
          <w:rFonts w:cs="Arial"/>
          <w:b w:val="0"/>
          <w:i w:val="0"/>
          <w:sz w:val="22"/>
          <w:szCs w:val="22"/>
        </w:rPr>
      </w:pPr>
      <w:r w:rsidRPr="009B4768">
        <w:rPr>
          <w:rFonts w:cs="Arial"/>
          <w:b w:val="0"/>
          <w:i w:val="0"/>
          <w:sz w:val="22"/>
          <w:szCs w:val="22"/>
        </w:rPr>
        <w:t xml:space="preserve">la ciudad de Santa Tecla, departamento de La Libertad, </w:t>
      </w:r>
      <w:r w:rsidRPr="00481FC0">
        <w:rPr>
          <w:rFonts w:cs="Arial"/>
          <w:b w:val="0"/>
          <w:i w:val="0"/>
          <w:sz w:val="22"/>
          <w:szCs w:val="22"/>
        </w:rPr>
        <w:t xml:space="preserve">a las </w:t>
      </w:r>
      <w:r>
        <w:rPr>
          <w:rFonts w:cs="Arial"/>
          <w:b w:val="0"/>
          <w:i w:val="0"/>
          <w:sz w:val="22"/>
          <w:szCs w:val="22"/>
        </w:rPr>
        <w:t>o</w:t>
      </w:r>
      <w:r w:rsidRPr="00481FC0">
        <w:rPr>
          <w:rFonts w:cs="Arial"/>
          <w:b w:val="0"/>
          <w:i w:val="0"/>
          <w:sz w:val="22"/>
          <w:szCs w:val="22"/>
        </w:rPr>
        <w:t>nce horas</w:t>
      </w:r>
      <w:r w:rsidRPr="009B4768">
        <w:rPr>
          <w:rFonts w:cs="Arial"/>
          <w:b w:val="0"/>
          <w:i w:val="0"/>
          <w:sz w:val="22"/>
          <w:szCs w:val="22"/>
        </w:rPr>
        <w:t xml:space="preserve"> del día </w:t>
      </w:r>
      <w:r>
        <w:rPr>
          <w:rFonts w:cs="Arial"/>
          <w:b w:val="0"/>
          <w:i w:val="0"/>
          <w:sz w:val="22"/>
          <w:szCs w:val="22"/>
        </w:rPr>
        <w:t>dos</w:t>
      </w:r>
      <w:r w:rsidRPr="009B4768">
        <w:rPr>
          <w:rFonts w:cs="Arial"/>
          <w:b w:val="0"/>
          <w:i w:val="0"/>
          <w:sz w:val="22"/>
          <w:szCs w:val="22"/>
        </w:rPr>
        <w:t xml:space="preserve"> de marzo de dos mil dieciséis. Ante mí, </w:t>
      </w:r>
      <w:r>
        <w:rPr>
          <w:rFonts w:cs="Arial"/>
          <w:i w:val="0"/>
          <w:sz w:val="22"/>
          <w:szCs w:val="22"/>
        </w:rPr>
        <w:t>MARLON ALBERTO BENITEZ LOZANO</w:t>
      </w:r>
      <w:r w:rsidRPr="009B4768">
        <w:rPr>
          <w:rFonts w:cs="Arial"/>
          <w:b w:val="0"/>
          <w:i w:val="0"/>
          <w:sz w:val="22"/>
          <w:szCs w:val="22"/>
        </w:rPr>
        <w:t xml:space="preserve">, notario, del domicilio de San Salvador, comparece por una parte el señor </w:t>
      </w:r>
      <w:r w:rsidRPr="009B4768">
        <w:rPr>
          <w:rFonts w:cs="Tahoma"/>
          <w:i w:val="0"/>
          <w:sz w:val="22"/>
          <w:szCs w:val="22"/>
          <w:lang w:val="es-MX"/>
        </w:rPr>
        <w:t>WALTER ULISES MENJÍVAR DÍAZ</w:t>
      </w:r>
      <w:r w:rsidRPr="009B4768">
        <w:rPr>
          <w:rFonts w:cs="Tahoma"/>
          <w:b w:val="0"/>
          <w:i w:val="0"/>
          <w:sz w:val="22"/>
          <w:szCs w:val="22"/>
          <w:lang w:val="es-MX"/>
        </w:rPr>
        <w:t xml:space="preserve">, de cuarenta y nueve años de edad, empleado, del domicilio de Ciudad Delgado, departamento de San Salvador, a quien conozco e identifico por medio de su Documento Único de Identidad número cero cero siete ocho cero dos ocho cinco- uno y Número de Identificación Tributaria cero seiscientos catorce- doscientos noventa mil cuatrocientos sesenta y seis-ciento uno- tres; actuando en representación del Estado y Gobierno de El Salvador en el Ramo de Agricultura y Ganadería, en mi calidad de Director General de Administración y Finanzas y designado por el señor Ministro de Agricultura y Ganadería para suscribir contratos como el presente. Personería que Doy Fe de ser legitima y suficiente por haber tenido a la vista la siguiente documentación: a) Acuerdo Ejecutivo en el Ramo de Agricultura y Ganadería número seiscientos sesenta y nueve, de fecha veintitrés de diciembre de dos mil catorce; del cual consta que fue nombrado Director General de Administración y Finanzas a partir del día tres de noviembre del mismo año;  b) Acuerdo número seiscientos cinco emitido el tres de septiembre de dos mil quince del cual consta la delegación de funciones, y que dentro de sus facultades está la de suscribir todos los contratos resultantes de los procesos regulados por la Ley de Adquisiciones y Contrataciones de la Administración Pública y del Contrato de Préstamo dos mil setenta y siete, que hayan sido autorizados mediante la resolución correspondiente, de conformidad con la Ley de Adquisiciones y Contrataciones de la Administración Pública, en cuyo artículo dieciocho consta que el titular de la institución o persona que éste designe está facultada para suscribir contratos como el presente; y que en el transcurso de este instrumento se denominará </w:t>
      </w:r>
      <w:r w:rsidRPr="009B4768">
        <w:rPr>
          <w:rFonts w:cs="Tahoma"/>
          <w:i w:val="0"/>
          <w:sz w:val="22"/>
          <w:szCs w:val="22"/>
          <w:lang w:val="es-MX"/>
        </w:rPr>
        <w:t xml:space="preserve">“EL CONTRATANTE” </w:t>
      </w:r>
      <w:r w:rsidRPr="009B4768">
        <w:rPr>
          <w:rFonts w:cs="Tahoma"/>
          <w:b w:val="0"/>
          <w:i w:val="0"/>
          <w:sz w:val="22"/>
          <w:szCs w:val="22"/>
          <w:lang w:val="es-MX"/>
        </w:rPr>
        <w:t>o</w:t>
      </w:r>
      <w:r w:rsidRPr="009B4768">
        <w:rPr>
          <w:rFonts w:cs="Tahoma"/>
          <w:i w:val="0"/>
          <w:sz w:val="22"/>
          <w:szCs w:val="22"/>
          <w:lang w:val="es-MX"/>
        </w:rPr>
        <w:t xml:space="preserve"> “EL MAG”</w:t>
      </w:r>
      <w:r w:rsidRPr="009B4768">
        <w:rPr>
          <w:rFonts w:cs="Tahoma"/>
          <w:b w:val="0"/>
          <w:i w:val="0"/>
          <w:sz w:val="22"/>
          <w:szCs w:val="22"/>
          <w:lang w:val="es-MX"/>
        </w:rPr>
        <w:t>, institución, del domicilio de Santa Tecla, departamento de La Libertad, con Número de Identificación Tributaria: cero seiscientos catorce- cero diez mil ciento treinta y uno- cero cero seis- nueve;</w:t>
      </w:r>
      <w:r w:rsidRPr="009B4768">
        <w:rPr>
          <w:rFonts w:cs="Tahoma"/>
          <w:b w:val="0"/>
          <w:i w:val="0"/>
          <w:sz w:val="22"/>
          <w:szCs w:val="22"/>
        </w:rPr>
        <w:t xml:space="preserve"> </w:t>
      </w:r>
      <w:r w:rsidRPr="009B4768">
        <w:rPr>
          <w:rFonts w:cs="Tahoma"/>
          <w:b w:val="0"/>
          <w:i w:val="0"/>
          <w:sz w:val="22"/>
          <w:szCs w:val="22"/>
          <w:shd w:val="clear" w:color="auto" w:fill="FFFFFF"/>
        </w:rPr>
        <w:t>y por otra parte</w:t>
      </w:r>
      <w:r w:rsidRPr="009B4768">
        <w:rPr>
          <w:rFonts w:cs="Arial"/>
          <w:b w:val="0"/>
          <w:i w:val="0"/>
          <w:sz w:val="22"/>
          <w:szCs w:val="22"/>
          <w:lang w:val="es-ES_tradnl"/>
        </w:rPr>
        <w:t xml:space="preserve"> comparece </w:t>
      </w:r>
      <w:r w:rsidRPr="009B4768">
        <w:rPr>
          <w:i w:val="0"/>
          <w:sz w:val="22"/>
          <w:szCs w:val="22"/>
        </w:rPr>
        <w:t>SARA BEATRIZ VALLE DE MELGAR</w:t>
      </w:r>
      <w:r w:rsidRPr="009B4768">
        <w:rPr>
          <w:rFonts w:cs="Tahoma"/>
          <w:b w:val="0"/>
          <w:i w:val="0"/>
          <w:color w:val="000000"/>
          <w:sz w:val="22"/>
          <w:szCs w:val="22"/>
        </w:rPr>
        <w:t xml:space="preserve">, mayor de edad, </w:t>
      </w:r>
      <w:r w:rsidRPr="009B4768">
        <w:rPr>
          <w:rFonts w:cs="Tahoma"/>
          <w:b w:val="0"/>
          <w:i w:val="0"/>
          <w:noProof/>
          <w:color w:val="000000"/>
          <w:sz w:val="22"/>
          <w:szCs w:val="22"/>
        </w:rPr>
        <w:t>Licenciada en Administración de Empresas</w:t>
      </w:r>
      <w:r w:rsidRPr="009B4768">
        <w:rPr>
          <w:rFonts w:cs="Tahoma"/>
          <w:b w:val="0"/>
          <w:i w:val="0"/>
          <w:color w:val="000000"/>
          <w:sz w:val="22"/>
          <w:szCs w:val="22"/>
        </w:rPr>
        <w:t xml:space="preserve"> del domicilio de </w:t>
      </w:r>
      <w:r w:rsidRPr="009B4768">
        <w:rPr>
          <w:rFonts w:cs="Tahoma"/>
          <w:b w:val="0"/>
          <w:i w:val="0"/>
          <w:noProof/>
          <w:color w:val="000000"/>
          <w:sz w:val="22"/>
          <w:szCs w:val="22"/>
        </w:rPr>
        <w:t>Cuscatancingo</w:t>
      </w:r>
      <w:r w:rsidRPr="009B4768">
        <w:rPr>
          <w:rFonts w:cs="Tahoma"/>
          <w:b w:val="0"/>
          <w:i w:val="0"/>
          <w:color w:val="000000"/>
          <w:sz w:val="22"/>
          <w:szCs w:val="22"/>
        </w:rPr>
        <w:t xml:space="preserve">, departamento de </w:t>
      </w:r>
      <w:r w:rsidRPr="009B4768">
        <w:rPr>
          <w:rFonts w:cs="Tahoma"/>
          <w:b w:val="0"/>
          <w:i w:val="0"/>
          <w:noProof/>
          <w:color w:val="000000"/>
          <w:sz w:val="22"/>
          <w:szCs w:val="22"/>
        </w:rPr>
        <w:t>San Salvador</w:t>
      </w:r>
      <w:r w:rsidRPr="009B4768">
        <w:rPr>
          <w:rFonts w:cs="Tahoma"/>
          <w:b w:val="0"/>
          <w:i w:val="0"/>
          <w:color w:val="000000"/>
          <w:sz w:val="22"/>
          <w:szCs w:val="22"/>
        </w:rPr>
        <w:t xml:space="preserve">, </w:t>
      </w:r>
      <w:r>
        <w:rPr>
          <w:rFonts w:cs="Tahoma"/>
          <w:b w:val="0"/>
          <w:i w:val="0"/>
          <w:color w:val="000000"/>
          <w:sz w:val="22"/>
          <w:szCs w:val="22"/>
        </w:rPr>
        <w:t xml:space="preserve">a quien no conozco pero identifico por medio de su </w:t>
      </w:r>
      <w:r w:rsidRPr="009B4768">
        <w:rPr>
          <w:rFonts w:cs="Tahoma"/>
          <w:b w:val="0"/>
          <w:i w:val="0"/>
          <w:color w:val="000000"/>
          <w:sz w:val="22"/>
          <w:szCs w:val="22"/>
        </w:rPr>
        <w:t xml:space="preserve">Documento Único de Identidad número </w:t>
      </w:r>
      <w:r w:rsidRPr="009B4768">
        <w:rPr>
          <w:rFonts w:cs="Tahoma"/>
          <w:b w:val="0"/>
          <w:i w:val="0"/>
          <w:noProof/>
          <w:color w:val="000000"/>
          <w:sz w:val="22"/>
          <w:szCs w:val="22"/>
        </w:rPr>
        <w:t>cero cero uno - cuatro cinco cero cuatro tres - seis</w:t>
      </w:r>
      <w:r w:rsidRPr="009B4768">
        <w:rPr>
          <w:rFonts w:cs="Tahoma"/>
          <w:b w:val="0"/>
          <w:i w:val="0"/>
          <w:color w:val="000000"/>
          <w:sz w:val="22"/>
          <w:szCs w:val="22"/>
        </w:rPr>
        <w:t xml:space="preserve">, y con Número de Identificación Tributaria </w:t>
      </w:r>
      <w:r w:rsidRPr="009B4768">
        <w:rPr>
          <w:rFonts w:cs="Tahoma"/>
          <w:b w:val="0"/>
          <w:i w:val="0"/>
          <w:noProof/>
          <w:color w:val="000000"/>
          <w:sz w:val="22"/>
          <w:szCs w:val="22"/>
        </w:rPr>
        <w:t>cero seis uno cuatro-uno seis cero uno ocho tres- uno cero cinco – dos</w:t>
      </w:r>
      <w:r w:rsidRPr="009B4768">
        <w:rPr>
          <w:rFonts w:cs="Tahoma"/>
          <w:b w:val="0"/>
          <w:i w:val="0"/>
          <w:sz w:val="22"/>
          <w:szCs w:val="22"/>
        </w:rPr>
        <w:t>;</w:t>
      </w:r>
      <w:r w:rsidRPr="009B4768">
        <w:rPr>
          <w:rFonts w:cs="Arial"/>
          <w:b w:val="0"/>
          <w:i w:val="0"/>
          <w:sz w:val="22"/>
          <w:szCs w:val="22"/>
          <w:lang w:val="es-ES_tradnl"/>
        </w:rPr>
        <w:t xml:space="preserve"> </w:t>
      </w:r>
      <w:r w:rsidRPr="009B4768">
        <w:rPr>
          <w:rFonts w:cs="Tahoma"/>
          <w:b w:val="0"/>
          <w:i w:val="0"/>
          <w:sz w:val="22"/>
          <w:szCs w:val="22"/>
        </w:rPr>
        <w:t xml:space="preserve">y en la calidad en que actúan ME DICEN: Que reconocen como suyas las firmas que anteceden, escritas al pie del anterior documento, que reconocen los conceptos vertidos en el contrato que antecede, fechado en esta ciudad, este mismo día, escrito en cuatro hojas de papel común, en el cual esencialmente consta: Que los comparecientes acordaron otorgar el contrato </w:t>
      </w:r>
      <w:r w:rsidRPr="009B4768">
        <w:rPr>
          <w:rFonts w:cs="Tahoma"/>
          <w:i w:val="0"/>
          <w:sz w:val="22"/>
          <w:szCs w:val="22"/>
        </w:rPr>
        <w:t>MAG NÚMERO CERO VEINTE/DOS MIL DIECISEIS</w:t>
      </w:r>
      <w:r w:rsidRPr="009B4768">
        <w:rPr>
          <w:rFonts w:cs="Tahoma"/>
          <w:b w:val="0"/>
          <w:i w:val="0"/>
          <w:sz w:val="22"/>
          <w:szCs w:val="22"/>
        </w:rPr>
        <w:t xml:space="preserve">, denominado </w:t>
      </w:r>
      <w:r w:rsidRPr="009B4768">
        <w:rPr>
          <w:rFonts w:cs="Tahoma"/>
          <w:i w:val="0"/>
          <w:sz w:val="22"/>
          <w:szCs w:val="22"/>
        </w:rPr>
        <w:t xml:space="preserve">"CONSULTORIA PARA </w:t>
      </w:r>
      <w:r>
        <w:rPr>
          <w:rFonts w:cs="Tahoma"/>
          <w:i w:val="0"/>
          <w:sz w:val="22"/>
          <w:szCs w:val="22"/>
        </w:rPr>
        <w:t>ENCARGADO DE CALL CENTER</w:t>
      </w:r>
      <w:r w:rsidRPr="009B4768">
        <w:rPr>
          <w:rFonts w:cs="Tahoma"/>
          <w:i w:val="0"/>
          <w:sz w:val="22"/>
          <w:szCs w:val="22"/>
        </w:rPr>
        <w:t>"</w:t>
      </w:r>
      <w:r w:rsidRPr="009B4768">
        <w:rPr>
          <w:rFonts w:cs="Tahoma"/>
          <w:b w:val="0"/>
          <w:i w:val="0"/>
          <w:sz w:val="22"/>
          <w:szCs w:val="22"/>
        </w:rPr>
        <w:t xml:space="preserve">, a favor y a satisfacción del Ministerio de Agricultura y Ganadería, en virtud de lo establecido en los </w:t>
      </w:r>
      <w:r w:rsidRPr="009B4768">
        <w:rPr>
          <w:rFonts w:cs="Arial"/>
          <w:b w:val="0"/>
          <w:i w:val="0"/>
          <w:sz w:val="22"/>
          <w:szCs w:val="22"/>
          <w:lang w:val="es-ES"/>
        </w:rPr>
        <w:t>documentos de invitación, los términos de referencia del proceso</w:t>
      </w:r>
      <w:r w:rsidRPr="009B4768">
        <w:rPr>
          <w:rFonts w:cs="Tahoma"/>
          <w:b w:val="0"/>
          <w:i w:val="0"/>
          <w:sz w:val="22"/>
          <w:szCs w:val="22"/>
        </w:rPr>
        <w:t xml:space="preserve"> por </w:t>
      </w:r>
      <w:r w:rsidRPr="009B4768">
        <w:rPr>
          <w:rFonts w:cs="Tahoma"/>
          <w:i w:val="0"/>
          <w:sz w:val="22"/>
          <w:szCs w:val="22"/>
        </w:rPr>
        <w:t xml:space="preserve">LIBRE GESTIÓN MAG NUMERO CERO </w:t>
      </w:r>
      <w:r>
        <w:rPr>
          <w:rFonts w:cs="Tahoma"/>
          <w:i w:val="0"/>
          <w:sz w:val="22"/>
          <w:szCs w:val="22"/>
        </w:rPr>
        <w:t>TRECE</w:t>
      </w:r>
      <w:r w:rsidRPr="009B4768">
        <w:rPr>
          <w:rFonts w:cs="Tahoma"/>
          <w:i w:val="0"/>
          <w:sz w:val="22"/>
          <w:szCs w:val="22"/>
        </w:rPr>
        <w:t xml:space="preserve">/DOS MIL DIECISEIS </w:t>
      </w:r>
      <w:r w:rsidRPr="009B4768">
        <w:rPr>
          <w:rFonts w:cs="Tahoma"/>
          <w:b w:val="0"/>
          <w:i w:val="0"/>
          <w:sz w:val="22"/>
          <w:szCs w:val="22"/>
        </w:rPr>
        <w:t xml:space="preserve">denominado </w:t>
      </w:r>
      <w:r w:rsidRPr="009B4768">
        <w:rPr>
          <w:rFonts w:cs="Tahoma"/>
          <w:i w:val="0"/>
          <w:sz w:val="22"/>
          <w:szCs w:val="22"/>
        </w:rPr>
        <w:t xml:space="preserve">"CONSULTORIA PARA </w:t>
      </w:r>
      <w:r>
        <w:rPr>
          <w:rFonts w:cs="Tahoma"/>
          <w:i w:val="0"/>
          <w:sz w:val="22"/>
          <w:szCs w:val="22"/>
        </w:rPr>
        <w:t>ENCARGADO DE CALL CENTER</w:t>
      </w:r>
      <w:r w:rsidRPr="009B4768">
        <w:rPr>
          <w:rFonts w:cs="Tahoma"/>
          <w:i w:val="0"/>
          <w:sz w:val="22"/>
          <w:szCs w:val="22"/>
        </w:rPr>
        <w:t>"</w:t>
      </w:r>
      <w:r w:rsidRPr="009B4768">
        <w:rPr>
          <w:rFonts w:cs="Tahoma"/>
          <w:b w:val="0"/>
          <w:i w:val="0"/>
          <w:sz w:val="22"/>
          <w:szCs w:val="22"/>
        </w:rPr>
        <w:t>, de conformidad con la Ley de Adquisiciones y Contrataciones de la Administración Pública y su Reglamento, que en adelante se denominarán respectivamente LACAP y RELACAP, y en especial con las obligaciones, condiciones y pactos siguientes:</w:t>
      </w:r>
      <w:r w:rsidRPr="009B4768">
        <w:rPr>
          <w:rFonts w:cs="Tahoma"/>
          <w:b w:val="0"/>
          <w:sz w:val="22"/>
          <w:szCs w:val="22"/>
        </w:rPr>
        <w:t xml:space="preserve"> </w:t>
      </w:r>
      <w:r w:rsidRPr="009B4768">
        <w:rPr>
          <w:rFonts w:cs="Arial"/>
          <w:i w:val="0"/>
          <w:sz w:val="22"/>
          <w:szCs w:val="22"/>
        </w:rPr>
        <w:t>I. OBJETO DEL CONTRATO</w:t>
      </w:r>
      <w:r w:rsidRPr="009B4768">
        <w:rPr>
          <w:rFonts w:cs="Arial"/>
          <w:b w:val="0"/>
          <w:i w:val="0"/>
          <w:sz w:val="22"/>
          <w:szCs w:val="22"/>
        </w:rPr>
        <w:t xml:space="preserve">. El objeto del presente contrato es la prestación </w:t>
      </w:r>
      <w:r w:rsidRPr="009B4768">
        <w:rPr>
          <w:rFonts w:cs="Arial"/>
          <w:b w:val="0"/>
          <w:i w:val="0"/>
          <w:iCs/>
          <w:sz w:val="22"/>
          <w:szCs w:val="22"/>
        </w:rPr>
        <w:t xml:space="preserve">del servicio de </w:t>
      </w:r>
      <w:r w:rsidRPr="009B4768">
        <w:rPr>
          <w:rFonts w:cs="Tahoma"/>
          <w:i w:val="0"/>
          <w:sz w:val="22"/>
          <w:szCs w:val="22"/>
        </w:rPr>
        <w:t xml:space="preserve">"CONSULTORIA PARA </w:t>
      </w:r>
      <w:r>
        <w:rPr>
          <w:rFonts w:cs="Tahoma"/>
          <w:i w:val="0"/>
          <w:sz w:val="22"/>
          <w:szCs w:val="22"/>
        </w:rPr>
        <w:t>ENCARGADO DE CALL CENTER</w:t>
      </w:r>
      <w:r w:rsidRPr="009B4768">
        <w:rPr>
          <w:rFonts w:cs="Tahoma"/>
          <w:i w:val="0"/>
          <w:sz w:val="22"/>
          <w:szCs w:val="22"/>
        </w:rPr>
        <w:t>".</w:t>
      </w:r>
      <w:r w:rsidRPr="009B4768">
        <w:rPr>
          <w:rFonts w:cs="Tahoma"/>
          <w:b w:val="0"/>
          <w:i w:val="0"/>
          <w:sz w:val="22"/>
          <w:szCs w:val="22"/>
        </w:rPr>
        <w:t xml:space="preserve"> </w:t>
      </w:r>
      <w:r w:rsidRPr="009B4768">
        <w:rPr>
          <w:rFonts w:cs="Arial"/>
          <w:b w:val="0"/>
          <w:i w:val="0"/>
          <w:sz w:val="22"/>
          <w:szCs w:val="22"/>
        </w:rPr>
        <w:t>Los servicios</w:t>
      </w:r>
      <w:r w:rsidRPr="009B4768">
        <w:rPr>
          <w:rFonts w:cs="Arial"/>
          <w:b w:val="0"/>
          <w:i w:val="0"/>
          <w:sz w:val="22"/>
          <w:szCs w:val="22"/>
          <w:lang w:val="es-ES_tradnl"/>
        </w:rPr>
        <w:t xml:space="preserve"> objeto del presente contrato, serán prestados de conformidad a lo establecido en la </w:t>
      </w:r>
      <w:r w:rsidRPr="009B4768">
        <w:rPr>
          <w:rFonts w:cs="Arial"/>
          <w:b w:val="0"/>
          <w:i w:val="0"/>
          <w:sz w:val="22"/>
          <w:szCs w:val="22"/>
        </w:rPr>
        <w:t>Cláusula IV</w:t>
      </w:r>
      <w:r w:rsidRPr="009B4768">
        <w:rPr>
          <w:rFonts w:cs="Tahoma"/>
          <w:b w:val="0"/>
          <w:i w:val="0"/>
          <w:sz w:val="22"/>
          <w:szCs w:val="22"/>
        </w:rPr>
        <w:t xml:space="preserve">. </w:t>
      </w:r>
      <w:r w:rsidRPr="009B4768">
        <w:rPr>
          <w:rFonts w:cs="Arial"/>
          <w:b w:val="0"/>
          <w:i w:val="0"/>
          <w:caps/>
          <w:sz w:val="22"/>
          <w:szCs w:val="22"/>
        </w:rPr>
        <w:t>Forma y Lugar de Prestación de los Servicios</w:t>
      </w:r>
      <w:r w:rsidRPr="009B4768">
        <w:rPr>
          <w:rFonts w:cs="Arial"/>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9B4768">
        <w:rPr>
          <w:rFonts w:cs="Arial"/>
          <w:i w:val="0"/>
          <w:sz w:val="22"/>
          <w:szCs w:val="22"/>
        </w:rPr>
        <w:t>II. HONORARIOS Y FORMA DE PAGO</w:t>
      </w:r>
      <w:r w:rsidRPr="009B4768">
        <w:rPr>
          <w:rFonts w:cs="Arial"/>
          <w:b w:val="0"/>
          <w:i w:val="0"/>
          <w:sz w:val="22"/>
          <w:szCs w:val="22"/>
        </w:rPr>
        <w:t xml:space="preserve">. Los honorarios que EL MAG pagará a LA CONSULTORA por los servicios de consultoría objeto del presente contrato un monto total por </w:t>
      </w:r>
      <w:r w:rsidRPr="009B4768">
        <w:rPr>
          <w:rFonts w:cs="Arial"/>
          <w:i w:val="0"/>
          <w:sz w:val="22"/>
          <w:szCs w:val="22"/>
        </w:rPr>
        <w:t>CINCO MIL NOVECIENTOS CINCUENTA DÓLARES</w:t>
      </w:r>
      <w:r w:rsidRPr="009B4768">
        <w:rPr>
          <w:rFonts w:cs="Arial"/>
          <w:bCs/>
          <w:i w:val="0"/>
          <w:sz w:val="22"/>
          <w:szCs w:val="22"/>
        </w:rPr>
        <w:t xml:space="preserve"> DE LOS ESTADOS UNIDOS DE AMÉRICA</w:t>
      </w:r>
      <w:r w:rsidRPr="009B4768">
        <w:rPr>
          <w:rFonts w:cs="Arial"/>
          <w:b w:val="0"/>
          <w:i w:val="0"/>
          <w:sz w:val="22"/>
          <w:szCs w:val="22"/>
        </w:rPr>
        <w:t xml:space="preserve">, </w:t>
      </w:r>
      <w:r w:rsidRPr="009B4768">
        <w:rPr>
          <w:rFonts w:cs="Arial"/>
          <w:b w:val="0"/>
          <w:i w:val="0"/>
          <w:color w:val="000000"/>
          <w:sz w:val="22"/>
          <w:szCs w:val="22"/>
        </w:rPr>
        <w:t>el cual incluye el Impuesto a la Transferencia de Bienes Muebles y a la Prestación de Servicios (IVA).</w:t>
      </w:r>
      <w:r w:rsidRPr="009B4768">
        <w:rPr>
          <w:rFonts w:cs="Arial"/>
          <w:b w:val="0"/>
          <w:i w:val="0"/>
          <w:sz w:val="22"/>
          <w:szCs w:val="22"/>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9B4768">
        <w:rPr>
          <w:rFonts w:cs="Tahoma"/>
          <w:b w:val="0"/>
          <w:i w:val="0"/>
          <w:color w:val="000000"/>
          <w:sz w:val="22"/>
          <w:szCs w:val="22"/>
        </w:rPr>
        <w:t xml:space="preserve">a) ocho cuotas por la cantidad de </w:t>
      </w:r>
      <w:r w:rsidRPr="009B4768">
        <w:rPr>
          <w:rFonts w:cs="Tahoma"/>
          <w:bCs/>
          <w:i w:val="0"/>
          <w:noProof/>
          <w:color w:val="000000"/>
          <w:sz w:val="22"/>
          <w:szCs w:val="22"/>
        </w:rPr>
        <w:t>SETECIENTOS DÓLARES DE LOS ESTADOS UNIDOS DE AMÉRICA</w:t>
      </w:r>
      <w:r w:rsidRPr="009B4768">
        <w:rPr>
          <w:rFonts w:cs="Tahoma"/>
          <w:bCs/>
          <w:i w:val="0"/>
          <w:color w:val="000000"/>
          <w:sz w:val="22"/>
          <w:szCs w:val="22"/>
        </w:rPr>
        <w:t xml:space="preserve"> </w:t>
      </w:r>
      <w:r w:rsidRPr="009B4768">
        <w:rPr>
          <w:rFonts w:cs="Tahoma"/>
          <w:b w:val="0"/>
          <w:i w:val="0"/>
          <w:color w:val="000000"/>
          <w:sz w:val="22"/>
          <w:szCs w:val="22"/>
        </w:rPr>
        <w:t xml:space="preserve">y b) una cuota final de </w:t>
      </w:r>
      <w:r w:rsidRPr="009B4768">
        <w:rPr>
          <w:rFonts w:cs="Tahoma"/>
          <w:i w:val="0"/>
          <w:color w:val="000000"/>
          <w:sz w:val="22"/>
          <w:szCs w:val="22"/>
        </w:rPr>
        <w:t>TRESCIENTOS CINCUENTA DÓLARES DE</w:t>
      </w:r>
      <w:r>
        <w:rPr>
          <w:rFonts w:cs="Tahoma"/>
          <w:i w:val="0"/>
          <w:color w:val="000000"/>
          <w:sz w:val="22"/>
          <w:szCs w:val="22"/>
        </w:rPr>
        <w:t xml:space="preserve"> LOS ESTADOS UNIDOS DE AMERICA</w:t>
      </w:r>
      <w:r w:rsidRPr="009B4768">
        <w:rPr>
          <w:rFonts w:cs="Tahoma"/>
          <w:i w:val="0"/>
          <w:color w:val="000000"/>
          <w:sz w:val="22"/>
          <w:szCs w:val="22"/>
        </w:rPr>
        <w:t>,</w:t>
      </w:r>
      <w:r w:rsidRPr="009B4768">
        <w:rPr>
          <w:rFonts w:cs="Tahoma"/>
          <w:b w:val="0"/>
          <w:i w:val="0"/>
          <w:color w:val="000000"/>
          <w:sz w:val="22"/>
          <w:szCs w:val="22"/>
        </w:rPr>
        <w:t xml:space="preserve"> </w:t>
      </w:r>
      <w:r w:rsidRPr="009B4768">
        <w:rPr>
          <w:rFonts w:cs="Arial"/>
          <w:b w:val="0"/>
          <w:i w:val="0"/>
          <w:sz w:val="22"/>
          <w:szCs w:val="22"/>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9B4768">
        <w:rPr>
          <w:rFonts w:cs="Tahoma"/>
          <w:b w:val="0"/>
          <w:i w:val="0"/>
          <w:color w:val="000000"/>
          <w:sz w:val="22"/>
          <w:szCs w:val="22"/>
        </w:rPr>
        <w:t xml:space="preserve">En cada uno de los pagos se retendrá el diez por ciento en concepto del Impuesto sobre la Renta, </w:t>
      </w:r>
      <w:r w:rsidRPr="009B4768">
        <w:rPr>
          <w:b w:val="0"/>
          <w:i w:val="0"/>
          <w:color w:val="000000"/>
          <w:sz w:val="22"/>
          <w:szCs w:val="22"/>
          <w:lang w:val="es-ES_tradnl"/>
        </w:rPr>
        <w:t xml:space="preserve">los </w:t>
      </w:r>
      <w:r w:rsidRPr="009B4768">
        <w:rPr>
          <w:b w:val="0"/>
          <w:i w:val="0"/>
          <w:color w:val="000000"/>
          <w:sz w:val="22"/>
          <w:szCs w:val="22"/>
        </w:rPr>
        <w:t>pagos anteriores</w:t>
      </w:r>
      <w:r w:rsidRPr="009B4768">
        <w:rPr>
          <w:b w:val="0"/>
          <w:i w:val="0"/>
          <w:color w:val="000000"/>
          <w:sz w:val="22"/>
          <w:szCs w:val="22"/>
          <w:lang w:val="es-ES_tradnl"/>
        </w:rPr>
        <w:t xml:space="preserve"> sólo procederán si el servicio se ha cumplido de acuerdo a lo programado en los Términos de Referencia</w:t>
      </w:r>
      <w:r w:rsidRPr="009B4768">
        <w:rPr>
          <w:rFonts w:cs="Arial"/>
          <w:b w:val="0"/>
          <w:i w:val="0"/>
          <w:color w:val="000000"/>
          <w:sz w:val="22"/>
          <w:szCs w:val="22"/>
        </w:rPr>
        <w:t xml:space="preserve">, para los pagos  de </w:t>
      </w:r>
      <w:r w:rsidRPr="009B4768">
        <w:rPr>
          <w:rFonts w:cs="Tahoma"/>
          <w:b w:val="0"/>
          <w:i w:val="0"/>
          <w:color w:val="000000"/>
          <w:sz w:val="22"/>
          <w:szCs w:val="22"/>
        </w:rPr>
        <w:t xml:space="preserve">las cuotas anteriores </w:t>
      </w:r>
      <w:r w:rsidRPr="009B4768">
        <w:rPr>
          <w:rFonts w:cs="Arial"/>
          <w:b w:val="0"/>
          <w:i w:val="0"/>
          <w:color w:val="000000"/>
          <w:sz w:val="22"/>
          <w:szCs w:val="22"/>
        </w:rPr>
        <w:t xml:space="preserve">“LA CONSULTORA” deberá presentar Factura de consumidor final a </w:t>
      </w:r>
      <w:r w:rsidRPr="009B4768">
        <w:rPr>
          <w:rFonts w:cs="Tahoma"/>
          <w:b w:val="0"/>
          <w:i w:val="0"/>
          <w:color w:val="000000"/>
          <w:sz w:val="22"/>
          <w:szCs w:val="22"/>
        </w:rPr>
        <w:t>nombre de:</w:t>
      </w:r>
      <w:r w:rsidRPr="009B4768">
        <w:rPr>
          <w:rFonts w:cs="Arial"/>
          <w:b w:val="0"/>
          <w:i w:val="0"/>
          <w:color w:val="000000"/>
          <w:sz w:val="22"/>
          <w:szCs w:val="22"/>
        </w:rPr>
        <w:t xml:space="preserve"> MH-MAG-DGEA-Fondo Circulante de Monto Fijo del Programa de Entrega de Paquetes Agrícolas</w:t>
      </w:r>
      <w:r w:rsidRPr="009B4768">
        <w:rPr>
          <w:b w:val="0"/>
          <w:i w:val="0"/>
          <w:noProof/>
          <w:color w:val="000000"/>
          <w:sz w:val="22"/>
          <w:szCs w:val="22"/>
          <w:lang w:val="es-ES_tradnl"/>
        </w:rPr>
        <w:t xml:space="preserve">, de estos </w:t>
      </w:r>
      <w:r w:rsidRPr="009B4768">
        <w:rPr>
          <w:rFonts w:cs="Arial"/>
          <w:b w:val="0"/>
          <w:i w:val="0"/>
          <w:color w:val="000000"/>
          <w:sz w:val="22"/>
          <w:szCs w:val="22"/>
        </w:rPr>
        <w:t>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w:t>
      </w:r>
      <w:r>
        <w:rPr>
          <w:rFonts w:cs="Arial"/>
          <w:b w:val="0"/>
          <w:i w:val="0"/>
          <w:color w:val="000000"/>
          <w:sz w:val="22"/>
          <w:szCs w:val="22"/>
        </w:rPr>
        <w:t xml:space="preserve"> </w:t>
      </w:r>
      <w:r w:rsidRPr="009B4768">
        <w:rPr>
          <w:rFonts w:cs="Arial"/>
          <w:b w:val="0"/>
          <w:i w:val="0"/>
          <w:sz w:val="22"/>
          <w:szCs w:val="22"/>
        </w:rPr>
        <w:t>El pago será realizado</w:t>
      </w:r>
      <w:r w:rsidRPr="009B4768">
        <w:rPr>
          <w:rFonts w:cs="Arial"/>
          <w:b w:val="0"/>
          <w:i w:val="0"/>
          <w:sz w:val="22"/>
          <w:szCs w:val="22"/>
          <w:lang w:val="es-ES_tradnl"/>
        </w:rPr>
        <w:t xml:space="preserve"> mediante el Sistema de Cuenta Única del Tesoro Público por la Dirección General de Tesorería del Ministerio de Hacienda</w:t>
      </w:r>
      <w:r w:rsidR="00847DE9">
        <w:rPr>
          <w:rFonts w:cs="Arial"/>
          <w:b w:val="0"/>
          <w:i w:val="0"/>
          <w:sz w:val="22"/>
          <w:szCs w:val="22"/>
          <w:lang w:val="es-ES_tradnl"/>
        </w:rPr>
        <w:t xml:space="preserve"> </w:t>
      </w:r>
      <w:r w:rsidR="00847DE9" w:rsidRPr="00847DE9">
        <w:rPr>
          <w:rFonts w:cs="Arial"/>
          <w:b w:val="0"/>
          <w:i w:val="0"/>
          <w:sz w:val="22"/>
          <w:szCs w:val="22"/>
          <w:highlight w:val="black"/>
          <w:lang w:val="es-ES_tradnl"/>
        </w:rPr>
        <w:t>xxxx</w:t>
      </w:r>
      <w:r w:rsidR="00847DE9" w:rsidRPr="00DA19D8">
        <w:rPr>
          <w:rFonts w:cs="Arial"/>
          <w:b w:val="0"/>
          <w:i w:val="0"/>
          <w:sz w:val="22"/>
          <w:szCs w:val="22"/>
          <w:highlight w:val="black"/>
          <w:lang w:val="es-ES_tradnl"/>
        </w:rPr>
        <w:t>xx</w:t>
      </w:r>
      <w:r w:rsidR="00847DE9" w:rsidRPr="00847DE9">
        <w:rPr>
          <w:rFonts w:cs="Arial"/>
          <w:b w:val="0"/>
          <w:i w:val="0"/>
          <w:sz w:val="22"/>
          <w:szCs w:val="22"/>
          <w:highlight w:val="black"/>
          <w:lang w:val="es-ES_tradnl"/>
        </w:rPr>
        <w:t>xxxxxxxxxxxxxxx</w:t>
      </w:r>
      <w:r w:rsidRPr="009B4768">
        <w:rPr>
          <w:rFonts w:cs="Arial"/>
          <w:b w:val="0"/>
          <w:i w:val="0"/>
          <w:sz w:val="22"/>
          <w:szCs w:val="22"/>
          <w:lang w:val="es-ES_tradnl"/>
        </w:rPr>
        <w:t xml:space="preserve">; tipo de cuenta: de Ahorro; nombre del banco: Banco de </w:t>
      </w:r>
      <w:r>
        <w:rPr>
          <w:rFonts w:cs="Arial"/>
          <w:b w:val="0"/>
          <w:i w:val="0"/>
          <w:sz w:val="22"/>
          <w:szCs w:val="22"/>
          <w:lang w:val="es-ES_tradnl"/>
        </w:rPr>
        <w:t>América Central</w:t>
      </w:r>
      <w:r w:rsidRPr="009B4768">
        <w:rPr>
          <w:rFonts w:cs="Arial"/>
          <w:b w:val="0"/>
          <w:i w:val="0"/>
          <w:sz w:val="22"/>
          <w:szCs w:val="22"/>
          <w:lang w:val="es-ES_tradnl"/>
        </w:rPr>
        <w:t>, cuyo titular es “LA CONSULTORA”, la cual fue previamente designada por ést</w:t>
      </w:r>
      <w:r>
        <w:rPr>
          <w:rFonts w:cs="Arial"/>
          <w:b w:val="0"/>
          <w:i w:val="0"/>
          <w:sz w:val="22"/>
          <w:szCs w:val="22"/>
          <w:lang w:val="es-ES_tradnl"/>
        </w:rPr>
        <w:t>a</w:t>
      </w:r>
      <w:r w:rsidRPr="009B4768">
        <w:rPr>
          <w:rFonts w:cs="Arial"/>
          <w:b w:val="0"/>
          <w:i w:val="0"/>
          <w:sz w:val="22"/>
          <w:szCs w:val="22"/>
          <w:lang w:val="es-ES_tradnl"/>
        </w:rPr>
        <w:t xml:space="preserve">, de conformidad a lo establecido en los artículos </w:t>
      </w:r>
      <w:r>
        <w:rPr>
          <w:rFonts w:cs="Arial"/>
          <w:b w:val="0"/>
          <w:i w:val="0"/>
          <w:sz w:val="22"/>
          <w:szCs w:val="22"/>
          <w:lang w:val="es-ES_tradnl"/>
        </w:rPr>
        <w:t xml:space="preserve">sesenta, sesenta y uno, sesenta y dos, sesenta y tres y setenta </w:t>
      </w:r>
      <w:r w:rsidRPr="009B4768">
        <w:rPr>
          <w:rFonts w:cs="Arial"/>
          <w:b w:val="0"/>
          <w:i w:val="0"/>
          <w:sz w:val="22"/>
          <w:szCs w:val="22"/>
          <w:lang w:val="es-ES_tradnl"/>
        </w:rPr>
        <w:t xml:space="preserve">de la Ley Orgánica de Administración Financiera del Estado y artículos </w:t>
      </w:r>
      <w:r>
        <w:rPr>
          <w:rFonts w:cs="Arial"/>
          <w:b w:val="0"/>
          <w:i w:val="0"/>
          <w:sz w:val="22"/>
          <w:szCs w:val="22"/>
          <w:lang w:val="es-ES_tradnl"/>
        </w:rPr>
        <w:t xml:space="preserve">setenta y cinco y setenta y seis </w:t>
      </w:r>
      <w:r w:rsidRPr="009B4768">
        <w:rPr>
          <w:rFonts w:cs="Arial"/>
          <w:b w:val="0"/>
          <w:i w:val="0"/>
          <w:sz w:val="22"/>
          <w:szCs w:val="22"/>
          <w:lang w:val="es-ES_tradnl"/>
        </w:rPr>
        <w:t>de su Reglamento</w:t>
      </w:r>
      <w:r w:rsidRPr="009B4768">
        <w:rPr>
          <w:rFonts w:cs="Arial"/>
          <w:b w:val="0"/>
          <w:i w:val="0"/>
          <w:sz w:val="22"/>
          <w:szCs w:val="22"/>
        </w:rPr>
        <w:t>.</w:t>
      </w:r>
      <w:r w:rsidRPr="009B4768">
        <w:rPr>
          <w:rFonts w:cs="Arial"/>
          <w:b w:val="0"/>
          <w:i w:val="0"/>
          <w:sz w:val="22"/>
          <w:szCs w:val="22"/>
          <w:lang w:val="es-ES_tradnl"/>
        </w:rPr>
        <w:t xml:space="preserve"> </w:t>
      </w:r>
      <w:r w:rsidRPr="009B4768">
        <w:rPr>
          <w:rFonts w:cs="Arial"/>
          <w:i w:val="0"/>
          <w:sz w:val="22"/>
          <w:szCs w:val="22"/>
        </w:rPr>
        <w:t>III. PLAZO</w:t>
      </w:r>
      <w:r w:rsidRPr="009B4768">
        <w:rPr>
          <w:rFonts w:cs="Arial"/>
          <w:b w:val="0"/>
          <w:i w:val="0"/>
          <w:sz w:val="22"/>
          <w:szCs w:val="22"/>
        </w:rPr>
        <w:t xml:space="preserve">. El plazo del presente contrato será de </w:t>
      </w:r>
      <w:r w:rsidRPr="009B4768">
        <w:rPr>
          <w:rFonts w:cs="Arial"/>
          <w:i w:val="0"/>
          <w:sz w:val="22"/>
          <w:szCs w:val="22"/>
        </w:rPr>
        <w:t>OCHO MESES CON QUINCE DIAS</w:t>
      </w:r>
      <w:r w:rsidRPr="009B4768">
        <w:rPr>
          <w:rFonts w:cs="Arial"/>
          <w:b w:val="0"/>
          <w:i w:val="0"/>
          <w:sz w:val="22"/>
          <w:szCs w:val="22"/>
        </w:rPr>
        <w:t xml:space="preserve">, contados a partir de la emisión de la orden de inicio por parte del administrador del contrato, pudiendo prorrogarse tal plazo de conformidad a la LACAP y a lo estipulado en este contrato. </w:t>
      </w:r>
      <w:r w:rsidRPr="009B4768">
        <w:rPr>
          <w:rFonts w:cs="Arial"/>
          <w:i w:val="0"/>
          <w:sz w:val="22"/>
          <w:szCs w:val="22"/>
        </w:rPr>
        <w:t xml:space="preserve">IV. </w:t>
      </w:r>
      <w:r w:rsidRPr="009B4768">
        <w:rPr>
          <w:rFonts w:cs="Arial"/>
          <w:i w:val="0"/>
          <w:caps/>
          <w:sz w:val="22"/>
          <w:szCs w:val="22"/>
        </w:rPr>
        <w:t>Forma y Lugar de Prestación de los Servicios</w:t>
      </w:r>
      <w:r w:rsidRPr="009B4768">
        <w:rPr>
          <w:rFonts w:cs="Arial"/>
          <w:b w:val="0"/>
          <w:i w:val="0"/>
          <w:sz w:val="22"/>
          <w:szCs w:val="22"/>
        </w:rPr>
        <w:t>. Los servicios objeto de esta consultoría serán prestados por LA CONSULTORA, en 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w:t>
      </w:r>
      <w:r>
        <w:rPr>
          <w:rFonts w:cs="Arial"/>
          <w:b w:val="0"/>
          <w:i w:val="0"/>
          <w:sz w:val="22"/>
          <w:szCs w:val="22"/>
        </w:rPr>
        <w:t xml:space="preserve">, pudiéndose desplazar a las Bodegas de Entregas de Paquetes Agrícolas, si las autoridades del MAG lo requirieran. </w:t>
      </w:r>
      <w:r w:rsidRPr="009B4768">
        <w:rPr>
          <w:rFonts w:cs="Arial"/>
          <w:b w:val="0"/>
          <w:i w:val="0"/>
          <w:sz w:val="22"/>
          <w:szCs w:val="22"/>
        </w:rPr>
        <w:t xml:space="preserve">La recepción del servicio de la consultoría a que se refiere el objeto de este contrato se efectuará de conformidad con lo establecido en el artículo cuarenta y cuatro, literal j) de la LACAP. </w:t>
      </w:r>
      <w:r w:rsidRPr="00DB3E77">
        <w:rPr>
          <w:rFonts w:cs="Arial"/>
          <w:i w:val="0"/>
          <w:sz w:val="22"/>
          <w:szCs w:val="22"/>
        </w:rPr>
        <w:t>VIII. GARANTÍAS</w:t>
      </w:r>
      <w:r w:rsidRPr="00DB3E77">
        <w:rPr>
          <w:rFonts w:cs="Arial"/>
          <w:b w:val="0"/>
          <w:i w:val="0"/>
          <w:sz w:val="22"/>
          <w:szCs w:val="22"/>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DB3E77">
        <w:rPr>
          <w:rFonts w:cs="Arial"/>
          <w:i w:val="0"/>
          <w:sz w:val="22"/>
          <w:szCs w:val="22"/>
        </w:rPr>
        <w:t>QUINIENTOS NOVENTA Y CINCO DÓLARES DE LOS ESTADOS UNIDOS DE AMÉRICA,</w:t>
      </w:r>
      <w:r w:rsidRPr="00DB3E77">
        <w:rPr>
          <w:rFonts w:cs="Arial"/>
          <w:b w:val="0"/>
          <w:i w:val="0"/>
          <w:sz w:val="22"/>
          <w:szCs w:val="22"/>
        </w:rPr>
        <w:t xml:space="preserve"> equivalente al diez por ciento del monto total del contrato,</w:t>
      </w:r>
      <w:r w:rsidRPr="00DB3E77">
        <w:rPr>
          <w:rFonts w:cs="Tahoma"/>
          <w:b w:val="0"/>
          <w:i w:val="0"/>
          <w:sz w:val="22"/>
          <w:szCs w:val="22"/>
        </w:rPr>
        <w:t xml:space="preserve"> la cual puede ser una fianza emitida a favor del MAG por un banco, compañía de seguros o sociedad afianzadora debidamente</w:t>
      </w:r>
      <w:r w:rsidRPr="009B4768">
        <w:rPr>
          <w:rFonts w:cs="Tahoma"/>
          <w:b w:val="0"/>
          <w:i w:val="0"/>
          <w:sz w:val="22"/>
          <w:szCs w:val="22"/>
        </w:rPr>
        <w:t xml:space="preserve"> autorizados por la Superintendencia del Sistema Financiero para operar en El Salvador, dicha garantía </w:t>
      </w:r>
      <w:r w:rsidRPr="009B4768">
        <w:rPr>
          <w:rFonts w:cs="Arial"/>
          <w:b w:val="0"/>
          <w:i w:val="0"/>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9B4768">
        <w:rPr>
          <w:rFonts w:cs="Tahoma"/>
          <w:b w:val="0"/>
          <w:i w:val="0"/>
          <w:sz w:val="22"/>
          <w:szCs w:val="22"/>
        </w:rPr>
        <w:t xml:space="preserve">Si no se presentare tal garantía en el plazo establecido se tendrá por caducado el presente contrato y se entenderá que </w:t>
      </w:r>
      <w:r w:rsidRPr="009B4768">
        <w:rPr>
          <w:rFonts w:cs="Tahoma"/>
          <w:b w:val="0"/>
          <w:i w:val="0"/>
          <w:noProof/>
          <w:sz w:val="22"/>
          <w:szCs w:val="22"/>
        </w:rPr>
        <w:t>LA CONSULTORA</w:t>
      </w:r>
      <w:r w:rsidRPr="009B4768">
        <w:rPr>
          <w:rFonts w:cs="Tahoma"/>
          <w:b w:val="0"/>
          <w:i w:val="0"/>
          <w:sz w:val="22"/>
          <w:szCs w:val="22"/>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w:t>
      </w:r>
      <w:r>
        <w:rPr>
          <w:rFonts w:cs="Tahoma"/>
          <w:b w:val="0"/>
          <w:i w:val="0"/>
          <w:sz w:val="22"/>
          <w:szCs w:val="22"/>
        </w:rPr>
        <w:t xml:space="preserve"> </w:t>
      </w:r>
      <w:r w:rsidRPr="009B4768">
        <w:rPr>
          <w:rFonts w:cs="Tahoma"/>
          <w:b w:val="0"/>
          <w:i w:val="0"/>
          <w:sz w:val="22"/>
          <w:szCs w:val="22"/>
          <w:lang w:val="es-ES"/>
        </w:rPr>
        <w:t xml:space="preserve">YO </w:t>
      </w:r>
      <w:r>
        <w:rPr>
          <w:rFonts w:cs="Tahoma"/>
          <w:b w:val="0"/>
          <w:i w:val="0"/>
          <w:sz w:val="22"/>
          <w:szCs w:val="22"/>
          <w:lang w:val="es-ES"/>
        </w:rPr>
        <w:t>EL</w:t>
      </w:r>
      <w:r w:rsidRPr="009B4768">
        <w:rPr>
          <w:rFonts w:cs="Tahoma"/>
          <w:b w:val="0"/>
          <w:i w:val="0"/>
          <w:sz w:val="22"/>
          <w:szCs w:val="22"/>
          <w:lang w:val="es-ES"/>
        </w:rPr>
        <w:t xml:space="preserve"> SUSCRIT</w:t>
      </w:r>
      <w:r>
        <w:rPr>
          <w:rFonts w:cs="Tahoma"/>
          <w:b w:val="0"/>
          <w:i w:val="0"/>
          <w:sz w:val="22"/>
          <w:szCs w:val="22"/>
          <w:lang w:val="es-ES"/>
        </w:rPr>
        <w:t>O</w:t>
      </w:r>
      <w:bookmarkStart w:id="0" w:name="_GoBack"/>
      <w:bookmarkEnd w:id="0"/>
      <w:r w:rsidRPr="009B4768">
        <w:rPr>
          <w:rFonts w:cs="Tahoma"/>
          <w:b w:val="0"/>
          <w:i w:val="0"/>
          <w:sz w:val="22"/>
          <w:szCs w:val="22"/>
          <w:lang w:val="es-ES"/>
        </w:rPr>
        <w:t xml:space="preserve"> NOTARIO DOY FE: Que las firmas que aparecen puestas al calce del anterior documento son auténticas por haber sido reconocidas como propias por los comparecientes. Así se expresaron los comparecientes, a quienes expliqué los efectos legales de esta acta notarial que consta </w:t>
      </w:r>
      <w:r w:rsidRPr="00481FC0">
        <w:rPr>
          <w:rFonts w:cs="Tahoma"/>
          <w:b w:val="0"/>
          <w:i w:val="0"/>
          <w:sz w:val="22"/>
          <w:szCs w:val="22"/>
          <w:lang w:val="es-ES"/>
        </w:rPr>
        <w:t>de tres hojas; y leído</w:t>
      </w:r>
      <w:r w:rsidRPr="009B4768">
        <w:rPr>
          <w:rFonts w:cs="Tahoma"/>
          <w:b w:val="0"/>
          <w:i w:val="0"/>
          <w:sz w:val="22"/>
          <w:szCs w:val="22"/>
          <w:lang w:val="es-ES"/>
        </w:rPr>
        <w:t xml:space="preserve"> que les fue por mí lo escrito íntegramente, en un solo acto, ratifican su contenido y firmamos.</w:t>
      </w:r>
      <w:r w:rsidRPr="009B4768">
        <w:rPr>
          <w:rFonts w:cs="Tahoma"/>
          <w:i w:val="0"/>
          <w:sz w:val="22"/>
          <w:szCs w:val="22"/>
          <w:lang w:val="es-ES"/>
        </w:rPr>
        <w:t xml:space="preserve"> DOY FE.</w:t>
      </w:r>
    </w:p>
    <w:sectPr w:rsidR="00565713" w:rsidRPr="009B476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E23" w:rsidRDefault="00C71E23">
      <w:r>
        <w:separator/>
      </w:r>
    </w:p>
  </w:endnote>
  <w:endnote w:type="continuationSeparator" w:id="0">
    <w:p w:rsidR="00C71E23" w:rsidRDefault="00C71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13" w:rsidRDefault="00A711C9" w:rsidP="00C100C7">
    <w:pPr>
      <w:pStyle w:val="Piedepgina"/>
      <w:framePr w:wrap="around" w:vAnchor="text" w:hAnchor="margin" w:xAlign="center" w:y="1"/>
      <w:rPr>
        <w:rStyle w:val="Nmerodepgina"/>
      </w:rPr>
    </w:pPr>
    <w:r>
      <w:rPr>
        <w:rStyle w:val="Nmerodepgina"/>
      </w:rPr>
      <w:fldChar w:fldCharType="begin"/>
    </w:r>
    <w:r w:rsidR="00565713">
      <w:rPr>
        <w:rStyle w:val="Nmerodepgina"/>
      </w:rPr>
      <w:instrText xml:space="preserve">PAGE  </w:instrText>
    </w:r>
    <w:r>
      <w:rPr>
        <w:rStyle w:val="Nmerodepgina"/>
      </w:rPr>
      <w:fldChar w:fldCharType="end"/>
    </w:r>
  </w:p>
  <w:p w:rsidR="00565713" w:rsidRDefault="0056571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13" w:rsidRPr="006664AB" w:rsidRDefault="00A711C9">
    <w:pPr>
      <w:pStyle w:val="Piedepgina"/>
      <w:jc w:val="right"/>
      <w:rPr>
        <w:rFonts w:ascii="Amazone BT" w:hAnsi="Amazone BT"/>
        <w:i w:val="0"/>
        <w:sz w:val="16"/>
        <w:szCs w:val="16"/>
      </w:rPr>
    </w:pPr>
    <w:r w:rsidRPr="006664AB">
      <w:rPr>
        <w:rFonts w:ascii="Amazone BT" w:hAnsi="Amazone BT"/>
        <w:i w:val="0"/>
        <w:sz w:val="16"/>
        <w:szCs w:val="16"/>
      </w:rPr>
      <w:fldChar w:fldCharType="begin"/>
    </w:r>
    <w:r w:rsidR="0056571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C71E23" w:rsidRPr="00C71E23">
      <w:rPr>
        <w:rFonts w:ascii="Amazone BT" w:hAnsi="Amazone BT"/>
        <w:noProof/>
        <w:sz w:val="16"/>
        <w:szCs w:val="16"/>
        <w:lang w:val="es-ES"/>
      </w:rPr>
      <w:t>1</w:t>
    </w:r>
    <w:r w:rsidRPr="006664AB">
      <w:rPr>
        <w:rFonts w:ascii="Amazone BT" w:hAnsi="Amazone BT"/>
        <w:i w:val="0"/>
        <w:sz w:val="16"/>
        <w:szCs w:val="16"/>
      </w:rPr>
      <w:fldChar w:fldCharType="end"/>
    </w:r>
  </w:p>
  <w:p w:rsidR="00565713" w:rsidRDefault="0056571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E23" w:rsidRDefault="00C71E23">
      <w:r>
        <w:separator/>
      </w:r>
    </w:p>
  </w:footnote>
  <w:footnote w:type="continuationSeparator" w:id="0">
    <w:p w:rsidR="00C71E23" w:rsidRDefault="00C71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D13F4"/>
    <w:rsid w:val="000D3FC1"/>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19F"/>
    <w:rsid w:val="00411840"/>
    <w:rsid w:val="004124FB"/>
    <w:rsid w:val="0041260D"/>
    <w:rsid w:val="0041360B"/>
    <w:rsid w:val="00414A07"/>
    <w:rsid w:val="00414CC1"/>
    <w:rsid w:val="004228FA"/>
    <w:rsid w:val="00432197"/>
    <w:rsid w:val="00433104"/>
    <w:rsid w:val="004408D8"/>
    <w:rsid w:val="00441FE1"/>
    <w:rsid w:val="0044427B"/>
    <w:rsid w:val="00447341"/>
    <w:rsid w:val="00455C21"/>
    <w:rsid w:val="00463732"/>
    <w:rsid w:val="004652C8"/>
    <w:rsid w:val="004665D0"/>
    <w:rsid w:val="004667B0"/>
    <w:rsid w:val="00470866"/>
    <w:rsid w:val="00480F71"/>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5385E"/>
    <w:rsid w:val="005550F0"/>
    <w:rsid w:val="00565713"/>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FF6"/>
    <w:rsid w:val="006362B4"/>
    <w:rsid w:val="00640046"/>
    <w:rsid w:val="0064019E"/>
    <w:rsid w:val="006409E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2239"/>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2AFC"/>
    <w:rsid w:val="007A4A6F"/>
    <w:rsid w:val="007A6D33"/>
    <w:rsid w:val="007A749A"/>
    <w:rsid w:val="007A7D84"/>
    <w:rsid w:val="007B412E"/>
    <w:rsid w:val="007C1D2D"/>
    <w:rsid w:val="007C6C92"/>
    <w:rsid w:val="007D2B70"/>
    <w:rsid w:val="007E1A8C"/>
    <w:rsid w:val="007E341A"/>
    <w:rsid w:val="007F1007"/>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47DE9"/>
    <w:rsid w:val="0085254A"/>
    <w:rsid w:val="00854544"/>
    <w:rsid w:val="0085531D"/>
    <w:rsid w:val="00856F2D"/>
    <w:rsid w:val="00857340"/>
    <w:rsid w:val="00857ED5"/>
    <w:rsid w:val="00861B3F"/>
    <w:rsid w:val="008666B8"/>
    <w:rsid w:val="00873646"/>
    <w:rsid w:val="00874E56"/>
    <w:rsid w:val="0088268A"/>
    <w:rsid w:val="00882A44"/>
    <w:rsid w:val="008845C7"/>
    <w:rsid w:val="00884F38"/>
    <w:rsid w:val="0088517D"/>
    <w:rsid w:val="0088620C"/>
    <w:rsid w:val="008868AC"/>
    <w:rsid w:val="008903C2"/>
    <w:rsid w:val="0089073A"/>
    <w:rsid w:val="008913D6"/>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B13"/>
    <w:rsid w:val="00A56DA1"/>
    <w:rsid w:val="00A65FAC"/>
    <w:rsid w:val="00A7055F"/>
    <w:rsid w:val="00A711C9"/>
    <w:rsid w:val="00A7130A"/>
    <w:rsid w:val="00A80560"/>
    <w:rsid w:val="00A813D7"/>
    <w:rsid w:val="00A907DE"/>
    <w:rsid w:val="00A908D0"/>
    <w:rsid w:val="00A97BC7"/>
    <w:rsid w:val="00A97D2E"/>
    <w:rsid w:val="00AA64B5"/>
    <w:rsid w:val="00AB00EA"/>
    <w:rsid w:val="00AB2301"/>
    <w:rsid w:val="00AB3FC8"/>
    <w:rsid w:val="00AB5CAC"/>
    <w:rsid w:val="00AB7064"/>
    <w:rsid w:val="00AC272D"/>
    <w:rsid w:val="00AC34C4"/>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664F"/>
    <w:rsid w:val="00B77765"/>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4761"/>
    <w:rsid w:val="00C35579"/>
    <w:rsid w:val="00C40D79"/>
    <w:rsid w:val="00C413E0"/>
    <w:rsid w:val="00C43F85"/>
    <w:rsid w:val="00C44761"/>
    <w:rsid w:val="00C44ED0"/>
    <w:rsid w:val="00C45FCD"/>
    <w:rsid w:val="00C50BF7"/>
    <w:rsid w:val="00C564DA"/>
    <w:rsid w:val="00C577C7"/>
    <w:rsid w:val="00C62F63"/>
    <w:rsid w:val="00C70487"/>
    <w:rsid w:val="00C7096A"/>
    <w:rsid w:val="00C71E23"/>
    <w:rsid w:val="00C73BCA"/>
    <w:rsid w:val="00C740EB"/>
    <w:rsid w:val="00C74562"/>
    <w:rsid w:val="00C772B7"/>
    <w:rsid w:val="00C8760D"/>
    <w:rsid w:val="00C920A1"/>
    <w:rsid w:val="00C9250B"/>
    <w:rsid w:val="00CA3630"/>
    <w:rsid w:val="00CA608D"/>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4050"/>
    <w:rsid w:val="00D97B45"/>
    <w:rsid w:val="00DA19D8"/>
    <w:rsid w:val="00DA23F7"/>
    <w:rsid w:val="00DB1A12"/>
    <w:rsid w:val="00DB25CD"/>
    <w:rsid w:val="00DB3E77"/>
    <w:rsid w:val="00DB47B8"/>
    <w:rsid w:val="00DB595A"/>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444EE"/>
    <w:rsid w:val="00F4520B"/>
    <w:rsid w:val="00F5015F"/>
    <w:rsid w:val="00F566F7"/>
    <w:rsid w:val="00F630B7"/>
    <w:rsid w:val="00F65EB6"/>
    <w:rsid w:val="00F66120"/>
    <w:rsid w:val="00F7300A"/>
    <w:rsid w:val="00F76695"/>
    <w:rsid w:val="00F87890"/>
    <w:rsid w:val="00F87F51"/>
    <w:rsid w:val="00F93B37"/>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B2239"/>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B2239"/>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B2239"/>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B2239"/>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B2239"/>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B2239"/>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B2239"/>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B2239"/>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B2239"/>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346296797">
      <w:bodyDiv w:val="1"/>
      <w:marLeft w:val="0"/>
      <w:marRight w:val="0"/>
      <w:marTop w:val="0"/>
      <w:marBottom w:val="0"/>
      <w:divBdr>
        <w:top w:val="none" w:sz="0" w:space="0" w:color="auto"/>
        <w:left w:val="none" w:sz="0" w:space="0" w:color="auto"/>
        <w:bottom w:val="none" w:sz="0" w:space="0" w:color="auto"/>
        <w:right w:val="none" w:sz="0" w:space="0" w:color="auto"/>
      </w:divBdr>
    </w:div>
    <w:div w:id="1041906261">
      <w:bodyDiv w:val="1"/>
      <w:marLeft w:val="0"/>
      <w:marRight w:val="0"/>
      <w:marTop w:val="0"/>
      <w:marBottom w:val="0"/>
      <w:divBdr>
        <w:top w:val="none" w:sz="0" w:space="0" w:color="auto"/>
        <w:left w:val="none" w:sz="0" w:space="0" w:color="auto"/>
        <w:bottom w:val="none" w:sz="0" w:space="0" w:color="auto"/>
        <w:right w:val="none" w:sz="0" w:space="0" w:color="auto"/>
      </w:divBdr>
    </w:div>
    <w:div w:id="1265501722">
      <w:marLeft w:val="0"/>
      <w:marRight w:val="0"/>
      <w:marTop w:val="0"/>
      <w:marBottom w:val="0"/>
      <w:divBdr>
        <w:top w:val="none" w:sz="0" w:space="0" w:color="auto"/>
        <w:left w:val="none" w:sz="0" w:space="0" w:color="auto"/>
        <w:bottom w:val="none" w:sz="0" w:space="0" w:color="auto"/>
        <w:right w:val="none" w:sz="0" w:space="0" w:color="auto"/>
      </w:divBdr>
    </w:div>
    <w:div w:id="12655017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4437</Words>
  <Characters>24406</Characters>
  <Application>Microsoft Office Word</Application>
  <DocSecurity>0</DocSecurity>
  <Lines>203</Lines>
  <Paragraphs>57</Paragraphs>
  <ScaleCrop>false</ScaleCrop>
  <Company>The houze!</Company>
  <LinksUpToDate>false</LinksUpToDate>
  <CharactersWithSpaces>28786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6</cp:revision>
  <cp:lastPrinted>2016-03-14T20:23:00Z</cp:lastPrinted>
  <dcterms:created xsi:type="dcterms:W3CDTF">2016-04-13T15:56:00Z</dcterms:created>
  <dcterms:modified xsi:type="dcterms:W3CDTF">2016-08-09T19:20:00Z</dcterms:modified>
</cp:coreProperties>
</file>