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1" w:rsidRPr="000A39E6" w:rsidRDefault="00F34057" w:rsidP="00EE4BE3">
      <w:pPr>
        <w:pStyle w:val="Ttulo"/>
        <w:rPr>
          <w:rFonts w:asciiTheme="minorHAnsi" w:hAnsiTheme="minorHAnsi" w:cstheme="minorHAnsi"/>
          <w:sz w:val="22"/>
          <w:szCs w:val="22"/>
        </w:rPr>
      </w:pPr>
      <w:r w:rsidRPr="000A39E6">
        <w:rPr>
          <w:rFonts w:asciiTheme="minorHAnsi" w:hAnsiTheme="minorHAnsi" w:cstheme="minorHAnsi"/>
          <w:b w:val="0"/>
          <w:noProof/>
          <w:sz w:val="22"/>
          <w:szCs w:val="22"/>
          <w:lang w:val="es-SV" w:eastAsia="es-SV"/>
        </w:rPr>
        <w:drawing>
          <wp:inline distT="0" distB="0" distL="0" distR="0" wp14:anchorId="1FFE76E2" wp14:editId="002379D9">
            <wp:extent cx="2250219" cy="882595"/>
            <wp:effectExtent l="0" t="0" r="0" b="0"/>
            <wp:docPr id="1"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81685"/>
                    </a:xfrm>
                    <a:prstGeom prst="rect">
                      <a:avLst/>
                    </a:prstGeom>
                    <a:noFill/>
                    <a:ln>
                      <a:noFill/>
                    </a:ln>
                  </pic:spPr>
                </pic:pic>
              </a:graphicData>
            </a:graphic>
          </wp:inline>
        </w:drawing>
      </w:r>
    </w:p>
    <w:p w:rsidR="00EE4BE3" w:rsidRPr="000A39E6" w:rsidRDefault="00EE4BE3" w:rsidP="00EE4BE3">
      <w:pPr>
        <w:pStyle w:val="Ttulo"/>
        <w:rPr>
          <w:rFonts w:asciiTheme="minorHAnsi" w:hAnsiTheme="minorHAnsi" w:cstheme="minorHAnsi"/>
          <w:sz w:val="14"/>
          <w:szCs w:val="14"/>
        </w:rPr>
      </w:pPr>
      <w:r w:rsidRPr="000A39E6">
        <w:rPr>
          <w:rFonts w:asciiTheme="minorHAnsi" w:hAnsiTheme="minorHAnsi" w:cstheme="minorHAnsi"/>
          <w:sz w:val="14"/>
          <w:szCs w:val="14"/>
        </w:rPr>
        <w:t>ADMINISTRACIÓN NACIONAL DE ACUEDUCTOS Y ALCANTARILLADOS</w:t>
      </w:r>
    </w:p>
    <w:p w:rsidR="00EE4BE3" w:rsidRPr="000A39E6" w:rsidRDefault="00EE4BE3" w:rsidP="00EE4BE3">
      <w:pPr>
        <w:jc w:val="center"/>
        <w:rPr>
          <w:rFonts w:asciiTheme="minorHAnsi" w:hAnsiTheme="minorHAnsi" w:cstheme="minorHAnsi"/>
          <w:b/>
          <w:sz w:val="14"/>
          <w:szCs w:val="14"/>
          <w:lang w:val="es-MX"/>
        </w:rPr>
      </w:pPr>
      <w:r w:rsidRPr="000A39E6">
        <w:rPr>
          <w:rFonts w:asciiTheme="minorHAnsi" w:hAnsiTheme="minorHAnsi" w:cstheme="minorHAnsi"/>
          <w:b/>
          <w:sz w:val="14"/>
          <w:szCs w:val="14"/>
          <w:lang w:val="es-MX"/>
        </w:rPr>
        <w:t>SAN SALVADOR, EL SALVADOR, C.A.</w:t>
      </w:r>
    </w:p>
    <w:p w:rsidR="00995429" w:rsidRPr="000A39E6" w:rsidRDefault="00995429" w:rsidP="00015128">
      <w:pPr>
        <w:pStyle w:val="Ttulo2"/>
        <w:spacing w:line="240" w:lineRule="auto"/>
        <w:jc w:val="left"/>
        <w:rPr>
          <w:rFonts w:asciiTheme="minorHAnsi" w:hAnsiTheme="minorHAnsi" w:cstheme="minorHAnsi"/>
          <w:sz w:val="22"/>
          <w:szCs w:val="22"/>
        </w:rPr>
      </w:pPr>
    </w:p>
    <w:p w:rsidR="00015128" w:rsidRPr="000A39E6" w:rsidRDefault="00015128" w:rsidP="00015128">
      <w:pPr>
        <w:pStyle w:val="Ttulo2"/>
        <w:spacing w:line="240" w:lineRule="auto"/>
        <w:jc w:val="left"/>
        <w:rPr>
          <w:rFonts w:asciiTheme="minorHAnsi" w:hAnsiTheme="minorHAnsi" w:cstheme="minorHAnsi"/>
          <w:bCs/>
          <w:sz w:val="22"/>
          <w:szCs w:val="22"/>
        </w:rPr>
      </w:pPr>
      <w:r w:rsidRPr="000A39E6">
        <w:rPr>
          <w:rFonts w:asciiTheme="minorHAnsi" w:hAnsiTheme="minorHAnsi" w:cstheme="minorHAnsi"/>
          <w:bCs/>
          <w:sz w:val="22"/>
          <w:szCs w:val="22"/>
        </w:rPr>
        <w:t xml:space="preserve">CONTRATO DE SUMINISTRO N° </w:t>
      </w:r>
      <w:r w:rsidR="00D42386" w:rsidRPr="000A39E6">
        <w:rPr>
          <w:rFonts w:asciiTheme="minorHAnsi" w:hAnsiTheme="minorHAnsi" w:cstheme="minorHAnsi"/>
          <w:bCs/>
          <w:sz w:val="22"/>
          <w:szCs w:val="22"/>
        </w:rPr>
        <w:t>66/2016</w:t>
      </w:r>
    </w:p>
    <w:p w:rsidR="00015128" w:rsidRPr="000A39E6" w:rsidRDefault="00070001" w:rsidP="00015128">
      <w:pPr>
        <w:rPr>
          <w:rFonts w:asciiTheme="minorHAnsi" w:hAnsiTheme="minorHAnsi" w:cstheme="minorHAnsi"/>
          <w:b/>
          <w:bCs/>
          <w:sz w:val="22"/>
          <w:szCs w:val="22"/>
        </w:rPr>
      </w:pPr>
      <w:r w:rsidRPr="000A39E6">
        <w:rPr>
          <w:rFonts w:asciiTheme="minorHAnsi" w:hAnsiTheme="minorHAnsi" w:cstheme="minorHAnsi"/>
          <w:b/>
          <w:bCs/>
          <w:sz w:val="22"/>
          <w:szCs w:val="22"/>
        </w:rPr>
        <w:t>CONTRATACION DIRECTA</w:t>
      </w:r>
      <w:r w:rsidR="00694656" w:rsidRPr="000A39E6">
        <w:rPr>
          <w:rFonts w:asciiTheme="minorHAnsi" w:hAnsiTheme="minorHAnsi" w:cstheme="minorHAnsi"/>
          <w:b/>
          <w:bCs/>
          <w:sz w:val="22"/>
          <w:szCs w:val="22"/>
        </w:rPr>
        <w:t xml:space="preserve"> NÚMERO CD-15/2016</w:t>
      </w:r>
    </w:p>
    <w:p w:rsidR="000C04C7" w:rsidRPr="000A39E6" w:rsidRDefault="00694656" w:rsidP="00991ABB">
      <w:pPr>
        <w:ind w:right="74"/>
        <w:rPr>
          <w:rFonts w:asciiTheme="minorHAnsi" w:hAnsiTheme="minorHAnsi" w:cstheme="minorHAnsi"/>
          <w:b/>
          <w:bCs/>
          <w:sz w:val="22"/>
          <w:szCs w:val="22"/>
        </w:rPr>
      </w:pPr>
      <w:r w:rsidRPr="000A39E6">
        <w:rPr>
          <w:rFonts w:asciiTheme="minorHAnsi" w:hAnsiTheme="minorHAnsi" w:cstheme="minorHAnsi"/>
          <w:b/>
          <w:bCs/>
          <w:sz w:val="22"/>
          <w:szCs w:val="22"/>
        </w:rPr>
        <w:t xml:space="preserve"> </w:t>
      </w:r>
      <w:r w:rsidR="00991ABB" w:rsidRPr="000A39E6">
        <w:rPr>
          <w:rFonts w:asciiTheme="minorHAnsi" w:hAnsiTheme="minorHAnsi" w:cstheme="minorHAnsi"/>
          <w:b/>
          <w:bCs/>
          <w:sz w:val="22"/>
          <w:szCs w:val="22"/>
        </w:rPr>
        <w:t xml:space="preserve">ACTA Nº </w:t>
      </w:r>
      <w:r w:rsidR="00AA3C37" w:rsidRPr="000A39E6">
        <w:rPr>
          <w:rFonts w:asciiTheme="minorHAnsi" w:hAnsiTheme="minorHAnsi" w:cstheme="minorHAnsi"/>
          <w:b/>
          <w:bCs/>
          <w:sz w:val="22"/>
          <w:szCs w:val="22"/>
        </w:rPr>
        <w:t>32 ACUERD</w:t>
      </w:r>
      <w:r w:rsidR="00991ABB" w:rsidRPr="000A39E6">
        <w:rPr>
          <w:rFonts w:asciiTheme="minorHAnsi" w:hAnsiTheme="minorHAnsi" w:cstheme="minorHAnsi"/>
          <w:b/>
          <w:bCs/>
          <w:sz w:val="22"/>
          <w:szCs w:val="22"/>
        </w:rPr>
        <w:t xml:space="preserve">O Nº </w:t>
      </w:r>
      <w:r w:rsidR="00AA3C37" w:rsidRPr="000A39E6">
        <w:rPr>
          <w:rFonts w:asciiTheme="minorHAnsi" w:hAnsiTheme="minorHAnsi" w:cstheme="minorHAnsi"/>
          <w:b/>
          <w:bCs/>
          <w:sz w:val="22"/>
          <w:szCs w:val="22"/>
        </w:rPr>
        <w:t>4.1.2</w:t>
      </w:r>
      <w:r w:rsidR="00991ABB" w:rsidRPr="000A39E6">
        <w:rPr>
          <w:rFonts w:asciiTheme="minorHAnsi" w:hAnsiTheme="minorHAnsi" w:cstheme="minorHAnsi"/>
          <w:b/>
          <w:bCs/>
          <w:sz w:val="22"/>
          <w:szCs w:val="22"/>
        </w:rPr>
        <w:t xml:space="preserve"> DE FECHA </w:t>
      </w:r>
      <w:r w:rsidR="00AA3C37" w:rsidRPr="000A39E6">
        <w:rPr>
          <w:rFonts w:asciiTheme="minorHAnsi" w:hAnsiTheme="minorHAnsi" w:cstheme="minorHAnsi"/>
          <w:b/>
          <w:bCs/>
          <w:sz w:val="22"/>
          <w:szCs w:val="22"/>
        </w:rPr>
        <w:t>7 DE JULIO DE 2016</w:t>
      </w:r>
    </w:p>
    <w:p w:rsidR="004C6AB5" w:rsidRDefault="004C6AB5" w:rsidP="00405457">
      <w:pPr>
        <w:spacing w:line="360" w:lineRule="auto"/>
        <w:jc w:val="both"/>
        <w:rPr>
          <w:rFonts w:asciiTheme="minorHAnsi" w:hAnsiTheme="minorHAnsi" w:cstheme="minorHAnsi"/>
          <w:b/>
          <w:bCs/>
          <w:sz w:val="22"/>
          <w:szCs w:val="22"/>
        </w:rPr>
      </w:pPr>
    </w:p>
    <w:p w:rsidR="00405457" w:rsidRPr="000A39E6" w:rsidRDefault="007C2219" w:rsidP="00405457">
      <w:pPr>
        <w:spacing w:line="360" w:lineRule="auto"/>
        <w:jc w:val="both"/>
        <w:rPr>
          <w:rFonts w:asciiTheme="minorHAnsi" w:hAnsiTheme="minorHAnsi" w:cstheme="minorHAnsi"/>
          <w:sz w:val="22"/>
          <w:szCs w:val="22"/>
        </w:rPr>
      </w:pPr>
      <w:r w:rsidRPr="000A39E6">
        <w:rPr>
          <w:rFonts w:asciiTheme="minorHAnsi" w:hAnsiTheme="minorHAnsi" w:cstheme="minorHAnsi"/>
          <w:b/>
          <w:bCs/>
          <w:sz w:val="22"/>
          <w:szCs w:val="22"/>
        </w:rPr>
        <w:t xml:space="preserve">Nosotros: MARCO ANTONIO FORTÍN HUEZO, </w:t>
      </w:r>
      <w:r w:rsidRPr="000A39E6">
        <w:rPr>
          <w:rFonts w:asciiTheme="minorHAnsi" w:hAnsiTheme="minorHAnsi" w:cstheme="minorHAnsi"/>
          <w:sz w:val="22"/>
          <w:szCs w:val="22"/>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0A39E6">
        <w:rPr>
          <w:rFonts w:asciiTheme="minorHAnsi" w:hAnsiTheme="minorHAnsi" w:cstheme="minorHAnsi"/>
          <w:sz w:val="22"/>
          <w:szCs w:val="22"/>
        </w:rPr>
        <w:t>cero</w:t>
      </w:r>
      <w:proofErr w:type="spellEnd"/>
      <w:r w:rsidRPr="000A39E6">
        <w:rPr>
          <w:rFonts w:asciiTheme="minorHAnsi" w:hAnsiTheme="minorHAnsi" w:cstheme="minorHAnsi"/>
          <w:sz w:val="22"/>
          <w:szCs w:val="22"/>
        </w:rPr>
        <w:t xml:space="preserve"> uno – cinco, actuando en mi carácter de Presidente de la Junta de Gobierno, en nombre y representación legal de la </w:t>
      </w:r>
      <w:r w:rsidRPr="000A39E6">
        <w:rPr>
          <w:rFonts w:asciiTheme="minorHAnsi" w:hAnsiTheme="minorHAnsi" w:cstheme="minorHAnsi"/>
          <w:b/>
          <w:bCs/>
          <w:sz w:val="22"/>
          <w:szCs w:val="22"/>
        </w:rPr>
        <w:t>ADMINISTRACION NACIONAL DE ACUEDUCTOS Y ALCANTARILLADOS,</w:t>
      </w:r>
      <w:r w:rsidRPr="000A39E6">
        <w:rPr>
          <w:rFonts w:asciiTheme="minorHAnsi" w:hAnsiTheme="minorHAnsi" w:cstheme="minorHAnsi"/>
          <w:sz w:val="22"/>
          <w:szCs w:val="22"/>
        </w:rPr>
        <w:t xml:space="preserve"> que puede abreviarse </w:t>
      </w:r>
      <w:r w:rsidRPr="000A39E6">
        <w:rPr>
          <w:rFonts w:asciiTheme="minorHAnsi" w:hAnsiTheme="minorHAnsi" w:cstheme="minorHAnsi"/>
          <w:b/>
          <w:bCs/>
          <w:sz w:val="22"/>
          <w:szCs w:val="22"/>
        </w:rPr>
        <w:t>ANDA,</w:t>
      </w:r>
      <w:r w:rsidRPr="000A39E6">
        <w:rPr>
          <w:rFonts w:asciiTheme="minorHAnsi" w:hAnsiTheme="minorHAnsi" w:cstheme="minorHAnsi"/>
          <w:sz w:val="22"/>
          <w:szCs w:val="22"/>
        </w:rPr>
        <w:t xml:space="preserve"> Institución Autónoma, de Servicio Público, de este domicilio, con Tarjeta de Identificación Tributaria número cero seiscientos catorce - doscientos diez mil ciento veintitrés - cero </w:t>
      </w:r>
      <w:proofErr w:type="spellStart"/>
      <w:r w:rsidRPr="000A39E6">
        <w:rPr>
          <w:rFonts w:asciiTheme="minorHAnsi" w:hAnsiTheme="minorHAnsi" w:cstheme="minorHAnsi"/>
          <w:sz w:val="22"/>
          <w:szCs w:val="22"/>
        </w:rPr>
        <w:t>cero</w:t>
      </w:r>
      <w:proofErr w:type="spellEnd"/>
      <w:r w:rsidRPr="000A39E6">
        <w:rPr>
          <w:rFonts w:asciiTheme="minorHAnsi" w:hAnsiTheme="minorHAnsi" w:cstheme="minorHAnsi"/>
          <w:sz w:val="22"/>
          <w:szCs w:val="22"/>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0A39E6">
        <w:rPr>
          <w:rFonts w:asciiTheme="minorHAnsi" w:hAnsiTheme="minorHAnsi" w:cstheme="minorHAnsi"/>
          <w:b/>
          <w:sz w:val="22"/>
          <w:szCs w:val="22"/>
        </w:rPr>
        <w:t xml:space="preserve">“LA INSTITUCIÓN CONTRATANTE o ANDA” </w:t>
      </w:r>
      <w:r w:rsidRPr="000A39E6">
        <w:rPr>
          <w:rFonts w:asciiTheme="minorHAnsi" w:hAnsiTheme="minorHAnsi" w:cstheme="minorHAnsi"/>
          <w:sz w:val="22"/>
          <w:szCs w:val="22"/>
        </w:rPr>
        <w:t xml:space="preserve">y </w:t>
      </w:r>
      <w:r w:rsidRPr="000A39E6">
        <w:rPr>
          <w:rFonts w:asciiTheme="minorHAnsi" w:hAnsiTheme="minorHAnsi" w:cstheme="minorHAnsi"/>
          <w:b/>
          <w:bCs/>
          <w:sz w:val="22"/>
          <w:szCs w:val="22"/>
        </w:rPr>
        <w:t xml:space="preserve">ROBERTO ARTURO MOREIRA CALDERÓN, </w:t>
      </w:r>
      <w:r w:rsidRPr="000A39E6">
        <w:rPr>
          <w:rFonts w:asciiTheme="minorHAnsi" w:hAnsiTheme="minorHAnsi" w:cstheme="minorHAnsi"/>
          <w:bCs/>
          <w:sz w:val="22"/>
          <w:szCs w:val="22"/>
        </w:rPr>
        <w:t xml:space="preserve">de cuarenta y ocho años de edad, Economista, de Nacionalidad Salvadoreña, del domicilio de Santa Tecla, Departamento La Libertad, con Documento Único de Identidad número cero un millón seiscientos diecisiete mil ochocientos seis – cinco, con Tarjeta de Identificación Tributaria número cero ciento uno – cero cuarenta mil novecientos sesenta y siete – cero </w:t>
      </w:r>
      <w:proofErr w:type="spellStart"/>
      <w:r w:rsidRPr="000A39E6">
        <w:rPr>
          <w:rFonts w:asciiTheme="minorHAnsi" w:hAnsiTheme="minorHAnsi" w:cstheme="minorHAnsi"/>
          <w:bCs/>
          <w:sz w:val="22"/>
          <w:szCs w:val="22"/>
        </w:rPr>
        <w:t>cero</w:t>
      </w:r>
      <w:proofErr w:type="spellEnd"/>
      <w:r w:rsidRPr="000A39E6">
        <w:rPr>
          <w:rFonts w:asciiTheme="minorHAnsi" w:hAnsiTheme="minorHAnsi" w:cstheme="minorHAnsi"/>
          <w:bCs/>
          <w:sz w:val="22"/>
          <w:szCs w:val="22"/>
        </w:rPr>
        <w:t xml:space="preserve"> uno – nueve, actuando en calidad de Administrador Único Propietario y Representante Legal de la Sociedad</w:t>
      </w:r>
      <w:r w:rsidRPr="000A39E6">
        <w:rPr>
          <w:rFonts w:asciiTheme="minorHAnsi" w:hAnsiTheme="minorHAnsi" w:cstheme="minorHAnsi"/>
          <w:b/>
          <w:bCs/>
          <w:sz w:val="22"/>
          <w:szCs w:val="22"/>
        </w:rPr>
        <w:t xml:space="preserve"> SERVICIO AGRÍCOLA SALVADOREÑO, SOCIEDAD ANÓNIMA DE CAPITAL VARIABLE, </w:t>
      </w:r>
      <w:r w:rsidRPr="000A39E6">
        <w:rPr>
          <w:rFonts w:asciiTheme="minorHAnsi" w:hAnsiTheme="minorHAnsi" w:cstheme="minorHAnsi"/>
          <w:bCs/>
          <w:sz w:val="22"/>
          <w:szCs w:val="22"/>
        </w:rPr>
        <w:t>que se abrevia</w:t>
      </w:r>
      <w:r w:rsidRPr="000A39E6">
        <w:rPr>
          <w:rFonts w:asciiTheme="minorHAnsi" w:hAnsiTheme="minorHAnsi" w:cstheme="minorHAnsi"/>
          <w:b/>
          <w:bCs/>
          <w:sz w:val="22"/>
          <w:szCs w:val="22"/>
        </w:rPr>
        <w:t xml:space="preserve"> SAGRISA, S.A. DE C.V., </w:t>
      </w:r>
      <w:r w:rsidRPr="000A39E6">
        <w:rPr>
          <w:rFonts w:asciiTheme="minorHAnsi" w:hAnsiTheme="minorHAnsi" w:cstheme="minorHAnsi"/>
          <w:bCs/>
          <w:sz w:val="22"/>
          <w:szCs w:val="22"/>
        </w:rPr>
        <w:t xml:space="preserve">de Nacionalidad Salvadoreña, del domicilio en la ciudad y departamento de San Salvador, con Tarjeta de Identificación Tributaria número cero seiscientos catorce – cero diez mil cuatrocientos sesenta y ocho – cero </w:t>
      </w:r>
      <w:proofErr w:type="spellStart"/>
      <w:r w:rsidRPr="000A39E6">
        <w:rPr>
          <w:rFonts w:asciiTheme="minorHAnsi" w:hAnsiTheme="minorHAnsi" w:cstheme="minorHAnsi"/>
          <w:bCs/>
          <w:sz w:val="22"/>
          <w:szCs w:val="22"/>
        </w:rPr>
        <w:t>cero</w:t>
      </w:r>
      <w:proofErr w:type="spellEnd"/>
      <w:r w:rsidRPr="000A39E6">
        <w:rPr>
          <w:rFonts w:asciiTheme="minorHAnsi" w:hAnsiTheme="minorHAnsi" w:cstheme="minorHAnsi"/>
          <w:bCs/>
          <w:sz w:val="22"/>
          <w:szCs w:val="22"/>
        </w:rPr>
        <w:t xml:space="preserve"> dos – nueve, y con Registro de Contribuyente del Impuesto a la Transferencia de Bienes Muebles y a la Prestación de Servicios número treinta y uno – cero</w:t>
      </w:r>
      <w:r w:rsidRPr="000A39E6">
        <w:rPr>
          <w:rFonts w:asciiTheme="minorHAnsi" w:hAnsiTheme="minorHAnsi" w:cstheme="minorHAnsi"/>
          <w:sz w:val="22"/>
          <w:szCs w:val="22"/>
        </w:rPr>
        <w:t xml:space="preserve">; quien en </w:t>
      </w:r>
      <w:r w:rsidRPr="000A39E6">
        <w:rPr>
          <w:rFonts w:asciiTheme="minorHAnsi" w:hAnsiTheme="minorHAnsi" w:cstheme="minorHAnsi"/>
          <w:sz w:val="22"/>
          <w:szCs w:val="22"/>
        </w:rPr>
        <w:lastRenderedPageBreak/>
        <w:t xml:space="preserve">lo sucesivo de este instrumento me denominaré </w:t>
      </w:r>
      <w:r w:rsidRPr="000A39E6">
        <w:rPr>
          <w:rFonts w:asciiTheme="minorHAnsi" w:hAnsiTheme="minorHAnsi" w:cstheme="minorHAnsi"/>
          <w:b/>
          <w:sz w:val="22"/>
          <w:szCs w:val="22"/>
        </w:rPr>
        <w:t xml:space="preserve">“El </w:t>
      </w:r>
      <w:proofErr w:type="spellStart"/>
      <w:r w:rsidRPr="000A39E6">
        <w:rPr>
          <w:rFonts w:asciiTheme="minorHAnsi" w:hAnsiTheme="minorHAnsi" w:cstheme="minorHAnsi"/>
          <w:b/>
          <w:sz w:val="22"/>
          <w:szCs w:val="22"/>
        </w:rPr>
        <w:t>Suministrante</w:t>
      </w:r>
      <w:proofErr w:type="spellEnd"/>
      <w:r w:rsidRPr="000A39E6">
        <w:rPr>
          <w:rFonts w:asciiTheme="minorHAnsi" w:hAnsiTheme="minorHAnsi" w:cstheme="minorHAnsi"/>
          <w:b/>
          <w:sz w:val="22"/>
          <w:szCs w:val="22"/>
        </w:rPr>
        <w:t xml:space="preserve">”; </w:t>
      </w:r>
      <w:r w:rsidR="00282AC2" w:rsidRPr="000A39E6">
        <w:rPr>
          <w:rFonts w:asciiTheme="minorHAnsi" w:hAnsiTheme="minorHAnsi" w:cstheme="minorHAnsi"/>
          <w:sz w:val="22"/>
          <w:szCs w:val="22"/>
        </w:rPr>
        <w:t xml:space="preserve">convenimos en celebrar el presente </w:t>
      </w:r>
      <w:r w:rsidR="00282AC2" w:rsidRPr="000A39E6">
        <w:rPr>
          <w:rFonts w:asciiTheme="minorHAnsi" w:hAnsiTheme="minorHAnsi" w:cstheme="minorHAnsi"/>
          <w:b/>
          <w:bCs/>
          <w:sz w:val="22"/>
          <w:szCs w:val="22"/>
        </w:rPr>
        <w:t>CONTRATO DE SUMINISTRO</w:t>
      </w:r>
      <w:r w:rsidR="00282AC2" w:rsidRPr="000A39E6">
        <w:rPr>
          <w:rFonts w:asciiTheme="minorHAnsi" w:hAnsiTheme="minorHAnsi" w:cstheme="minorHAnsi"/>
          <w:sz w:val="22"/>
          <w:szCs w:val="22"/>
        </w:rPr>
        <w:t xml:space="preserve"> </w:t>
      </w:r>
      <w:r w:rsidR="001A5FAA" w:rsidRPr="000A39E6">
        <w:rPr>
          <w:rFonts w:asciiTheme="minorHAnsi" w:hAnsiTheme="minorHAnsi" w:cstheme="minorHAnsi"/>
          <w:sz w:val="22"/>
          <w:szCs w:val="22"/>
        </w:rPr>
        <w:t>derivado de</w:t>
      </w:r>
      <w:r w:rsidR="00282AC2" w:rsidRPr="000A39E6">
        <w:rPr>
          <w:rFonts w:asciiTheme="minorHAnsi" w:hAnsiTheme="minorHAnsi" w:cstheme="minorHAnsi"/>
          <w:sz w:val="22"/>
          <w:szCs w:val="22"/>
        </w:rPr>
        <w:t xml:space="preserve"> la </w:t>
      </w:r>
      <w:r w:rsidR="00070001" w:rsidRPr="000A39E6">
        <w:rPr>
          <w:rFonts w:asciiTheme="minorHAnsi" w:hAnsiTheme="minorHAnsi" w:cstheme="minorHAnsi"/>
          <w:sz w:val="22"/>
          <w:szCs w:val="22"/>
        </w:rPr>
        <w:t>Contratación Directa</w:t>
      </w:r>
      <w:r w:rsidR="00282AC2" w:rsidRPr="000A39E6">
        <w:rPr>
          <w:rFonts w:asciiTheme="minorHAnsi" w:hAnsiTheme="minorHAnsi" w:cstheme="minorHAnsi"/>
          <w:sz w:val="22"/>
          <w:szCs w:val="22"/>
        </w:rPr>
        <w:t xml:space="preserve"> </w:t>
      </w:r>
      <w:r w:rsidR="003F45DC" w:rsidRPr="000A39E6">
        <w:rPr>
          <w:rFonts w:asciiTheme="minorHAnsi" w:hAnsiTheme="minorHAnsi" w:cstheme="minorHAnsi"/>
          <w:sz w:val="22"/>
          <w:szCs w:val="22"/>
        </w:rPr>
        <w:t xml:space="preserve">Número </w:t>
      </w:r>
      <w:r w:rsidR="00826EB8" w:rsidRPr="000A39E6">
        <w:rPr>
          <w:rFonts w:asciiTheme="minorHAnsi" w:hAnsiTheme="minorHAnsi" w:cstheme="minorHAnsi"/>
          <w:sz w:val="22"/>
          <w:szCs w:val="22"/>
        </w:rPr>
        <w:t>CD-15/2016</w:t>
      </w:r>
      <w:r w:rsidR="00282AC2" w:rsidRPr="000A39E6">
        <w:rPr>
          <w:rFonts w:asciiTheme="minorHAnsi" w:hAnsiTheme="minorHAnsi" w:cstheme="minorHAnsi"/>
          <w:sz w:val="22"/>
          <w:szCs w:val="22"/>
        </w:rPr>
        <w:t xml:space="preserve">, denominada </w:t>
      </w:r>
      <w:r w:rsidR="002C7D33" w:rsidRPr="000A39E6">
        <w:rPr>
          <w:rFonts w:asciiTheme="minorHAnsi" w:hAnsiTheme="minorHAnsi" w:cstheme="minorHAnsi"/>
          <w:sz w:val="22"/>
          <w:szCs w:val="22"/>
        </w:rPr>
        <w:t>“</w:t>
      </w:r>
      <w:r w:rsidR="00826EB8" w:rsidRPr="000A39E6">
        <w:rPr>
          <w:rFonts w:asciiTheme="minorHAnsi" w:hAnsiTheme="minorHAnsi" w:cstheme="minorHAnsi"/>
          <w:sz w:val="22"/>
          <w:szCs w:val="22"/>
        </w:rPr>
        <w:t>SUMINISTRO DE EQUIPO DE BOMBEO DE 800 HP TIPO VERTICAL; PARA LA ESTACION DE BOMBEO SAN LORENZO, JURISDICCIÓN DEL MUNICIPIO DE SAN JUAN OPICO, EN EL DEPARTAMENTO DE LA LIBERTAD”, SEGUNDA VEZ</w:t>
      </w:r>
      <w:r w:rsidR="00282AC2" w:rsidRPr="000A39E6">
        <w:rPr>
          <w:rFonts w:asciiTheme="minorHAnsi" w:hAnsiTheme="minorHAnsi" w:cstheme="minorHAnsi"/>
          <w:sz w:val="22"/>
          <w:szCs w:val="22"/>
        </w:rPr>
        <w:t xml:space="preserve">, </w:t>
      </w:r>
      <w:r w:rsidR="006F0A39" w:rsidRPr="000A39E6">
        <w:rPr>
          <w:rFonts w:asciiTheme="minorHAnsi" w:hAnsiTheme="minorHAnsi" w:cstheme="minorHAnsi"/>
          <w:sz w:val="22"/>
          <w:szCs w:val="22"/>
        </w:rPr>
        <w:t xml:space="preserve">el cual se regulará conforme a las disposiciones de la Ley de Adquisiciones y Contrataciones de la Administración Pública que en adelante se denominará LACAP, Reglamento del mismo cuerpo legal, </w:t>
      </w:r>
      <w:r w:rsidR="00032040" w:rsidRPr="000A39E6">
        <w:rPr>
          <w:rFonts w:asciiTheme="minorHAnsi" w:hAnsiTheme="minorHAnsi" w:cstheme="minorHAnsi"/>
          <w:sz w:val="22"/>
          <w:szCs w:val="22"/>
        </w:rPr>
        <w:t xml:space="preserve">Especificaciones Técnicas </w:t>
      </w:r>
      <w:r w:rsidR="006F0A39" w:rsidRPr="000A39E6">
        <w:rPr>
          <w:rFonts w:asciiTheme="minorHAnsi" w:hAnsiTheme="minorHAnsi" w:cstheme="minorHAnsi"/>
          <w:sz w:val="22"/>
          <w:szCs w:val="22"/>
        </w:rPr>
        <w:t xml:space="preserve">para esta contratación y en especial a las obligaciones, condiciones y pactos establecidos en las siguientes cláusulas: </w:t>
      </w:r>
      <w:r w:rsidR="000C04C7" w:rsidRPr="000A39E6">
        <w:rPr>
          <w:rFonts w:asciiTheme="minorHAnsi" w:hAnsiTheme="minorHAnsi" w:cstheme="minorHAnsi"/>
          <w:b/>
          <w:sz w:val="22"/>
          <w:szCs w:val="22"/>
        </w:rPr>
        <w:t>PRIMERA: OBJETO DEL CONTRATO.</w:t>
      </w:r>
      <w:r w:rsidR="000C04C7" w:rsidRPr="000A39E6">
        <w:rPr>
          <w:rFonts w:asciiTheme="minorHAnsi" w:hAnsiTheme="minorHAnsi" w:cstheme="minorHAnsi"/>
          <w:sz w:val="22"/>
          <w:szCs w:val="22"/>
        </w:rPr>
        <w:t xml:space="preserve"> </w:t>
      </w:r>
      <w:r w:rsidR="00405457" w:rsidRPr="000A39E6">
        <w:rPr>
          <w:rFonts w:asciiTheme="minorHAnsi" w:hAnsiTheme="minorHAnsi" w:cstheme="minorHAnsi"/>
          <w:sz w:val="22"/>
          <w:szCs w:val="22"/>
        </w:rPr>
        <w:t xml:space="preserve">El </w:t>
      </w:r>
      <w:r w:rsidR="002D0A25" w:rsidRPr="000A39E6">
        <w:rPr>
          <w:rFonts w:asciiTheme="minorHAnsi" w:hAnsiTheme="minorHAnsi" w:cstheme="minorHAnsi"/>
          <w:sz w:val="22"/>
          <w:szCs w:val="22"/>
        </w:rPr>
        <w:t>Suministrante</w:t>
      </w:r>
      <w:r w:rsidR="00405457" w:rsidRPr="000A39E6">
        <w:rPr>
          <w:rFonts w:asciiTheme="minorHAnsi" w:hAnsiTheme="minorHAnsi" w:cstheme="minorHAnsi"/>
          <w:sz w:val="22"/>
          <w:szCs w:val="22"/>
        </w:rPr>
        <w:t xml:space="preserve"> se compromete a </w:t>
      </w:r>
      <w:r w:rsidR="0014647D" w:rsidRPr="000A39E6">
        <w:rPr>
          <w:rFonts w:asciiTheme="minorHAnsi" w:hAnsiTheme="minorHAnsi" w:cstheme="minorHAnsi"/>
          <w:sz w:val="22"/>
          <w:szCs w:val="22"/>
        </w:rPr>
        <w:t>SUMINISTRAR EQUIPO DE BOMBEO DE 800 HP TIPO VERTICAL; PARA LA ESTACION DE BOMBEO SAN LORENZO, JURISDICCIÓN DEL MUNICIPIO DE SAN JUAN OPICO, EN EL DEPARTAMENTO DE LA LIBERTAD</w:t>
      </w:r>
      <w:r w:rsidR="00405457" w:rsidRPr="000A39E6">
        <w:rPr>
          <w:rFonts w:asciiTheme="minorHAnsi" w:hAnsiTheme="minorHAnsi" w:cstheme="minorHAnsi"/>
          <w:sz w:val="22"/>
          <w:szCs w:val="22"/>
        </w:rPr>
        <w:t xml:space="preserve"> bajo las condiciones, cantidades y especificaciones técnicas establecidas en los términos de referencia para la presente contratación, según se detalla a continuación:  </w:t>
      </w:r>
    </w:p>
    <w:tbl>
      <w:tblPr>
        <w:tblW w:w="9356" w:type="dxa"/>
        <w:tblInd w:w="70" w:type="dxa"/>
        <w:tblCellMar>
          <w:left w:w="70" w:type="dxa"/>
          <w:right w:w="70" w:type="dxa"/>
        </w:tblCellMar>
        <w:tblLook w:val="04A0" w:firstRow="1" w:lastRow="0" w:firstColumn="1" w:lastColumn="0" w:noHBand="0" w:noVBand="1"/>
      </w:tblPr>
      <w:tblGrid>
        <w:gridCol w:w="709"/>
        <w:gridCol w:w="4253"/>
        <w:gridCol w:w="1025"/>
        <w:gridCol w:w="829"/>
        <w:gridCol w:w="1264"/>
        <w:gridCol w:w="1276"/>
      </w:tblGrid>
      <w:tr w:rsidR="009F2982" w:rsidRPr="000A39E6" w:rsidTr="009F2982">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ITEM</w:t>
            </w:r>
          </w:p>
        </w:tc>
        <w:tc>
          <w:tcPr>
            <w:tcW w:w="4253" w:type="dxa"/>
            <w:tcBorders>
              <w:top w:val="single" w:sz="4" w:space="0" w:color="auto"/>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DESCRIPCION</w:t>
            </w:r>
          </w:p>
        </w:tc>
        <w:tc>
          <w:tcPr>
            <w:tcW w:w="1025" w:type="dxa"/>
            <w:tcBorders>
              <w:top w:val="single" w:sz="4" w:space="0" w:color="auto"/>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CANTIDAD</w:t>
            </w:r>
          </w:p>
        </w:tc>
        <w:tc>
          <w:tcPr>
            <w:tcW w:w="829" w:type="dxa"/>
            <w:tcBorders>
              <w:top w:val="single" w:sz="4" w:space="0" w:color="auto"/>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UNIDAD</w:t>
            </w:r>
          </w:p>
        </w:tc>
        <w:tc>
          <w:tcPr>
            <w:tcW w:w="1264" w:type="dxa"/>
            <w:tcBorders>
              <w:top w:val="single" w:sz="4" w:space="0" w:color="auto"/>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PRECIO UNITARIO</w:t>
            </w:r>
          </w:p>
        </w:tc>
        <w:tc>
          <w:tcPr>
            <w:tcW w:w="1276" w:type="dxa"/>
            <w:tcBorders>
              <w:top w:val="single" w:sz="4" w:space="0" w:color="auto"/>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color w:val="000000"/>
                <w:sz w:val="20"/>
                <w:szCs w:val="20"/>
              </w:rPr>
            </w:pPr>
            <w:r w:rsidRPr="000A39E6">
              <w:rPr>
                <w:rFonts w:asciiTheme="minorHAnsi" w:hAnsiTheme="minorHAnsi" w:cstheme="minorHAnsi"/>
                <w:b/>
                <w:color w:val="000000"/>
                <w:sz w:val="20"/>
                <w:szCs w:val="20"/>
              </w:rPr>
              <w:t>TOTAL US$</w:t>
            </w:r>
          </w:p>
        </w:tc>
      </w:tr>
      <w:tr w:rsidR="009F2982" w:rsidRPr="000A39E6" w:rsidTr="00B9622F">
        <w:trPr>
          <w:trHeight w:val="1338"/>
        </w:trPr>
        <w:tc>
          <w:tcPr>
            <w:tcW w:w="709" w:type="dxa"/>
            <w:tcBorders>
              <w:top w:val="nil"/>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4253" w:type="dxa"/>
            <w:tcBorders>
              <w:top w:val="nil"/>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w:t>
            </w:r>
            <w:r w:rsidRPr="0008730B">
              <w:rPr>
                <w:rFonts w:asciiTheme="minorHAnsi" w:hAnsiTheme="minorHAnsi" w:cstheme="minorHAnsi"/>
                <w:bCs/>
                <w:color w:val="000000"/>
                <w:sz w:val="18"/>
                <w:szCs w:val="18"/>
              </w:rPr>
              <w:t>bomba tipo vertical</w:t>
            </w:r>
            <w:r w:rsidRPr="0008730B">
              <w:rPr>
                <w:rFonts w:asciiTheme="minorHAnsi" w:hAnsiTheme="minorHAnsi" w:cstheme="minorHAnsi"/>
                <w:color w:val="000000"/>
                <w:sz w:val="18"/>
                <w:szCs w:val="18"/>
              </w:rPr>
              <w:t xml:space="preserve">, lubricada por agua, para un </w:t>
            </w:r>
            <w:r w:rsidRPr="0008730B">
              <w:rPr>
                <w:rFonts w:asciiTheme="minorHAnsi" w:hAnsiTheme="minorHAnsi" w:cstheme="minorHAnsi"/>
                <w:bCs/>
                <w:color w:val="000000"/>
                <w:sz w:val="18"/>
                <w:szCs w:val="18"/>
              </w:rPr>
              <w:t>caudal de 3600 GPM y una CDT de 640 pies, 1800 RPM</w:t>
            </w:r>
            <w:r w:rsidRPr="0008730B">
              <w:rPr>
                <w:rFonts w:asciiTheme="minorHAnsi" w:hAnsiTheme="minorHAnsi" w:cstheme="minorHAnsi"/>
                <w:color w:val="000000"/>
                <w:sz w:val="18"/>
                <w:szCs w:val="18"/>
              </w:rPr>
              <w:t>, impulsores cerrados, de bronce (el primer impulsor deberá ser de acero inoxidable), eficiencia mínima del 85%, con colador, para instalación en cisterna</w:t>
            </w:r>
          </w:p>
        </w:tc>
        <w:tc>
          <w:tcPr>
            <w:tcW w:w="1025"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$33,000.00 </w:t>
            </w:r>
          </w:p>
        </w:tc>
        <w:tc>
          <w:tcPr>
            <w:tcW w:w="1276"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$33,000.00</w:t>
            </w:r>
          </w:p>
        </w:tc>
      </w:tr>
      <w:tr w:rsidR="009F2982" w:rsidRPr="000A39E6" w:rsidTr="00AA3C37">
        <w:trPr>
          <w:trHeight w:val="168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2</w:t>
            </w:r>
          </w:p>
        </w:tc>
        <w:tc>
          <w:tcPr>
            <w:tcW w:w="4253" w:type="dxa"/>
            <w:tcBorders>
              <w:top w:val="single" w:sz="4" w:space="0" w:color="auto"/>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w:t>
            </w:r>
            <w:r w:rsidRPr="0008730B">
              <w:rPr>
                <w:rFonts w:asciiTheme="minorHAnsi" w:hAnsiTheme="minorHAnsi" w:cstheme="minorHAnsi"/>
                <w:bCs/>
                <w:color w:val="000000"/>
                <w:sz w:val="18"/>
                <w:szCs w:val="18"/>
              </w:rPr>
              <w:t>cabezal de descarga tipo NF, de ø 14" x 14",</w:t>
            </w:r>
            <w:r w:rsidRPr="0008730B">
              <w:rPr>
                <w:rFonts w:asciiTheme="minorHAnsi" w:hAnsiTheme="minorHAnsi" w:cstheme="minorHAnsi"/>
                <w:color w:val="000000"/>
                <w:sz w:val="18"/>
                <w:szCs w:val="18"/>
              </w:rPr>
              <w:t xml:space="preserve"> de acero ASTM A 48 CLASE 30 bridado a la succión y a la descarga (incluye: pernos, tuercas, arandelas y empaques), para un caudal de 3600 GPM y una CDT de 640 pies, además incluye: pieza </w:t>
            </w:r>
            <w:proofErr w:type="spellStart"/>
            <w:r w:rsidRPr="0008730B">
              <w:rPr>
                <w:rFonts w:asciiTheme="minorHAnsi" w:hAnsiTheme="minorHAnsi" w:cstheme="minorHAnsi"/>
                <w:color w:val="000000"/>
                <w:sz w:val="18"/>
                <w:szCs w:val="18"/>
              </w:rPr>
              <w:t>estopera</w:t>
            </w:r>
            <w:proofErr w:type="spellEnd"/>
            <w:r w:rsidRPr="0008730B">
              <w:rPr>
                <w:rFonts w:asciiTheme="minorHAnsi" w:hAnsiTheme="minorHAnsi" w:cstheme="minorHAnsi"/>
                <w:color w:val="000000"/>
                <w:sz w:val="18"/>
                <w:szCs w:val="18"/>
              </w:rPr>
              <w:t xml:space="preserve"> para eje de ø 2-3/16", con sus respectivas quijadas. Presión de trabajo 350 PSI. Que incluya el eje </w:t>
            </w:r>
            <w:proofErr w:type="spellStart"/>
            <w:r w:rsidRPr="0008730B">
              <w:rPr>
                <w:rFonts w:asciiTheme="minorHAnsi" w:hAnsiTheme="minorHAnsi" w:cstheme="minorHAnsi"/>
                <w:color w:val="000000"/>
                <w:sz w:val="18"/>
                <w:szCs w:val="18"/>
              </w:rPr>
              <w:t>estopero</w:t>
            </w:r>
            <w:proofErr w:type="spellEnd"/>
            <w:r w:rsidRPr="0008730B">
              <w:rPr>
                <w:rFonts w:asciiTheme="minorHAnsi" w:hAnsiTheme="minorHAnsi" w:cstheme="minorHAnsi"/>
                <w:color w:val="000000"/>
                <w:sz w:val="18"/>
                <w:szCs w:val="18"/>
              </w:rPr>
              <w:t xml:space="preserve"> de ø 2 3/16"</w:t>
            </w:r>
          </w:p>
        </w:tc>
        <w:tc>
          <w:tcPr>
            <w:tcW w:w="1025"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$ 12,400.00 </w:t>
            </w:r>
          </w:p>
        </w:tc>
        <w:tc>
          <w:tcPr>
            <w:tcW w:w="1276"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$ 12,400.00 </w:t>
            </w:r>
          </w:p>
        </w:tc>
      </w:tr>
      <w:tr w:rsidR="009F2982" w:rsidRPr="000A39E6" w:rsidTr="00AA3C37">
        <w:trPr>
          <w:trHeight w:val="155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3</w:t>
            </w:r>
          </w:p>
        </w:tc>
        <w:tc>
          <w:tcPr>
            <w:tcW w:w="4253" w:type="dxa"/>
            <w:tcBorders>
              <w:top w:val="single" w:sz="4" w:space="0" w:color="auto"/>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w:t>
            </w:r>
            <w:r w:rsidRPr="0008730B">
              <w:rPr>
                <w:rFonts w:asciiTheme="minorHAnsi" w:hAnsiTheme="minorHAnsi" w:cstheme="minorHAnsi"/>
                <w:bCs/>
                <w:color w:val="000000"/>
                <w:sz w:val="18"/>
                <w:szCs w:val="18"/>
              </w:rPr>
              <w:t>Tubería de columna de acero al carbón de ø 14" ( la longitud dependerá de las características de la turbina a suministrar)</w:t>
            </w:r>
            <w:r w:rsidRPr="0008730B">
              <w:rPr>
                <w:rFonts w:asciiTheme="minorHAnsi" w:hAnsiTheme="minorHAnsi" w:cstheme="minorHAnsi"/>
                <w:color w:val="000000"/>
                <w:sz w:val="18"/>
                <w:szCs w:val="18"/>
              </w:rPr>
              <w:t xml:space="preserve">, juntas brida, bridas clase C-300, que incluya eje de ø 2 3/16" y </w:t>
            </w:r>
            <w:proofErr w:type="spellStart"/>
            <w:r w:rsidRPr="0008730B">
              <w:rPr>
                <w:rFonts w:asciiTheme="minorHAnsi" w:hAnsiTheme="minorHAnsi" w:cstheme="minorHAnsi"/>
                <w:color w:val="000000"/>
                <w:sz w:val="18"/>
                <w:szCs w:val="18"/>
              </w:rPr>
              <w:t>portacojinete</w:t>
            </w:r>
            <w:proofErr w:type="spellEnd"/>
            <w:r w:rsidRPr="0008730B">
              <w:rPr>
                <w:rFonts w:asciiTheme="minorHAnsi" w:hAnsiTheme="minorHAnsi" w:cstheme="minorHAnsi"/>
                <w:color w:val="000000"/>
                <w:sz w:val="18"/>
                <w:szCs w:val="18"/>
              </w:rPr>
              <w:t xml:space="preserve"> de bronce del mismo diámetro de la tubería y cojinete de hule según diámetro de eje</w:t>
            </w:r>
          </w:p>
        </w:tc>
        <w:tc>
          <w:tcPr>
            <w:tcW w:w="1025"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5,750.00 </w:t>
            </w:r>
          </w:p>
        </w:tc>
        <w:tc>
          <w:tcPr>
            <w:tcW w:w="1276"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5,750.00 </w:t>
            </w:r>
          </w:p>
        </w:tc>
      </w:tr>
      <w:tr w:rsidR="009F2982" w:rsidRPr="000A39E6" w:rsidTr="00B9622F">
        <w:trPr>
          <w:trHeight w:val="279"/>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w:t>
            </w:r>
            <w:r w:rsidRPr="0008730B">
              <w:rPr>
                <w:rFonts w:asciiTheme="minorHAnsi" w:hAnsiTheme="minorHAnsi" w:cstheme="minorHAnsi"/>
                <w:bCs/>
                <w:color w:val="000000"/>
                <w:sz w:val="18"/>
                <w:szCs w:val="18"/>
              </w:rPr>
              <w:t>motor eléctrico tipo vertical, de 800 HP</w:t>
            </w:r>
            <w:r w:rsidRPr="0008730B">
              <w:rPr>
                <w:rFonts w:asciiTheme="minorHAnsi" w:hAnsiTheme="minorHAnsi" w:cstheme="minorHAnsi"/>
                <w:color w:val="000000"/>
                <w:sz w:val="18"/>
                <w:szCs w:val="18"/>
              </w:rPr>
              <w:t xml:space="preserve">, trifásico, </w:t>
            </w:r>
            <w:r w:rsidR="00765A8E" w:rsidRPr="0008730B">
              <w:rPr>
                <w:rFonts w:asciiTheme="minorHAnsi" w:hAnsiTheme="minorHAnsi" w:cstheme="minorHAnsi"/>
                <w:color w:val="000000"/>
                <w:sz w:val="18"/>
                <w:szCs w:val="18"/>
              </w:rPr>
              <w:t>jaula</w:t>
            </w:r>
            <w:r w:rsidRPr="0008730B">
              <w:rPr>
                <w:rFonts w:asciiTheme="minorHAnsi" w:hAnsiTheme="minorHAnsi" w:cstheme="minorHAnsi"/>
                <w:color w:val="000000"/>
                <w:sz w:val="18"/>
                <w:szCs w:val="18"/>
              </w:rPr>
              <w:t xml:space="preserve"> de ardilla, eje hueco, 4 polos (1800 RPM, ±5% de variación), 4160 voltios, aislamiento clase F, alta eficiencia (como mínimo), alto empuje, con </w:t>
            </w:r>
            <w:proofErr w:type="spellStart"/>
            <w:r w:rsidRPr="0008730B">
              <w:rPr>
                <w:rFonts w:asciiTheme="minorHAnsi" w:hAnsiTheme="minorHAnsi" w:cstheme="minorHAnsi"/>
                <w:color w:val="000000"/>
                <w:sz w:val="18"/>
                <w:szCs w:val="18"/>
              </w:rPr>
              <w:t>vibraswitch</w:t>
            </w:r>
            <w:proofErr w:type="spellEnd"/>
            <w:r w:rsidRPr="0008730B">
              <w:rPr>
                <w:rFonts w:asciiTheme="minorHAnsi" w:hAnsiTheme="minorHAnsi" w:cstheme="minorHAnsi"/>
                <w:color w:val="000000"/>
                <w:sz w:val="18"/>
                <w:szCs w:val="18"/>
              </w:rPr>
              <w:t xml:space="preserve">, sensor de temperatura de: balero superior, balero inferior y de estator. Incluye el eje terminal, de acero al carbón, con </w:t>
            </w:r>
            <w:proofErr w:type="spellStart"/>
            <w:r w:rsidRPr="0008730B">
              <w:rPr>
                <w:rFonts w:asciiTheme="minorHAnsi" w:hAnsiTheme="minorHAnsi" w:cstheme="minorHAnsi"/>
                <w:color w:val="000000"/>
                <w:sz w:val="18"/>
                <w:szCs w:val="18"/>
              </w:rPr>
              <w:t>coupling</w:t>
            </w:r>
            <w:proofErr w:type="spellEnd"/>
            <w:r w:rsidRPr="0008730B">
              <w:rPr>
                <w:rFonts w:asciiTheme="minorHAnsi" w:hAnsiTheme="minorHAnsi" w:cstheme="minorHAnsi"/>
                <w:color w:val="000000"/>
                <w:sz w:val="18"/>
                <w:szCs w:val="18"/>
              </w:rPr>
              <w:t xml:space="preserve"> y tuerca de regulación. Deberá incluir su </w:t>
            </w:r>
            <w:proofErr w:type="spellStart"/>
            <w:r w:rsidRPr="0008730B">
              <w:rPr>
                <w:rFonts w:asciiTheme="minorHAnsi" w:hAnsiTheme="minorHAnsi" w:cstheme="minorHAnsi"/>
                <w:color w:val="000000"/>
                <w:sz w:val="18"/>
                <w:szCs w:val="18"/>
              </w:rPr>
              <w:t>rele</w:t>
            </w:r>
            <w:proofErr w:type="spellEnd"/>
            <w:r w:rsidRPr="0008730B">
              <w:rPr>
                <w:rFonts w:asciiTheme="minorHAnsi" w:hAnsiTheme="minorHAnsi" w:cstheme="minorHAnsi"/>
                <w:color w:val="000000"/>
                <w:sz w:val="18"/>
                <w:szCs w:val="18"/>
              </w:rPr>
              <w:t xml:space="preserve"> de protección</w:t>
            </w:r>
          </w:p>
        </w:tc>
        <w:tc>
          <w:tcPr>
            <w:tcW w:w="1025"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$ 80,500.00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$80,500.00 </w:t>
            </w:r>
          </w:p>
        </w:tc>
      </w:tr>
      <w:tr w:rsidR="009F2982" w:rsidRPr="000A39E6" w:rsidTr="00344CAF">
        <w:trPr>
          <w:trHeight w:val="452"/>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5</w:t>
            </w:r>
          </w:p>
        </w:tc>
        <w:tc>
          <w:tcPr>
            <w:tcW w:w="4253" w:type="dxa"/>
            <w:tcBorders>
              <w:top w:val="single" w:sz="4" w:space="0" w:color="auto"/>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Suministro de válvula compuerta de ø 16" clase 300</w:t>
            </w:r>
          </w:p>
        </w:tc>
        <w:tc>
          <w:tcPr>
            <w:tcW w:w="1025"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$ 10,340.00 </w:t>
            </w:r>
          </w:p>
        </w:tc>
        <w:tc>
          <w:tcPr>
            <w:tcW w:w="1276"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$ 10,340.00 </w:t>
            </w:r>
          </w:p>
        </w:tc>
      </w:tr>
      <w:tr w:rsidR="009F2982" w:rsidRPr="000A39E6" w:rsidTr="00344CAF">
        <w:trPr>
          <w:trHeight w:val="418"/>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unión </w:t>
            </w:r>
            <w:proofErr w:type="spellStart"/>
            <w:r w:rsidRPr="0008730B">
              <w:rPr>
                <w:rFonts w:asciiTheme="minorHAnsi" w:hAnsiTheme="minorHAnsi" w:cstheme="minorHAnsi"/>
                <w:color w:val="000000"/>
                <w:sz w:val="18"/>
                <w:szCs w:val="18"/>
              </w:rPr>
              <w:t>dresser</w:t>
            </w:r>
            <w:proofErr w:type="spellEnd"/>
            <w:r w:rsidRPr="0008730B">
              <w:rPr>
                <w:rFonts w:asciiTheme="minorHAnsi" w:hAnsiTheme="minorHAnsi" w:cstheme="minorHAnsi"/>
                <w:color w:val="000000"/>
                <w:sz w:val="18"/>
                <w:szCs w:val="18"/>
              </w:rPr>
              <w:t xml:space="preserve"> ø 16"</w:t>
            </w:r>
          </w:p>
        </w:tc>
        <w:tc>
          <w:tcPr>
            <w:tcW w:w="1025"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899.00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899.00 </w:t>
            </w:r>
          </w:p>
        </w:tc>
      </w:tr>
      <w:tr w:rsidR="009F2982" w:rsidRPr="000A39E6" w:rsidTr="00344CAF">
        <w:trPr>
          <w:trHeight w:val="281"/>
        </w:trPr>
        <w:tc>
          <w:tcPr>
            <w:tcW w:w="709" w:type="dxa"/>
            <w:tcBorders>
              <w:top w:val="single" w:sz="4" w:space="0" w:color="auto"/>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7</w:t>
            </w:r>
          </w:p>
        </w:tc>
        <w:tc>
          <w:tcPr>
            <w:tcW w:w="4253" w:type="dxa"/>
            <w:tcBorders>
              <w:top w:val="single" w:sz="4" w:space="0" w:color="auto"/>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Suministro de válvula </w:t>
            </w:r>
            <w:proofErr w:type="spellStart"/>
            <w:r w:rsidRPr="0008730B">
              <w:rPr>
                <w:rFonts w:asciiTheme="minorHAnsi" w:hAnsiTheme="minorHAnsi" w:cstheme="minorHAnsi"/>
                <w:color w:val="000000"/>
                <w:sz w:val="18"/>
                <w:szCs w:val="18"/>
              </w:rPr>
              <w:t>check</w:t>
            </w:r>
            <w:proofErr w:type="spellEnd"/>
            <w:r w:rsidRPr="0008730B">
              <w:rPr>
                <w:rFonts w:asciiTheme="minorHAnsi" w:hAnsiTheme="minorHAnsi" w:cstheme="minorHAnsi"/>
                <w:color w:val="000000"/>
                <w:sz w:val="18"/>
                <w:szCs w:val="18"/>
              </w:rPr>
              <w:t xml:space="preserve"> ø 16" clase 300</w:t>
            </w:r>
          </w:p>
        </w:tc>
        <w:tc>
          <w:tcPr>
            <w:tcW w:w="1025"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single" w:sz="4" w:space="0" w:color="auto"/>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single" w:sz="4" w:space="0" w:color="auto"/>
              <w:left w:val="nil"/>
              <w:bottom w:val="single" w:sz="4" w:space="0" w:color="auto"/>
              <w:right w:val="single" w:sz="4" w:space="0" w:color="auto"/>
            </w:tcBorders>
            <w:noWrap/>
            <w:vAlign w:val="center"/>
            <w:hideMark/>
          </w:tcPr>
          <w:p w:rsidR="009F2982" w:rsidRPr="0008730B" w:rsidRDefault="009F2982">
            <w:pP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8,960.00</w:t>
            </w:r>
          </w:p>
        </w:tc>
        <w:tc>
          <w:tcPr>
            <w:tcW w:w="1276" w:type="dxa"/>
            <w:tcBorders>
              <w:top w:val="single" w:sz="4" w:space="0" w:color="auto"/>
              <w:left w:val="nil"/>
              <w:bottom w:val="single" w:sz="4" w:space="0" w:color="auto"/>
              <w:right w:val="single" w:sz="4" w:space="0" w:color="auto"/>
            </w:tcBorders>
            <w:noWrap/>
            <w:vAlign w:val="center"/>
            <w:hideMark/>
          </w:tcPr>
          <w:p w:rsidR="009F2982" w:rsidRPr="0008730B" w:rsidRDefault="009F2982">
            <w:pP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8,960.00 </w:t>
            </w:r>
          </w:p>
        </w:tc>
      </w:tr>
      <w:tr w:rsidR="009F2982" w:rsidRPr="000A39E6" w:rsidTr="009F2982">
        <w:trPr>
          <w:trHeight w:val="600"/>
        </w:trPr>
        <w:tc>
          <w:tcPr>
            <w:tcW w:w="709" w:type="dxa"/>
            <w:tcBorders>
              <w:top w:val="nil"/>
              <w:left w:val="single" w:sz="4" w:space="0" w:color="auto"/>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8</w:t>
            </w:r>
          </w:p>
        </w:tc>
        <w:tc>
          <w:tcPr>
            <w:tcW w:w="4253" w:type="dxa"/>
            <w:tcBorders>
              <w:top w:val="nil"/>
              <w:left w:val="nil"/>
              <w:bottom w:val="single" w:sz="4" w:space="0" w:color="auto"/>
              <w:right w:val="single" w:sz="4" w:space="0" w:color="auto"/>
            </w:tcBorders>
            <w:vAlign w:val="center"/>
            <w:hideMark/>
          </w:tcPr>
          <w:p w:rsidR="009F2982" w:rsidRPr="0008730B" w:rsidRDefault="009F2982">
            <w:pPr>
              <w:jc w:val="both"/>
              <w:rPr>
                <w:rFonts w:asciiTheme="minorHAnsi" w:hAnsiTheme="minorHAnsi" w:cstheme="minorHAnsi"/>
                <w:color w:val="000000"/>
                <w:sz w:val="18"/>
                <w:szCs w:val="18"/>
              </w:rPr>
            </w:pPr>
            <w:r w:rsidRPr="0008730B">
              <w:rPr>
                <w:rFonts w:asciiTheme="minorHAnsi" w:hAnsiTheme="minorHAnsi" w:cstheme="minorHAnsi"/>
                <w:color w:val="000000"/>
                <w:sz w:val="18"/>
                <w:szCs w:val="18"/>
                <w:lang w:val="es-ES_tradnl"/>
              </w:rPr>
              <w:t>Suministro de válvula de purga de aire tipo combinado ø 3" para una presión de trabajo de 300 PSI, que incluya la válvula de aislamiento tipo compuerta.</w:t>
            </w:r>
          </w:p>
        </w:tc>
        <w:tc>
          <w:tcPr>
            <w:tcW w:w="1025"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1</w:t>
            </w:r>
          </w:p>
        </w:tc>
        <w:tc>
          <w:tcPr>
            <w:tcW w:w="829"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c/u</w:t>
            </w:r>
          </w:p>
        </w:tc>
        <w:tc>
          <w:tcPr>
            <w:tcW w:w="1264"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950.00 </w:t>
            </w:r>
          </w:p>
        </w:tc>
        <w:tc>
          <w:tcPr>
            <w:tcW w:w="1276" w:type="dxa"/>
            <w:tcBorders>
              <w:top w:val="nil"/>
              <w:left w:val="nil"/>
              <w:bottom w:val="single" w:sz="4" w:space="0" w:color="auto"/>
              <w:right w:val="single" w:sz="4" w:space="0" w:color="auto"/>
            </w:tcBorders>
            <w:noWrap/>
            <w:vAlign w:val="center"/>
            <w:hideMark/>
          </w:tcPr>
          <w:p w:rsidR="009F2982" w:rsidRPr="0008730B" w:rsidRDefault="009F2982">
            <w:pPr>
              <w:jc w:val="center"/>
              <w:rPr>
                <w:rFonts w:asciiTheme="minorHAnsi" w:hAnsiTheme="minorHAnsi" w:cstheme="minorHAnsi"/>
                <w:color w:val="000000"/>
                <w:sz w:val="18"/>
                <w:szCs w:val="18"/>
              </w:rPr>
            </w:pPr>
            <w:r w:rsidRPr="0008730B">
              <w:rPr>
                <w:rFonts w:asciiTheme="minorHAnsi" w:hAnsiTheme="minorHAnsi" w:cstheme="minorHAnsi"/>
                <w:color w:val="000000"/>
                <w:sz w:val="18"/>
                <w:szCs w:val="18"/>
              </w:rPr>
              <w:t xml:space="preserve"> $    950.00 </w:t>
            </w:r>
          </w:p>
        </w:tc>
      </w:tr>
      <w:tr w:rsidR="009F2982" w:rsidRPr="000A39E6" w:rsidTr="009F2982">
        <w:trPr>
          <w:trHeight w:val="300"/>
        </w:trPr>
        <w:tc>
          <w:tcPr>
            <w:tcW w:w="709" w:type="dxa"/>
            <w:tcBorders>
              <w:top w:val="nil"/>
              <w:left w:val="single" w:sz="4" w:space="0" w:color="auto"/>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4253" w:type="dxa"/>
            <w:tcBorders>
              <w:top w:val="nil"/>
              <w:left w:val="nil"/>
              <w:bottom w:val="single" w:sz="4" w:space="0" w:color="auto"/>
              <w:right w:val="single" w:sz="4" w:space="0" w:color="auto"/>
            </w:tcBorders>
            <w:noWrap/>
            <w:vAlign w:val="bottom"/>
            <w:hideMark/>
          </w:tcPr>
          <w:p w:rsidR="009F2982" w:rsidRPr="000A39E6" w:rsidRDefault="009F2982">
            <w:pPr>
              <w:jc w:val="both"/>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025"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829" w:type="dxa"/>
            <w:tcBorders>
              <w:top w:val="nil"/>
              <w:left w:val="nil"/>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264"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xml:space="preserve"> TOTAL </w:t>
            </w:r>
          </w:p>
        </w:tc>
        <w:tc>
          <w:tcPr>
            <w:tcW w:w="1276"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$152,799.00</w:t>
            </w:r>
          </w:p>
        </w:tc>
      </w:tr>
      <w:tr w:rsidR="009F2982" w:rsidRPr="000A39E6" w:rsidTr="009F2982">
        <w:trPr>
          <w:trHeight w:val="300"/>
        </w:trPr>
        <w:tc>
          <w:tcPr>
            <w:tcW w:w="709" w:type="dxa"/>
            <w:tcBorders>
              <w:top w:val="nil"/>
              <w:left w:val="single" w:sz="4" w:space="0" w:color="auto"/>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4253" w:type="dxa"/>
            <w:tcBorders>
              <w:top w:val="nil"/>
              <w:left w:val="nil"/>
              <w:bottom w:val="single" w:sz="4" w:space="0" w:color="auto"/>
              <w:right w:val="single" w:sz="4" w:space="0" w:color="auto"/>
            </w:tcBorders>
            <w:noWrap/>
            <w:vAlign w:val="bottom"/>
            <w:hideMark/>
          </w:tcPr>
          <w:p w:rsidR="009F2982" w:rsidRPr="000A39E6" w:rsidRDefault="009F2982">
            <w:pPr>
              <w:jc w:val="both"/>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025"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829" w:type="dxa"/>
            <w:tcBorders>
              <w:top w:val="nil"/>
              <w:left w:val="nil"/>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264"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xml:space="preserve"> 13% IVA </w:t>
            </w:r>
          </w:p>
        </w:tc>
        <w:tc>
          <w:tcPr>
            <w:tcW w:w="1276"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19,863.87</w:t>
            </w:r>
          </w:p>
        </w:tc>
      </w:tr>
      <w:tr w:rsidR="009F2982" w:rsidRPr="000A39E6" w:rsidTr="009F2982">
        <w:trPr>
          <w:trHeight w:val="300"/>
        </w:trPr>
        <w:tc>
          <w:tcPr>
            <w:tcW w:w="709" w:type="dxa"/>
            <w:tcBorders>
              <w:top w:val="nil"/>
              <w:left w:val="single" w:sz="4" w:space="0" w:color="auto"/>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4253" w:type="dxa"/>
            <w:tcBorders>
              <w:top w:val="nil"/>
              <w:left w:val="nil"/>
              <w:bottom w:val="single" w:sz="4" w:space="0" w:color="auto"/>
              <w:right w:val="single" w:sz="4" w:space="0" w:color="auto"/>
            </w:tcBorders>
            <w:noWrap/>
            <w:vAlign w:val="bottom"/>
            <w:hideMark/>
          </w:tcPr>
          <w:p w:rsidR="009F2982" w:rsidRPr="000A39E6" w:rsidRDefault="009F2982">
            <w:pPr>
              <w:jc w:val="both"/>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025"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829" w:type="dxa"/>
            <w:tcBorders>
              <w:top w:val="nil"/>
              <w:left w:val="nil"/>
              <w:bottom w:val="single" w:sz="4" w:space="0" w:color="auto"/>
              <w:right w:val="single" w:sz="4" w:space="0" w:color="auto"/>
            </w:tcBorders>
            <w:noWrap/>
            <w:vAlign w:val="bottom"/>
            <w:hideMark/>
          </w:tcPr>
          <w:p w:rsidR="009F2982" w:rsidRPr="000A39E6" w:rsidRDefault="009F2982">
            <w:pPr>
              <w:rPr>
                <w:rFonts w:asciiTheme="minorHAnsi" w:hAnsiTheme="minorHAnsi" w:cstheme="minorHAnsi"/>
                <w:color w:val="000000"/>
                <w:sz w:val="20"/>
                <w:szCs w:val="20"/>
              </w:rPr>
            </w:pPr>
            <w:r w:rsidRPr="000A39E6">
              <w:rPr>
                <w:rFonts w:asciiTheme="minorHAnsi" w:hAnsiTheme="minorHAnsi" w:cstheme="minorHAnsi"/>
                <w:color w:val="000000"/>
                <w:sz w:val="20"/>
                <w:szCs w:val="20"/>
              </w:rPr>
              <w:t> </w:t>
            </w:r>
          </w:p>
        </w:tc>
        <w:tc>
          <w:tcPr>
            <w:tcW w:w="1264"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color w:val="000000"/>
                <w:sz w:val="20"/>
                <w:szCs w:val="20"/>
              </w:rPr>
            </w:pPr>
            <w:r w:rsidRPr="000A39E6">
              <w:rPr>
                <w:rFonts w:asciiTheme="minorHAnsi" w:hAnsiTheme="minorHAnsi" w:cstheme="minorHAnsi"/>
                <w:color w:val="000000"/>
                <w:sz w:val="20"/>
                <w:szCs w:val="20"/>
              </w:rPr>
              <w:t xml:space="preserve"> TOTAL </w:t>
            </w:r>
          </w:p>
        </w:tc>
        <w:tc>
          <w:tcPr>
            <w:tcW w:w="1276" w:type="dxa"/>
            <w:tcBorders>
              <w:top w:val="nil"/>
              <w:left w:val="nil"/>
              <w:bottom w:val="single" w:sz="4" w:space="0" w:color="auto"/>
              <w:right w:val="single" w:sz="4" w:space="0" w:color="auto"/>
            </w:tcBorders>
            <w:noWrap/>
            <w:vAlign w:val="center"/>
            <w:hideMark/>
          </w:tcPr>
          <w:p w:rsidR="009F2982" w:rsidRPr="000A39E6" w:rsidRDefault="009F2982">
            <w:pPr>
              <w:jc w:val="center"/>
              <w:rPr>
                <w:rFonts w:asciiTheme="minorHAnsi" w:hAnsiTheme="minorHAnsi" w:cstheme="minorHAnsi"/>
                <w:b/>
                <w:bCs/>
                <w:color w:val="000000"/>
                <w:sz w:val="20"/>
                <w:szCs w:val="20"/>
              </w:rPr>
            </w:pPr>
            <w:r w:rsidRPr="000A39E6">
              <w:rPr>
                <w:rFonts w:asciiTheme="minorHAnsi" w:hAnsiTheme="minorHAnsi" w:cstheme="minorHAnsi"/>
                <w:b/>
                <w:bCs/>
                <w:color w:val="000000"/>
                <w:sz w:val="20"/>
                <w:szCs w:val="20"/>
              </w:rPr>
              <w:t>$172,662.87</w:t>
            </w:r>
          </w:p>
        </w:tc>
      </w:tr>
    </w:tbl>
    <w:p w:rsidR="000C04C7" w:rsidRPr="000A39E6" w:rsidRDefault="000C04C7">
      <w:pPr>
        <w:tabs>
          <w:tab w:val="left" w:pos="1022"/>
        </w:tabs>
        <w:spacing w:line="360" w:lineRule="auto"/>
        <w:jc w:val="both"/>
        <w:rPr>
          <w:rFonts w:asciiTheme="minorHAnsi" w:hAnsiTheme="minorHAnsi" w:cstheme="minorHAnsi"/>
          <w:sz w:val="22"/>
          <w:szCs w:val="22"/>
        </w:rPr>
      </w:pPr>
    </w:p>
    <w:p w:rsidR="000C04C7" w:rsidRDefault="000F26DF" w:rsidP="00013BCA">
      <w:pPr>
        <w:tabs>
          <w:tab w:val="left" w:pos="0"/>
        </w:tabs>
        <w:spacing w:line="360" w:lineRule="auto"/>
        <w:jc w:val="both"/>
        <w:rPr>
          <w:rFonts w:asciiTheme="minorHAnsi" w:hAnsiTheme="minorHAnsi" w:cstheme="minorHAnsi"/>
          <w:sz w:val="22"/>
          <w:szCs w:val="22"/>
        </w:rPr>
      </w:pPr>
      <w:r w:rsidRPr="000A39E6">
        <w:rPr>
          <w:rFonts w:asciiTheme="minorHAnsi" w:hAnsiTheme="minorHAnsi" w:cstheme="minorHAnsi"/>
          <w:sz w:val="22"/>
          <w:szCs w:val="22"/>
        </w:rPr>
        <w:t xml:space="preserve">Todo lo cual será suministrado durante el plazo y en la forma establecida en el presente contrato. Para el efecto de garantizar el cumplimiento del objeto del contrato, </w:t>
      </w:r>
      <w:smartTag w:uri="urn:schemas-microsoft-com:office:smarttags" w:element="PersonName">
        <w:smartTagPr>
          <w:attr w:name="ProductID" w:val="la Instituci￳n"/>
        </w:smartTagPr>
        <w:r w:rsidRPr="000A39E6">
          <w:rPr>
            <w:rFonts w:asciiTheme="minorHAnsi" w:hAnsiTheme="minorHAnsi" w:cstheme="minorHAnsi"/>
            <w:sz w:val="22"/>
            <w:szCs w:val="22"/>
          </w:rPr>
          <w:t>la Institución</w:t>
        </w:r>
      </w:smartTag>
      <w:r w:rsidRPr="000A39E6">
        <w:rPr>
          <w:rFonts w:asciiTheme="minorHAnsi" w:hAnsiTheme="minorHAnsi" w:cstheme="minorHAnsi"/>
          <w:sz w:val="22"/>
          <w:szCs w:val="22"/>
        </w:rPr>
        <w:t xml:space="preserve"> contratante podrá realizar todas las gestiones de control en los aspectos material, técnico, financiero, legal y contable que razonablemente considere necesarias con la finalidad de salvaguardar los intereses que persigue. El  </w:t>
      </w:r>
      <w:r w:rsidR="002D0A25" w:rsidRPr="000A39E6">
        <w:rPr>
          <w:rFonts w:asciiTheme="minorHAnsi" w:hAnsiTheme="minorHAnsi" w:cstheme="minorHAnsi"/>
          <w:sz w:val="22"/>
          <w:szCs w:val="22"/>
        </w:rPr>
        <w:t>Suministrante</w:t>
      </w:r>
      <w:r w:rsidRPr="000A39E6">
        <w:rPr>
          <w:rFonts w:asciiTheme="minorHAnsi" w:hAnsiTheme="minorHAnsi" w:cstheme="minorHAnsi"/>
          <w:sz w:val="22"/>
          <w:szCs w:val="22"/>
        </w:rPr>
        <w:t xml:space="preserve"> garantiza que entregará el suministro adjudicado completamente nuevo y de la misma calidad, o de mejores especificaciones a las originalmente ofertadas. </w:t>
      </w:r>
      <w:r w:rsidR="00260057" w:rsidRPr="000A39E6">
        <w:rPr>
          <w:rFonts w:asciiTheme="minorHAnsi" w:hAnsiTheme="minorHAnsi" w:cstheme="minorHAnsi"/>
          <w:b/>
          <w:sz w:val="22"/>
          <w:szCs w:val="22"/>
          <w:lang w:val="es-MX"/>
        </w:rPr>
        <w:t>ADMINISTRADOR DEL CONTRATO:</w:t>
      </w:r>
      <w:r w:rsidR="00260057" w:rsidRPr="000A39E6">
        <w:rPr>
          <w:rFonts w:asciiTheme="minorHAnsi" w:hAnsiTheme="minorHAnsi" w:cstheme="minorHAnsi"/>
          <w:sz w:val="22"/>
          <w:szCs w:val="22"/>
          <w:lang w:val="es-MX"/>
        </w:rPr>
        <w:t xml:space="preserve"> </w:t>
      </w:r>
      <w:r w:rsidR="000A62AC" w:rsidRPr="000A39E6">
        <w:rPr>
          <w:rFonts w:asciiTheme="minorHAnsi" w:hAnsiTheme="minorHAnsi" w:cstheme="minorHAnsi"/>
          <w:bCs/>
          <w:sz w:val="22"/>
          <w:szCs w:val="22"/>
          <w:lang w:val="es-MX"/>
        </w:rPr>
        <w:t xml:space="preserve">La administración del presente Contrato por parte de ANDA, tal como lo establece el Acta Número </w:t>
      </w:r>
      <w:r w:rsidR="00882606" w:rsidRPr="000A39E6">
        <w:rPr>
          <w:rFonts w:asciiTheme="minorHAnsi" w:hAnsiTheme="minorHAnsi" w:cstheme="minorHAnsi"/>
          <w:bCs/>
          <w:sz w:val="22"/>
          <w:szCs w:val="22"/>
          <w:lang w:val="es-MX"/>
        </w:rPr>
        <w:t>32</w:t>
      </w:r>
      <w:r w:rsidR="000A62AC" w:rsidRPr="000A39E6">
        <w:rPr>
          <w:rFonts w:asciiTheme="minorHAnsi" w:hAnsiTheme="minorHAnsi" w:cstheme="minorHAnsi"/>
          <w:bCs/>
          <w:sz w:val="22"/>
          <w:szCs w:val="22"/>
          <w:lang w:val="es-MX"/>
        </w:rPr>
        <w:t xml:space="preserve">, Acuerdo Número </w:t>
      </w:r>
      <w:r w:rsidR="00882606" w:rsidRPr="000A39E6">
        <w:rPr>
          <w:rFonts w:asciiTheme="minorHAnsi" w:hAnsiTheme="minorHAnsi" w:cstheme="minorHAnsi"/>
          <w:bCs/>
          <w:sz w:val="22"/>
          <w:szCs w:val="22"/>
          <w:lang w:val="es-MX"/>
        </w:rPr>
        <w:t>4.1.2</w:t>
      </w:r>
      <w:r w:rsidR="000A62AC" w:rsidRPr="000A39E6">
        <w:rPr>
          <w:rFonts w:asciiTheme="minorHAnsi" w:hAnsiTheme="minorHAnsi" w:cstheme="minorHAnsi"/>
          <w:bCs/>
          <w:sz w:val="22"/>
          <w:szCs w:val="22"/>
          <w:lang w:val="es-MX"/>
        </w:rPr>
        <w:t xml:space="preserve">, Tomado en Sesión Ordinaria por la Junta de Gobierno de ANDA, celebrada el día </w:t>
      </w:r>
      <w:r w:rsidR="00882606" w:rsidRPr="000A39E6">
        <w:rPr>
          <w:rFonts w:asciiTheme="minorHAnsi" w:hAnsiTheme="minorHAnsi" w:cstheme="minorHAnsi"/>
          <w:bCs/>
          <w:sz w:val="22"/>
          <w:szCs w:val="22"/>
          <w:lang w:val="es-MX"/>
        </w:rPr>
        <w:t>7 de julio del presente año</w:t>
      </w:r>
      <w:r w:rsidR="000A62AC" w:rsidRPr="000A39E6">
        <w:rPr>
          <w:rFonts w:asciiTheme="minorHAnsi" w:hAnsiTheme="minorHAnsi" w:cstheme="minorHAnsi"/>
          <w:bCs/>
          <w:sz w:val="22"/>
          <w:szCs w:val="22"/>
          <w:lang w:val="es-MX"/>
        </w:rPr>
        <w:t xml:space="preserve">, estará a cargo del </w:t>
      </w:r>
      <w:r w:rsidR="00882606" w:rsidRPr="000A39E6">
        <w:rPr>
          <w:rFonts w:asciiTheme="minorHAnsi" w:hAnsiTheme="minorHAnsi" w:cstheme="minorHAnsi"/>
          <w:bCs/>
          <w:sz w:val="22"/>
          <w:szCs w:val="22"/>
          <w:lang w:val="es-MX"/>
        </w:rPr>
        <w:t>Ingeniero Cristian Alberto Miranda, Gerente de Mantenimiento Electromecánico</w:t>
      </w:r>
      <w:r w:rsidR="000A62AC" w:rsidRPr="000A39E6">
        <w:rPr>
          <w:rFonts w:asciiTheme="minorHAnsi" w:hAnsiTheme="minorHAnsi" w:cstheme="minorHAnsi"/>
          <w:bCs/>
          <w:sz w:val="22"/>
          <w:szCs w:val="22"/>
          <w:lang w:val="es-MX"/>
        </w:rPr>
        <w:t xml:space="preserve">, quien tendrá la responsabilidad </w:t>
      </w:r>
      <w:r w:rsidR="000A62AC" w:rsidRPr="000A39E6">
        <w:rPr>
          <w:rFonts w:asciiTheme="minorHAnsi" w:hAnsiTheme="minorHAnsi" w:cstheme="minorHAnsi"/>
          <w:bCs/>
          <w:sz w:val="22"/>
          <w:szCs w:val="22"/>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74151" w:rsidRPr="000A39E6">
        <w:rPr>
          <w:rFonts w:asciiTheme="minorHAnsi" w:hAnsiTheme="minorHAnsi" w:cstheme="minorHAnsi"/>
          <w:bCs/>
          <w:sz w:val="22"/>
          <w:szCs w:val="22"/>
        </w:rPr>
        <w:t xml:space="preserve">.  </w:t>
      </w:r>
      <w:r w:rsidR="000C04C7" w:rsidRPr="000A39E6">
        <w:rPr>
          <w:rFonts w:asciiTheme="minorHAnsi" w:hAnsiTheme="minorHAnsi" w:cstheme="minorHAnsi"/>
          <w:b/>
          <w:sz w:val="22"/>
          <w:szCs w:val="22"/>
        </w:rPr>
        <w:t>SEGUNDA</w:t>
      </w:r>
      <w:r w:rsidR="000C04C7" w:rsidRPr="000A39E6">
        <w:rPr>
          <w:rFonts w:asciiTheme="minorHAnsi" w:hAnsiTheme="minorHAnsi" w:cstheme="minorHAnsi"/>
          <w:sz w:val="22"/>
          <w:szCs w:val="22"/>
        </w:rPr>
        <w:t xml:space="preserve">: </w:t>
      </w:r>
      <w:r w:rsidR="000C04C7" w:rsidRPr="000A39E6">
        <w:rPr>
          <w:rFonts w:asciiTheme="minorHAnsi" w:hAnsiTheme="minorHAnsi" w:cstheme="minorHAnsi"/>
          <w:b/>
          <w:sz w:val="22"/>
          <w:szCs w:val="22"/>
        </w:rPr>
        <w:t>DOCUMENTOS CONTRACTUALES</w:t>
      </w:r>
      <w:r w:rsidR="000C04C7" w:rsidRPr="000A39E6">
        <w:rPr>
          <w:rFonts w:asciiTheme="minorHAnsi" w:hAnsiTheme="minorHAnsi" w:cstheme="minorHAnsi"/>
          <w:sz w:val="22"/>
          <w:szCs w:val="22"/>
        </w:rPr>
        <w:t xml:space="preserve">. Forman parte integral del presente contrato los documentos siguientes: </w:t>
      </w:r>
      <w:r w:rsidR="000C04C7" w:rsidRPr="000A39E6">
        <w:rPr>
          <w:rFonts w:asciiTheme="minorHAnsi" w:hAnsiTheme="minorHAnsi" w:cstheme="minorHAnsi"/>
          <w:b/>
          <w:sz w:val="22"/>
          <w:szCs w:val="22"/>
        </w:rPr>
        <w:t>a)</w:t>
      </w:r>
      <w:r w:rsidR="000C04C7" w:rsidRPr="000A39E6">
        <w:rPr>
          <w:rFonts w:asciiTheme="minorHAnsi" w:hAnsiTheme="minorHAnsi" w:cstheme="minorHAnsi"/>
          <w:sz w:val="22"/>
          <w:szCs w:val="22"/>
        </w:rPr>
        <w:t xml:space="preserve"> </w:t>
      </w:r>
      <w:r w:rsidR="00327D14" w:rsidRPr="000A39E6">
        <w:rPr>
          <w:rFonts w:asciiTheme="minorHAnsi" w:hAnsiTheme="minorHAnsi" w:cstheme="minorHAnsi"/>
          <w:sz w:val="22"/>
          <w:szCs w:val="22"/>
        </w:rPr>
        <w:t xml:space="preserve">Los documentos de petición del suministro; </w:t>
      </w:r>
      <w:r w:rsidR="00327D14" w:rsidRPr="000A39E6">
        <w:rPr>
          <w:rFonts w:asciiTheme="minorHAnsi" w:hAnsiTheme="minorHAnsi" w:cstheme="minorHAnsi"/>
          <w:b/>
          <w:sz w:val="22"/>
          <w:szCs w:val="22"/>
        </w:rPr>
        <w:t>b)</w:t>
      </w:r>
      <w:r w:rsidR="00327D14" w:rsidRPr="000A39E6">
        <w:rPr>
          <w:rFonts w:asciiTheme="minorHAnsi" w:hAnsiTheme="minorHAnsi" w:cstheme="minorHAnsi"/>
          <w:sz w:val="22"/>
          <w:szCs w:val="22"/>
        </w:rPr>
        <w:t xml:space="preserve"> </w:t>
      </w:r>
      <w:r w:rsidR="000C04C7" w:rsidRPr="000A39E6">
        <w:rPr>
          <w:rFonts w:asciiTheme="minorHAnsi" w:hAnsiTheme="minorHAnsi" w:cstheme="minorHAnsi"/>
          <w:sz w:val="22"/>
          <w:szCs w:val="22"/>
        </w:rPr>
        <w:t>L</w:t>
      </w:r>
      <w:r w:rsidR="00784C1F" w:rsidRPr="000A39E6">
        <w:rPr>
          <w:rFonts w:asciiTheme="minorHAnsi" w:hAnsiTheme="minorHAnsi" w:cstheme="minorHAnsi"/>
          <w:sz w:val="22"/>
          <w:szCs w:val="22"/>
        </w:rPr>
        <w:t>as Especificaciones Técnicas de la Contratación Directa Número CD-15/2016</w:t>
      </w:r>
      <w:r w:rsidR="000C04C7" w:rsidRPr="000A39E6">
        <w:rPr>
          <w:rFonts w:asciiTheme="minorHAnsi" w:hAnsiTheme="minorHAnsi" w:cstheme="minorHAnsi"/>
          <w:sz w:val="22"/>
          <w:szCs w:val="22"/>
        </w:rPr>
        <w:t>;</w:t>
      </w:r>
      <w:r w:rsidR="000C04C7" w:rsidRPr="000A39E6">
        <w:rPr>
          <w:rFonts w:asciiTheme="minorHAnsi" w:hAnsiTheme="minorHAnsi" w:cstheme="minorHAnsi"/>
          <w:b/>
          <w:sz w:val="22"/>
          <w:szCs w:val="22"/>
        </w:rPr>
        <w:t xml:space="preserve">  </w:t>
      </w:r>
      <w:r w:rsidR="00327D14" w:rsidRPr="000A39E6">
        <w:rPr>
          <w:rFonts w:asciiTheme="minorHAnsi" w:hAnsiTheme="minorHAnsi" w:cstheme="minorHAnsi"/>
          <w:b/>
          <w:sz w:val="22"/>
          <w:szCs w:val="22"/>
        </w:rPr>
        <w:t>c</w:t>
      </w:r>
      <w:r w:rsidR="000C04C7"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Las adendas a </w:t>
      </w:r>
      <w:r w:rsidR="00784C1F" w:rsidRPr="000A39E6">
        <w:rPr>
          <w:rFonts w:asciiTheme="minorHAnsi" w:hAnsiTheme="minorHAnsi" w:cstheme="minorHAnsi"/>
          <w:sz w:val="22"/>
          <w:szCs w:val="22"/>
        </w:rPr>
        <w:t xml:space="preserve">las </w:t>
      </w:r>
      <w:r w:rsidR="00784C1F" w:rsidRPr="000A39E6">
        <w:rPr>
          <w:rFonts w:asciiTheme="minorHAnsi" w:hAnsiTheme="minorHAnsi" w:cstheme="minorHAnsi"/>
          <w:sz w:val="22"/>
          <w:szCs w:val="22"/>
        </w:rPr>
        <w:lastRenderedPageBreak/>
        <w:t>Especificaciones Técnicas</w:t>
      </w:r>
      <w:r w:rsidR="00502041" w:rsidRPr="000A39E6">
        <w:rPr>
          <w:rFonts w:asciiTheme="minorHAnsi" w:hAnsiTheme="minorHAnsi" w:cstheme="minorHAnsi"/>
          <w:sz w:val="22"/>
          <w:szCs w:val="22"/>
        </w:rPr>
        <w:t xml:space="preserve"> </w:t>
      </w:r>
      <w:r w:rsidR="00D06D6E" w:rsidRPr="000A39E6">
        <w:rPr>
          <w:rFonts w:asciiTheme="minorHAnsi" w:hAnsiTheme="minorHAnsi" w:cstheme="minorHAnsi"/>
          <w:sz w:val="22"/>
          <w:szCs w:val="22"/>
        </w:rPr>
        <w:t xml:space="preserve">en su caso, </w:t>
      </w:r>
      <w:r w:rsidR="000C04C7" w:rsidRPr="000A39E6">
        <w:rPr>
          <w:rFonts w:asciiTheme="minorHAnsi" w:hAnsiTheme="minorHAnsi" w:cstheme="minorHAnsi"/>
          <w:sz w:val="22"/>
          <w:szCs w:val="22"/>
        </w:rPr>
        <w:t xml:space="preserve">si las hubiese; </w:t>
      </w:r>
      <w:r w:rsidR="00327D14" w:rsidRPr="000A39E6">
        <w:rPr>
          <w:rFonts w:asciiTheme="minorHAnsi" w:hAnsiTheme="minorHAnsi" w:cstheme="minorHAnsi"/>
          <w:b/>
          <w:sz w:val="22"/>
          <w:szCs w:val="22"/>
        </w:rPr>
        <w:t>d</w:t>
      </w:r>
      <w:r w:rsidR="000C04C7"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La oferta del </w:t>
      </w:r>
      <w:r w:rsidR="002D0A25" w:rsidRPr="000A39E6">
        <w:rPr>
          <w:rFonts w:asciiTheme="minorHAnsi" w:hAnsiTheme="minorHAnsi" w:cstheme="minorHAnsi"/>
          <w:sz w:val="22"/>
          <w:szCs w:val="22"/>
        </w:rPr>
        <w:t>Suministrante</w:t>
      </w:r>
      <w:r w:rsidR="000C04C7" w:rsidRPr="000A39E6">
        <w:rPr>
          <w:rFonts w:asciiTheme="minorHAnsi" w:hAnsiTheme="minorHAnsi" w:cstheme="minorHAnsi"/>
          <w:sz w:val="22"/>
          <w:szCs w:val="22"/>
        </w:rPr>
        <w:t xml:space="preserve"> y sus documentos; </w:t>
      </w:r>
      <w:r w:rsidR="00327D14" w:rsidRPr="000A39E6">
        <w:rPr>
          <w:rFonts w:asciiTheme="minorHAnsi" w:hAnsiTheme="minorHAnsi" w:cstheme="minorHAnsi"/>
          <w:b/>
          <w:sz w:val="22"/>
          <w:szCs w:val="22"/>
        </w:rPr>
        <w:t>e</w:t>
      </w:r>
      <w:r w:rsidR="000C04C7"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w:t>
      </w:r>
      <w:r w:rsidR="00D173A1" w:rsidRPr="000A39E6">
        <w:rPr>
          <w:rFonts w:asciiTheme="minorHAnsi" w:hAnsiTheme="minorHAnsi" w:cstheme="minorHAnsi"/>
          <w:sz w:val="22"/>
          <w:szCs w:val="22"/>
        </w:rPr>
        <w:t xml:space="preserve">El </w:t>
      </w:r>
      <w:r w:rsidR="004B6093" w:rsidRPr="000A39E6">
        <w:rPr>
          <w:rFonts w:asciiTheme="minorHAnsi" w:hAnsiTheme="minorHAnsi" w:cstheme="minorHAnsi"/>
          <w:sz w:val="22"/>
          <w:szCs w:val="22"/>
        </w:rPr>
        <w:t xml:space="preserve">Acta </w:t>
      </w:r>
      <w:r w:rsidR="00D173A1" w:rsidRPr="000A39E6">
        <w:rPr>
          <w:rFonts w:asciiTheme="minorHAnsi" w:hAnsiTheme="minorHAnsi" w:cstheme="minorHAnsi"/>
          <w:sz w:val="22"/>
          <w:szCs w:val="22"/>
        </w:rPr>
        <w:t xml:space="preserve">Número </w:t>
      </w:r>
      <w:r w:rsidR="00EE71DE" w:rsidRPr="000A39E6">
        <w:rPr>
          <w:rFonts w:asciiTheme="minorHAnsi" w:hAnsiTheme="minorHAnsi" w:cstheme="minorHAnsi"/>
          <w:sz w:val="22"/>
          <w:szCs w:val="22"/>
        </w:rPr>
        <w:t>32 Acuerdo</w:t>
      </w:r>
      <w:r w:rsidR="004B6093" w:rsidRPr="000A39E6">
        <w:rPr>
          <w:rFonts w:asciiTheme="minorHAnsi" w:hAnsiTheme="minorHAnsi" w:cstheme="minorHAnsi"/>
          <w:sz w:val="22"/>
          <w:szCs w:val="22"/>
        </w:rPr>
        <w:t xml:space="preserve"> Número </w:t>
      </w:r>
      <w:r w:rsidR="00EE71DE" w:rsidRPr="000A39E6">
        <w:rPr>
          <w:rFonts w:asciiTheme="minorHAnsi" w:hAnsiTheme="minorHAnsi" w:cstheme="minorHAnsi"/>
          <w:sz w:val="22"/>
          <w:szCs w:val="22"/>
        </w:rPr>
        <w:t>4.1.2</w:t>
      </w:r>
      <w:r w:rsidR="00D173A1" w:rsidRPr="000A39E6">
        <w:rPr>
          <w:rFonts w:asciiTheme="minorHAnsi" w:hAnsiTheme="minorHAnsi" w:cstheme="minorHAnsi"/>
          <w:sz w:val="22"/>
          <w:szCs w:val="22"/>
        </w:rPr>
        <w:t xml:space="preserve">, de fecha </w:t>
      </w:r>
      <w:r w:rsidR="00EE71DE" w:rsidRPr="000A39E6">
        <w:rPr>
          <w:rFonts w:asciiTheme="minorHAnsi" w:hAnsiTheme="minorHAnsi" w:cstheme="minorHAnsi"/>
          <w:sz w:val="22"/>
          <w:szCs w:val="22"/>
        </w:rPr>
        <w:t xml:space="preserve">7 de julio </w:t>
      </w:r>
      <w:r w:rsidR="00D173A1" w:rsidRPr="000A39E6">
        <w:rPr>
          <w:rFonts w:asciiTheme="minorHAnsi" w:hAnsiTheme="minorHAnsi" w:cstheme="minorHAnsi"/>
          <w:sz w:val="22"/>
          <w:szCs w:val="22"/>
        </w:rPr>
        <w:t xml:space="preserve">del presente año, que contiene </w:t>
      </w:r>
      <w:r w:rsidR="000C04C7" w:rsidRPr="000A39E6">
        <w:rPr>
          <w:rFonts w:asciiTheme="minorHAnsi" w:hAnsiTheme="minorHAnsi" w:cstheme="minorHAnsi"/>
          <w:sz w:val="22"/>
          <w:szCs w:val="22"/>
        </w:rPr>
        <w:t>la Resolución de Adjudicación</w:t>
      </w:r>
      <w:r w:rsidR="00D173A1" w:rsidRPr="000A39E6">
        <w:rPr>
          <w:rFonts w:asciiTheme="minorHAnsi" w:hAnsiTheme="minorHAnsi" w:cstheme="minorHAnsi"/>
          <w:sz w:val="22"/>
          <w:szCs w:val="22"/>
        </w:rPr>
        <w:t xml:space="preserve"> emitida por la Junta de Gobierno de ANDA</w:t>
      </w:r>
      <w:r w:rsidR="000C04C7" w:rsidRPr="000A39E6">
        <w:rPr>
          <w:rFonts w:asciiTheme="minorHAnsi" w:hAnsiTheme="minorHAnsi" w:cstheme="minorHAnsi"/>
          <w:sz w:val="22"/>
          <w:szCs w:val="22"/>
        </w:rPr>
        <w:t xml:space="preserve">; </w:t>
      </w:r>
      <w:r w:rsidR="00327D14" w:rsidRPr="000A39E6">
        <w:rPr>
          <w:rFonts w:asciiTheme="minorHAnsi" w:hAnsiTheme="minorHAnsi" w:cstheme="minorHAnsi"/>
          <w:b/>
          <w:sz w:val="22"/>
          <w:szCs w:val="22"/>
        </w:rPr>
        <w:t>f</w:t>
      </w:r>
      <w:r w:rsidR="000C04C7"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w:t>
      </w:r>
      <w:r w:rsidR="00327D14" w:rsidRPr="000A39E6">
        <w:rPr>
          <w:rFonts w:asciiTheme="minorHAnsi" w:hAnsiTheme="minorHAnsi" w:cstheme="minorHAnsi"/>
          <w:sz w:val="22"/>
          <w:szCs w:val="22"/>
        </w:rPr>
        <w:t>L</w:t>
      </w:r>
      <w:r w:rsidR="000C04C7" w:rsidRPr="000A39E6">
        <w:rPr>
          <w:rFonts w:asciiTheme="minorHAnsi" w:hAnsiTheme="minorHAnsi" w:cstheme="minorHAnsi"/>
          <w:sz w:val="22"/>
          <w:szCs w:val="22"/>
        </w:rPr>
        <w:t>as Resoluciones Modificativas que se suscriban respecto de este contrato</w:t>
      </w:r>
      <w:r w:rsidR="00D173A1" w:rsidRPr="000A39E6">
        <w:rPr>
          <w:rFonts w:asciiTheme="minorHAnsi" w:hAnsiTheme="minorHAnsi" w:cstheme="minorHAnsi"/>
          <w:sz w:val="22"/>
          <w:szCs w:val="22"/>
        </w:rPr>
        <w:t>, en su caso</w:t>
      </w:r>
      <w:r w:rsidR="000C04C7" w:rsidRPr="000A39E6">
        <w:rPr>
          <w:rFonts w:asciiTheme="minorHAnsi" w:hAnsiTheme="minorHAnsi" w:cstheme="minorHAnsi"/>
          <w:sz w:val="22"/>
          <w:szCs w:val="22"/>
        </w:rPr>
        <w:t xml:space="preserve">; y </w:t>
      </w:r>
      <w:r w:rsidR="00327D14" w:rsidRPr="000A39E6">
        <w:rPr>
          <w:rFonts w:asciiTheme="minorHAnsi" w:hAnsiTheme="minorHAnsi" w:cstheme="minorHAnsi"/>
          <w:b/>
          <w:sz w:val="22"/>
          <w:szCs w:val="22"/>
        </w:rPr>
        <w:t>g</w:t>
      </w:r>
      <w:r w:rsidR="000C04C7"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las </w:t>
      </w:r>
      <w:r w:rsidR="000C67B4" w:rsidRPr="000A39E6">
        <w:rPr>
          <w:rFonts w:asciiTheme="minorHAnsi" w:hAnsiTheme="minorHAnsi" w:cstheme="minorHAnsi"/>
          <w:sz w:val="22"/>
          <w:szCs w:val="22"/>
        </w:rPr>
        <w:t>G</w:t>
      </w:r>
      <w:r w:rsidR="000C04C7" w:rsidRPr="000A39E6">
        <w:rPr>
          <w:rFonts w:asciiTheme="minorHAnsi" w:hAnsiTheme="minorHAnsi" w:cstheme="minorHAnsi"/>
          <w:sz w:val="22"/>
          <w:szCs w:val="22"/>
        </w:rPr>
        <w:t xml:space="preserve">arantías. En  caso de controversia entre los documentos contractuales y este Contrato, prevalecerán los términos pactados en este último. </w:t>
      </w:r>
      <w:r w:rsidR="000C04C7" w:rsidRPr="000A39E6">
        <w:rPr>
          <w:rFonts w:asciiTheme="minorHAnsi" w:hAnsiTheme="minorHAnsi" w:cstheme="minorHAnsi"/>
          <w:b/>
          <w:sz w:val="22"/>
          <w:szCs w:val="22"/>
        </w:rPr>
        <w:t>TERCERA: PLAZO</w:t>
      </w:r>
      <w:r w:rsidR="000C04C7" w:rsidRPr="000A39E6">
        <w:rPr>
          <w:rFonts w:asciiTheme="minorHAnsi" w:hAnsiTheme="minorHAnsi" w:cstheme="minorHAnsi"/>
          <w:sz w:val="22"/>
          <w:szCs w:val="22"/>
        </w:rPr>
        <w:t xml:space="preserve">. </w:t>
      </w:r>
      <w:r w:rsidR="0089533D" w:rsidRPr="000A39E6">
        <w:rPr>
          <w:rFonts w:asciiTheme="minorHAnsi" w:hAnsiTheme="minorHAnsi" w:cstheme="minorHAnsi"/>
          <w:sz w:val="22"/>
          <w:szCs w:val="22"/>
        </w:rPr>
        <w:t>El</w:t>
      </w:r>
      <w:r w:rsidR="000C04C7" w:rsidRPr="000A39E6">
        <w:rPr>
          <w:rFonts w:asciiTheme="minorHAnsi" w:hAnsiTheme="minorHAnsi" w:cstheme="minorHAnsi"/>
          <w:sz w:val="22"/>
          <w:szCs w:val="22"/>
        </w:rPr>
        <w:t xml:space="preserve"> </w:t>
      </w:r>
      <w:r w:rsidR="002D0A25" w:rsidRPr="000A39E6">
        <w:rPr>
          <w:rFonts w:asciiTheme="minorHAnsi" w:hAnsiTheme="minorHAnsi" w:cstheme="minorHAnsi"/>
          <w:sz w:val="22"/>
          <w:szCs w:val="22"/>
        </w:rPr>
        <w:t>Suministrante</w:t>
      </w:r>
      <w:r w:rsidR="000C04C7" w:rsidRPr="000A39E6">
        <w:rPr>
          <w:rFonts w:asciiTheme="minorHAnsi" w:hAnsiTheme="minorHAnsi" w:cstheme="minorHAnsi"/>
          <w:sz w:val="22"/>
          <w:szCs w:val="22"/>
        </w:rPr>
        <w:t xml:space="preserve"> se obliga a entregar el Suministro objeto del presente contrato en el plazo </w:t>
      </w:r>
      <w:r w:rsidR="00D445A9" w:rsidRPr="000A39E6">
        <w:rPr>
          <w:rFonts w:asciiTheme="minorHAnsi" w:hAnsiTheme="minorHAnsi" w:cstheme="minorHAnsi"/>
          <w:sz w:val="22"/>
          <w:szCs w:val="22"/>
        </w:rPr>
        <w:t xml:space="preserve">de </w:t>
      </w:r>
      <w:r w:rsidR="00A92B5B" w:rsidRPr="000A39E6">
        <w:rPr>
          <w:rFonts w:asciiTheme="minorHAnsi" w:hAnsiTheme="minorHAnsi" w:cstheme="minorHAnsi"/>
          <w:sz w:val="22"/>
          <w:szCs w:val="22"/>
        </w:rPr>
        <w:t xml:space="preserve">SETENTA (70) DÍAS CALENDARIO, contado a partir del día siguiente en que el </w:t>
      </w:r>
      <w:proofErr w:type="spellStart"/>
      <w:r w:rsidR="00A92B5B" w:rsidRPr="000A39E6">
        <w:rPr>
          <w:rFonts w:asciiTheme="minorHAnsi" w:hAnsiTheme="minorHAnsi" w:cstheme="minorHAnsi"/>
          <w:sz w:val="22"/>
          <w:szCs w:val="22"/>
        </w:rPr>
        <w:t>suministrante</w:t>
      </w:r>
      <w:proofErr w:type="spellEnd"/>
      <w:r w:rsidR="00A92B5B" w:rsidRPr="000A39E6">
        <w:rPr>
          <w:rFonts w:asciiTheme="minorHAnsi" w:hAnsiTheme="minorHAnsi" w:cstheme="minorHAnsi"/>
          <w:sz w:val="22"/>
          <w:szCs w:val="22"/>
        </w:rPr>
        <w:t xml:space="preserve"> reciba copia del contrato</w:t>
      </w:r>
      <w:r w:rsidR="00A92B5B" w:rsidRPr="000A39E6">
        <w:rPr>
          <w:rFonts w:asciiTheme="minorHAnsi" w:hAnsiTheme="minorHAnsi" w:cstheme="minorHAnsi"/>
        </w:rPr>
        <w:t xml:space="preserve"> certificado por Notario, </w:t>
      </w:r>
      <w:r w:rsidR="000C04C7" w:rsidRPr="000A39E6">
        <w:rPr>
          <w:rFonts w:asciiTheme="minorHAnsi" w:hAnsiTheme="minorHAnsi" w:cstheme="minorHAnsi"/>
          <w:sz w:val="22"/>
          <w:szCs w:val="22"/>
        </w:rPr>
        <w:t>obligándose a cumplir con las condiciones establecidas en los documentos contractuales referidos en la cláusula segunda.</w:t>
      </w:r>
      <w:r w:rsidR="00D33B38" w:rsidRPr="000A39E6">
        <w:rPr>
          <w:rFonts w:asciiTheme="minorHAnsi" w:hAnsiTheme="minorHAnsi" w:cstheme="minorHAnsi"/>
          <w:sz w:val="22"/>
          <w:szCs w:val="22"/>
        </w:rPr>
        <w:t xml:space="preserve"> El plazo podrá prorrogarse de acuerdo a lo dispuesto en los artículos 86 y 92 </w:t>
      </w:r>
      <w:proofErr w:type="gramStart"/>
      <w:r w:rsidR="00D33B38" w:rsidRPr="000A39E6">
        <w:rPr>
          <w:rFonts w:asciiTheme="minorHAnsi" w:hAnsiTheme="minorHAnsi" w:cstheme="minorHAnsi"/>
          <w:sz w:val="22"/>
          <w:szCs w:val="22"/>
        </w:rPr>
        <w:t>inciso</w:t>
      </w:r>
      <w:proofErr w:type="gramEnd"/>
      <w:r w:rsidR="00D33B38" w:rsidRPr="000A39E6">
        <w:rPr>
          <w:rFonts w:asciiTheme="minorHAnsi" w:hAnsiTheme="minorHAnsi" w:cstheme="minorHAnsi"/>
          <w:sz w:val="22"/>
          <w:szCs w:val="22"/>
        </w:rPr>
        <w:t xml:space="preserve"> 2° de </w:t>
      </w:r>
      <w:smartTag w:uri="urn:schemas-microsoft-com:office:smarttags" w:element="PersonName">
        <w:smartTagPr>
          <w:attr w:name="ProductID" w:val="la LACAP. CUARTA"/>
        </w:smartTagPr>
        <w:r w:rsidR="00D33B38" w:rsidRPr="000A39E6">
          <w:rPr>
            <w:rFonts w:asciiTheme="minorHAnsi" w:hAnsiTheme="minorHAnsi" w:cstheme="minorHAnsi"/>
            <w:sz w:val="22"/>
            <w:szCs w:val="22"/>
          </w:rPr>
          <w:t xml:space="preserve">la LACAP. </w:t>
        </w:r>
        <w:r w:rsidR="000C04C7" w:rsidRPr="000A39E6">
          <w:rPr>
            <w:rFonts w:asciiTheme="minorHAnsi" w:hAnsiTheme="minorHAnsi" w:cstheme="minorHAnsi"/>
            <w:b/>
            <w:sz w:val="22"/>
            <w:szCs w:val="22"/>
          </w:rPr>
          <w:t>CUARTA</w:t>
        </w:r>
      </w:smartTag>
      <w:r w:rsidR="000C04C7" w:rsidRPr="000A39E6">
        <w:rPr>
          <w:rFonts w:asciiTheme="minorHAnsi" w:hAnsiTheme="minorHAnsi" w:cstheme="minorHAnsi"/>
          <w:sz w:val="22"/>
          <w:szCs w:val="22"/>
        </w:rPr>
        <w:t>:</w:t>
      </w:r>
      <w:r w:rsidR="000C04C7" w:rsidRPr="000A39E6">
        <w:rPr>
          <w:rFonts w:asciiTheme="minorHAnsi" w:hAnsiTheme="minorHAnsi" w:cstheme="minorHAnsi"/>
          <w:b/>
          <w:sz w:val="22"/>
          <w:szCs w:val="22"/>
        </w:rPr>
        <w:t xml:space="preserve"> PRECIO</w:t>
      </w:r>
      <w:r w:rsidR="0089533D" w:rsidRPr="000A39E6">
        <w:rPr>
          <w:rFonts w:asciiTheme="minorHAnsi" w:hAnsiTheme="minorHAnsi" w:cstheme="minorHAnsi"/>
          <w:b/>
          <w:sz w:val="22"/>
          <w:szCs w:val="22"/>
        </w:rPr>
        <w:t>.</w:t>
      </w:r>
      <w:r w:rsidR="000C04C7" w:rsidRPr="000A39E6">
        <w:rPr>
          <w:rFonts w:asciiTheme="minorHAnsi" w:hAnsiTheme="minorHAnsi" w:cstheme="minorHAnsi"/>
          <w:sz w:val="22"/>
          <w:szCs w:val="22"/>
        </w:rPr>
        <w:t xml:space="preserve"> El precio total por el suministro objeto del presente contrato asciende </w:t>
      </w:r>
      <w:r w:rsidR="00575D3E">
        <w:rPr>
          <w:rFonts w:asciiTheme="minorHAnsi" w:hAnsiTheme="minorHAnsi" w:cstheme="minorHAnsi"/>
          <w:sz w:val="22"/>
          <w:szCs w:val="22"/>
        </w:rPr>
        <w:t xml:space="preserve">hasta </w:t>
      </w:r>
      <w:r w:rsidR="000C04C7" w:rsidRPr="000A39E6">
        <w:rPr>
          <w:rFonts w:asciiTheme="minorHAnsi" w:hAnsiTheme="minorHAnsi" w:cstheme="minorHAnsi"/>
          <w:sz w:val="22"/>
          <w:szCs w:val="22"/>
        </w:rPr>
        <w:t xml:space="preserve">la suma de </w:t>
      </w:r>
      <w:r w:rsidR="009045A7" w:rsidRPr="000A39E6">
        <w:rPr>
          <w:rFonts w:asciiTheme="minorHAnsi" w:hAnsiTheme="minorHAnsi" w:cstheme="minorHAnsi"/>
          <w:b/>
          <w:sz w:val="22"/>
          <w:szCs w:val="22"/>
        </w:rPr>
        <w:t>CIENTO SETENTA Y DOS  MIL SEISCIENTOS SESENTA Y DOS DÓLARES DE LOS ESTADOS UNIDOS DE AMÉRICA CON OCHENTA Y SIETE CENTAVOS</w:t>
      </w:r>
      <w:r w:rsidR="00784C1F" w:rsidRPr="000A39E6">
        <w:rPr>
          <w:rFonts w:asciiTheme="minorHAnsi" w:hAnsiTheme="minorHAnsi" w:cstheme="minorHAnsi"/>
          <w:b/>
          <w:sz w:val="22"/>
          <w:szCs w:val="22"/>
        </w:rPr>
        <w:t>, ($172,662.87)</w:t>
      </w:r>
      <w:r w:rsidR="002B6A54" w:rsidRPr="000A39E6">
        <w:rPr>
          <w:rFonts w:asciiTheme="minorHAnsi" w:hAnsiTheme="minorHAnsi" w:cstheme="minorHAnsi"/>
          <w:b/>
        </w:rPr>
        <w:t xml:space="preserve"> </w:t>
      </w:r>
      <w:r w:rsidR="000C04C7" w:rsidRPr="000A39E6">
        <w:rPr>
          <w:rFonts w:asciiTheme="minorHAnsi" w:hAnsiTheme="minorHAnsi" w:cstheme="minorHAnsi"/>
          <w:sz w:val="22"/>
          <w:szCs w:val="22"/>
        </w:rPr>
        <w:t>que incluye el Impuesto a la Transferencia de Bienes Muebles y a la Prestación de Servicios</w:t>
      </w:r>
      <w:r w:rsidR="009B1C3B" w:rsidRPr="000A39E6">
        <w:rPr>
          <w:rFonts w:asciiTheme="minorHAnsi" w:hAnsiTheme="minorHAnsi" w:cstheme="minorHAnsi"/>
          <w:sz w:val="22"/>
          <w:szCs w:val="22"/>
        </w:rPr>
        <w:t>.</w:t>
      </w:r>
      <w:r w:rsidR="000C04C7" w:rsidRPr="000A39E6">
        <w:rPr>
          <w:rFonts w:asciiTheme="minorHAnsi" w:hAnsiTheme="minorHAnsi" w:cstheme="minorHAnsi"/>
          <w:b/>
          <w:sz w:val="22"/>
          <w:szCs w:val="22"/>
        </w:rPr>
        <w:t xml:space="preserve"> </w:t>
      </w:r>
      <w:r w:rsidR="009B1C3B" w:rsidRPr="000A39E6">
        <w:rPr>
          <w:rFonts w:asciiTheme="minorHAnsi" w:hAnsiTheme="minorHAnsi" w:cstheme="minorHAnsi"/>
          <w:b/>
          <w:sz w:val="22"/>
          <w:szCs w:val="22"/>
        </w:rPr>
        <w:t>QUINTA: FORMA DE PAGO.</w:t>
      </w:r>
      <w:r w:rsidR="00A92B5B" w:rsidRPr="000A39E6">
        <w:rPr>
          <w:rFonts w:asciiTheme="minorHAnsi" w:hAnsiTheme="minorHAnsi" w:cstheme="minorHAnsi"/>
          <w:b/>
          <w:sz w:val="22"/>
          <w:szCs w:val="22"/>
        </w:rPr>
        <w:t xml:space="preserve"> </w:t>
      </w:r>
      <w:r w:rsidR="00A92B5B" w:rsidRPr="000A39E6">
        <w:rPr>
          <w:rFonts w:asciiTheme="minorHAnsi" w:hAnsiTheme="minorHAnsi" w:cstheme="minorHAnsi"/>
          <w:sz w:val="22"/>
          <w:szCs w:val="22"/>
        </w:rPr>
        <w:t>La Institución Contratante realizará el pago del suministro objeto del presente contrato en dólares de los Estados Unidos de América (US$), en el plazo de treinta días calendario, posteriores a la presentación de la documentación establecida en las condiciones de pago de la Unidad Financiera Institucional (UFI) ubicada en el Edificio Central de ANDA, San Salvador, según siguiente detalle:</w:t>
      </w:r>
      <w:r w:rsidR="0077203C" w:rsidRPr="000A39E6">
        <w:rPr>
          <w:rFonts w:asciiTheme="minorHAnsi" w:hAnsiTheme="minorHAnsi" w:cstheme="minorHAnsi"/>
          <w:sz w:val="22"/>
          <w:szCs w:val="22"/>
        </w:rPr>
        <w:t xml:space="preserve"> </w:t>
      </w:r>
      <w:r w:rsidR="003D36E0" w:rsidRPr="000A39E6">
        <w:rPr>
          <w:rFonts w:asciiTheme="minorHAnsi" w:hAnsiTheme="minorHAnsi" w:cstheme="minorHAnsi"/>
          <w:b/>
          <w:sz w:val="22"/>
          <w:szCs w:val="22"/>
        </w:rPr>
        <w:t>1)</w:t>
      </w:r>
      <w:r w:rsidR="003D36E0" w:rsidRPr="000A39E6">
        <w:rPr>
          <w:rFonts w:asciiTheme="minorHAnsi" w:hAnsiTheme="minorHAnsi" w:cstheme="minorHAnsi"/>
          <w:sz w:val="22"/>
          <w:szCs w:val="22"/>
        </w:rPr>
        <w:t xml:space="preserve"> </w:t>
      </w:r>
      <w:r w:rsidR="00EE1B79" w:rsidRPr="000A39E6">
        <w:rPr>
          <w:rFonts w:asciiTheme="minorHAnsi" w:hAnsiTheme="minorHAnsi" w:cstheme="minorHAnsi"/>
          <w:sz w:val="22"/>
          <w:szCs w:val="22"/>
        </w:rPr>
        <w:t>TREINTA POR CIENTO (</w:t>
      </w:r>
      <w:r w:rsidR="0077203C" w:rsidRPr="000A39E6">
        <w:rPr>
          <w:rFonts w:asciiTheme="minorHAnsi" w:hAnsiTheme="minorHAnsi" w:cstheme="minorHAnsi"/>
          <w:sz w:val="22"/>
          <w:szCs w:val="22"/>
        </w:rPr>
        <w:t>30%</w:t>
      </w:r>
      <w:r w:rsidR="00EE1B79" w:rsidRPr="000A39E6">
        <w:rPr>
          <w:rFonts w:asciiTheme="minorHAnsi" w:hAnsiTheme="minorHAnsi" w:cstheme="minorHAnsi"/>
          <w:sz w:val="22"/>
          <w:szCs w:val="22"/>
        </w:rPr>
        <w:t>)</w:t>
      </w:r>
      <w:r w:rsidR="0077203C" w:rsidRPr="000A39E6">
        <w:rPr>
          <w:rFonts w:asciiTheme="minorHAnsi" w:hAnsiTheme="minorHAnsi" w:cstheme="minorHAnsi"/>
          <w:sz w:val="22"/>
          <w:szCs w:val="22"/>
        </w:rPr>
        <w:t xml:space="preserve"> anticipo;</w:t>
      </w:r>
      <w:r w:rsidR="003D36E0" w:rsidRPr="000A39E6">
        <w:rPr>
          <w:rFonts w:asciiTheme="minorHAnsi" w:hAnsiTheme="minorHAnsi" w:cstheme="minorHAnsi"/>
          <w:sz w:val="22"/>
          <w:szCs w:val="22"/>
        </w:rPr>
        <w:t xml:space="preserve"> </w:t>
      </w:r>
      <w:r w:rsidR="003D36E0" w:rsidRPr="000A39E6">
        <w:rPr>
          <w:rFonts w:asciiTheme="minorHAnsi" w:hAnsiTheme="minorHAnsi" w:cstheme="minorHAnsi"/>
          <w:b/>
          <w:sz w:val="22"/>
          <w:szCs w:val="22"/>
        </w:rPr>
        <w:t>2)</w:t>
      </w:r>
      <w:r w:rsidR="003D36E0" w:rsidRPr="000A39E6">
        <w:rPr>
          <w:rFonts w:asciiTheme="minorHAnsi" w:hAnsiTheme="minorHAnsi" w:cstheme="minorHAnsi"/>
          <w:sz w:val="22"/>
          <w:szCs w:val="22"/>
        </w:rPr>
        <w:t xml:space="preserve"> </w:t>
      </w:r>
      <w:r w:rsidR="00EE1B79" w:rsidRPr="000A39E6">
        <w:rPr>
          <w:rFonts w:asciiTheme="minorHAnsi" w:hAnsiTheme="minorHAnsi" w:cstheme="minorHAnsi"/>
          <w:sz w:val="22"/>
          <w:szCs w:val="22"/>
        </w:rPr>
        <w:t>TREINTA POR CIENTO (</w:t>
      </w:r>
      <w:r w:rsidR="00A92B5B" w:rsidRPr="000A39E6">
        <w:rPr>
          <w:rFonts w:asciiTheme="minorHAnsi" w:hAnsiTheme="minorHAnsi" w:cstheme="minorHAnsi"/>
          <w:sz w:val="22"/>
          <w:szCs w:val="22"/>
        </w:rPr>
        <w:t>30%</w:t>
      </w:r>
      <w:r w:rsidR="00EE1B79" w:rsidRPr="000A39E6">
        <w:rPr>
          <w:rFonts w:asciiTheme="minorHAnsi" w:hAnsiTheme="minorHAnsi" w:cstheme="minorHAnsi"/>
          <w:sz w:val="22"/>
          <w:szCs w:val="22"/>
        </w:rPr>
        <w:t>)</w:t>
      </w:r>
      <w:r w:rsidR="00A92B5B" w:rsidRPr="000A39E6">
        <w:rPr>
          <w:rFonts w:asciiTheme="minorHAnsi" w:hAnsiTheme="minorHAnsi" w:cstheme="minorHAnsi"/>
          <w:sz w:val="22"/>
          <w:szCs w:val="22"/>
        </w:rPr>
        <w:t xml:space="preserve"> cuando los bienes se encuentren en aduana de El Salvador (presentar comprobante)</w:t>
      </w:r>
      <w:r w:rsidR="0077203C" w:rsidRPr="000A39E6">
        <w:rPr>
          <w:rFonts w:asciiTheme="minorHAnsi" w:hAnsiTheme="minorHAnsi" w:cstheme="minorHAnsi"/>
          <w:sz w:val="22"/>
          <w:szCs w:val="22"/>
        </w:rPr>
        <w:t>;</w:t>
      </w:r>
      <w:r w:rsidR="003D36E0" w:rsidRPr="000A39E6">
        <w:rPr>
          <w:rFonts w:asciiTheme="minorHAnsi" w:hAnsiTheme="minorHAnsi" w:cstheme="minorHAnsi"/>
          <w:sz w:val="22"/>
          <w:szCs w:val="22"/>
        </w:rPr>
        <w:t xml:space="preserve"> y </w:t>
      </w:r>
      <w:r w:rsidR="003D36E0" w:rsidRPr="000A39E6">
        <w:rPr>
          <w:rFonts w:asciiTheme="minorHAnsi" w:hAnsiTheme="minorHAnsi" w:cstheme="minorHAnsi"/>
          <w:b/>
          <w:sz w:val="22"/>
          <w:szCs w:val="22"/>
        </w:rPr>
        <w:t>3)</w:t>
      </w:r>
      <w:r w:rsidR="00EE1B79" w:rsidRPr="000A39E6">
        <w:rPr>
          <w:rFonts w:asciiTheme="minorHAnsi" w:hAnsiTheme="minorHAnsi" w:cstheme="minorHAnsi"/>
          <w:b/>
          <w:sz w:val="22"/>
          <w:szCs w:val="22"/>
        </w:rPr>
        <w:t xml:space="preserve"> </w:t>
      </w:r>
      <w:r w:rsidR="00EE1B79" w:rsidRPr="000A39E6">
        <w:rPr>
          <w:rFonts w:asciiTheme="minorHAnsi" w:hAnsiTheme="minorHAnsi" w:cstheme="minorHAnsi"/>
          <w:sz w:val="22"/>
          <w:szCs w:val="22"/>
        </w:rPr>
        <w:t>CUARENTA POR CIENTO(</w:t>
      </w:r>
      <w:r w:rsidR="00A92B5B" w:rsidRPr="000A39E6">
        <w:rPr>
          <w:rFonts w:asciiTheme="minorHAnsi" w:hAnsiTheme="minorHAnsi" w:cstheme="minorHAnsi"/>
          <w:sz w:val="22"/>
          <w:szCs w:val="22"/>
        </w:rPr>
        <w:t>40%</w:t>
      </w:r>
      <w:r w:rsidR="00EE1B79" w:rsidRPr="000A39E6">
        <w:rPr>
          <w:rFonts w:asciiTheme="minorHAnsi" w:hAnsiTheme="minorHAnsi" w:cstheme="minorHAnsi"/>
          <w:sz w:val="22"/>
          <w:szCs w:val="22"/>
        </w:rPr>
        <w:t>)</w:t>
      </w:r>
      <w:r w:rsidR="00A92B5B" w:rsidRPr="000A39E6">
        <w:rPr>
          <w:rFonts w:asciiTheme="minorHAnsi" w:hAnsiTheme="minorHAnsi" w:cstheme="minorHAnsi"/>
          <w:sz w:val="22"/>
          <w:szCs w:val="22"/>
        </w:rPr>
        <w:t xml:space="preserve"> al realizar la rece</w:t>
      </w:r>
      <w:r w:rsidR="0077203C" w:rsidRPr="000A39E6">
        <w:rPr>
          <w:rFonts w:asciiTheme="minorHAnsi" w:hAnsiTheme="minorHAnsi" w:cstheme="minorHAnsi"/>
          <w:sz w:val="22"/>
          <w:szCs w:val="22"/>
        </w:rPr>
        <w:t xml:space="preserve">pción total de todos los bienes. </w:t>
      </w:r>
      <w:r w:rsidR="00A92B5B" w:rsidRPr="000A39E6">
        <w:rPr>
          <w:rFonts w:asciiTheme="minorHAnsi" w:hAnsiTheme="minorHAnsi" w:cstheme="minorHAnsi"/>
          <w:sz w:val="22"/>
          <w:szCs w:val="22"/>
        </w:rPr>
        <w:t>Para poder tramitar el pago, se deberá presentar la siguiente documentación:</w:t>
      </w:r>
      <w:r w:rsidR="0077203C" w:rsidRPr="000A39E6">
        <w:rPr>
          <w:rFonts w:asciiTheme="minorHAnsi" w:hAnsiTheme="minorHAnsi" w:cstheme="minorHAnsi"/>
          <w:sz w:val="22"/>
          <w:szCs w:val="22"/>
        </w:rPr>
        <w:t xml:space="preserve"> a) Comprobante de Crédito Fiscal; b) </w:t>
      </w:r>
      <w:r w:rsidR="00A92B5B" w:rsidRPr="000A39E6">
        <w:rPr>
          <w:rFonts w:asciiTheme="minorHAnsi" w:hAnsiTheme="minorHAnsi" w:cstheme="minorHAnsi"/>
          <w:sz w:val="22"/>
          <w:szCs w:val="22"/>
        </w:rPr>
        <w:t>Copia del contrato</w:t>
      </w:r>
      <w:r w:rsidR="0077203C" w:rsidRPr="000A39E6">
        <w:rPr>
          <w:rFonts w:asciiTheme="minorHAnsi" w:hAnsiTheme="minorHAnsi" w:cstheme="minorHAnsi"/>
          <w:sz w:val="22"/>
          <w:szCs w:val="22"/>
        </w:rPr>
        <w:t xml:space="preserve">; c) Acta de Recepción; y d) </w:t>
      </w:r>
      <w:r w:rsidR="00A92B5B" w:rsidRPr="000A39E6">
        <w:rPr>
          <w:rFonts w:asciiTheme="minorHAnsi" w:hAnsiTheme="minorHAnsi" w:cstheme="minorHAnsi"/>
          <w:sz w:val="22"/>
          <w:szCs w:val="22"/>
        </w:rPr>
        <w:t>Original de Ingreso del Bien a Almacén.</w:t>
      </w:r>
      <w:r w:rsidR="00972F46" w:rsidRPr="000A39E6">
        <w:rPr>
          <w:rFonts w:asciiTheme="minorHAnsi" w:hAnsiTheme="minorHAnsi" w:cstheme="minorHAnsi"/>
          <w:sz w:val="22"/>
          <w:szCs w:val="22"/>
        </w:rPr>
        <w:t xml:space="preserve"> </w:t>
      </w:r>
      <w:r w:rsidR="00E064A3" w:rsidRPr="000A39E6">
        <w:rPr>
          <w:rFonts w:asciiTheme="minorHAnsi" w:hAnsiTheme="minorHAnsi" w:cstheme="minorHAnsi"/>
          <w:b/>
          <w:sz w:val="22"/>
          <w:szCs w:val="22"/>
        </w:rPr>
        <w:t xml:space="preserve"> SEX</w:t>
      </w:r>
      <w:r w:rsidR="000C04C7" w:rsidRPr="000A39E6">
        <w:rPr>
          <w:rFonts w:asciiTheme="minorHAnsi" w:hAnsiTheme="minorHAnsi" w:cstheme="minorHAnsi"/>
          <w:b/>
          <w:sz w:val="22"/>
          <w:szCs w:val="22"/>
        </w:rPr>
        <w:t>TA</w:t>
      </w:r>
      <w:r w:rsidR="000C04C7" w:rsidRPr="000A39E6">
        <w:rPr>
          <w:rFonts w:asciiTheme="minorHAnsi" w:hAnsiTheme="minorHAnsi" w:cstheme="minorHAnsi"/>
          <w:sz w:val="22"/>
          <w:szCs w:val="22"/>
        </w:rPr>
        <w:t xml:space="preserve">: </w:t>
      </w:r>
      <w:r w:rsidR="000C04C7" w:rsidRPr="000A39E6">
        <w:rPr>
          <w:rFonts w:asciiTheme="minorHAnsi" w:hAnsiTheme="minorHAnsi" w:cstheme="minorHAnsi"/>
          <w:b/>
          <w:sz w:val="22"/>
          <w:szCs w:val="22"/>
        </w:rPr>
        <w:t xml:space="preserve">FORMA DE ENTREGA Y RECEPCIÓN DEL SUMINISTRO. </w:t>
      </w:r>
      <w:r w:rsidR="00BA6D2D" w:rsidRPr="000A39E6">
        <w:rPr>
          <w:rFonts w:asciiTheme="minorHAnsi" w:hAnsiTheme="minorHAnsi" w:cstheme="minorHAnsi"/>
          <w:sz w:val="22"/>
          <w:szCs w:val="22"/>
        </w:rPr>
        <w:t>De conformidad</w:t>
      </w:r>
      <w:r w:rsidR="00BA6D2D" w:rsidRPr="000A39E6">
        <w:rPr>
          <w:rFonts w:asciiTheme="minorHAnsi" w:hAnsiTheme="minorHAnsi" w:cstheme="minorHAnsi"/>
          <w:b/>
          <w:sz w:val="22"/>
          <w:szCs w:val="22"/>
        </w:rPr>
        <w:t xml:space="preserve"> </w:t>
      </w:r>
      <w:r w:rsidR="000C04C7" w:rsidRPr="000A39E6">
        <w:rPr>
          <w:rFonts w:asciiTheme="minorHAnsi" w:hAnsiTheme="minorHAnsi" w:cstheme="minorHAnsi"/>
          <w:sz w:val="22"/>
          <w:szCs w:val="22"/>
        </w:rPr>
        <w:t xml:space="preserve">a lo que se determina en el </w:t>
      </w:r>
      <w:r w:rsidR="00D425B7" w:rsidRPr="000A39E6">
        <w:rPr>
          <w:rFonts w:asciiTheme="minorHAnsi" w:hAnsiTheme="minorHAnsi" w:cstheme="minorHAnsi"/>
          <w:sz w:val="22"/>
          <w:szCs w:val="22"/>
        </w:rPr>
        <w:t>Romano XIX, “Lugar Y Forma de entrega”,  de las Especificaciones Técnicas de la Contratación Directa Número CD-15/2016, El tiempo de entrega del suministro será de 70 días</w:t>
      </w:r>
      <w:r w:rsidR="00817EC1">
        <w:rPr>
          <w:rFonts w:asciiTheme="minorHAnsi" w:hAnsiTheme="minorHAnsi" w:cstheme="minorHAnsi"/>
          <w:sz w:val="22"/>
          <w:szCs w:val="22"/>
        </w:rPr>
        <w:t xml:space="preserve"> calendario</w:t>
      </w:r>
      <w:r w:rsidR="00D425B7" w:rsidRPr="000A39E6">
        <w:rPr>
          <w:rFonts w:asciiTheme="minorHAnsi" w:hAnsiTheme="minorHAnsi" w:cstheme="minorHAnsi"/>
          <w:sz w:val="22"/>
          <w:szCs w:val="22"/>
        </w:rPr>
        <w:t xml:space="preserve">, tal como lo establece la cláusula Tercera de este Contrato y deberá ser entregado en el Almacén No. 1, del Plantel El Coro, de ANDA, ubicada en final Avenida Peralta y Boulevard Venezuela, San Salvador. En caso de no recibirse el suministro de acuerdo a los Documentos Contractuales, se hará constar en el (las) Acta(s) respectiva, lo que servirá de base a ANDA para determinar las multas que podrán aplicarse al </w:t>
      </w:r>
      <w:proofErr w:type="spellStart"/>
      <w:r w:rsidR="00D425B7" w:rsidRPr="000A39E6">
        <w:rPr>
          <w:rFonts w:asciiTheme="minorHAnsi" w:hAnsiTheme="minorHAnsi" w:cstheme="minorHAnsi"/>
          <w:sz w:val="22"/>
          <w:szCs w:val="22"/>
        </w:rPr>
        <w:t>Suministrante</w:t>
      </w:r>
      <w:proofErr w:type="spellEnd"/>
      <w:r w:rsidR="00D425B7" w:rsidRPr="000A39E6">
        <w:rPr>
          <w:rFonts w:asciiTheme="minorHAnsi" w:hAnsiTheme="minorHAnsi" w:cstheme="minorHAnsi"/>
          <w:sz w:val="22"/>
          <w:szCs w:val="22"/>
        </w:rPr>
        <w:t xml:space="preserve">, dichas entregas deberán ser </w:t>
      </w:r>
      <w:r w:rsidR="000C04C7" w:rsidRPr="000A39E6">
        <w:rPr>
          <w:rFonts w:asciiTheme="minorHAnsi" w:hAnsiTheme="minorHAnsi" w:cstheme="minorHAnsi"/>
          <w:sz w:val="22"/>
          <w:szCs w:val="22"/>
        </w:rPr>
        <w:t xml:space="preserve">dentro del plazo </w:t>
      </w:r>
      <w:r w:rsidR="00D445A9" w:rsidRPr="000A39E6">
        <w:rPr>
          <w:rFonts w:asciiTheme="minorHAnsi" w:hAnsiTheme="minorHAnsi" w:cstheme="minorHAnsi"/>
          <w:sz w:val="22"/>
          <w:szCs w:val="22"/>
        </w:rPr>
        <w:t xml:space="preserve">establecido en la </w:t>
      </w:r>
      <w:r w:rsidR="00D445A9" w:rsidRPr="000A39E6">
        <w:rPr>
          <w:rFonts w:asciiTheme="minorHAnsi" w:hAnsiTheme="minorHAnsi" w:cstheme="minorHAnsi"/>
          <w:sz w:val="22"/>
          <w:szCs w:val="22"/>
        </w:rPr>
        <w:lastRenderedPageBreak/>
        <w:t>Cláusula Tercera</w:t>
      </w:r>
      <w:r w:rsidR="000C04C7" w:rsidRPr="000A39E6">
        <w:rPr>
          <w:rFonts w:asciiTheme="minorHAnsi" w:hAnsiTheme="minorHAnsi" w:cstheme="minorHAnsi"/>
          <w:sz w:val="22"/>
          <w:szCs w:val="22"/>
        </w:rPr>
        <w:t>. La recepción del suministro se efectuará de conformidad a lo que establece</w:t>
      </w:r>
      <w:r w:rsidR="00FA3737" w:rsidRPr="000A39E6">
        <w:rPr>
          <w:rFonts w:asciiTheme="minorHAnsi" w:hAnsiTheme="minorHAnsi" w:cstheme="minorHAnsi"/>
          <w:sz w:val="22"/>
          <w:szCs w:val="22"/>
        </w:rPr>
        <w:t xml:space="preserve"> el Art. </w:t>
      </w:r>
      <w:r w:rsidR="000C04C7" w:rsidRPr="000A39E6">
        <w:rPr>
          <w:rFonts w:asciiTheme="minorHAnsi" w:hAnsiTheme="minorHAnsi" w:cstheme="minorHAnsi"/>
          <w:sz w:val="22"/>
          <w:szCs w:val="22"/>
        </w:rPr>
        <w:t xml:space="preserve">121 de </w:t>
      </w:r>
      <w:smartTag w:uri="urn:schemas-microsoft-com:office:smarttags" w:element="PersonName">
        <w:smartTagPr>
          <w:attr w:name="ProductID" w:val="la Prestaci￳n"/>
        </w:smartTagPr>
        <w:r w:rsidR="000C04C7" w:rsidRPr="000A39E6">
          <w:rPr>
            <w:rFonts w:asciiTheme="minorHAnsi" w:hAnsiTheme="minorHAnsi" w:cstheme="minorHAnsi"/>
            <w:sz w:val="22"/>
            <w:szCs w:val="22"/>
          </w:rPr>
          <w:t>la LACAP. De</w:t>
        </w:r>
      </w:smartTag>
      <w:r w:rsidR="000C04C7" w:rsidRPr="000A39E6">
        <w:rPr>
          <w:rFonts w:asciiTheme="minorHAnsi" w:hAnsiTheme="minorHAnsi" w:cstheme="minorHAnsi"/>
          <w:sz w:val="22"/>
          <w:szCs w:val="22"/>
        </w:rPr>
        <w:t xml:space="preserve"> comprobarse defectos en la entrega del suministro </w:t>
      </w:r>
      <w:r w:rsidR="00434F7C" w:rsidRPr="000A39E6">
        <w:rPr>
          <w:rFonts w:asciiTheme="minorHAnsi" w:hAnsiTheme="minorHAnsi" w:cstheme="minorHAnsi"/>
          <w:sz w:val="22"/>
          <w:szCs w:val="22"/>
        </w:rPr>
        <w:t xml:space="preserve">el </w:t>
      </w:r>
      <w:r w:rsidR="002D0A25" w:rsidRPr="000A39E6">
        <w:rPr>
          <w:rFonts w:asciiTheme="minorHAnsi" w:hAnsiTheme="minorHAnsi" w:cstheme="minorHAnsi"/>
          <w:sz w:val="22"/>
          <w:szCs w:val="22"/>
        </w:rPr>
        <w:t>Suministrante</w:t>
      </w:r>
      <w:r w:rsidR="000C04C7" w:rsidRPr="000A39E6">
        <w:rPr>
          <w:rFonts w:asciiTheme="minorHAnsi" w:hAnsiTheme="minorHAnsi" w:cstheme="minorHAnsi"/>
          <w:sz w:val="22"/>
          <w:szCs w:val="22"/>
        </w:rPr>
        <w:t xml:space="preserve"> dispondrá del plazo de </w:t>
      </w:r>
      <w:r w:rsidR="00D445A9" w:rsidRPr="000A39E6">
        <w:rPr>
          <w:rFonts w:asciiTheme="minorHAnsi" w:hAnsiTheme="minorHAnsi" w:cstheme="minorHAnsi"/>
          <w:sz w:val="22"/>
          <w:szCs w:val="22"/>
        </w:rPr>
        <w:t>diez</w:t>
      </w:r>
      <w:r w:rsidR="000C04C7" w:rsidRPr="000A39E6">
        <w:rPr>
          <w:rFonts w:asciiTheme="minorHAnsi" w:hAnsiTheme="minorHAnsi" w:cstheme="minorHAnsi"/>
          <w:sz w:val="22"/>
          <w:szCs w:val="22"/>
        </w:rPr>
        <w:t xml:space="preserve"> días </w:t>
      </w:r>
      <w:r w:rsidR="00D445A9" w:rsidRPr="000A39E6">
        <w:rPr>
          <w:rFonts w:asciiTheme="minorHAnsi" w:hAnsiTheme="minorHAnsi" w:cstheme="minorHAnsi"/>
          <w:sz w:val="22"/>
          <w:szCs w:val="22"/>
        </w:rPr>
        <w:t>hábiles contados</w:t>
      </w:r>
      <w:r w:rsidR="000C04C7" w:rsidRPr="000A39E6">
        <w:rPr>
          <w:rFonts w:asciiTheme="minorHAnsi" w:hAnsiTheme="minorHAnsi" w:cstheme="minorHAnsi"/>
          <w:sz w:val="22"/>
          <w:szCs w:val="22"/>
        </w:rPr>
        <w:t xml:space="preserve"> a partir de la recepción para cumplir a satisfacción y en caso contrario</w:t>
      </w:r>
      <w:r w:rsidR="00434F7C" w:rsidRPr="000A39E6">
        <w:rPr>
          <w:rFonts w:asciiTheme="minorHAnsi" w:hAnsiTheme="minorHAnsi" w:cstheme="minorHAnsi"/>
          <w:sz w:val="22"/>
          <w:szCs w:val="22"/>
        </w:rPr>
        <w:t>, además,</w:t>
      </w:r>
      <w:r w:rsidR="000C04C7" w:rsidRPr="000A39E6">
        <w:rPr>
          <w:rFonts w:asciiTheme="minorHAnsi" w:hAnsiTheme="minorHAnsi" w:cstheme="minorHAnsi"/>
          <w:sz w:val="22"/>
          <w:szCs w:val="22"/>
        </w:rPr>
        <w:t xml:space="preserve"> se hará valer la garantía de cumplimiento de contrato. </w:t>
      </w:r>
      <w:r w:rsidR="000C04C7" w:rsidRPr="000A39E6">
        <w:rPr>
          <w:rFonts w:asciiTheme="minorHAnsi" w:hAnsiTheme="minorHAnsi" w:cstheme="minorHAnsi"/>
          <w:b/>
          <w:sz w:val="22"/>
          <w:szCs w:val="22"/>
        </w:rPr>
        <w:t>SE</w:t>
      </w:r>
      <w:r w:rsidR="00434F7C" w:rsidRPr="000A39E6">
        <w:rPr>
          <w:rFonts w:asciiTheme="minorHAnsi" w:hAnsiTheme="minorHAnsi" w:cstheme="minorHAnsi"/>
          <w:b/>
          <w:sz w:val="22"/>
          <w:szCs w:val="22"/>
        </w:rPr>
        <w:t>PTIMA</w:t>
      </w:r>
      <w:r w:rsidR="000C04C7" w:rsidRPr="000A39E6">
        <w:rPr>
          <w:rFonts w:asciiTheme="minorHAnsi" w:hAnsiTheme="minorHAnsi" w:cstheme="minorHAnsi"/>
          <w:b/>
          <w:sz w:val="22"/>
          <w:szCs w:val="22"/>
        </w:rPr>
        <w:t xml:space="preserve">: COMPROMISO PRESUPUESTARIO. </w:t>
      </w:r>
      <w:r w:rsidR="00434F7C" w:rsidRPr="000A39E6">
        <w:rPr>
          <w:rFonts w:asciiTheme="minorHAnsi" w:hAnsiTheme="minorHAnsi" w:cstheme="minorHAnsi"/>
          <w:sz w:val="22"/>
          <w:szCs w:val="22"/>
        </w:rPr>
        <w:t>L</w:t>
      </w:r>
      <w:r w:rsidR="000C04C7" w:rsidRPr="000A39E6">
        <w:rPr>
          <w:rFonts w:asciiTheme="minorHAnsi" w:hAnsiTheme="minorHAnsi" w:cstheme="minorHAnsi"/>
          <w:sz w:val="22"/>
          <w:szCs w:val="22"/>
        </w:rPr>
        <w:t xml:space="preserve">a institución contratante hace constar que el importe del presente contrato se hará con aplicación a las cifras presupuestarias </w:t>
      </w:r>
      <w:r w:rsidR="009C4071" w:rsidRPr="000A39E6">
        <w:rPr>
          <w:rFonts w:asciiTheme="minorHAnsi" w:hAnsiTheme="minorHAnsi" w:cstheme="minorHAnsi"/>
          <w:sz w:val="22"/>
          <w:szCs w:val="22"/>
        </w:rPr>
        <w:t>correspondientes.</w:t>
      </w:r>
      <w:r w:rsidR="000C04C7" w:rsidRPr="000A39E6">
        <w:rPr>
          <w:rFonts w:asciiTheme="minorHAnsi" w:hAnsiTheme="minorHAnsi" w:cstheme="minorHAnsi"/>
          <w:sz w:val="22"/>
          <w:szCs w:val="22"/>
        </w:rPr>
        <w:t xml:space="preserve"> </w:t>
      </w:r>
      <w:r w:rsidR="00434F7C" w:rsidRPr="000A39E6">
        <w:rPr>
          <w:rFonts w:asciiTheme="minorHAnsi" w:hAnsiTheme="minorHAnsi" w:cstheme="minorHAnsi"/>
          <w:b/>
          <w:sz w:val="22"/>
          <w:szCs w:val="22"/>
        </w:rPr>
        <w:t>OCTAV</w:t>
      </w:r>
      <w:r w:rsidR="000C04C7" w:rsidRPr="000A39E6">
        <w:rPr>
          <w:rFonts w:asciiTheme="minorHAnsi" w:hAnsiTheme="minorHAnsi" w:cstheme="minorHAnsi"/>
          <w:b/>
          <w:sz w:val="22"/>
          <w:szCs w:val="22"/>
        </w:rPr>
        <w:t xml:space="preserve">A: GARANTIAS. </w:t>
      </w:r>
      <w:r w:rsidR="009E7412" w:rsidRPr="000A39E6">
        <w:rPr>
          <w:rFonts w:asciiTheme="minorHAnsi" w:hAnsiTheme="minorHAnsi" w:cstheme="minorHAnsi"/>
          <w:sz w:val="22"/>
          <w:szCs w:val="22"/>
        </w:rPr>
        <w:t xml:space="preserve">Para garantizar el cumplimiento de las obligaciones emanadas del presente contrato, el </w:t>
      </w:r>
      <w:proofErr w:type="spellStart"/>
      <w:r w:rsidR="009E7412" w:rsidRPr="000A39E6">
        <w:rPr>
          <w:rFonts w:asciiTheme="minorHAnsi" w:hAnsiTheme="minorHAnsi" w:cstheme="minorHAnsi"/>
          <w:sz w:val="22"/>
          <w:szCs w:val="22"/>
        </w:rPr>
        <w:t>Suministrante</w:t>
      </w:r>
      <w:proofErr w:type="spellEnd"/>
      <w:r w:rsidR="009E7412" w:rsidRPr="000A39E6">
        <w:rPr>
          <w:rFonts w:asciiTheme="minorHAnsi" w:hAnsiTheme="minorHAnsi" w:cstheme="minorHAnsi"/>
          <w:sz w:val="22"/>
          <w:szCs w:val="22"/>
        </w:rPr>
        <w:t xml:space="preserve"> se obliga a presentar a la institución contratante las garantías siguientes: </w:t>
      </w:r>
      <w:r w:rsidR="009E7412" w:rsidRPr="000A39E6">
        <w:rPr>
          <w:rFonts w:asciiTheme="minorHAnsi" w:hAnsiTheme="minorHAnsi" w:cstheme="minorHAnsi"/>
          <w:b/>
          <w:sz w:val="22"/>
          <w:szCs w:val="22"/>
        </w:rPr>
        <w:t>a) GARANTÍA DE CUMPLIMIENTO DE CONTRATO:</w:t>
      </w:r>
      <w:r w:rsidR="009E7412" w:rsidRPr="000A39E6">
        <w:rPr>
          <w:rFonts w:asciiTheme="minorHAnsi" w:hAnsiTheme="minorHAnsi" w:cstheme="minorHAnsi"/>
          <w:sz w:val="22"/>
          <w:szCs w:val="22"/>
        </w:rPr>
        <w:t xml:space="preserve"> El </w:t>
      </w:r>
      <w:proofErr w:type="spellStart"/>
      <w:r w:rsidR="009E7412" w:rsidRPr="000A39E6">
        <w:rPr>
          <w:rFonts w:asciiTheme="minorHAnsi" w:hAnsiTheme="minorHAnsi" w:cstheme="minorHAnsi"/>
          <w:sz w:val="22"/>
          <w:szCs w:val="22"/>
        </w:rPr>
        <w:t>Suministrante</w:t>
      </w:r>
      <w:proofErr w:type="spellEnd"/>
      <w:r w:rsidR="009E7412" w:rsidRPr="000A39E6">
        <w:rPr>
          <w:rFonts w:asciiTheme="minorHAnsi" w:hAnsiTheme="minorHAnsi" w:cstheme="minorHAnsi"/>
          <w:sz w:val="22"/>
          <w:szCs w:val="22"/>
        </w:rPr>
        <w:t xml:space="preserve">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w:t>
      </w:r>
      <w:proofErr w:type="spellStart"/>
      <w:r w:rsidR="009E7412" w:rsidRPr="000A39E6">
        <w:rPr>
          <w:rFonts w:asciiTheme="minorHAnsi" w:hAnsiTheme="minorHAnsi" w:cstheme="minorHAnsi"/>
          <w:sz w:val="22"/>
          <w:szCs w:val="22"/>
        </w:rPr>
        <w:t>Suministrante</w:t>
      </w:r>
      <w:proofErr w:type="spellEnd"/>
      <w:r w:rsidR="009E7412" w:rsidRPr="000A39E6">
        <w:rPr>
          <w:rFonts w:asciiTheme="minorHAnsi" w:hAnsiTheme="minorHAnsi" w:cstheme="minorHAnsi"/>
          <w:sz w:val="22"/>
          <w:szCs w:val="22"/>
        </w:rPr>
        <w:t xml:space="preserve"> ha desistido de su oferta,  sin detrimento de la acción que le compete a la institución contratante para reclamar los daños y perjuicios resultantes; </w:t>
      </w:r>
      <w:r w:rsidR="009E7412" w:rsidRPr="000A39E6">
        <w:rPr>
          <w:rFonts w:asciiTheme="minorHAnsi" w:hAnsiTheme="minorHAnsi" w:cstheme="minorHAnsi"/>
          <w:b/>
          <w:sz w:val="22"/>
          <w:szCs w:val="22"/>
        </w:rPr>
        <w:t>B</w:t>
      </w:r>
      <w:r w:rsidR="009E7412" w:rsidRPr="000A39E6">
        <w:rPr>
          <w:rFonts w:asciiTheme="minorHAnsi" w:hAnsiTheme="minorHAnsi" w:cstheme="minorHAnsi"/>
          <w:b/>
          <w:bCs/>
          <w:sz w:val="22"/>
          <w:szCs w:val="22"/>
        </w:rPr>
        <w:t xml:space="preserve">) </w:t>
      </w:r>
      <w:r w:rsidR="009E7412" w:rsidRPr="000A39E6">
        <w:rPr>
          <w:rFonts w:asciiTheme="minorHAnsi" w:hAnsiTheme="minorHAnsi" w:cstheme="minorHAnsi"/>
          <w:b/>
          <w:sz w:val="22"/>
          <w:szCs w:val="22"/>
        </w:rPr>
        <w:t xml:space="preserve">GARANTÍA DE BUEN SUMINISTRO: </w:t>
      </w:r>
      <w:r w:rsidR="009E7412" w:rsidRPr="000A39E6">
        <w:rPr>
          <w:rFonts w:asciiTheme="minorHAnsi" w:hAnsiTheme="minorHAnsi" w:cstheme="minorHAnsi"/>
          <w:sz w:val="22"/>
          <w:szCs w:val="22"/>
        </w:rPr>
        <w:t xml:space="preserve">El </w:t>
      </w:r>
      <w:proofErr w:type="spellStart"/>
      <w:r w:rsidR="009E7412" w:rsidRPr="000A39E6">
        <w:rPr>
          <w:rFonts w:asciiTheme="minorHAnsi" w:hAnsiTheme="minorHAnsi" w:cstheme="minorHAnsi"/>
          <w:sz w:val="22"/>
          <w:szCs w:val="22"/>
        </w:rPr>
        <w:t>Suministrante</w:t>
      </w:r>
      <w:proofErr w:type="spellEnd"/>
      <w:r w:rsidR="009E7412" w:rsidRPr="000A39E6">
        <w:rPr>
          <w:rFonts w:asciiTheme="minorHAnsi" w:hAnsiTheme="minorHAnsi" w:cstheme="minorHAnsi"/>
          <w:sz w:val="22"/>
          <w:szCs w:val="22"/>
        </w:rPr>
        <w:t xml:space="preserve"> presentará dentro del plazo de ocho (8) días hábiles posteriores  a la Recepción Final o Definitiva del Suministro, una fianza, Cheque Certificado, Fianza o Garantía Bancaria, la cual deberá ser aceptada por ANDA, equivalente al DIEZ POR CIENTO (10%), del monto final contratado, para asegurar que responderá por las fallas y desperfectos que le sean imputables. La vigencia de esta garantía será de UN AÑO y se contará a part</w:t>
      </w:r>
      <w:r w:rsidR="00592A7A" w:rsidRPr="000A39E6">
        <w:rPr>
          <w:rFonts w:asciiTheme="minorHAnsi" w:hAnsiTheme="minorHAnsi" w:cstheme="minorHAnsi"/>
          <w:sz w:val="22"/>
          <w:szCs w:val="22"/>
        </w:rPr>
        <w:t xml:space="preserve">ir de la entrega del suministro; y </w:t>
      </w:r>
      <w:r w:rsidR="00592A7A" w:rsidRPr="000A39E6">
        <w:rPr>
          <w:rFonts w:asciiTheme="minorHAnsi" w:hAnsiTheme="minorHAnsi" w:cstheme="minorHAnsi"/>
          <w:b/>
          <w:sz w:val="22"/>
          <w:szCs w:val="22"/>
        </w:rPr>
        <w:t xml:space="preserve">C) </w:t>
      </w:r>
      <w:r w:rsidR="002A6D73" w:rsidRPr="000A39E6">
        <w:rPr>
          <w:rFonts w:asciiTheme="minorHAnsi" w:hAnsiTheme="minorHAnsi" w:cstheme="minorHAnsi"/>
          <w:b/>
          <w:sz w:val="22"/>
          <w:szCs w:val="22"/>
        </w:rPr>
        <w:t>GARANTIA DE BUENA INVERSION DE ANTICIPO</w:t>
      </w:r>
      <w:r w:rsidR="002A6D73" w:rsidRPr="000A39E6">
        <w:rPr>
          <w:rFonts w:asciiTheme="minorHAnsi" w:hAnsiTheme="minorHAnsi" w:cstheme="minorHAnsi"/>
          <w:sz w:val="22"/>
          <w:szCs w:val="22"/>
        </w:rPr>
        <w:t xml:space="preserve">: </w:t>
      </w:r>
      <w:r w:rsidR="00592A7A" w:rsidRPr="000A39E6">
        <w:rPr>
          <w:rFonts w:asciiTheme="minorHAnsi" w:hAnsiTheme="minorHAnsi" w:cstheme="minorHAnsi"/>
          <w:sz w:val="22"/>
          <w:szCs w:val="22"/>
        </w:rPr>
        <w:t>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w:t>
      </w:r>
      <w:r w:rsidR="00AD4CB2" w:rsidRPr="000A39E6">
        <w:rPr>
          <w:rFonts w:asciiTheme="minorHAnsi" w:hAnsiTheme="minorHAnsi" w:cstheme="minorHAnsi"/>
          <w:sz w:val="22"/>
          <w:szCs w:val="22"/>
        </w:rPr>
        <w:t>l Suministro</w:t>
      </w:r>
      <w:r w:rsidR="00592A7A" w:rsidRPr="000A39E6">
        <w:rPr>
          <w:rFonts w:asciiTheme="minorHAnsi" w:hAnsiTheme="minorHAnsi" w:cstheme="minorHAnsi"/>
          <w:sz w:val="22"/>
          <w:szCs w:val="22"/>
        </w:rPr>
        <w:t xml:space="preserve">, entregándose en la Unidad Financiera Institucional, el anticipo en el plazo de quince días </w:t>
      </w:r>
      <w:r w:rsidR="00592A7A" w:rsidRPr="000A39E6">
        <w:rPr>
          <w:rFonts w:asciiTheme="minorHAnsi" w:hAnsiTheme="minorHAnsi" w:cstheme="minorHAnsi"/>
          <w:sz w:val="22"/>
          <w:szCs w:val="22"/>
        </w:rPr>
        <w:lastRenderedPageBreak/>
        <w:t>hábiles contados a partir de la entrega de la respectiva garantía de anticipo.</w:t>
      </w:r>
      <w:r w:rsidR="00AD4CB2" w:rsidRPr="000A39E6">
        <w:rPr>
          <w:rFonts w:asciiTheme="minorHAnsi" w:hAnsiTheme="minorHAnsi" w:cstheme="minorHAnsi"/>
          <w:sz w:val="22"/>
          <w:szCs w:val="22"/>
        </w:rPr>
        <w:t xml:space="preserve"> </w:t>
      </w:r>
      <w:r w:rsidR="0006400F" w:rsidRPr="00E7524D">
        <w:rPr>
          <w:rFonts w:asciiTheme="minorHAnsi" w:hAnsiTheme="minorHAnsi" w:cstheme="minorHAnsi"/>
          <w:sz w:val="22"/>
          <w:szCs w:val="22"/>
        </w:rPr>
        <w:t>La presentación de ésta garantía será requisito para la entrega del anticipo, el cuál será amortizado con el descuento del 30% de cada estimación.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w:t>
      </w:r>
      <w:r w:rsidR="00CD2B61" w:rsidRPr="00E7524D">
        <w:rPr>
          <w:rFonts w:asciiTheme="minorHAnsi" w:hAnsiTheme="minorHAnsi" w:cstheme="minorHAnsi"/>
          <w:sz w:val="22"/>
          <w:szCs w:val="22"/>
        </w:rPr>
        <w:t xml:space="preserve"> </w:t>
      </w:r>
      <w:r w:rsidR="009E7412" w:rsidRPr="000A39E6">
        <w:rPr>
          <w:rFonts w:asciiTheme="minorHAnsi" w:hAnsiTheme="minorHAnsi" w:cstheme="minorHAnsi"/>
          <w:sz w:val="22"/>
          <w:szCs w:val="22"/>
        </w:rPr>
        <w:t xml:space="preserve"> Para tal efecto se aceptará como garantía: Cheque Certificado, Fianza o Garantía Bancaria, la cual deberá ser aceptada por ANDA.  La ANDA únicamente aceptará Fianzas emitidas por una Institución Bancaria Privada, Compañía Aseguradora, Afianzadora, debidamente autorizadas por la Superintendencia del Sistema Financiero de El Salvador y que cuenten con calificación de Riesgo categoría desde A hasta AAA, avalada por la Superintendencia del Sistema Financiero de El Salvador; o de institución Bancaria Estatal o Sociedades de Garantía Recíproca, las cuales deberán ser presentadas a la UACI; para su respectiva revisión y aceptación, juntamente con dos copias certificadas por Notario</w:t>
      </w:r>
      <w:r w:rsidR="00DC29E1">
        <w:rPr>
          <w:rFonts w:asciiTheme="minorHAnsi" w:hAnsiTheme="minorHAnsi" w:cstheme="minorHAnsi"/>
          <w:sz w:val="22"/>
          <w:szCs w:val="22"/>
        </w:rPr>
        <w:t xml:space="preserve">. </w:t>
      </w:r>
      <w:r w:rsidR="000C04C7"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 xml:space="preserve">NOVENA: PROHIBICIONES. </w:t>
      </w:r>
      <w:r w:rsidR="007821F8" w:rsidRPr="007821F8">
        <w:rPr>
          <w:rFonts w:asciiTheme="minorHAnsi" w:hAnsiTheme="minorHAnsi" w:cstheme="minorHAnsi"/>
          <w:sz w:val="22"/>
          <w:szCs w:val="22"/>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w:t>
      </w:r>
      <w:r w:rsidR="007821F8">
        <w:rPr>
          <w:rFonts w:asciiTheme="minorHAnsi" w:hAnsiTheme="minorHAnsi" w:cstheme="minorHAnsi"/>
          <w:sz w:val="22"/>
          <w:szCs w:val="22"/>
        </w:rPr>
        <w:t xml:space="preserve">. </w:t>
      </w:r>
      <w:r w:rsidR="007E5AC2" w:rsidRPr="000A39E6">
        <w:rPr>
          <w:rFonts w:asciiTheme="minorHAnsi" w:hAnsiTheme="minorHAnsi" w:cstheme="minorHAnsi"/>
          <w:b/>
          <w:sz w:val="22"/>
          <w:szCs w:val="22"/>
        </w:rPr>
        <w:t xml:space="preserve">DÉCIMA: </w:t>
      </w:r>
      <w:r w:rsidR="00F612DD" w:rsidRPr="000A39E6">
        <w:rPr>
          <w:rFonts w:asciiTheme="minorHAnsi" w:hAnsiTheme="minorHAnsi" w:cstheme="minorHAnsi"/>
          <w:b/>
          <w:bCs/>
          <w:sz w:val="22"/>
          <w:szCs w:val="22"/>
        </w:rPr>
        <w:t>MULTAS POR MORA Y SANCIONES:</w:t>
      </w:r>
      <w:r w:rsidR="00F612DD" w:rsidRPr="000A39E6">
        <w:rPr>
          <w:rFonts w:asciiTheme="minorHAnsi" w:hAnsiTheme="minorHAnsi" w:cstheme="minorHAnsi"/>
          <w:bCs/>
          <w:sz w:val="22"/>
          <w:szCs w:val="22"/>
        </w:rPr>
        <w:t xml:space="preserve"> </w:t>
      </w:r>
      <w:r w:rsidR="00F612DD" w:rsidRPr="000A39E6">
        <w:rPr>
          <w:rFonts w:asciiTheme="minorHAnsi" w:hAnsiTheme="minorHAnsi" w:cstheme="minorHAnsi"/>
          <w:b/>
          <w:bCs/>
          <w:sz w:val="22"/>
          <w:szCs w:val="22"/>
        </w:rPr>
        <w:t>I) MULTAS:</w:t>
      </w:r>
      <w:r w:rsidR="00F612DD" w:rsidRPr="000A39E6">
        <w:rPr>
          <w:rFonts w:asciiTheme="minorHAnsi" w:hAnsiTheme="minorHAnsi" w:cstheme="minorHAnsi"/>
          <w:bCs/>
          <w:sz w:val="22"/>
          <w:szCs w:val="22"/>
        </w:rPr>
        <w:t xml:space="preserve"> En caso de mora en el cumplimiento del presente contrato por parte del </w:t>
      </w:r>
      <w:proofErr w:type="spellStart"/>
      <w:r w:rsidR="00991A33" w:rsidRPr="000A39E6">
        <w:rPr>
          <w:rFonts w:asciiTheme="minorHAnsi" w:hAnsiTheme="minorHAnsi" w:cstheme="minorHAnsi"/>
          <w:bCs/>
          <w:sz w:val="22"/>
          <w:szCs w:val="22"/>
        </w:rPr>
        <w:t>Suministrante</w:t>
      </w:r>
      <w:proofErr w:type="spellEnd"/>
      <w:r w:rsidR="00F612DD" w:rsidRPr="000A39E6">
        <w:rPr>
          <w:rFonts w:asciiTheme="minorHAnsi" w:hAnsiTheme="minorHAnsi" w:cstheme="minorHAnsi"/>
          <w:bCs/>
          <w:sz w:val="22"/>
          <w:szCs w:val="22"/>
        </w:rPr>
        <w:t xml:space="preserve">, se aplicará lo dispuesto en el artículo 85 de la LACAP. </w:t>
      </w:r>
      <w:r w:rsidR="00F612DD" w:rsidRPr="000A39E6">
        <w:rPr>
          <w:rFonts w:asciiTheme="minorHAnsi" w:hAnsiTheme="minorHAnsi" w:cstheme="minorHAnsi"/>
          <w:b/>
          <w:bCs/>
          <w:sz w:val="22"/>
          <w:szCs w:val="22"/>
        </w:rPr>
        <w:t>II) SANCION POR CONTRATAR NIÑAS Y NIÑOS, ADOLESCENTES DEBAJO DE LA EDAD MINIMA:</w:t>
      </w:r>
      <w:r w:rsidR="00F612DD" w:rsidRPr="000A39E6">
        <w:rPr>
          <w:rFonts w:asciiTheme="minorHAnsi" w:hAnsiTheme="minorHAnsi" w:cstheme="minorHAnsi"/>
          <w:bCs/>
          <w:sz w:val="22"/>
          <w:szCs w:val="22"/>
        </w:rPr>
        <w:t xml:space="preserve"> </w:t>
      </w:r>
      <w:r w:rsidR="00F612DD" w:rsidRPr="000A39E6">
        <w:rPr>
          <w:rFonts w:asciiTheme="minorHAnsi" w:hAnsiTheme="minorHAnsi" w:cstheme="minorHAnsi"/>
          <w:bCs/>
          <w:iCs/>
          <w:sz w:val="22"/>
          <w:szCs w:val="22"/>
        </w:rPr>
        <w:t xml:space="preserve">Si durante la ejecución del contrato se comprobare por la Dirección General de Inspección de Trabajo del Ministerio de Trabajo y Previsión Social, incumplimiento por parte del </w:t>
      </w:r>
      <w:proofErr w:type="spellStart"/>
      <w:r w:rsidR="00991A33" w:rsidRPr="000A39E6">
        <w:rPr>
          <w:rFonts w:asciiTheme="minorHAnsi" w:hAnsiTheme="minorHAnsi" w:cstheme="minorHAnsi"/>
          <w:bCs/>
          <w:iCs/>
          <w:sz w:val="22"/>
          <w:szCs w:val="22"/>
        </w:rPr>
        <w:t>Suministrante</w:t>
      </w:r>
      <w:proofErr w:type="spellEnd"/>
      <w:r w:rsidR="00F612DD" w:rsidRPr="000A39E6">
        <w:rPr>
          <w:rFonts w:asciiTheme="minorHAnsi" w:hAnsiTheme="minorHAnsi" w:cstheme="minorHAnsi"/>
          <w:bCs/>
          <w:iCs/>
          <w:sz w:val="22"/>
          <w:szCs w:val="22"/>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w:t>
      </w:r>
      <w:r w:rsidR="00F612DD" w:rsidRPr="000A39E6">
        <w:rPr>
          <w:rFonts w:asciiTheme="minorHAnsi" w:hAnsiTheme="minorHAnsi" w:cstheme="minorHAnsi"/>
          <w:bCs/>
          <w:iCs/>
          <w:sz w:val="22"/>
          <w:szCs w:val="22"/>
        </w:rPr>
        <w:lastRenderedPageBreak/>
        <w:t>resolución final</w:t>
      </w:r>
      <w:r w:rsidR="00F612DD" w:rsidRPr="000A39E6">
        <w:rPr>
          <w:rFonts w:asciiTheme="minorHAnsi" w:hAnsiTheme="minorHAnsi" w:cstheme="minorHAnsi"/>
          <w:sz w:val="22"/>
          <w:szCs w:val="22"/>
        </w:rPr>
        <w:t xml:space="preserve">.  </w:t>
      </w:r>
      <w:r w:rsidR="00E93764" w:rsidRPr="000A39E6">
        <w:rPr>
          <w:rFonts w:asciiTheme="minorHAnsi" w:hAnsiTheme="minorHAnsi" w:cstheme="minorHAnsi"/>
          <w:b/>
          <w:bCs/>
          <w:sz w:val="22"/>
          <w:szCs w:val="22"/>
        </w:rPr>
        <w:t xml:space="preserve">DÉCIMA PRIMERA: I. MODIFICACIÓN CONTRACTUAL. </w:t>
      </w:r>
      <w:r w:rsidR="00E93764" w:rsidRPr="000A39E6">
        <w:rPr>
          <w:rFonts w:asciiTheme="minorHAnsi" w:hAnsiTheme="minorHAnsi" w:cstheme="minorHAnsi"/>
          <w:sz w:val="22"/>
          <w:szCs w:val="22"/>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0A39E6">
        <w:rPr>
          <w:rFonts w:asciiTheme="minorHAnsi" w:hAnsiTheme="minorHAnsi" w:cstheme="minorHAnsi"/>
          <w:b/>
          <w:bCs/>
          <w:sz w:val="22"/>
          <w:szCs w:val="22"/>
        </w:rPr>
        <w:t>II.</w:t>
      </w:r>
      <w:r w:rsidR="00E93764" w:rsidRPr="000A39E6">
        <w:rPr>
          <w:rFonts w:asciiTheme="minorHAnsi" w:hAnsiTheme="minorHAnsi" w:cstheme="minorHAnsi"/>
          <w:sz w:val="22"/>
          <w:szCs w:val="22"/>
        </w:rPr>
        <w:t xml:space="preserve"> </w:t>
      </w:r>
      <w:r w:rsidR="00E93764" w:rsidRPr="000A39E6">
        <w:rPr>
          <w:rFonts w:asciiTheme="minorHAnsi" w:hAnsiTheme="minorHAnsi" w:cstheme="minorHAnsi"/>
          <w:b/>
          <w:bCs/>
          <w:sz w:val="22"/>
          <w:szCs w:val="22"/>
        </w:rPr>
        <w:t>MODIFICACIÓN POR CASO FORTUITO O FUERZA MAYOR.</w:t>
      </w:r>
      <w:r w:rsidR="00E93764" w:rsidRPr="000A39E6">
        <w:rPr>
          <w:rFonts w:asciiTheme="minorHAnsi" w:hAnsiTheme="minorHAnsi" w:cstheme="minorHAnsi"/>
          <w:sz w:val="22"/>
          <w:szCs w:val="22"/>
        </w:rPr>
        <w:t xml:space="preserve"> De acuerdo a las circunstancias, las partes contratantes podrán acordar antes del vencimiento del plazo, la prórroga del mismo especialmente por causas que no fueren imputables al </w:t>
      </w:r>
      <w:r w:rsidR="002D0A25" w:rsidRPr="000A39E6">
        <w:rPr>
          <w:rFonts w:asciiTheme="minorHAnsi" w:hAnsiTheme="minorHAnsi" w:cstheme="minorHAnsi"/>
          <w:sz w:val="22"/>
          <w:szCs w:val="22"/>
        </w:rPr>
        <w:t>Suministrante</w:t>
      </w:r>
      <w:r w:rsidR="00E93764" w:rsidRPr="000A39E6">
        <w:rPr>
          <w:rFonts w:asciiTheme="minorHAnsi" w:hAnsiTheme="minorHAnsi" w:cstheme="minorHAnsi"/>
          <w:sz w:val="22"/>
          <w:szCs w:val="22"/>
        </w:rPr>
        <w:t xml:space="preserve">; si existen motivos suficientes que puedan tipificarse como caso fortuito o fuerza mayor; circunstancias que deberá comprobar le impidan cumplir con el plazo. </w:t>
      </w:r>
      <w:r w:rsidR="00E93764" w:rsidRPr="000A39E6">
        <w:rPr>
          <w:rFonts w:asciiTheme="minorHAnsi" w:hAnsiTheme="minorHAnsi" w:cstheme="minorHAnsi"/>
          <w:b/>
          <w:bCs/>
          <w:sz w:val="22"/>
          <w:szCs w:val="22"/>
        </w:rPr>
        <w:t xml:space="preserve">III. MODIFICACIÓN UNILATERAL. </w:t>
      </w:r>
      <w:r w:rsidR="00E93764" w:rsidRPr="000A39E6">
        <w:rPr>
          <w:rFonts w:asciiTheme="minorHAnsi" w:hAnsiTheme="minorHAnsi" w:cstheme="minorHAnsi"/>
          <w:sz w:val="22"/>
          <w:szCs w:val="22"/>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DÉCIMA SEGUNDA</w:t>
      </w:r>
      <w:r w:rsidR="007E5AC2"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 xml:space="preserve">EXTINCIÓN DEL CONTRATO. </w:t>
      </w:r>
      <w:r w:rsidR="007E5AC2" w:rsidRPr="000A39E6">
        <w:rPr>
          <w:rFonts w:asciiTheme="minorHAnsi" w:hAnsiTheme="minorHAnsi" w:cstheme="minorHAnsi"/>
          <w:sz w:val="22"/>
          <w:szCs w:val="22"/>
        </w:rPr>
        <w:t xml:space="preserve">El contrato podrá extinguirse por las causales siguientes: </w:t>
      </w:r>
      <w:r w:rsidR="007E5AC2" w:rsidRPr="000A39E6">
        <w:rPr>
          <w:rFonts w:asciiTheme="minorHAnsi" w:hAnsiTheme="minorHAnsi" w:cstheme="minorHAnsi"/>
          <w:b/>
          <w:sz w:val="22"/>
          <w:szCs w:val="22"/>
        </w:rPr>
        <w:t>a)</w:t>
      </w:r>
      <w:r w:rsidR="007E5AC2" w:rsidRPr="000A39E6">
        <w:rPr>
          <w:rFonts w:asciiTheme="minorHAnsi" w:hAnsiTheme="minorHAnsi" w:cstheme="minorHAnsi"/>
          <w:sz w:val="22"/>
          <w:szCs w:val="22"/>
        </w:rPr>
        <w:t xml:space="preserve"> Por la caducidad; </w:t>
      </w:r>
      <w:r w:rsidR="007E5AC2" w:rsidRPr="000A39E6">
        <w:rPr>
          <w:rFonts w:asciiTheme="minorHAnsi" w:hAnsiTheme="minorHAnsi" w:cstheme="minorHAnsi"/>
          <w:b/>
          <w:sz w:val="22"/>
          <w:szCs w:val="22"/>
        </w:rPr>
        <w:t>b)</w:t>
      </w:r>
      <w:r w:rsidR="007E5AC2" w:rsidRPr="000A39E6">
        <w:rPr>
          <w:rFonts w:asciiTheme="minorHAnsi" w:hAnsiTheme="minorHAnsi" w:cstheme="minorHAnsi"/>
          <w:sz w:val="22"/>
          <w:szCs w:val="22"/>
        </w:rPr>
        <w:t xml:space="preserve"> Por mutuo acuerdo de las partes contratantes; </w:t>
      </w:r>
      <w:r w:rsidR="007E5AC2" w:rsidRPr="000A39E6">
        <w:rPr>
          <w:rFonts w:asciiTheme="minorHAnsi" w:hAnsiTheme="minorHAnsi" w:cstheme="minorHAnsi"/>
          <w:b/>
          <w:sz w:val="22"/>
          <w:szCs w:val="22"/>
        </w:rPr>
        <w:t>c)</w:t>
      </w:r>
      <w:r w:rsidR="007E5AC2" w:rsidRPr="000A39E6">
        <w:rPr>
          <w:rFonts w:asciiTheme="minorHAnsi" w:hAnsiTheme="minorHAnsi" w:cstheme="minorHAnsi"/>
          <w:sz w:val="22"/>
          <w:szCs w:val="22"/>
        </w:rPr>
        <w:t xml:space="preserve"> Por revocación; </w:t>
      </w:r>
      <w:r w:rsidR="007E5AC2" w:rsidRPr="000A39E6">
        <w:rPr>
          <w:rFonts w:asciiTheme="minorHAnsi" w:hAnsiTheme="minorHAnsi" w:cstheme="minorHAnsi"/>
          <w:b/>
          <w:sz w:val="22"/>
          <w:szCs w:val="22"/>
        </w:rPr>
        <w:t>d)</w:t>
      </w:r>
      <w:r w:rsidR="007E5AC2" w:rsidRPr="000A39E6">
        <w:rPr>
          <w:rFonts w:asciiTheme="minorHAnsi" w:hAnsiTheme="minorHAnsi" w:cstheme="minorHAnsi"/>
          <w:sz w:val="22"/>
          <w:szCs w:val="22"/>
        </w:rPr>
        <w:t xml:space="preserve"> Por rescate; y </w:t>
      </w:r>
      <w:r w:rsidR="007E5AC2" w:rsidRPr="000A39E6">
        <w:rPr>
          <w:rFonts w:asciiTheme="minorHAnsi" w:hAnsiTheme="minorHAnsi" w:cstheme="minorHAnsi"/>
          <w:b/>
          <w:sz w:val="22"/>
          <w:szCs w:val="22"/>
        </w:rPr>
        <w:t>e)</w:t>
      </w:r>
      <w:r w:rsidR="007E5AC2" w:rsidRPr="000A39E6">
        <w:rPr>
          <w:rFonts w:asciiTheme="minorHAnsi" w:hAnsiTheme="minorHAnsi" w:cstheme="minorHAnsi"/>
          <w:sz w:val="22"/>
          <w:szCs w:val="22"/>
        </w:rPr>
        <w:t xml:space="preserve"> Por las demás causas que se determinen contractualmente. Todo de conformidad con lo establecido en el Capítulo IV del Titulo V de </w:t>
      </w:r>
      <w:smartTag w:uri="urn:schemas-microsoft-com:office:smarttags" w:element="PersonName">
        <w:smartTagPr>
          <w:attr w:name="ProductID" w:val="la LACAP. D￉CIMA"/>
        </w:smartTagPr>
        <w:r w:rsidR="007E5AC2" w:rsidRPr="000A39E6">
          <w:rPr>
            <w:rFonts w:asciiTheme="minorHAnsi" w:hAnsiTheme="minorHAnsi" w:cstheme="minorHAnsi"/>
            <w:sz w:val="22"/>
            <w:szCs w:val="22"/>
          </w:rPr>
          <w:t xml:space="preserve">la LACAP. </w:t>
        </w:r>
        <w:r w:rsidR="007E5AC2" w:rsidRPr="000A39E6">
          <w:rPr>
            <w:rFonts w:asciiTheme="minorHAnsi" w:hAnsiTheme="minorHAnsi" w:cstheme="minorHAnsi"/>
            <w:b/>
            <w:sz w:val="22"/>
            <w:szCs w:val="22"/>
          </w:rPr>
          <w:t>DÉCIMA</w:t>
        </w:r>
      </w:smartTag>
      <w:r w:rsidR="007E5AC2" w:rsidRPr="000A39E6">
        <w:rPr>
          <w:rFonts w:asciiTheme="minorHAnsi" w:hAnsiTheme="minorHAnsi" w:cstheme="minorHAnsi"/>
          <w:b/>
          <w:sz w:val="22"/>
          <w:szCs w:val="22"/>
        </w:rPr>
        <w:t xml:space="preserve"> TERCERA: TERMINACIÓN </w:t>
      </w:r>
      <w:r w:rsidR="00AB1F7A" w:rsidRPr="000A39E6">
        <w:rPr>
          <w:rFonts w:asciiTheme="minorHAnsi" w:hAnsiTheme="minorHAnsi" w:cstheme="minorHAnsi"/>
          <w:b/>
          <w:sz w:val="22"/>
          <w:szCs w:val="22"/>
        </w:rPr>
        <w:t>POR MUTUO ACUERDO DE LAS PARTES CONTRATANTES</w:t>
      </w:r>
      <w:r w:rsidR="007E5AC2" w:rsidRPr="000A39E6">
        <w:rPr>
          <w:rFonts w:asciiTheme="minorHAnsi" w:hAnsiTheme="minorHAnsi" w:cstheme="minorHAnsi"/>
          <w:b/>
          <w:sz w:val="22"/>
          <w:szCs w:val="22"/>
        </w:rPr>
        <w:t>.</w:t>
      </w:r>
      <w:r w:rsidR="007E5AC2" w:rsidRPr="000A39E6">
        <w:rPr>
          <w:rFonts w:asciiTheme="minorHAnsi" w:hAnsiTheme="minorHAnsi" w:cstheme="minorHAnsi"/>
          <w:sz w:val="22"/>
          <w:szCs w:val="22"/>
        </w:rPr>
        <w:t xml:space="preserve"> De conformidad al artículo 95 de </w:t>
      </w:r>
      <w:smartTag w:uri="urn:schemas-microsoft-com:office:smarttags" w:element="PersonName">
        <w:smartTagPr>
          <w:attr w:name="ProductID" w:val="la LACAP"/>
        </w:smartTagPr>
        <w:r w:rsidR="007E5AC2" w:rsidRPr="000A39E6">
          <w:rPr>
            <w:rFonts w:asciiTheme="minorHAnsi" w:hAnsiTheme="minorHAnsi" w:cstheme="minorHAnsi"/>
            <w:sz w:val="22"/>
            <w:szCs w:val="22"/>
          </w:rPr>
          <w:t>la LACAP</w:t>
        </w:r>
      </w:smartTag>
      <w:r w:rsidR="007E5AC2" w:rsidRPr="000A39E6">
        <w:rPr>
          <w:rFonts w:asciiTheme="minorHAnsi" w:hAnsiTheme="minorHAnsi" w:cstheme="minorHAnsi"/>
          <w:sz w:val="22"/>
          <w:szCs w:val="22"/>
        </w:rPr>
        <w:t xml:space="preserve">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0A39E6">
        <w:rPr>
          <w:rFonts w:asciiTheme="minorHAnsi" w:hAnsiTheme="minorHAnsi" w:cstheme="minorHAnsi"/>
          <w:b/>
          <w:sz w:val="22"/>
          <w:szCs w:val="22"/>
        </w:rPr>
        <w:t>DÉCIMA CUARTA:</w:t>
      </w:r>
      <w:r w:rsidR="007E5AC2"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 xml:space="preserve">SOLUCIÓN DE </w:t>
      </w:r>
      <w:r w:rsidR="008A1A8B" w:rsidRPr="000A39E6">
        <w:rPr>
          <w:rFonts w:asciiTheme="minorHAnsi" w:hAnsiTheme="minorHAnsi" w:cstheme="minorHAnsi"/>
          <w:b/>
          <w:sz w:val="22"/>
          <w:szCs w:val="22"/>
        </w:rPr>
        <w:t>CONTROVERSIAS</w:t>
      </w:r>
      <w:r w:rsidR="007E5AC2" w:rsidRPr="000A39E6">
        <w:rPr>
          <w:rFonts w:asciiTheme="minorHAnsi" w:hAnsiTheme="minorHAnsi" w:cstheme="minorHAnsi"/>
          <w:b/>
          <w:sz w:val="22"/>
          <w:szCs w:val="22"/>
        </w:rPr>
        <w:t xml:space="preserve">. </w:t>
      </w:r>
      <w:r w:rsidR="00FF19CA" w:rsidRPr="000A39E6">
        <w:rPr>
          <w:rFonts w:asciiTheme="minorHAnsi" w:hAnsiTheme="minorHAnsi" w:cstheme="minorHAnsi"/>
          <w:sz w:val="22"/>
          <w:szCs w:val="22"/>
        </w:rPr>
        <w:t xml:space="preserve">Toda controversia que surgiere durante la ejecución del presente contrato entre </w:t>
      </w:r>
      <w:smartTag w:uri="urn:schemas-microsoft-com:office:smarttags" w:element="PersonName">
        <w:smartTagPr>
          <w:attr w:name="ProductID" w:val="La Instituci￳n Contratante"/>
        </w:smartTagPr>
        <w:r w:rsidR="00FF19CA" w:rsidRPr="000A39E6">
          <w:rPr>
            <w:rFonts w:asciiTheme="minorHAnsi" w:hAnsiTheme="minorHAnsi" w:cstheme="minorHAnsi"/>
            <w:sz w:val="22"/>
            <w:szCs w:val="22"/>
          </w:rPr>
          <w:t>la Institución Contratante</w:t>
        </w:r>
      </w:smartTag>
      <w:r w:rsidR="00FF19CA" w:rsidRPr="000A39E6">
        <w:rPr>
          <w:rFonts w:asciiTheme="minorHAnsi" w:hAnsiTheme="minorHAnsi" w:cstheme="minorHAnsi"/>
          <w:sz w:val="22"/>
          <w:szCs w:val="22"/>
        </w:rPr>
        <w:t xml:space="preserve"> y El </w:t>
      </w:r>
      <w:r w:rsidR="002D0A25" w:rsidRPr="000A39E6">
        <w:rPr>
          <w:rFonts w:asciiTheme="minorHAnsi" w:hAnsiTheme="minorHAnsi" w:cstheme="minorHAnsi"/>
          <w:sz w:val="22"/>
          <w:szCs w:val="22"/>
        </w:rPr>
        <w:t>Suministrante</w:t>
      </w:r>
      <w:r w:rsidR="00FF19CA" w:rsidRPr="000A39E6">
        <w:rPr>
          <w:rFonts w:asciiTheme="minorHAnsi" w:hAnsiTheme="minorHAnsi" w:cstheme="minorHAnsi"/>
          <w:sz w:val="22"/>
          <w:szCs w:val="22"/>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w:t>
      </w:r>
      <w:smartTag w:uri="urn:schemas-microsoft-com:office:smarttags" w:element="PersonName">
        <w:smartTagPr>
          <w:attr w:name="ProductID" w:val="la Ley"/>
        </w:smartTagPr>
        <w:r w:rsidR="00FF19CA" w:rsidRPr="000A39E6">
          <w:rPr>
            <w:rFonts w:asciiTheme="minorHAnsi" w:hAnsiTheme="minorHAnsi" w:cstheme="minorHAnsi"/>
            <w:sz w:val="22"/>
            <w:szCs w:val="22"/>
          </w:rPr>
          <w:t>la Ley</w:t>
        </w:r>
      </w:smartTag>
      <w:r w:rsidR="00FF19CA" w:rsidRPr="000A39E6">
        <w:rPr>
          <w:rFonts w:asciiTheme="minorHAnsi" w:hAnsiTheme="minorHAnsi" w:cstheme="minorHAnsi"/>
          <w:sz w:val="22"/>
          <w:szCs w:val="22"/>
        </w:rPr>
        <w:t xml:space="preserve"> de Adquisiciones y Contrataciones de </w:t>
      </w:r>
      <w:smartTag w:uri="urn:schemas-microsoft-com:office:smarttags" w:element="PersonName">
        <w:smartTagPr>
          <w:attr w:name="ProductID" w:val="la Administraci￳n P￺blica."/>
        </w:smartTagPr>
        <w:r w:rsidR="00FF19CA" w:rsidRPr="000A39E6">
          <w:rPr>
            <w:rFonts w:asciiTheme="minorHAnsi" w:hAnsiTheme="minorHAnsi" w:cstheme="minorHAnsi"/>
            <w:sz w:val="22"/>
            <w:szCs w:val="22"/>
          </w:rPr>
          <w:t>la Administración Pública.</w:t>
        </w:r>
      </w:smartTag>
      <w:r w:rsidR="00FF19CA" w:rsidRPr="000A39E6">
        <w:rPr>
          <w:rFonts w:asciiTheme="minorHAnsi" w:hAnsiTheme="minorHAnsi" w:cstheme="minorHAnsi"/>
          <w:sz w:val="22"/>
          <w:szCs w:val="22"/>
        </w:rPr>
        <w:t xml:space="preserve">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w:t>
      </w:r>
      <w:smartTag w:uri="urn:schemas-microsoft-com:office:smarttags" w:element="PersonName">
        <w:smartTagPr>
          <w:attr w:name="ProductID" w:val="la Secci￳n I"/>
        </w:smartTagPr>
        <w:r w:rsidR="00FF19CA" w:rsidRPr="000A39E6">
          <w:rPr>
            <w:rFonts w:asciiTheme="minorHAnsi" w:hAnsiTheme="minorHAnsi" w:cstheme="minorHAnsi"/>
            <w:sz w:val="22"/>
            <w:szCs w:val="22"/>
          </w:rPr>
          <w:t>la Sección I</w:t>
        </w:r>
      </w:smartTag>
      <w:r w:rsidR="00FF19CA" w:rsidRPr="000A39E6">
        <w:rPr>
          <w:rFonts w:asciiTheme="minorHAnsi" w:hAnsiTheme="minorHAnsi" w:cstheme="minorHAnsi"/>
          <w:sz w:val="22"/>
          <w:szCs w:val="22"/>
        </w:rPr>
        <w:t>, Capítulo I, del Título VIII de la LACAP</w:t>
      </w:r>
      <w:r w:rsidR="00AE6BAD"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DÉCIMA QUINTA:</w:t>
      </w:r>
      <w:r w:rsidR="007E5AC2"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lastRenderedPageBreak/>
        <w:t>JURISDICCIÓN Y LEGISLACIÓN APLICABLE.</w:t>
      </w:r>
      <w:r w:rsidR="007E5AC2" w:rsidRPr="000A39E6">
        <w:rPr>
          <w:rFonts w:asciiTheme="minorHAnsi" w:hAnsiTheme="minorHAnsi" w:cstheme="minorHAnsi"/>
          <w:sz w:val="22"/>
          <w:szCs w:val="22"/>
        </w:rPr>
        <w:t xml:space="preserve"> Para los efectos jurisdiccionales del presente contrato, las partes nos sometemos a la legislación vigente de </w:t>
      </w:r>
      <w:smartTag w:uri="urn:schemas-microsoft-com:office:smarttags" w:element="PersonName">
        <w:smartTagPr>
          <w:attr w:name="ProductID" w:val="la Rep￺blica"/>
        </w:smartTagPr>
        <w:r w:rsidR="007E5AC2" w:rsidRPr="000A39E6">
          <w:rPr>
            <w:rFonts w:asciiTheme="minorHAnsi" w:hAnsiTheme="minorHAnsi" w:cstheme="minorHAnsi"/>
            <w:sz w:val="22"/>
            <w:szCs w:val="22"/>
          </w:rPr>
          <w:t>la República</w:t>
        </w:r>
      </w:smartTag>
      <w:r w:rsidR="007E5AC2" w:rsidRPr="000A39E6">
        <w:rPr>
          <w:rFonts w:asciiTheme="minorHAnsi" w:hAnsiTheme="minorHAnsi" w:cstheme="minorHAnsi"/>
          <w:sz w:val="22"/>
          <w:szCs w:val="22"/>
        </w:rPr>
        <w:t xml:space="preserve"> de El Salvador cuya aplicación se realizará de conformidad a lo establecido en el artículo 5 de </w:t>
      </w:r>
      <w:smartTag w:uri="urn:schemas-microsoft-com:office:smarttags" w:element="PersonName">
        <w:smartTagPr>
          <w:attr w:name="ProductID" w:val="la LACAP. Asimismo"/>
        </w:smartTagPr>
        <w:r w:rsidR="007E5AC2" w:rsidRPr="000A39E6">
          <w:rPr>
            <w:rFonts w:asciiTheme="minorHAnsi" w:hAnsiTheme="minorHAnsi" w:cstheme="minorHAnsi"/>
            <w:sz w:val="22"/>
            <w:szCs w:val="22"/>
          </w:rPr>
          <w:t>la LACAP. Asimismo</w:t>
        </w:r>
      </w:smartTag>
      <w:r w:rsidR="007E5AC2" w:rsidRPr="000A39E6">
        <w:rPr>
          <w:rFonts w:asciiTheme="minorHAnsi" w:hAnsiTheme="minorHAnsi" w:cstheme="minorHAnsi"/>
          <w:sz w:val="22"/>
          <w:szCs w:val="22"/>
        </w:rPr>
        <w:t xml:space="preserve"> señalamos esta ciudad como domicilio especial, a la competencia de cuyos tribunales nos sometemos expresamente. </w:t>
      </w:r>
      <w:r w:rsidR="007E5AC2" w:rsidRPr="000A39E6">
        <w:rPr>
          <w:rFonts w:asciiTheme="minorHAnsi" w:hAnsiTheme="minorHAnsi" w:cstheme="minorHAnsi"/>
          <w:b/>
          <w:sz w:val="22"/>
          <w:szCs w:val="22"/>
        </w:rPr>
        <w:t>DÉCIMA SEXTA:</w:t>
      </w:r>
      <w:r w:rsidR="007E5AC2" w:rsidRPr="000A39E6">
        <w:rPr>
          <w:rFonts w:asciiTheme="minorHAnsi" w:hAnsiTheme="minorHAnsi" w:cstheme="minorHAnsi"/>
          <w:sz w:val="22"/>
          <w:szCs w:val="22"/>
        </w:rPr>
        <w:t xml:space="preserve"> </w:t>
      </w:r>
      <w:r w:rsidR="007E5AC2" w:rsidRPr="000A39E6">
        <w:rPr>
          <w:rFonts w:asciiTheme="minorHAnsi" w:hAnsiTheme="minorHAnsi" w:cstheme="minorHAnsi"/>
          <w:b/>
          <w:sz w:val="22"/>
          <w:szCs w:val="22"/>
        </w:rPr>
        <w:t xml:space="preserve">NOTIFICACIONES. </w:t>
      </w:r>
      <w:r w:rsidR="007E5AC2" w:rsidRPr="000A39E6">
        <w:rPr>
          <w:rFonts w:asciiTheme="minorHAnsi" w:hAnsiTheme="minorHAnsi" w:cstheme="minorHAnsi"/>
          <w:sz w:val="22"/>
          <w:szCs w:val="22"/>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w:t>
      </w:r>
      <w:smartTag w:uri="urn:schemas-microsoft-com:office:smarttags" w:element="PersonName">
        <w:smartTagPr>
          <w:attr w:name="ProductID" w:val="La Instituci￳n Contratante"/>
        </w:smartTagPr>
        <w:r w:rsidR="007E5AC2" w:rsidRPr="000A39E6">
          <w:rPr>
            <w:rFonts w:asciiTheme="minorHAnsi" w:hAnsiTheme="minorHAnsi" w:cstheme="minorHAnsi"/>
            <w:sz w:val="22"/>
            <w:szCs w:val="22"/>
          </w:rPr>
          <w:t>la Institución Contratante</w:t>
        </w:r>
      </w:smartTag>
      <w:r w:rsidR="007E5AC2" w:rsidRPr="000A39E6">
        <w:rPr>
          <w:rFonts w:asciiTheme="minorHAnsi" w:hAnsiTheme="minorHAnsi" w:cstheme="minorHAnsi"/>
          <w:sz w:val="22"/>
          <w:szCs w:val="22"/>
        </w:rPr>
        <w:t xml:space="preserve"> en </w:t>
      </w:r>
      <w:smartTag w:uri="urn:schemas-microsoft-com:office:smarttags" w:element="PersonName">
        <w:smartTagPr>
          <w:attr w:name="ProductID" w:val="la UACI"/>
        </w:smartTagPr>
        <w:r w:rsidR="007E5AC2" w:rsidRPr="000A39E6">
          <w:rPr>
            <w:rFonts w:asciiTheme="minorHAnsi" w:hAnsiTheme="minorHAnsi" w:cstheme="minorHAnsi"/>
            <w:sz w:val="22"/>
            <w:szCs w:val="22"/>
          </w:rPr>
          <w:t>la UACI</w:t>
        </w:r>
      </w:smartTag>
      <w:r w:rsidR="007E5AC2" w:rsidRPr="000A39E6">
        <w:rPr>
          <w:rFonts w:asciiTheme="minorHAnsi" w:hAnsiTheme="minorHAnsi" w:cstheme="minorHAnsi"/>
          <w:sz w:val="22"/>
          <w:szCs w:val="22"/>
        </w:rPr>
        <w:t xml:space="preserve"> cuyas oficinas están ubicadas en Colonia Libertad, Avenida Don Bosco, Edificio ANDA, San Salvador; </w:t>
      </w:r>
      <w:r w:rsidR="00013BCA" w:rsidRPr="004A2C03">
        <w:rPr>
          <w:rFonts w:asciiTheme="minorHAnsi" w:hAnsiTheme="minorHAnsi" w:cstheme="minorHAnsi"/>
          <w:sz w:val="22"/>
          <w:szCs w:val="22"/>
        </w:rPr>
        <w:t xml:space="preserve">y El </w:t>
      </w:r>
      <w:proofErr w:type="spellStart"/>
      <w:r w:rsidR="00013BCA" w:rsidRPr="004A2C03">
        <w:rPr>
          <w:rFonts w:asciiTheme="minorHAnsi" w:hAnsiTheme="minorHAnsi" w:cstheme="minorHAnsi"/>
          <w:sz w:val="22"/>
          <w:szCs w:val="22"/>
        </w:rPr>
        <w:t>Suministrante</w:t>
      </w:r>
      <w:proofErr w:type="spellEnd"/>
      <w:r w:rsidR="00013BCA" w:rsidRPr="004A2C03">
        <w:rPr>
          <w:rFonts w:asciiTheme="minorHAnsi" w:hAnsiTheme="minorHAnsi" w:cstheme="minorHAnsi"/>
          <w:sz w:val="22"/>
          <w:szCs w:val="22"/>
        </w:rPr>
        <w:t xml:space="preserve"> en </w:t>
      </w:r>
      <w:r w:rsidR="00013BCA" w:rsidRPr="004A2C03">
        <w:rPr>
          <w:rFonts w:asciiTheme="minorHAnsi" w:hAnsiTheme="minorHAnsi" w:cstheme="minorHAnsi"/>
          <w:bCs/>
          <w:sz w:val="22"/>
          <w:szCs w:val="22"/>
        </w:rPr>
        <w:t xml:space="preserve">Boulevard  del Ejercito Nacional, Km 3, San Salvador. </w:t>
      </w:r>
      <w:r w:rsidR="00013BCA" w:rsidRPr="004A2C03">
        <w:rPr>
          <w:rFonts w:asciiTheme="minorHAnsi" w:hAnsiTheme="minorHAnsi" w:cstheme="minorHAnsi"/>
          <w:sz w:val="22"/>
          <w:szCs w:val="22"/>
        </w:rPr>
        <w:t xml:space="preserve">En fe de lo cual firmamos éste contrato en la ciudad de San Salvador, a los </w:t>
      </w:r>
      <w:r w:rsidR="00D61B07">
        <w:rPr>
          <w:rFonts w:asciiTheme="minorHAnsi" w:hAnsiTheme="minorHAnsi" w:cstheme="minorHAnsi"/>
          <w:sz w:val="22"/>
          <w:szCs w:val="22"/>
        </w:rPr>
        <w:t xml:space="preserve">veinticinco días del mes de julio de dos mil dieciséis. </w:t>
      </w:r>
    </w:p>
    <w:p w:rsidR="00D61B07" w:rsidRDefault="00D61B07" w:rsidP="00013BCA">
      <w:pPr>
        <w:tabs>
          <w:tab w:val="left" w:pos="0"/>
        </w:tabs>
        <w:spacing w:line="360" w:lineRule="auto"/>
        <w:jc w:val="both"/>
        <w:rPr>
          <w:rFonts w:asciiTheme="minorHAnsi" w:hAnsiTheme="minorHAnsi" w:cstheme="minorHAnsi"/>
          <w:sz w:val="22"/>
          <w:szCs w:val="22"/>
        </w:rPr>
      </w:pPr>
    </w:p>
    <w:p w:rsidR="00D61B07" w:rsidRDefault="00D61B07" w:rsidP="00013BCA">
      <w:pPr>
        <w:tabs>
          <w:tab w:val="left" w:pos="0"/>
        </w:tabs>
        <w:spacing w:line="360" w:lineRule="auto"/>
        <w:jc w:val="both"/>
        <w:rPr>
          <w:rFonts w:asciiTheme="minorHAnsi" w:hAnsiTheme="minorHAnsi" w:cstheme="minorHAnsi"/>
          <w:sz w:val="22"/>
          <w:szCs w:val="22"/>
        </w:rPr>
      </w:pPr>
    </w:p>
    <w:p w:rsidR="00D61B07" w:rsidRDefault="00D61B07" w:rsidP="00013BCA">
      <w:pPr>
        <w:tabs>
          <w:tab w:val="left" w:pos="0"/>
        </w:tabs>
        <w:spacing w:line="360" w:lineRule="auto"/>
        <w:jc w:val="both"/>
        <w:rPr>
          <w:rFonts w:asciiTheme="minorHAnsi" w:hAnsiTheme="minorHAnsi" w:cstheme="minorHAnsi"/>
          <w:sz w:val="22"/>
          <w:szCs w:val="22"/>
        </w:rPr>
      </w:pPr>
    </w:p>
    <w:p w:rsidR="002F601E" w:rsidRDefault="002F601E" w:rsidP="00013BCA">
      <w:pPr>
        <w:tabs>
          <w:tab w:val="left" w:pos="0"/>
        </w:tabs>
        <w:spacing w:line="360" w:lineRule="auto"/>
        <w:jc w:val="both"/>
        <w:rPr>
          <w:rFonts w:asciiTheme="minorHAnsi" w:hAnsiTheme="minorHAnsi" w:cstheme="minorHAnsi"/>
          <w:sz w:val="22"/>
          <w:szCs w:val="22"/>
        </w:rPr>
      </w:pPr>
      <w:bookmarkStart w:id="0" w:name="_GoBack"/>
      <w:bookmarkEnd w:id="0"/>
    </w:p>
    <w:p w:rsidR="00DB3CA3" w:rsidRPr="000A39E6" w:rsidRDefault="00DB3CA3" w:rsidP="00013BCA">
      <w:pPr>
        <w:tabs>
          <w:tab w:val="left" w:pos="0"/>
        </w:tabs>
        <w:spacing w:line="360" w:lineRule="auto"/>
        <w:jc w:val="both"/>
        <w:rPr>
          <w:rFonts w:asciiTheme="minorHAnsi" w:hAnsiTheme="minorHAnsi" w:cstheme="minorHAnsi"/>
          <w:sz w:val="22"/>
          <w:szCs w:val="22"/>
        </w:rPr>
      </w:pPr>
    </w:p>
    <w:tbl>
      <w:tblPr>
        <w:tblW w:w="0" w:type="auto"/>
        <w:tblInd w:w="-252" w:type="dxa"/>
        <w:tblLook w:val="01E0" w:firstRow="1" w:lastRow="1" w:firstColumn="1" w:lastColumn="1" w:noHBand="0" w:noVBand="0"/>
      </w:tblPr>
      <w:tblGrid>
        <w:gridCol w:w="4822"/>
        <w:gridCol w:w="4484"/>
      </w:tblGrid>
      <w:tr w:rsidR="002934E5" w:rsidRPr="000A39E6" w:rsidTr="002934E5">
        <w:tc>
          <w:tcPr>
            <w:tcW w:w="4822" w:type="dxa"/>
            <w:shd w:val="clear" w:color="auto" w:fill="auto"/>
          </w:tcPr>
          <w:p w:rsidR="002934E5" w:rsidRPr="000A39E6" w:rsidRDefault="002934E5" w:rsidP="002934E5">
            <w:pPr>
              <w:pStyle w:val="Textoindependiente2"/>
              <w:spacing w:line="240" w:lineRule="auto"/>
              <w:ind w:left="-181" w:right="74"/>
              <w:jc w:val="center"/>
              <w:rPr>
                <w:rFonts w:asciiTheme="minorHAnsi" w:hAnsiTheme="minorHAnsi" w:cstheme="minorHAnsi"/>
                <w:sz w:val="22"/>
                <w:szCs w:val="22"/>
                <w:lang w:val="pt-BR"/>
              </w:rPr>
            </w:pPr>
            <w:r w:rsidRPr="000A39E6">
              <w:rPr>
                <w:rFonts w:asciiTheme="minorHAnsi" w:hAnsiTheme="minorHAnsi" w:cstheme="minorHAnsi"/>
                <w:sz w:val="22"/>
                <w:szCs w:val="22"/>
              </w:rPr>
              <w:t xml:space="preserve">Marco Antonio Fortín </w:t>
            </w:r>
            <w:proofErr w:type="spellStart"/>
            <w:r w:rsidRPr="000A39E6">
              <w:rPr>
                <w:rFonts w:asciiTheme="minorHAnsi" w:hAnsiTheme="minorHAnsi" w:cstheme="minorHAnsi"/>
                <w:sz w:val="22"/>
                <w:szCs w:val="22"/>
              </w:rPr>
              <w:t>Huezo</w:t>
            </w:r>
            <w:proofErr w:type="spellEnd"/>
          </w:p>
          <w:p w:rsidR="002934E5" w:rsidRPr="000A39E6" w:rsidRDefault="002934E5" w:rsidP="002934E5">
            <w:pPr>
              <w:pStyle w:val="Textoindependiente2"/>
              <w:spacing w:line="240" w:lineRule="auto"/>
              <w:ind w:left="-181" w:right="74"/>
              <w:jc w:val="center"/>
              <w:rPr>
                <w:rFonts w:asciiTheme="minorHAnsi" w:hAnsiTheme="minorHAnsi" w:cstheme="minorHAnsi"/>
                <w:sz w:val="22"/>
                <w:szCs w:val="22"/>
                <w:lang w:val="pt-BR"/>
              </w:rPr>
            </w:pPr>
            <w:r w:rsidRPr="000A39E6">
              <w:rPr>
                <w:rFonts w:asciiTheme="minorHAnsi" w:hAnsiTheme="minorHAnsi" w:cstheme="minorHAnsi"/>
                <w:sz w:val="22"/>
                <w:szCs w:val="22"/>
                <w:lang w:val="pt-BR"/>
              </w:rPr>
              <w:t>Presidente - ANDA</w:t>
            </w:r>
          </w:p>
        </w:tc>
        <w:tc>
          <w:tcPr>
            <w:tcW w:w="4484" w:type="dxa"/>
            <w:shd w:val="clear" w:color="auto" w:fill="auto"/>
          </w:tcPr>
          <w:p w:rsidR="002934E5" w:rsidRPr="000A39E6" w:rsidRDefault="002934E5" w:rsidP="002934E5">
            <w:pPr>
              <w:pStyle w:val="Textoindependiente2"/>
              <w:spacing w:line="240" w:lineRule="auto"/>
              <w:ind w:left="-181" w:right="74"/>
              <w:jc w:val="center"/>
              <w:rPr>
                <w:rFonts w:asciiTheme="minorHAnsi" w:hAnsiTheme="minorHAnsi" w:cstheme="minorHAnsi"/>
                <w:sz w:val="22"/>
                <w:szCs w:val="22"/>
              </w:rPr>
            </w:pPr>
            <w:r w:rsidRPr="000A39E6">
              <w:rPr>
                <w:rFonts w:asciiTheme="minorHAnsi" w:hAnsiTheme="minorHAnsi" w:cstheme="minorHAnsi"/>
                <w:sz w:val="22"/>
                <w:szCs w:val="22"/>
              </w:rPr>
              <w:t>Roberto Arturo Moreira Calderón</w:t>
            </w:r>
          </w:p>
          <w:p w:rsidR="002934E5" w:rsidRPr="000A39E6" w:rsidRDefault="002934E5" w:rsidP="002934E5">
            <w:pPr>
              <w:pStyle w:val="Textoindependiente2"/>
              <w:spacing w:line="240" w:lineRule="auto"/>
              <w:ind w:left="-181" w:right="74"/>
              <w:jc w:val="center"/>
              <w:rPr>
                <w:rFonts w:asciiTheme="minorHAnsi" w:hAnsiTheme="minorHAnsi" w:cstheme="minorHAnsi"/>
                <w:sz w:val="22"/>
                <w:szCs w:val="22"/>
                <w:lang w:val="pt-BR"/>
              </w:rPr>
            </w:pPr>
            <w:proofErr w:type="spellStart"/>
            <w:r w:rsidRPr="000A39E6">
              <w:rPr>
                <w:rFonts w:asciiTheme="minorHAnsi" w:hAnsiTheme="minorHAnsi" w:cstheme="minorHAnsi"/>
                <w:sz w:val="22"/>
                <w:szCs w:val="22"/>
                <w:lang w:val="pt-BR"/>
              </w:rPr>
              <w:t>Suministrante</w:t>
            </w:r>
            <w:proofErr w:type="spellEnd"/>
          </w:p>
        </w:tc>
      </w:tr>
    </w:tbl>
    <w:p w:rsidR="00641A78" w:rsidRPr="000A39E6" w:rsidRDefault="00641A78">
      <w:pPr>
        <w:spacing w:line="360" w:lineRule="auto"/>
        <w:jc w:val="both"/>
        <w:rPr>
          <w:rFonts w:asciiTheme="minorHAnsi" w:hAnsiTheme="minorHAnsi" w:cstheme="minorHAnsi"/>
          <w:sz w:val="22"/>
          <w:szCs w:val="22"/>
        </w:rPr>
      </w:pPr>
    </w:p>
    <w:p w:rsidR="004C406F" w:rsidRPr="000A39E6" w:rsidRDefault="00AF0D5F" w:rsidP="004C406F">
      <w:pPr>
        <w:pStyle w:val="Textoindependiente2"/>
        <w:ind w:left="-180" w:right="74"/>
        <w:rPr>
          <w:rFonts w:asciiTheme="minorHAnsi" w:hAnsiTheme="minorHAnsi" w:cstheme="minorHAnsi"/>
          <w:sz w:val="22"/>
          <w:szCs w:val="22"/>
        </w:rPr>
      </w:pPr>
      <w:r w:rsidRPr="000A39E6">
        <w:rPr>
          <w:rFonts w:asciiTheme="minorHAnsi" w:hAnsiTheme="minorHAnsi" w:cstheme="minorHAnsi"/>
          <w:b w:val="0"/>
          <w:sz w:val="22"/>
          <w:szCs w:val="22"/>
        </w:rPr>
        <w:t xml:space="preserve">En la ciudad y departamento de San Salvador, a las </w:t>
      </w:r>
      <w:r w:rsidR="002934E5">
        <w:rPr>
          <w:rFonts w:asciiTheme="minorHAnsi" w:hAnsiTheme="minorHAnsi" w:cstheme="minorHAnsi"/>
          <w:b w:val="0"/>
          <w:sz w:val="22"/>
          <w:szCs w:val="22"/>
        </w:rPr>
        <w:t xml:space="preserve">ocho </w:t>
      </w:r>
      <w:r w:rsidRPr="000A39E6">
        <w:rPr>
          <w:rFonts w:asciiTheme="minorHAnsi" w:hAnsiTheme="minorHAnsi" w:cstheme="minorHAnsi"/>
          <w:b w:val="0"/>
          <w:sz w:val="22"/>
          <w:szCs w:val="22"/>
        </w:rPr>
        <w:t xml:space="preserve">horas con </w:t>
      </w:r>
      <w:r w:rsidR="002934E5">
        <w:rPr>
          <w:rFonts w:asciiTheme="minorHAnsi" w:hAnsiTheme="minorHAnsi" w:cstheme="minorHAnsi"/>
          <w:b w:val="0"/>
          <w:sz w:val="22"/>
          <w:szCs w:val="22"/>
        </w:rPr>
        <w:t xml:space="preserve">cincuenta y ocho </w:t>
      </w:r>
      <w:r w:rsidRPr="000A39E6">
        <w:rPr>
          <w:rFonts w:asciiTheme="minorHAnsi" w:hAnsiTheme="minorHAnsi" w:cstheme="minorHAnsi"/>
          <w:b w:val="0"/>
          <w:sz w:val="22"/>
          <w:szCs w:val="22"/>
        </w:rPr>
        <w:t xml:space="preserve">minutos del día </w:t>
      </w:r>
      <w:r w:rsidR="00C51C4A">
        <w:rPr>
          <w:rFonts w:asciiTheme="minorHAnsi" w:hAnsiTheme="minorHAnsi" w:cstheme="minorHAnsi"/>
          <w:b w:val="0"/>
          <w:sz w:val="22"/>
          <w:szCs w:val="22"/>
        </w:rPr>
        <w:t xml:space="preserve">veinticinco de julio de dos mil dieciséis. </w:t>
      </w:r>
      <w:r w:rsidRPr="000A39E6">
        <w:rPr>
          <w:rFonts w:asciiTheme="minorHAnsi" w:hAnsiTheme="minorHAnsi" w:cstheme="minorHAnsi"/>
          <w:b w:val="0"/>
          <w:sz w:val="22"/>
          <w:szCs w:val="22"/>
        </w:rPr>
        <w:t xml:space="preserve"> Ante Mí, </w:t>
      </w:r>
      <w:r w:rsidRPr="000A39E6">
        <w:rPr>
          <w:rFonts w:asciiTheme="minorHAnsi" w:hAnsiTheme="minorHAnsi" w:cstheme="minorHAnsi"/>
          <w:sz w:val="22"/>
          <w:szCs w:val="22"/>
        </w:rPr>
        <w:t>MARILENA DUARTE URRUTIA,</w:t>
      </w:r>
      <w:r w:rsidRPr="000A39E6">
        <w:rPr>
          <w:rFonts w:asciiTheme="minorHAnsi" w:hAnsiTheme="minorHAnsi" w:cstheme="minorHAnsi"/>
          <w:b w:val="0"/>
          <w:sz w:val="22"/>
          <w:szCs w:val="22"/>
        </w:rPr>
        <w:t xml:space="preserve"> Notario, de éste domicilio, comparecen los señores:</w:t>
      </w:r>
      <w:r w:rsidRPr="000A39E6">
        <w:rPr>
          <w:rFonts w:asciiTheme="minorHAnsi" w:hAnsiTheme="minorHAnsi" w:cstheme="minorHAnsi"/>
          <w:sz w:val="22"/>
          <w:szCs w:val="22"/>
        </w:rPr>
        <w:t xml:space="preserve"> MARCO ANTONIO FORTÍN HUEZO</w:t>
      </w:r>
      <w:r w:rsidRPr="000A39E6">
        <w:rPr>
          <w:rFonts w:asciiTheme="minorHAnsi" w:hAnsiTheme="minorHAnsi" w:cstheme="minorHAnsi"/>
          <w:b w:val="0"/>
          <w:sz w:val="22"/>
          <w:szCs w:val="22"/>
        </w:rPr>
        <w:t xml:space="preserve">, de cincuenta y </w:t>
      </w:r>
      <w:r w:rsidR="00013BCA">
        <w:rPr>
          <w:rFonts w:asciiTheme="minorHAnsi" w:hAnsiTheme="minorHAnsi" w:cstheme="minorHAnsi"/>
          <w:b w:val="0"/>
          <w:sz w:val="22"/>
          <w:szCs w:val="22"/>
        </w:rPr>
        <w:t xml:space="preserve">siete </w:t>
      </w:r>
      <w:r w:rsidRPr="000A39E6">
        <w:rPr>
          <w:rFonts w:asciiTheme="minorHAnsi" w:hAnsiTheme="minorHAnsi" w:cstheme="minorHAnsi"/>
          <w:b w:val="0"/>
          <w:sz w:val="22"/>
          <w:szCs w:val="22"/>
        </w:rPr>
        <w:t>años de edad, E</w:t>
      </w:r>
      <w:r w:rsidR="0050580C" w:rsidRPr="000A39E6">
        <w:rPr>
          <w:rFonts w:asciiTheme="minorHAnsi" w:hAnsiTheme="minorHAnsi" w:cstheme="minorHAnsi"/>
          <w:b w:val="0"/>
          <w:sz w:val="22"/>
          <w:szCs w:val="22"/>
        </w:rPr>
        <w:t>mpresario</w:t>
      </w:r>
      <w:r w:rsidRPr="000A39E6">
        <w:rPr>
          <w:rFonts w:asciiTheme="minorHAnsi" w:hAnsiTheme="minorHAnsi" w:cstheme="minorHAnsi"/>
          <w:b w:val="0"/>
          <w:sz w:val="22"/>
          <w:szCs w:val="22"/>
        </w:rPr>
        <w:t xml:space="preserve">, del domicilio de San Salvador, a quien conozco e identifico por medio de su Documento Único de Identidad Número cero un millón ochocientos setenta y nueve mil ochocientos cuarenta y siete - uno, </w:t>
      </w:r>
      <w:r w:rsidR="005C36ED" w:rsidRPr="004A2C03">
        <w:rPr>
          <w:rFonts w:asciiTheme="minorHAnsi" w:hAnsiTheme="minorHAnsi" w:cstheme="minorHAnsi"/>
          <w:b w:val="0"/>
          <w:sz w:val="22"/>
          <w:szCs w:val="22"/>
        </w:rPr>
        <w:t xml:space="preserve">con Tarjeta de Identificación Tributaria número nueve mil quinientos uno – doscientos mil novecientos cincuenta y ocho – cero </w:t>
      </w:r>
      <w:proofErr w:type="spellStart"/>
      <w:r w:rsidR="005C36ED" w:rsidRPr="004A2C03">
        <w:rPr>
          <w:rFonts w:asciiTheme="minorHAnsi" w:hAnsiTheme="minorHAnsi" w:cstheme="minorHAnsi"/>
          <w:b w:val="0"/>
          <w:sz w:val="22"/>
          <w:szCs w:val="22"/>
        </w:rPr>
        <w:t>cero</w:t>
      </w:r>
      <w:proofErr w:type="spellEnd"/>
      <w:r w:rsidR="005C36ED" w:rsidRPr="004A2C03">
        <w:rPr>
          <w:rFonts w:asciiTheme="minorHAnsi" w:hAnsiTheme="minorHAnsi" w:cstheme="minorHAnsi"/>
          <w:b w:val="0"/>
          <w:sz w:val="22"/>
          <w:szCs w:val="22"/>
        </w:rPr>
        <w:t xml:space="preserve"> uno – cinco</w:t>
      </w:r>
      <w:r w:rsidR="005C36ED">
        <w:rPr>
          <w:rFonts w:asciiTheme="minorHAnsi" w:hAnsiTheme="minorHAnsi" w:cstheme="minorHAnsi"/>
          <w:b w:val="0"/>
          <w:sz w:val="22"/>
          <w:szCs w:val="22"/>
        </w:rPr>
        <w:t xml:space="preserve">; </w:t>
      </w:r>
      <w:r w:rsidR="00F97515" w:rsidRPr="000A39E6">
        <w:rPr>
          <w:rFonts w:asciiTheme="minorHAnsi" w:hAnsiTheme="minorHAnsi" w:cstheme="minorHAnsi"/>
          <w:b w:val="0"/>
          <w:sz w:val="22"/>
          <w:szCs w:val="22"/>
        </w:rPr>
        <w:t xml:space="preserve"> </w:t>
      </w:r>
      <w:r w:rsidRPr="000A39E6">
        <w:rPr>
          <w:rFonts w:asciiTheme="minorHAnsi" w:hAnsiTheme="minorHAnsi" w:cstheme="minorHAnsi"/>
          <w:b w:val="0"/>
          <w:sz w:val="22"/>
          <w:szCs w:val="22"/>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0A39E6">
        <w:rPr>
          <w:rFonts w:asciiTheme="minorHAnsi" w:hAnsiTheme="minorHAnsi" w:cstheme="minorHAnsi"/>
          <w:b w:val="0"/>
          <w:sz w:val="22"/>
          <w:szCs w:val="22"/>
        </w:rPr>
        <w:t>cero</w:t>
      </w:r>
      <w:proofErr w:type="spellEnd"/>
      <w:r w:rsidRPr="000A39E6">
        <w:rPr>
          <w:rFonts w:asciiTheme="minorHAnsi" w:hAnsiTheme="minorHAnsi" w:cstheme="minorHAnsi"/>
          <w:b w:val="0"/>
          <w:sz w:val="22"/>
          <w:szCs w:val="22"/>
        </w:rPr>
        <w:t xml:space="preserve"> cinco - nueve; con Registro de Contribuyente del Impuesto a la Transferencia de Bienes Muebles y a la Prestación de Servicios número treinta y dos mil ochocientos cuatro - nueve; personería que al final relacionaré; </w:t>
      </w:r>
      <w:r w:rsidR="005F2263" w:rsidRPr="000A39E6">
        <w:rPr>
          <w:rFonts w:asciiTheme="minorHAnsi" w:hAnsiTheme="minorHAnsi" w:cstheme="minorHAnsi"/>
          <w:b w:val="0"/>
          <w:sz w:val="22"/>
          <w:szCs w:val="22"/>
        </w:rPr>
        <w:t>y</w:t>
      </w:r>
      <w:r w:rsidR="005F2263" w:rsidRPr="000A39E6">
        <w:rPr>
          <w:rFonts w:asciiTheme="minorHAnsi" w:hAnsiTheme="minorHAnsi" w:cstheme="minorHAnsi"/>
          <w:b w:val="0"/>
          <w:bCs w:val="0"/>
          <w:sz w:val="22"/>
          <w:szCs w:val="22"/>
        </w:rPr>
        <w:t xml:space="preserve"> </w:t>
      </w:r>
      <w:r w:rsidR="005F2263" w:rsidRPr="000A39E6">
        <w:rPr>
          <w:rFonts w:asciiTheme="minorHAnsi" w:hAnsiTheme="minorHAnsi" w:cstheme="minorHAnsi"/>
          <w:sz w:val="22"/>
          <w:szCs w:val="22"/>
          <w:lang w:val="es-SV"/>
        </w:rPr>
        <w:t>ROBERTO ARTURO MOREIRA CALDERÓN</w:t>
      </w:r>
      <w:r w:rsidR="005F2263" w:rsidRPr="000A39E6">
        <w:rPr>
          <w:rFonts w:asciiTheme="minorHAnsi" w:hAnsiTheme="minorHAnsi" w:cstheme="minorHAnsi"/>
          <w:b w:val="0"/>
          <w:sz w:val="22"/>
          <w:szCs w:val="22"/>
          <w:lang w:val="es-SV"/>
        </w:rPr>
        <w:t xml:space="preserve">, de cuarenta y ocho años </w:t>
      </w:r>
      <w:r w:rsidR="005F2263" w:rsidRPr="000A39E6">
        <w:rPr>
          <w:rFonts w:asciiTheme="minorHAnsi" w:hAnsiTheme="minorHAnsi" w:cstheme="minorHAnsi"/>
          <w:b w:val="0"/>
          <w:sz w:val="22"/>
          <w:szCs w:val="22"/>
          <w:lang w:val="es-SV"/>
        </w:rPr>
        <w:lastRenderedPageBreak/>
        <w:t xml:space="preserve">de edad, Economista, de Nacionalidad Salvadoreña, del domicilio de Santa Tecla, departamento La Libertad, a quien no conozco pero identifico por medio de su Documento Único de Identidad número cero un millón seiscientos diecisiete mil ochocientos seis – cinco, y con Tarjeta de Identificación Tributaria número cero ciento uno – cero cuarenta mil novecientos sesenta y siete – cero </w:t>
      </w:r>
      <w:proofErr w:type="spellStart"/>
      <w:r w:rsidR="005F2263" w:rsidRPr="000A39E6">
        <w:rPr>
          <w:rFonts w:asciiTheme="minorHAnsi" w:hAnsiTheme="minorHAnsi" w:cstheme="minorHAnsi"/>
          <w:b w:val="0"/>
          <w:sz w:val="22"/>
          <w:szCs w:val="22"/>
          <w:lang w:val="es-SV"/>
        </w:rPr>
        <w:t>cero</w:t>
      </w:r>
      <w:proofErr w:type="spellEnd"/>
      <w:r w:rsidR="005F2263" w:rsidRPr="000A39E6">
        <w:rPr>
          <w:rFonts w:asciiTheme="minorHAnsi" w:hAnsiTheme="minorHAnsi" w:cstheme="minorHAnsi"/>
          <w:b w:val="0"/>
          <w:sz w:val="22"/>
          <w:szCs w:val="22"/>
          <w:lang w:val="es-SV"/>
        </w:rPr>
        <w:t xml:space="preserve"> uno – nueve, actuando en calidad de Administrador Único Propietario y Representante Legal de la Sociedad </w:t>
      </w:r>
      <w:r w:rsidR="005F2263" w:rsidRPr="000A39E6">
        <w:rPr>
          <w:rFonts w:asciiTheme="minorHAnsi" w:hAnsiTheme="minorHAnsi" w:cstheme="minorHAnsi"/>
          <w:sz w:val="22"/>
          <w:szCs w:val="22"/>
          <w:lang w:val="es-SV"/>
        </w:rPr>
        <w:t>SERVICIO AGRÍCOLA SALVADOREÑO, SOCIEDAD ANÓNIMA DE CAPITAL VARIABLE</w:t>
      </w:r>
      <w:r w:rsidR="005F2263" w:rsidRPr="000A39E6">
        <w:rPr>
          <w:rFonts w:asciiTheme="minorHAnsi" w:hAnsiTheme="minorHAnsi" w:cstheme="minorHAnsi"/>
          <w:b w:val="0"/>
          <w:sz w:val="22"/>
          <w:szCs w:val="22"/>
          <w:lang w:val="es-SV"/>
        </w:rPr>
        <w:t xml:space="preserve">, que se abrevia </w:t>
      </w:r>
      <w:r w:rsidR="005F2263" w:rsidRPr="000A39E6">
        <w:rPr>
          <w:rFonts w:asciiTheme="minorHAnsi" w:hAnsiTheme="minorHAnsi" w:cstheme="minorHAnsi"/>
          <w:sz w:val="22"/>
          <w:szCs w:val="22"/>
          <w:lang w:val="es-SV"/>
        </w:rPr>
        <w:t>SAGRISA, S.A. DE C.V.</w:t>
      </w:r>
      <w:r w:rsidR="005F2263" w:rsidRPr="000A39E6">
        <w:rPr>
          <w:rFonts w:asciiTheme="minorHAnsi" w:hAnsiTheme="minorHAnsi" w:cstheme="minorHAnsi"/>
          <w:b w:val="0"/>
          <w:sz w:val="22"/>
          <w:szCs w:val="22"/>
          <w:lang w:val="es-SV"/>
        </w:rPr>
        <w:t xml:space="preserve">, de Nacionalidad Salvadoreña, del domicilio en la ciudad y departamento de San Salvador, con Tarjeta de Identificación Tributaria número cero seiscientos catorce – cero diez mil cuatrocientos sesenta y ocho – cero </w:t>
      </w:r>
      <w:proofErr w:type="spellStart"/>
      <w:r w:rsidR="005F2263" w:rsidRPr="000A39E6">
        <w:rPr>
          <w:rFonts w:asciiTheme="minorHAnsi" w:hAnsiTheme="minorHAnsi" w:cstheme="minorHAnsi"/>
          <w:b w:val="0"/>
          <w:sz w:val="22"/>
          <w:szCs w:val="22"/>
          <w:lang w:val="es-SV"/>
        </w:rPr>
        <w:t>cero</w:t>
      </w:r>
      <w:proofErr w:type="spellEnd"/>
      <w:r w:rsidR="005F2263" w:rsidRPr="000A39E6">
        <w:rPr>
          <w:rFonts w:asciiTheme="minorHAnsi" w:hAnsiTheme="minorHAnsi" w:cstheme="minorHAnsi"/>
          <w:b w:val="0"/>
          <w:sz w:val="22"/>
          <w:szCs w:val="22"/>
          <w:lang w:val="es-SV"/>
        </w:rPr>
        <w:t xml:space="preserve"> dos – nueve, y con Registro de Contribuyente del Impuesto a la Transferencia de Bienes Muebles y a la Prestación de Servicios número treinta y uno – cero;</w:t>
      </w:r>
      <w:r w:rsidR="005F2263" w:rsidRPr="000A39E6">
        <w:rPr>
          <w:rFonts w:asciiTheme="minorHAnsi" w:hAnsiTheme="minorHAnsi" w:cstheme="minorHAnsi"/>
          <w:b w:val="0"/>
          <w:sz w:val="22"/>
          <w:szCs w:val="22"/>
        </w:rPr>
        <w:t>, personería que al final diré</w:t>
      </w:r>
      <w:r w:rsidRPr="000A39E6">
        <w:rPr>
          <w:rFonts w:asciiTheme="minorHAnsi" w:hAnsiTheme="minorHAnsi" w:cstheme="minorHAnsi"/>
          <w:b w:val="0"/>
          <w:sz w:val="22"/>
          <w:szCs w:val="22"/>
        </w:rPr>
        <w:t xml:space="preserve">, y </w:t>
      </w:r>
      <w:r w:rsidRPr="000A39E6">
        <w:rPr>
          <w:rFonts w:asciiTheme="minorHAnsi" w:hAnsiTheme="minorHAnsi" w:cstheme="minorHAnsi"/>
          <w:sz w:val="22"/>
          <w:szCs w:val="22"/>
        </w:rPr>
        <w:t>ME DICEN:</w:t>
      </w:r>
      <w:r w:rsidRPr="000A39E6">
        <w:rPr>
          <w:rFonts w:asciiTheme="minorHAnsi" w:hAnsiTheme="minorHAnsi" w:cstheme="minorHAnsi"/>
          <w:b w:val="0"/>
          <w:sz w:val="22"/>
          <w:szCs w:val="22"/>
        </w:rPr>
        <w:t xml:space="preserve"> que reconocen como suyas las firmas que anteceden, así como los términos, pactos, obligaciones y condiciones consignadas en el anterior documento que contiene un </w:t>
      </w:r>
      <w:r w:rsidRPr="000A39E6">
        <w:rPr>
          <w:rFonts w:asciiTheme="minorHAnsi" w:hAnsiTheme="minorHAnsi" w:cstheme="minorHAnsi"/>
          <w:bCs w:val="0"/>
          <w:sz w:val="22"/>
          <w:szCs w:val="22"/>
        </w:rPr>
        <w:t xml:space="preserve">CONTRATO DE </w:t>
      </w:r>
      <w:r w:rsidR="00A320ED">
        <w:rPr>
          <w:rFonts w:asciiTheme="minorHAnsi" w:hAnsiTheme="minorHAnsi" w:cstheme="minorHAnsi"/>
          <w:bCs w:val="0"/>
          <w:sz w:val="22"/>
          <w:szCs w:val="22"/>
        </w:rPr>
        <w:t xml:space="preserve">SUMINISTRO, </w:t>
      </w:r>
      <w:r w:rsidR="00763F3E" w:rsidRPr="000A39E6">
        <w:rPr>
          <w:rFonts w:asciiTheme="minorHAnsi" w:hAnsiTheme="minorHAnsi" w:cstheme="minorHAnsi"/>
          <w:b w:val="0"/>
          <w:sz w:val="22"/>
          <w:szCs w:val="22"/>
        </w:rPr>
        <w:t xml:space="preserve">derivado de </w:t>
      </w:r>
      <w:r w:rsidRPr="000A39E6">
        <w:rPr>
          <w:rFonts w:asciiTheme="minorHAnsi" w:hAnsiTheme="minorHAnsi" w:cstheme="minorHAnsi"/>
          <w:b w:val="0"/>
          <w:sz w:val="22"/>
          <w:szCs w:val="22"/>
        </w:rPr>
        <w:t xml:space="preserve">la </w:t>
      </w:r>
      <w:r w:rsidR="00A320ED" w:rsidRPr="00A320ED">
        <w:rPr>
          <w:rFonts w:asciiTheme="minorHAnsi" w:hAnsiTheme="minorHAnsi" w:cstheme="minorHAnsi"/>
          <w:b w:val="0"/>
          <w:sz w:val="22"/>
          <w:szCs w:val="22"/>
        </w:rPr>
        <w:t>Contratación Directa</w:t>
      </w:r>
      <w:r w:rsidR="00A320ED">
        <w:rPr>
          <w:rFonts w:asciiTheme="minorHAnsi" w:hAnsiTheme="minorHAnsi" w:cstheme="minorHAnsi"/>
          <w:sz w:val="22"/>
          <w:szCs w:val="22"/>
        </w:rPr>
        <w:t xml:space="preserve"> </w:t>
      </w:r>
      <w:r w:rsidRPr="000A39E6">
        <w:rPr>
          <w:rFonts w:asciiTheme="minorHAnsi" w:hAnsiTheme="minorHAnsi" w:cstheme="minorHAnsi"/>
          <w:b w:val="0"/>
          <w:sz w:val="22"/>
          <w:szCs w:val="22"/>
        </w:rPr>
        <w:t xml:space="preserve">Número </w:t>
      </w:r>
      <w:r w:rsidR="00A320ED">
        <w:rPr>
          <w:rFonts w:asciiTheme="minorHAnsi" w:hAnsiTheme="minorHAnsi" w:cstheme="minorHAnsi"/>
          <w:b w:val="0"/>
          <w:sz w:val="22"/>
          <w:szCs w:val="22"/>
        </w:rPr>
        <w:t>CD-QUINCE/DOS MIL DIECISÉIS</w:t>
      </w:r>
      <w:r w:rsidRPr="000A39E6">
        <w:rPr>
          <w:rFonts w:asciiTheme="minorHAnsi" w:hAnsiTheme="minorHAnsi" w:cstheme="minorHAnsi"/>
          <w:b w:val="0"/>
          <w:sz w:val="22"/>
          <w:szCs w:val="22"/>
        </w:rPr>
        <w:t>, denominada “</w:t>
      </w:r>
      <w:r w:rsidR="005F25C7">
        <w:rPr>
          <w:rFonts w:asciiTheme="minorHAnsi" w:hAnsiTheme="minorHAnsi" w:cstheme="minorHAnsi"/>
          <w:b w:val="0"/>
          <w:sz w:val="22"/>
          <w:szCs w:val="22"/>
        </w:rPr>
        <w:t xml:space="preserve">SUMINISTRO DE EQUIPO DE BOMBEO DE </w:t>
      </w:r>
      <w:r w:rsidR="00147481">
        <w:rPr>
          <w:rFonts w:asciiTheme="minorHAnsi" w:hAnsiTheme="minorHAnsi" w:cstheme="minorHAnsi"/>
          <w:b w:val="0"/>
          <w:sz w:val="22"/>
          <w:szCs w:val="22"/>
        </w:rPr>
        <w:t>OCHOCIENTOS</w:t>
      </w:r>
      <w:r w:rsidR="005F25C7">
        <w:rPr>
          <w:rFonts w:asciiTheme="minorHAnsi" w:hAnsiTheme="minorHAnsi" w:cstheme="minorHAnsi"/>
          <w:b w:val="0"/>
          <w:sz w:val="22"/>
          <w:szCs w:val="22"/>
        </w:rPr>
        <w:t xml:space="preserve"> HP TIPO VERTICAL; PARA LA ESTACIÓN DE BOMBEO SAN LORENZO, JURISDICCIÓN DEL MUNICIPIO DE SAN JUAN OPICO, EN EL DEPARTAMENTO DE LA LIBERTAD, SEGUNDA VEZ</w:t>
      </w:r>
      <w:r w:rsidRPr="000A39E6">
        <w:rPr>
          <w:rFonts w:asciiTheme="minorHAnsi" w:hAnsiTheme="minorHAnsi" w:cstheme="minorHAnsi"/>
          <w:b w:val="0"/>
          <w:sz w:val="22"/>
          <w:szCs w:val="22"/>
        </w:rPr>
        <w:t xml:space="preserve">”; por medio del cual el segundo de los comparecientes en el carácter indicado, se ha obligado a </w:t>
      </w:r>
      <w:r w:rsidR="00F14F64" w:rsidRPr="000A39E6">
        <w:rPr>
          <w:rFonts w:asciiTheme="minorHAnsi" w:hAnsiTheme="minorHAnsi" w:cstheme="minorHAnsi"/>
          <w:b w:val="0"/>
          <w:sz w:val="22"/>
          <w:szCs w:val="22"/>
        </w:rPr>
        <w:t xml:space="preserve">SUMINISTRAR </w:t>
      </w:r>
      <w:r w:rsidR="00F14F64">
        <w:rPr>
          <w:rFonts w:asciiTheme="minorHAnsi" w:hAnsiTheme="minorHAnsi" w:cstheme="minorHAnsi"/>
          <w:b w:val="0"/>
          <w:sz w:val="22"/>
          <w:szCs w:val="22"/>
        </w:rPr>
        <w:t xml:space="preserve">EQUIPO DE BOMBEO DE </w:t>
      </w:r>
      <w:r w:rsidR="006102A8">
        <w:rPr>
          <w:rFonts w:asciiTheme="minorHAnsi" w:hAnsiTheme="minorHAnsi" w:cstheme="minorHAnsi"/>
          <w:b w:val="0"/>
          <w:sz w:val="22"/>
          <w:szCs w:val="22"/>
        </w:rPr>
        <w:t xml:space="preserve">OCHOCIENTOS </w:t>
      </w:r>
      <w:r w:rsidR="00F14F64">
        <w:rPr>
          <w:rFonts w:asciiTheme="minorHAnsi" w:hAnsiTheme="minorHAnsi" w:cstheme="minorHAnsi"/>
          <w:b w:val="0"/>
          <w:sz w:val="22"/>
          <w:szCs w:val="22"/>
        </w:rPr>
        <w:t>HP TIPO VERTICAL; PARA LA ESTACIÓN DE BOMBEO SAN LORENZO, JURISDICCIÓN DEL MUNICIPIO DE SAN JUAN OPICO, EN EL DEPARTAMENTO DE LA LIBERTAD</w:t>
      </w:r>
      <w:r w:rsidRPr="000A39E6">
        <w:rPr>
          <w:rFonts w:asciiTheme="minorHAnsi" w:hAnsiTheme="minorHAnsi" w:cstheme="minorHAnsi"/>
          <w:b w:val="0"/>
          <w:sz w:val="22"/>
          <w:szCs w:val="22"/>
        </w:rPr>
        <w:t xml:space="preserve">, </w:t>
      </w:r>
      <w:r w:rsidR="009A2208" w:rsidRPr="000A39E6">
        <w:rPr>
          <w:rFonts w:asciiTheme="minorHAnsi" w:hAnsiTheme="minorHAnsi" w:cstheme="minorHAnsi"/>
          <w:b w:val="0"/>
          <w:sz w:val="22"/>
          <w:szCs w:val="22"/>
        </w:rPr>
        <w:t xml:space="preserve">de acuerdo a lo descrito en la cláusula primera del referido contrato, todo de conformidad a las Especificaciones Técnicas, previamente definidas en </w:t>
      </w:r>
      <w:r w:rsidR="008146C2">
        <w:rPr>
          <w:rFonts w:asciiTheme="minorHAnsi" w:hAnsiTheme="minorHAnsi" w:cstheme="minorHAnsi"/>
          <w:b w:val="0"/>
          <w:sz w:val="22"/>
          <w:szCs w:val="22"/>
        </w:rPr>
        <w:t xml:space="preserve">Contratación Directa Número </w:t>
      </w:r>
      <w:r w:rsidR="00F83285" w:rsidRPr="000A39E6">
        <w:rPr>
          <w:rFonts w:asciiTheme="minorHAnsi" w:hAnsiTheme="minorHAnsi" w:cstheme="minorHAnsi"/>
          <w:b w:val="0"/>
          <w:sz w:val="22"/>
          <w:szCs w:val="22"/>
        </w:rPr>
        <w:t>CD-</w:t>
      </w:r>
      <w:r w:rsidR="008146C2">
        <w:rPr>
          <w:rFonts w:asciiTheme="minorHAnsi" w:hAnsiTheme="minorHAnsi" w:cstheme="minorHAnsi"/>
          <w:b w:val="0"/>
          <w:sz w:val="22"/>
          <w:szCs w:val="22"/>
        </w:rPr>
        <w:t>Quince/Dos Mil Dieciséis</w:t>
      </w:r>
      <w:r w:rsidR="009A2208" w:rsidRPr="000A39E6">
        <w:rPr>
          <w:rFonts w:asciiTheme="minorHAnsi" w:hAnsiTheme="minorHAnsi" w:cstheme="minorHAnsi"/>
          <w:b w:val="0"/>
          <w:sz w:val="22"/>
          <w:szCs w:val="22"/>
        </w:rPr>
        <w:t xml:space="preserve">, y precios contenidos en la oferta del </w:t>
      </w:r>
      <w:r w:rsidR="002D0A25" w:rsidRPr="000A39E6">
        <w:rPr>
          <w:rFonts w:asciiTheme="minorHAnsi" w:hAnsiTheme="minorHAnsi" w:cstheme="minorHAnsi"/>
          <w:b w:val="0"/>
          <w:sz w:val="22"/>
          <w:szCs w:val="22"/>
        </w:rPr>
        <w:t>Suministrante</w:t>
      </w:r>
      <w:r w:rsidR="009A2208" w:rsidRPr="000A39E6">
        <w:rPr>
          <w:rFonts w:asciiTheme="minorHAnsi" w:hAnsiTheme="minorHAnsi" w:cstheme="minorHAnsi"/>
          <w:b w:val="0"/>
          <w:sz w:val="22"/>
          <w:szCs w:val="22"/>
        </w:rPr>
        <w:t>.</w:t>
      </w:r>
      <w:r w:rsidRPr="000A39E6">
        <w:rPr>
          <w:rFonts w:asciiTheme="minorHAnsi" w:hAnsiTheme="minorHAnsi" w:cstheme="minorHAnsi"/>
          <w:b w:val="0"/>
          <w:sz w:val="22"/>
          <w:szCs w:val="22"/>
        </w:rPr>
        <w:t xml:space="preserve"> El precio total </w:t>
      </w:r>
      <w:r w:rsidR="003C7527" w:rsidRPr="000A39E6">
        <w:rPr>
          <w:rFonts w:asciiTheme="minorHAnsi" w:hAnsiTheme="minorHAnsi" w:cstheme="minorHAnsi"/>
          <w:b w:val="0"/>
          <w:sz w:val="22"/>
          <w:szCs w:val="22"/>
        </w:rPr>
        <w:t>del suministro objeto</w:t>
      </w:r>
      <w:r w:rsidRPr="000A39E6">
        <w:rPr>
          <w:rFonts w:asciiTheme="minorHAnsi" w:hAnsiTheme="minorHAnsi" w:cstheme="minorHAnsi"/>
          <w:b w:val="0"/>
          <w:sz w:val="22"/>
          <w:szCs w:val="22"/>
        </w:rPr>
        <w:t xml:space="preserve"> del </w:t>
      </w:r>
      <w:r w:rsidR="003C7527" w:rsidRPr="000A39E6">
        <w:rPr>
          <w:rFonts w:asciiTheme="minorHAnsi" w:hAnsiTheme="minorHAnsi" w:cstheme="minorHAnsi"/>
          <w:b w:val="0"/>
          <w:sz w:val="22"/>
          <w:szCs w:val="22"/>
        </w:rPr>
        <w:t>contrato</w:t>
      </w:r>
      <w:r w:rsidRPr="000A39E6">
        <w:rPr>
          <w:rFonts w:asciiTheme="minorHAnsi" w:hAnsiTheme="minorHAnsi" w:cstheme="minorHAnsi"/>
          <w:b w:val="0"/>
          <w:sz w:val="22"/>
          <w:szCs w:val="22"/>
        </w:rPr>
        <w:t xml:space="preserve"> se fija en la cantidad de </w:t>
      </w:r>
      <w:r w:rsidR="00CF48A6">
        <w:rPr>
          <w:rFonts w:asciiTheme="minorHAnsi" w:hAnsiTheme="minorHAnsi" w:cstheme="minorHAnsi"/>
          <w:b w:val="0"/>
          <w:sz w:val="22"/>
          <w:szCs w:val="22"/>
        </w:rPr>
        <w:t xml:space="preserve">hasta </w:t>
      </w:r>
      <w:r w:rsidR="00AE79C9">
        <w:rPr>
          <w:rFonts w:asciiTheme="minorHAnsi" w:hAnsiTheme="minorHAnsi" w:cstheme="minorHAnsi"/>
          <w:b w:val="0"/>
          <w:sz w:val="22"/>
          <w:szCs w:val="22"/>
        </w:rPr>
        <w:t>CIENTO SETENTA Y DOS MIL SEISCIENTOS SESENTA Y DOS DÓLARES DE LOS ESTADOS UNIDOS DE AMÉRICA CON OCHENTA Y SIETE CENTAVOS DE DÓLAR</w:t>
      </w:r>
      <w:r w:rsidRPr="000A39E6">
        <w:rPr>
          <w:rFonts w:asciiTheme="minorHAnsi" w:hAnsiTheme="minorHAnsi" w:cstheme="minorHAnsi"/>
          <w:b w:val="0"/>
          <w:sz w:val="22"/>
          <w:szCs w:val="22"/>
        </w:rPr>
        <w:t xml:space="preserve">, que incluye el Impuesto a la Transferencia de Bienes Muebles y a la Prestación de Servicios; y que será cancelado de acuerdo a lo estipulado en la cláusula quinta del mencionado contrato. El plazo para la </w:t>
      </w:r>
      <w:r w:rsidR="00B9067B" w:rsidRPr="000A39E6">
        <w:rPr>
          <w:rFonts w:asciiTheme="minorHAnsi" w:hAnsiTheme="minorHAnsi" w:cstheme="minorHAnsi"/>
          <w:b w:val="0"/>
          <w:sz w:val="22"/>
          <w:szCs w:val="22"/>
        </w:rPr>
        <w:t xml:space="preserve">entrega del suministro </w:t>
      </w:r>
      <w:r w:rsidRPr="000A39E6">
        <w:rPr>
          <w:rFonts w:asciiTheme="minorHAnsi" w:hAnsiTheme="minorHAnsi" w:cstheme="minorHAnsi"/>
          <w:b w:val="0"/>
          <w:sz w:val="22"/>
          <w:szCs w:val="22"/>
        </w:rPr>
        <w:t xml:space="preserve">es de </w:t>
      </w:r>
      <w:r w:rsidR="00A313A0" w:rsidRPr="008F6829">
        <w:rPr>
          <w:rFonts w:asciiTheme="minorHAnsi" w:hAnsiTheme="minorHAnsi" w:cstheme="minorHAnsi"/>
          <w:b w:val="0"/>
          <w:sz w:val="22"/>
          <w:szCs w:val="22"/>
        </w:rPr>
        <w:t xml:space="preserve">SETENTA DÍAS CALENDARIO, contado a partir del día siguiente en que el </w:t>
      </w:r>
      <w:proofErr w:type="spellStart"/>
      <w:r w:rsidR="00A313A0" w:rsidRPr="008F6829">
        <w:rPr>
          <w:rFonts w:asciiTheme="minorHAnsi" w:hAnsiTheme="minorHAnsi" w:cstheme="minorHAnsi"/>
          <w:b w:val="0"/>
          <w:sz w:val="22"/>
          <w:szCs w:val="22"/>
        </w:rPr>
        <w:t>suministrante</w:t>
      </w:r>
      <w:proofErr w:type="spellEnd"/>
      <w:r w:rsidR="00A313A0" w:rsidRPr="008F6829">
        <w:rPr>
          <w:rFonts w:asciiTheme="minorHAnsi" w:hAnsiTheme="minorHAnsi" w:cstheme="minorHAnsi"/>
          <w:b w:val="0"/>
          <w:sz w:val="22"/>
          <w:szCs w:val="22"/>
        </w:rPr>
        <w:t xml:space="preserve"> reciba la copia del contrato certificado por Notario</w:t>
      </w:r>
      <w:r w:rsidRPr="000A39E6">
        <w:rPr>
          <w:rFonts w:asciiTheme="minorHAnsi" w:hAnsiTheme="minorHAnsi" w:cstheme="minorHAnsi"/>
          <w:b w:val="0"/>
          <w:sz w:val="22"/>
          <w:szCs w:val="22"/>
        </w:rPr>
        <w:t xml:space="preserve">. Así se expresaron los otorgantes, a quienes expliqué los efectos legales de la presenta Acta Notarial que consta de tres hojas útiles, y Yo, la Suscrita Notario </w:t>
      </w:r>
      <w:r w:rsidRPr="000A39E6">
        <w:rPr>
          <w:rFonts w:asciiTheme="minorHAnsi" w:hAnsiTheme="minorHAnsi" w:cstheme="minorHAnsi"/>
          <w:sz w:val="22"/>
          <w:szCs w:val="22"/>
        </w:rPr>
        <w:t>DOY FE:</w:t>
      </w:r>
      <w:r w:rsidRPr="000A39E6">
        <w:rPr>
          <w:rFonts w:asciiTheme="minorHAnsi" w:hAnsiTheme="minorHAnsi" w:cstheme="minorHAnsi"/>
          <w:b w:val="0"/>
          <w:sz w:val="22"/>
          <w:szCs w:val="22"/>
        </w:rPr>
        <w:t xml:space="preserve"> </w:t>
      </w:r>
      <w:r w:rsidRPr="000A39E6">
        <w:rPr>
          <w:rFonts w:asciiTheme="minorHAnsi" w:hAnsiTheme="minorHAnsi" w:cstheme="minorHAnsi"/>
          <w:sz w:val="22"/>
          <w:szCs w:val="22"/>
        </w:rPr>
        <w:t>a)</w:t>
      </w:r>
      <w:r w:rsidRPr="000A39E6">
        <w:rPr>
          <w:rFonts w:asciiTheme="minorHAnsi" w:hAnsiTheme="minorHAnsi" w:cstheme="minorHAnsi"/>
          <w:b w:val="0"/>
          <w:sz w:val="22"/>
          <w:szCs w:val="22"/>
        </w:rPr>
        <w:t xml:space="preserve"> de que las firmas puestas al final del anterior documento son auténticas por haber sido reconocidas por </w:t>
      </w:r>
      <w:r w:rsidRPr="000A39E6">
        <w:rPr>
          <w:rFonts w:asciiTheme="minorHAnsi" w:hAnsiTheme="minorHAnsi" w:cstheme="minorHAnsi"/>
          <w:b w:val="0"/>
          <w:sz w:val="22"/>
          <w:szCs w:val="22"/>
        </w:rPr>
        <w:lastRenderedPageBreak/>
        <w:t xml:space="preserve">los comparecientes a mi presencia; </w:t>
      </w:r>
      <w:r w:rsidRPr="000A39E6">
        <w:rPr>
          <w:rFonts w:asciiTheme="minorHAnsi" w:hAnsiTheme="minorHAnsi" w:cstheme="minorHAnsi"/>
          <w:sz w:val="22"/>
          <w:szCs w:val="22"/>
        </w:rPr>
        <w:t>b)</w:t>
      </w:r>
      <w:r w:rsidRPr="000A39E6">
        <w:rPr>
          <w:rFonts w:asciiTheme="minorHAnsi" w:hAnsiTheme="minorHAnsi" w:cstheme="minorHAnsi"/>
          <w:b w:val="0"/>
          <w:sz w:val="22"/>
          <w:szCs w:val="22"/>
        </w:rPr>
        <w:t xml:space="preserve"> de que los comparecientes declaran reconocer las obligaciones derivadas del expresado contrato, así como todo el contenido de dicho documento; </w:t>
      </w:r>
      <w:r w:rsidRPr="000A39E6">
        <w:rPr>
          <w:rFonts w:asciiTheme="minorHAnsi" w:hAnsiTheme="minorHAnsi" w:cstheme="minorHAnsi"/>
          <w:sz w:val="22"/>
          <w:szCs w:val="22"/>
        </w:rPr>
        <w:t xml:space="preserve">c) </w:t>
      </w:r>
      <w:r w:rsidRPr="000A39E6">
        <w:rPr>
          <w:rFonts w:asciiTheme="minorHAnsi" w:hAnsiTheme="minorHAnsi" w:cstheme="minorHAnsi"/>
          <w:b w:val="0"/>
          <w:sz w:val="22"/>
          <w:szCs w:val="22"/>
        </w:rPr>
        <w:t xml:space="preserve">de ser legítimas y suficientes las personerías de los comparecientes, por haber tenido a la vista: </w:t>
      </w:r>
      <w:r w:rsidRPr="000A39E6">
        <w:rPr>
          <w:rFonts w:asciiTheme="minorHAnsi" w:hAnsiTheme="minorHAnsi" w:cstheme="minorHAnsi"/>
          <w:sz w:val="22"/>
          <w:szCs w:val="22"/>
        </w:rPr>
        <w:t xml:space="preserve">I) Por la Administración Nacional de Acueductos y Alcantarillados: </w:t>
      </w:r>
      <w:r w:rsidRPr="000A39E6">
        <w:rPr>
          <w:rFonts w:asciiTheme="minorHAnsi" w:hAnsiTheme="minorHAnsi" w:cstheme="minorHAnsi"/>
          <w:sz w:val="22"/>
          <w:szCs w:val="22"/>
          <w:lang w:val="es-MX"/>
        </w:rPr>
        <w:t>i)</w:t>
      </w:r>
      <w:r w:rsidRPr="000A39E6">
        <w:rPr>
          <w:rFonts w:asciiTheme="minorHAnsi" w:hAnsiTheme="minorHAnsi" w:cstheme="minorHAnsi"/>
          <w:b w:val="0"/>
          <w:sz w:val="22"/>
          <w:szCs w:val="22"/>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0A39E6">
        <w:rPr>
          <w:rFonts w:asciiTheme="minorHAnsi" w:hAnsiTheme="minorHAnsi" w:cstheme="minorHAnsi"/>
          <w:b w:val="0"/>
          <w:sz w:val="22"/>
          <w:szCs w:val="22"/>
        </w:rPr>
        <w:t>ADMINISTRACIÓN NACIONAL DE ACUEDUCTOS Y ALCANTARILLADOS</w:t>
      </w:r>
      <w:r w:rsidRPr="000A39E6">
        <w:rPr>
          <w:rFonts w:asciiTheme="minorHAnsi" w:hAnsiTheme="minorHAnsi" w:cstheme="minorHAnsi"/>
          <w:b w:val="0"/>
          <w:sz w:val="22"/>
          <w:szCs w:val="22"/>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0A39E6">
        <w:rPr>
          <w:rFonts w:asciiTheme="minorHAnsi" w:hAnsiTheme="minorHAnsi" w:cstheme="minorHAnsi"/>
          <w:b w:val="0"/>
          <w:snapToGrid w:val="0"/>
          <w:sz w:val="22"/>
          <w:szCs w:val="22"/>
          <w:lang w:val="es-MX"/>
        </w:rPr>
        <w:t xml:space="preserve">; </w:t>
      </w:r>
      <w:r w:rsidRPr="00DA79D9">
        <w:rPr>
          <w:rFonts w:asciiTheme="minorHAnsi" w:hAnsiTheme="minorHAnsi" w:cstheme="minorHAnsi"/>
          <w:sz w:val="22"/>
          <w:szCs w:val="22"/>
          <w:lang w:val="es-MX"/>
        </w:rPr>
        <w:t>ii)</w:t>
      </w:r>
      <w:r w:rsidRPr="00DA79D9">
        <w:rPr>
          <w:rFonts w:asciiTheme="minorHAnsi" w:hAnsiTheme="minorHAnsi" w:cstheme="minorHAnsi"/>
          <w:b w:val="0"/>
          <w:sz w:val="22"/>
          <w:szCs w:val="22"/>
          <w:lang w:val="es-MX"/>
        </w:rPr>
        <w:t xml:space="preserve"> </w:t>
      </w:r>
      <w:r w:rsidR="001178BE" w:rsidRPr="00DA79D9">
        <w:rPr>
          <w:rFonts w:asciiTheme="minorHAnsi" w:hAnsiTheme="minorHAnsi" w:cstheme="minorHAnsi"/>
          <w:snapToGrid w:val="0"/>
          <w:sz w:val="22"/>
          <w:szCs w:val="22"/>
          <w:lang w:val="es-MX"/>
        </w:rPr>
        <w:t xml:space="preserve">Trascripción del Acuerdo de la Presidencia de la República Número TRESCIENTOS SETENTA </w:t>
      </w:r>
      <w:r w:rsidR="001178BE" w:rsidRPr="00DA79D9">
        <w:rPr>
          <w:rFonts w:asciiTheme="minorHAnsi" w:hAnsiTheme="minorHAnsi" w:cstheme="minorHAnsi"/>
          <w:b w:val="0"/>
          <w:snapToGrid w:val="0"/>
          <w:sz w:val="22"/>
          <w:szCs w:val="22"/>
          <w:lang w:val="es-MX"/>
        </w:rPr>
        <w:t xml:space="preserve">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1178BE" w:rsidRPr="00DA79D9">
        <w:rPr>
          <w:rFonts w:asciiTheme="minorHAnsi" w:hAnsiTheme="minorHAnsi" w:cstheme="minorHAnsi"/>
          <w:b w:val="0"/>
          <w:snapToGrid w:val="0"/>
          <w:sz w:val="22"/>
          <w:szCs w:val="22"/>
          <w:lang w:val="es-MX"/>
        </w:rPr>
        <w:t>Huezo</w:t>
      </w:r>
      <w:proofErr w:type="spellEnd"/>
      <w:r w:rsidR="001178BE" w:rsidRPr="00DA79D9">
        <w:rPr>
          <w:rFonts w:asciiTheme="minorHAnsi" w:hAnsiTheme="minorHAnsi" w:cstheme="minorHAnsi"/>
          <w:b w:val="0"/>
          <w:snapToGrid w:val="0"/>
          <w:sz w:val="22"/>
          <w:szCs w:val="22"/>
          <w:lang w:val="es-MX"/>
        </w:rPr>
        <w:t>, Presidente de la Junta de Gobierno de la Administración Nacional de Acueductos y Alcantarillados - ANDA, para un período legal de funciones de DOS AÑOS a partir del día veintiocho de julio de dos mil quince</w:t>
      </w:r>
      <w:r w:rsidR="001178BE" w:rsidRPr="00DA79D9">
        <w:rPr>
          <w:rFonts w:asciiTheme="minorHAnsi" w:hAnsiTheme="minorHAnsi" w:cstheme="minorHAnsi"/>
          <w:b w:val="0"/>
          <w:i/>
          <w:snapToGrid w:val="0"/>
          <w:sz w:val="22"/>
          <w:szCs w:val="22"/>
          <w:lang w:val="es-MX"/>
        </w:rPr>
        <w:t>;</w:t>
      </w:r>
      <w:r w:rsidR="002825CB" w:rsidRPr="000A39E6">
        <w:rPr>
          <w:rFonts w:asciiTheme="minorHAnsi" w:hAnsiTheme="minorHAnsi" w:cstheme="minorHAnsi"/>
          <w:color w:val="0000FF"/>
          <w:sz w:val="22"/>
          <w:szCs w:val="22"/>
          <w:lang w:val="es-MX"/>
        </w:rPr>
        <w:t xml:space="preserve"> </w:t>
      </w:r>
      <w:r w:rsidRPr="000A39E6">
        <w:rPr>
          <w:rFonts w:asciiTheme="minorHAnsi" w:hAnsiTheme="minorHAnsi" w:cstheme="minorHAnsi"/>
          <w:snapToGrid w:val="0"/>
          <w:sz w:val="22"/>
          <w:szCs w:val="22"/>
          <w:lang w:val="es-MX"/>
        </w:rPr>
        <w:t>iii)</w:t>
      </w:r>
      <w:r w:rsidRPr="000A39E6">
        <w:rPr>
          <w:rFonts w:asciiTheme="minorHAnsi" w:hAnsiTheme="minorHAnsi" w:cstheme="minorHAnsi"/>
          <w:b w:val="0"/>
          <w:snapToGrid w:val="0"/>
          <w:sz w:val="22"/>
          <w:szCs w:val="22"/>
          <w:lang w:val="es-MX"/>
        </w:rPr>
        <w:t xml:space="preserve"> Acta número </w:t>
      </w:r>
      <w:r w:rsidR="00DA79D9">
        <w:rPr>
          <w:rFonts w:asciiTheme="minorHAnsi" w:hAnsiTheme="minorHAnsi" w:cstheme="minorHAnsi"/>
          <w:b w:val="0"/>
          <w:snapToGrid w:val="0"/>
          <w:sz w:val="22"/>
          <w:szCs w:val="22"/>
          <w:lang w:val="es-MX"/>
        </w:rPr>
        <w:t>Treinta y Dos</w:t>
      </w:r>
      <w:r w:rsidRPr="000A39E6">
        <w:rPr>
          <w:rFonts w:asciiTheme="minorHAnsi" w:hAnsiTheme="minorHAnsi" w:cstheme="minorHAnsi"/>
          <w:b w:val="0"/>
          <w:snapToGrid w:val="0"/>
          <w:sz w:val="22"/>
          <w:szCs w:val="22"/>
          <w:lang w:val="es-MX"/>
        </w:rPr>
        <w:t xml:space="preserve">, </w:t>
      </w:r>
      <w:r w:rsidR="00DA79D9">
        <w:rPr>
          <w:rFonts w:asciiTheme="minorHAnsi" w:hAnsiTheme="minorHAnsi" w:cstheme="minorHAnsi"/>
          <w:b w:val="0"/>
          <w:snapToGrid w:val="0"/>
          <w:sz w:val="22"/>
          <w:szCs w:val="22"/>
          <w:lang w:val="es-MX"/>
        </w:rPr>
        <w:t>Acuerdo Número CUATRO</w:t>
      </w:r>
      <w:r w:rsidRPr="000A39E6">
        <w:rPr>
          <w:rFonts w:asciiTheme="minorHAnsi" w:hAnsiTheme="minorHAnsi" w:cstheme="minorHAnsi"/>
          <w:b w:val="0"/>
          <w:snapToGrid w:val="0"/>
          <w:sz w:val="22"/>
          <w:szCs w:val="22"/>
          <w:lang w:val="es-MX"/>
        </w:rPr>
        <w:t xml:space="preserve"> punto </w:t>
      </w:r>
      <w:r w:rsidR="00DA79D9">
        <w:rPr>
          <w:rFonts w:asciiTheme="minorHAnsi" w:hAnsiTheme="minorHAnsi" w:cstheme="minorHAnsi"/>
          <w:b w:val="0"/>
          <w:snapToGrid w:val="0"/>
          <w:sz w:val="22"/>
          <w:szCs w:val="22"/>
          <w:lang w:val="es-MX"/>
        </w:rPr>
        <w:t xml:space="preserve"> UNO </w:t>
      </w:r>
      <w:r w:rsidRPr="000A39E6">
        <w:rPr>
          <w:rFonts w:asciiTheme="minorHAnsi" w:hAnsiTheme="minorHAnsi" w:cstheme="minorHAnsi"/>
          <w:b w:val="0"/>
          <w:snapToGrid w:val="0"/>
          <w:sz w:val="22"/>
          <w:szCs w:val="22"/>
          <w:lang w:val="es-MX"/>
        </w:rPr>
        <w:t xml:space="preserve">punto </w:t>
      </w:r>
      <w:r w:rsidR="00DA79D9">
        <w:rPr>
          <w:rFonts w:asciiTheme="minorHAnsi" w:hAnsiTheme="minorHAnsi" w:cstheme="minorHAnsi"/>
          <w:b w:val="0"/>
          <w:snapToGrid w:val="0"/>
          <w:sz w:val="22"/>
          <w:szCs w:val="22"/>
          <w:lang w:val="es-MX"/>
        </w:rPr>
        <w:t>DOS</w:t>
      </w:r>
      <w:r w:rsidRPr="000A39E6">
        <w:rPr>
          <w:rFonts w:asciiTheme="minorHAnsi" w:hAnsiTheme="minorHAnsi" w:cstheme="minorHAnsi"/>
          <w:b w:val="0"/>
          <w:snapToGrid w:val="0"/>
          <w:sz w:val="22"/>
          <w:szCs w:val="22"/>
          <w:lang w:val="es-MX"/>
        </w:rPr>
        <w:t>, tomado en Sesión Ordinaria celebrada el día</w:t>
      </w:r>
      <w:r w:rsidR="00AC5028">
        <w:rPr>
          <w:rFonts w:asciiTheme="minorHAnsi" w:hAnsiTheme="minorHAnsi" w:cstheme="minorHAnsi"/>
          <w:b w:val="0"/>
          <w:snapToGrid w:val="0"/>
          <w:sz w:val="22"/>
          <w:szCs w:val="22"/>
          <w:lang w:val="es-MX"/>
        </w:rPr>
        <w:t xml:space="preserve"> siete de julio del presente año, </w:t>
      </w:r>
      <w:r w:rsidRPr="000A39E6">
        <w:rPr>
          <w:rFonts w:asciiTheme="minorHAnsi" w:hAnsiTheme="minorHAnsi" w:cstheme="minorHAnsi"/>
          <w:b w:val="0"/>
          <w:snapToGrid w:val="0"/>
          <w:sz w:val="22"/>
          <w:szCs w:val="22"/>
          <w:lang w:val="es-MX"/>
        </w:rPr>
        <w:t xml:space="preserve">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4C406F" w:rsidRPr="000A39E6">
        <w:rPr>
          <w:rFonts w:asciiTheme="minorHAnsi" w:hAnsiTheme="minorHAnsi" w:cstheme="minorHAnsi"/>
          <w:sz w:val="22"/>
          <w:szCs w:val="22"/>
        </w:rPr>
        <w:t xml:space="preserve">II) </w:t>
      </w:r>
      <w:r w:rsidR="004C406F" w:rsidRPr="000A39E6">
        <w:rPr>
          <w:rFonts w:asciiTheme="minorHAnsi" w:hAnsiTheme="minorHAnsi" w:cstheme="minorHAnsi"/>
          <w:b w:val="0"/>
          <w:sz w:val="22"/>
          <w:szCs w:val="22"/>
        </w:rPr>
        <w:t>Por la Sociedad</w:t>
      </w:r>
      <w:r w:rsidR="004C406F" w:rsidRPr="000A39E6">
        <w:rPr>
          <w:rFonts w:asciiTheme="minorHAnsi" w:hAnsiTheme="minorHAnsi" w:cstheme="minorHAnsi"/>
          <w:sz w:val="22"/>
          <w:szCs w:val="22"/>
        </w:rPr>
        <w:t xml:space="preserve"> </w:t>
      </w:r>
      <w:r w:rsidR="004C406F" w:rsidRPr="000A39E6">
        <w:rPr>
          <w:rFonts w:asciiTheme="minorHAnsi" w:hAnsiTheme="minorHAnsi" w:cstheme="minorHAnsi"/>
          <w:sz w:val="22"/>
          <w:szCs w:val="22"/>
          <w:lang w:val="es-MX"/>
        </w:rPr>
        <w:t>SERVICIO AGRÍCOLA SALVADOREÑO,</w:t>
      </w:r>
      <w:r w:rsidR="004C406F" w:rsidRPr="000A39E6">
        <w:rPr>
          <w:rFonts w:asciiTheme="minorHAnsi" w:hAnsiTheme="minorHAnsi" w:cstheme="minorHAnsi"/>
          <w:sz w:val="22"/>
          <w:szCs w:val="22"/>
        </w:rPr>
        <w:t xml:space="preserve"> SOCIEDAD ANÓNIMA DE CAPITAL VARIABLE </w:t>
      </w:r>
      <w:r w:rsidR="004C406F" w:rsidRPr="000A39E6">
        <w:rPr>
          <w:rFonts w:asciiTheme="minorHAnsi" w:hAnsiTheme="minorHAnsi" w:cstheme="minorHAnsi"/>
          <w:b w:val="0"/>
          <w:sz w:val="22"/>
          <w:szCs w:val="22"/>
          <w:lang w:val="es-SV"/>
        </w:rPr>
        <w:t>que se abrevia</w:t>
      </w:r>
      <w:r w:rsidR="004C406F" w:rsidRPr="000A39E6">
        <w:rPr>
          <w:rFonts w:asciiTheme="minorHAnsi" w:hAnsiTheme="minorHAnsi" w:cstheme="minorHAnsi"/>
          <w:sz w:val="22"/>
          <w:szCs w:val="22"/>
          <w:lang w:val="es-SV"/>
        </w:rPr>
        <w:t xml:space="preserve"> SAGRISA, S.A. DE C.V.</w:t>
      </w:r>
      <w:r w:rsidR="004C406F" w:rsidRPr="000A39E6">
        <w:rPr>
          <w:rFonts w:asciiTheme="minorHAnsi" w:hAnsiTheme="minorHAnsi" w:cstheme="minorHAnsi"/>
          <w:sz w:val="22"/>
          <w:szCs w:val="22"/>
        </w:rPr>
        <w:t xml:space="preserve">: i) </w:t>
      </w:r>
      <w:r w:rsidR="004C406F" w:rsidRPr="000A39E6">
        <w:rPr>
          <w:rFonts w:asciiTheme="minorHAnsi" w:hAnsiTheme="minorHAnsi" w:cstheme="minorHAnsi"/>
          <w:b w:val="0"/>
          <w:sz w:val="22"/>
          <w:szCs w:val="22"/>
        </w:rPr>
        <w:t xml:space="preserve">Testimonio de la Escritura Pública de Modificación al Pacto Social y Elección de Nueva Administración, con Incorporación Íntegra del Nuevo Pacto Social de la Sociedad SAGRISA S.A. DE C.V., de Nacionalidad Salvadoreña, del domicilio en la ciudad y departamento de San Salvador, otorgada en la ciudad de San Salvador, a las quince horas del día once de junio de dos mil doce, ante los oficios notariales de Claudia Carolina López Moreira, inscrita en el Registro de Comercio el día once de octubre de dos mil doce, al Número CIENTO DOS del Libro TRES MIL CUATRO del Registro de Sociedades; de la que consta que su </w:t>
      </w:r>
      <w:r w:rsidR="004C406F" w:rsidRPr="000A39E6">
        <w:rPr>
          <w:rFonts w:asciiTheme="minorHAnsi" w:hAnsiTheme="minorHAnsi" w:cstheme="minorHAnsi"/>
          <w:b w:val="0"/>
          <w:sz w:val="22"/>
          <w:szCs w:val="22"/>
        </w:rPr>
        <w:lastRenderedPageBreak/>
        <w:t>denominación, naturaleza y domicilio son los ya mencionados; que su plazo es indeterminado; que entre sus finalidades está el ejercicio del comercio y la industria, operaciones crediticias, así como la prestación de servicios y especialmente lo relacionado con la agricultura, y la ganadería; elaboración, importación, exportación, compra y venta de productos agrícolas, avícola, ganaderos, veterinarios; elaboración, importación, exportación, compra de productos farmacéuticos y químicos para uso humanos, veterinarios y agrícolas; compra y venta de semillas, fertilizantes, maquinaria agrícola, domestica e industrial, para cualquier uso; prestación de servicios para la formulación de proyectos y ejecución de las obras relacionadas con la perforación de pozos de cualquier naturaleza, obras hidráulicas, montaje y desmontaje de equipos de bombeo y sistemas de riego en general; asesoramiento y financiación, la ejecución de actividades agropecuarias, así como otorgar contratos como el presente; que la Administración de la Sociedad, según lo decida la Junta General de Accionistas, estará confiada a un Administrador Único Propietario y su respectivo suplente o a una Junta Directiva compuesta por tres miembros propietario e igual número de suplentes, las cuales se denominarán: Presidente, Secretario y Primer Director, quienes durarán en sus funciones siete años, pudiendo ser reelectos; que la representación legal de la sociedad y el uso de la firma social estará a cargo según corresponda al Administrador Único Propietario o al Presidente de la Junta Directiva, quienes están facultados para otorgar actos y contratos como el presente; en el mismo instrumento, en la cláusula XX, se acordó elegir al compareciente en el cargo de Administrador Único Propietario y su respectivo suplente, para el período de siete años, contados a partir de la fecha de inscripción del Testimonio de la Escritura de modificación en el Registro de Sociedades del Registro de Comercio, por lo que su nombramiento se encuentra vigente. Y leído que hube íntegramente en un solo acto sin interrupción todo lo escrito, manifiestan su conformidad, ratifican su contenido y firmamos.</w:t>
      </w:r>
      <w:r w:rsidR="004C406F" w:rsidRPr="000A39E6">
        <w:rPr>
          <w:rFonts w:asciiTheme="minorHAnsi" w:hAnsiTheme="minorHAnsi" w:cstheme="minorHAnsi"/>
          <w:sz w:val="22"/>
          <w:szCs w:val="22"/>
        </w:rPr>
        <w:t xml:space="preserve"> DOY FE. </w:t>
      </w:r>
    </w:p>
    <w:p w:rsidR="004C406F" w:rsidRPr="000A39E6" w:rsidRDefault="004C406F" w:rsidP="004C406F">
      <w:pPr>
        <w:pStyle w:val="Textoindependiente2"/>
        <w:rPr>
          <w:rFonts w:asciiTheme="minorHAnsi" w:hAnsiTheme="minorHAnsi" w:cstheme="minorHAnsi"/>
          <w:sz w:val="22"/>
          <w:szCs w:val="22"/>
        </w:rPr>
      </w:pPr>
    </w:p>
    <w:p w:rsidR="004C406F" w:rsidRDefault="004C406F" w:rsidP="004C406F">
      <w:pPr>
        <w:pStyle w:val="Textoindependiente2"/>
        <w:rPr>
          <w:rFonts w:asciiTheme="minorHAnsi" w:hAnsiTheme="minorHAnsi" w:cstheme="minorHAnsi"/>
          <w:sz w:val="22"/>
          <w:szCs w:val="22"/>
        </w:rPr>
      </w:pPr>
    </w:p>
    <w:p w:rsidR="004C69D7" w:rsidRPr="000A39E6" w:rsidRDefault="004C69D7" w:rsidP="004C406F">
      <w:pPr>
        <w:pStyle w:val="Textoindependiente2"/>
        <w:rPr>
          <w:rFonts w:asciiTheme="minorHAnsi" w:hAnsiTheme="minorHAnsi" w:cstheme="minorHAnsi"/>
          <w:sz w:val="22"/>
          <w:szCs w:val="22"/>
        </w:rPr>
      </w:pPr>
    </w:p>
    <w:p w:rsidR="004C406F" w:rsidRPr="000A39E6" w:rsidRDefault="004C406F" w:rsidP="004C406F">
      <w:pPr>
        <w:pStyle w:val="Textoindependiente2"/>
        <w:rPr>
          <w:rFonts w:asciiTheme="minorHAnsi" w:hAnsiTheme="minorHAnsi" w:cstheme="minorHAnsi"/>
          <w:sz w:val="22"/>
          <w:szCs w:val="22"/>
        </w:rPr>
      </w:pPr>
    </w:p>
    <w:p w:rsidR="004C406F" w:rsidRPr="000A39E6" w:rsidRDefault="004C406F" w:rsidP="004C406F">
      <w:pPr>
        <w:pStyle w:val="Textoindependiente2"/>
        <w:rPr>
          <w:rFonts w:asciiTheme="minorHAnsi" w:hAnsiTheme="minorHAnsi" w:cstheme="minorHAnsi"/>
          <w:sz w:val="22"/>
          <w:szCs w:val="22"/>
        </w:rPr>
      </w:pPr>
    </w:p>
    <w:tbl>
      <w:tblPr>
        <w:tblW w:w="0" w:type="auto"/>
        <w:tblInd w:w="-252" w:type="dxa"/>
        <w:tblLook w:val="01E0" w:firstRow="1" w:lastRow="1" w:firstColumn="1" w:lastColumn="1" w:noHBand="0" w:noVBand="0"/>
      </w:tblPr>
      <w:tblGrid>
        <w:gridCol w:w="4822"/>
        <w:gridCol w:w="127"/>
        <w:gridCol w:w="4357"/>
        <w:gridCol w:w="234"/>
      </w:tblGrid>
      <w:tr w:rsidR="004C406F" w:rsidRPr="000A39E6" w:rsidTr="00A92B5B">
        <w:trPr>
          <w:gridAfter w:val="1"/>
          <w:wAfter w:w="234" w:type="dxa"/>
        </w:trPr>
        <w:tc>
          <w:tcPr>
            <w:tcW w:w="4822" w:type="dxa"/>
            <w:shd w:val="clear" w:color="auto" w:fill="auto"/>
          </w:tcPr>
          <w:p w:rsidR="004C406F" w:rsidRPr="000A39E6" w:rsidRDefault="004C406F" w:rsidP="00A92B5B">
            <w:pPr>
              <w:pStyle w:val="Textoindependiente2"/>
              <w:spacing w:line="240" w:lineRule="auto"/>
              <w:ind w:left="-181" w:right="74"/>
              <w:jc w:val="center"/>
              <w:rPr>
                <w:rFonts w:asciiTheme="minorHAnsi" w:hAnsiTheme="minorHAnsi" w:cstheme="minorHAnsi"/>
                <w:sz w:val="22"/>
                <w:szCs w:val="22"/>
                <w:lang w:val="pt-BR"/>
              </w:rPr>
            </w:pPr>
            <w:r w:rsidRPr="000A39E6">
              <w:rPr>
                <w:rFonts w:asciiTheme="minorHAnsi" w:hAnsiTheme="minorHAnsi" w:cstheme="minorHAnsi"/>
                <w:sz w:val="22"/>
                <w:szCs w:val="22"/>
              </w:rPr>
              <w:t xml:space="preserve">Marco Antonio Fortín </w:t>
            </w:r>
            <w:proofErr w:type="spellStart"/>
            <w:r w:rsidRPr="000A39E6">
              <w:rPr>
                <w:rFonts w:asciiTheme="minorHAnsi" w:hAnsiTheme="minorHAnsi" w:cstheme="minorHAnsi"/>
                <w:sz w:val="22"/>
                <w:szCs w:val="22"/>
              </w:rPr>
              <w:t>Huezo</w:t>
            </w:r>
            <w:proofErr w:type="spellEnd"/>
          </w:p>
          <w:p w:rsidR="004C406F" w:rsidRPr="000A39E6" w:rsidRDefault="004C406F" w:rsidP="00A92B5B">
            <w:pPr>
              <w:pStyle w:val="Textoindependiente2"/>
              <w:spacing w:line="240" w:lineRule="auto"/>
              <w:ind w:left="-181" w:right="74"/>
              <w:jc w:val="center"/>
              <w:rPr>
                <w:rFonts w:asciiTheme="minorHAnsi" w:hAnsiTheme="minorHAnsi" w:cstheme="minorHAnsi"/>
                <w:sz w:val="22"/>
                <w:szCs w:val="22"/>
                <w:lang w:val="pt-BR"/>
              </w:rPr>
            </w:pPr>
            <w:r w:rsidRPr="000A39E6">
              <w:rPr>
                <w:rFonts w:asciiTheme="minorHAnsi" w:hAnsiTheme="minorHAnsi" w:cstheme="minorHAnsi"/>
                <w:sz w:val="22"/>
                <w:szCs w:val="22"/>
                <w:lang w:val="pt-BR"/>
              </w:rPr>
              <w:t>Presidente - ANDA</w:t>
            </w:r>
          </w:p>
        </w:tc>
        <w:tc>
          <w:tcPr>
            <w:tcW w:w="4484" w:type="dxa"/>
            <w:gridSpan w:val="2"/>
            <w:shd w:val="clear" w:color="auto" w:fill="auto"/>
          </w:tcPr>
          <w:p w:rsidR="004C406F" w:rsidRPr="000A39E6" w:rsidRDefault="004C406F" w:rsidP="00A92B5B">
            <w:pPr>
              <w:pStyle w:val="Textoindependiente2"/>
              <w:spacing w:line="240" w:lineRule="auto"/>
              <w:ind w:left="-181" w:right="74"/>
              <w:jc w:val="center"/>
              <w:rPr>
                <w:rFonts w:asciiTheme="minorHAnsi" w:hAnsiTheme="minorHAnsi" w:cstheme="minorHAnsi"/>
                <w:sz w:val="22"/>
                <w:szCs w:val="22"/>
              </w:rPr>
            </w:pPr>
            <w:r w:rsidRPr="000A39E6">
              <w:rPr>
                <w:rFonts w:asciiTheme="minorHAnsi" w:hAnsiTheme="minorHAnsi" w:cstheme="minorHAnsi"/>
                <w:sz w:val="22"/>
                <w:szCs w:val="22"/>
              </w:rPr>
              <w:t>Roberto Arturo Moreira Calderón</w:t>
            </w:r>
          </w:p>
          <w:p w:rsidR="004C406F" w:rsidRPr="000A39E6" w:rsidRDefault="00991A33" w:rsidP="00A92B5B">
            <w:pPr>
              <w:pStyle w:val="Textoindependiente2"/>
              <w:spacing w:line="240" w:lineRule="auto"/>
              <w:ind w:left="-181" w:right="74"/>
              <w:jc w:val="center"/>
              <w:rPr>
                <w:rFonts w:asciiTheme="minorHAnsi" w:hAnsiTheme="minorHAnsi" w:cstheme="minorHAnsi"/>
                <w:sz w:val="22"/>
                <w:szCs w:val="22"/>
                <w:lang w:val="pt-BR"/>
              </w:rPr>
            </w:pPr>
            <w:proofErr w:type="spellStart"/>
            <w:r w:rsidRPr="000A39E6">
              <w:rPr>
                <w:rFonts w:asciiTheme="minorHAnsi" w:hAnsiTheme="minorHAnsi" w:cstheme="minorHAnsi"/>
                <w:sz w:val="22"/>
                <w:szCs w:val="22"/>
                <w:lang w:val="pt-BR"/>
              </w:rPr>
              <w:t>Suministrante</w:t>
            </w:r>
            <w:proofErr w:type="spellEnd"/>
          </w:p>
        </w:tc>
      </w:tr>
      <w:tr w:rsidR="00AF0D5F" w:rsidRPr="000A39E6" w:rsidTr="00141F64">
        <w:tc>
          <w:tcPr>
            <w:tcW w:w="4949" w:type="dxa"/>
            <w:gridSpan w:val="2"/>
            <w:shd w:val="clear" w:color="auto" w:fill="auto"/>
          </w:tcPr>
          <w:p w:rsidR="00AF0D5F" w:rsidRPr="000A39E6" w:rsidRDefault="00AF0D5F" w:rsidP="00141F64">
            <w:pPr>
              <w:pStyle w:val="Textoindependiente2"/>
              <w:spacing w:line="240" w:lineRule="auto"/>
              <w:jc w:val="center"/>
              <w:rPr>
                <w:rFonts w:asciiTheme="minorHAnsi" w:hAnsiTheme="minorHAnsi" w:cstheme="minorHAnsi"/>
                <w:sz w:val="22"/>
                <w:szCs w:val="22"/>
                <w:lang w:val="pt-BR"/>
              </w:rPr>
            </w:pPr>
          </w:p>
        </w:tc>
        <w:tc>
          <w:tcPr>
            <w:tcW w:w="4591" w:type="dxa"/>
            <w:gridSpan w:val="2"/>
            <w:shd w:val="clear" w:color="auto" w:fill="auto"/>
          </w:tcPr>
          <w:p w:rsidR="00AF0D5F" w:rsidRPr="000A39E6" w:rsidRDefault="00AF0D5F" w:rsidP="00141F64">
            <w:pPr>
              <w:pStyle w:val="Textoindependiente2"/>
              <w:spacing w:line="240" w:lineRule="auto"/>
              <w:jc w:val="center"/>
              <w:rPr>
                <w:rFonts w:asciiTheme="minorHAnsi" w:hAnsiTheme="minorHAnsi" w:cstheme="minorHAnsi"/>
                <w:sz w:val="22"/>
                <w:szCs w:val="22"/>
                <w:lang w:val="pt-BR"/>
              </w:rPr>
            </w:pPr>
          </w:p>
        </w:tc>
      </w:tr>
    </w:tbl>
    <w:p w:rsidR="00A92B7A" w:rsidRPr="000A39E6" w:rsidRDefault="00A92B7A" w:rsidP="007A4AE9">
      <w:pPr>
        <w:pStyle w:val="Textoindependiente2"/>
        <w:rPr>
          <w:rFonts w:asciiTheme="minorHAnsi" w:hAnsiTheme="minorHAnsi" w:cstheme="minorHAnsi"/>
          <w:sz w:val="22"/>
          <w:szCs w:val="22"/>
          <w:lang w:val="pt-BR"/>
        </w:rPr>
      </w:pPr>
    </w:p>
    <w:sectPr w:rsidR="00A92B7A" w:rsidRPr="000A39E6" w:rsidSect="00A92B7A">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E5" w:rsidRDefault="002934E5" w:rsidP="00496E84">
      <w:pPr>
        <w:pStyle w:val="Textoindependiente2"/>
      </w:pPr>
      <w:r>
        <w:separator/>
      </w:r>
    </w:p>
  </w:endnote>
  <w:endnote w:type="continuationSeparator" w:id="0">
    <w:p w:rsidR="002934E5" w:rsidRDefault="002934E5"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E5" w:rsidRDefault="002934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34E5" w:rsidRDefault="002934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E5" w:rsidRDefault="002934E5">
    <w:pPr>
      <w:pStyle w:val="Piedepgina"/>
      <w:framePr w:wrap="around" w:vAnchor="text" w:hAnchor="margin" w:xAlign="right" w:y="1"/>
      <w:rPr>
        <w:rStyle w:val="Nmerodepgina"/>
      </w:rPr>
    </w:pPr>
  </w:p>
  <w:p w:rsidR="002934E5" w:rsidRDefault="002934E5">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2F601E">
      <w:rPr>
        <w:noProof/>
      </w:rPr>
      <w:t>11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E5" w:rsidRDefault="002934E5" w:rsidP="00496E84">
      <w:pPr>
        <w:pStyle w:val="Textoindependiente2"/>
      </w:pPr>
      <w:r>
        <w:separator/>
      </w:r>
    </w:p>
  </w:footnote>
  <w:footnote w:type="continuationSeparator" w:id="0">
    <w:p w:rsidR="002934E5" w:rsidRDefault="002934E5"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862282"/>
    <w:multiLevelType w:val="hybridMultilevel"/>
    <w:tmpl w:val="3288D8AC"/>
    <w:lvl w:ilvl="0" w:tplc="440A000B">
      <w:start w:val="1"/>
      <w:numFmt w:val="bullet"/>
      <w:lvlText w:val=""/>
      <w:lvlJc w:val="left"/>
      <w:pPr>
        <w:ind w:left="644" w:hanging="360"/>
      </w:pPr>
      <w:rPr>
        <w:rFonts w:ascii="Wingdings" w:hAnsi="Wingdings" w:hint="default"/>
      </w:rPr>
    </w:lvl>
    <w:lvl w:ilvl="1" w:tplc="440A0003">
      <w:start w:val="1"/>
      <w:numFmt w:val="bullet"/>
      <w:lvlText w:val="o"/>
      <w:lvlJc w:val="left"/>
      <w:pPr>
        <w:ind w:left="1364" w:hanging="360"/>
      </w:pPr>
      <w:rPr>
        <w:rFonts w:ascii="Courier New" w:hAnsi="Courier New" w:cs="Courier New" w:hint="default"/>
      </w:rPr>
    </w:lvl>
    <w:lvl w:ilvl="2" w:tplc="440A0005">
      <w:start w:val="1"/>
      <w:numFmt w:val="bullet"/>
      <w:lvlText w:val=""/>
      <w:lvlJc w:val="left"/>
      <w:pPr>
        <w:ind w:left="2084" w:hanging="360"/>
      </w:pPr>
      <w:rPr>
        <w:rFonts w:ascii="Wingdings" w:hAnsi="Wingdings" w:hint="default"/>
      </w:rPr>
    </w:lvl>
    <w:lvl w:ilvl="3" w:tplc="440A0001">
      <w:start w:val="1"/>
      <w:numFmt w:val="bullet"/>
      <w:lvlText w:val=""/>
      <w:lvlJc w:val="left"/>
      <w:pPr>
        <w:ind w:left="2804" w:hanging="360"/>
      </w:pPr>
      <w:rPr>
        <w:rFonts w:ascii="Symbol" w:hAnsi="Symbol" w:hint="default"/>
      </w:rPr>
    </w:lvl>
    <w:lvl w:ilvl="4" w:tplc="440A0003">
      <w:start w:val="1"/>
      <w:numFmt w:val="bullet"/>
      <w:lvlText w:val="o"/>
      <w:lvlJc w:val="left"/>
      <w:pPr>
        <w:ind w:left="3524" w:hanging="360"/>
      </w:pPr>
      <w:rPr>
        <w:rFonts w:ascii="Courier New" w:hAnsi="Courier New" w:cs="Courier New" w:hint="default"/>
      </w:rPr>
    </w:lvl>
    <w:lvl w:ilvl="5" w:tplc="440A0005">
      <w:start w:val="1"/>
      <w:numFmt w:val="bullet"/>
      <w:lvlText w:val=""/>
      <w:lvlJc w:val="left"/>
      <w:pPr>
        <w:ind w:left="4244" w:hanging="360"/>
      </w:pPr>
      <w:rPr>
        <w:rFonts w:ascii="Wingdings" w:hAnsi="Wingdings" w:hint="default"/>
      </w:rPr>
    </w:lvl>
    <w:lvl w:ilvl="6" w:tplc="440A0001">
      <w:start w:val="1"/>
      <w:numFmt w:val="bullet"/>
      <w:lvlText w:val=""/>
      <w:lvlJc w:val="left"/>
      <w:pPr>
        <w:ind w:left="4964" w:hanging="360"/>
      </w:pPr>
      <w:rPr>
        <w:rFonts w:ascii="Symbol" w:hAnsi="Symbol" w:hint="default"/>
      </w:rPr>
    </w:lvl>
    <w:lvl w:ilvl="7" w:tplc="440A0003">
      <w:start w:val="1"/>
      <w:numFmt w:val="bullet"/>
      <w:lvlText w:val="o"/>
      <w:lvlJc w:val="left"/>
      <w:pPr>
        <w:ind w:left="5684" w:hanging="360"/>
      </w:pPr>
      <w:rPr>
        <w:rFonts w:ascii="Courier New" w:hAnsi="Courier New" w:cs="Courier New" w:hint="default"/>
      </w:rPr>
    </w:lvl>
    <w:lvl w:ilvl="8" w:tplc="440A0005">
      <w:start w:val="1"/>
      <w:numFmt w:val="bullet"/>
      <w:lvlText w:val=""/>
      <w:lvlJc w:val="left"/>
      <w:pPr>
        <w:ind w:left="6404" w:hanging="360"/>
      </w:pPr>
      <w:rPr>
        <w:rFonts w:ascii="Wingdings" w:hAnsi="Wingdings" w:hint="default"/>
      </w:rPr>
    </w:lvl>
  </w:abstractNum>
  <w:abstractNum w:abstractNumId="3">
    <w:nsid w:val="11B32EC6"/>
    <w:multiLevelType w:val="hybridMultilevel"/>
    <w:tmpl w:val="97FACA44"/>
    <w:lvl w:ilvl="0" w:tplc="345C2500">
      <w:start w:val="1"/>
      <w:numFmt w:val="upperRoman"/>
      <w:lvlText w:val="%1)"/>
      <w:lvlJc w:val="left"/>
      <w:pPr>
        <w:tabs>
          <w:tab w:val="num" w:pos="1080"/>
        </w:tabs>
        <w:ind w:left="1080" w:hanging="720"/>
      </w:pPr>
      <w:rPr>
        <w:rFonts w:hint="default"/>
      </w:rPr>
    </w:lvl>
    <w:lvl w:ilvl="1" w:tplc="F0823926" w:tentative="1">
      <w:start w:val="1"/>
      <w:numFmt w:val="lowerLetter"/>
      <w:lvlText w:val="%2."/>
      <w:lvlJc w:val="left"/>
      <w:pPr>
        <w:tabs>
          <w:tab w:val="num" w:pos="1440"/>
        </w:tabs>
        <w:ind w:left="1440" w:hanging="360"/>
      </w:pPr>
    </w:lvl>
    <w:lvl w:ilvl="2" w:tplc="C7E2BDCA" w:tentative="1">
      <w:start w:val="1"/>
      <w:numFmt w:val="lowerRoman"/>
      <w:lvlText w:val="%3."/>
      <w:lvlJc w:val="right"/>
      <w:pPr>
        <w:tabs>
          <w:tab w:val="num" w:pos="2160"/>
        </w:tabs>
        <w:ind w:left="2160" w:hanging="180"/>
      </w:pPr>
    </w:lvl>
    <w:lvl w:ilvl="3" w:tplc="60B0D68E" w:tentative="1">
      <w:start w:val="1"/>
      <w:numFmt w:val="decimal"/>
      <w:lvlText w:val="%4."/>
      <w:lvlJc w:val="left"/>
      <w:pPr>
        <w:tabs>
          <w:tab w:val="num" w:pos="2880"/>
        </w:tabs>
        <w:ind w:left="2880" w:hanging="360"/>
      </w:pPr>
    </w:lvl>
    <w:lvl w:ilvl="4" w:tplc="BBEE284E" w:tentative="1">
      <w:start w:val="1"/>
      <w:numFmt w:val="lowerLetter"/>
      <w:lvlText w:val="%5."/>
      <w:lvlJc w:val="left"/>
      <w:pPr>
        <w:tabs>
          <w:tab w:val="num" w:pos="3600"/>
        </w:tabs>
        <w:ind w:left="3600" w:hanging="360"/>
      </w:pPr>
    </w:lvl>
    <w:lvl w:ilvl="5" w:tplc="B3C2C08C" w:tentative="1">
      <w:start w:val="1"/>
      <w:numFmt w:val="lowerRoman"/>
      <w:lvlText w:val="%6."/>
      <w:lvlJc w:val="right"/>
      <w:pPr>
        <w:tabs>
          <w:tab w:val="num" w:pos="4320"/>
        </w:tabs>
        <w:ind w:left="4320" w:hanging="180"/>
      </w:pPr>
    </w:lvl>
    <w:lvl w:ilvl="6" w:tplc="39142B70" w:tentative="1">
      <w:start w:val="1"/>
      <w:numFmt w:val="decimal"/>
      <w:lvlText w:val="%7."/>
      <w:lvlJc w:val="left"/>
      <w:pPr>
        <w:tabs>
          <w:tab w:val="num" w:pos="5040"/>
        </w:tabs>
        <w:ind w:left="5040" w:hanging="360"/>
      </w:pPr>
    </w:lvl>
    <w:lvl w:ilvl="7" w:tplc="DFDA6F48" w:tentative="1">
      <w:start w:val="1"/>
      <w:numFmt w:val="lowerLetter"/>
      <w:lvlText w:val="%8."/>
      <w:lvlJc w:val="left"/>
      <w:pPr>
        <w:tabs>
          <w:tab w:val="num" w:pos="5760"/>
        </w:tabs>
        <w:ind w:left="5760" w:hanging="360"/>
      </w:pPr>
    </w:lvl>
    <w:lvl w:ilvl="8" w:tplc="80E44ACA" w:tentative="1">
      <w:start w:val="1"/>
      <w:numFmt w:val="lowerRoman"/>
      <w:lvlText w:val="%9."/>
      <w:lvlJc w:val="right"/>
      <w:pPr>
        <w:tabs>
          <w:tab w:val="num" w:pos="6480"/>
        </w:tabs>
        <w:ind w:left="6480" w:hanging="180"/>
      </w:pPr>
    </w:lvl>
  </w:abstractNum>
  <w:abstractNum w:abstractNumId="4">
    <w:nsid w:val="1B8A2101"/>
    <w:multiLevelType w:val="hybridMultilevel"/>
    <w:tmpl w:val="11E49B1E"/>
    <w:lvl w:ilvl="0" w:tplc="CA28FB9C">
      <w:start w:val="1"/>
      <w:numFmt w:val="upperRoman"/>
      <w:lvlText w:val="%1)"/>
      <w:lvlJc w:val="left"/>
      <w:pPr>
        <w:tabs>
          <w:tab w:val="num" w:pos="1080"/>
        </w:tabs>
        <w:ind w:left="1080" w:hanging="720"/>
      </w:pPr>
      <w:rPr>
        <w:rFonts w:hint="default"/>
      </w:rPr>
    </w:lvl>
    <w:lvl w:ilvl="1" w:tplc="3EC67D3C" w:tentative="1">
      <w:start w:val="1"/>
      <w:numFmt w:val="lowerLetter"/>
      <w:lvlText w:val="%2."/>
      <w:lvlJc w:val="left"/>
      <w:pPr>
        <w:tabs>
          <w:tab w:val="num" w:pos="1440"/>
        </w:tabs>
        <w:ind w:left="1440" w:hanging="360"/>
      </w:pPr>
    </w:lvl>
    <w:lvl w:ilvl="2" w:tplc="E3861BC0" w:tentative="1">
      <w:start w:val="1"/>
      <w:numFmt w:val="lowerRoman"/>
      <w:lvlText w:val="%3."/>
      <w:lvlJc w:val="right"/>
      <w:pPr>
        <w:tabs>
          <w:tab w:val="num" w:pos="2160"/>
        </w:tabs>
        <w:ind w:left="2160" w:hanging="180"/>
      </w:pPr>
    </w:lvl>
    <w:lvl w:ilvl="3" w:tplc="01CE76EA" w:tentative="1">
      <w:start w:val="1"/>
      <w:numFmt w:val="decimal"/>
      <w:lvlText w:val="%4."/>
      <w:lvlJc w:val="left"/>
      <w:pPr>
        <w:tabs>
          <w:tab w:val="num" w:pos="2880"/>
        </w:tabs>
        <w:ind w:left="2880" w:hanging="360"/>
      </w:pPr>
    </w:lvl>
    <w:lvl w:ilvl="4" w:tplc="53204E98" w:tentative="1">
      <w:start w:val="1"/>
      <w:numFmt w:val="lowerLetter"/>
      <w:lvlText w:val="%5."/>
      <w:lvlJc w:val="left"/>
      <w:pPr>
        <w:tabs>
          <w:tab w:val="num" w:pos="3600"/>
        </w:tabs>
        <w:ind w:left="3600" w:hanging="360"/>
      </w:pPr>
    </w:lvl>
    <w:lvl w:ilvl="5" w:tplc="AEDCE2EE" w:tentative="1">
      <w:start w:val="1"/>
      <w:numFmt w:val="lowerRoman"/>
      <w:lvlText w:val="%6."/>
      <w:lvlJc w:val="right"/>
      <w:pPr>
        <w:tabs>
          <w:tab w:val="num" w:pos="4320"/>
        </w:tabs>
        <w:ind w:left="4320" w:hanging="180"/>
      </w:pPr>
    </w:lvl>
    <w:lvl w:ilvl="6" w:tplc="3F4A696E" w:tentative="1">
      <w:start w:val="1"/>
      <w:numFmt w:val="decimal"/>
      <w:lvlText w:val="%7."/>
      <w:lvlJc w:val="left"/>
      <w:pPr>
        <w:tabs>
          <w:tab w:val="num" w:pos="5040"/>
        </w:tabs>
        <w:ind w:left="5040" w:hanging="360"/>
      </w:pPr>
    </w:lvl>
    <w:lvl w:ilvl="7" w:tplc="2C94A866" w:tentative="1">
      <w:start w:val="1"/>
      <w:numFmt w:val="lowerLetter"/>
      <w:lvlText w:val="%8."/>
      <w:lvlJc w:val="left"/>
      <w:pPr>
        <w:tabs>
          <w:tab w:val="num" w:pos="5760"/>
        </w:tabs>
        <w:ind w:left="5760" w:hanging="360"/>
      </w:pPr>
    </w:lvl>
    <w:lvl w:ilvl="8" w:tplc="EF9839A4" w:tentative="1">
      <w:start w:val="1"/>
      <w:numFmt w:val="lowerRoman"/>
      <w:lvlText w:val="%9."/>
      <w:lvlJc w:val="right"/>
      <w:pPr>
        <w:tabs>
          <w:tab w:val="num" w:pos="6480"/>
        </w:tabs>
        <w:ind w:left="6480" w:hanging="180"/>
      </w:pPr>
    </w:lvl>
  </w:abstractNum>
  <w:abstractNum w:abstractNumId="5">
    <w:nsid w:val="66F347F8"/>
    <w:multiLevelType w:val="hybridMultilevel"/>
    <w:tmpl w:val="642C8598"/>
    <w:lvl w:ilvl="0" w:tplc="B7B40004">
      <w:start w:val="1"/>
      <w:numFmt w:val="upperRoman"/>
      <w:lvlText w:val="%1."/>
      <w:lvlJc w:val="left"/>
      <w:pPr>
        <w:ind w:left="720" w:hanging="720"/>
      </w:pPr>
      <w:rPr>
        <w:rFonts w:ascii="Arial" w:hAnsi="Arial" w:cs="Arial" w:hint="default"/>
        <w:sz w:val="22"/>
        <w:szCs w:val="22"/>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nsid w:val="73BC3DD5"/>
    <w:multiLevelType w:val="hybridMultilevel"/>
    <w:tmpl w:val="F3BE505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13BCA"/>
    <w:rsid w:val="00015128"/>
    <w:rsid w:val="00032040"/>
    <w:rsid w:val="00032838"/>
    <w:rsid w:val="0003522D"/>
    <w:rsid w:val="00040AD4"/>
    <w:rsid w:val="0004577C"/>
    <w:rsid w:val="000504BB"/>
    <w:rsid w:val="00062E46"/>
    <w:rsid w:val="0006400F"/>
    <w:rsid w:val="00070001"/>
    <w:rsid w:val="00073CCB"/>
    <w:rsid w:val="00075960"/>
    <w:rsid w:val="0008730B"/>
    <w:rsid w:val="0009359C"/>
    <w:rsid w:val="00096CB0"/>
    <w:rsid w:val="000A39E6"/>
    <w:rsid w:val="000A62AC"/>
    <w:rsid w:val="000B60E2"/>
    <w:rsid w:val="000C04C7"/>
    <w:rsid w:val="000C67B4"/>
    <w:rsid w:val="000C7655"/>
    <w:rsid w:val="000D0941"/>
    <w:rsid w:val="000D14CB"/>
    <w:rsid w:val="000E0B63"/>
    <w:rsid w:val="000E29E3"/>
    <w:rsid w:val="000F22CA"/>
    <w:rsid w:val="000F26DF"/>
    <w:rsid w:val="00111ADF"/>
    <w:rsid w:val="00111E17"/>
    <w:rsid w:val="00115041"/>
    <w:rsid w:val="001178BE"/>
    <w:rsid w:val="00135EA6"/>
    <w:rsid w:val="00141F64"/>
    <w:rsid w:val="00143670"/>
    <w:rsid w:val="00144F43"/>
    <w:rsid w:val="0014647D"/>
    <w:rsid w:val="00147481"/>
    <w:rsid w:val="00153E94"/>
    <w:rsid w:val="00155E66"/>
    <w:rsid w:val="00160779"/>
    <w:rsid w:val="00164D8C"/>
    <w:rsid w:val="00167339"/>
    <w:rsid w:val="001751DF"/>
    <w:rsid w:val="001758F0"/>
    <w:rsid w:val="001A4A57"/>
    <w:rsid w:val="001A5FAA"/>
    <w:rsid w:val="001B00D8"/>
    <w:rsid w:val="001B4C3E"/>
    <w:rsid w:val="001B602C"/>
    <w:rsid w:val="001B64F7"/>
    <w:rsid w:val="001C1109"/>
    <w:rsid w:val="001D4D8F"/>
    <w:rsid w:val="001D5369"/>
    <w:rsid w:val="001E5E47"/>
    <w:rsid w:val="001F1848"/>
    <w:rsid w:val="00222470"/>
    <w:rsid w:val="002227D7"/>
    <w:rsid w:val="002359B8"/>
    <w:rsid w:val="00237BD5"/>
    <w:rsid w:val="0024046C"/>
    <w:rsid w:val="00240A23"/>
    <w:rsid w:val="00246F1C"/>
    <w:rsid w:val="00250A75"/>
    <w:rsid w:val="00252788"/>
    <w:rsid w:val="00260057"/>
    <w:rsid w:val="0026386F"/>
    <w:rsid w:val="00264EEA"/>
    <w:rsid w:val="00270A24"/>
    <w:rsid w:val="00273E20"/>
    <w:rsid w:val="00274151"/>
    <w:rsid w:val="002825CB"/>
    <w:rsid w:val="00282AC2"/>
    <w:rsid w:val="002934E5"/>
    <w:rsid w:val="00295A64"/>
    <w:rsid w:val="002A6D73"/>
    <w:rsid w:val="002B2391"/>
    <w:rsid w:val="002B27EA"/>
    <w:rsid w:val="002B4CBB"/>
    <w:rsid w:val="002B6A54"/>
    <w:rsid w:val="002B7102"/>
    <w:rsid w:val="002C7D33"/>
    <w:rsid w:val="002D0A25"/>
    <w:rsid w:val="002D4275"/>
    <w:rsid w:val="002E3E67"/>
    <w:rsid w:val="002F1CAA"/>
    <w:rsid w:val="002F601E"/>
    <w:rsid w:val="00304F87"/>
    <w:rsid w:val="00326C17"/>
    <w:rsid w:val="00327D14"/>
    <w:rsid w:val="00332225"/>
    <w:rsid w:val="00340762"/>
    <w:rsid w:val="00344CAF"/>
    <w:rsid w:val="00354E40"/>
    <w:rsid w:val="003658CE"/>
    <w:rsid w:val="00370601"/>
    <w:rsid w:val="003712B1"/>
    <w:rsid w:val="00376031"/>
    <w:rsid w:val="0038260A"/>
    <w:rsid w:val="00396E02"/>
    <w:rsid w:val="0039714C"/>
    <w:rsid w:val="003A5BDD"/>
    <w:rsid w:val="003B3E6C"/>
    <w:rsid w:val="003B4714"/>
    <w:rsid w:val="003B5643"/>
    <w:rsid w:val="003B5926"/>
    <w:rsid w:val="003B5A81"/>
    <w:rsid w:val="003C34B2"/>
    <w:rsid w:val="003C43BC"/>
    <w:rsid w:val="003C5B19"/>
    <w:rsid w:val="003C7527"/>
    <w:rsid w:val="003D36E0"/>
    <w:rsid w:val="003D7589"/>
    <w:rsid w:val="003E20AC"/>
    <w:rsid w:val="003E56AB"/>
    <w:rsid w:val="003F45DC"/>
    <w:rsid w:val="003F5484"/>
    <w:rsid w:val="003F6246"/>
    <w:rsid w:val="00400683"/>
    <w:rsid w:val="00405457"/>
    <w:rsid w:val="00416707"/>
    <w:rsid w:val="0042493B"/>
    <w:rsid w:val="00431AA5"/>
    <w:rsid w:val="00434F7C"/>
    <w:rsid w:val="00441BB5"/>
    <w:rsid w:val="00442BE2"/>
    <w:rsid w:val="00446C12"/>
    <w:rsid w:val="00453EE5"/>
    <w:rsid w:val="00464094"/>
    <w:rsid w:val="004743A4"/>
    <w:rsid w:val="00482B29"/>
    <w:rsid w:val="00482E71"/>
    <w:rsid w:val="00496E84"/>
    <w:rsid w:val="004B3C28"/>
    <w:rsid w:val="004B6093"/>
    <w:rsid w:val="004C406F"/>
    <w:rsid w:val="004C69D7"/>
    <w:rsid w:val="004C6AB5"/>
    <w:rsid w:val="004D0267"/>
    <w:rsid w:val="004D4B17"/>
    <w:rsid w:val="004E46C3"/>
    <w:rsid w:val="004F02D4"/>
    <w:rsid w:val="004F3091"/>
    <w:rsid w:val="00502041"/>
    <w:rsid w:val="0050580C"/>
    <w:rsid w:val="00517D1C"/>
    <w:rsid w:val="00524B2C"/>
    <w:rsid w:val="00527FC1"/>
    <w:rsid w:val="0053364D"/>
    <w:rsid w:val="0054273B"/>
    <w:rsid w:val="00545CCE"/>
    <w:rsid w:val="0054622E"/>
    <w:rsid w:val="00552885"/>
    <w:rsid w:val="00553335"/>
    <w:rsid w:val="00554C77"/>
    <w:rsid w:val="0055539F"/>
    <w:rsid w:val="00564E9E"/>
    <w:rsid w:val="005723DB"/>
    <w:rsid w:val="00575D3E"/>
    <w:rsid w:val="0058180E"/>
    <w:rsid w:val="00592A7A"/>
    <w:rsid w:val="005965A8"/>
    <w:rsid w:val="005B66DA"/>
    <w:rsid w:val="005C36ED"/>
    <w:rsid w:val="005D58CD"/>
    <w:rsid w:val="005D6FB6"/>
    <w:rsid w:val="005E0576"/>
    <w:rsid w:val="005E55C6"/>
    <w:rsid w:val="005E6010"/>
    <w:rsid w:val="005F2263"/>
    <w:rsid w:val="005F25C7"/>
    <w:rsid w:val="006102A8"/>
    <w:rsid w:val="00622EAE"/>
    <w:rsid w:val="00625C78"/>
    <w:rsid w:val="00635AC7"/>
    <w:rsid w:val="00641A78"/>
    <w:rsid w:val="006423C9"/>
    <w:rsid w:val="0066223D"/>
    <w:rsid w:val="006931BA"/>
    <w:rsid w:val="00694656"/>
    <w:rsid w:val="00694B44"/>
    <w:rsid w:val="00695078"/>
    <w:rsid w:val="00696BDD"/>
    <w:rsid w:val="006979A2"/>
    <w:rsid w:val="006A47DA"/>
    <w:rsid w:val="006A69BA"/>
    <w:rsid w:val="006B5D2F"/>
    <w:rsid w:val="006C34A8"/>
    <w:rsid w:val="006D175C"/>
    <w:rsid w:val="006E1A3C"/>
    <w:rsid w:val="006E5F8B"/>
    <w:rsid w:val="006F0A39"/>
    <w:rsid w:val="006F13A7"/>
    <w:rsid w:val="006F4949"/>
    <w:rsid w:val="0070375A"/>
    <w:rsid w:val="007126D6"/>
    <w:rsid w:val="00726ED4"/>
    <w:rsid w:val="00727266"/>
    <w:rsid w:val="00727F42"/>
    <w:rsid w:val="007339EA"/>
    <w:rsid w:val="00753570"/>
    <w:rsid w:val="00753F7A"/>
    <w:rsid w:val="007545B4"/>
    <w:rsid w:val="00763F3E"/>
    <w:rsid w:val="00765A8E"/>
    <w:rsid w:val="0077203C"/>
    <w:rsid w:val="00774681"/>
    <w:rsid w:val="00775C0C"/>
    <w:rsid w:val="007821F8"/>
    <w:rsid w:val="00784C1F"/>
    <w:rsid w:val="00792D34"/>
    <w:rsid w:val="00796F7F"/>
    <w:rsid w:val="007A19DB"/>
    <w:rsid w:val="007A1C72"/>
    <w:rsid w:val="007A4AE9"/>
    <w:rsid w:val="007B2599"/>
    <w:rsid w:val="007C2219"/>
    <w:rsid w:val="007E5AC2"/>
    <w:rsid w:val="007E6D1E"/>
    <w:rsid w:val="00806397"/>
    <w:rsid w:val="0081269E"/>
    <w:rsid w:val="008146C2"/>
    <w:rsid w:val="00817EC1"/>
    <w:rsid w:val="00821A32"/>
    <w:rsid w:val="00826EB8"/>
    <w:rsid w:val="00834C23"/>
    <w:rsid w:val="00852207"/>
    <w:rsid w:val="00864C11"/>
    <w:rsid w:val="008739C8"/>
    <w:rsid w:val="00876E57"/>
    <w:rsid w:val="00882606"/>
    <w:rsid w:val="0089463C"/>
    <w:rsid w:val="0089533D"/>
    <w:rsid w:val="00897384"/>
    <w:rsid w:val="008A1A8B"/>
    <w:rsid w:val="008A2C6C"/>
    <w:rsid w:val="008A56DF"/>
    <w:rsid w:val="008A663E"/>
    <w:rsid w:val="008B6138"/>
    <w:rsid w:val="008B70B7"/>
    <w:rsid w:val="008B7AFB"/>
    <w:rsid w:val="008C2BEE"/>
    <w:rsid w:val="008C5186"/>
    <w:rsid w:val="008D0CE8"/>
    <w:rsid w:val="008D1C7E"/>
    <w:rsid w:val="008E07E9"/>
    <w:rsid w:val="008E2F19"/>
    <w:rsid w:val="008E3BA2"/>
    <w:rsid w:val="008F3BC4"/>
    <w:rsid w:val="008F6829"/>
    <w:rsid w:val="008F6DE1"/>
    <w:rsid w:val="009045A7"/>
    <w:rsid w:val="00910EB8"/>
    <w:rsid w:val="00911F5B"/>
    <w:rsid w:val="009122F2"/>
    <w:rsid w:val="00913951"/>
    <w:rsid w:val="00936180"/>
    <w:rsid w:val="00941270"/>
    <w:rsid w:val="009441D0"/>
    <w:rsid w:val="0096077E"/>
    <w:rsid w:val="00972F46"/>
    <w:rsid w:val="00977FF8"/>
    <w:rsid w:val="00982EF6"/>
    <w:rsid w:val="009844D4"/>
    <w:rsid w:val="00991A33"/>
    <w:rsid w:val="00991ABB"/>
    <w:rsid w:val="009949F5"/>
    <w:rsid w:val="00995429"/>
    <w:rsid w:val="009973C5"/>
    <w:rsid w:val="009A2208"/>
    <w:rsid w:val="009A716F"/>
    <w:rsid w:val="009B1C3B"/>
    <w:rsid w:val="009C4071"/>
    <w:rsid w:val="009D5073"/>
    <w:rsid w:val="009D531F"/>
    <w:rsid w:val="009E5551"/>
    <w:rsid w:val="009E7412"/>
    <w:rsid w:val="009F2982"/>
    <w:rsid w:val="009F6AD3"/>
    <w:rsid w:val="009F6BC5"/>
    <w:rsid w:val="00A053D0"/>
    <w:rsid w:val="00A12AE6"/>
    <w:rsid w:val="00A15A11"/>
    <w:rsid w:val="00A26938"/>
    <w:rsid w:val="00A27A22"/>
    <w:rsid w:val="00A313A0"/>
    <w:rsid w:val="00A320ED"/>
    <w:rsid w:val="00A3277B"/>
    <w:rsid w:val="00A65BFF"/>
    <w:rsid w:val="00A70EE6"/>
    <w:rsid w:val="00A80E9A"/>
    <w:rsid w:val="00A857E7"/>
    <w:rsid w:val="00A90A3B"/>
    <w:rsid w:val="00A91F2B"/>
    <w:rsid w:val="00A92B5B"/>
    <w:rsid w:val="00A92B7A"/>
    <w:rsid w:val="00AA05A0"/>
    <w:rsid w:val="00AA2842"/>
    <w:rsid w:val="00AA3BB6"/>
    <w:rsid w:val="00AA3C37"/>
    <w:rsid w:val="00AB1F7A"/>
    <w:rsid w:val="00AC5028"/>
    <w:rsid w:val="00AD1053"/>
    <w:rsid w:val="00AD4CB2"/>
    <w:rsid w:val="00AE6BAD"/>
    <w:rsid w:val="00AE7787"/>
    <w:rsid w:val="00AE79C9"/>
    <w:rsid w:val="00AF0D5F"/>
    <w:rsid w:val="00AF7177"/>
    <w:rsid w:val="00B03573"/>
    <w:rsid w:val="00B35B82"/>
    <w:rsid w:val="00B35E15"/>
    <w:rsid w:val="00B439ED"/>
    <w:rsid w:val="00B52D87"/>
    <w:rsid w:val="00B609D4"/>
    <w:rsid w:val="00B633A0"/>
    <w:rsid w:val="00B67465"/>
    <w:rsid w:val="00B7252E"/>
    <w:rsid w:val="00B9067B"/>
    <w:rsid w:val="00B9622F"/>
    <w:rsid w:val="00BA0522"/>
    <w:rsid w:val="00BA0A43"/>
    <w:rsid w:val="00BA0BBB"/>
    <w:rsid w:val="00BA4341"/>
    <w:rsid w:val="00BA4590"/>
    <w:rsid w:val="00BA6D2D"/>
    <w:rsid w:val="00BC2023"/>
    <w:rsid w:val="00BC5BE0"/>
    <w:rsid w:val="00BC78AF"/>
    <w:rsid w:val="00BD41BE"/>
    <w:rsid w:val="00C00103"/>
    <w:rsid w:val="00C075DD"/>
    <w:rsid w:val="00C07D76"/>
    <w:rsid w:val="00C311CD"/>
    <w:rsid w:val="00C51C4A"/>
    <w:rsid w:val="00C57AF2"/>
    <w:rsid w:val="00C631AC"/>
    <w:rsid w:val="00C63F16"/>
    <w:rsid w:val="00C67C31"/>
    <w:rsid w:val="00C93941"/>
    <w:rsid w:val="00CB0197"/>
    <w:rsid w:val="00CB0E08"/>
    <w:rsid w:val="00CC2308"/>
    <w:rsid w:val="00CD2B61"/>
    <w:rsid w:val="00CF48A6"/>
    <w:rsid w:val="00CF48FB"/>
    <w:rsid w:val="00D00E17"/>
    <w:rsid w:val="00D052BA"/>
    <w:rsid w:val="00D06D6E"/>
    <w:rsid w:val="00D173A1"/>
    <w:rsid w:val="00D21AAF"/>
    <w:rsid w:val="00D33B38"/>
    <w:rsid w:val="00D33E84"/>
    <w:rsid w:val="00D372AC"/>
    <w:rsid w:val="00D42386"/>
    <w:rsid w:val="00D425B7"/>
    <w:rsid w:val="00D445A9"/>
    <w:rsid w:val="00D61B07"/>
    <w:rsid w:val="00D63ECF"/>
    <w:rsid w:val="00D7378F"/>
    <w:rsid w:val="00D91086"/>
    <w:rsid w:val="00D92FEF"/>
    <w:rsid w:val="00D96C4B"/>
    <w:rsid w:val="00DA0463"/>
    <w:rsid w:val="00DA0806"/>
    <w:rsid w:val="00DA281C"/>
    <w:rsid w:val="00DA3F62"/>
    <w:rsid w:val="00DA79D9"/>
    <w:rsid w:val="00DB3CA3"/>
    <w:rsid w:val="00DB4620"/>
    <w:rsid w:val="00DB6A4F"/>
    <w:rsid w:val="00DC06AB"/>
    <w:rsid w:val="00DC29E1"/>
    <w:rsid w:val="00DE055D"/>
    <w:rsid w:val="00DE3384"/>
    <w:rsid w:val="00DE79D1"/>
    <w:rsid w:val="00DF044E"/>
    <w:rsid w:val="00DF05F2"/>
    <w:rsid w:val="00DF594C"/>
    <w:rsid w:val="00DF7342"/>
    <w:rsid w:val="00E012E2"/>
    <w:rsid w:val="00E03E21"/>
    <w:rsid w:val="00E064A3"/>
    <w:rsid w:val="00E10BBE"/>
    <w:rsid w:val="00E128FD"/>
    <w:rsid w:val="00E17236"/>
    <w:rsid w:val="00E27E85"/>
    <w:rsid w:val="00E53A31"/>
    <w:rsid w:val="00E55DE5"/>
    <w:rsid w:val="00E7389E"/>
    <w:rsid w:val="00E7524D"/>
    <w:rsid w:val="00E914F7"/>
    <w:rsid w:val="00E93764"/>
    <w:rsid w:val="00EA1692"/>
    <w:rsid w:val="00EA2AB2"/>
    <w:rsid w:val="00EB01C5"/>
    <w:rsid w:val="00EB5FCB"/>
    <w:rsid w:val="00EC1E02"/>
    <w:rsid w:val="00EC66E3"/>
    <w:rsid w:val="00EC73B2"/>
    <w:rsid w:val="00ED7758"/>
    <w:rsid w:val="00EE1B79"/>
    <w:rsid w:val="00EE4BE3"/>
    <w:rsid w:val="00EE6645"/>
    <w:rsid w:val="00EE71DE"/>
    <w:rsid w:val="00EF0703"/>
    <w:rsid w:val="00EF3FB1"/>
    <w:rsid w:val="00F14F64"/>
    <w:rsid w:val="00F15B2A"/>
    <w:rsid w:val="00F34057"/>
    <w:rsid w:val="00F357CD"/>
    <w:rsid w:val="00F41F07"/>
    <w:rsid w:val="00F440CE"/>
    <w:rsid w:val="00F612DD"/>
    <w:rsid w:val="00F76C25"/>
    <w:rsid w:val="00F80229"/>
    <w:rsid w:val="00F82FC0"/>
    <w:rsid w:val="00F83285"/>
    <w:rsid w:val="00F92167"/>
    <w:rsid w:val="00F95A93"/>
    <w:rsid w:val="00F97515"/>
    <w:rsid w:val="00FA3737"/>
    <w:rsid w:val="00FA504C"/>
    <w:rsid w:val="00FB3987"/>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F34057"/>
    <w:rPr>
      <w:rFonts w:ascii="Tahoma" w:hAnsi="Tahoma" w:cs="Tahoma"/>
      <w:sz w:val="16"/>
      <w:szCs w:val="16"/>
    </w:rPr>
  </w:style>
  <w:style w:type="character" w:customStyle="1" w:styleId="TextodegloboCar">
    <w:name w:val="Texto de globo Car"/>
    <w:basedOn w:val="Fuentedeprrafopredeter"/>
    <w:link w:val="Textodeglobo"/>
    <w:rsid w:val="00F3405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F34057"/>
    <w:rPr>
      <w:rFonts w:ascii="Tahoma" w:hAnsi="Tahoma" w:cs="Tahoma"/>
      <w:sz w:val="16"/>
      <w:szCs w:val="16"/>
    </w:rPr>
  </w:style>
  <w:style w:type="character" w:customStyle="1" w:styleId="TextodegloboCar">
    <w:name w:val="Texto de globo Car"/>
    <w:basedOn w:val="Fuentedeprrafopredeter"/>
    <w:link w:val="Textodeglobo"/>
    <w:rsid w:val="00F3405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554113">
      <w:bodyDiv w:val="1"/>
      <w:marLeft w:val="0"/>
      <w:marRight w:val="0"/>
      <w:marTop w:val="0"/>
      <w:marBottom w:val="0"/>
      <w:divBdr>
        <w:top w:val="none" w:sz="0" w:space="0" w:color="auto"/>
        <w:left w:val="none" w:sz="0" w:space="0" w:color="auto"/>
        <w:bottom w:val="none" w:sz="0" w:space="0" w:color="auto"/>
        <w:right w:val="none" w:sz="0" w:space="0" w:color="auto"/>
      </w:divBdr>
    </w:div>
    <w:div w:id="1834567625">
      <w:bodyDiv w:val="1"/>
      <w:marLeft w:val="0"/>
      <w:marRight w:val="0"/>
      <w:marTop w:val="0"/>
      <w:marBottom w:val="0"/>
      <w:divBdr>
        <w:top w:val="none" w:sz="0" w:space="0" w:color="auto"/>
        <w:left w:val="none" w:sz="0" w:space="0" w:color="auto"/>
        <w:bottom w:val="none" w:sz="0" w:space="0" w:color="auto"/>
        <w:right w:val="none" w:sz="0" w:space="0" w:color="auto"/>
      </w:divBdr>
    </w:div>
    <w:div w:id="19507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11</Pages>
  <Words>4561</Words>
  <Characters>24804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cp:lastModifiedBy>Sara Guadalupe Chavez Gonzalez</cp:lastModifiedBy>
  <cp:revision>110</cp:revision>
  <cp:lastPrinted>2016-07-25T14:51:00Z</cp:lastPrinted>
  <dcterms:created xsi:type="dcterms:W3CDTF">2016-07-12T18:09:00Z</dcterms:created>
  <dcterms:modified xsi:type="dcterms:W3CDTF">2016-07-25T15:12:00Z</dcterms:modified>
</cp:coreProperties>
</file>