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C0" w:rsidRPr="009619D4" w:rsidRDefault="004F67C0" w:rsidP="004F67C0">
      <w:pPr>
        <w:pStyle w:val="Ttulo"/>
        <w:jc w:val="left"/>
        <w:rPr>
          <w:rFonts w:ascii="Century Gothic" w:hAnsi="Century Gothic"/>
          <w:sz w:val="20"/>
          <w:szCs w:val="20"/>
        </w:rPr>
      </w:pPr>
      <w:bookmarkStart w:id="0" w:name="_GoBack"/>
      <w:bookmarkEnd w:id="0"/>
    </w:p>
    <w:p w:rsidR="004F67C0" w:rsidRPr="009619D4" w:rsidRDefault="004F67C0" w:rsidP="004F67C0">
      <w:pPr>
        <w:pStyle w:val="Ttulo"/>
        <w:rPr>
          <w:rFonts w:ascii="Century Gothic" w:hAnsi="Century Gothic"/>
          <w:sz w:val="20"/>
          <w:szCs w:val="20"/>
        </w:rPr>
      </w:pPr>
      <w:r w:rsidRPr="009619D4">
        <w:rPr>
          <w:rFonts w:ascii="Century Gothic" w:hAnsi="Century Gothic" w:cs="Times New Roman"/>
          <w:b w:val="0"/>
          <w:noProof/>
          <w:sz w:val="20"/>
          <w:szCs w:val="20"/>
          <w:lang w:val="es-SV" w:eastAsia="es-SV"/>
        </w:rPr>
        <w:drawing>
          <wp:inline distT="0" distB="0" distL="0" distR="0" wp14:anchorId="33CB3297" wp14:editId="1560A0F3">
            <wp:extent cx="1961494" cy="876300"/>
            <wp:effectExtent l="0" t="0" r="1270" b="0"/>
            <wp:docPr id="2" name="Imagen 2"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0221" cy="880199"/>
                    </a:xfrm>
                    <a:prstGeom prst="rect">
                      <a:avLst/>
                    </a:prstGeom>
                    <a:noFill/>
                    <a:ln>
                      <a:noFill/>
                    </a:ln>
                  </pic:spPr>
                </pic:pic>
              </a:graphicData>
            </a:graphic>
          </wp:inline>
        </w:drawing>
      </w:r>
    </w:p>
    <w:p w:rsidR="004F67C0" w:rsidRPr="00C9267F" w:rsidRDefault="004F67C0" w:rsidP="004F67C0">
      <w:pPr>
        <w:pStyle w:val="Ttulo"/>
        <w:spacing w:line="276" w:lineRule="auto"/>
        <w:rPr>
          <w:rFonts w:ascii="Century Gothic" w:hAnsi="Century Gothic" w:cs="Times New Roman"/>
          <w:i/>
          <w:sz w:val="16"/>
          <w:szCs w:val="16"/>
        </w:rPr>
      </w:pPr>
      <w:r w:rsidRPr="00C9267F">
        <w:rPr>
          <w:rFonts w:ascii="Century Gothic" w:hAnsi="Century Gothic" w:cs="Times New Roman"/>
          <w:i/>
          <w:sz w:val="16"/>
          <w:szCs w:val="16"/>
        </w:rPr>
        <w:t>ADMINISTRACIÓN NACIONAL DE  ACUEDUCTOS Y ALCANTARILLADOS</w:t>
      </w:r>
    </w:p>
    <w:p w:rsidR="004F67C0" w:rsidRPr="00C9267F" w:rsidRDefault="004F67C0" w:rsidP="004F67C0">
      <w:pPr>
        <w:pStyle w:val="Ttulo"/>
        <w:spacing w:line="276" w:lineRule="auto"/>
        <w:rPr>
          <w:rFonts w:ascii="Century Gothic" w:hAnsi="Century Gothic" w:cs="Times New Roman"/>
          <w:i/>
          <w:sz w:val="16"/>
          <w:szCs w:val="16"/>
        </w:rPr>
      </w:pPr>
      <w:r w:rsidRPr="00C9267F">
        <w:rPr>
          <w:rFonts w:ascii="Century Gothic" w:hAnsi="Century Gothic" w:cs="Times New Roman"/>
          <w:i/>
          <w:sz w:val="16"/>
          <w:szCs w:val="16"/>
        </w:rPr>
        <w:t>SAN SALVADOR, EL SALVADOR, C.A.</w:t>
      </w:r>
    </w:p>
    <w:p w:rsidR="004F67C0" w:rsidRPr="009619D4" w:rsidRDefault="004F67C0" w:rsidP="00665788">
      <w:pPr>
        <w:pStyle w:val="Ttulo2"/>
        <w:spacing w:line="240" w:lineRule="auto"/>
        <w:jc w:val="left"/>
        <w:rPr>
          <w:rFonts w:ascii="Century Gothic" w:hAnsi="Century Gothic" w:cs="Tahoma"/>
          <w:sz w:val="20"/>
          <w:szCs w:val="20"/>
        </w:rPr>
      </w:pPr>
    </w:p>
    <w:p w:rsidR="004F67C0" w:rsidRPr="006A3D2A" w:rsidRDefault="004F67C0" w:rsidP="00665788">
      <w:pPr>
        <w:pStyle w:val="Ttulo2"/>
        <w:spacing w:line="240" w:lineRule="auto"/>
        <w:jc w:val="left"/>
        <w:rPr>
          <w:rFonts w:asciiTheme="minorHAnsi" w:hAnsiTheme="minorHAnsi" w:cstheme="minorHAnsi"/>
          <w:bCs/>
          <w:sz w:val="20"/>
          <w:szCs w:val="20"/>
        </w:rPr>
      </w:pPr>
      <w:r w:rsidRPr="006A3D2A">
        <w:rPr>
          <w:rFonts w:asciiTheme="minorHAnsi" w:hAnsiTheme="minorHAnsi" w:cstheme="minorHAnsi"/>
          <w:bCs/>
          <w:sz w:val="20"/>
          <w:szCs w:val="20"/>
        </w:rPr>
        <w:t xml:space="preserve">CONTRATO DE SERVICIO NÚMERO </w:t>
      </w:r>
      <w:r w:rsidR="006E5BD4" w:rsidRPr="006A3D2A">
        <w:rPr>
          <w:rFonts w:asciiTheme="minorHAnsi" w:hAnsiTheme="minorHAnsi" w:cstheme="minorHAnsi"/>
          <w:bCs/>
          <w:sz w:val="20"/>
          <w:szCs w:val="20"/>
        </w:rPr>
        <w:t>34</w:t>
      </w:r>
      <w:r w:rsidRPr="006A3D2A">
        <w:rPr>
          <w:rFonts w:asciiTheme="minorHAnsi" w:hAnsiTheme="minorHAnsi" w:cstheme="minorHAnsi"/>
          <w:bCs/>
          <w:sz w:val="20"/>
          <w:szCs w:val="20"/>
        </w:rPr>
        <w:t>/201</w:t>
      </w:r>
      <w:r w:rsidR="006E5BD4" w:rsidRPr="006A3D2A">
        <w:rPr>
          <w:rFonts w:asciiTheme="minorHAnsi" w:hAnsiTheme="minorHAnsi" w:cstheme="minorHAnsi"/>
          <w:bCs/>
          <w:sz w:val="20"/>
          <w:szCs w:val="20"/>
        </w:rPr>
        <w:t>6</w:t>
      </w:r>
    </w:p>
    <w:p w:rsidR="004F67C0" w:rsidRPr="006A3D2A" w:rsidRDefault="004F67C0" w:rsidP="00665788">
      <w:pPr>
        <w:tabs>
          <w:tab w:val="left" w:pos="5454"/>
        </w:tabs>
        <w:rPr>
          <w:rFonts w:asciiTheme="minorHAnsi" w:hAnsiTheme="minorHAnsi" w:cstheme="minorHAnsi"/>
          <w:b/>
          <w:bCs/>
          <w:sz w:val="20"/>
          <w:szCs w:val="20"/>
        </w:rPr>
      </w:pPr>
      <w:r w:rsidRPr="006A3D2A">
        <w:rPr>
          <w:rFonts w:asciiTheme="minorHAnsi" w:hAnsiTheme="minorHAnsi" w:cstheme="minorHAnsi"/>
          <w:b/>
          <w:bCs/>
          <w:sz w:val="20"/>
          <w:szCs w:val="20"/>
        </w:rPr>
        <w:t>LICITACIÓN PÚBLICA NÚMERO LP-0</w:t>
      </w:r>
      <w:r w:rsidR="00D62C5D" w:rsidRPr="006A3D2A">
        <w:rPr>
          <w:rFonts w:asciiTheme="minorHAnsi" w:hAnsiTheme="minorHAnsi" w:cstheme="minorHAnsi"/>
          <w:b/>
          <w:bCs/>
          <w:sz w:val="20"/>
          <w:szCs w:val="20"/>
        </w:rPr>
        <w:t>4/2016</w:t>
      </w:r>
    </w:p>
    <w:p w:rsidR="004F67C0" w:rsidRPr="006A3D2A" w:rsidRDefault="004F67C0" w:rsidP="00665788">
      <w:pPr>
        <w:ind w:right="74"/>
        <w:rPr>
          <w:rFonts w:asciiTheme="minorHAnsi" w:hAnsiTheme="minorHAnsi" w:cstheme="minorHAnsi"/>
          <w:b/>
          <w:bCs/>
          <w:sz w:val="20"/>
          <w:szCs w:val="20"/>
        </w:rPr>
      </w:pPr>
      <w:r w:rsidRPr="006A3D2A">
        <w:rPr>
          <w:rFonts w:asciiTheme="minorHAnsi" w:hAnsiTheme="minorHAnsi" w:cstheme="minorHAnsi"/>
          <w:b/>
          <w:bCs/>
          <w:sz w:val="20"/>
          <w:szCs w:val="20"/>
        </w:rPr>
        <w:t xml:space="preserve">ACTA NÚMERO </w:t>
      </w:r>
      <w:r w:rsidR="00D62C5D" w:rsidRPr="006A3D2A">
        <w:rPr>
          <w:rFonts w:asciiTheme="minorHAnsi" w:hAnsiTheme="minorHAnsi" w:cstheme="minorHAnsi"/>
          <w:b/>
          <w:bCs/>
          <w:sz w:val="20"/>
          <w:szCs w:val="20"/>
        </w:rPr>
        <w:t xml:space="preserve">20 </w:t>
      </w:r>
      <w:r w:rsidRPr="006A3D2A">
        <w:rPr>
          <w:rFonts w:asciiTheme="minorHAnsi" w:hAnsiTheme="minorHAnsi" w:cstheme="minorHAnsi"/>
          <w:b/>
          <w:bCs/>
          <w:sz w:val="20"/>
          <w:szCs w:val="20"/>
        </w:rPr>
        <w:t xml:space="preserve">ACUERDO </w:t>
      </w:r>
      <w:r w:rsidR="00EC7CC1" w:rsidRPr="006A3D2A">
        <w:rPr>
          <w:rFonts w:asciiTheme="minorHAnsi" w:hAnsiTheme="minorHAnsi" w:cstheme="minorHAnsi"/>
          <w:b/>
          <w:bCs/>
          <w:sz w:val="20"/>
          <w:szCs w:val="20"/>
        </w:rPr>
        <w:t>NÚMERO 5.1.</w:t>
      </w:r>
      <w:r w:rsidR="00D25DAF" w:rsidRPr="006A3D2A">
        <w:rPr>
          <w:rFonts w:asciiTheme="minorHAnsi" w:hAnsiTheme="minorHAnsi" w:cstheme="minorHAnsi"/>
          <w:b/>
          <w:bCs/>
          <w:sz w:val="20"/>
          <w:szCs w:val="20"/>
        </w:rPr>
        <w:t>10</w:t>
      </w:r>
    </w:p>
    <w:p w:rsidR="004F67C0" w:rsidRPr="006A3D2A" w:rsidRDefault="004F67C0" w:rsidP="00665788">
      <w:pPr>
        <w:pStyle w:val="Ttulo"/>
        <w:jc w:val="left"/>
        <w:rPr>
          <w:rFonts w:asciiTheme="minorHAnsi" w:hAnsiTheme="minorHAnsi" w:cstheme="minorHAnsi"/>
          <w:sz w:val="20"/>
          <w:szCs w:val="20"/>
        </w:rPr>
      </w:pPr>
      <w:r w:rsidRPr="006A3D2A">
        <w:rPr>
          <w:rFonts w:asciiTheme="minorHAnsi" w:hAnsiTheme="minorHAnsi" w:cstheme="minorHAnsi"/>
          <w:sz w:val="20"/>
          <w:szCs w:val="20"/>
        </w:rPr>
        <w:t>DE FECHA</w:t>
      </w:r>
      <w:r w:rsidR="00D8414C" w:rsidRPr="006A3D2A">
        <w:rPr>
          <w:rFonts w:asciiTheme="minorHAnsi" w:hAnsiTheme="minorHAnsi" w:cstheme="minorHAnsi"/>
          <w:sz w:val="20"/>
          <w:szCs w:val="20"/>
        </w:rPr>
        <w:t xml:space="preserve"> </w:t>
      </w:r>
      <w:r w:rsidR="00D25DAF" w:rsidRPr="006A3D2A">
        <w:rPr>
          <w:rFonts w:asciiTheme="minorHAnsi" w:hAnsiTheme="minorHAnsi" w:cstheme="minorHAnsi"/>
          <w:sz w:val="20"/>
          <w:szCs w:val="20"/>
        </w:rPr>
        <w:t>21</w:t>
      </w:r>
      <w:r w:rsidR="00EF2129">
        <w:rPr>
          <w:rFonts w:asciiTheme="minorHAnsi" w:hAnsiTheme="minorHAnsi" w:cstheme="minorHAnsi"/>
          <w:sz w:val="20"/>
          <w:szCs w:val="20"/>
        </w:rPr>
        <w:t xml:space="preserve"> </w:t>
      </w:r>
      <w:r w:rsidR="00D8414C" w:rsidRPr="006A3D2A">
        <w:rPr>
          <w:rFonts w:asciiTheme="minorHAnsi" w:hAnsiTheme="minorHAnsi" w:cstheme="minorHAnsi"/>
          <w:sz w:val="20"/>
          <w:szCs w:val="20"/>
        </w:rPr>
        <w:t xml:space="preserve">DE </w:t>
      </w:r>
      <w:r w:rsidR="00D25DAF" w:rsidRPr="006A3D2A">
        <w:rPr>
          <w:rFonts w:asciiTheme="minorHAnsi" w:hAnsiTheme="minorHAnsi" w:cstheme="minorHAnsi"/>
          <w:sz w:val="20"/>
          <w:szCs w:val="20"/>
        </w:rPr>
        <w:t>ABRIL DE 2016</w:t>
      </w:r>
    </w:p>
    <w:p w:rsidR="0093340F" w:rsidRPr="006A3D2A" w:rsidRDefault="0093340F" w:rsidP="004F67C0">
      <w:pPr>
        <w:pStyle w:val="Ttulo"/>
        <w:spacing w:line="276" w:lineRule="auto"/>
        <w:jc w:val="left"/>
        <w:rPr>
          <w:rFonts w:asciiTheme="minorHAnsi" w:hAnsiTheme="minorHAnsi" w:cstheme="minorHAnsi"/>
          <w:sz w:val="20"/>
          <w:szCs w:val="20"/>
        </w:rPr>
      </w:pPr>
    </w:p>
    <w:p w:rsidR="004F67C0" w:rsidRPr="000D03ED" w:rsidRDefault="004F67C0" w:rsidP="00217274">
      <w:pPr>
        <w:spacing w:line="360" w:lineRule="auto"/>
        <w:jc w:val="both"/>
        <w:rPr>
          <w:rFonts w:asciiTheme="minorHAnsi" w:hAnsiTheme="minorHAnsi" w:cstheme="minorHAnsi"/>
          <w:sz w:val="20"/>
          <w:szCs w:val="20"/>
        </w:rPr>
      </w:pPr>
      <w:r w:rsidRPr="000D03ED">
        <w:rPr>
          <w:rFonts w:asciiTheme="minorHAnsi" w:hAnsiTheme="minorHAnsi" w:cstheme="minorHAnsi"/>
          <w:b/>
          <w:bCs/>
          <w:sz w:val="20"/>
          <w:szCs w:val="20"/>
        </w:rPr>
        <w:t xml:space="preserve">Nosotros: MARCO ANTONIO FORTÍN HUEZO, </w:t>
      </w:r>
      <w:r w:rsidRPr="000D03ED">
        <w:rPr>
          <w:rFonts w:asciiTheme="minorHAnsi" w:hAnsiTheme="minorHAnsi" w:cstheme="minorHAnsi"/>
          <w:sz w:val="20"/>
          <w:szCs w:val="20"/>
        </w:rPr>
        <w:t>de cincuenta y s</w:t>
      </w:r>
      <w:r w:rsidR="003E4311" w:rsidRPr="000D03ED">
        <w:rPr>
          <w:rFonts w:asciiTheme="minorHAnsi" w:hAnsiTheme="minorHAnsi" w:cstheme="minorHAnsi"/>
          <w:sz w:val="20"/>
          <w:szCs w:val="20"/>
        </w:rPr>
        <w:t>iete</w:t>
      </w:r>
      <w:r w:rsidRPr="000D03ED">
        <w:rPr>
          <w:rFonts w:asciiTheme="minorHAnsi" w:hAnsiTheme="minorHAnsi" w:cstheme="minorHAnsi"/>
          <w:sz w:val="20"/>
          <w:szCs w:val="20"/>
        </w:rPr>
        <w:t xml:space="preserve"> años de edad, Empresario, de este domicilio, con Docum</w:t>
      </w:r>
      <w:r w:rsidR="005220B8" w:rsidRPr="000D03ED">
        <w:rPr>
          <w:rFonts w:asciiTheme="minorHAnsi" w:hAnsiTheme="minorHAnsi" w:cstheme="minorHAnsi"/>
          <w:sz w:val="20"/>
          <w:szCs w:val="20"/>
        </w:rPr>
        <w:t>ento Único de Identidad Número C</w:t>
      </w:r>
      <w:r w:rsidRPr="000D03ED">
        <w:rPr>
          <w:rFonts w:asciiTheme="minorHAnsi" w:hAnsiTheme="minorHAnsi" w:cstheme="minorHAnsi"/>
          <w:sz w:val="20"/>
          <w:szCs w:val="20"/>
        </w:rPr>
        <w:t xml:space="preserve">ero un millón ochocientos setenta y nueve mil ochocientos cuarenta y siete- uno, y con Tarjeta de Identificación Tributaria Número </w:t>
      </w:r>
      <w:r w:rsidR="005220B8" w:rsidRPr="000D03ED">
        <w:rPr>
          <w:rFonts w:asciiTheme="minorHAnsi" w:hAnsiTheme="minorHAnsi" w:cstheme="minorHAnsi"/>
          <w:sz w:val="20"/>
          <w:szCs w:val="20"/>
        </w:rPr>
        <w:t>N</w:t>
      </w:r>
      <w:r w:rsidRPr="000D03ED">
        <w:rPr>
          <w:rFonts w:asciiTheme="minorHAnsi" w:hAnsiTheme="minorHAnsi" w:cstheme="minorHAnsi"/>
          <w:sz w:val="20"/>
          <w:szCs w:val="20"/>
        </w:rPr>
        <w:t xml:space="preserve">ueve mil quinientos uno – doscientos mil novecientos cincuenta y ocho – cero cero uno – cinco, actuando en mi carácter de Presidente de la Junta de Gobierno, en nombre y representación legal de la </w:t>
      </w:r>
      <w:r w:rsidRPr="000D03ED">
        <w:rPr>
          <w:rFonts w:asciiTheme="minorHAnsi" w:hAnsiTheme="minorHAnsi" w:cstheme="minorHAnsi"/>
          <w:b/>
          <w:bCs/>
          <w:sz w:val="20"/>
          <w:szCs w:val="20"/>
        </w:rPr>
        <w:t>ADMINISTRACION NACIONAL DE ACUEDUCTOS Y ALCANTARILLADOS,</w:t>
      </w:r>
      <w:r w:rsidRPr="000D03ED">
        <w:rPr>
          <w:rFonts w:asciiTheme="minorHAnsi" w:hAnsiTheme="minorHAnsi" w:cstheme="minorHAnsi"/>
          <w:sz w:val="20"/>
          <w:szCs w:val="20"/>
        </w:rPr>
        <w:t xml:space="preserve"> que puede abreviarse </w:t>
      </w:r>
      <w:r w:rsidRPr="000D03ED">
        <w:rPr>
          <w:rFonts w:asciiTheme="minorHAnsi" w:hAnsiTheme="minorHAnsi" w:cstheme="minorHAnsi"/>
          <w:b/>
          <w:bCs/>
          <w:sz w:val="20"/>
          <w:szCs w:val="20"/>
        </w:rPr>
        <w:t>ANDA,</w:t>
      </w:r>
      <w:r w:rsidRPr="000D03ED">
        <w:rPr>
          <w:rFonts w:asciiTheme="minorHAnsi" w:hAnsiTheme="minorHAnsi" w:cstheme="minorHAnsi"/>
          <w:sz w:val="20"/>
          <w:szCs w:val="20"/>
        </w:rPr>
        <w:t xml:space="preserve"> Institución Autónoma, de Servicio Público, de este domicilio, con Tarjeta de Identificación Tributaria número </w:t>
      </w:r>
      <w:r w:rsidR="005220B8" w:rsidRPr="000D03ED">
        <w:rPr>
          <w:rFonts w:asciiTheme="minorHAnsi" w:hAnsiTheme="minorHAnsi" w:cstheme="minorHAnsi"/>
          <w:sz w:val="20"/>
          <w:szCs w:val="20"/>
        </w:rPr>
        <w:t>C</w:t>
      </w:r>
      <w:r w:rsidRPr="000D03ED">
        <w:rPr>
          <w:rFonts w:asciiTheme="minorHAnsi" w:hAnsiTheme="minorHAnsi" w:cstheme="minorHAnsi"/>
          <w:sz w:val="20"/>
          <w:szCs w:val="20"/>
        </w:rPr>
        <w:t xml:space="preserve">ero seiscientos catorce - doscientos diez mil ciento veintitrés - cero cero cinco - nueve; y con Registro de Contribuyente del Impuesto a la Transferencia de Bienes Muebles y a la Prestación de Servicios Número </w:t>
      </w:r>
      <w:r w:rsidR="005220B8" w:rsidRPr="000D03ED">
        <w:rPr>
          <w:rFonts w:asciiTheme="minorHAnsi" w:hAnsiTheme="minorHAnsi" w:cstheme="minorHAnsi"/>
          <w:sz w:val="20"/>
          <w:szCs w:val="20"/>
        </w:rPr>
        <w:t>T</w:t>
      </w:r>
      <w:r w:rsidRPr="000D03ED">
        <w:rPr>
          <w:rFonts w:asciiTheme="minorHAnsi" w:hAnsiTheme="minorHAnsi" w:cstheme="minorHAnsi"/>
          <w:sz w:val="20"/>
          <w:szCs w:val="20"/>
        </w:rPr>
        <w:t xml:space="preserve">reinta y dos mil ochocientos cuatro - nueve, que en el transcurso del presente instrumento se denominará </w:t>
      </w:r>
      <w:r w:rsidRPr="000D03ED">
        <w:rPr>
          <w:rFonts w:asciiTheme="minorHAnsi" w:hAnsiTheme="minorHAnsi" w:cstheme="minorHAnsi"/>
          <w:b/>
          <w:sz w:val="20"/>
          <w:szCs w:val="20"/>
        </w:rPr>
        <w:t>“LA INSTITUCIÓN CONTRATANTE o ANDA”</w:t>
      </w:r>
      <w:r w:rsidRPr="000D03ED">
        <w:rPr>
          <w:rFonts w:asciiTheme="minorHAnsi" w:hAnsiTheme="minorHAnsi" w:cstheme="minorHAnsi"/>
          <w:sz w:val="20"/>
          <w:szCs w:val="20"/>
        </w:rPr>
        <w:t xml:space="preserve"> y</w:t>
      </w:r>
      <w:r w:rsidR="004F5D6A" w:rsidRPr="000D03ED">
        <w:rPr>
          <w:rFonts w:asciiTheme="minorHAnsi" w:hAnsiTheme="minorHAnsi" w:cstheme="minorHAnsi"/>
          <w:sz w:val="20"/>
          <w:szCs w:val="20"/>
        </w:rPr>
        <w:t xml:space="preserve"> </w:t>
      </w:r>
      <w:r w:rsidR="004F5D6A" w:rsidRPr="000D03ED">
        <w:rPr>
          <w:rFonts w:asciiTheme="minorHAnsi" w:hAnsiTheme="minorHAnsi" w:cstheme="minorHAnsi"/>
          <w:b/>
          <w:sz w:val="20"/>
          <w:szCs w:val="20"/>
        </w:rPr>
        <w:t>MARIO SICILIANO</w:t>
      </w:r>
      <w:r w:rsidRPr="000D03ED">
        <w:rPr>
          <w:rFonts w:asciiTheme="minorHAnsi" w:hAnsiTheme="minorHAnsi" w:cstheme="minorHAnsi"/>
          <w:sz w:val="20"/>
          <w:szCs w:val="20"/>
        </w:rPr>
        <w:t xml:space="preserve">, de </w:t>
      </w:r>
      <w:r w:rsidR="004F5D6A" w:rsidRPr="000D03ED">
        <w:rPr>
          <w:rFonts w:asciiTheme="minorHAnsi" w:hAnsiTheme="minorHAnsi" w:cstheme="minorHAnsi"/>
          <w:sz w:val="20"/>
          <w:szCs w:val="20"/>
        </w:rPr>
        <w:t>sesenta y</w:t>
      </w:r>
      <w:r w:rsidR="00EC1249">
        <w:rPr>
          <w:rFonts w:asciiTheme="minorHAnsi" w:hAnsiTheme="minorHAnsi" w:cstheme="minorHAnsi"/>
          <w:sz w:val="20"/>
          <w:szCs w:val="20"/>
        </w:rPr>
        <w:t xml:space="preserve"> </w:t>
      </w:r>
      <w:r w:rsidR="00C00568">
        <w:rPr>
          <w:rFonts w:asciiTheme="minorHAnsi" w:hAnsiTheme="minorHAnsi" w:cstheme="minorHAnsi"/>
          <w:sz w:val="20"/>
          <w:szCs w:val="20"/>
        </w:rPr>
        <w:t>cuatro</w:t>
      </w:r>
      <w:r w:rsidR="004F5D6A" w:rsidRPr="000D03ED">
        <w:rPr>
          <w:rFonts w:asciiTheme="minorHAnsi" w:hAnsiTheme="minorHAnsi" w:cstheme="minorHAnsi"/>
          <w:sz w:val="20"/>
          <w:szCs w:val="20"/>
        </w:rPr>
        <w:t xml:space="preserve"> años</w:t>
      </w:r>
      <w:r w:rsidRPr="000D03ED">
        <w:rPr>
          <w:rFonts w:asciiTheme="minorHAnsi" w:hAnsiTheme="minorHAnsi" w:cstheme="minorHAnsi"/>
          <w:sz w:val="20"/>
          <w:szCs w:val="20"/>
        </w:rPr>
        <w:t xml:space="preserve"> de edad, </w:t>
      </w:r>
      <w:r w:rsidR="004F5D6A" w:rsidRPr="000D03ED">
        <w:rPr>
          <w:rFonts w:asciiTheme="minorHAnsi" w:hAnsiTheme="minorHAnsi" w:cstheme="minorHAnsi"/>
          <w:sz w:val="20"/>
          <w:szCs w:val="20"/>
        </w:rPr>
        <w:t>Ingeniero Electricista</w:t>
      </w:r>
      <w:r w:rsidRPr="000D03ED">
        <w:rPr>
          <w:rFonts w:asciiTheme="minorHAnsi" w:hAnsiTheme="minorHAnsi" w:cstheme="minorHAnsi"/>
          <w:sz w:val="20"/>
          <w:szCs w:val="20"/>
        </w:rPr>
        <w:t xml:space="preserve">, </w:t>
      </w:r>
      <w:r w:rsidR="008A64E3" w:rsidRPr="000D03ED">
        <w:rPr>
          <w:rFonts w:asciiTheme="minorHAnsi" w:hAnsiTheme="minorHAnsi" w:cstheme="minorHAnsi"/>
          <w:sz w:val="20"/>
          <w:szCs w:val="20"/>
        </w:rPr>
        <w:t xml:space="preserve">de Nacionalidad Salvadoreña, </w:t>
      </w:r>
      <w:r w:rsidRPr="000D03ED">
        <w:rPr>
          <w:rFonts w:asciiTheme="minorHAnsi" w:hAnsiTheme="minorHAnsi" w:cstheme="minorHAnsi"/>
          <w:sz w:val="20"/>
          <w:szCs w:val="20"/>
        </w:rPr>
        <w:t xml:space="preserve">del domicilio </w:t>
      </w:r>
      <w:r w:rsidR="004F5D6A" w:rsidRPr="000D03ED">
        <w:rPr>
          <w:rFonts w:asciiTheme="minorHAnsi" w:hAnsiTheme="minorHAnsi" w:cstheme="minorHAnsi"/>
          <w:sz w:val="20"/>
          <w:szCs w:val="20"/>
        </w:rPr>
        <w:t>de San Marcos</w:t>
      </w:r>
      <w:r w:rsidR="003E4311" w:rsidRPr="000D03ED">
        <w:rPr>
          <w:rFonts w:asciiTheme="minorHAnsi" w:hAnsiTheme="minorHAnsi" w:cstheme="minorHAnsi"/>
          <w:sz w:val="20"/>
          <w:szCs w:val="20"/>
        </w:rPr>
        <w:t>, D</w:t>
      </w:r>
      <w:r w:rsidRPr="000D03ED">
        <w:rPr>
          <w:rFonts w:asciiTheme="minorHAnsi" w:hAnsiTheme="minorHAnsi" w:cstheme="minorHAnsi"/>
          <w:sz w:val="20"/>
          <w:szCs w:val="20"/>
        </w:rPr>
        <w:t xml:space="preserve">epartamento de San Salvador, </w:t>
      </w:r>
      <w:r w:rsidR="004F5D6A" w:rsidRPr="000D03ED">
        <w:rPr>
          <w:rFonts w:asciiTheme="minorHAnsi" w:hAnsiTheme="minorHAnsi" w:cstheme="minorHAnsi"/>
          <w:bCs/>
          <w:iCs/>
          <w:sz w:val="20"/>
          <w:szCs w:val="20"/>
        </w:rPr>
        <w:t xml:space="preserve">con mi Documento Único de Identidad </w:t>
      </w:r>
      <w:r w:rsidR="008A64E3" w:rsidRPr="000D03ED">
        <w:rPr>
          <w:rFonts w:asciiTheme="minorHAnsi" w:hAnsiTheme="minorHAnsi" w:cstheme="minorHAnsi"/>
          <w:bCs/>
          <w:iCs/>
          <w:sz w:val="20"/>
          <w:szCs w:val="20"/>
        </w:rPr>
        <w:t>N</w:t>
      </w:r>
      <w:r w:rsidR="004F5D6A" w:rsidRPr="000D03ED">
        <w:rPr>
          <w:rFonts w:asciiTheme="minorHAnsi" w:hAnsiTheme="minorHAnsi" w:cstheme="minorHAnsi"/>
          <w:bCs/>
          <w:iCs/>
          <w:sz w:val="20"/>
          <w:szCs w:val="20"/>
        </w:rPr>
        <w:t>úmero cero un millón quinientos un mil treinta y ocho – siete</w:t>
      </w:r>
      <w:r w:rsidRPr="000D03ED">
        <w:rPr>
          <w:rFonts w:asciiTheme="minorHAnsi" w:hAnsiTheme="minorHAnsi" w:cstheme="minorHAnsi"/>
          <w:sz w:val="20"/>
          <w:szCs w:val="20"/>
        </w:rPr>
        <w:t xml:space="preserve">; con Tarjeta de Identificación Tributaria </w:t>
      </w:r>
      <w:r w:rsidR="008A64E3" w:rsidRPr="000D03ED">
        <w:rPr>
          <w:rFonts w:asciiTheme="minorHAnsi" w:hAnsiTheme="minorHAnsi" w:cstheme="minorHAnsi"/>
          <w:sz w:val="20"/>
          <w:szCs w:val="20"/>
        </w:rPr>
        <w:t>Núm</w:t>
      </w:r>
      <w:r w:rsidRPr="000D03ED">
        <w:rPr>
          <w:rFonts w:asciiTheme="minorHAnsi" w:hAnsiTheme="minorHAnsi" w:cstheme="minorHAnsi"/>
          <w:sz w:val="20"/>
          <w:szCs w:val="20"/>
        </w:rPr>
        <w:t xml:space="preserve">ero </w:t>
      </w:r>
      <w:r w:rsidR="004F5D6A" w:rsidRPr="000D03ED">
        <w:rPr>
          <w:rFonts w:asciiTheme="minorHAnsi" w:hAnsiTheme="minorHAnsi" w:cstheme="minorHAnsi"/>
          <w:sz w:val="20"/>
          <w:szCs w:val="20"/>
        </w:rPr>
        <w:t>cero trescientos siete – ciento sesenta mil setecientos cincuenta y uno – cero cero uno – dos,</w:t>
      </w:r>
      <w:r w:rsidRPr="000D03ED">
        <w:rPr>
          <w:rFonts w:asciiTheme="minorHAnsi" w:hAnsiTheme="minorHAnsi" w:cstheme="minorHAnsi"/>
          <w:sz w:val="20"/>
          <w:szCs w:val="20"/>
        </w:rPr>
        <w:t xml:space="preserve"> actuando en calidad de Administrador Único Propietario y Representante Legal de la Sociedad </w:t>
      </w:r>
      <w:r w:rsidR="004124EB" w:rsidRPr="000D03ED">
        <w:rPr>
          <w:rFonts w:asciiTheme="minorHAnsi" w:hAnsiTheme="minorHAnsi" w:cstheme="minorHAnsi"/>
          <w:sz w:val="20"/>
          <w:szCs w:val="20"/>
        </w:rPr>
        <w:t xml:space="preserve"> </w:t>
      </w:r>
      <w:r w:rsidR="004124EB" w:rsidRPr="000D03ED">
        <w:rPr>
          <w:rFonts w:asciiTheme="minorHAnsi" w:hAnsiTheme="minorHAnsi" w:cstheme="minorHAnsi"/>
          <w:b/>
          <w:sz w:val="20"/>
          <w:szCs w:val="20"/>
        </w:rPr>
        <w:t>AGUA Y TECNOLOGÍA</w:t>
      </w:r>
      <w:r w:rsidRPr="000D03ED">
        <w:rPr>
          <w:rFonts w:asciiTheme="minorHAnsi" w:hAnsiTheme="minorHAnsi" w:cstheme="minorHAnsi"/>
          <w:b/>
          <w:sz w:val="20"/>
          <w:szCs w:val="20"/>
        </w:rPr>
        <w:t>, SOCIEDAD ANÓNIMA DE CAPITAL VARIABLE</w:t>
      </w:r>
      <w:r w:rsidRPr="000D03ED">
        <w:rPr>
          <w:rFonts w:asciiTheme="minorHAnsi" w:hAnsiTheme="minorHAnsi" w:cstheme="minorHAnsi"/>
          <w:sz w:val="20"/>
          <w:szCs w:val="20"/>
        </w:rPr>
        <w:t>, que se abrevia</w:t>
      </w:r>
      <w:r w:rsidRPr="000D03ED">
        <w:rPr>
          <w:rFonts w:asciiTheme="minorHAnsi" w:hAnsiTheme="minorHAnsi" w:cstheme="minorHAnsi"/>
          <w:b/>
          <w:sz w:val="20"/>
          <w:szCs w:val="20"/>
        </w:rPr>
        <w:t xml:space="preserve"> </w:t>
      </w:r>
      <w:r w:rsidR="004124EB" w:rsidRPr="000D03ED">
        <w:rPr>
          <w:rFonts w:asciiTheme="minorHAnsi" w:hAnsiTheme="minorHAnsi" w:cstheme="minorHAnsi"/>
          <w:b/>
          <w:sz w:val="20"/>
          <w:szCs w:val="20"/>
        </w:rPr>
        <w:t xml:space="preserve">AGUA Y TECNOLOGÍA, </w:t>
      </w:r>
      <w:r w:rsidRPr="000D03ED">
        <w:rPr>
          <w:rFonts w:asciiTheme="minorHAnsi" w:hAnsiTheme="minorHAnsi" w:cstheme="minorHAnsi"/>
          <w:b/>
          <w:sz w:val="20"/>
          <w:szCs w:val="20"/>
        </w:rPr>
        <w:t>S.A. DE C.V.</w:t>
      </w:r>
      <w:r w:rsidRPr="000D03ED">
        <w:rPr>
          <w:rFonts w:asciiTheme="minorHAnsi" w:hAnsiTheme="minorHAnsi" w:cstheme="minorHAnsi"/>
          <w:sz w:val="20"/>
          <w:szCs w:val="20"/>
        </w:rPr>
        <w:t xml:space="preserve">, de Nacionalidad Salvadoreña, del domicilio </w:t>
      </w:r>
      <w:r w:rsidR="000F6861" w:rsidRPr="000D03ED">
        <w:rPr>
          <w:rFonts w:asciiTheme="minorHAnsi" w:hAnsiTheme="minorHAnsi" w:cstheme="minorHAnsi"/>
          <w:sz w:val="20"/>
          <w:szCs w:val="20"/>
        </w:rPr>
        <w:t xml:space="preserve">de San Salvador, </w:t>
      </w:r>
      <w:r w:rsidRPr="000D03ED">
        <w:rPr>
          <w:rFonts w:asciiTheme="minorHAnsi" w:hAnsiTheme="minorHAnsi" w:cstheme="minorHAnsi"/>
          <w:sz w:val="20"/>
          <w:szCs w:val="20"/>
        </w:rPr>
        <w:t xml:space="preserve">Departamento de San Salvador, con Tarjeta de Identificación Tributaria </w:t>
      </w:r>
      <w:r w:rsidR="008A64E3" w:rsidRPr="000D03ED">
        <w:rPr>
          <w:rFonts w:asciiTheme="minorHAnsi" w:hAnsiTheme="minorHAnsi" w:cstheme="minorHAnsi"/>
          <w:sz w:val="20"/>
          <w:szCs w:val="20"/>
        </w:rPr>
        <w:t>N</w:t>
      </w:r>
      <w:r w:rsidR="004124EB" w:rsidRPr="000D03ED">
        <w:rPr>
          <w:rFonts w:asciiTheme="minorHAnsi" w:hAnsiTheme="minorHAnsi" w:cstheme="minorHAnsi"/>
          <w:sz w:val="20"/>
          <w:szCs w:val="20"/>
        </w:rPr>
        <w:t>úmero cero seiscientos catorce – cien mil cuatrocientos noventa y siete – ciento tres – cero</w:t>
      </w:r>
      <w:r w:rsidRPr="000D03ED">
        <w:rPr>
          <w:rFonts w:asciiTheme="minorHAnsi" w:hAnsiTheme="minorHAnsi" w:cstheme="minorHAnsi"/>
          <w:sz w:val="20"/>
          <w:szCs w:val="20"/>
        </w:rPr>
        <w:t xml:space="preserve">, y con Registro de Contribuyente del Impuesto a la Transferencia de Bienes Muebles y a la Prestación de Servicios Número </w:t>
      </w:r>
      <w:r w:rsidR="004124EB" w:rsidRPr="000D03ED">
        <w:rPr>
          <w:rFonts w:asciiTheme="minorHAnsi" w:hAnsiTheme="minorHAnsi" w:cstheme="minorHAnsi"/>
          <w:sz w:val="20"/>
          <w:szCs w:val="20"/>
        </w:rPr>
        <w:t>noventa y nueve mil noventa y seis – cinco</w:t>
      </w:r>
      <w:r w:rsidRPr="000D03ED">
        <w:rPr>
          <w:rFonts w:asciiTheme="minorHAnsi" w:hAnsiTheme="minorHAnsi" w:cstheme="minorHAnsi"/>
          <w:sz w:val="20"/>
          <w:szCs w:val="20"/>
        </w:rPr>
        <w:t xml:space="preserve">; quien en lo sucesivo de este instrumento me denominaré </w:t>
      </w:r>
      <w:r w:rsidRPr="000D03ED">
        <w:rPr>
          <w:rFonts w:asciiTheme="minorHAnsi" w:hAnsiTheme="minorHAnsi" w:cstheme="minorHAnsi"/>
          <w:b/>
          <w:sz w:val="20"/>
          <w:szCs w:val="20"/>
        </w:rPr>
        <w:t>“El Contratista”</w:t>
      </w:r>
      <w:r w:rsidRPr="000D03ED">
        <w:rPr>
          <w:rFonts w:asciiTheme="minorHAnsi" w:hAnsiTheme="minorHAnsi" w:cstheme="minorHAnsi"/>
          <w:sz w:val="20"/>
          <w:szCs w:val="20"/>
        </w:rPr>
        <w:t xml:space="preserve">, convenimos en celebrar el presente </w:t>
      </w:r>
      <w:r w:rsidRPr="000D03ED">
        <w:rPr>
          <w:rFonts w:asciiTheme="minorHAnsi" w:hAnsiTheme="minorHAnsi" w:cstheme="minorHAnsi"/>
          <w:bCs/>
          <w:sz w:val="20"/>
          <w:szCs w:val="20"/>
        </w:rPr>
        <w:t>C</w:t>
      </w:r>
      <w:r w:rsidR="005220B8" w:rsidRPr="000D03ED">
        <w:rPr>
          <w:rFonts w:asciiTheme="minorHAnsi" w:hAnsiTheme="minorHAnsi" w:cstheme="minorHAnsi"/>
          <w:bCs/>
          <w:sz w:val="20"/>
          <w:szCs w:val="20"/>
        </w:rPr>
        <w:t>ontrato de Servicio</w:t>
      </w:r>
      <w:r w:rsidRPr="000D03ED">
        <w:rPr>
          <w:rFonts w:asciiTheme="minorHAnsi" w:hAnsiTheme="minorHAnsi" w:cstheme="minorHAnsi"/>
          <w:b/>
          <w:bCs/>
          <w:sz w:val="20"/>
          <w:szCs w:val="20"/>
        </w:rPr>
        <w:t xml:space="preserve"> </w:t>
      </w:r>
      <w:r w:rsidRPr="000D03ED">
        <w:rPr>
          <w:rFonts w:asciiTheme="minorHAnsi" w:hAnsiTheme="minorHAnsi" w:cstheme="minorHAnsi"/>
          <w:sz w:val="20"/>
          <w:szCs w:val="20"/>
        </w:rPr>
        <w:t xml:space="preserve">Número </w:t>
      </w:r>
      <w:r w:rsidR="00A472DD" w:rsidRPr="000D03ED">
        <w:rPr>
          <w:rFonts w:asciiTheme="minorHAnsi" w:hAnsiTheme="minorHAnsi" w:cstheme="minorHAnsi"/>
          <w:sz w:val="20"/>
          <w:szCs w:val="20"/>
        </w:rPr>
        <w:t>34</w:t>
      </w:r>
      <w:r w:rsidR="00920E7E" w:rsidRPr="000D03ED">
        <w:rPr>
          <w:rFonts w:asciiTheme="minorHAnsi" w:hAnsiTheme="minorHAnsi" w:cstheme="minorHAnsi"/>
          <w:sz w:val="20"/>
          <w:szCs w:val="20"/>
        </w:rPr>
        <w:t>/</w:t>
      </w:r>
      <w:r w:rsidR="00A472DD" w:rsidRPr="000D03ED">
        <w:rPr>
          <w:rFonts w:asciiTheme="minorHAnsi" w:hAnsiTheme="minorHAnsi" w:cstheme="minorHAnsi"/>
          <w:sz w:val="20"/>
          <w:szCs w:val="20"/>
        </w:rPr>
        <w:t>2016</w:t>
      </w:r>
      <w:r w:rsidRPr="000D03ED">
        <w:rPr>
          <w:rFonts w:asciiTheme="minorHAnsi" w:hAnsiTheme="minorHAnsi" w:cstheme="minorHAnsi"/>
          <w:sz w:val="20"/>
          <w:szCs w:val="20"/>
        </w:rPr>
        <w:t>, derivado de la Licitación Pública Número LP-0</w:t>
      </w:r>
      <w:r w:rsidR="000F6861" w:rsidRPr="000D03ED">
        <w:rPr>
          <w:rFonts w:asciiTheme="minorHAnsi" w:hAnsiTheme="minorHAnsi" w:cstheme="minorHAnsi"/>
          <w:sz w:val="20"/>
          <w:szCs w:val="20"/>
        </w:rPr>
        <w:t>4</w:t>
      </w:r>
      <w:r w:rsidRPr="000D03ED">
        <w:rPr>
          <w:rFonts w:asciiTheme="minorHAnsi" w:hAnsiTheme="minorHAnsi" w:cstheme="minorHAnsi"/>
          <w:sz w:val="20"/>
          <w:szCs w:val="20"/>
        </w:rPr>
        <w:t>/201</w:t>
      </w:r>
      <w:r w:rsidR="00EF2129" w:rsidRPr="000D03ED">
        <w:rPr>
          <w:rFonts w:asciiTheme="minorHAnsi" w:hAnsiTheme="minorHAnsi" w:cstheme="minorHAnsi"/>
          <w:sz w:val="20"/>
          <w:szCs w:val="20"/>
        </w:rPr>
        <w:t>6</w:t>
      </w:r>
      <w:r w:rsidRPr="000D03ED">
        <w:rPr>
          <w:rFonts w:asciiTheme="minorHAnsi" w:hAnsiTheme="minorHAnsi" w:cstheme="minorHAnsi"/>
          <w:sz w:val="20"/>
          <w:szCs w:val="20"/>
        </w:rPr>
        <w:t xml:space="preserve">, denominada: </w:t>
      </w:r>
      <w:r w:rsidRPr="000D03ED">
        <w:rPr>
          <w:rFonts w:asciiTheme="minorHAnsi" w:hAnsiTheme="minorHAnsi" w:cstheme="minorHAnsi"/>
          <w:b/>
          <w:sz w:val="20"/>
          <w:szCs w:val="20"/>
        </w:rPr>
        <w:t>“</w:t>
      </w:r>
      <w:r w:rsidR="006F59B4" w:rsidRPr="000D03ED">
        <w:rPr>
          <w:rFonts w:asciiTheme="minorHAnsi" w:hAnsiTheme="minorHAnsi" w:cstheme="minorHAnsi"/>
          <w:b/>
          <w:sz w:val="20"/>
          <w:szCs w:val="20"/>
        </w:rPr>
        <w:t>SERVICIO DE REBOBINADO DE MOTORES ELÉCTRICOS DE LOS SISTEMAS DE BOMBEO DE A.N.D.A. A NIVEL NACIONAL</w:t>
      </w:r>
      <w:r w:rsidRPr="000D03ED">
        <w:rPr>
          <w:rFonts w:asciiTheme="minorHAnsi" w:hAnsiTheme="minorHAnsi" w:cstheme="minorHAnsi"/>
          <w:b/>
          <w:sz w:val="20"/>
          <w:szCs w:val="20"/>
        </w:rPr>
        <w:t>”</w:t>
      </w:r>
      <w:r w:rsidRPr="000D03ED">
        <w:rPr>
          <w:rFonts w:asciiTheme="minorHAnsi" w:hAnsiTheme="minorHAnsi" w:cstheme="minorHAnsi"/>
          <w:sz w:val="20"/>
          <w:szCs w:val="20"/>
        </w:rPr>
        <w:t xml:space="preserve">; el </w:t>
      </w:r>
      <w:r w:rsidRPr="000D03ED">
        <w:rPr>
          <w:rFonts w:asciiTheme="minorHAnsi" w:hAnsiTheme="minorHAnsi" w:cstheme="minorHAnsi"/>
          <w:sz w:val="20"/>
          <w:szCs w:val="20"/>
        </w:rPr>
        <w:lastRenderedPageBreak/>
        <w:t xml:space="preserve">cual se regirá de conformidad a las disposiciones de la Ley de Adquisiciones y Contrataciones de la Administración Pública, que en adelante se denominará LACAP, Reglamento del mismo cuerpo legal, Bases de Licitación para la presente contratación, </w:t>
      </w:r>
      <w:r w:rsidRPr="000D03ED">
        <w:rPr>
          <w:rFonts w:asciiTheme="minorHAnsi" w:hAnsiTheme="minorHAnsi" w:cstheme="minorHAnsi"/>
          <w:bCs/>
          <w:sz w:val="20"/>
          <w:szCs w:val="20"/>
          <w:lang w:val="es-MX"/>
        </w:rPr>
        <w:t xml:space="preserve">Acta número </w:t>
      </w:r>
      <w:r w:rsidR="000F6861" w:rsidRPr="000D03ED">
        <w:rPr>
          <w:rFonts w:asciiTheme="minorHAnsi" w:hAnsiTheme="minorHAnsi" w:cstheme="minorHAnsi"/>
          <w:bCs/>
          <w:sz w:val="20"/>
          <w:szCs w:val="20"/>
          <w:lang w:val="es-MX"/>
        </w:rPr>
        <w:t>20</w:t>
      </w:r>
      <w:r w:rsidR="00920E7E" w:rsidRPr="000D03ED">
        <w:rPr>
          <w:rFonts w:asciiTheme="minorHAnsi" w:hAnsiTheme="minorHAnsi" w:cstheme="minorHAnsi"/>
          <w:bCs/>
          <w:sz w:val="20"/>
          <w:szCs w:val="20"/>
          <w:lang w:val="es-MX"/>
        </w:rPr>
        <w:t xml:space="preserve">, </w:t>
      </w:r>
      <w:r w:rsidRPr="000D03ED">
        <w:rPr>
          <w:rFonts w:asciiTheme="minorHAnsi" w:hAnsiTheme="minorHAnsi" w:cstheme="minorHAnsi"/>
          <w:bCs/>
          <w:sz w:val="20"/>
          <w:szCs w:val="20"/>
          <w:lang w:val="es-MX"/>
        </w:rPr>
        <w:t xml:space="preserve">Acuerdo Número </w:t>
      </w:r>
      <w:r w:rsidR="000F6861" w:rsidRPr="000D03ED">
        <w:rPr>
          <w:rFonts w:asciiTheme="minorHAnsi" w:hAnsiTheme="minorHAnsi" w:cstheme="minorHAnsi"/>
          <w:bCs/>
          <w:sz w:val="20"/>
          <w:szCs w:val="20"/>
          <w:lang w:val="es-MX"/>
        </w:rPr>
        <w:t>5.1.10</w:t>
      </w:r>
      <w:r w:rsidRPr="000D03ED">
        <w:rPr>
          <w:rFonts w:asciiTheme="minorHAnsi" w:hAnsiTheme="minorHAnsi" w:cstheme="minorHAnsi"/>
          <w:bCs/>
          <w:sz w:val="20"/>
          <w:szCs w:val="20"/>
          <w:lang w:val="es-MX"/>
        </w:rPr>
        <w:t>, tomado en Sesión Ordinaria</w:t>
      </w:r>
      <w:r w:rsidR="008F25E0" w:rsidRPr="000D03ED">
        <w:rPr>
          <w:rFonts w:asciiTheme="minorHAnsi" w:hAnsiTheme="minorHAnsi" w:cstheme="minorHAnsi"/>
          <w:bCs/>
          <w:sz w:val="20"/>
          <w:szCs w:val="20"/>
          <w:lang w:val="es-MX"/>
        </w:rPr>
        <w:t>,</w:t>
      </w:r>
      <w:r w:rsidRPr="000D03ED">
        <w:rPr>
          <w:rFonts w:asciiTheme="minorHAnsi" w:hAnsiTheme="minorHAnsi" w:cstheme="minorHAnsi"/>
          <w:bCs/>
          <w:sz w:val="20"/>
          <w:szCs w:val="20"/>
          <w:lang w:val="es-MX"/>
        </w:rPr>
        <w:t xml:space="preserve"> celebrada el día </w:t>
      </w:r>
      <w:r w:rsidR="000F6861" w:rsidRPr="000D03ED">
        <w:rPr>
          <w:rFonts w:asciiTheme="minorHAnsi" w:hAnsiTheme="minorHAnsi" w:cstheme="minorHAnsi"/>
          <w:bCs/>
          <w:sz w:val="20"/>
          <w:szCs w:val="20"/>
          <w:lang w:val="es-MX"/>
        </w:rPr>
        <w:t xml:space="preserve">21 </w:t>
      </w:r>
      <w:r w:rsidR="0054635D" w:rsidRPr="000D03ED">
        <w:rPr>
          <w:rFonts w:asciiTheme="minorHAnsi" w:hAnsiTheme="minorHAnsi" w:cstheme="minorHAnsi"/>
          <w:bCs/>
          <w:sz w:val="20"/>
          <w:szCs w:val="20"/>
          <w:lang w:val="es-MX"/>
        </w:rPr>
        <w:t xml:space="preserve">de </w:t>
      </w:r>
      <w:r w:rsidR="00C453EB" w:rsidRPr="000D03ED">
        <w:rPr>
          <w:rFonts w:asciiTheme="minorHAnsi" w:hAnsiTheme="minorHAnsi" w:cstheme="minorHAnsi"/>
          <w:bCs/>
          <w:sz w:val="20"/>
          <w:szCs w:val="20"/>
          <w:lang w:val="es-MX"/>
        </w:rPr>
        <w:t>abril</w:t>
      </w:r>
      <w:r w:rsidR="0054635D" w:rsidRPr="000D03ED">
        <w:rPr>
          <w:rFonts w:asciiTheme="minorHAnsi" w:hAnsiTheme="minorHAnsi" w:cstheme="minorHAnsi"/>
          <w:bCs/>
          <w:sz w:val="20"/>
          <w:szCs w:val="20"/>
          <w:lang w:val="es-MX"/>
        </w:rPr>
        <w:t xml:space="preserve"> d</w:t>
      </w:r>
      <w:r w:rsidRPr="000D03ED">
        <w:rPr>
          <w:rFonts w:asciiTheme="minorHAnsi" w:hAnsiTheme="minorHAnsi" w:cstheme="minorHAnsi"/>
          <w:bCs/>
          <w:sz w:val="20"/>
          <w:szCs w:val="20"/>
          <w:lang w:val="es-MX"/>
        </w:rPr>
        <w:t xml:space="preserve">e </w:t>
      </w:r>
      <w:r w:rsidR="00C453EB" w:rsidRPr="000D03ED">
        <w:rPr>
          <w:rFonts w:asciiTheme="minorHAnsi" w:hAnsiTheme="minorHAnsi" w:cstheme="minorHAnsi"/>
          <w:bCs/>
          <w:sz w:val="20"/>
          <w:szCs w:val="20"/>
          <w:lang w:val="es-MX"/>
        </w:rPr>
        <w:t>dos mil dieciséis</w:t>
      </w:r>
      <w:r w:rsidRPr="000D03ED">
        <w:rPr>
          <w:rFonts w:asciiTheme="minorHAnsi" w:hAnsiTheme="minorHAnsi" w:cstheme="minorHAnsi"/>
          <w:bCs/>
          <w:sz w:val="20"/>
          <w:szCs w:val="20"/>
          <w:lang w:val="es-MX"/>
        </w:rPr>
        <w:t xml:space="preserve">, emitido por la Junta de Gobierno, que contiene la Resolución de Adjudicación; </w:t>
      </w:r>
      <w:r w:rsidRPr="000D03ED">
        <w:rPr>
          <w:rFonts w:asciiTheme="minorHAnsi" w:hAnsiTheme="minorHAnsi" w:cstheme="minorHAnsi"/>
          <w:sz w:val="20"/>
          <w:szCs w:val="20"/>
        </w:rPr>
        <w:t xml:space="preserve">y en especial a las obligaciones, condiciones y pactos establecidos en las cláusulas siguientes: </w:t>
      </w:r>
      <w:r w:rsidRPr="000D03ED">
        <w:rPr>
          <w:rFonts w:asciiTheme="minorHAnsi" w:hAnsiTheme="minorHAnsi" w:cstheme="minorHAnsi"/>
          <w:b/>
          <w:sz w:val="20"/>
          <w:szCs w:val="20"/>
        </w:rPr>
        <w:t>PRIMERA: OBJETO DEL CONTRATO.</w:t>
      </w:r>
      <w:r w:rsidRPr="000D03ED">
        <w:rPr>
          <w:rFonts w:asciiTheme="minorHAnsi" w:hAnsiTheme="minorHAnsi" w:cstheme="minorHAnsi"/>
          <w:sz w:val="20"/>
          <w:szCs w:val="20"/>
        </w:rPr>
        <w:t xml:space="preserve"> El objeto del presente contrato es la prestación de</w:t>
      </w:r>
      <w:r w:rsidR="006F59B4" w:rsidRPr="000D03ED">
        <w:rPr>
          <w:rFonts w:asciiTheme="minorHAnsi" w:hAnsiTheme="minorHAnsi" w:cstheme="minorHAnsi"/>
          <w:sz w:val="20"/>
          <w:szCs w:val="20"/>
        </w:rPr>
        <w:t>l</w:t>
      </w:r>
      <w:r w:rsidRPr="000D03ED">
        <w:rPr>
          <w:rFonts w:asciiTheme="minorHAnsi" w:hAnsiTheme="minorHAnsi" w:cstheme="minorHAnsi"/>
          <w:b/>
          <w:sz w:val="20"/>
          <w:szCs w:val="20"/>
        </w:rPr>
        <w:t xml:space="preserve"> </w:t>
      </w:r>
      <w:r w:rsidR="006F59B4" w:rsidRPr="000D03ED">
        <w:rPr>
          <w:rFonts w:asciiTheme="minorHAnsi" w:hAnsiTheme="minorHAnsi" w:cstheme="minorHAnsi"/>
          <w:b/>
          <w:sz w:val="20"/>
          <w:szCs w:val="20"/>
        </w:rPr>
        <w:t>SERVICIO DE REBOBINADO DE MOTORES ELÉCTRICOS DE LOS SISTEMAS DE BOMBEO DE A.N.D.A. A NIVEL NACIONAL</w:t>
      </w:r>
      <w:r w:rsidRPr="000D03ED">
        <w:rPr>
          <w:rFonts w:asciiTheme="minorHAnsi" w:hAnsiTheme="minorHAnsi" w:cstheme="minorHAnsi"/>
          <w:b/>
          <w:sz w:val="20"/>
          <w:szCs w:val="20"/>
        </w:rPr>
        <w:t>,</w:t>
      </w:r>
      <w:r w:rsidRPr="000D03ED">
        <w:rPr>
          <w:rFonts w:asciiTheme="minorHAnsi" w:hAnsiTheme="minorHAnsi" w:cstheme="minorHAnsi"/>
          <w:sz w:val="20"/>
          <w:szCs w:val="20"/>
        </w:rPr>
        <w:t xml:space="preserve"> el cual será ejecutado por el Contratista de acuerdo a las condiciones y especificaciones técnicas contenidas en las Bases de Licitación Pública Número LP-Cero </w:t>
      </w:r>
      <w:r w:rsidR="00C453EB" w:rsidRPr="000D03ED">
        <w:rPr>
          <w:rFonts w:asciiTheme="minorHAnsi" w:hAnsiTheme="minorHAnsi" w:cstheme="minorHAnsi"/>
          <w:sz w:val="20"/>
          <w:szCs w:val="20"/>
        </w:rPr>
        <w:t>Cuatro</w:t>
      </w:r>
      <w:r w:rsidRPr="000D03ED">
        <w:rPr>
          <w:rFonts w:asciiTheme="minorHAnsi" w:hAnsiTheme="minorHAnsi" w:cstheme="minorHAnsi"/>
          <w:sz w:val="20"/>
          <w:szCs w:val="20"/>
        </w:rPr>
        <w:t xml:space="preserve">/Dos Mil </w:t>
      </w:r>
      <w:r w:rsidR="00C453EB" w:rsidRPr="000D03ED">
        <w:rPr>
          <w:rFonts w:asciiTheme="minorHAnsi" w:hAnsiTheme="minorHAnsi" w:cstheme="minorHAnsi"/>
          <w:sz w:val="20"/>
          <w:szCs w:val="20"/>
        </w:rPr>
        <w:t>Dieciséis</w:t>
      </w:r>
      <w:r w:rsidR="00CE37A7" w:rsidRPr="000D03ED">
        <w:rPr>
          <w:rFonts w:asciiTheme="minorHAnsi" w:hAnsiTheme="minorHAnsi" w:cstheme="minorHAnsi"/>
          <w:sz w:val="20"/>
          <w:szCs w:val="20"/>
        </w:rPr>
        <w:t xml:space="preserve"> y </w:t>
      </w:r>
      <w:r w:rsidRPr="000D03ED">
        <w:rPr>
          <w:rFonts w:asciiTheme="minorHAnsi" w:hAnsiTheme="minorHAnsi" w:cstheme="minorHAnsi"/>
          <w:sz w:val="20"/>
          <w:szCs w:val="20"/>
        </w:rPr>
        <w:t>su oferta</w:t>
      </w:r>
      <w:r w:rsidR="00076E7F" w:rsidRPr="000D03ED">
        <w:rPr>
          <w:rFonts w:asciiTheme="minorHAnsi" w:hAnsiTheme="minorHAnsi" w:cstheme="minorHAnsi"/>
          <w:sz w:val="20"/>
          <w:szCs w:val="20"/>
        </w:rPr>
        <w:t>.</w:t>
      </w:r>
      <w:r w:rsidRPr="000D03ED">
        <w:rPr>
          <w:rFonts w:asciiTheme="minorHAnsi" w:hAnsiTheme="minorHAnsi" w:cstheme="minorHAnsi"/>
          <w:sz w:val="20"/>
          <w:szCs w:val="20"/>
        </w:rPr>
        <w:t xml:space="preserve">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00C453EB" w:rsidRPr="000D03ED">
        <w:rPr>
          <w:rFonts w:asciiTheme="minorHAnsi" w:hAnsiTheme="minorHAnsi" w:cstheme="minorHAnsi"/>
          <w:b/>
          <w:sz w:val="20"/>
          <w:szCs w:val="20"/>
          <w:lang w:val="es-MX"/>
        </w:rPr>
        <w:t xml:space="preserve"> ADMINISTRADOR DEL CONTRATO:</w:t>
      </w:r>
      <w:r w:rsidR="00C453EB" w:rsidRPr="000D03ED">
        <w:rPr>
          <w:rFonts w:asciiTheme="minorHAnsi" w:hAnsiTheme="minorHAnsi" w:cstheme="minorHAnsi"/>
          <w:sz w:val="20"/>
          <w:szCs w:val="20"/>
          <w:lang w:val="es-MX"/>
        </w:rPr>
        <w:t xml:space="preserve"> La administración del presente Contrato por parte de ANDA, será de conformidad a lo Acordado por la Honorable Junta de Gobierno, mediante</w:t>
      </w:r>
      <w:r w:rsidR="00C453EB" w:rsidRPr="000D03ED">
        <w:rPr>
          <w:rFonts w:asciiTheme="minorHAnsi" w:hAnsiTheme="minorHAnsi" w:cstheme="minorHAnsi"/>
          <w:bCs/>
          <w:sz w:val="20"/>
          <w:szCs w:val="20"/>
          <w:lang w:val="es-MX"/>
        </w:rPr>
        <w:t xml:space="preserve"> Acta número </w:t>
      </w:r>
      <w:r w:rsidR="000F6861" w:rsidRPr="000D03ED">
        <w:rPr>
          <w:rFonts w:asciiTheme="minorHAnsi" w:hAnsiTheme="minorHAnsi" w:cstheme="minorHAnsi"/>
          <w:bCs/>
          <w:sz w:val="20"/>
          <w:szCs w:val="20"/>
          <w:lang w:val="es-MX"/>
        </w:rPr>
        <w:t>20</w:t>
      </w:r>
      <w:r w:rsidR="00C453EB" w:rsidRPr="000D03ED">
        <w:rPr>
          <w:rFonts w:asciiTheme="minorHAnsi" w:hAnsiTheme="minorHAnsi" w:cstheme="minorHAnsi"/>
          <w:bCs/>
          <w:sz w:val="20"/>
          <w:szCs w:val="20"/>
          <w:lang w:val="es-MX"/>
        </w:rPr>
        <w:t xml:space="preserve">, Acuerdo Número </w:t>
      </w:r>
      <w:r w:rsidR="000F6861" w:rsidRPr="000D03ED">
        <w:rPr>
          <w:rFonts w:asciiTheme="minorHAnsi" w:hAnsiTheme="minorHAnsi" w:cstheme="minorHAnsi"/>
          <w:bCs/>
          <w:sz w:val="20"/>
          <w:szCs w:val="20"/>
          <w:lang w:val="es-MX"/>
        </w:rPr>
        <w:t>5.1.10</w:t>
      </w:r>
      <w:r w:rsidR="00C453EB" w:rsidRPr="000D03ED">
        <w:rPr>
          <w:rFonts w:asciiTheme="minorHAnsi" w:hAnsiTheme="minorHAnsi" w:cstheme="minorHAnsi"/>
          <w:bCs/>
          <w:sz w:val="20"/>
          <w:szCs w:val="20"/>
          <w:lang w:val="es-MX"/>
        </w:rPr>
        <w:t xml:space="preserve">, tomado en Sesión Ordinaria celebrada el día </w:t>
      </w:r>
      <w:r w:rsidR="000F6861" w:rsidRPr="000D03ED">
        <w:rPr>
          <w:rFonts w:asciiTheme="minorHAnsi" w:hAnsiTheme="minorHAnsi" w:cstheme="minorHAnsi"/>
          <w:bCs/>
          <w:sz w:val="20"/>
          <w:szCs w:val="20"/>
          <w:lang w:val="es-MX"/>
        </w:rPr>
        <w:t>21</w:t>
      </w:r>
      <w:r w:rsidR="00C453EB" w:rsidRPr="000D03ED">
        <w:rPr>
          <w:rFonts w:asciiTheme="minorHAnsi" w:hAnsiTheme="minorHAnsi" w:cstheme="minorHAnsi"/>
          <w:bCs/>
          <w:sz w:val="20"/>
          <w:szCs w:val="20"/>
          <w:lang w:val="es-MX"/>
        </w:rPr>
        <w:t xml:space="preserve"> de abril de dos mil dieciséis,</w:t>
      </w:r>
      <w:r w:rsidR="00C453EB" w:rsidRPr="000D03ED">
        <w:rPr>
          <w:rFonts w:asciiTheme="minorHAnsi" w:hAnsiTheme="minorHAnsi" w:cstheme="minorHAnsi"/>
          <w:sz w:val="20"/>
          <w:szCs w:val="20"/>
          <w:lang w:val="es-MX"/>
        </w:rPr>
        <w:t xml:space="preserve"> estará a cargo del señor Miguel Ángel González,</w:t>
      </w:r>
      <w:r w:rsidR="000F6861" w:rsidRPr="000D03ED">
        <w:rPr>
          <w:rFonts w:asciiTheme="minorHAnsi" w:hAnsiTheme="minorHAnsi" w:cstheme="minorHAnsi"/>
          <w:sz w:val="20"/>
          <w:szCs w:val="20"/>
          <w:lang w:val="es-MX"/>
        </w:rPr>
        <w:t xml:space="preserve"> Ingeniero Supervisor,</w:t>
      </w:r>
      <w:r w:rsidR="00C453EB" w:rsidRPr="000D03ED">
        <w:rPr>
          <w:rFonts w:asciiTheme="minorHAnsi" w:hAnsiTheme="minorHAnsi" w:cstheme="minorHAnsi"/>
          <w:sz w:val="20"/>
          <w:szCs w:val="20"/>
          <w:lang w:val="es-MX"/>
        </w:rPr>
        <w:t xml:space="preserve"> </w:t>
      </w:r>
      <w:r w:rsidR="00C453EB" w:rsidRPr="000D03ED">
        <w:rPr>
          <w:rFonts w:asciiTheme="minorHAnsi" w:hAnsiTheme="minorHAnsi" w:cstheme="minorHAnsi"/>
          <w:bCs/>
          <w:iCs/>
          <w:sz w:val="20"/>
          <w:szCs w:val="20"/>
          <w:lang w:val="es-MX"/>
        </w:rPr>
        <w:t>quien tendrá la responsabilidad de verificar que se cumplan todas las condiciones establecidas en este contrato y demás documentos contractuales</w:t>
      </w:r>
      <w:r w:rsidR="00C453EB" w:rsidRPr="000D03ED">
        <w:rPr>
          <w:rFonts w:asciiTheme="minorHAnsi" w:hAnsiTheme="minorHAnsi" w:cstheme="minorHAnsi"/>
          <w:sz w:val="20"/>
          <w:szCs w:val="20"/>
          <w:lang w:val="es-MX"/>
        </w:rPr>
        <w:t>.</w:t>
      </w:r>
      <w:r w:rsidRPr="000D03ED">
        <w:rPr>
          <w:rFonts w:asciiTheme="minorHAnsi" w:hAnsiTheme="minorHAnsi" w:cstheme="minorHAnsi"/>
          <w:sz w:val="20"/>
          <w:szCs w:val="20"/>
          <w:lang w:val="es-MX"/>
        </w:rPr>
        <w:t xml:space="preserve"> </w:t>
      </w:r>
      <w:r w:rsidRPr="000D03ED">
        <w:rPr>
          <w:rFonts w:asciiTheme="minorHAnsi" w:hAnsiTheme="minorHAnsi" w:cstheme="minorHAnsi"/>
          <w:b/>
          <w:sz w:val="20"/>
          <w:szCs w:val="20"/>
        </w:rPr>
        <w:t>SEGUNDA</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DOCUMENTOS CONTRACTUALES</w:t>
      </w:r>
      <w:r w:rsidRPr="000D03ED">
        <w:rPr>
          <w:rFonts w:asciiTheme="minorHAnsi" w:hAnsiTheme="minorHAnsi" w:cstheme="minorHAnsi"/>
          <w:sz w:val="20"/>
          <w:szCs w:val="20"/>
        </w:rPr>
        <w:t xml:space="preserve">. Forman parte integral del presente contrato los documentos siguientes: </w:t>
      </w:r>
      <w:r w:rsidRPr="000D03ED">
        <w:rPr>
          <w:rFonts w:asciiTheme="minorHAnsi" w:hAnsiTheme="minorHAnsi" w:cstheme="minorHAnsi"/>
          <w:b/>
          <w:sz w:val="20"/>
          <w:szCs w:val="20"/>
        </w:rPr>
        <w:t>a)</w:t>
      </w:r>
      <w:r w:rsidRPr="000D03ED">
        <w:rPr>
          <w:rFonts w:asciiTheme="minorHAnsi" w:hAnsiTheme="minorHAnsi" w:cstheme="minorHAnsi"/>
          <w:sz w:val="20"/>
          <w:szCs w:val="20"/>
        </w:rPr>
        <w:t xml:space="preserve"> Las bases de la Licitación Pública Número LP-</w:t>
      </w:r>
      <w:r w:rsidR="009F6820" w:rsidRPr="000D03ED">
        <w:rPr>
          <w:rFonts w:asciiTheme="minorHAnsi" w:hAnsiTheme="minorHAnsi" w:cstheme="minorHAnsi"/>
          <w:sz w:val="20"/>
          <w:szCs w:val="20"/>
        </w:rPr>
        <w:t xml:space="preserve">Cero </w:t>
      </w:r>
      <w:r w:rsidR="004F69E6" w:rsidRPr="000D03ED">
        <w:rPr>
          <w:rFonts w:asciiTheme="minorHAnsi" w:hAnsiTheme="minorHAnsi" w:cstheme="minorHAnsi"/>
          <w:sz w:val="20"/>
          <w:szCs w:val="20"/>
        </w:rPr>
        <w:t>Cuatro</w:t>
      </w:r>
      <w:r w:rsidRPr="000D03ED">
        <w:rPr>
          <w:rFonts w:asciiTheme="minorHAnsi" w:hAnsiTheme="minorHAnsi" w:cstheme="minorHAnsi"/>
          <w:sz w:val="20"/>
          <w:szCs w:val="20"/>
        </w:rPr>
        <w:t xml:space="preserve">/Dos Mil </w:t>
      </w:r>
      <w:r w:rsidR="004F69E6" w:rsidRPr="000D03ED">
        <w:rPr>
          <w:rFonts w:asciiTheme="minorHAnsi" w:hAnsiTheme="minorHAnsi" w:cstheme="minorHAnsi"/>
          <w:sz w:val="20"/>
          <w:szCs w:val="20"/>
        </w:rPr>
        <w:t>Dieciséis</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b)</w:t>
      </w:r>
      <w:r w:rsidRPr="000D03ED">
        <w:rPr>
          <w:rFonts w:asciiTheme="minorHAnsi" w:hAnsiTheme="minorHAnsi" w:cstheme="minorHAnsi"/>
          <w:sz w:val="20"/>
          <w:szCs w:val="20"/>
        </w:rPr>
        <w:t xml:space="preserve"> Las adendas o enmiendas emitidas por la ANDA, a las bases, si las hubieren; </w:t>
      </w:r>
      <w:r w:rsidRPr="000D03ED">
        <w:rPr>
          <w:rFonts w:asciiTheme="minorHAnsi" w:hAnsiTheme="minorHAnsi" w:cstheme="minorHAnsi"/>
          <w:b/>
          <w:sz w:val="20"/>
          <w:szCs w:val="20"/>
        </w:rPr>
        <w:t>c)</w:t>
      </w:r>
      <w:r w:rsidRPr="000D03ED">
        <w:rPr>
          <w:rFonts w:asciiTheme="minorHAnsi" w:hAnsiTheme="minorHAnsi" w:cstheme="minorHAnsi"/>
          <w:sz w:val="20"/>
          <w:szCs w:val="20"/>
        </w:rPr>
        <w:t xml:space="preserve"> Aclaraciones emitidas por la ANDA a las bases, si las hubieren; </w:t>
      </w:r>
      <w:r w:rsidRPr="000D03ED">
        <w:rPr>
          <w:rFonts w:asciiTheme="minorHAnsi" w:hAnsiTheme="minorHAnsi" w:cstheme="minorHAnsi"/>
          <w:b/>
          <w:sz w:val="20"/>
          <w:szCs w:val="20"/>
        </w:rPr>
        <w:t>d)</w:t>
      </w:r>
      <w:r w:rsidRPr="000D03ED">
        <w:rPr>
          <w:rFonts w:asciiTheme="minorHAnsi" w:hAnsiTheme="minorHAnsi" w:cstheme="minorHAnsi"/>
          <w:sz w:val="20"/>
          <w:szCs w:val="20"/>
        </w:rPr>
        <w:t xml:space="preserve"> Aclaraciones a la oferta, presentadas por el contratista a solicitud de ANDA, si las hubiere; </w:t>
      </w:r>
      <w:r w:rsidRPr="000D03ED">
        <w:rPr>
          <w:rFonts w:asciiTheme="minorHAnsi" w:hAnsiTheme="minorHAnsi" w:cstheme="minorHAnsi"/>
          <w:b/>
          <w:sz w:val="20"/>
          <w:szCs w:val="20"/>
        </w:rPr>
        <w:t>e)</w:t>
      </w:r>
      <w:r w:rsidR="004F69E6" w:rsidRPr="000D03ED">
        <w:rPr>
          <w:rFonts w:asciiTheme="minorHAnsi" w:hAnsiTheme="minorHAnsi" w:cstheme="minorHAnsi"/>
          <w:bCs/>
          <w:sz w:val="20"/>
          <w:szCs w:val="20"/>
          <w:lang w:val="es-MX"/>
        </w:rPr>
        <w:t xml:space="preserve"> Acta número </w:t>
      </w:r>
      <w:r w:rsidR="000F6861" w:rsidRPr="000D03ED">
        <w:rPr>
          <w:rFonts w:asciiTheme="minorHAnsi" w:hAnsiTheme="minorHAnsi" w:cstheme="minorHAnsi"/>
          <w:bCs/>
          <w:sz w:val="20"/>
          <w:szCs w:val="20"/>
          <w:lang w:val="es-MX"/>
        </w:rPr>
        <w:t>20</w:t>
      </w:r>
      <w:r w:rsidR="004F69E6" w:rsidRPr="000D03ED">
        <w:rPr>
          <w:rFonts w:asciiTheme="minorHAnsi" w:hAnsiTheme="minorHAnsi" w:cstheme="minorHAnsi"/>
          <w:bCs/>
          <w:sz w:val="20"/>
          <w:szCs w:val="20"/>
          <w:lang w:val="es-MX"/>
        </w:rPr>
        <w:t xml:space="preserve">, Acuerdo Número </w:t>
      </w:r>
      <w:r w:rsidR="000F6861" w:rsidRPr="000D03ED">
        <w:rPr>
          <w:rFonts w:asciiTheme="minorHAnsi" w:hAnsiTheme="minorHAnsi" w:cstheme="minorHAnsi"/>
          <w:bCs/>
          <w:sz w:val="20"/>
          <w:szCs w:val="20"/>
          <w:lang w:val="es-MX"/>
        </w:rPr>
        <w:t>5.</w:t>
      </w:r>
      <w:r w:rsidR="004F69E6" w:rsidRPr="000D03ED">
        <w:rPr>
          <w:rFonts w:asciiTheme="minorHAnsi" w:hAnsiTheme="minorHAnsi" w:cstheme="minorHAnsi"/>
          <w:bCs/>
          <w:sz w:val="20"/>
          <w:szCs w:val="20"/>
          <w:lang w:val="es-MX"/>
        </w:rPr>
        <w:t xml:space="preserve"> </w:t>
      </w:r>
      <w:r w:rsidR="000F6861" w:rsidRPr="000D03ED">
        <w:rPr>
          <w:rFonts w:asciiTheme="minorHAnsi" w:hAnsiTheme="minorHAnsi" w:cstheme="minorHAnsi"/>
          <w:bCs/>
          <w:sz w:val="20"/>
          <w:szCs w:val="20"/>
          <w:lang w:val="es-MX"/>
        </w:rPr>
        <w:t>1.10</w:t>
      </w:r>
      <w:r w:rsidR="004F69E6" w:rsidRPr="000D03ED">
        <w:rPr>
          <w:rFonts w:asciiTheme="minorHAnsi" w:hAnsiTheme="minorHAnsi" w:cstheme="minorHAnsi"/>
          <w:bCs/>
          <w:sz w:val="20"/>
          <w:szCs w:val="20"/>
          <w:lang w:val="es-MX"/>
        </w:rPr>
        <w:t xml:space="preserve">, tomado en Sesión Ordinaria celebrada el día </w:t>
      </w:r>
      <w:r w:rsidR="000F6861" w:rsidRPr="000D03ED">
        <w:rPr>
          <w:rFonts w:asciiTheme="minorHAnsi" w:hAnsiTheme="minorHAnsi" w:cstheme="minorHAnsi"/>
          <w:bCs/>
          <w:sz w:val="20"/>
          <w:szCs w:val="20"/>
          <w:lang w:val="es-MX"/>
        </w:rPr>
        <w:t>21</w:t>
      </w:r>
      <w:r w:rsidR="004F69E6" w:rsidRPr="000D03ED">
        <w:rPr>
          <w:rFonts w:asciiTheme="minorHAnsi" w:hAnsiTheme="minorHAnsi" w:cstheme="minorHAnsi"/>
          <w:bCs/>
          <w:sz w:val="20"/>
          <w:szCs w:val="20"/>
          <w:lang w:val="es-MX"/>
        </w:rPr>
        <w:t xml:space="preserve"> de abril de dos mil dieciséis</w:t>
      </w:r>
      <w:r w:rsidRPr="000D03ED">
        <w:rPr>
          <w:rFonts w:asciiTheme="minorHAnsi" w:hAnsiTheme="minorHAnsi" w:cstheme="minorHAnsi"/>
          <w:sz w:val="20"/>
          <w:szCs w:val="20"/>
        </w:rPr>
        <w:t xml:space="preserve">, que contiene la Resolución de Adjudicación, emitida por la Junta de Gobierno; </w:t>
      </w:r>
      <w:r w:rsidRPr="000D03ED">
        <w:rPr>
          <w:rFonts w:asciiTheme="minorHAnsi" w:hAnsiTheme="minorHAnsi" w:cstheme="minorHAnsi"/>
          <w:b/>
          <w:sz w:val="20"/>
          <w:szCs w:val="20"/>
        </w:rPr>
        <w:t>f)</w:t>
      </w:r>
      <w:r w:rsidRPr="000D03ED">
        <w:rPr>
          <w:rFonts w:asciiTheme="minorHAnsi" w:hAnsiTheme="minorHAnsi" w:cstheme="minorHAnsi"/>
          <w:sz w:val="20"/>
          <w:szCs w:val="20"/>
        </w:rPr>
        <w:t xml:space="preserve"> La oferta del contratista y sus documentos, </w:t>
      </w:r>
      <w:r w:rsidRPr="000D03ED">
        <w:rPr>
          <w:rFonts w:asciiTheme="minorHAnsi" w:hAnsiTheme="minorHAnsi" w:cstheme="minorHAnsi"/>
          <w:b/>
          <w:sz w:val="20"/>
          <w:szCs w:val="20"/>
        </w:rPr>
        <w:t>g)</w:t>
      </w:r>
      <w:r w:rsidRPr="000D03ED">
        <w:rPr>
          <w:rFonts w:asciiTheme="minorHAnsi" w:hAnsiTheme="minorHAnsi" w:cstheme="minorHAnsi"/>
          <w:sz w:val="20"/>
          <w:szCs w:val="20"/>
        </w:rPr>
        <w:t xml:space="preserve"> Las resoluciones modificativas que se suscriban respecto de esta contrato, en su caso; y </w:t>
      </w:r>
      <w:r w:rsidRPr="000D03ED">
        <w:rPr>
          <w:rFonts w:asciiTheme="minorHAnsi" w:hAnsiTheme="minorHAnsi" w:cstheme="minorHAnsi"/>
          <w:b/>
          <w:sz w:val="20"/>
          <w:szCs w:val="20"/>
        </w:rPr>
        <w:t>h)</w:t>
      </w:r>
      <w:r w:rsidRPr="000D03ED">
        <w:rPr>
          <w:rFonts w:asciiTheme="minorHAnsi" w:hAnsiTheme="minorHAnsi" w:cstheme="minorHAnsi"/>
          <w:sz w:val="20"/>
          <w:szCs w:val="20"/>
        </w:rPr>
        <w:t xml:space="preserve"> la</w:t>
      </w:r>
      <w:r w:rsidR="001B675F" w:rsidRPr="000D03ED">
        <w:rPr>
          <w:rFonts w:asciiTheme="minorHAnsi" w:hAnsiTheme="minorHAnsi" w:cstheme="minorHAnsi"/>
          <w:sz w:val="20"/>
          <w:szCs w:val="20"/>
        </w:rPr>
        <w:t>s</w:t>
      </w:r>
      <w:r w:rsidRPr="000D03ED">
        <w:rPr>
          <w:rFonts w:asciiTheme="minorHAnsi" w:hAnsiTheme="minorHAnsi" w:cstheme="minorHAnsi"/>
          <w:sz w:val="20"/>
          <w:szCs w:val="20"/>
        </w:rPr>
        <w:t xml:space="preserve"> Garantía</w:t>
      </w:r>
      <w:r w:rsidR="001B675F" w:rsidRPr="000D03ED">
        <w:rPr>
          <w:rFonts w:asciiTheme="minorHAnsi" w:hAnsiTheme="minorHAnsi" w:cstheme="minorHAnsi"/>
          <w:sz w:val="20"/>
          <w:szCs w:val="20"/>
        </w:rPr>
        <w:t>s</w:t>
      </w:r>
      <w:r w:rsidRPr="000D03ED">
        <w:rPr>
          <w:rFonts w:asciiTheme="minorHAnsi" w:hAnsiTheme="minorHAnsi" w:cstheme="minorHAnsi"/>
          <w:sz w:val="20"/>
          <w:szCs w:val="20"/>
        </w:rPr>
        <w:t xml:space="preserve">. En caso de controversia entre los documentos contractuales y éste Contrato, prevalecerán los términos pactados en éste último. </w:t>
      </w:r>
      <w:r w:rsidRPr="000D03ED">
        <w:rPr>
          <w:rFonts w:asciiTheme="minorHAnsi" w:hAnsiTheme="minorHAnsi" w:cstheme="minorHAnsi"/>
          <w:b/>
          <w:sz w:val="20"/>
          <w:szCs w:val="20"/>
        </w:rPr>
        <w:t>TERCERA:</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PLAZO.</w:t>
      </w:r>
      <w:r w:rsidRPr="000D03ED">
        <w:rPr>
          <w:rFonts w:asciiTheme="minorHAnsi" w:hAnsiTheme="minorHAnsi" w:cstheme="minorHAnsi"/>
          <w:sz w:val="20"/>
          <w:szCs w:val="20"/>
        </w:rPr>
        <w:t xml:space="preserve"> El Contratista se obliga a prestar el servicio objeto del presente contrato a partir de la </w:t>
      </w:r>
      <w:r w:rsidR="004F69E6" w:rsidRPr="000D03ED">
        <w:rPr>
          <w:rFonts w:asciiTheme="minorHAnsi" w:hAnsiTheme="minorHAnsi" w:cstheme="minorHAnsi"/>
          <w:sz w:val="20"/>
          <w:szCs w:val="20"/>
        </w:rPr>
        <w:t>entrega de la copia certificada de</w:t>
      </w:r>
      <w:r w:rsidR="00016AA1" w:rsidRPr="000D03ED">
        <w:rPr>
          <w:rFonts w:asciiTheme="minorHAnsi" w:hAnsiTheme="minorHAnsi" w:cstheme="minorHAnsi"/>
          <w:sz w:val="20"/>
          <w:szCs w:val="20"/>
        </w:rPr>
        <w:t xml:space="preserve"> este</w:t>
      </w:r>
      <w:r w:rsidR="004F69E6" w:rsidRPr="000D03ED">
        <w:rPr>
          <w:rFonts w:asciiTheme="minorHAnsi" w:hAnsiTheme="minorHAnsi" w:cstheme="minorHAnsi"/>
          <w:sz w:val="20"/>
          <w:szCs w:val="20"/>
        </w:rPr>
        <w:t xml:space="preserve"> contrato</w:t>
      </w:r>
      <w:r w:rsidR="00016AA1" w:rsidRPr="000D03ED">
        <w:rPr>
          <w:rFonts w:asciiTheme="minorHAnsi" w:hAnsiTheme="minorHAnsi" w:cstheme="minorHAnsi"/>
          <w:sz w:val="20"/>
          <w:szCs w:val="20"/>
        </w:rPr>
        <w:t xml:space="preserve"> Certificado por Notario</w:t>
      </w:r>
      <w:r w:rsidRPr="000D03ED">
        <w:rPr>
          <w:rFonts w:asciiTheme="minorHAnsi" w:hAnsiTheme="minorHAnsi" w:cstheme="minorHAnsi"/>
          <w:sz w:val="20"/>
          <w:szCs w:val="20"/>
        </w:rPr>
        <w:t>, hasta el 31 de diciembre de 201</w:t>
      </w:r>
      <w:r w:rsidR="004F69E6" w:rsidRPr="000D03ED">
        <w:rPr>
          <w:rFonts w:asciiTheme="minorHAnsi" w:hAnsiTheme="minorHAnsi" w:cstheme="minorHAnsi"/>
          <w:sz w:val="20"/>
          <w:szCs w:val="20"/>
        </w:rPr>
        <w:t>6</w:t>
      </w:r>
      <w:r w:rsidRPr="000D03ED">
        <w:rPr>
          <w:rFonts w:asciiTheme="minorHAnsi" w:hAnsiTheme="minorHAnsi" w:cstheme="minorHAnsi"/>
          <w:sz w:val="20"/>
          <w:szCs w:val="20"/>
        </w:rPr>
        <w:t>,</w:t>
      </w:r>
      <w:r w:rsidR="004F69E6" w:rsidRPr="000D03ED">
        <w:rPr>
          <w:rFonts w:asciiTheme="minorHAnsi" w:hAnsiTheme="minorHAnsi" w:cstheme="minorHAnsi"/>
          <w:sz w:val="20"/>
          <w:szCs w:val="20"/>
        </w:rPr>
        <w:t xml:space="preserve"> o hasta agotar el monto contratado,</w:t>
      </w:r>
      <w:r w:rsidR="00780897" w:rsidRPr="000D03ED">
        <w:rPr>
          <w:rFonts w:asciiTheme="minorHAnsi" w:hAnsiTheme="minorHAnsi" w:cstheme="minorHAnsi"/>
          <w:sz w:val="20"/>
          <w:szCs w:val="20"/>
        </w:rPr>
        <w:t xml:space="preserve"> </w:t>
      </w:r>
      <w:r w:rsidRPr="000D03ED">
        <w:rPr>
          <w:rFonts w:asciiTheme="minorHAnsi" w:hAnsiTheme="minorHAnsi" w:cstheme="minorHAnsi"/>
          <w:sz w:val="20"/>
          <w:szCs w:val="20"/>
        </w:rPr>
        <w:t xml:space="preserve">obligándose a cumplir con las condiciones establecidas en los documentos contractuales referidos en la cláusula segunda. El plazo establecido podrá prorrogarse por un período menor o igual al inicial, dentro del ejercicio fiscal siguiente al de la contratación, siempre que las condiciones del contrato se mantengan favorables a la Institución contratante y </w:t>
      </w:r>
      <w:r w:rsidRPr="000D03ED">
        <w:rPr>
          <w:rFonts w:asciiTheme="minorHAnsi" w:hAnsiTheme="minorHAnsi" w:cstheme="minorHAnsi"/>
          <w:sz w:val="20"/>
          <w:szCs w:val="20"/>
        </w:rPr>
        <w:lastRenderedPageBreak/>
        <w:t xml:space="preserve">que no hubiese una mejor opción, obligándose el contratista a cumplir con las condiciones establecidas en los documentos contractuales referidos en la cláusula segunda. Este acuerdo deberá ser razonado por la Junta de Gobierno de ANDA y aceptado por el contratista. </w:t>
      </w:r>
      <w:r w:rsidRPr="000D03ED">
        <w:rPr>
          <w:rFonts w:asciiTheme="minorHAnsi" w:hAnsiTheme="minorHAnsi" w:cstheme="minorHAnsi"/>
          <w:b/>
          <w:sz w:val="20"/>
          <w:szCs w:val="20"/>
        </w:rPr>
        <w:t>CUARTA</w:t>
      </w:r>
      <w:r w:rsidRPr="000D03ED">
        <w:rPr>
          <w:rFonts w:asciiTheme="minorHAnsi" w:hAnsiTheme="minorHAnsi" w:cstheme="minorHAnsi"/>
          <w:sz w:val="20"/>
          <w:szCs w:val="20"/>
        </w:rPr>
        <w:t>:</w:t>
      </w:r>
      <w:r w:rsidRPr="000D03ED">
        <w:rPr>
          <w:rFonts w:asciiTheme="minorHAnsi" w:hAnsiTheme="minorHAnsi" w:cstheme="minorHAnsi"/>
          <w:b/>
          <w:sz w:val="20"/>
          <w:szCs w:val="20"/>
        </w:rPr>
        <w:t xml:space="preserve"> PRECIO.</w:t>
      </w:r>
      <w:r w:rsidRPr="000D03ED">
        <w:rPr>
          <w:rFonts w:asciiTheme="minorHAnsi" w:hAnsiTheme="minorHAnsi" w:cstheme="minorHAnsi"/>
          <w:sz w:val="20"/>
          <w:szCs w:val="20"/>
        </w:rPr>
        <w:t xml:space="preserve"> El precio total por el servicio objeto del presente contrato es hasta por la suma de</w:t>
      </w:r>
      <w:r w:rsidRPr="000D03ED">
        <w:rPr>
          <w:rFonts w:asciiTheme="minorHAnsi" w:hAnsiTheme="minorHAnsi" w:cstheme="minorHAnsi"/>
          <w:b/>
          <w:sz w:val="20"/>
          <w:szCs w:val="20"/>
        </w:rPr>
        <w:t xml:space="preserve"> </w:t>
      </w:r>
      <w:r w:rsidR="00016AA1" w:rsidRPr="000D03ED">
        <w:rPr>
          <w:rFonts w:asciiTheme="minorHAnsi" w:hAnsiTheme="minorHAnsi" w:cstheme="minorHAnsi"/>
          <w:b/>
          <w:sz w:val="20"/>
          <w:szCs w:val="20"/>
        </w:rPr>
        <w:t xml:space="preserve">DOSCIENTOS VEINTISÉIS MIL DÓLARES DE LOS ESTADOS UNIDOS DE AMÉRICA </w:t>
      </w:r>
      <w:r w:rsidR="001B675F" w:rsidRPr="000D03ED">
        <w:rPr>
          <w:rFonts w:asciiTheme="minorHAnsi" w:hAnsiTheme="minorHAnsi" w:cstheme="minorHAnsi"/>
          <w:b/>
          <w:sz w:val="20"/>
          <w:szCs w:val="20"/>
        </w:rPr>
        <w:t>(US$2</w:t>
      </w:r>
      <w:r w:rsidR="008503FA" w:rsidRPr="000D03ED">
        <w:rPr>
          <w:rFonts w:asciiTheme="minorHAnsi" w:hAnsiTheme="minorHAnsi" w:cstheme="minorHAnsi"/>
          <w:b/>
          <w:sz w:val="20"/>
          <w:szCs w:val="20"/>
        </w:rPr>
        <w:t>26</w:t>
      </w:r>
      <w:r w:rsidR="001B675F" w:rsidRPr="000D03ED">
        <w:rPr>
          <w:rFonts w:asciiTheme="minorHAnsi" w:hAnsiTheme="minorHAnsi" w:cstheme="minorHAnsi"/>
          <w:b/>
          <w:sz w:val="20"/>
          <w:szCs w:val="20"/>
        </w:rPr>
        <w:t>,000.00)</w:t>
      </w:r>
      <w:r w:rsidRPr="000D03ED">
        <w:rPr>
          <w:rFonts w:asciiTheme="minorHAnsi" w:hAnsiTheme="minorHAnsi" w:cstheme="minorHAnsi"/>
          <w:sz w:val="20"/>
          <w:szCs w:val="20"/>
        </w:rPr>
        <w:t xml:space="preserve">, </w:t>
      </w:r>
      <w:r w:rsidR="00016AA1" w:rsidRPr="000D03ED">
        <w:rPr>
          <w:rFonts w:asciiTheme="minorHAnsi" w:hAnsiTheme="minorHAnsi" w:cstheme="minorHAnsi"/>
          <w:sz w:val="20"/>
          <w:szCs w:val="20"/>
        </w:rPr>
        <w:t>quedando distribuidos de la siguiente manera:</w:t>
      </w:r>
      <w:r w:rsidR="00257BB5" w:rsidRPr="000D03ED">
        <w:rPr>
          <w:rFonts w:asciiTheme="minorHAnsi" w:hAnsiTheme="minorHAnsi" w:cstheme="minorHAnsi"/>
          <w:sz w:val="20"/>
          <w:szCs w:val="20"/>
        </w:rPr>
        <w:t xml:space="preserve"> </w:t>
      </w:r>
      <w:r w:rsidR="00257BB5" w:rsidRPr="000D03ED">
        <w:rPr>
          <w:rFonts w:asciiTheme="minorHAnsi" w:hAnsiTheme="minorHAnsi" w:cstheme="minorHAnsi"/>
          <w:b/>
          <w:sz w:val="20"/>
          <w:szCs w:val="20"/>
          <w:u w:val="single"/>
        </w:rPr>
        <w:t>LOTE 1</w:t>
      </w:r>
      <w:r w:rsidR="00257BB5" w:rsidRPr="000D03ED">
        <w:rPr>
          <w:rFonts w:asciiTheme="minorHAnsi" w:hAnsiTheme="minorHAnsi" w:cstheme="minorHAnsi"/>
          <w:b/>
          <w:sz w:val="20"/>
          <w:szCs w:val="20"/>
        </w:rPr>
        <w:t xml:space="preserve">: </w:t>
      </w:r>
      <w:r w:rsidR="00257BB5" w:rsidRPr="000D03ED">
        <w:rPr>
          <w:rFonts w:asciiTheme="minorHAnsi" w:hAnsiTheme="minorHAnsi" w:cstheme="minorHAnsi"/>
          <w:sz w:val="20"/>
          <w:szCs w:val="20"/>
        </w:rPr>
        <w:t>Rebobinado de motores de Bomba tipo Campana hasta por un monto total de ONCE MIL TRESCIENTOS DÓLARES DE LOS ESTADOS UNIDOS DE AMÉRICA  (</w:t>
      </w:r>
      <w:r w:rsidR="00257BB5" w:rsidRPr="000D03ED">
        <w:rPr>
          <w:rFonts w:asciiTheme="minorHAnsi" w:hAnsiTheme="minorHAnsi" w:cstheme="minorHAnsi"/>
          <w:sz w:val="20"/>
          <w:szCs w:val="20"/>
          <w:lang w:val="es-SV"/>
        </w:rPr>
        <w:t xml:space="preserve">US$ 11,300.00); </w:t>
      </w:r>
      <w:r w:rsidR="00257BB5" w:rsidRPr="000D03ED">
        <w:rPr>
          <w:rFonts w:asciiTheme="minorHAnsi" w:hAnsiTheme="minorHAnsi" w:cstheme="minorHAnsi"/>
          <w:b/>
          <w:bCs/>
          <w:sz w:val="20"/>
          <w:szCs w:val="20"/>
          <w:u w:val="single"/>
        </w:rPr>
        <w:t>LOTE 2</w:t>
      </w:r>
      <w:r w:rsidR="00257BB5" w:rsidRPr="000D03ED">
        <w:rPr>
          <w:rFonts w:asciiTheme="minorHAnsi" w:hAnsiTheme="minorHAnsi" w:cstheme="minorHAnsi"/>
          <w:b/>
          <w:bCs/>
          <w:sz w:val="20"/>
          <w:szCs w:val="20"/>
        </w:rPr>
        <w:t xml:space="preserve">: </w:t>
      </w:r>
      <w:r w:rsidR="00257BB5" w:rsidRPr="000D03ED">
        <w:rPr>
          <w:rFonts w:asciiTheme="minorHAnsi" w:hAnsiTheme="minorHAnsi" w:cstheme="minorHAnsi"/>
          <w:bCs/>
          <w:sz w:val="20"/>
          <w:szCs w:val="20"/>
        </w:rPr>
        <w:t>Rebobinado de motores de 5 HP hasta 30 HP, tipo verticales y tipo horizontales</w:t>
      </w:r>
      <w:r w:rsidR="00257BB5" w:rsidRPr="000D03ED">
        <w:rPr>
          <w:rFonts w:asciiTheme="minorHAnsi" w:hAnsiTheme="minorHAnsi" w:cstheme="minorHAnsi"/>
          <w:sz w:val="20"/>
          <w:szCs w:val="20"/>
        </w:rPr>
        <w:t xml:space="preserve"> </w:t>
      </w:r>
      <w:r w:rsidR="00257BB5" w:rsidRPr="000D03ED">
        <w:rPr>
          <w:rFonts w:asciiTheme="minorHAnsi" w:hAnsiTheme="minorHAnsi" w:cstheme="minorHAnsi"/>
          <w:bCs/>
          <w:sz w:val="20"/>
          <w:szCs w:val="20"/>
        </w:rPr>
        <w:t xml:space="preserve">hasta por un monto total de </w:t>
      </w:r>
      <w:r w:rsidR="00D44006" w:rsidRPr="000D03ED">
        <w:rPr>
          <w:rFonts w:asciiTheme="minorHAnsi" w:hAnsiTheme="minorHAnsi" w:cstheme="minorHAnsi"/>
          <w:bCs/>
          <w:sz w:val="20"/>
          <w:szCs w:val="20"/>
        </w:rPr>
        <w:t xml:space="preserve">TREINTA Y TRES MIL NOVECIENTOS DÓLARES DE LOS ESTADOS UNIDOS DE AMÉRICA </w:t>
      </w:r>
      <w:r w:rsidR="00257BB5" w:rsidRPr="000D03ED">
        <w:rPr>
          <w:rFonts w:asciiTheme="minorHAnsi" w:hAnsiTheme="minorHAnsi" w:cstheme="minorHAnsi"/>
          <w:bCs/>
          <w:sz w:val="20"/>
          <w:szCs w:val="20"/>
        </w:rPr>
        <w:t>(</w:t>
      </w:r>
      <w:r w:rsidR="00257BB5" w:rsidRPr="000D03ED">
        <w:rPr>
          <w:rFonts w:asciiTheme="minorHAnsi" w:hAnsiTheme="minorHAnsi" w:cstheme="minorHAnsi"/>
          <w:bCs/>
          <w:sz w:val="20"/>
          <w:szCs w:val="20"/>
          <w:lang w:val="es-SV"/>
        </w:rPr>
        <w:t xml:space="preserve">US$ 33,900.00); </w:t>
      </w:r>
      <w:r w:rsidR="00257BB5" w:rsidRPr="000D03ED">
        <w:rPr>
          <w:rFonts w:asciiTheme="minorHAnsi" w:hAnsiTheme="minorHAnsi" w:cstheme="minorHAnsi"/>
          <w:b/>
          <w:bCs/>
          <w:sz w:val="20"/>
          <w:szCs w:val="20"/>
          <w:u w:val="single"/>
        </w:rPr>
        <w:t>LOTE 3</w:t>
      </w:r>
      <w:r w:rsidR="00257BB5" w:rsidRPr="000D03ED">
        <w:rPr>
          <w:rFonts w:asciiTheme="minorHAnsi" w:hAnsiTheme="minorHAnsi" w:cstheme="minorHAnsi"/>
          <w:b/>
          <w:bCs/>
          <w:sz w:val="20"/>
          <w:szCs w:val="20"/>
        </w:rPr>
        <w:t xml:space="preserve">: </w:t>
      </w:r>
      <w:r w:rsidR="00257BB5" w:rsidRPr="000D03ED">
        <w:rPr>
          <w:rFonts w:asciiTheme="minorHAnsi" w:hAnsiTheme="minorHAnsi" w:cstheme="minorHAnsi"/>
          <w:bCs/>
          <w:sz w:val="20"/>
          <w:szCs w:val="20"/>
        </w:rPr>
        <w:t xml:space="preserve">Rebobinado de motores de 40 HP hasta 300 HP, tipo verticales hasta por un monto total de </w:t>
      </w:r>
      <w:r w:rsidR="00D44006" w:rsidRPr="000D03ED">
        <w:rPr>
          <w:rFonts w:asciiTheme="minorHAnsi" w:hAnsiTheme="minorHAnsi" w:cstheme="minorHAnsi"/>
          <w:bCs/>
          <w:sz w:val="20"/>
          <w:szCs w:val="20"/>
        </w:rPr>
        <w:t>CIENTO OCHENTA MIL OCHOCIENTOS DÓLARES DE LOS ESTADOS UNIDOS DE AMÉRICA</w:t>
      </w:r>
      <w:r w:rsidR="00257BB5" w:rsidRPr="000D03ED">
        <w:rPr>
          <w:rFonts w:asciiTheme="minorHAnsi" w:hAnsiTheme="minorHAnsi" w:cstheme="minorHAnsi"/>
          <w:bCs/>
          <w:sz w:val="20"/>
          <w:szCs w:val="20"/>
          <w:lang w:val="es-SV"/>
        </w:rPr>
        <w:t xml:space="preserve"> </w:t>
      </w:r>
      <w:r w:rsidR="00257BB5" w:rsidRPr="000D03ED">
        <w:rPr>
          <w:rFonts w:asciiTheme="minorHAnsi" w:hAnsiTheme="minorHAnsi" w:cstheme="minorHAnsi"/>
          <w:bCs/>
          <w:sz w:val="20"/>
          <w:szCs w:val="20"/>
        </w:rPr>
        <w:t>(</w:t>
      </w:r>
      <w:r w:rsidR="00257BB5" w:rsidRPr="000D03ED">
        <w:rPr>
          <w:rFonts w:asciiTheme="minorHAnsi" w:hAnsiTheme="minorHAnsi" w:cstheme="minorHAnsi"/>
          <w:bCs/>
          <w:sz w:val="20"/>
          <w:szCs w:val="20"/>
          <w:lang w:val="es-SV"/>
        </w:rPr>
        <w:t>US$ 180,800.00)</w:t>
      </w:r>
      <w:r w:rsidR="00D44006" w:rsidRPr="000D03ED">
        <w:rPr>
          <w:rFonts w:asciiTheme="minorHAnsi" w:hAnsiTheme="minorHAnsi" w:cstheme="minorHAnsi"/>
          <w:bCs/>
          <w:sz w:val="20"/>
          <w:szCs w:val="20"/>
          <w:lang w:val="es-SV"/>
        </w:rPr>
        <w:t xml:space="preserve">, todas las cantidades </w:t>
      </w:r>
      <w:r w:rsidRPr="000D03ED">
        <w:rPr>
          <w:rFonts w:asciiTheme="minorHAnsi" w:hAnsiTheme="minorHAnsi" w:cstheme="minorHAnsi"/>
          <w:sz w:val="20"/>
          <w:szCs w:val="20"/>
        </w:rPr>
        <w:t>incluye</w:t>
      </w:r>
      <w:r w:rsidR="00D44006" w:rsidRPr="000D03ED">
        <w:rPr>
          <w:rFonts w:asciiTheme="minorHAnsi" w:hAnsiTheme="minorHAnsi" w:cstheme="minorHAnsi"/>
          <w:sz w:val="20"/>
          <w:szCs w:val="20"/>
        </w:rPr>
        <w:t>n</w:t>
      </w:r>
      <w:r w:rsidRPr="000D03ED">
        <w:rPr>
          <w:rFonts w:asciiTheme="minorHAnsi" w:hAnsiTheme="minorHAnsi" w:cstheme="minorHAnsi"/>
          <w:sz w:val="20"/>
          <w:szCs w:val="20"/>
        </w:rPr>
        <w:t xml:space="preserve"> el Impuesto a la Transferencia de Bienes Muebles y a la Prestación de Servicios. Dicho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cada una de las órdenes de trabajo emitidas, según la necesidades institucionales. </w:t>
      </w:r>
      <w:r w:rsidRPr="000D03ED">
        <w:rPr>
          <w:rFonts w:asciiTheme="minorHAnsi" w:hAnsiTheme="minorHAnsi" w:cstheme="minorHAnsi"/>
          <w:b/>
          <w:sz w:val="20"/>
          <w:szCs w:val="20"/>
        </w:rPr>
        <w:t>QUINTA:</w:t>
      </w:r>
      <w:r w:rsidR="001B675F" w:rsidRPr="000D03ED">
        <w:rPr>
          <w:rFonts w:asciiTheme="minorHAnsi" w:hAnsiTheme="minorHAnsi" w:cstheme="minorHAnsi"/>
          <w:b/>
          <w:sz w:val="20"/>
          <w:szCs w:val="20"/>
        </w:rPr>
        <w:t xml:space="preserve"> FORMA DE PAGO</w:t>
      </w:r>
      <w:r w:rsidRPr="000D03ED">
        <w:rPr>
          <w:rFonts w:asciiTheme="minorHAnsi" w:hAnsiTheme="minorHAnsi" w:cstheme="minorHAnsi"/>
          <w:sz w:val="20"/>
          <w:szCs w:val="20"/>
        </w:rPr>
        <w:t xml:space="preserve">: El monto total del contrato será pagado en dólares de los Estados Unidos de América (US$), en un plazo no mayor de 30 días calendario, posteriores a la presentación de la documentación establecida en las condiciones de pago en la Gerencia Financiera ubicada en el Edificio Central de ANDA, San Salvador. </w:t>
      </w:r>
      <w:r w:rsidRPr="000D03ED">
        <w:rPr>
          <w:rFonts w:asciiTheme="minorHAnsi" w:hAnsiTheme="minorHAnsi" w:cstheme="minorHAnsi"/>
          <w:b/>
          <w:sz w:val="20"/>
          <w:szCs w:val="20"/>
        </w:rPr>
        <w:t>CONDICIONES DE PAGO</w:t>
      </w:r>
      <w:r w:rsidRPr="000D03ED">
        <w:rPr>
          <w:rFonts w:asciiTheme="minorHAnsi" w:hAnsiTheme="minorHAnsi" w:cstheme="minorHAnsi"/>
          <w:sz w:val="20"/>
          <w:szCs w:val="20"/>
        </w:rPr>
        <w:t xml:space="preserve">: El servicio realizado a que se refiere el presente contrato, será cancelado de la siguiente manera: </w:t>
      </w:r>
      <w:r w:rsidRPr="000D03ED">
        <w:rPr>
          <w:rFonts w:asciiTheme="minorHAnsi" w:hAnsiTheme="minorHAnsi" w:cstheme="minorHAnsi"/>
          <w:b/>
          <w:sz w:val="20"/>
          <w:szCs w:val="20"/>
        </w:rPr>
        <w:t>1.</w:t>
      </w:r>
      <w:r w:rsidRPr="000D03ED">
        <w:rPr>
          <w:rFonts w:asciiTheme="minorHAnsi" w:hAnsiTheme="minorHAnsi" w:cstheme="minorHAnsi"/>
          <w:sz w:val="20"/>
          <w:szCs w:val="20"/>
        </w:rPr>
        <w:t xml:space="preserve"> </w:t>
      </w:r>
      <w:r w:rsidR="001B675F" w:rsidRPr="000D03ED">
        <w:rPr>
          <w:rFonts w:asciiTheme="minorHAnsi" w:hAnsiTheme="minorHAnsi" w:cstheme="minorHAnsi"/>
          <w:sz w:val="20"/>
          <w:szCs w:val="20"/>
        </w:rPr>
        <w:t>Según la</w:t>
      </w:r>
      <w:r w:rsidRPr="000D03ED">
        <w:rPr>
          <w:rFonts w:asciiTheme="minorHAnsi" w:hAnsiTheme="minorHAnsi" w:cstheme="minorHAnsi"/>
          <w:sz w:val="20"/>
          <w:szCs w:val="20"/>
        </w:rPr>
        <w:t xml:space="preserve">s </w:t>
      </w:r>
      <w:r w:rsidR="001B675F" w:rsidRPr="000D03ED">
        <w:rPr>
          <w:rFonts w:asciiTheme="minorHAnsi" w:hAnsiTheme="minorHAnsi" w:cstheme="minorHAnsi"/>
          <w:sz w:val="20"/>
          <w:szCs w:val="20"/>
        </w:rPr>
        <w:t>entregas realizadas</w:t>
      </w:r>
      <w:r w:rsidRPr="000D03ED">
        <w:rPr>
          <w:rFonts w:asciiTheme="minorHAnsi" w:hAnsiTheme="minorHAnsi" w:cstheme="minorHAnsi"/>
          <w:sz w:val="20"/>
          <w:szCs w:val="20"/>
        </w:rPr>
        <w:t xml:space="preserve">, el contratista presentará los siguientes documentos: </w:t>
      </w:r>
      <w:r w:rsidRPr="000D03ED">
        <w:rPr>
          <w:rFonts w:asciiTheme="minorHAnsi" w:hAnsiTheme="minorHAnsi" w:cstheme="minorHAnsi"/>
          <w:b/>
          <w:sz w:val="20"/>
          <w:szCs w:val="20"/>
        </w:rPr>
        <w:t>a)</w:t>
      </w:r>
      <w:r w:rsidRPr="000D03ED">
        <w:rPr>
          <w:rFonts w:asciiTheme="minorHAnsi" w:hAnsiTheme="minorHAnsi" w:cstheme="minorHAnsi"/>
          <w:sz w:val="20"/>
          <w:szCs w:val="20"/>
        </w:rPr>
        <w:t xml:space="preserve"> </w:t>
      </w:r>
      <w:r w:rsidR="00FC3866" w:rsidRPr="000D03ED">
        <w:rPr>
          <w:rFonts w:asciiTheme="minorHAnsi" w:hAnsiTheme="minorHAnsi" w:cstheme="minorHAnsi"/>
          <w:sz w:val="20"/>
          <w:szCs w:val="20"/>
        </w:rPr>
        <w:t xml:space="preserve">Emisión y recepción del </w:t>
      </w:r>
      <w:r w:rsidRPr="000D03ED">
        <w:rPr>
          <w:rFonts w:asciiTheme="minorHAnsi" w:hAnsiTheme="minorHAnsi" w:cstheme="minorHAnsi"/>
          <w:sz w:val="20"/>
          <w:szCs w:val="20"/>
        </w:rPr>
        <w:t>comprobante</w:t>
      </w:r>
      <w:r w:rsidR="00FC3866" w:rsidRPr="000D03ED">
        <w:rPr>
          <w:rFonts w:asciiTheme="minorHAnsi" w:hAnsiTheme="minorHAnsi" w:cstheme="minorHAnsi"/>
          <w:sz w:val="20"/>
          <w:szCs w:val="20"/>
        </w:rPr>
        <w:t xml:space="preserve"> de crédito fiscal</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b)</w:t>
      </w:r>
      <w:r w:rsidRPr="000D03ED">
        <w:rPr>
          <w:rFonts w:asciiTheme="minorHAnsi" w:hAnsiTheme="minorHAnsi" w:cstheme="minorHAnsi"/>
          <w:sz w:val="20"/>
          <w:szCs w:val="20"/>
        </w:rPr>
        <w:t xml:space="preserve"> copia del presente contrato, </w:t>
      </w:r>
      <w:r w:rsidR="00FC3866" w:rsidRPr="000D03ED">
        <w:rPr>
          <w:rFonts w:asciiTheme="minorHAnsi" w:hAnsiTheme="minorHAnsi" w:cstheme="minorHAnsi"/>
          <w:sz w:val="20"/>
          <w:szCs w:val="20"/>
        </w:rPr>
        <w:t>(sólo</w:t>
      </w:r>
      <w:r w:rsidRPr="000D03ED">
        <w:rPr>
          <w:rFonts w:asciiTheme="minorHAnsi" w:hAnsiTheme="minorHAnsi" w:cstheme="minorHAnsi"/>
          <w:sz w:val="20"/>
          <w:szCs w:val="20"/>
        </w:rPr>
        <w:t xml:space="preserve"> para el primer pago</w:t>
      </w:r>
      <w:r w:rsidR="00FC3866" w:rsidRPr="000D03ED">
        <w:rPr>
          <w:rFonts w:asciiTheme="minorHAnsi" w:hAnsiTheme="minorHAnsi" w:cstheme="minorHAnsi"/>
          <w:sz w:val="20"/>
          <w:szCs w:val="20"/>
        </w:rPr>
        <w:t>)</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c)</w:t>
      </w:r>
      <w:r w:rsidR="00FC3866" w:rsidRPr="000D03ED">
        <w:rPr>
          <w:rFonts w:asciiTheme="minorHAnsi" w:hAnsiTheme="minorHAnsi" w:cstheme="minorHAnsi"/>
          <w:sz w:val="20"/>
          <w:szCs w:val="20"/>
        </w:rPr>
        <w:t xml:space="preserve"> Estimación</w:t>
      </w:r>
      <w:r w:rsidR="00FC3866" w:rsidRPr="000D03ED">
        <w:rPr>
          <w:rFonts w:asciiTheme="minorHAnsi" w:hAnsiTheme="minorHAnsi" w:cstheme="minorHAnsi"/>
          <w:b/>
          <w:sz w:val="20"/>
          <w:szCs w:val="20"/>
        </w:rPr>
        <w:t xml:space="preserve"> </w:t>
      </w:r>
      <w:r w:rsidR="00FC3866" w:rsidRPr="000D03ED">
        <w:rPr>
          <w:rFonts w:asciiTheme="minorHAnsi" w:hAnsiTheme="minorHAnsi" w:cstheme="minorHAnsi"/>
          <w:sz w:val="20"/>
          <w:szCs w:val="20"/>
        </w:rPr>
        <w:t xml:space="preserve">mensual de pago (original); </w:t>
      </w:r>
      <w:r w:rsidR="00FC3866" w:rsidRPr="000D03ED">
        <w:rPr>
          <w:rFonts w:asciiTheme="minorHAnsi" w:hAnsiTheme="minorHAnsi" w:cstheme="minorHAnsi"/>
          <w:b/>
          <w:sz w:val="20"/>
          <w:szCs w:val="20"/>
        </w:rPr>
        <w:t>d)</w:t>
      </w:r>
      <w:r w:rsidRPr="000D03ED">
        <w:rPr>
          <w:rFonts w:asciiTheme="minorHAnsi" w:hAnsiTheme="minorHAnsi" w:cstheme="minorHAnsi"/>
          <w:sz w:val="20"/>
          <w:szCs w:val="20"/>
        </w:rPr>
        <w:t xml:space="preserve"> </w:t>
      </w:r>
      <w:r w:rsidR="00FC3866" w:rsidRPr="000D03ED">
        <w:rPr>
          <w:rFonts w:asciiTheme="minorHAnsi" w:hAnsiTheme="minorHAnsi" w:cstheme="minorHAnsi"/>
          <w:sz w:val="20"/>
          <w:szCs w:val="20"/>
        </w:rPr>
        <w:t>copia del A</w:t>
      </w:r>
      <w:r w:rsidRPr="000D03ED">
        <w:rPr>
          <w:rFonts w:asciiTheme="minorHAnsi" w:hAnsiTheme="minorHAnsi" w:cstheme="minorHAnsi"/>
          <w:sz w:val="20"/>
          <w:szCs w:val="20"/>
        </w:rPr>
        <w:t xml:space="preserve">cta de recepción </w:t>
      </w:r>
      <w:r w:rsidR="00FC3866" w:rsidRPr="000D03ED">
        <w:rPr>
          <w:rFonts w:asciiTheme="minorHAnsi" w:hAnsiTheme="minorHAnsi" w:cstheme="minorHAnsi"/>
          <w:sz w:val="20"/>
          <w:szCs w:val="20"/>
        </w:rPr>
        <w:t xml:space="preserve">Mensual del Servicio, </w:t>
      </w:r>
      <w:r w:rsidR="00FC3866" w:rsidRPr="000D03ED">
        <w:rPr>
          <w:rFonts w:asciiTheme="minorHAnsi" w:hAnsiTheme="minorHAnsi" w:cstheme="minorHAnsi"/>
          <w:b/>
          <w:sz w:val="20"/>
          <w:szCs w:val="20"/>
        </w:rPr>
        <w:t xml:space="preserve">e) </w:t>
      </w:r>
      <w:r w:rsidR="00FC3866" w:rsidRPr="000D03ED">
        <w:rPr>
          <w:rFonts w:asciiTheme="minorHAnsi" w:hAnsiTheme="minorHAnsi" w:cstheme="minorHAnsi"/>
          <w:sz w:val="20"/>
          <w:szCs w:val="20"/>
        </w:rPr>
        <w:t>Orden de</w:t>
      </w:r>
      <w:r w:rsidR="00FC3866" w:rsidRPr="000D03ED">
        <w:rPr>
          <w:rFonts w:asciiTheme="minorHAnsi" w:hAnsiTheme="minorHAnsi" w:cstheme="minorHAnsi"/>
          <w:b/>
          <w:sz w:val="20"/>
          <w:szCs w:val="20"/>
        </w:rPr>
        <w:t xml:space="preserve"> </w:t>
      </w:r>
      <w:r w:rsidR="00FC3866" w:rsidRPr="000D03ED">
        <w:rPr>
          <w:rFonts w:asciiTheme="minorHAnsi" w:hAnsiTheme="minorHAnsi" w:cstheme="minorHAnsi"/>
          <w:sz w:val="20"/>
          <w:szCs w:val="20"/>
        </w:rPr>
        <w:t xml:space="preserve">Trabajo (Original), </w:t>
      </w:r>
      <w:r w:rsidR="00FC3866" w:rsidRPr="000D03ED">
        <w:rPr>
          <w:rFonts w:asciiTheme="minorHAnsi" w:hAnsiTheme="minorHAnsi" w:cstheme="minorHAnsi"/>
          <w:b/>
          <w:sz w:val="20"/>
          <w:szCs w:val="20"/>
        </w:rPr>
        <w:t xml:space="preserve">f) </w:t>
      </w:r>
      <w:r w:rsidR="00FC3866" w:rsidRPr="000D03ED">
        <w:rPr>
          <w:rFonts w:asciiTheme="minorHAnsi" w:hAnsiTheme="minorHAnsi" w:cstheme="minorHAnsi"/>
          <w:sz w:val="20"/>
          <w:szCs w:val="20"/>
        </w:rPr>
        <w:t>Planilla de pago de Orden de Trabajo (Original)</w:t>
      </w:r>
      <w:r w:rsidR="006B21A0" w:rsidRPr="000D03ED">
        <w:rPr>
          <w:rFonts w:asciiTheme="minorHAnsi" w:hAnsiTheme="minorHAnsi" w:cstheme="minorHAnsi"/>
          <w:sz w:val="20"/>
          <w:szCs w:val="20"/>
        </w:rPr>
        <w:t xml:space="preserve"> y</w:t>
      </w:r>
      <w:r w:rsidR="00FC3866" w:rsidRPr="000D03ED">
        <w:rPr>
          <w:rFonts w:asciiTheme="minorHAnsi" w:hAnsiTheme="minorHAnsi" w:cstheme="minorHAnsi"/>
          <w:sz w:val="20"/>
          <w:szCs w:val="20"/>
        </w:rPr>
        <w:t xml:space="preserve"> </w:t>
      </w:r>
      <w:r w:rsidR="00FC3866" w:rsidRPr="000D03ED">
        <w:rPr>
          <w:rFonts w:asciiTheme="minorHAnsi" w:hAnsiTheme="minorHAnsi" w:cstheme="minorHAnsi"/>
          <w:b/>
          <w:sz w:val="20"/>
          <w:szCs w:val="20"/>
        </w:rPr>
        <w:t xml:space="preserve">g) </w:t>
      </w:r>
      <w:r w:rsidR="00FC3866" w:rsidRPr="000D03ED">
        <w:rPr>
          <w:rFonts w:asciiTheme="minorHAnsi" w:hAnsiTheme="minorHAnsi" w:cstheme="minorHAnsi"/>
          <w:sz w:val="20"/>
          <w:szCs w:val="20"/>
        </w:rPr>
        <w:t>Informe técnico, de recibido el motor eléctrico rebobinado (Original)</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2.</w:t>
      </w:r>
      <w:r w:rsidRPr="000D03ED">
        <w:rPr>
          <w:rFonts w:asciiTheme="minorHAnsi" w:hAnsiTheme="minorHAnsi" w:cstheme="minorHAnsi"/>
          <w:sz w:val="20"/>
          <w:szCs w:val="20"/>
        </w:rPr>
        <w:t xml:space="preserve"> El pago de los servicios se realizará parcialmente de acuerdo a entregas recibidas, mediante transferencia bancaria, posterior a la emisión del quedan el contratista deberá proporcionar el número de cuenta del banco en el cual ANDA podrá depositarle el pago. </w:t>
      </w:r>
      <w:r w:rsidR="00217274" w:rsidRPr="000D03ED">
        <w:rPr>
          <w:rFonts w:asciiTheme="minorHAnsi" w:hAnsiTheme="minorHAnsi" w:cstheme="minorHAnsi"/>
          <w:b/>
          <w:sz w:val="20"/>
          <w:szCs w:val="20"/>
        </w:rPr>
        <w:t>SEXTA</w:t>
      </w:r>
      <w:r w:rsidR="00217274" w:rsidRPr="000D03ED">
        <w:rPr>
          <w:rFonts w:asciiTheme="minorHAnsi" w:hAnsiTheme="minorHAnsi" w:cstheme="minorHAnsi"/>
          <w:sz w:val="20"/>
          <w:szCs w:val="20"/>
        </w:rPr>
        <w:t xml:space="preserve">: </w:t>
      </w:r>
      <w:r w:rsidR="00217274" w:rsidRPr="000D03ED">
        <w:rPr>
          <w:rFonts w:asciiTheme="minorHAnsi" w:hAnsiTheme="minorHAnsi" w:cstheme="minorHAnsi"/>
          <w:b/>
          <w:sz w:val="20"/>
          <w:szCs w:val="20"/>
        </w:rPr>
        <w:t xml:space="preserve">LUGAR Y FORMA DE ENTREGA Y RECEPCIÓN DEL SERVICIO. </w:t>
      </w:r>
      <w:r w:rsidR="00217274" w:rsidRPr="000D03ED">
        <w:rPr>
          <w:rFonts w:asciiTheme="minorHAnsi" w:hAnsiTheme="minorHAnsi" w:cstheme="minorHAnsi"/>
          <w:sz w:val="20"/>
          <w:szCs w:val="20"/>
        </w:rPr>
        <w:t>El contratante se obliga a entregar el servicio objeto del presente contrato, de la siguiente manera: Todos los motores para rebobinar serán entregados y probados después de rebobinado en el Taller de Electromecánica de la Gerencia de Mantenimiento Electromecánico</w:t>
      </w:r>
      <w:r w:rsidR="00217274" w:rsidRPr="000D03ED">
        <w:rPr>
          <w:rFonts w:asciiTheme="minorHAnsi" w:hAnsiTheme="minorHAnsi" w:cstheme="minorHAnsi"/>
          <w:sz w:val="20"/>
          <w:szCs w:val="20"/>
          <w:lang w:val="es-MX"/>
        </w:rPr>
        <w:t xml:space="preserve">, ubicado en Final Avenida Peralta y Final Boulevard Venezuela, Plantel El Coro, San Salvador. </w:t>
      </w:r>
      <w:r w:rsidR="00217274" w:rsidRPr="000D03ED">
        <w:rPr>
          <w:rFonts w:asciiTheme="minorHAnsi" w:hAnsiTheme="minorHAnsi" w:cstheme="minorHAnsi"/>
          <w:sz w:val="20"/>
          <w:szCs w:val="20"/>
        </w:rPr>
        <w:t xml:space="preserve">Departamento de San Salvador. El contratista deberá tomar todas las precauciones necesarias para evitar daños en los motores eléctricos durante la carga, traslado y transporte. El Contratista será el único responsable de cualquier daño que sufran los motores. En caso de no recibirse el servicio en los plazos establecidos, de acuerdo a </w:t>
      </w:r>
      <w:r w:rsidR="00217274" w:rsidRPr="000D03ED">
        <w:rPr>
          <w:rFonts w:asciiTheme="minorHAnsi" w:hAnsiTheme="minorHAnsi" w:cstheme="minorHAnsi"/>
          <w:sz w:val="20"/>
          <w:szCs w:val="20"/>
        </w:rPr>
        <w:lastRenderedPageBreak/>
        <w:t xml:space="preserve">los Documentos Contractuales, se hará constar en el (las) Acta (s) respectiva, lo que servirá de base a ANDA para determinar las multas que podrán aplicarse al Contratista, dentro del plazo establecido en la Cláusula Tercera. La recepción de los servicios se efectuará de conformidad a lo que establece el Art. 121 de la LACAP. De comprobarse defectos en la entrega del servicio el contratista dispondrá del plazo de diez días hábiles contados a partir de la recepción para cumplir a satisfacción y en caso contrario, además, se hará valer la garantía de cumplimiento de contrato. </w:t>
      </w:r>
      <w:r w:rsidR="00B97460" w:rsidRPr="000D03ED">
        <w:rPr>
          <w:rFonts w:asciiTheme="minorHAnsi" w:hAnsiTheme="minorHAnsi" w:cstheme="minorHAnsi"/>
          <w:b/>
          <w:sz w:val="20"/>
          <w:szCs w:val="20"/>
        </w:rPr>
        <w:t>SÉPTIMA</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COMPROMISO PRESUPUESTARIO.</w:t>
      </w:r>
      <w:r w:rsidRPr="000D03ED">
        <w:rPr>
          <w:rFonts w:asciiTheme="minorHAnsi" w:hAnsiTheme="minorHAnsi" w:cstheme="minorHAnsi"/>
          <w:sz w:val="20"/>
          <w:szCs w:val="20"/>
        </w:rPr>
        <w:t xml:space="preserve"> La institución contratante hace constar que el importe del presente contrato se hará con aplicación a las cifras presupuestarias correspondientes.</w:t>
      </w:r>
      <w:r w:rsidR="00B97460" w:rsidRPr="000D03ED">
        <w:rPr>
          <w:rFonts w:asciiTheme="minorHAnsi" w:hAnsiTheme="minorHAnsi" w:cstheme="minorHAnsi"/>
          <w:sz w:val="20"/>
          <w:szCs w:val="20"/>
        </w:rPr>
        <w:t xml:space="preserve"> </w:t>
      </w:r>
      <w:r w:rsidR="00B97460" w:rsidRPr="000D03ED">
        <w:rPr>
          <w:rFonts w:asciiTheme="minorHAnsi" w:hAnsiTheme="minorHAnsi" w:cstheme="minorHAnsi"/>
          <w:b/>
          <w:sz w:val="20"/>
          <w:szCs w:val="20"/>
        </w:rPr>
        <w:t>OCTAV</w:t>
      </w:r>
      <w:r w:rsidR="00B97460" w:rsidRPr="000D03ED">
        <w:rPr>
          <w:rFonts w:asciiTheme="minorHAnsi" w:hAnsiTheme="minorHAnsi" w:cstheme="minorHAnsi"/>
          <w:b/>
          <w:bCs/>
          <w:sz w:val="20"/>
          <w:szCs w:val="20"/>
        </w:rPr>
        <w:t>A</w:t>
      </w:r>
      <w:r w:rsidR="00B97460" w:rsidRPr="000D03ED">
        <w:rPr>
          <w:rFonts w:asciiTheme="minorHAnsi" w:hAnsiTheme="minorHAnsi" w:cstheme="minorHAnsi"/>
          <w:b/>
          <w:sz w:val="20"/>
          <w:szCs w:val="20"/>
        </w:rPr>
        <w:t>:</w:t>
      </w:r>
      <w:r w:rsidR="00607B5C" w:rsidRPr="000D03ED">
        <w:rPr>
          <w:rFonts w:asciiTheme="minorHAnsi" w:hAnsiTheme="minorHAnsi" w:cstheme="minorHAnsi"/>
          <w:b/>
          <w:sz w:val="20"/>
          <w:szCs w:val="20"/>
        </w:rPr>
        <w:t xml:space="preserve"> GARANTÍAS. </w:t>
      </w:r>
      <w:r w:rsidR="00607B5C" w:rsidRPr="000D03ED">
        <w:rPr>
          <w:rFonts w:asciiTheme="minorHAnsi" w:hAnsiTheme="minorHAnsi" w:cstheme="minorHAnsi"/>
          <w:sz w:val="20"/>
          <w:szCs w:val="20"/>
        </w:rPr>
        <w:t xml:space="preserve">Para garantizar el cumplimiento de las obligaciones emanadas del presente contrato, la contratista se obliga a presentar a la Institución Contratante las Garantías siguientes: </w:t>
      </w:r>
      <w:r w:rsidR="00607B5C" w:rsidRPr="000D03ED">
        <w:rPr>
          <w:rFonts w:asciiTheme="minorHAnsi" w:hAnsiTheme="minorHAnsi" w:cstheme="minorHAnsi"/>
          <w:b/>
          <w:sz w:val="20"/>
          <w:szCs w:val="20"/>
        </w:rPr>
        <w:t>a)</w:t>
      </w:r>
      <w:r w:rsidR="00607B5C" w:rsidRPr="000D03ED">
        <w:rPr>
          <w:rFonts w:asciiTheme="minorHAnsi" w:hAnsiTheme="minorHAnsi" w:cstheme="minorHAnsi"/>
          <w:sz w:val="20"/>
          <w:szCs w:val="20"/>
        </w:rPr>
        <w:t xml:space="preserve"> </w:t>
      </w:r>
      <w:r w:rsidR="00607B5C" w:rsidRPr="000D03ED">
        <w:rPr>
          <w:rFonts w:asciiTheme="minorHAnsi" w:hAnsiTheme="minorHAnsi" w:cstheme="minorHAnsi"/>
          <w:b/>
          <w:sz w:val="20"/>
          <w:szCs w:val="20"/>
        </w:rPr>
        <w:t>GARANTÍA DE CUMPLIMIENTO DE CONTRATO:</w:t>
      </w:r>
      <w:r w:rsidR="00607B5C" w:rsidRPr="000D03ED">
        <w:rPr>
          <w:rFonts w:asciiTheme="minorHAnsi" w:hAnsiTheme="minorHAnsi" w:cstheme="minorHAnsi"/>
          <w:sz w:val="20"/>
          <w:szCs w:val="20"/>
        </w:rPr>
        <w:t xml:space="preserve"> La contratista se obliga a presentar a la institución contratante dentro del plazo de </w:t>
      </w:r>
      <w:r w:rsidR="00607B5C" w:rsidRPr="000D03ED">
        <w:rPr>
          <w:rFonts w:asciiTheme="minorHAnsi" w:hAnsiTheme="minorHAnsi" w:cstheme="minorHAnsi"/>
          <w:b/>
          <w:sz w:val="20"/>
          <w:szCs w:val="20"/>
          <w:u w:val="single"/>
        </w:rPr>
        <w:t>OCHO (8) DÍAS HÁBILES</w:t>
      </w:r>
      <w:r w:rsidR="00607B5C" w:rsidRPr="000D03ED">
        <w:rPr>
          <w:rFonts w:asciiTheme="minorHAnsi" w:hAnsiTheme="minorHAnsi" w:cstheme="minorHAnsi"/>
          <w:sz w:val="20"/>
          <w:szCs w:val="20"/>
        </w:rPr>
        <w:t xml:space="preserve"> posteriores al recibo de la copia del contrato certificado por Notario, una fianza o garantía bancaria o cheque certificado o de caja equivalente al </w:t>
      </w:r>
      <w:r w:rsidR="00607B5C" w:rsidRPr="000D03ED">
        <w:rPr>
          <w:rFonts w:asciiTheme="minorHAnsi" w:hAnsiTheme="minorHAnsi" w:cstheme="minorHAnsi"/>
          <w:b/>
          <w:sz w:val="20"/>
          <w:szCs w:val="20"/>
          <w:u w:val="single"/>
        </w:rPr>
        <w:t>QUINCE POR CIENTO (15%)</w:t>
      </w:r>
      <w:r w:rsidR="00607B5C" w:rsidRPr="000D03ED">
        <w:rPr>
          <w:rFonts w:asciiTheme="minorHAnsi" w:hAnsiTheme="minorHAnsi" w:cstheme="minorHAnsi"/>
          <w:sz w:val="20"/>
          <w:szCs w:val="20"/>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00607B5C" w:rsidRPr="000D03ED">
        <w:rPr>
          <w:rFonts w:asciiTheme="minorHAnsi" w:hAnsiTheme="minorHAnsi" w:cstheme="minorHAnsi"/>
          <w:b/>
          <w:sz w:val="20"/>
          <w:szCs w:val="20"/>
        </w:rPr>
        <w:t>CIENTO CINCUENTA DÍAS CALENDARIO</w:t>
      </w:r>
      <w:r w:rsidR="00607B5C" w:rsidRPr="000D03ED">
        <w:rPr>
          <w:rFonts w:asciiTheme="minorHAnsi" w:hAnsiTheme="minorHAnsi" w:cstheme="minorHAnsi"/>
          <w:sz w:val="20"/>
          <w:szCs w:val="20"/>
        </w:rPr>
        <w:t xml:space="preserve"> adicionales. La no presentación de esta garantía en el plazo indicado, dará lugar a la aplicación del literal a) del Artículo 94 de la LACAP y se entenderá que la contratista ha desistido de su oferta, haciéndose efectiva la Garantía de Mantenimiento de Oferta, sin detrimento de la acción que le compete a la institución contratante para reclamar los daños y perjuicios resultantes. </w:t>
      </w:r>
      <w:r w:rsidR="00607B5C" w:rsidRPr="000D03ED">
        <w:rPr>
          <w:rFonts w:asciiTheme="minorHAnsi" w:hAnsiTheme="minorHAnsi" w:cstheme="minorHAnsi"/>
          <w:b/>
          <w:sz w:val="20"/>
          <w:szCs w:val="20"/>
        </w:rPr>
        <w:t>b)</w:t>
      </w:r>
      <w:r w:rsidR="00607B5C" w:rsidRPr="000D03ED">
        <w:rPr>
          <w:rFonts w:asciiTheme="minorHAnsi" w:hAnsiTheme="minorHAnsi" w:cstheme="minorHAnsi"/>
          <w:sz w:val="20"/>
          <w:szCs w:val="20"/>
        </w:rPr>
        <w:t xml:space="preserve"> </w:t>
      </w:r>
      <w:r w:rsidR="00607B5C" w:rsidRPr="000D03ED">
        <w:rPr>
          <w:rFonts w:asciiTheme="minorHAnsi" w:hAnsiTheme="minorHAnsi" w:cstheme="minorHAnsi"/>
          <w:b/>
          <w:sz w:val="20"/>
          <w:szCs w:val="20"/>
        </w:rPr>
        <w:t>GARANTÍA DE BUEN SERVICIO</w:t>
      </w:r>
      <w:r w:rsidR="00607B5C" w:rsidRPr="000D03ED">
        <w:rPr>
          <w:rFonts w:asciiTheme="minorHAnsi" w:hAnsiTheme="minorHAnsi" w:cstheme="minorHAnsi"/>
          <w:sz w:val="20"/>
          <w:szCs w:val="20"/>
        </w:rPr>
        <w:t xml:space="preserve">. </w:t>
      </w:r>
      <w:r w:rsidR="006B6298" w:rsidRPr="000D03ED">
        <w:rPr>
          <w:rFonts w:asciiTheme="minorHAnsi" w:hAnsiTheme="minorHAnsi" w:cstheme="minorHAnsi"/>
          <w:sz w:val="20"/>
          <w:szCs w:val="20"/>
        </w:rPr>
        <w:t>El Contratista deberá presentar, a satisfacción de la ANDA, dentro del plazo de ocho (8) días hábiles después de entregado el servicio solicitado, una fianza o garantía bancaria o cheque certificado o de caja equivalente al</w:t>
      </w:r>
      <w:r w:rsidR="006B6298" w:rsidRPr="000D03ED">
        <w:rPr>
          <w:rFonts w:asciiTheme="minorHAnsi" w:hAnsiTheme="minorHAnsi" w:cstheme="minorHAnsi"/>
          <w:b/>
          <w:sz w:val="20"/>
          <w:szCs w:val="20"/>
        </w:rPr>
        <w:t xml:space="preserve"> DIEZ POR CIENTO (10%)</w:t>
      </w:r>
      <w:r w:rsidR="006B6298" w:rsidRPr="000D03ED">
        <w:rPr>
          <w:rFonts w:asciiTheme="minorHAnsi" w:hAnsiTheme="minorHAnsi" w:cstheme="minorHAnsi"/>
          <w:sz w:val="20"/>
          <w:szCs w:val="20"/>
        </w:rPr>
        <w:t xml:space="preserve"> del Monto de la Estimación Mensual del Trabajo Realizado a satisfacción de ANDA, para asegurar que responderá por cualquier falla o desperfecto por el servicio de rebobinado, materiales utilizados, mano de obra empleada, el transporte y manejo del bien a reparar.  La vigencia de esta garantía</w:t>
      </w:r>
      <w:r w:rsidR="003453CD" w:rsidRPr="000D03ED">
        <w:rPr>
          <w:rFonts w:asciiTheme="minorHAnsi" w:hAnsiTheme="minorHAnsi" w:cstheme="minorHAnsi"/>
          <w:sz w:val="20"/>
          <w:szCs w:val="20"/>
        </w:rPr>
        <w:t>, no será menor a</w:t>
      </w:r>
      <w:r w:rsidR="006B6298" w:rsidRPr="000D03ED">
        <w:rPr>
          <w:rFonts w:asciiTheme="minorHAnsi" w:hAnsiTheme="minorHAnsi" w:cstheme="minorHAnsi"/>
          <w:sz w:val="20"/>
          <w:szCs w:val="20"/>
        </w:rPr>
        <w:t xml:space="preserve"> </w:t>
      </w:r>
      <w:r w:rsidR="006B6298" w:rsidRPr="000D03ED">
        <w:rPr>
          <w:rFonts w:asciiTheme="minorHAnsi" w:hAnsiTheme="minorHAnsi" w:cstheme="minorHAnsi"/>
          <w:b/>
          <w:sz w:val="20"/>
          <w:szCs w:val="20"/>
        </w:rPr>
        <w:t>SEIS MESES</w:t>
      </w:r>
      <w:r w:rsidR="006B6298" w:rsidRPr="000D03ED">
        <w:rPr>
          <w:rFonts w:asciiTheme="minorHAnsi" w:hAnsiTheme="minorHAnsi" w:cstheme="minorHAnsi"/>
          <w:sz w:val="20"/>
          <w:szCs w:val="20"/>
        </w:rPr>
        <w:t xml:space="preserve">. </w:t>
      </w:r>
      <w:r w:rsidR="00607B5C" w:rsidRPr="000D03ED">
        <w:rPr>
          <w:rFonts w:asciiTheme="minorHAnsi" w:hAnsiTheme="minorHAnsi" w:cstheme="minorHAnsi"/>
          <w:sz w:val="20"/>
          <w:szCs w:val="20"/>
          <w:lang w:val="es-SV"/>
        </w:rPr>
        <w:t xml:space="preserve">Las garantías relacionadas en los literales </w:t>
      </w:r>
      <w:r w:rsidR="00607B5C" w:rsidRPr="000D03ED">
        <w:rPr>
          <w:rFonts w:asciiTheme="minorHAnsi" w:hAnsiTheme="minorHAnsi" w:cstheme="minorHAnsi"/>
          <w:b/>
          <w:sz w:val="20"/>
          <w:szCs w:val="20"/>
          <w:lang w:val="es-SV"/>
        </w:rPr>
        <w:t>a</w:t>
      </w:r>
      <w:r w:rsidR="00873B05" w:rsidRPr="000D03ED">
        <w:rPr>
          <w:rFonts w:asciiTheme="minorHAnsi" w:hAnsiTheme="minorHAnsi" w:cstheme="minorHAnsi"/>
          <w:b/>
          <w:sz w:val="20"/>
          <w:szCs w:val="20"/>
          <w:lang w:val="es-SV"/>
        </w:rPr>
        <w:t>)</w:t>
      </w:r>
      <w:r w:rsidR="00607B5C" w:rsidRPr="000D03ED">
        <w:rPr>
          <w:rFonts w:asciiTheme="minorHAnsi" w:hAnsiTheme="minorHAnsi" w:cstheme="minorHAnsi"/>
          <w:sz w:val="20"/>
          <w:szCs w:val="20"/>
          <w:lang w:val="es-SV"/>
        </w:rPr>
        <w:t xml:space="preserve"> y </w:t>
      </w:r>
      <w:r w:rsidR="00607B5C" w:rsidRPr="000D03ED">
        <w:rPr>
          <w:rFonts w:asciiTheme="minorHAnsi" w:hAnsiTheme="minorHAnsi" w:cstheme="minorHAnsi"/>
          <w:b/>
          <w:sz w:val="20"/>
          <w:szCs w:val="20"/>
          <w:lang w:val="es-SV"/>
        </w:rPr>
        <w:t>b</w:t>
      </w:r>
      <w:r w:rsidR="00873B05" w:rsidRPr="000D03ED">
        <w:rPr>
          <w:rFonts w:asciiTheme="minorHAnsi" w:hAnsiTheme="minorHAnsi" w:cstheme="minorHAnsi"/>
          <w:b/>
          <w:sz w:val="20"/>
          <w:szCs w:val="20"/>
          <w:lang w:val="es-SV"/>
        </w:rPr>
        <w:t>)</w:t>
      </w:r>
      <w:r w:rsidR="00607B5C" w:rsidRPr="000D03ED">
        <w:rPr>
          <w:rFonts w:asciiTheme="minorHAnsi" w:hAnsiTheme="minorHAnsi" w:cstheme="minorHAnsi"/>
          <w:sz w:val="20"/>
          <w:szCs w:val="20"/>
          <w:lang w:val="es-SV"/>
        </w:rPr>
        <w:t>, deberán ser emitidas</w:t>
      </w:r>
      <w:r w:rsidR="00607B5C" w:rsidRPr="000D03ED">
        <w:rPr>
          <w:rFonts w:asciiTheme="minorHAnsi" w:hAnsiTheme="minorHAnsi" w:cstheme="minorHAnsi"/>
          <w:sz w:val="20"/>
          <w:szCs w:val="20"/>
        </w:rPr>
        <w:t xml:space="preserve"> por Sociedades Afianzadoras o Aseguradoras o Instituciones Bancarias nacionales, que estén reguladas por la Superintendencia del Sistema Financiero de El Salvador, y que cuenten con calificación de riesgos categoría desde A hasta AAA, emitida por la Superintendencia de Valores; o de institución Bancaria Estatal o Sociedades de Garantía Recíproca.</w:t>
      </w:r>
      <w:r w:rsidR="00607B5C" w:rsidRPr="000D03ED">
        <w:rPr>
          <w:rFonts w:asciiTheme="minorHAnsi" w:hAnsiTheme="minorHAnsi" w:cstheme="minorHAnsi"/>
          <w:b/>
          <w:sz w:val="20"/>
          <w:szCs w:val="20"/>
        </w:rPr>
        <w:t xml:space="preserve"> </w:t>
      </w:r>
      <w:r w:rsidR="00607B5C" w:rsidRPr="000D03ED">
        <w:rPr>
          <w:rFonts w:asciiTheme="minorHAnsi" w:hAnsiTheme="minorHAnsi" w:cstheme="minorHAnsi"/>
          <w:sz w:val="20"/>
          <w:szCs w:val="20"/>
        </w:rPr>
        <w:t xml:space="preserve">Y además éstas deberán ser aceptadas por la institución contratante, </w:t>
      </w:r>
      <w:r w:rsidR="00607B5C" w:rsidRPr="000D03ED">
        <w:rPr>
          <w:rFonts w:asciiTheme="minorHAnsi" w:hAnsiTheme="minorHAnsi" w:cstheme="minorHAnsi"/>
          <w:sz w:val="20"/>
          <w:szCs w:val="20"/>
          <w:u w:val="single"/>
        </w:rPr>
        <w:t>las que deberán ser presentadas a la UACI de ANDA para su debida revisión juntamente con dos copias certificadas por Notario.</w:t>
      </w:r>
      <w:r w:rsidR="00607B5C" w:rsidRPr="000D03ED">
        <w:rPr>
          <w:rFonts w:asciiTheme="minorHAnsi" w:hAnsiTheme="minorHAnsi" w:cstheme="minorHAnsi"/>
          <w:sz w:val="20"/>
          <w:szCs w:val="20"/>
        </w:rPr>
        <w:t xml:space="preserve"> </w:t>
      </w:r>
      <w:r w:rsidR="00B97460" w:rsidRPr="000D03ED">
        <w:rPr>
          <w:rFonts w:asciiTheme="minorHAnsi" w:hAnsiTheme="minorHAnsi" w:cstheme="minorHAnsi"/>
          <w:b/>
          <w:sz w:val="20"/>
          <w:szCs w:val="20"/>
        </w:rPr>
        <w:t>NOVENA: PROHIBICIONES</w:t>
      </w:r>
      <w:r w:rsidRPr="000D03ED">
        <w:rPr>
          <w:rFonts w:asciiTheme="minorHAnsi" w:hAnsiTheme="minorHAnsi" w:cstheme="minorHAnsi"/>
          <w:b/>
          <w:sz w:val="20"/>
          <w:szCs w:val="20"/>
        </w:rPr>
        <w:t xml:space="preserve">. </w:t>
      </w:r>
      <w:r w:rsidRPr="000D03ED">
        <w:rPr>
          <w:rFonts w:asciiTheme="minorHAnsi" w:hAnsiTheme="minorHAnsi" w:cstheme="minorHAnsi"/>
          <w:sz w:val="20"/>
          <w:szCs w:val="20"/>
        </w:rPr>
        <w:t xml:space="preserve">Queda expresamente prohibido al contratista traspasar o ceder a cualquier titulo los derechos y obligaciones derivados del presente contrato, así como subcontratar no habiendo cumplido </w:t>
      </w:r>
      <w:r w:rsidRPr="000D03ED">
        <w:rPr>
          <w:rFonts w:asciiTheme="minorHAnsi" w:hAnsiTheme="minorHAnsi" w:cstheme="minorHAnsi"/>
          <w:sz w:val="20"/>
          <w:szCs w:val="20"/>
        </w:rPr>
        <w:lastRenderedPageBreak/>
        <w:t>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w:t>
      </w:r>
      <w:r w:rsidRPr="000D03ED">
        <w:rPr>
          <w:rFonts w:asciiTheme="minorHAnsi" w:hAnsiTheme="minorHAnsi" w:cstheme="minorHAnsi"/>
          <w:b/>
          <w:sz w:val="20"/>
          <w:szCs w:val="20"/>
        </w:rPr>
        <w:t>.</w:t>
      </w:r>
      <w:r w:rsidRPr="000D03ED">
        <w:rPr>
          <w:rFonts w:asciiTheme="minorHAnsi" w:hAnsiTheme="minorHAnsi" w:cstheme="minorHAnsi"/>
          <w:sz w:val="20"/>
          <w:szCs w:val="20"/>
        </w:rPr>
        <w:t xml:space="preserve"> </w:t>
      </w:r>
      <w:r w:rsidR="00B97460" w:rsidRPr="000D03ED">
        <w:rPr>
          <w:rFonts w:asciiTheme="minorHAnsi" w:hAnsiTheme="minorHAnsi" w:cstheme="minorHAnsi"/>
          <w:b/>
          <w:sz w:val="20"/>
          <w:szCs w:val="20"/>
        </w:rPr>
        <w:t>DÉCIMA</w:t>
      </w:r>
      <w:r w:rsidR="00143E58" w:rsidRPr="000D03ED">
        <w:rPr>
          <w:rFonts w:asciiTheme="minorHAnsi" w:hAnsiTheme="minorHAnsi" w:cstheme="minorHAnsi"/>
          <w:b/>
          <w:sz w:val="20"/>
          <w:szCs w:val="20"/>
        </w:rPr>
        <w:t>:</w:t>
      </w:r>
      <w:r w:rsidR="00143E58" w:rsidRPr="000D03ED">
        <w:rPr>
          <w:rFonts w:asciiTheme="minorHAnsi" w:hAnsiTheme="minorHAnsi" w:cstheme="minorHAnsi"/>
          <w:sz w:val="20"/>
          <w:szCs w:val="20"/>
        </w:rPr>
        <w:t xml:space="preserve"> </w:t>
      </w:r>
      <w:r w:rsidR="00143E58" w:rsidRPr="000D03ED">
        <w:rPr>
          <w:rFonts w:asciiTheme="minorHAnsi" w:hAnsiTheme="minorHAnsi" w:cstheme="minorHAnsi"/>
          <w:b/>
          <w:sz w:val="20"/>
          <w:szCs w:val="20"/>
        </w:rPr>
        <w:t>MULTAS</w:t>
      </w:r>
      <w:r w:rsidRPr="000D03ED">
        <w:rPr>
          <w:rFonts w:asciiTheme="minorHAnsi" w:hAnsiTheme="minorHAnsi" w:cstheme="minorHAnsi"/>
          <w:b/>
          <w:sz w:val="20"/>
          <w:szCs w:val="20"/>
        </w:rPr>
        <w:t xml:space="preserve"> POR MORA. </w:t>
      </w:r>
      <w:r w:rsidRPr="000D03ED">
        <w:rPr>
          <w:rFonts w:asciiTheme="minorHAnsi" w:hAnsiTheme="minorHAnsi" w:cstheme="minorHAnsi"/>
          <w:sz w:val="20"/>
          <w:szCs w:val="20"/>
        </w:rPr>
        <w:t xml:space="preserve">En caso de mora en el cumplimiento del presente contrato por parte del contratista, se aplicará lo dispuesto en el artículo 85 de la LACAP. </w:t>
      </w:r>
      <w:r w:rsidR="00B97460" w:rsidRPr="000D03ED">
        <w:rPr>
          <w:rFonts w:asciiTheme="minorHAnsi" w:hAnsiTheme="minorHAnsi" w:cstheme="minorHAnsi"/>
          <w:b/>
          <w:sz w:val="20"/>
          <w:szCs w:val="20"/>
        </w:rPr>
        <w:t>DÉCIMA PRIMERA:</w:t>
      </w:r>
      <w:r w:rsidR="00B97460" w:rsidRPr="000D03ED">
        <w:rPr>
          <w:rFonts w:asciiTheme="minorHAnsi" w:hAnsiTheme="minorHAnsi" w:cstheme="minorHAnsi"/>
          <w:sz w:val="20"/>
          <w:szCs w:val="20"/>
        </w:rPr>
        <w:t xml:space="preserve">   </w:t>
      </w:r>
      <w:r w:rsidRPr="000D03ED">
        <w:rPr>
          <w:rFonts w:asciiTheme="minorHAnsi" w:hAnsiTheme="minorHAnsi" w:cstheme="minorHAnsi"/>
          <w:b/>
          <w:sz w:val="20"/>
          <w:szCs w:val="20"/>
        </w:rPr>
        <w:t xml:space="preserve">I. MODIFICACIÓN CONTRACTUAL. </w:t>
      </w:r>
      <w:r w:rsidRPr="000D03ED">
        <w:rPr>
          <w:rFonts w:asciiTheme="minorHAnsi" w:hAnsiTheme="minorHAnsi" w:cstheme="minorHAnsi"/>
          <w:sz w:val="20"/>
          <w:szCs w:val="20"/>
        </w:rPr>
        <w:t xml:space="preserve">Las partes de mutuo acuerdo podrán modificar el contrato, siempre y cuando fueren causas justificables de acuerdo al ordenamiento jurídico vigente y que estas no sean contrarias a las especificaciones técnicas de la presente contratación. </w:t>
      </w:r>
      <w:r w:rsidRPr="000D03ED">
        <w:rPr>
          <w:rFonts w:asciiTheme="minorHAnsi" w:hAnsiTheme="minorHAnsi" w:cstheme="minorHAnsi"/>
          <w:b/>
          <w:sz w:val="20"/>
          <w:szCs w:val="20"/>
        </w:rPr>
        <w:t>II.</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MODIFICACIÓN POR CASO FORTUITO O FUERZA MAYOR.</w:t>
      </w:r>
      <w:r w:rsidRPr="000D03ED">
        <w:rPr>
          <w:rFonts w:asciiTheme="minorHAnsi" w:hAnsiTheme="minorHAnsi" w:cstheme="minorHAnsi"/>
          <w:sz w:val="20"/>
          <w:szCs w:val="20"/>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0D03ED">
        <w:rPr>
          <w:rFonts w:asciiTheme="minorHAnsi" w:hAnsiTheme="minorHAnsi" w:cstheme="minorHAnsi"/>
          <w:b/>
          <w:sz w:val="20"/>
          <w:szCs w:val="20"/>
        </w:rPr>
        <w:t xml:space="preserve">III. MODIFICACIÓN UNILATERAL. </w:t>
      </w:r>
      <w:r w:rsidRPr="000D03ED">
        <w:rPr>
          <w:rFonts w:asciiTheme="minorHAnsi" w:hAnsiTheme="minorHAnsi" w:cstheme="minorHAnsi"/>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B97460" w:rsidRPr="000D03ED">
        <w:rPr>
          <w:rFonts w:asciiTheme="minorHAnsi" w:hAnsiTheme="minorHAnsi" w:cstheme="minorHAnsi"/>
          <w:sz w:val="20"/>
          <w:szCs w:val="20"/>
        </w:rPr>
        <w:t xml:space="preserve"> </w:t>
      </w:r>
      <w:r w:rsidR="00B97460" w:rsidRPr="000D03ED">
        <w:rPr>
          <w:rFonts w:asciiTheme="minorHAnsi" w:hAnsiTheme="minorHAnsi" w:cstheme="minorHAnsi"/>
          <w:b/>
          <w:sz w:val="20"/>
          <w:szCs w:val="20"/>
        </w:rPr>
        <w:t>DÉCIMA SEGUNDA</w:t>
      </w:r>
      <w:r w:rsidRPr="000D03ED">
        <w:rPr>
          <w:rFonts w:asciiTheme="minorHAnsi" w:hAnsiTheme="minorHAnsi" w:cstheme="minorHAnsi"/>
          <w:b/>
          <w:sz w:val="20"/>
          <w:szCs w:val="20"/>
        </w:rPr>
        <w:t>:</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 xml:space="preserve">EXTINCIÓN DEL CONTRATO. </w:t>
      </w:r>
      <w:r w:rsidRPr="000D03ED">
        <w:rPr>
          <w:rFonts w:asciiTheme="minorHAnsi" w:hAnsiTheme="minorHAnsi" w:cstheme="minorHAnsi"/>
          <w:sz w:val="20"/>
          <w:szCs w:val="20"/>
        </w:rPr>
        <w:t xml:space="preserve">El contrato podrá extinguirse por las causales siguientes: </w:t>
      </w:r>
      <w:r w:rsidRPr="000D03ED">
        <w:rPr>
          <w:rFonts w:asciiTheme="minorHAnsi" w:hAnsiTheme="minorHAnsi" w:cstheme="minorHAnsi"/>
          <w:b/>
          <w:sz w:val="20"/>
          <w:szCs w:val="20"/>
        </w:rPr>
        <w:t>a)</w:t>
      </w:r>
      <w:r w:rsidRPr="000D03ED">
        <w:rPr>
          <w:rFonts w:asciiTheme="minorHAnsi" w:hAnsiTheme="minorHAnsi" w:cstheme="minorHAnsi"/>
          <w:sz w:val="20"/>
          <w:szCs w:val="20"/>
        </w:rPr>
        <w:t xml:space="preserve"> Por la caducidad; </w:t>
      </w:r>
      <w:r w:rsidRPr="000D03ED">
        <w:rPr>
          <w:rFonts w:asciiTheme="minorHAnsi" w:hAnsiTheme="minorHAnsi" w:cstheme="minorHAnsi"/>
          <w:b/>
          <w:sz w:val="20"/>
          <w:szCs w:val="20"/>
        </w:rPr>
        <w:t>b)</w:t>
      </w:r>
      <w:r w:rsidRPr="000D03ED">
        <w:rPr>
          <w:rFonts w:asciiTheme="minorHAnsi" w:hAnsiTheme="minorHAnsi" w:cstheme="minorHAnsi"/>
          <w:sz w:val="20"/>
          <w:szCs w:val="20"/>
        </w:rPr>
        <w:t xml:space="preserve"> Por mutuo acuerdo de las partes contratantes; </w:t>
      </w:r>
      <w:r w:rsidRPr="000D03ED">
        <w:rPr>
          <w:rFonts w:asciiTheme="minorHAnsi" w:hAnsiTheme="minorHAnsi" w:cstheme="minorHAnsi"/>
          <w:b/>
          <w:sz w:val="20"/>
          <w:szCs w:val="20"/>
        </w:rPr>
        <w:t>c)</w:t>
      </w:r>
      <w:r w:rsidRPr="000D03ED">
        <w:rPr>
          <w:rFonts w:asciiTheme="minorHAnsi" w:hAnsiTheme="minorHAnsi" w:cstheme="minorHAnsi"/>
          <w:sz w:val="20"/>
          <w:szCs w:val="20"/>
        </w:rPr>
        <w:t xml:space="preserve"> Por revocación; </w:t>
      </w:r>
      <w:r w:rsidRPr="000D03ED">
        <w:rPr>
          <w:rFonts w:asciiTheme="minorHAnsi" w:hAnsiTheme="minorHAnsi" w:cstheme="minorHAnsi"/>
          <w:b/>
          <w:sz w:val="20"/>
          <w:szCs w:val="20"/>
        </w:rPr>
        <w:t>d)</w:t>
      </w:r>
      <w:r w:rsidRPr="000D03ED">
        <w:rPr>
          <w:rFonts w:asciiTheme="minorHAnsi" w:hAnsiTheme="minorHAnsi" w:cstheme="minorHAnsi"/>
          <w:sz w:val="20"/>
          <w:szCs w:val="20"/>
        </w:rPr>
        <w:t xml:space="preserve"> Por rescate; y </w:t>
      </w:r>
      <w:r w:rsidRPr="000D03ED">
        <w:rPr>
          <w:rFonts w:asciiTheme="minorHAnsi" w:hAnsiTheme="minorHAnsi" w:cstheme="minorHAnsi"/>
          <w:b/>
          <w:sz w:val="20"/>
          <w:szCs w:val="20"/>
        </w:rPr>
        <w:t>e)</w:t>
      </w:r>
      <w:r w:rsidRPr="000D03ED">
        <w:rPr>
          <w:rFonts w:asciiTheme="minorHAnsi" w:hAnsiTheme="minorHAnsi" w:cstheme="minorHAnsi"/>
          <w:sz w:val="20"/>
          <w:szCs w:val="20"/>
        </w:rPr>
        <w:t xml:space="preserve"> Por las demás causas que se determinen contractualmente. Todo de conformidad con lo establecido en el Capítulo IV del Titulo V de la LACAP.</w:t>
      </w:r>
      <w:r w:rsidR="00B97460" w:rsidRPr="000D03ED">
        <w:rPr>
          <w:rFonts w:asciiTheme="minorHAnsi" w:hAnsiTheme="minorHAnsi" w:cstheme="minorHAnsi"/>
          <w:sz w:val="20"/>
          <w:szCs w:val="20"/>
        </w:rPr>
        <w:t xml:space="preserve"> </w:t>
      </w:r>
      <w:r w:rsidR="00B97460" w:rsidRPr="000D03ED">
        <w:rPr>
          <w:rFonts w:asciiTheme="minorHAnsi" w:hAnsiTheme="minorHAnsi" w:cstheme="minorHAnsi"/>
          <w:b/>
          <w:sz w:val="20"/>
          <w:szCs w:val="20"/>
        </w:rPr>
        <w:t>DÉCIMA TERCERA:</w:t>
      </w:r>
      <w:r w:rsidRPr="000D03ED">
        <w:rPr>
          <w:rFonts w:asciiTheme="minorHAnsi" w:hAnsiTheme="minorHAnsi" w:cstheme="minorHAnsi"/>
          <w:b/>
          <w:sz w:val="20"/>
          <w:szCs w:val="20"/>
        </w:rPr>
        <w:t xml:space="preserve"> TERMINACIÓN </w:t>
      </w:r>
      <w:r w:rsidR="00544562" w:rsidRPr="000D03ED">
        <w:rPr>
          <w:rFonts w:asciiTheme="minorHAnsi" w:hAnsiTheme="minorHAnsi" w:cstheme="minorHAnsi"/>
          <w:b/>
          <w:sz w:val="20"/>
          <w:szCs w:val="20"/>
        </w:rPr>
        <w:t>POR MUTUO ACUERDO DE LAS PARTES CONTRATANTES</w:t>
      </w:r>
      <w:r w:rsidRPr="000D03ED">
        <w:rPr>
          <w:rFonts w:asciiTheme="minorHAnsi" w:hAnsiTheme="minorHAnsi" w:cstheme="minorHAnsi"/>
          <w:b/>
          <w:sz w:val="20"/>
          <w:szCs w:val="20"/>
        </w:rPr>
        <w:t>.</w:t>
      </w:r>
      <w:r w:rsidRPr="000D03ED">
        <w:rPr>
          <w:rFonts w:asciiTheme="minorHAnsi" w:hAnsiTheme="minorHAnsi" w:cstheme="minorHAns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w:t>
      </w:r>
      <w:r w:rsidR="00B97460" w:rsidRPr="000D03ED">
        <w:rPr>
          <w:rFonts w:asciiTheme="minorHAnsi" w:hAnsiTheme="minorHAnsi" w:cstheme="minorHAnsi"/>
          <w:sz w:val="20"/>
          <w:szCs w:val="20"/>
        </w:rPr>
        <w:t xml:space="preserve"> </w:t>
      </w:r>
      <w:r w:rsidR="00B97460" w:rsidRPr="000D03ED">
        <w:rPr>
          <w:rFonts w:asciiTheme="minorHAnsi" w:hAnsiTheme="minorHAnsi" w:cstheme="minorHAnsi"/>
          <w:b/>
          <w:sz w:val="20"/>
          <w:szCs w:val="20"/>
        </w:rPr>
        <w:t>DÉCIMA CUARTA:</w:t>
      </w:r>
      <w:r w:rsidRPr="000D03ED">
        <w:rPr>
          <w:rFonts w:asciiTheme="minorHAnsi" w:hAnsiTheme="minorHAnsi" w:cstheme="minorHAnsi"/>
          <w:sz w:val="20"/>
          <w:szCs w:val="20"/>
        </w:rPr>
        <w:t xml:space="preserve"> </w:t>
      </w:r>
      <w:r w:rsidRPr="000D03ED">
        <w:rPr>
          <w:rFonts w:asciiTheme="minorHAnsi" w:hAnsiTheme="minorHAnsi" w:cstheme="minorHAnsi"/>
          <w:b/>
          <w:sz w:val="20"/>
          <w:szCs w:val="20"/>
        </w:rPr>
        <w:t>SOLUCIÓN DE CONTROVERSIAS.</w:t>
      </w:r>
      <w:r w:rsidRPr="000D03ED">
        <w:rPr>
          <w:rFonts w:asciiTheme="minorHAnsi" w:hAnsiTheme="minorHAnsi" w:cstheme="minorHAnsi"/>
          <w:sz w:val="20"/>
          <w:szCs w:val="20"/>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4E6699" w:rsidRPr="000D03ED">
        <w:rPr>
          <w:rFonts w:asciiTheme="minorHAnsi" w:hAnsiTheme="minorHAnsi" w:cstheme="minorHAnsi"/>
          <w:sz w:val="20"/>
          <w:szCs w:val="20"/>
        </w:rPr>
        <w:t xml:space="preserve"> </w:t>
      </w:r>
      <w:r w:rsidRPr="000D03ED">
        <w:rPr>
          <w:rFonts w:asciiTheme="minorHAnsi" w:hAnsiTheme="minorHAnsi" w:cstheme="minorHAnsi"/>
          <w:sz w:val="20"/>
          <w:szCs w:val="20"/>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B97460" w:rsidRPr="000D03ED">
        <w:rPr>
          <w:rFonts w:asciiTheme="minorHAnsi" w:hAnsiTheme="minorHAnsi" w:cstheme="minorHAnsi"/>
          <w:b/>
          <w:sz w:val="20"/>
          <w:szCs w:val="20"/>
        </w:rPr>
        <w:t>DÉCIMA QUINTA:</w:t>
      </w:r>
      <w:r w:rsidR="00B97460" w:rsidRPr="000D03ED">
        <w:rPr>
          <w:rFonts w:asciiTheme="minorHAnsi" w:hAnsiTheme="minorHAnsi" w:cstheme="minorHAnsi"/>
          <w:sz w:val="20"/>
          <w:szCs w:val="20"/>
        </w:rPr>
        <w:t xml:space="preserve"> </w:t>
      </w:r>
      <w:r w:rsidRPr="000D03ED">
        <w:rPr>
          <w:rFonts w:asciiTheme="minorHAnsi" w:hAnsiTheme="minorHAnsi" w:cstheme="minorHAnsi"/>
          <w:b/>
          <w:sz w:val="20"/>
          <w:szCs w:val="20"/>
        </w:rPr>
        <w:t>JURISDICCIÓN Y LEGISLACIÓN APLICABLE.</w:t>
      </w:r>
      <w:r w:rsidRPr="000D03ED">
        <w:rPr>
          <w:rFonts w:asciiTheme="minorHAnsi" w:hAnsiTheme="minorHAnsi" w:cstheme="minorHAnsi"/>
          <w:sz w:val="20"/>
          <w:szCs w:val="20"/>
        </w:rPr>
        <w:t xml:space="preserve"> Para los efectos </w:t>
      </w:r>
      <w:r w:rsidRPr="000D03ED">
        <w:rPr>
          <w:rFonts w:asciiTheme="minorHAnsi" w:hAnsiTheme="minorHAnsi" w:cstheme="minorHAnsi"/>
          <w:sz w:val="20"/>
          <w:szCs w:val="20"/>
        </w:rPr>
        <w:lastRenderedPageBreak/>
        <w:t>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w:t>
      </w:r>
      <w:r w:rsidR="00B97460" w:rsidRPr="000D03ED">
        <w:rPr>
          <w:rFonts w:asciiTheme="minorHAnsi" w:hAnsiTheme="minorHAnsi" w:cstheme="minorHAnsi"/>
          <w:sz w:val="20"/>
          <w:szCs w:val="20"/>
        </w:rPr>
        <w:t xml:space="preserve"> </w:t>
      </w:r>
      <w:r w:rsidR="00B97460" w:rsidRPr="000D03ED">
        <w:rPr>
          <w:rFonts w:asciiTheme="minorHAnsi" w:hAnsiTheme="minorHAnsi" w:cstheme="minorHAnsi"/>
          <w:b/>
          <w:sz w:val="20"/>
          <w:szCs w:val="20"/>
        </w:rPr>
        <w:t xml:space="preserve">DÉCIMA SEXTA: </w:t>
      </w:r>
      <w:r w:rsidRPr="000D03ED">
        <w:rPr>
          <w:rFonts w:asciiTheme="minorHAnsi" w:hAnsiTheme="minorHAnsi" w:cstheme="minorHAnsi"/>
          <w:b/>
          <w:sz w:val="20"/>
          <w:szCs w:val="20"/>
        </w:rPr>
        <w:t xml:space="preserve">NOTIFICACIONES. </w:t>
      </w:r>
      <w:r w:rsidRPr="000D03ED">
        <w:rPr>
          <w:rFonts w:asciiTheme="minorHAnsi" w:hAnsiTheme="minorHAnsi" w:cstheme="minorHAns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 </w:t>
      </w:r>
      <w:r w:rsidR="00873B05" w:rsidRPr="000D03ED">
        <w:rPr>
          <w:rFonts w:asciiTheme="minorHAnsi" w:hAnsiTheme="minorHAnsi" w:cstheme="minorHAnsi"/>
          <w:sz w:val="20"/>
          <w:szCs w:val="20"/>
        </w:rPr>
        <w:t xml:space="preserve">Colonia Cucumacayan, </w:t>
      </w:r>
      <w:r w:rsidR="00984096" w:rsidRPr="000D03ED">
        <w:rPr>
          <w:rFonts w:asciiTheme="minorHAnsi" w:hAnsiTheme="minorHAnsi" w:cstheme="minorHAnsi"/>
          <w:sz w:val="20"/>
          <w:szCs w:val="20"/>
        </w:rPr>
        <w:t>A</w:t>
      </w:r>
      <w:r w:rsidR="00873B05" w:rsidRPr="000D03ED">
        <w:rPr>
          <w:rFonts w:asciiTheme="minorHAnsi" w:hAnsiTheme="minorHAnsi" w:cstheme="minorHAnsi"/>
          <w:sz w:val="20"/>
          <w:szCs w:val="20"/>
        </w:rPr>
        <w:t xml:space="preserve">ntigua </w:t>
      </w:r>
      <w:r w:rsidR="00984096" w:rsidRPr="000D03ED">
        <w:rPr>
          <w:rFonts w:asciiTheme="minorHAnsi" w:hAnsiTheme="minorHAnsi" w:cstheme="minorHAnsi"/>
          <w:sz w:val="20"/>
          <w:szCs w:val="20"/>
        </w:rPr>
        <w:t>C</w:t>
      </w:r>
      <w:r w:rsidR="00873B05" w:rsidRPr="000D03ED">
        <w:rPr>
          <w:rFonts w:asciiTheme="minorHAnsi" w:hAnsiTheme="minorHAnsi" w:cstheme="minorHAnsi"/>
          <w:sz w:val="20"/>
          <w:szCs w:val="20"/>
        </w:rPr>
        <w:t xml:space="preserve">alle Ferrocarril, Número 1425, </w:t>
      </w:r>
      <w:r w:rsidRPr="000D03ED">
        <w:rPr>
          <w:rFonts w:asciiTheme="minorHAnsi" w:hAnsiTheme="minorHAnsi" w:cstheme="minorHAnsi"/>
          <w:sz w:val="20"/>
          <w:szCs w:val="20"/>
        </w:rPr>
        <w:t>San Salvador. En fe de lo cual firmamos éste contrato en la ciudad de San Salvador, a los</w:t>
      </w:r>
      <w:r w:rsidR="005F1EA0" w:rsidRPr="000D03ED">
        <w:rPr>
          <w:rFonts w:asciiTheme="minorHAnsi" w:hAnsiTheme="minorHAnsi" w:cstheme="minorHAnsi"/>
          <w:sz w:val="20"/>
          <w:szCs w:val="20"/>
        </w:rPr>
        <w:t xml:space="preserve"> cinco</w:t>
      </w:r>
      <w:r w:rsidR="00D53666" w:rsidRPr="000D03ED">
        <w:rPr>
          <w:rFonts w:asciiTheme="minorHAnsi" w:hAnsiTheme="minorHAnsi" w:cstheme="minorHAnsi"/>
          <w:sz w:val="20"/>
          <w:szCs w:val="20"/>
        </w:rPr>
        <w:t xml:space="preserve"> </w:t>
      </w:r>
      <w:r w:rsidRPr="000D03ED">
        <w:rPr>
          <w:rFonts w:asciiTheme="minorHAnsi" w:hAnsiTheme="minorHAnsi" w:cstheme="minorHAnsi"/>
          <w:sz w:val="20"/>
          <w:szCs w:val="20"/>
        </w:rPr>
        <w:t xml:space="preserve">días </w:t>
      </w:r>
      <w:r w:rsidR="00B65B2E" w:rsidRPr="000D03ED">
        <w:rPr>
          <w:rFonts w:asciiTheme="minorHAnsi" w:hAnsiTheme="minorHAnsi" w:cstheme="minorHAnsi"/>
          <w:sz w:val="20"/>
          <w:szCs w:val="20"/>
        </w:rPr>
        <w:t xml:space="preserve">del mes de </w:t>
      </w:r>
      <w:r w:rsidR="00E051EC" w:rsidRPr="000D03ED">
        <w:rPr>
          <w:rFonts w:asciiTheme="minorHAnsi" w:hAnsiTheme="minorHAnsi" w:cstheme="minorHAnsi"/>
          <w:sz w:val="20"/>
          <w:szCs w:val="20"/>
        </w:rPr>
        <w:t>mayo</w:t>
      </w:r>
      <w:r w:rsidR="00B65B2E" w:rsidRPr="000D03ED">
        <w:rPr>
          <w:rFonts w:asciiTheme="minorHAnsi" w:hAnsiTheme="minorHAnsi" w:cstheme="minorHAnsi"/>
          <w:sz w:val="20"/>
          <w:szCs w:val="20"/>
        </w:rPr>
        <w:t xml:space="preserve"> </w:t>
      </w:r>
      <w:r w:rsidRPr="000D03ED">
        <w:rPr>
          <w:rFonts w:asciiTheme="minorHAnsi" w:hAnsiTheme="minorHAnsi" w:cstheme="minorHAnsi"/>
          <w:sz w:val="20"/>
          <w:szCs w:val="20"/>
        </w:rPr>
        <w:t xml:space="preserve">de dos mil </w:t>
      </w:r>
      <w:r w:rsidR="00E051EC" w:rsidRPr="000D03ED">
        <w:rPr>
          <w:rFonts w:asciiTheme="minorHAnsi" w:hAnsiTheme="minorHAnsi" w:cstheme="minorHAnsi"/>
          <w:sz w:val="20"/>
          <w:szCs w:val="20"/>
        </w:rPr>
        <w:t>dieciséis</w:t>
      </w:r>
      <w:r w:rsidRPr="000D03ED">
        <w:rPr>
          <w:rFonts w:asciiTheme="minorHAnsi" w:hAnsiTheme="minorHAnsi" w:cstheme="minorHAnsi"/>
          <w:sz w:val="20"/>
          <w:szCs w:val="20"/>
        </w:rPr>
        <w:t>.</w:t>
      </w:r>
    </w:p>
    <w:p w:rsidR="00873B05" w:rsidRDefault="00873B05" w:rsidP="004F67C0">
      <w:pPr>
        <w:spacing w:line="360" w:lineRule="auto"/>
        <w:jc w:val="both"/>
        <w:rPr>
          <w:rFonts w:asciiTheme="minorHAnsi" w:hAnsiTheme="minorHAnsi" w:cstheme="minorHAnsi"/>
          <w:sz w:val="20"/>
          <w:szCs w:val="20"/>
        </w:rPr>
      </w:pPr>
    </w:p>
    <w:p w:rsidR="008911E4" w:rsidRDefault="008911E4" w:rsidP="004F67C0">
      <w:pPr>
        <w:spacing w:line="360" w:lineRule="auto"/>
        <w:jc w:val="both"/>
        <w:rPr>
          <w:rFonts w:asciiTheme="minorHAnsi" w:hAnsiTheme="minorHAnsi" w:cstheme="minorHAnsi"/>
          <w:sz w:val="20"/>
          <w:szCs w:val="20"/>
        </w:rPr>
      </w:pPr>
    </w:p>
    <w:p w:rsidR="00913E67" w:rsidRPr="000D03ED" w:rsidRDefault="00913E67" w:rsidP="004F67C0">
      <w:pPr>
        <w:spacing w:line="360" w:lineRule="auto"/>
        <w:jc w:val="both"/>
        <w:rPr>
          <w:rFonts w:asciiTheme="minorHAnsi" w:hAnsiTheme="minorHAnsi" w:cstheme="minorHAnsi"/>
          <w:sz w:val="20"/>
          <w:szCs w:val="20"/>
        </w:rPr>
      </w:pPr>
    </w:p>
    <w:p w:rsidR="00D53666" w:rsidRPr="000D03ED" w:rsidRDefault="00D53666" w:rsidP="004F67C0">
      <w:pPr>
        <w:spacing w:line="360" w:lineRule="auto"/>
        <w:jc w:val="both"/>
        <w:rPr>
          <w:rFonts w:asciiTheme="minorHAnsi" w:hAnsiTheme="minorHAnsi" w:cstheme="minorHAnsi"/>
          <w:sz w:val="20"/>
          <w:szCs w:val="20"/>
        </w:rPr>
      </w:pPr>
    </w:p>
    <w:tbl>
      <w:tblPr>
        <w:tblW w:w="0" w:type="auto"/>
        <w:tblLook w:val="01E0" w:firstRow="1" w:lastRow="1" w:firstColumn="1" w:lastColumn="1" w:noHBand="0" w:noVBand="0"/>
      </w:tblPr>
      <w:tblGrid>
        <w:gridCol w:w="4697"/>
        <w:gridCol w:w="4697"/>
      </w:tblGrid>
      <w:tr w:rsidR="004F67C0" w:rsidRPr="000D03ED" w:rsidTr="00FC3866">
        <w:trPr>
          <w:trHeight w:val="684"/>
        </w:trPr>
        <w:tc>
          <w:tcPr>
            <w:tcW w:w="4697" w:type="dxa"/>
            <w:shd w:val="clear" w:color="auto" w:fill="auto"/>
          </w:tcPr>
          <w:p w:rsidR="004F67C0" w:rsidRPr="000D03ED" w:rsidRDefault="004F67C0" w:rsidP="00D57F6B">
            <w:pPr>
              <w:pStyle w:val="Textoindependiente2"/>
              <w:spacing w:line="240" w:lineRule="auto"/>
              <w:jc w:val="center"/>
              <w:rPr>
                <w:rFonts w:asciiTheme="minorHAnsi" w:hAnsiTheme="minorHAnsi" w:cstheme="minorHAnsi"/>
                <w:sz w:val="20"/>
                <w:szCs w:val="20"/>
              </w:rPr>
            </w:pPr>
            <w:r w:rsidRPr="000D03ED">
              <w:rPr>
                <w:rFonts w:asciiTheme="minorHAnsi" w:hAnsiTheme="minorHAnsi" w:cstheme="minorHAnsi"/>
                <w:sz w:val="20"/>
                <w:szCs w:val="20"/>
              </w:rPr>
              <w:t>Marco Antonio Fortín Huezo</w:t>
            </w:r>
          </w:p>
          <w:p w:rsidR="004F67C0" w:rsidRPr="000D03ED" w:rsidRDefault="004F67C0" w:rsidP="00D57F6B">
            <w:pPr>
              <w:pStyle w:val="Textoindependiente2"/>
              <w:spacing w:line="240" w:lineRule="auto"/>
              <w:jc w:val="center"/>
              <w:rPr>
                <w:rFonts w:asciiTheme="minorHAnsi" w:hAnsiTheme="minorHAnsi" w:cstheme="minorHAnsi"/>
                <w:sz w:val="20"/>
                <w:szCs w:val="20"/>
              </w:rPr>
            </w:pPr>
            <w:r w:rsidRPr="000D03ED">
              <w:rPr>
                <w:rFonts w:asciiTheme="minorHAnsi" w:hAnsiTheme="minorHAnsi" w:cstheme="minorHAnsi"/>
                <w:sz w:val="20"/>
                <w:szCs w:val="20"/>
              </w:rPr>
              <w:t>Presidente</w:t>
            </w:r>
          </w:p>
        </w:tc>
        <w:tc>
          <w:tcPr>
            <w:tcW w:w="4697" w:type="dxa"/>
            <w:shd w:val="clear" w:color="auto" w:fill="auto"/>
          </w:tcPr>
          <w:p w:rsidR="00873B05" w:rsidRPr="000D03ED" w:rsidRDefault="00873B05" w:rsidP="00D57F6B">
            <w:pPr>
              <w:pStyle w:val="Textoindependiente2"/>
              <w:spacing w:line="240" w:lineRule="auto"/>
              <w:jc w:val="center"/>
              <w:rPr>
                <w:rFonts w:asciiTheme="minorHAnsi" w:hAnsiTheme="minorHAnsi" w:cstheme="minorHAnsi"/>
                <w:sz w:val="20"/>
                <w:szCs w:val="20"/>
              </w:rPr>
            </w:pPr>
            <w:r w:rsidRPr="000D03ED">
              <w:rPr>
                <w:rFonts w:asciiTheme="minorHAnsi" w:hAnsiTheme="minorHAnsi" w:cstheme="minorHAnsi"/>
                <w:sz w:val="20"/>
                <w:szCs w:val="20"/>
              </w:rPr>
              <w:t xml:space="preserve">Mario Siciliano </w:t>
            </w:r>
          </w:p>
          <w:p w:rsidR="004F67C0" w:rsidRPr="000D03ED" w:rsidRDefault="004F67C0" w:rsidP="00D57F6B">
            <w:pPr>
              <w:pStyle w:val="Textoindependiente2"/>
              <w:spacing w:line="240" w:lineRule="auto"/>
              <w:jc w:val="center"/>
              <w:rPr>
                <w:rFonts w:asciiTheme="minorHAnsi" w:hAnsiTheme="minorHAnsi" w:cstheme="minorHAnsi"/>
                <w:sz w:val="20"/>
                <w:szCs w:val="20"/>
              </w:rPr>
            </w:pPr>
            <w:r w:rsidRPr="000D03ED">
              <w:rPr>
                <w:rFonts w:asciiTheme="minorHAnsi" w:hAnsiTheme="minorHAnsi" w:cstheme="minorHAnsi"/>
                <w:sz w:val="20"/>
                <w:szCs w:val="20"/>
              </w:rPr>
              <w:t>Contratista</w:t>
            </w:r>
          </w:p>
        </w:tc>
      </w:tr>
    </w:tbl>
    <w:p w:rsidR="007440A2" w:rsidRPr="000D03ED" w:rsidRDefault="007440A2" w:rsidP="004F67C0">
      <w:pPr>
        <w:spacing w:line="360" w:lineRule="auto"/>
        <w:jc w:val="both"/>
        <w:rPr>
          <w:rFonts w:asciiTheme="minorHAnsi" w:hAnsiTheme="minorHAnsi" w:cstheme="minorHAnsi"/>
          <w:bCs/>
          <w:sz w:val="20"/>
          <w:szCs w:val="20"/>
        </w:rPr>
      </w:pPr>
    </w:p>
    <w:p w:rsidR="007440A2" w:rsidRPr="000D03ED" w:rsidRDefault="007440A2" w:rsidP="004F67C0">
      <w:pPr>
        <w:spacing w:line="360" w:lineRule="auto"/>
        <w:jc w:val="both"/>
        <w:rPr>
          <w:rFonts w:asciiTheme="minorHAnsi" w:hAnsiTheme="minorHAnsi" w:cstheme="minorHAnsi"/>
          <w:bCs/>
          <w:sz w:val="20"/>
          <w:szCs w:val="20"/>
        </w:rPr>
      </w:pPr>
    </w:p>
    <w:p w:rsidR="00513E4D" w:rsidRDefault="00513E4D" w:rsidP="004F67C0">
      <w:pPr>
        <w:spacing w:line="360" w:lineRule="auto"/>
        <w:jc w:val="both"/>
        <w:rPr>
          <w:rFonts w:asciiTheme="minorHAnsi" w:hAnsiTheme="minorHAnsi" w:cstheme="minorHAnsi"/>
          <w:bCs/>
          <w:sz w:val="20"/>
          <w:szCs w:val="20"/>
        </w:rPr>
      </w:pPr>
    </w:p>
    <w:p w:rsidR="004F67C0" w:rsidRPr="000D03ED" w:rsidRDefault="004F67C0" w:rsidP="004F67C0">
      <w:pPr>
        <w:spacing w:line="360" w:lineRule="auto"/>
        <w:jc w:val="both"/>
        <w:rPr>
          <w:rFonts w:asciiTheme="minorHAnsi" w:hAnsiTheme="minorHAnsi" w:cstheme="minorHAnsi"/>
          <w:b/>
          <w:bCs/>
          <w:sz w:val="20"/>
          <w:szCs w:val="20"/>
        </w:rPr>
      </w:pPr>
      <w:r w:rsidRPr="000D03ED">
        <w:rPr>
          <w:rFonts w:asciiTheme="minorHAnsi" w:hAnsiTheme="minorHAnsi" w:cstheme="minorHAnsi"/>
          <w:bCs/>
          <w:sz w:val="20"/>
          <w:szCs w:val="20"/>
        </w:rPr>
        <w:t>En la ciudad y departamento de San Salvador, a las</w:t>
      </w:r>
      <w:r w:rsidR="000149B6" w:rsidRPr="000D03ED">
        <w:rPr>
          <w:rFonts w:asciiTheme="minorHAnsi" w:hAnsiTheme="minorHAnsi" w:cstheme="minorHAnsi"/>
          <w:bCs/>
          <w:sz w:val="20"/>
          <w:szCs w:val="20"/>
        </w:rPr>
        <w:t xml:space="preserve"> nueve</w:t>
      </w:r>
      <w:r w:rsidRPr="000D03ED">
        <w:rPr>
          <w:rFonts w:asciiTheme="minorHAnsi" w:hAnsiTheme="minorHAnsi" w:cstheme="minorHAnsi"/>
          <w:bCs/>
          <w:sz w:val="20"/>
          <w:szCs w:val="20"/>
        </w:rPr>
        <w:t xml:space="preserve"> horas con</w:t>
      </w:r>
      <w:r w:rsidR="000149B6" w:rsidRPr="000D03ED">
        <w:rPr>
          <w:rFonts w:asciiTheme="minorHAnsi" w:hAnsiTheme="minorHAnsi" w:cstheme="minorHAnsi"/>
          <w:bCs/>
          <w:sz w:val="20"/>
          <w:szCs w:val="20"/>
        </w:rPr>
        <w:t xml:space="preserve"> quince</w:t>
      </w:r>
      <w:r w:rsidR="00D53666" w:rsidRPr="000D03ED">
        <w:rPr>
          <w:rFonts w:asciiTheme="minorHAnsi" w:hAnsiTheme="minorHAnsi" w:cstheme="minorHAnsi"/>
          <w:bCs/>
          <w:sz w:val="20"/>
          <w:szCs w:val="20"/>
        </w:rPr>
        <w:t xml:space="preserve"> </w:t>
      </w:r>
      <w:r w:rsidRPr="000D03ED">
        <w:rPr>
          <w:rFonts w:asciiTheme="minorHAnsi" w:hAnsiTheme="minorHAnsi" w:cstheme="minorHAnsi"/>
          <w:bCs/>
          <w:sz w:val="20"/>
          <w:szCs w:val="20"/>
        </w:rPr>
        <w:t xml:space="preserve">minutos del día </w:t>
      </w:r>
      <w:r w:rsidR="000149B6" w:rsidRPr="000D03ED">
        <w:rPr>
          <w:rFonts w:asciiTheme="minorHAnsi" w:hAnsiTheme="minorHAnsi" w:cstheme="minorHAnsi"/>
          <w:bCs/>
          <w:sz w:val="20"/>
          <w:szCs w:val="20"/>
        </w:rPr>
        <w:t>cinco</w:t>
      </w:r>
      <w:r w:rsidR="00D53666" w:rsidRPr="000D03ED">
        <w:rPr>
          <w:rFonts w:asciiTheme="minorHAnsi" w:hAnsiTheme="minorHAnsi" w:cstheme="minorHAnsi"/>
          <w:bCs/>
          <w:sz w:val="20"/>
          <w:szCs w:val="20"/>
        </w:rPr>
        <w:t xml:space="preserve"> de ma</w:t>
      </w:r>
      <w:r w:rsidR="004C214E" w:rsidRPr="000D03ED">
        <w:rPr>
          <w:rFonts w:asciiTheme="minorHAnsi" w:hAnsiTheme="minorHAnsi" w:cstheme="minorHAnsi"/>
          <w:bCs/>
          <w:sz w:val="20"/>
          <w:szCs w:val="20"/>
        </w:rPr>
        <w:t>yo</w:t>
      </w:r>
      <w:r w:rsidR="00D53666" w:rsidRPr="000D03ED">
        <w:rPr>
          <w:rFonts w:asciiTheme="minorHAnsi" w:hAnsiTheme="minorHAnsi" w:cstheme="minorHAnsi"/>
          <w:bCs/>
          <w:sz w:val="20"/>
          <w:szCs w:val="20"/>
        </w:rPr>
        <w:t xml:space="preserve"> de </w:t>
      </w:r>
      <w:r w:rsidRPr="000D03ED">
        <w:rPr>
          <w:rFonts w:asciiTheme="minorHAnsi" w:hAnsiTheme="minorHAnsi" w:cstheme="minorHAnsi"/>
          <w:bCs/>
          <w:sz w:val="20"/>
          <w:szCs w:val="20"/>
        </w:rPr>
        <w:t xml:space="preserve">dos mil </w:t>
      </w:r>
      <w:r w:rsidR="004C214E" w:rsidRPr="000D03ED">
        <w:rPr>
          <w:rFonts w:asciiTheme="minorHAnsi" w:hAnsiTheme="minorHAnsi" w:cstheme="minorHAnsi"/>
          <w:bCs/>
          <w:sz w:val="20"/>
          <w:szCs w:val="20"/>
        </w:rPr>
        <w:t>dieciséis</w:t>
      </w:r>
      <w:r w:rsidRPr="000D03ED">
        <w:rPr>
          <w:rFonts w:asciiTheme="minorHAnsi" w:hAnsiTheme="minorHAnsi" w:cstheme="minorHAnsi"/>
          <w:bCs/>
          <w:sz w:val="20"/>
          <w:szCs w:val="20"/>
        </w:rPr>
        <w:t xml:space="preserve">. Ante Mí, </w:t>
      </w:r>
      <w:r w:rsidRPr="000D03ED">
        <w:rPr>
          <w:rFonts w:asciiTheme="minorHAnsi" w:hAnsiTheme="minorHAnsi" w:cstheme="minorHAnsi"/>
          <w:b/>
          <w:bCs/>
          <w:sz w:val="20"/>
          <w:szCs w:val="20"/>
        </w:rPr>
        <w:t>MARILENA DUARTE URRUTIA,</w:t>
      </w:r>
      <w:r w:rsidRPr="000D03ED">
        <w:rPr>
          <w:rFonts w:asciiTheme="minorHAnsi" w:hAnsiTheme="minorHAnsi" w:cstheme="minorHAnsi"/>
          <w:bCs/>
          <w:sz w:val="20"/>
          <w:szCs w:val="20"/>
        </w:rPr>
        <w:t xml:space="preserve"> Notario, de éste domicilio, comparecen los señores:</w:t>
      </w:r>
      <w:r w:rsidRPr="000D03ED">
        <w:rPr>
          <w:rFonts w:asciiTheme="minorHAnsi" w:hAnsiTheme="minorHAnsi" w:cstheme="minorHAnsi"/>
          <w:b/>
          <w:bCs/>
          <w:sz w:val="20"/>
          <w:szCs w:val="20"/>
        </w:rPr>
        <w:t xml:space="preserve"> MARCO ANTONIO FORTÍN HUEZO</w:t>
      </w:r>
      <w:r w:rsidRPr="000D03ED">
        <w:rPr>
          <w:rFonts w:asciiTheme="minorHAnsi" w:hAnsiTheme="minorHAnsi" w:cstheme="minorHAnsi"/>
          <w:bCs/>
          <w:sz w:val="20"/>
          <w:szCs w:val="20"/>
        </w:rPr>
        <w:t xml:space="preserve">, de cincuenta y </w:t>
      </w:r>
      <w:r w:rsidR="007741E5" w:rsidRPr="000D03ED">
        <w:rPr>
          <w:rFonts w:asciiTheme="minorHAnsi" w:hAnsiTheme="minorHAnsi" w:cstheme="minorHAnsi"/>
          <w:bCs/>
          <w:sz w:val="20"/>
          <w:szCs w:val="20"/>
        </w:rPr>
        <w:t>siete</w:t>
      </w:r>
      <w:r w:rsidRPr="000D03ED">
        <w:rPr>
          <w:rFonts w:asciiTheme="minorHAnsi" w:hAnsiTheme="minorHAnsi" w:cstheme="minorHAnsi"/>
          <w:bCs/>
          <w:sz w:val="20"/>
          <w:szCs w:val="20"/>
        </w:rPr>
        <w:t xml:space="preserve"> años de edad, Empresario, del domicilio de San Salvador, a quien conozco e identifico por medio de su Documento Único de Identidad Número </w:t>
      </w:r>
      <w:r w:rsidR="005220B8" w:rsidRPr="000D03ED">
        <w:rPr>
          <w:rFonts w:asciiTheme="minorHAnsi" w:hAnsiTheme="minorHAnsi" w:cstheme="minorHAnsi"/>
          <w:bCs/>
          <w:sz w:val="20"/>
          <w:szCs w:val="20"/>
        </w:rPr>
        <w:t>C</w:t>
      </w:r>
      <w:r w:rsidRPr="000D03ED">
        <w:rPr>
          <w:rFonts w:asciiTheme="minorHAnsi" w:hAnsiTheme="minorHAnsi" w:cstheme="minorHAnsi"/>
          <w:bCs/>
          <w:sz w:val="20"/>
          <w:szCs w:val="20"/>
        </w:rPr>
        <w:t xml:space="preserve">ero un millón ochocientos setenta y nueve mil ochocientos cuarenta y siete - uno, y </w:t>
      </w:r>
      <w:r w:rsidRPr="000D03ED">
        <w:rPr>
          <w:rFonts w:asciiTheme="minorHAnsi" w:hAnsiTheme="minorHAnsi" w:cstheme="minorHAnsi"/>
          <w:sz w:val="20"/>
          <w:szCs w:val="20"/>
        </w:rPr>
        <w:t>con Tarjeta de Identificación Tri</w:t>
      </w:r>
      <w:r w:rsidR="005220B8" w:rsidRPr="000D03ED">
        <w:rPr>
          <w:rFonts w:asciiTheme="minorHAnsi" w:hAnsiTheme="minorHAnsi" w:cstheme="minorHAnsi"/>
          <w:sz w:val="20"/>
          <w:szCs w:val="20"/>
        </w:rPr>
        <w:t>butaria Número N</w:t>
      </w:r>
      <w:r w:rsidRPr="000D03ED">
        <w:rPr>
          <w:rFonts w:asciiTheme="minorHAnsi" w:hAnsiTheme="minorHAnsi" w:cstheme="minorHAnsi"/>
          <w:sz w:val="20"/>
          <w:szCs w:val="20"/>
        </w:rPr>
        <w:t>ueve mil quinientos uno – doscientos mil novecientos cincuenta y ocho – cero cero uno – cinco</w:t>
      </w:r>
      <w:r w:rsidRPr="000D03ED">
        <w:rPr>
          <w:rFonts w:asciiTheme="minorHAnsi" w:hAnsiTheme="minorHAnsi" w:cstheme="minorHAnsi"/>
          <w:bCs/>
          <w:sz w:val="20"/>
          <w:szCs w:val="20"/>
        </w:rPr>
        <w:t xml:space="preserve">; en su calidad de Presidente de la Junta de Gobierno y Representante Legal de la </w:t>
      </w:r>
      <w:r w:rsidRPr="000D03ED">
        <w:rPr>
          <w:rFonts w:asciiTheme="minorHAnsi" w:hAnsiTheme="minorHAnsi" w:cstheme="minorHAnsi"/>
          <w:b/>
          <w:bCs/>
          <w:sz w:val="20"/>
          <w:szCs w:val="20"/>
        </w:rPr>
        <w:t>ADMINISTRACIÓN NACIONAL DE ACUEDUCTOS Y ALCANTARILLADOS</w:t>
      </w:r>
      <w:r w:rsidRPr="000D03ED">
        <w:rPr>
          <w:rFonts w:asciiTheme="minorHAnsi" w:hAnsiTheme="minorHAnsi" w:cstheme="minorHAnsi"/>
          <w:bCs/>
          <w:sz w:val="20"/>
          <w:szCs w:val="20"/>
        </w:rPr>
        <w:t xml:space="preserve">, que se abrevia </w:t>
      </w:r>
      <w:r w:rsidRPr="000D03ED">
        <w:rPr>
          <w:rFonts w:asciiTheme="minorHAnsi" w:hAnsiTheme="minorHAnsi" w:cstheme="minorHAnsi"/>
          <w:b/>
          <w:bCs/>
          <w:sz w:val="20"/>
          <w:szCs w:val="20"/>
        </w:rPr>
        <w:t>ANDA</w:t>
      </w:r>
      <w:r w:rsidRPr="000D03ED">
        <w:rPr>
          <w:rFonts w:asciiTheme="minorHAnsi" w:hAnsiTheme="minorHAnsi" w:cstheme="minorHAnsi"/>
          <w:bCs/>
          <w:sz w:val="20"/>
          <w:szCs w:val="20"/>
        </w:rPr>
        <w:t>, institución Autónoma de Servicio Público, de éste domicilio, con Tarjeta de Id</w:t>
      </w:r>
      <w:r w:rsidR="005220B8" w:rsidRPr="000D03ED">
        <w:rPr>
          <w:rFonts w:asciiTheme="minorHAnsi" w:hAnsiTheme="minorHAnsi" w:cstheme="minorHAnsi"/>
          <w:bCs/>
          <w:sz w:val="20"/>
          <w:szCs w:val="20"/>
        </w:rPr>
        <w:t>entificación Tributaria Número C</w:t>
      </w:r>
      <w:r w:rsidRPr="000D03ED">
        <w:rPr>
          <w:rFonts w:asciiTheme="minorHAnsi" w:hAnsiTheme="minorHAnsi" w:cstheme="minorHAnsi"/>
          <w:bCs/>
          <w:sz w:val="20"/>
          <w:szCs w:val="20"/>
        </w:rPr>
        <w:t xml:space="preserve">ero seiscientos catorce-doscientos diez mil ciento veintitrés - cero cero cinco - nueve; con Registro de Contribuyente del Impuesto a la Transferencia de Bienes Muebles y a la </w:t>
      </w:r>
      <w:r w:rsidR="005220B8" w:rsidRPr="000D03ED">
        <w:rPr>
          <w:rFonts w:asciiTheme="minorHAnsi" w:hAnsiTheme="minorHAnsi" w:cstheme="minorHAnsi"/>
          <w:bCs/>
          <w:sz w:val="20"/>
          <w:szCs w:val="20"/>
        </w:rPr>
        <w:t>Prestación de Servicios número T</w:t>
      </w:r>
      <w:r w:rsidRPr="000D03ED">
        <w:rPr>
          <w:rFonts w:asciiTheme="minorHAnsi" w:hAnsiTheme="minorHAnsi" w:cstheme="minorHAnsi"/>
          <w:bCs/>
          <w:sz w:val="20"/>
          <w:szCs w:val="20"/>
        </w:rPr>
        <w:t xml:space="preserve">reinta y dos mil ochocientos cuatro - nueve; personería que al final relacionaré; y </w:t>
      </w:r>
      <w:r w:rsidR="00640D77" w:rsidRPr="000D03ED">
        <w:rPr>
          <w:rFonts w:asciiTheme="minorHAnsi" w:hAnsiTheme="minorHAnsi" w:cstheme="minorHAnsi"/>
          <w:b/>
          <w:sz w:val="20"/>
          <w:szCs w:val="20"/>
        </w:rPr>
        <w:t>MARIO SICILIANO</w:t>
      </w:r>
      <w:r w:rsidR="00640D77" w:rsidRPr="000D03ED">
        <w:rPr>
          <w:rFonts w:asciiTheme="minorHAnsi" w:hAnsiTheme="minorHAnsi" w:cstheme="minorHAnsi"/>
          <w:bCs/>
          <w:sz w:val="20"/>
          <w:szCs w:val="20"/>
        </w:rPr>
        <w:t xml:space="preserve"> </w:t>
      </w:r>
      <w:r w:rsidR="00873B05" w:rsidRPr="000D03ED">
        <w:rPr>
          <w:rFonts w:asciiTheme="minorHAnsi" w:hAnsiTheme="minorHAnsi" w:cstheme="minorHAnsi"/>
          <w:bCs/>
          <w:sz w:val="20"/>
          <w:szCs w:val="20"/>
        </w:rPr>
        <w:t>de sesenta y</w:t>
      </w:r>
      <w:r w:rsidR="00984096" w:rsidRPr="000D03ED">
        <w:rPr>
          <w:rFonts w:asciiTheme="minorHAnsi" w:hAnsiTheme="minorHAnsi" w:cstheme="minorHAnsi"/>
          <w:bCs/>
          <w:sz w:val="20"/>
          <w:szCs w:val="20"/>
        </w:rPr>
        <w:t xml:space="preserve"> </w:t>
      </w:r>
      <w:r w:rsidR="00256236">
        <w:rPr>
          <w:rFonts w:asciiTheme="minorHAnsi" w:hAnsiTheme="minorHAnsi" w:cstheme="minorHAnsi"/>
          <w:bCs/>
          <w:sz w:val="20"/>
          <w:szCs w:val="20"/>
        </w:rPr>
        <w:t>cuatro</w:t>
      </w:r>
      <w:r w:rsidR="00873B05" w:rsidRPr="000D03ED">
        <w:rPr>
          <w:rFonts w:asciiTheme="minorHAnsi" w:hAnsiTheme="minorHAnsi" w:cstheme="minorHAnsi"/>
          <w:bCs/>
          <w:sz w:val="20"/>
          <w:szCs w:val="20"/>
        </w:rPr>
        <w:t xml:space="preserve"> años de edad, Ingeniero Electricista, del </w:t>
      </w:r>
      <w:r w:rsidR="00774FC9">
        <w:rPr>
          <w:rFonts w:asciiTheme="minorHAnsi" w:hAnsiTheme="minorHAnsi" w:cstheme="minorHAnsi"/>
          <w:bCs/>
          <w:sz w:val="20"/>
          <w:szCs w:val="20"/>
        </w:rPr>
        <w:t>D</w:t>
      </w:r>
      <w:r w:rsidR="00873B05" w:rsidRPr="000D03ED">
        <w:rPr>
          <w:rFonts w:asciiTheme="minorHAnsi" w:hAnsiTheme="minorHAnsi" w:cstheme="minorHAnsi"/>
          <w:bCs/>
          <w:sz w:val="20"/>
          <w:szCs w:val="20"/>
        </w:rPr>
        <w:t>omicilio de San Marcos</w:t>
      </w:r>
      <w:r w:rsidR="00774FC9">
        <w:rPr>
          <w:rFonts w:asciiTheme="minorHAnsi" w:hAnsiTheme="minorHAnsi" w:cstheme="minorHAnsi"/>
          <w:bCs/>
          <w:sz w:val="20"/>
          <w:szCs w:val="20"/>
        </w:rPr>
        <w:t>,</w:t>
      </w:r>
      <w:r w:rsidR="00873B05" w:rsidRPr="000D03ED">
        <w:rPr>
          <w:rFonts w:asciiTheme="minorHAnsi" w:hAnsiTheme="minorHAnsi" w:cstheme="minorHAnsi"/>
          <w:bCs/>
          <w:sz w:val="20"/>
          <w:szCs w:val="20"/>
        </w:rPr>
        <w:t xml:space="preserve"> </w:t>
      </w:r>
      <w:r w:rsidR="00774FC9">
        <w:rPr>
          <w:rFonts w:asciiTheme="minorHAnsi" w:hAnsiTheme="minorHAnsi" w:cstheme="minorHAnsi"/>
          <w:bCs/>
          <w:sz w:val="20"/>
          <w:szCs w:val="20"/>
        </w:rPr>
        <w:t>D</w:t>
      </w:r>
      <w:r w:rsidR="00873B05" w:rsidRPr="000D03ED">
        <w:rPr>
          <w:rFonts w:asciiTheme="minorHAnsi" w:hAnsiTheme="minorHAnsi" w:cstheme="minorHAnsi"/>
          <w:bCs/>
          <w:sz w:val="20"/>
          <w:szCs w:val="20"/>
        </w:rPr>
        <w:t>epartamento de San Salvador, de Nacionalidad Salvadoreña</w:t>
      </w:r>
      <w:r w:rsidRPr="000D03ED">
        <w:rPr>
          <w:rFonts w:asciiTheme="minorHAnsi" w:hAnsiTheme="minorHAnsi" w:cstheme="minorHAnsi"/>
          <w:bCs/>
          <w:sz w:val="20"/>
          <w:szCs w:val="20"/>
        </w:rPr>
        <w:t xml:space="preserve">, a quien </w:t>
      </w:r>
      <w:r w:rsidR="00B71F77" w:rsidRPr="000D03ED">
        <w:rPr>
          <w:rFonts w:asciiTheme="minorHAnsi" w:hAnsiTheme="minorHAnsi" w:cstheme="minorHAnsi"/>
          <w:bCs/>
          <w:sz w:val="20"/>
          <w:szCs w:val="20"/>
        </w:rPr>
        <w:t>no</w:t>
      </w:r>
      <w:r w:rsidRPr="000D03ED">
        <w:rPr>
          <w:rFonts w:asciiTheme="minorHAnsi" w:hAnsiTheme="minorHAnsi" w:cstheme="minorHAnsi"/>
          <w:bCs/>
          <w:sz w:val="20"/>
          <w:szCs w:val="20"/>
        </w:rPr>
        <w:t xml:space="preserve"> conozco </w:t>
      </w:r>
      <w:r w:rsidR="00B71F77" w:rsidRPr="000D03ED">
        <w:rPr>
          <w:rFonts w:asciiTheme="minorHAnsi" w:hAnsiTheme="minorHAnsi" w:cstheme="minorHAnsi"/>
          <w:bCs/>
          <w:sz w:val="20"/>
          <w:szCs w:val="20"/>
        </w:rPr>
        <w:t>pero</w:t>
      </w:r>
      <w:r w:rsidRPr="000D03ED">
        <w:rPr>
          <w:rFonts w:asciiTheme="minorHAnsi" w:hAnsiTheme="minorHAnsi" w:cstheme="minorHAnsi"/>
          <w:bCs/>
          <w:sz w:val="20"/>
          <w:szCs w:val="20"/>
        </w:rPr>
        <w:t xml:space="preserve"> identifico por medio de su</w:t>
      </w:r>
      <w:r w:rsidR="00873B05" w:rsidRPr="000D03ED">
        <w:rPr>
          <w:rFonts w:asciiTheme="minorHAnsi" w:hAnsiTheme="minorHAnsi" w:cstheme="minorHAnsi"/>
          <w:bCs/>
          <w:sz w:val="20"/>
          <w:szCs w:val="20"/>
        </w:rPr>
        <w:t xml:space="preserve"> </w:t>
      </w:r>
      <w:r w:rsidR="00873B05" w:rsidRPr="000D03ED">
        <w:rPr>
          <w:rFonts w:asciiTheme="minorHAnsi" w:hAnsiTheme="minorHAnsi" w:cstheme="minorHAnsi"/>
          <w:bCs/>
          <w:iCs/>
          <w:sz w:val="20"/>
          <w:szCs w:val="20"/>
        </w:rPr>
        <w:lastRenderedPageBreak/>
        <w:t>Documento Único de Identidad número cero un millón quinientos un mil treinta y ocho – siete</w:t>
      </w:r>
      <w:r w:rsidR="00873B05" w:rsidRPr="000D03ED">
        <w:rPr>
          <w:rFonts w:asciiTheme="minorHAnsi" w:hAnsiTheme="minorHAnsi" w:cstheme="minorHAnsi"/>
          <w:sz w:val="20"/>
          <w:szCs w:val="20"/>
        </w:rPr>
        <w:t>; y con Tarjeta de Identificación Tributaria número cero trescientos siete – ciento sesenta mil setecientos cincuenta y uno – cero cero uno – dos,</w:t>
      </w:r>
      <w:r w:rsidRPr="000D03ED">
        <w:rPr>
          <w:rFonts w:asciiTheme="minorHAnsi" w:hAnsiTheme="minorHAnsi" w:cstheme="minorHAnsi"/>
          <w:bCs/>
          <w:sz w:val="20"/>
          <w:szCs w:val="20"/>
        </w:rPr>
        <w:t xml:space="preserve"> </w:t>
      </w:r>
      <w:r w:rsidR="00640D77" w:rsidRPr="000D03ED">
        <w:rPr>
          <w:rFonts w:asciiTheme="minorHAnsi" w:hAnsiTheme="minorHAnsi" w:cstheme="minorHAnsi"/>
          <w:sz w:val="20"/>
          <w:szCs w:val="20"/>
        </w:rPr>
        <w:t xml:space="preserve">actuando en calidad de Administrador Único Propietario y Representante Legal de la Sociedad  </w:t>
      </w:r>
      <w:r w:rsidR="00640D77" w:rsidRPr="000D03ED">
        <w:rPr>
          <w:rFonts w:asciiTheme="minorHAnsi" w:hAnsiTheme="minorHAnsi" w:cstheme="minorHAnsi"/>
          <w:b/>
          <w:sz w:val="20"/>
          <w:szCs w:val="20"/>
        </w:rPr>
        <w:t>AGUA Y TECNOLOGÍA, SOCIEDAD ANÓNIMA DE CAPITAL VARIABLE</w:t>
      </w:r>
      <w:r w:rsidR="00640D77" w:rsidRPr="000D03ED">
        <w:rPr>
          <w:rFonts w:asciiTheme="minorHAnsi" w:hAnsiTheme="minorHAnsi" w:cstheme="minorHAnsi"/>
          <w:sz w:val="20"/>
          <w:szCs w:val="20"/>
        </w:rPr>
        <w:t>, que se abrevia</w:t>
      </w:r>
      <w:r w:rsidR="00640D77" w:rsidRPr="000D03ED">
        <w:rPr>
          <w:rFonts w:asciiTheme="minorHAnsi" w:hAnsiTheme="minorHAnsi" w:cstheme="minorHAnsi"/>
          <w:b/>
          <w:sz w:val="20"/>
          <w:szCs w:val="20"/>
        </w:rPr>
        <w:t xml:space="preserve"> AGUA Y TECNOLOGÍA, S.A. DE C.V.</w:t>
      </w:r>
      <w:r w:rsidR="00640D77" w:rsidRPr="000D03ED">
        <w:rPr>
          <w:rFonts w:asciiTheme="minorHAnsi" w:hAnsiTheme="minorHAnsi" w:cstheme="minorHAnsi"/>
          <w:sz w:val="20"/>
          <w:szCs w:val="20"/>
        </w:rPr>
        <w:t xml:space="preserve">, de Nacionalidad Salvadoreña, del domicilio del Municipio y Departamento de San Salvador, con Tarjeta de Identificación Tributaria número cero seiscientos catorce – cien mil cuatrocientos noventa y siete – ciento tres – cero, y con Registro de Contribuyente del Impuesto a la Transferencia de Bienes Muebles y a la Prestación de Servicios Número noventa y nueve mil noventa y seis – cinco; </w:t>
      </w:r>
      <w:r w:rsidRPr="000D03ED">
        <w:rPr>
          <w:rFonts w:asciiTheme="minorHAnsi" w:hAnsiTheme="minorHAnsi" w:cstheme="minorHAnsi"/>
          <w:sz w:val="20"/>
          <w:szCs w:val="20"/>
        </w:rPr>
        <w:t>personería que al final diré;</w:t>
      </w:r>
      <w:r w:rsidRPr="000D03ED">
        <w:rPr>
          <w:rFonts w:asciiTheme="minorHAnsi" w:hAnsiTheme="minorHAnsi" w:cstheme="minorHAnsi"/>
          <w:bCs/>
          <w:sz w:val="20"/>
          <w:szCs w:val="20"/>
        </w:rPr>
        <w:t xml:space="preserve"> y </w:t>
      </w:r>
      <w:r w:rsidRPr="000D03ED">
        <w:rPr>
          <w:rFonts w:asciiTheme="minorHAnsi" w:hAnsiTheme="minorHAnsi" w:cstheme="minorHAnsi"/>
          <w:b/>
          <w:bCs/>
          <w:sz w:val="20"/>
          <w:szCs w:val="20"/>
        </w:rPr>
        <w:t>ME DICEN:</w:t>
      </w:r>
      <w:r w:rsidRPr="000D03ED">
        <w:rPr>
          <w:rFonts w:asciiTheme="minorHAnsi" w:hAnsiTheme="minorHAnsi" w:cstheme="minorHAnsi"/>
          <w:bCs/>
          <w:sz w:val="20"/>
          <w:szCs w:val="20"/>
        </w:rPr>
        <w:t xml:space="preserve"> que reconocen como suyas las firmas que anteceden, así como los términos, pactos, obligaciones y condiciones consignadas en el anterior documento que contiene un </w:t>
      </w:r>
      <w:r w:rsidRPr="000D03ED">
        <w:rPr>
          <w:rFonts w:asciiTheme="minorHAnsi" w:hAnsiTheme="minorHAnsi" w:cstheme="minorHAnsi"/>
          <w:sz w:val="20"/>
          <w:szCs w:val="20"/>
        </w:rPr>
        <w:t>C</w:t>
      </w:r>
      <w:r w:rsidR="005220B8" w:rsidRPr="000D03ED">
        <w:rPr>
          <w:rFonts w:asciiTheme="minorHAnsi" w:hAnsiTheme="minorHAnsi" w:cstheme="minorHAnsi"/>
          <w:sz w:val="20"/>
          <w:szCs w:val="20"/>
        </w:rPr>
        <w:t>ontrato de Servicio</w:t>
      </w:r>
      <w:r w:rsidRPr="000D03ED">
        <w:rPr>
          <w:rFonts w:asciiTheme="minorHAnsi" w:hAnsiTheme="minorHAnsi" w:cstheme="minorHAnsi"/>
          <w:b/>
          <w:sz w:val="20"/>
          <w:szCs w:val="20"/>
        </w:rPr>
        <w:t xml:space="preserve"> </w:t>
      </w:r>
      <w:r w:rsidR="00640D77" w:rsidRPr="000D03ED">
        <w:rPr>
          <w:rFonts w:asciiTheme="minorHAnsi" w:hAnsiTheme="minorHAnsi" w:cstheme="minorHAnsi"/>
          <w:sz w:val="20"/>
          <w:szCs w:val="20"/>
        </w:rPr>
        <w:t xml:space="preserve">Número </w:t>
      </w:r>
      <w:r w:rsidR="0003040A" w:rsidRPr="000D03ED">
        <w:rPr>
          <w:rFonts w:asciiTheme="minorHAnsi" w:hAnsiTheme="minorHAnsi" w:cstheme="minorHAnsi"/>
          <w:sz w:val="20"/>
          <w:szCs w:val="20"/>
        </w:rPr>
        <w:t>Treinta y Cuatro</w:t>
      </w:r>
      <w:r w:rsidR="00920E7E" w:rsidRPr="000D03ED">
        <w:rPr>
          <w:rFonts w:asciiTheme="minorHAnsi" w:hAnsiTheme="minorHAnsi" w:cstheme="minorHAnsi"/>
          <w:sz w:val="20"/>
          <w:szCs w:val="20"/>
        </w:rPr>
        <w:t>/dos mil diecis</w:t>
      </w:r>
      <w:r w:rsidR="0003040A" w:rsidRPr="000D03ED">
        <w:rPr>
          <w:rFonts w:asciiTheme="minorHAnsi" w:hAnsiTheme="minorHAnsi" w:cstheme="minorHAnsi"/>
          <w:sz w:val="20"/>
          <w:szCs w:val="20"/>
        </w:rPr>
        <w:t>é</w:t>
      </w:r>
      <w:r w:rsidR="00920E7E" w:rsidRPr="000D03ED">
        <w:rPr>
          <w:rFonts w:asciiTheme="minorHAnsi" w:hAnsiTheme="minorHAnsi" w:cstheme="minorHAnsi"/>
          <w:sz w:val="20"/>
          <w:szCs w:val="20"/>
        </w:rPr>
        <w:t>is</w:t>
      </w:r>
      <w:r w:rsidRPr="000D03ED">
        <w:rPr>
          <w:rFonts w:asciiTheme="minorHAnsi" w:hAnsiTheme="minorHAnsi" w:cstheme="minorHAnsi"/>
          <w:sz w:val="20"/>
          <w:szCs w:val="20"/>
        </w:rPr>
        <w:t>,</w:t>
      </w:r>
      <w:r w:rsidRPr="000D03ED">
        <w:rPr>
          <w:rFonts w:asciiTheme="minorHAnsi" w:hAnsiTheme="minorHAnsi" w:cstheme="minorHAnsi"/>
          <w:b/>
          <w:sz w:val="20"/>
          <w:szCs w:val="20"/>
        </w:rPr>
        <w:t xml:space="preserve"> </w:t>
      </w:r>
      <w:r w:rsidRPr="000D03ED">
        <w:rPr>
          <w:rFonts w:asciiTheme="minorHAnsi" w:hAnsiTheme="minorHAnsi" w:cstheme="minorHAnsi"/>
          <w:sz w:val="20"/>
          <w:szCs w:val="20"/>
        </w:rPr>
        <w:t xml:space="preserve">derivado de la Licitación Pública Número </w:t>
      </w:r>
      <w:r w:rsidRPr="000D03ED">
        <w:rPr>
          <w:rFonts w:asciiTheme="minorHAnsi" w:hAnsiTheme="minorHAnsi" w:cstheme="minorHAnsi"/>
          <w:bCs/>
          <w:sz w:val="20"/>
          <w:szCs w:val="20"/>
        </w:rPr>
        <w:t xml:space="preserve">LP-Cero </w:t>
      </w:r>
      <w:r w:rsidR="0003040A" w:rsidRPr="000D03ED">
        <w:rPr>
          <w:rFonts w:asciiTheme="minorHAnsi" w:hAnsiTheme="minorHAnsi" w:cstheme="minorHAnsi"/>
          <w:bCs/>
          <w:sz w:val="20"/>
          <w:szCs w:val="20"/>
        </w:rPr>
        <w:t>Cuatro</w:t>
      </w:r>
      <w:r w:rsidRPr="000D03ED">
        <w:rPr>
          <w:rFonts w:asciiTheme="minorHAnsi" w:hAnsiTheme="minorHAnsi" w:cstheme="minorHAnsi"/>
          <w:bCs/>
          <w:sz w:val="20"/>
          <w:szCs w:val="20"/>
        </w:rPr>
        <w:t xml:space="preserve">/Dos Mil </w:t>
      </w:r>
      <w:r w:rsidR="0003040A" w:rsidRPr="000D03ED">
        <w:rPr>
          <w:rFonts w:asciiTheme="minorHAnsi" w:hAnsiTheme="minorHAnsi" w:cstheme="minorHAnsi"/>
          <w:bCs/>
          <w:sz w:val="20"/>
          <w:szCs w:val="20"/>
        </w:rPr>
        <w:t>Dieciséis,</w:t>
      </w:r>
      <w:r w:rsidRPr="000D03ED">
        <w:rPr>
          <w:rFonts w:asciiTheme="minorHAnsi" w:hAnsiTheme="minorHAnsi" w:cstheme="minorHAnsi"/>
          <w:bCs/>
          <w:sz w:val="20"/>
          <w:szCs w:val="20"/>
        </w:rPr>
        <w:t xml:space="preserve"> denominada: </w:t>
      </w:r>
      <w:r w:rsidRPr="000D03ED">
        <w:rPr>
          <w:rFonts w:asciiTheme="minorHAnsi" w:hAnsiTheme="minorHAnsi" w:cstheme="minorHAnsi"/>
          <w:b/>
          <w:bCs/>
          <w:sz w:val="20"/>
          <w:szCs w:val="20"/>
        </w:rPr>
        <w:t>“</w:t>
      </w:r>
      <w:r w:rsidR="00640D77" w:rsidRPr="000D03ED">
        <w:rPr>
          <w:rFonts w:asciiTheme="minorHAnsi" w:hAnsiTheme="minorHAnsi" w:cstheme="minorHAnsi"/>
          <w:b/>
          <w:sz w:val="20"/>
          <w:szCs w:val="20"/>
        </w:rPr>
        <w:t>SERVICIO DE REBOBINADO DE MOTORES ELÉCTRICOS DE LOS SISTEMAS DE BOMBEO DE A.N.D.A. A NIVEL NACIONAL</w:t>
      </w:r>
      <w:r w:rsidR="00640D77" w:rsidRPr="000D03ED">
        <w:rPr>
          <w:rFonts w:asciiTheme="minorHAnsi" w:hAnsiTheme="minorHAnsi" w:cstheme="minorHAnsi"/>
          <w:b/>
          <w:bCs/>
          <w:sz w:val="20"/>
          <w:szCs w:val="20"/>
        </w:rPr>
        <w:t>”;</w:t>
      </w:r>
      <w:r w:rsidR="00640D77" w:rsidRPr="000D03ED">
        <w:rPr>
          <w:rFonts w:asciiTheme="minorHAnsi" w:hAnsiTheme="minorHAnsi" w:cstheme="minorHAnsi"/>
          <w:bCs/>
          <w:sz w:val="20"/>
          <w:szCs w:val="20"/>
        </w:rPr>
        <w:t xml:space="preserve"> por medio del cual el</w:t>
      </w:r>
      <w:r w:rsidRPr="000D03ED">
        <w:rPr>
          <w:rFonts w:asciiTheme="minorHAnsi" w:hAnsiTheme="minorHAnsi" w:cstheme="minorHAnsi"/>
          <w:bCs/>
          <w:sz w:val="20"/>
          <w:szCs w:val="20"/>
        </w:rPr>
        <w:t xml:space="preserve"> segund</w:t>
      </w:r>
      <w:r w:rsidR="00640D77" w:rsidRPr="000D03ED">
        <w:rPr>
          <w:rFonts w:asciiTheme="minorHAnsi" w:hAnsiTheme="minorHAnsi" w:cstheme="minorHAnsi"/>
          <w:bCs/>
          <w:sz w:val="20"/>
          <w:szCs w:val="20"/>
        </w:rPr>
        <w:t>o de lo</w:t>
      </w:r>
      <w:r w:rsidRPr="000D03ED">
        <w:rPr>
          <w:rFonts w:asciiTheme="minorHAnsi" w:hAnsiTheme="minorHAnsi" w:cstheme="minorHAnsi"/>
          <w:bCs/>
          <w:sz w:val="20"/>
          <w:szCs w:val="20"/>
        </w:rPr>
        <w:t xml:space="preserve">s comparecientes en el carácter indicado, se ha obligado a prestar </w:t>
      </w:r>
      <w:r w:rsidR="00640D77" w:rsidRPr="000D03ED">
        <w:rPr>
          <w:rFonts w:asciiTheme="minorHAnsi" w:hAnsiTheme="minorHAnsi" w:cstheme="minorHAnsi"/>
          <w:bCs/>
          <w:sz w:val="20"/>
          <w:szCs w:val="20"/>
        </w:rPr>
        <w:t xml:space="preserve">el </w:t>
      </w:r>
      <w:r w:rsidR="00640D77" w:rsidRPr="000D03ED">
        <w:rPr>
          <w:rFonts w:asciiTheme="minorHAnsi" w:hAnsiTheme="minorHAnsi" w:cstheme="minorHAnsi"/>
          <w:b/>
          <w:sz w:val="20"/>
          <w:szCs w:val="20"/>
        </w:rPr>
        <w:t>SERVICIO DE REBOBINADO DE MOTORES ELÉCTRICOS DE LOS SISTEMAS DE BOMBEO DE A.N.D.A. A NIVEL NACIONAL</w:t>
      </w:r>
      <w:r w:rsidRPr="000D03ED">
        <w:rPr>
          <w:rFonts w:asciiTheme="minorHAnsi" w:hAnsiTheme="minorHAnsi" w:cstheme="minorHAnsi"/>
          <w:bCs/>
          <w:sz w:val="20"/>
          <w:szCs w:val="20"/>
        </w:rPr>
        <w:t xml:space="preserve">; de acuerdo a lo descrito en la cláusula primera del referido contrato, todo de conformidad a las Bases de Licitación establecidos previamente en la Licitación Pública Número LP-Cero </w:t>
      </w:r>
      <w:r w:rsidR="0003040A" w:rsidRPr="000D03ED">
        <w:rPr>
          <w:rFonts w:asciiTheme="minorHAnsi" w:hAnsiTheme="minorHAnsi" w:cstheme="minorHAnsi"/>
          <w:bCs/>
          <w:sz w:val="20"/>
          <w:szCs w:val="20"/>
        </w:rPr>
        <w:t>Cuatro</w:t>
      </w:r>
      <w:r w:rsidRPr="000D03ED">
        <w:rPr>
          <w:rFonts w:asciiTheme="minorHAnsi" w:hAnsiTheme="minorHAnsi" w:cstheme="minorHAnsi"/>
          <w:bCs/>
          <w:sz w:val="20"/>
          <w:szCs w:val="20"/>
        </w:rPr>
        <w:t xml:space="preserve">/Dos Mil </w:t>
      </w:r>
      <w:r w:rsidR="0003040A" w:rsidRPr="000D03ED">
        <w:rPr>
          <w:rFonts w:asciiTheme="minorHAnsi" w:hAnsiTheme="minorHAnsi" w:cstheme="minorHAnsi"/>
          <w:bCs/>
          <w:sz w:val="20"/>
          <w:szCs w:val="20"/>
        </w:rPr>
        <w:t>Dieciséis</w:t>
      </w:r>
      <w:r w:rsidRPr="000D03ED">
        <w:rPr>
          <w:rFonts w:asciiTheme="minorHAnsi" w:hAnsiTheme="minorHAnsi" w:cstheme="minorHAnsi"/>
          <w:bCs/>
          <w:sz w:val="20"/>
          <w:szCs w:val="20"/>
        </w:rPr>
        <w:t>, y precios contenidos en la oferta del Contratista. El precio total por los Servicios objeto del presente contrato</w:t>
      </w:r>
      <w:r w:rsidR="00640D77" w:rsidRPr="000D03ED">
        <w:rPr>
          <w:rFonts w:asciiTheme="minorHAnsi" w:hAnsiTheme="minorHAnsi" w:cstheme="minorHAnsi"/>
          <w:sz w:val="20"/>
          <w:szCs w:val="20"/>
        </w:rPr>
        <w:t xml:space="preserve"> </w:t>
      </w:r>
      <w:r w:rsidR="00640D77" w:rsidRPr="000D03ED">
        <w:rPr>
          <w:rFonts w:asciiTheme="minorHAnsi" w:hAnsiTheme="minorHAnsi" w:cstheme="minorHAnsi"/>
          <w:bCs/>
          <w:sz w:val="20"/>
          <w:szCs w:val="20"/>
        </w:rPr>
        <w:t>es hasta por la suma de</w:t>
      </w:r>
      <w:r w:rsidR="00640D77" w:rsidRPr="000D03ED">
        <w:rPr>
          <w:rFonts w:asciiTheme="minorHAnsi" w:hAnsiTheme="minorHAnsi" w:cstheme="minorHAnsi"/>
          <w:b/>
          <w:bCs/>
          <w:sz w:val="20"/>
          <w:szCs w:val="20"/>
        </w:rPr>
        <w:t xml:space="preserve"> </w:t>
      </w:r>
      <w:r w:rsidR="00EA74B9" w:rsidRPr="000D03ED">
        <w:rPr>
          <w:rFonts w:asciiTheme="minorHAnsi" w:hAnsiTheme="minorHAnsi" w:cstheme="minorHAnsi"/>
          <w:b/>
          <w:sz w:val="20"/>
          <w:szCs w:val="20"/>
        </w:rPr>
        <w:t>DOSCIENTOS VEINTISÉIS MIL DÓLARES DE LOS ESTADOS UNIDOS DE AMÉRICA</w:t>
      </w:r>
      <w:r w:rsidR="00EA74B9" w:rsidRPr="000D03ED">
        <w:rPr>
          <w:rFonts w:asciiTheme="minorHAnsi" w:hAnsiTheme="minorHAnsi" w:cstheme="minorHAnsi"/>
          <w:sz w:val="20"/>
          <w:szCs w:val="20"/>
        </w:rPr>
        <w:t xml:space="preserve">, quedando distribuidos de la siguiente manera: </w:t>
      </w:r>
      <w:r w:rsidR="003E7FDF" w:rsidRPr="000D03ED">
        <w:rPr>
          <w:rFonts w:asciiTheme="minorHAnsi" w:hAnsiTheme="minorHAnsi" w:cstheme="minorHAnsi"/>
          <w:b/>
          <w:sz w:val="20"/>
          <w:szCs w:val="20"/>
          <w:u w:val="single"/>
        </w:rPr>
        <w:t>LOTE UNO</w:t>
      </w:r>
      <w:r w:rsidR="00EA74B9" w:rsidRPr="000D03ED">
        <w:rPr>
          <w:rFonts w:asciiTheme="minorHAnsi" w:hAnsiTheme="minorHAnsi" w:cstheme="minorHAnsi"/>
          <w:b/>
          <w:sz w:val="20"/>
          <w:szCs w:val="20"/>
        </w:rPr>
        <w:t xml:space="preserve">: </w:t>
      </w:r>
      <w:r w:rsidR="00EA74B9" w:rsidRPr="000D03ED">
        <w:rPr>
          <w:rFonts w:asciiTheme="minorHAnsi" w:hAnsiTheme="minorHAnsi" w:cstheme="minorHAnsi"/>
          <w:sz w:val="20"/>
          <w:szCs w:val="20"/>
        </w:rPr>
        <w:t>Rebobinado de motores de Bomba tipo Campana hasta por un monto total de ONCE MIL TRESCIENTOS DÓLARES DE LOS ESTADOS UNIDOS DE AMÉRICA</w:t>
      </w:r>
      <w:r w:rsidR="00EA74B9" w:rsidRPr="000D03ED">
        <w:rPr>
          <w:rFonts w:asciiTheme="minorHAnsi" w:hAnsiTheme="minorHAnsi" w:cstheme="minorHAnsi"/>
          <w:sz w:val="20"/>
          <w:szCs w:val="20"/>
          <w:lang w:val="es-SV"/>
        </w:rPr>
        <w:t xml:space="preserve">; </w:t>
      </w:r>
      <w:r w:rsidR="003E7FDF" w:rsidRPr="000D03ED">
        <w:rPr>
          <w:rFonts w:asciiTheme="minorHAnsi" w:hAnsiTheme="minorHAnsi" w:cstheme="minorHAnsi"/>
          <w:b/>
          <w:bCs/>
          <w:sz w:val="20"/>
          <w:szCs w:val="20"/>
          <w:u w:val="single"/>
        </w:rPr>
        <w:t>LOTE DOS</w:t>
      </w:r>
      <w:r w:rsidR="003E7FDF" w:rsidRPr="000D03ED">
        <w:rPr>
          <w:rFonts w:asciiTheme="minorHAnsi" w:hAnsiTheme="minorHAnsi" w:cstheme="minorHAnsi"/>
          <w:b/>
          <w:bCs/>
          <w:sz w:val="20"/>
          <w:szCs w:val="20"/>
        </w:rPr>
        <w:t xml:space="preserve">: </w:t>
      </w:r>
      <w:r w:rsidR="00EA74B9" w:rsidRPr="000D03ED">
        <w:rPr>
          <w:rFonts w:asciiTheme="minorHAnsi" w:hAnsiTheme="minorHAnsi" w:cstheme="minorHAnsi"/>
          <w:bCs/>
          <w:sz w:val="20"/>
          <w:szCs w:val="20"/>
        </w:rPr>
        <w:t xml:space="preserve">Rebobinado de motores de </w:t>
      </w:r>
      <w:r w:rsidR="003E7FDF" w:rsidRPr="000D03ED">
        <w:rPr>
          <w:rFonts w:asciiTheme="minorHAnsi" w:hAnsiTheme="minorHAnsi" w:cstheme="minorHAnsi"/>
          <w:bCs/>
          <w:sz w:val="20"/>
          <w:szCs w:val="20"/>
        </w:rPr>
        <w:t>CINCO</w:t>
      </w:r>
      <w:r w:rsidR="00EA74B9" w:rsidRPr="000D03ED">
        <w:rPr>
          <w:rFonts w:asciiTheme="minorHAnsi" w:hAnsiTheme="minorHAnsi" w:cstheme="minorHAnsi"/>
          <w:bCs/>
          <w:sz w:val="20"/>
          <w:szCs w:val="20"/>
        </w:rPr>
        <w:t xml:space="preserve"> HP hasta </w:t>
      </w:r>
      <w:r w:rsidR="003E7FDF" w:rsidRPr="000D03ED">
        <w:rPr>
          <w:rFonts w:asciiTheme="minorHAnsi" w:hAnsiTheme="minorHAnsi" w:cstheme="minorHAnsi"/>
          <w:bCs/>
          <w:sz w:val="20"/>
          <w:szCs w:val="20"/>
        </w:rPr>
        <w:t>TREINTA</w:t>
      </w:r>
      <w:r w:rsidR="00EA74B9" w:rsidRPr="000D03ED">
        <w:rPr>
          <w:rFonts w:asciiTheme="minorHAnsi" w:hAnsiTheme="minorHAnsi" w:cstheme="minorHAnsi"/>
          <w:bCs/>
          <w:sz w:val="20"/>
          <w:szCs w:val="20"/>
        </w:rPr>
        <w:t xml:space="preserve"> HP, tipo verticales y tipo horizontales</w:t>
      </w:r>
      <w:r w:rsidR="00EA74B9" w:rsidRPr="000D03ED">
        <w:rPr>
          <w:rFonts w:asciiTheme="minorHAnsi" w:hAnsiTheme="minorHAnsi" w:cstheme="minorHAnsi"/>
          <w:sz w:val="20"/>
          <w:szCs w:val="20"/>
        </w:rPr>
        <w:t xml:space="preserve"> </w:t>
      </w:r>
      <w:r w:rsidR="00EA74B9" w:rsidRPr="000D03ED">
        <w:rPr>
          <w:rFonts w:asciiTheme="minorHAnsi" w:hAnsiTheme="minorHAnsi" w:cstheme="minorHAnsi"/>
          <w:bCs/>
          <w:sz w:val="20"/>
          <w:szCs w:val="20"/>
        </w:rPr>
        <w:t>hasta por un monto total de TREINTA Y TRES MIL NOVECIENTOS DÓLARES DE LOS ESTADOS UNIDOS DE AMÉRICA</w:t>
      </w:r>
      <w:r w:rsidR="00EA74B9" w:rsidRPr="000D03ED">
        <w:rPr>
          <w:rFonts w:asciiTheme="minorHAnsi" w:hAnsiTheme="minorHAnsi" w:cstheme="minorHAnsi"/>
          <w:bCs/>
          <w:sz w:val="20"/>
          <w:szCs w:val="20"/>
          <w:lang w:val="es-SV"/>
        </w:rPr>
        <w:t xml:space="preserve">; </w:t>
      </w:r>
      <w:r w:rsidR="00EA74B9" w:rsidRPr="000D03ED">
        <w:rPr>
          <w:rFonts w:asciiTheme="minorHAnsi" w:hAnsiTheme="minorHAnsi" w:cstheme="minorHAnsi"/>
          <w:b/>
          <w:bCs/>
          <w:sz w:val="20"/>
          <w:szCs w:val="20"/>
          <w:u w:val="single"/>
        </w:rPr>
        <w:t>LOTE</w:t>
      </w:r>
      <w:r w:rsidR="003E7FDF" w:rsidRPr="000D03ED">
        <w:rPr>
          <w:rFonts w:asciiTheme="minorHAnsi" w:hAnsiTheme="minorHAnsi" w:cstheme="minorHAnsi"/>
          <w:b/>
          <w:bCs/>
          <w:sz w:val="20"/>
          <w:szCs w:val="20"/>
          <w:u w:val="single"/>
        </w:rPr>
        <w:t xml:space="preserve"> TRES</w:t>
      </w:r>
      <w:r w:rsidR="00EA74B9" w:rsidRPr="000D03ED">
        <w:rPr>
          <w:rFonts w:asciiTheme="minorHAnsi" w:hAnsiTheme="minorHAnsi" w:cstheme="minorHAnsi"/>
          <w:b/>
          <w:bCs/>
          <w:sz w:val="20"/>
          <w:szCs w:val="20"/>
        </w:rPr>
        <w:t xml:space="preserve">: </w:t>
      </w:r>
      <w:r w:rsidR="00EA74B9" w:rsidRPr="000D03ED">
        <w:rPr>
          <w:rFonts w:asciiTheme="minorHAnsi" w:hAnsiTheme="minorHAnsi" w:cstheme="minorHAnsi"/>
          <w:bCs/>
          <w:sz w:val="20"/>
          <w:szCs w:val="20"/>
        </w:rPr>
        <w:t xml:space="preserve">Rebobinado de motores de </w:t>
      </w:r>
      <w:r w:rsidR="003E7FDF" w:rsidRPr="000D03ED">
        <w:rPr>
          <w:rFonts w:asciiTheme="minorHAnsi" w:hAnsiTheme="minorHAnsi" w:cstheme="minorHAnsi"/>
          <w:bCs/>
          <w:sz w:val="20"/>
          <w:szCs w:val="20"/>
        </w:rPr>
        <w:t>CUARENTA</w:t>
      </w:r>
      <w:r w:rsidR="00EA74B9" w:rsidRPr="000D03ED">
        <w:rPr>
          <w:rFonts w:asciiTheme="minorHAnsi" w:hAnsiTheme="minorHAnsi" w:cstheme="minorHAnsi"/>
          <w:bCs/>
          <w:sz w:val="20"/>
          <w:szCs w:val="20"/>
        </w:rPr>
        <w:t xml:space="preserve"> HP hasta </w:t>
      </w:r>
      <w:r w:rsidR="003E7FDF" w:rsidRPr="000D03ED">
        <w:rPr>
          <w:rFonts w:asciiTheme="minorHAnsi" w:hAnsiTheme="minorHAnsi" w:cstheme="minorHAnsi"/>
          <w:bCs/>
          <w:sz w:val="20"/>
          <w:szCs w:val="20"/>
        </w:rPr>
        <w:t>TRESCIENTOS</w:t>
      </w:r>
      <w:r w:rsidR="00EA74B9" w:rsidRPr="000D03ED">
        <w:rPr>
          <w:rFonts w:asciiTheme="minorHAnsi" w:hAnsiTheme="minorHAnsi" w:cstheme="minorHAnsi"/>
          <w:bCs/>
          <w:sz w:val="20"/>
          <w:szCs w:val="20"/>
        </w:rPr>
        <w:t xml:space="preserve"> HP, tipo verticales hasta por un monto total de CIENTO OCHENTA MIL OCHOCIENTOS DÓLARES DE LOS ESTADOS UNIDOS DE AMÉRICA</w:t>
      </w:r>
      <w:r w:rsidR="00EA74B9" w:rsidRPr="000D03ED">
        <w:rPr>
          <w:rFonts w:asciiTheme="minorHAnsi" w:hAnsiTheme="minorHAnsi" w:cstheme="minorHAnsi"/>
          <w:bCs/>
          <w:sz w:val="20"/>
          <w:szCs w:val="20"/>
          <w:lang w:val="es-SV"/>
        </w:rPr>
        <w:t xml:space="preserve">, todas las cantidades </w:t>
      </w:r>
      <w:r w:rsidR="00EA74B9" w:rsidRPr="000D03ED">
        <w:rPr>
          <w:rFonts w:asciiTheme="minorHAnsi" w:hAnsiTheme="minorHAnsi" w:cstheme="minorHAnsi"/>
          <w:sz w:val="20"/>
          <w:szCs w:val="20"/>
        </w:rPr>
        <w:t>incluyen el Impuesto a la Transferencia de Bienes Muebles y a la Prestación de Servicios</w:t>
      </w:r>
      <w:r w:rsidRPr="000D03ED">
        <w:rPr>
          <w:rFonts w:asciiTheme="minorHAnsi" w:hAnsiTheme="minorHAnsi" w:cstheme="minorHAnsi"/>
          <w:bCs/>
          <w:sz w:val="20"/>
          <w:szCs w:val="20"/>
        </w:rPr>
        <w:t xml:space="preserve">; y que será cancelado de acuerdo a lo estipulado en la </w:t>
      </w:r>
      <w:r w:rsidR="00640D77" w:rsidRPr="000D03ED">
        <w:rPr>
          <w:rFonts w:asciiTheme="minorHAnsi" w:hAnsiTheme="minorHAnsi" w:cstheme="minorHAnsi"/>
          <w:bCs/>
          <w:sz w:val="20"/>
          <w:szCs w:val="20"/>
        </w:rPr>
        <w:t xml:space="preserve">Cláusula Quinta </w:t>
      </w:r>
      <w:r w:rsidRPr="000D03ED">
        <w:rPr>
          <w:rFonts w:asciiTheme="minorHAnsi" w:hAnsiTheme="minorHAnsi" w:cstheme="minorHAnsi"/>
          <w:bCs/>
          <w:sz w:val="20"/>
          <w:szCs w:val="20"/>
        </w:rPr>
        <w:t xml:space="preserve">del mencionado </w:t>
      </w:r>
      <w:r w:rsidR="00640D77" w:rsidRPr="000D03ED">
        <w:rPr>
          <w:rFonts w:asciiTheme="minorHAnsi" w:hAnsiTheme="minorHAnsi" w:cstheme="minorHAnsi"/>
          <w:bCs/>
          <w:sz w:val="20"/>
          <w:szCs w:val="20"/>
        </w:rPr>
        <w:t>Contrato.</w:t>
      </w:r>
      <w:r w:rsidR="00A932CA" w:rsidRPr="000D03ED">
        <w:rPr>
          <w:rFonts w:asciiTheme="minorHAnsi" w:hAnsiTheme="minorHAnsi" w:cstheme="minorHAnsi"/>
          <w:bCs/>
          <w:sz w:val="20"/>
          <w:szCs w:val="20"/>
        </w:rPr>
        <w:t xml:space="preserve"> </w:t>
      </w:r>
      <w:r w:rsidRPr="000D03ED">
        <w:rPr>
          <w:rFonts w:asciiTheme="minorHAnsi" w:hAnsiTheme="minorHAnsi" w:cstheme="minorHAnsi"/>
          <w:bCs/>
          <w:sz w:val="20"/>
          <w:szCs w:val="20"/>
        </w:rPr>
        <w:t xml:space="preserve">El plazo para la prestación del servicio es a partir </w:t>
      </w:r>
      <w:r w:rsidR="00A932CA" w:rsidRPr="000D03ED">
        <w:rPr>
          <w:rFonts w:asciiTheme="minorHAnsi" w:hAnsiTheme="minorHAnsi" w:cstheme="minorHAnsi"/>
          <w:sz w:val="20"/>
          <w:szCs w:val="20"/>
        </w:rPr>
        <w:t xml:space="preserve">de la entrega de la copia certificada del contrato, hasta el treinta y uno de diciembre del año dos mil dieciséis. </w:t>
      </w:r>
      <w:r w:rsidRPr="000D03ED">
        <w:rPr>
          <w:rFonts w:asciiTheme="minorHAnsi" w:hAnsiTheme="minorHAnsi" w:cstheme="minorHAnsi"/>
          <w:bCs/>
          <w:sz w:val="20"/>
          <w:szCs w:val="20"/>
        </w:rPr>
        <w:t xml:space="preserve">Así se expresaron los otorgantes, a quienes expliqué los efectos legales de la presenta Acta Notarial que consta de </w:t>
      </w:r>
      <w:r w:rsidR="003E7FDF" w:rsidRPr="000D03ED">
        <w:rPr>
          <w:rFonts w:asciiTheme="minorHAnsi" w:hAnsiTheme="minorHAnsi" w:cstheme="minorHAnsi"/>
          <w:bCs/>
          <w:sz w:val="20"/>
          <w:szCs w:val="20"/>
        </w:rPr>
        <w:t>tres</w:t>
      </w:r>
      <w:r w:rsidR="00E50323" w:rsidRPr="000D03ED">
        <w:rPr>
          <w:rFonts w:asciiTheme="minorHAnsi" w:hAnsiTheme="minorHAnsi" w:cstheme="minorHAnsi"/>
          <w:bCs/>
          <w:sz w:val="20"/>
          <w:szCs w:val="20"/>
        </w:rPr>
        <w:t xml:space="preserve"> </w:t>
      </w:r>
      <w:r w:rsidRPr="000D03ED">
        <w:rPr>
          <w:rFonts w:asciiTheme="minorHAnsi" w:hAnsiTheme="minorHAnsi" w:cstheme="minorHAnsi"/>
          <w:bCs/>
          <w:sz w:val="20"/>
          <w:szCs w:val="20"/>
        </w:rPr>
        <w:t xml:space="preserve">hojas útiles, y Yo, la Suscrita Notario </w:t>
      </w:r>
      <w:r w:rsidRPr="000D03ED">
        <w:rPr>
          <w:rFonts w:asciiTheme="minorHAnsi" w:hAnsiTheme="minorHAnsi" w:cstheme="minorHAnsi"/>
          <w:b/>
          <w:bCs/>
          <w:sz w:val="20"/>
          <w:szCs w:val="20"/>
        </w:rPr>
        <w:t>DOY FE:</w:t>
      </w:r>
      <w:r w:rsidRPr="000D03ED">
        <w:rPr>
          <w:rFonts w:asciiTheme="minorHAnsi" w:hAnsiTheme="minorHAnsi" w:cstheme="minorHAnsi"/>
          <w:bCs/>
          <w:sz w:val="20"/>
          <w:szCs w:val="20"/>
        </w:rPr>
        <w:t xml:space="preserve"> </w:t>
      </w:r>
      <w:r w:rsidRPr="000D03ED">
        <w:rPr>
          <w:rFonts w:asciiTheme="minorHAnsi" w:hAnsiTheme="minorHAnsi" w:cstheme="minorHAnsi"/>
          <w:b/>
          <w:bCs/>
          <w:sz w:val="20"/>
          <w:szCs w:val="20"/>
        </w:rPr>
        <w:t>a)</w:t>
      </w:r>
      <w:r w:rsidRPr="000D03ED">
        <w:rPr>
          <w:rFonts w:asciiTheme="minorHAnsi" w:hAnsiTheme="minorHAnsi" w:cstheme="minorHAnsi"/>
          <w:bCs/>
          <w:sz w:val="20"/>
          <w:szCs w:val="20"/>
        </w:rPr>
        <w:t xml:space="preserve"> de que las firmas puestas al final del anterior documento son auténticas por haber sido reconocidas por los comparecientes a mi presencia; </w:t>
      </w:r>
      <w:r w:rsidRPr="000D03ED">
        <w:rPr>
          <w:rFonts w:asciiTheme="minorHAnsi" w:hAnsiTheme="minorHAnsi" w:cstheme="minorHAnsi"/>
          <w:b/>
          <w:bCs/>
          <w:sz w:val="20"/>
          <w:szCs w:val="20"/>
        </w:rPr>
        <w:t>b)</w:t>
      </w:r>
      <w:r w:rsidRPr="000D03ED">
        <w:rPr>
          <w:rFonts w:asciiTheme="minorHAnsi" w:hAnsiTheme="minorHAnsi" w:cstheme="minorHAnsi"/>
          <w:bCs/>
          <w:sz w:val="20"/>
          <w:szCs w:val="20"/>
        </w:rPr>
        <w:t xml:space="preserve"> de que los comparecientes declaran reconocer las obligaciones derivadas del expresado contrato, así como todo el contenido de dicho documento; </w:t>
      </w:r>
      <w:r w:rsidRPr="000D03ED">
        <w:rPr>
          <w:rFonts w:asciiTheme="minorHAnsi" w:hAnsiTheme="minorHAnsi" w:cstheme="minorHAnsi"/>
          <w:b/>
          <w:bCs/>
          <w:sz w:val="20"/>
          <w:szCs w:val="20"/>
        </w:rPr>
        <w:t xml:space="preserve">c) </w:t>
      </w:r>
      <w:r w:rsidRPr="000D03ED">
        <w:rPr>
          <w:rFonts w:asciiTheme="minorHAnsi" w:hAnsiTheme="minorHAnsi" w:cstheme="minorHAnsi"/>
          <w:bCs/>
          <w:sz w:val="20"/>
          <w:szCs w:val="20"/>
        </w:rPr>
        <w:t>de ser legítimas y suficientes las personerías de los comparecientes, por haber tenido a la vista:</w:t>
      </w:r>
      <w:r w:rsidR="00BA4816" w:rsidRPr="000D03ED">
        <w:rPr>
          <w:rFonts w:asciiTheme="minorHAnsi" w:hAnsiTheme="minorHAnsi" w:cstheme="minorHAnsi"/>
          <w:sz w:val="20"/>
          <w:szCs w:val="20"/>
        </w:rPr>
        <w:t xml:space="preserve"> </w:t>
      </w:r>
      <w:r w:rsidR="00BA4816" w:rsidRPr="000D03ED">
        <w:rPr>
          <w:rFonts w:asciiTheme="minorHAnsi" w:hAnsiTheme="minorHAnsi" w:cstheme="minorHAnsi"/>
          <w:b/>
          <w:sz w:val="20"/>
          <w:szCs w:val="20"/>
        </w:rPr>
        <w:t xml:space="preserve">I) Por la Administración </w:t>
      </w:r>
      <w:r w:rsidR="00BA4816" w:rsidRPr="000D03ED">
        <w:rPr>
          <w:rFonts w:asciiTheme="minorHAnsi" w:hAnsiTheme="minorHAnsi" w:cstheme="minorHAnsi"/>
          <w:b/>
          <w:sz w:val="20"/>
          <w:szCs w:val="20"/>
        </w:rPr>
        <w:lastRenderedPageBreak/>
        <w:t xml:space="preserve">Nacional de Acueductos y Alcantarillados: </w:t>
      </w:r>
      <w:r w:rsidR="00BA4816" w:rsidRPr="000D03ED">
        <w:rPr>
          <w:rFonts w:asciiTheme="minorHAnsi" w:hAnsiTheme="minorHAnsi" w:cstheme="minorHAnsi"/>
          <w:b/>
          <w:sz w:val="20"/>
          <w:szCs w:val="20"/>
          <w:lang w:val="es-MX"/>
        </w:rPr>
        <w:t>i)</w:t>
      </w:r>
      <w:r w:rsidR="00BA4816" w:rsidRPr="000D03ED">
        <w:rPr>
          <w:rFonts w:asciiTheme="minorHAnsi" w:hAnsiTheme="minorHAnsi" w:cstheme="minorHAns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BA4816" w:rsidRPr="000D03ED">
        <w:rPr>
          <w:rFonts w:asciiTheme="minorHAnsi" w:hAnsiTheme="minorHAnsi" w:cstheme="minorHAnsi"/>
          <w:sz w:val="20"/>
          <w:szCs w:val="20"/>
        </w:rPr>
        <w:t>ADMINISTRACIÓN NACIONAL DE ACUEDUCTOS Y ALCANTARILLADOS</w:t>
      </w:r>
      <w:r w:rsidR="00BA4816" w:rsidRPr="000D03ED">
        <w:rPr>
          <w:rFonts w:asciiTheme="minorHAnsi" w:hAnsiTheme="minorHAnsi" w:cstheme="minorHAns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BA4816" w:rsidRPr="000D03ED">
        <w:rPr>
          <w:rFonts w:asciiTheme="minorHAnsi" w:hAnsiTheme="minorHAnsi" w:cstheme="minorHAnsi"/>
          <w:snapToGrid w:val="0"/>
          <w:sz w:val="20"/>
          <w:szCs w:val="20"/>
          <w:lang w:val="es-MX"/>
        </w:rPr>
        <w:t xml:space="preserve">; </w:t>
      </w:r>
      <w:r w:rsidR="00BA4816" w:rsidRPr="000D03ED">
        <w:rPr>
          <w:rFonts w:asciiTheme="minorHAnsi" w:hAnsiTheme="minorHAnsi" w:cstheme="minorHAnsi"/>
          <w:b/>
          <w:sz w:val="20"/>
          <w:szCs w:val="20"/>
          <w:lang w:val="es-MX"/>
        </w:rPr>
        <w:t>ii)</w:t>
      </w:r>
      <w:r w:rsidR="00BA4816" w:rsidRPr="000D03ED">
        <w:rPr>
          <w:rFonts w:asciiTheme="minorHAnsi" w:hAnsiTheme="minorHAnsi" w:cstheme="minorHAnsi"/>
          <w:sz w:val="20"/>
          <w:szCs w:val="20"/>
          <w:lang w:val="es-MX"/>
        </w:rPr>
        <w:t xml:space="preserve"> </w:t>
      </w:r>
      <w:r w:rsidR="00BA4816" w:rsidRPr="000D03ED">
        <w:rPr>
          <w:rFonts w:asciiTheme="minorHAnsi" w:hAnsiTheme="minorHAnsi" w:cstheme="minorHAnsi"/>
          <w:snapToGrid w:val="0"/>
          <w:sz w:val="20"/>
          <w:szCs w:val="20"/>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BA4816" w:rsidRPr="000D03ED">
        <w:rPr>
          <w:rFonts w:asciiTheme="minorHAnsi" w:hAnsiTheme="minorHAnsi" w:cstheme="minorHAnsi"/>
          <w:sz w:val="20"/>
          <w:szCs w:val="20"/>
          <w:lang w:val="es-MX"/>
        </w:rPr>
        <w:t xml:space="preserve">; y </w:t>
      </w:r>
      <w:r w:rsidR="00BA4816" w:rsidRPr="000D03ED">
        <w:rPr>
          <w:rFonts w:asciiTheme="minorHAnsi" w:hAnsiTheme="minorHAnsi" w:cstheme="minorHAnsi"/>
          <w:snapToGrid w:val="0"/>
          <w:sz w:val="20"/>
          <w:szCs w:val="20"/>
          <w:lang w:val="es-MX"/>
        </w:rPr>
        <w:t xml:space="preserve"> </w:t>
      </w:r>
      <w:r w:rsidR="00BA4816" w:rsidRPr="000D03ED">
        <w:rPr>
          <w:rFonts w:asciiTheme="minorHAnsi" w:hAnsiTheme="minorHAnsi" w:cstheme="minorHAnsi"/>
          <w:b/>
          <w:snapToGrid w:val="0"/>
          <w:sz w:val="20"/>
          <w:szCs w:val="20"/>
          <w:lang w:val="es-MX"/>
        </w:rPr>
        <w:t>iii)</w:t>
      </w:r>
      <w:r w:rsidR="00BA4816" w:rsidRPr="000D03ED">
        <w:rPr>
          <w:rFonts w:asciiTheme="minorHAnsi" w:hAnsiTheme="minorHAnsi" w:cstheme="minorHAnsi"/>
          <w:snapToGrid w:val="0"/>
          <w:sz w:val="20"/>
          <w:szCs w:val="20"/>
          <w:lang w:val="es-MX"/>
        </w:rPr>
        <w:t xml:space="preserve"> Acta número VEINTE, Acuerdo número Cinco Punto Uno Punto </w:t>
      </w:r>
      <w:r w:rsidR="0065750F" w:rsidRPr="000D03ED">
        <w:rPr>
          <w:rFonts w:asciiTheme="minorHAnsi" w:hAnsiTheme="minorHAnsi" w:cstheme="minorHAnsi"/>
          <w:snapToGrid w:val="0"/>
          <w:sz w:val="20"/>
          <w:szCs w:val="20"/>
          <w:lang w:val="es-MX"/>
        </w:rPr>
        <w:t>Diez</w:t>
      </w:r>
      <w:r w:rsidR="00BA4816" w:rsidRPr="000D03ED">
        <w:rPr>
          <w:rFonts w:asciiTheme="minorHAnsi" w:hAnsiTheme="minorHAnsi" w:cstheme="minorHAnsi"/>
          <w:snapToGrid w:val="0"/>
          <w:sz w:val="20"/>
          <w:szCs w:val="20"/>
          <w:lang w:val="es-MX"/>
        </w:rPr>
        <w:t>, tomado en Sesión Ordinaria celebrada el día veintiuno de abril de dos mil dieciséis, emitido por la Junta de Gobierno, que contiene la Resolución de Adjudicación</w:t>
      </w:r>
      <w:r w:rsidR="000D03ED" w:rsidRPr="000D03ED">
        <w:rPr>
          <w:rFonts w:asciiTheme="minorHAnsi" w:hAnsiTheme="minorHAnsi" w:cstheme="minorHAnsi"/>
          <w:snapToGrid w:val="0"/>
          <w:sz w:val="20"/>
          <w:szCs w:val="20"/>
          <w:lang w:val="es-MX"/>
        </w:rPr>
        <w:t xml:space="preserve"> de la Licitación Publica Número </w:t>
      </w:r>
      <w:r w:rsidR="000D03ED" w:rsidRPr="000D03ED">
        <w:rPr>
          <w:rFonts w:asciiTheme="minorHAnsi" w:hAnsiTheme="minorHAnsi" w:cstheme="minorHAnsi"/>
          <w:b/>
          <w:snapToGrid w:val="0"/>
          <w:sz w:val="20"/>
          <w:szCs w:val="20"/>
          <w:lang w:val="es-MX"/>
        </w:rPr>
        <w:t xml:space="preserve">LP-CERO CUATRO/DOS MIL DIECISÉIS, </w:t>
      </w:r>
      <w:r w:rsidR="00BA4816" w:rsidRPr="000D03ED">
        <w:rPr>
          <w:rFonts w:asciiTheme="minorHAnsi" w:hAnsiTheme="minorHAnsi" w:cstheme="minorHAnsi"/>
          <w:snapToGrid w:val="0"/>
          <w:sz w:val="20"/>
          <w:szCs w:val="20"/>
          <w:lang w:val="es-MX"/>
        </w:rPr>
        <w:t>por medio de la cual se autoriza al señor Presidente de la Administración Nacional de Acueductos y Alcantarillados, ANDA, para firmar el contrato que se reconoce por medio de la presente Acta Notarial</w:t>
      </w:r>
      <w:r w:rsidRPr="000D03ED">
        <w:rPr>
          <w:rFonts w:asciiTheme="minorHAnsi" w:hAnsiTheme="minorHAnsi" w:cstheme="minorHAnsi"/>
          <w:bCs/>
          <w:sz w:val="20"/>
          <w:szCs w:val="20"/>
          <w:lang w:val="es-MX"/>
        </w:rPr>
        <w:t xml:space="preserve">. </w:t>
      </w:r>
      <w:r w:rsidRPr="000D03ED">
        <w:rPr>
          <w:rFonts w:asciiTheme="minorHAnsi" w:hAnsiTheme="minorHAnsi" w:cstheme="minorHAnsi"/>
          <w:b/>
          <w:bCs/>
          <w:sz w:val="20"/>
          <w:szCs w:val="20"/>
          <w:lang w:val="es-MX"/>
        </w:rPr>
        <w:t xml:space="preserve">II) </w:t>
      </w:r>
      <w:r w:rsidRPr="000D03ED">
        <w:rPr>
          <w:rFonts w:asciiTheme="minorHAnsi" w:hAnsiTheme="minorHAnsi" w:cstheme="minorHAnsi"/>
          <w:bCs/>
          <w:sz w:val="20"/>
          <w:szCs w:val="20"/>
          <w:lang w:val="es-MX"/>
        </w:rPr>
        <w:t>Por</w:t>
      </w:r>
      <w:r w:rsidRPr="000D03ED">
        <w:rPr>
          <w:rFonts w:asciiTheme="minorHAnsi" w:hAnsiTheme="minorHAnsi" w:cstheme="minorHAnsi"/>
          <w:b/>
          <w:bCs/>
          <w:sz w:val="20"/>
          <w:szCs w:val="20"/>
          <w:lang w:val="es-MX"/>
        </w:rPr>
        <w:t xml:space="preserve"> </w:t>
      </w:r>
      <w:r w:rsidRPr="000D03ED">
        <w:rPr>
          <w:rFonts w:asciiTheme="minorHAnsi" w:hAnsiTheme="minorHAnsi" w:cstheme="minorHAnsi"/>
          <w:bCs/>
          <w:sz w:val="20"/>
          <w:szCs w:val="20"/>
          <w:lang w:val="es-MX"/>
        </w:rPr>
        <w:t>la Sociedad</w:t>
      </w:r>
      <w:r w:rsidR="00811422" w:rsidRPr="000D03ED">
        <w:rPr>
          <w:rFonts w:asciiTheme="minorHAnsi" w:hAnsiTheme="minorHAnsi" w:cstheme="minorHAnsi"/>
          <w:bCs/>
          <w:sz w:val="20"/>
          <w:szCs w:val="20"/>
          <w:lang w:val="es-MX"/>
        </w:rPr>
        <w:t xml:space="preserve"> </w:t>
      </w:r>
      <w:r w:rsidR="00811422" w:rsidRPr="000D03ED">
        <w:rPr>
          <w:rFonts w:asciiTheme="minorHAnsi" w:hAnsiTheme="minorHAnsi" w:cstheme="minorHAnsi"/>
          <w:b/>
          <w:sz w:val="20"/>
          <w:szCs w:val="20"/>
        </w:rPr>
        <w:t>AGUA Y TECNOLOGÍA, SOCIEDAD ANÓNIMA DE CAPITAL VARIABLE</w:t>
      </w:r>
      <w:r w:rsidR="00811422" w:rsidRPr="000D03ED">
        <w:rPr>
          <w:rFonts w:asciiTheme="minorHAnsi" w:hAnsiTheme="minorHAnsi" w:cstheme="minorHAnsi"/>
          <w:sz w:val="20"/>
          <w:szCs w:val="20"/>
        </w:rPr>
        <w:t>, que se abrevia</w:t>
      </w:r>
      <w:r w:rsidR="00811422" w:rsidRPr="000D03ED">
        <w:rPr>
          <w:rFonts w:asciiTheme="minorHAnsi" w:hAnsiTheme="minorHAnsi" w:cstheme="minorHAnsi"/>
          <w:b/>
          <w:sz w:val="20"/>
          <w:szCs w:val="20"/>
        </w:rPr>
        <w:t xml:space="preserve"> AGUA Y TECNOLOGÍA, S.A. DE C.V.</w:t>
      </w:r>
      <w:r w:rsidRPr="000D03ED">
        <w:rPr>
          <w:rFonts w:asciiTheme="minorHAnsi" w:hAnsiTheme="minorHAnsi" w:cstheme="minorHAnsi"/>
          <w:b/>
          <w:bCs/>
          <w:sz w:val="20"/>
          <w:szCs w:val="20"/>
        </w:rPr>
        <w:t xml:space="preserve">: i) </w:t>
      </w:r>
      <w:r w:rsidRPr="000D03ED">
        <w:rPr>
          <w:rFonts w:asciiTheme="minorHAnsi" w:hAnsiTheme="minorHAnsi" w:cstheme="minorHAnsi"/>
          <w:bCs/>
          <w:sz w:val="20"/>
          <w:szCs w:val="20"/>
        </w:rPr>
        <w:t xml:space="preserve">Testimonio de la Escritura Pública de </w:t>
      </w:r>
      <w:r w:rsidR="00811422" w:rsidRPr="000D03ED">
        <w:rPr>
          <w:rFonts w:asciiTheme="minorHAnsi" w:hAnsiTheme="minorHAnsi" w:cstheme="minorHAnsi"/>
          <w:bCs/>
          <w:sz w:val="20"/>
          <w:szCs w:val="20"/>
        </w:rPr>
        <w:t>Modificación y Aumento de capital mínimo</w:t>
      </w:r>
      <w:r w:rsidRPr="000D03ED">
        <w:rPr>
          <w:rFonts w:asciiTheme="minorHAnsi" w:hAnsiTheme="minorHAnsi" w:cstheme="minorHAnsi"/>
          <w:bCs/>
          <w:sz w:val="20"/>
          <w:szCs w:val="20"/>
        </w:rPr>
        <w:t xml:space="preserve"> de la Sociedad </w:t>
      </w:r>
      <w:r w:rsidR="00811422" w:rsidRPr="000D03ED">
        <w:rPr>
          <w:rFonts w:asciiTheme="minorHAnsi" w:hAnsiTheme="minorHAnsi" w:cstheme="minorHAnsi"/>
          <w:sz w:val="20"/>
          <w:szCs w:val="20"/>
        </w:rPr>
        <w:t>Agua y Tecnología, S.A. de C.V.</w:t>
      </w:r>
      <w:r w:rsidR="00811422" w:rsidRPr="000D03ED">
        <w:rPr>
          <w:rFonts w:asciiTheme="minorHAnsi" w:hAnsiTheme="minorHAnsi" w:cstheme="minorHAnsi"/>
          <w:bCs/>
          <w:sz w:val="20"/>
          <w:szCs w:val="20"/>
        </w:rPr>
        <w:t xml:space="preserve">, </w:t>
      </w:r>
      <w:r w:rsidR="00845083" w:rsidRPr="000D03ED">
        <w:rPr>
          <w:rFonts w:asciiTheme="minorHAnsi" w:hAnsiTheme="minorHAnsi" w:cstheme="minorHAnsi"/>
          <w:bCs/>
          <w:sz w:val="20"/>
          <w:szCs w:val="20"/>
        </w:rPr>
        <w:t xml:space="preserve">que incluye la Incorporación del nuevo texto del pacto social de la sociedad, </w:t>
      </w:r>
      <w:r w:rsidRPr="000D03ED">
        <w:rPr>
          <w:rFonts w:asciiTheme="minorHAnsi" w:hAnsiTheme="minorHAnsi" w:cstheme="minorHAnsi"/>
          <w:bCs/>
          <w:sz w:val="20"/>
          <w:szCs w:val="20"/>
        </w:rPr>
        <w:t xml:space="preserve">otorgada en la ciudad de San Salvador, a las </w:t>
      </w:r>
      <w:r w:rsidR="00811422" w:rsidRPr="000D03ED">
        <w:rPr>
          <w:rFonts w:asciiTheme="minorHAnsi" w:hAnsiTheme="minorHAnsi" w:cstheme="minorHAnsi"/>
          <w:bCs/>
          <w:sz w:val="20"/>
          <w:szCs w:val="20"/>
        </w:rPr>
        <w:t>ocho</w:t>
      </w:r>
      <w:r w:rsidRPr="000D03ED">
        <w:rPr>
          <w:rFonts w:asciiTheme="minorHAnsi" w:hAnsiTheme="minorHAnsi" w:cstheme="minorHAnsi"/>
          <w:bCs/>
          <w:sz w:val="20"/>
          <w:szCs w:val="20"/>
        </w:rPr>
        <w:t xml:space="preserve"> horas del día </w:t>
      </w:r>
      <w:r w:rsidR="00811422" w:rsidRPr="000D03ED">
        <w:rPr>
          <w:rFonts w:asciiTheme="minorHAnsi" w:hAnsiTheme="minorHAnsi" w:cstheme="minorHAnsi"/>
          <w:bCs/>
          <w:sz w:val="20"/>
          <w:szCs w:val="20"/>
        </w:rPr>
        <w:t>veinticinco</w:t>
      </w:r>
      <w:r w:rsidRPr="000D03ED">
        <w:rPr>
          <w:rFonts w:asciiTheme="minorHAnsi" w:hAnsiTheme="minorHAnsi" w:cstheme="minorHAnsi"/>
          <w:bCs/>
          <w:sz w:val="20"/>
          <w:szCs w:val="20"/>
        </w:rPr>
        <w:t xml:space="preserve"> de </w:t>
      </w:r>
      <w:r w:rsidR="00811422" w:rsidRPr="000D03ED">
        <w:rPr>
          <w:rFonts w:asciiTheme="minorHAnsi" w:hAnsiTheme="minorHAnsi" w:cstheme="minorHAnsi"/>
          <w:bCs/>
          <w:sz w:val="20"/>
          <w:szCs w:val="20"/>
        </w:rPr>
        <w:t>febrero</w:t>
      </w:r>
      <w:r w:rsidRPr="000D03ED">
        <w:rPr>
          <w:rFonts w:asciiTheme="minorHAnsi" w:hAnsiTheme="minorHAnsi" w:cstheme="minorHAnsi"/>
          <w:bCs/>
          <w:sz w:val="20"/>
          <w:szCs w:val="20"/>
        </w:rPr>
        <w:t xml:space="preserve"> de </w:t>
      </w:r>
      <w:r w:rsidR="00811422" w:rsidRPr="000D03ED">
        <w:rPr>
          <w:rFonts w:asciiTheme="minorHAnsi" w:hAnsiTheme="minorHAnsi" w:cstheme="minorHAnsi"/>
          <w:bCs/>
          <w:sz w:val="20"/>
          <w:szCs w:val="20"/>
        </w:rPr>
        <w:t xml:space="preserve">dos </w:t>
      </w:r>
      <w:r w:rsidRPr="000D03ED">
        <w:rPr>
          <w:rFonts w:asciiTheme="minorHAnsi" w:hAnsiTheme="minorHAnsi" w:cstheme="minorHAnsi"/>
          <w:bCs/>
          <w:sz w:val="20"/>
          <w:szCs w:val="20"/>
        </w:rPr>
        <w:t>mil n</w:t>
      </w:r>
      <w:r w:rsidR="00811422" w:rsidRPr="000D03ED">
        <w:rPr>
          <w:rFonts w:asciiTheme="minorHAnsi" w:hAnsiTheme="minorHAnsi" w:cstheme="minorHAnsi"/>
          <w:bCs/>
          <w:sz w:val="20"/>
          <w:szCs w:val="20"/>
        </w:rPr>
        <w:t>ueve, ante los oficios n</w:t>
      </w:r>
      <w:r w:rsidRPr="000D03ED">
        <w:rPr>
          <w:rFonts w:asciiTheme="minorHAnsi" w:hAnsiTheme="minorHAnsi" w:cstheme="minorHAnsi"/>
          <w:bCs/>
          <w:sz w:val="20"/>
          <w:szCs w:val="20"/>
        </w:rPr>
        <w:t xml:space="preserve">otariales de </w:t>
      </w:r>
      <w:r w:rsidR="00811422" w:rsidRPr="000D03ED">
        <w:rPr>
          <w:rFonts w:asciiTheme="minorHAnsi" w:hAnsiTheme="minorHAnsi" w:cstheme="minorHAnsi"/>
          <w:bCs/>
          <w:sz w:val="20"/>
          <w:szCs w:val="20"/>
        </w:rPr>
        <w:t>Diana Sofía Argueta Rodriguez</w:t>
      </w:r>
      <w:r w:rsidRPr="000D03ED">
        <w:rPr>
          <w:rFonts w:asciiTheme="minorHAnsi" w:hAnsiTheme="minorHAnsi" w:cstheme="minorHAnsi"/>
          <w:bCs/>
          <w:sz w:val="20"/>
          <w:szCs w:val="20"/>
        </w:rPr>
        <w:t xml:space="preserve">, inscrita en el Registro de Comercio el día </w:t>
      </w:r>
      <w:r w:rsidR="00811422" w:rsidRPr="000D03ED">
        <w:rPr>
          <w:rFonts w:asciiTheme="minorHAnsi" w:hAnsiTheme="minorHAnsi" w:cstheme="minorHAnsi"/>
          <w:bCs/>
          <w:sz w:val="20"/>
          <w:szCs w:val="20"/>
        </w:rPr>
        <w:t xml:space="preserve">diecinueve </w:t>
      </w:r>
      <w:r w:rsidRPr="000D03ED">
        <w:rPr>
          <w:rFonts w:asciiTheme="minorHAnsi" w:hAnsiTheme="minorHAnsi" w:cstheme="minorHAnsi"/>
          <w:bCs/>
          <w:sz w:val="20"/>
          <w:szCs w:val="20"/>
        </w:rPr>
        <w:t xml:space="preserve">de </w:t>
      </w:r>
      <w:r w:rsidR="00811422" w:rsidRPr="000D03ED">
        <w:rPr>
          <w:rFonts w:asciiTheme="minorHAnsi" w:hAnsiTheme="minorHAnsi" w:cstheme="minorHAnsi"/>
          <w:bCs/>
          <w:sz w:val="20"/>
          <w:szCs w:val="20"/>
        </w:rPr>
        <w:t>marzo</w:t>
      </w:r>
      <w:r w:rsidRPr="000D03ED">
        <w:rPr>
          <w:rFonts w:asciiTheme="minorHAnsi" w:hAnsiTheme="minorHAnsi" w:cstheme="minorHAnsi"/>
          <w:bCs/>
          <w:sz w:val="20"/>
          <w:szCs w:val="20"/>
        </w:rPr>
        <w:t xml:space="preserve"> de dos mil </w:t>
      </w:r>
      <w:r w:rsidR="00811422" w:rsidRPr="000D03ED">
        <w:rPr>
          <w:rFonts w:asciiTheme="minorHAnsi" w:hAnsiTheme="minorHAnsi" w:cstheme="minorHAnsi"/>
          <w:bCs/>
          <w:sz w:val="20"/>
          <w:szCs w:val="20"/>
        </w:rPr>
        <w:t>nueve,</w:t>
      </w:r>
      <w:r w:rsidRPr="000D03ED">
        <w:rPr>
          <w:rFonts w:asciiTheme="minorHAnsi" w:hAnsiTheme="minorHAnsi" w:cstheme="minorHAnsi"/>
          <w:bCs/>
          <w:sz w:val="20"/>
          <w:szCs w:val="20"/>
        </w:rPr>
        <w:t xml:space="preserve"> al Número </w:t>
      </w:r>
      <w:r w:rsidR="00811422" w:rsidRPr="000D03ED">
        <w:rPr>
          <w:rFonts w:asciiTheme="minorHAnsi" w:hAnsiTheme="minorHAnsi" w:cstheme="minorHAnsi"/>
          <w:bCs/>
          <w:sz w:val="20"/>
          <w:szCs w:val="20"/>
        </w:rPr>
        <w:t>CINCUENTA Y NUEVE</w:t>
      </w:r>
      <w:r w:rsidRPr="000D03ED">
        <w:rPr>
          <w:rFonts w:asciiTheme="minorHAnsi" w:hAnsiTheme="minorHAnsi" w:cstheme="minorHAnsi"/>
          <w:bCs/>
          <w:sz w:val="20"/>
          <w:szCs w:val="20"/>
        </w:rPr>
        <w:t xml:space="preserve"> del Libro </w:t>
      </w:r>
      <w:r w:rsidR="00890B8C" w:rsidRPr="000D03ED">
        <w:rPr>
          <w:rFonts w:asciiTheme="minorHAnsi" w:hAnsiTheme="minorHAnsi" w:cstheme="minorHAnsi"/>
          <w:bCs/>
          <w:sz w:val="20"/>
          <w:szCs w:val="20"/>
        </w:rPr>
        <w:t xml:space="preserve">DOS MIL CUATROCIENTOS CUATRO </w:t>
      </w:r>
      <w:r w:rsidRPr="000D03ED">
        <w:rPr>
          <w:rFonts w:asciiTheme="minorHAnsi" w:hAnsiTheme="minorHAnsi" w:cstheme="minorHAnsi"/>
          <w:bCs/>
          <w:sz w:val="20"/>
          <w:szCs w:val="20"/>
        </w:rPr>
        <w:t xml:space="preserve">del Registro de Sociedades; de la que consta que entre sus finalidades está </w:t>
      </w:r>
      <w:r w:rsidR="00890B8C" w:rsidRPr="000D03ED">
        <w:rPr>
          <w:rFonts w:asciiTheme="minorHAnsi" w:hAnsiTheme="minorHAnsi" w:cstheme="minorHAnsi"/>
          <w:bCs/>
          <w:sz w:val="20"/>
          <w:szCs w:val="20"/>
        </w:rPr>
        <w:t>el diseño, desarrollo, consultoría, mantenimientos, montaje y venta de proyectos hidroeléctricos de Sistemas de Bombeo, Municipales Industriales, Agroindustriales</w:t>
      </w:r>
      <w:r w:rsidR="0072612E" w:rsidRPr="000D03ED">
        <w:rPr>
          <w:rFonts w:asciiTheme="minorHAnsi" w:hAnsiTheme="minorHAnsi" w:cstheme="minorHAnsi"/>
          <w:bCs/>
          <w:sz w:val="20"/>
          <w:szCs w:val="20"/>
        </w:rPr>
        <w:t xml:space="preserve"> y Residenciales</w:t>
      </w:r>
      <w:r w:rsidRPr="000D03ED">
        <w:rPr>
          <w:rFonts w:asciiTheme="minorHAnsi" w:hAnsiTheme="minorHAnsi" w:cstheme="minorHAnsi"/>
          <w:bCs/>
          <w:sz w:val="20"/>
          <w:szCs w:val="20"/>
        </w:rPr>
        <w:t xml:space="preserve">, entre otras; que la Administración de la Sociedad está confiada a </w:t>
      </w:r>
      <w:r w:rsidR="00F636D9" w:rsidRPr="000D03ED">
        <w:rPr>
          <w:rFonts w:asciiTheme="minorHAnsi" w:hAnsiTheme="minorHAnsi" w:cstheme="minorHAnsi"/>
          <w:bCs/>
          <w:sz w:val="20"/>
          <w:szCs w:val="20"/>
        </w:rPr>
        <w:t xml:space="preserve">un Administrador Único Propietario o a </w:t>
      </w:r>
      <w:r w:rsidRPr="000D03ED">
        <w:rPr>
          <w:rFonts w:asciiTheme="minorHAnsi" w:hAnsiTheme="minorHAnsi" w:cstheme="minorHAnsi"/>
          <w:bCs/>
          <w:sz w:val="20"/>
          <w:szCs w:val="20"/>
        </w:rPr>
        <w:t>una Junta Directiva</w:t>
      </w:r>
      <w:r w:rsidR="00F636D9" w:rsidRPr="000D03ED">
        <w:rPr>
          <w:rFonts w:asciiTheme="minorHAnsi" w:hAnsiTheme="minorHAnsi" w:cstheme="minorHAnsi"/>
          <w:bCs/>
          <w:sz w:val="20"/>
          <w:szCs w:val="20"/>
        </w:rPr>
        <w:t xml:space="preserve"> compuesta de un Director Presidente y un Director Secretario</w:t>
      </w:r>
      <w:r w:rsidRPr="000D03ED">
        <w:rPr>
          <w:rFonts w:asciiTheme="minorHAnsi" w:hAnsiTheme="minorHAnsi" w:cstheme="minorHAnsi"/>
          <w:bCs/>
          <w:sz w:val="20"/>
          <w:szCs w:val="20"/>
        </w:rPr>
        <w:t>, quienes dur</w:t>
      </w:r>
      <w:r w:rsidR="00F636D9" w:rsidRPr="000D03ED">
        <w:rPr>
          <w:rFonts w:asciiTheme="minorHAnsi" w:hAnsiTheme="minorHAnsi" w:cstheme="minorHAnsi"/>
          <w:bCs/>
          <w:sz w:val="20"/>
          <w:szCs w:val="20"/>
        </w:rPr>
        <w:t>ará</w:t>
      </w:r>
      <w:r w:rsidR="000D67D9" w:rsidRPr="000D03ED">
        <w:rPr>
          <w:rFonts w:asciiTheme="minorHAnsi" w:hAnsiTheme="minorHAnsi" w:cstheme="minorHAnsi"/>
          <w:bCs/>
          <w:sz w:val="20"/>
          <w:szCs w:val="20"/>
        </w:rPr>
        <w:t xml:space="preserve">n en sus funciones tres </w:t>
      </w:r>
      <w:r w:rsidRPr="000D03ED">
        <w:rPr>
          <w:rFonts w:asciiTheme="minorHAnsi" w:hAnsiTheme="minorHAnsi" w:cstheme="minorHAnsi"/>
          <w:bCs/>
          <w:sz w:val="20"/>
          <w:szCs w:val="20"/>
        </w:rPr>
        <w:t>años, pudiendo ser reelect</w:t>
      </w:r>
      <w:r w:rsidR="000D67D9" w:rsidRPr="000D03ED">
        <w:rPr>
          <w:rFonts w:asciiTheme="minorHAnsi" w:hAnsiTheme="minorHAnsi" w:cstheme="minorHAnsi"/>
          <w:bCs/>
          <w:sz w:val="20"/>
          <w:szCs w:val="20"/>
        </w:rPr>
        <w:t xml:space="preserve">os; que la representación legal, judicial y extrajudicial </w:t>
      </w:r>
      <w:r w:rsidRPr="000D03ED">
        <w:rPr>
          <w:rFonts w:asciiTheme="minorHAnsi" w:hAnsiTheme="minorHAnsi" w:cstheme="minorHAnsi"/>
          <w:bCs/>
          <w:sz w:val="20"/>
          <w:szCs w:val="20"/>
        </w:rPr>
        <w:t xml:space="preserve">de la sociedad y el uso de la firma social corresponde al </w:t>
      </w:r>
      <w:r w:rsidR="000D67D9" w:rsidRPr="000D03ED">
        <w:rPr>
          <w:rFonts w:asciiTheme="minorHAnsi" w:hAnsiTheme="minorHAnsi" w:cstheme="minorHAnsi"/>
          <w:bCs/>
          <w:sz w:val="20"/>
          <w:szCs w:val="20"/>
        </w:rPr>
        <w:t xml:space="preserve">Administrador Único Propietario, y en su caso al </w:t>
      </w:r>
      <w:r w:rsidRPr="000D03ED">
        <w:rPr>
          <w:rFonts w:asciiTheme="minorHAnsi" w:hAnsiTheme="minorHAnsi" w:cstheme="minorHAnsi"/>
          <w:bCs/>
          <w:sz w:val="20"/>
          <w:szCs w:val="20"/>
        </w:rPr>
        <w:t xml:space="preserve">Presidente </w:t>
      </w:r>
      <w:r w:rsidR="000D67D9" w:rsidRPr="000D03ED">
        <w:rPr>
          <w:rFonts w:asciiTheme="minorHAnsi" w:hAnsiTheme="minorHAnsi" w:cstheme="minorHAnsi"/>
          <w:bCs/>
          <w:sz w:val="20"/>
          <w:szCs w:val="20"/>
        </w:rPr>
        <w:t xml:space="preserve">y al Secretario de la Junta Directiva </w:t>
      </w:r>
      <w:r w:rsidRPr="000D03ED">
        <w:rPr>
          <w:rFonts w:asciiTheme="minorHAnsi" w:hAnsiTheme="minorHAnsi" w:cstheme="minorHAnsi"/>
          <w:bCs/>
          <w:sz w:val="20"/>
          <w:szCs w:val="20"/>
        </w:rPr>
        <w:t>, quienes están facultados para otorgar actos y contratos como el presente;</w:t>
      </w:r>
      <w:r w:rsidRPr="000D03ED">
        <w:rPr>
          <w:rFonts w:asciiTheme="minorHAnsi" w:hAnsiTheme="minorHAnsi" w:cstheme="minorHAnsi"/>
          <w:b/>
          <w:bCs/>
          <w:sz w:val="20"/>
          <w:szCs w:val="20"/>
        </w:rPr>
        <w:t xml:space="preserve"> iv) </w:t>
      </w:r>
      <w:r w:rsidRPr="000D03ED">
        <w:rPr>
          <w:rFonts w:asciiTheme="minorHAnsi" w:hAnsiTheme="minorHAnsi" w:cstheme="minorHAnsi"/>
          <w:bCs/>
          <w:sz w:val="20"/>
          <w:szCs w:val="20"/>
        </w:rPr>
        <w:t xml:space="preserve">Certificación de </w:t>
      </w:r>
      <w:r w:rsidRPr="000D03ED">
        <w:rPr>
          <w:rFonts w:asciiTheme="minorHAnsi" w:hAnsiTheme="minorHAnsi" w:cstheme="minorHAnsi"/>
          <w:bCs/>
          <w:sz w:val="20"/>
          <w:szCs w:val="20"/>
        </w:rPr>
        <w:lastRenderedPageBreak/>
        <w:t>Credencial de Elección de Administrad</w:t>
      </w:r>
      <w:r w:rsidR="000D67D9" w:rsidRPr="000D03ED">
        <w:rPr>
          <w:rFonts w:asciiTheme="minorHAnsi" w:hAnsiTheme="minorHAnsi" w:cstheme="minorHAnsi"/>
          <w:bCs/>
          <w:sz w:val="20"/>
          <w:szCs w:val="20"/>
        </w:rPr>
        <w:t>or Único Propietario y Suplente de la referida Sociedad,</w:t>
      </w:r>
      <w:r w:rsidRPr="000D03ED">
        <w:rPr>
          <w:rFonts w:asciiTheme="minorHAnsi" w:hAnsiTheme="minorHAnsi" w:cstheme="minorHAnsi"/>
          <w:bCs/>
          <w:sz w:val="20"/>
          <w:szCs w:val="20"/>
        </w:rPr>
        <w:t xml:space="preserve"> celebrada en la ciudad de San Salvador a las </w:t>
      </w:r>
      <w:r w:rsidR="009B12A5" w:rsidRPr="000D03ED">
        <w:rPr>
          <w:rFonts w:asciiTheme="minorHAnsi" w:hAnsiTheme="minorHAnsi" w:cstheme="minorHAnsi"/>
          <w:bCs/>
          <w:sz w:val="20"/>
          <w:szCs w:val="20"/>
        </w:rPr>
        <w:t>ocho</w:t>
      </w:r>
      <w:r w:rsidRPr="000D03ED">
        <w:rPr>
          <w:rFonts w:asciiTheme="minorHAnsi" w:hAnsiTheme="minorHAnsi" w:cstheme="minorHAnsi"/>
          <w:bCs/>
          <w:sz w:val="20"/>
          <w:szCs w:val="20"/>
        </w:rPr>
        <w:t xml:space="preserve"> horas del día </w:t>
      </w:r>
      <w:r w:rsidR="000D67D9" w:rsidRPr="000D03ED">
        <w:rPr>
          <w:rFonts w:asciiTheme="minorHAnsi" w:hAnsiTheme="minorHAnsi" w:cstheme="minorHAnsi"/>
          <w:bCs/>
          <w:sz w:val="20"/>
          <w:szCs w:val="20"/>
        </w:rPr>
        <w:t>uno</w:t>
      </w:r>
      <w:r w:rsidRPr="000D03ED">
        <w:rPr>
          <w:rFonts w:asciiTheme="minorHAnsi" w:hAnsiTheme="minorHAnsi" w:cstheme="minorHAnsi"/>
          <w:bCs/>
          <w:sz w:val="20"/>
          <w:szCs w:val="20"/>
        </w:rPr>
        <w:t xml:space="preserve"> de </w:t>
      </w:r>
      <w:r w:rsidR="000D67D9" w:rsidRPr="000D03ED">
        <w:rPr>
          <w:rFonts w:asciiTheme="minorHAnsi" w:hAnsiTheme="minorHAnsi" w:cstheme="minorHAnsi"/>
          <w:bCs/>
          <w:sz w:val="20"/>
          <w:szCs w:val="20"/>
        </w:rPr>
        <w:t>septiembre</w:t>
      </w:r>
      <w:r w:rsidRPr="000D03ED">
        <w:rPr>
          <w:rFonts w:asciiTheme="minorHAnsi" w:hAnsiTheme="minorHAnsi" w:cstheme="minorHAnsi"/>
          <w:bCs/>
          <w:sz w:val="20"/>
          <w:szCs w:val="20"/>
        </w:rPr>
        <w:t xml:space="preserve"> de dos mil </w:t>
      </w:r>
      <w:r w:rsidR="009B12A5" w:rsidRPr="000D03ED">
        <w:rPr>
          <w:rFonts w:asciiTheme="minorHAnsi" w:hAnsiTheme="minorHAnsi" w:cstheme="minorHAnsi"/>
          <w:bCs/>
          <w:sz w:val="20"/>
          <w:szCs w:val="20"/>
        </w:rPr>
        <w:t>quince</w:t>
      </w:r>
      <w:r w:rsidRPr="000D03ED">
        <w:rPr>
          <w:rFonts w:asciiTheme="minorHAnsi" w:hAnsiTheme="minorHAnsi" w:cstheme="minorHAnsi"/>
          <w:bCs/>
          <w:sz w:val="20"/>
          <w:szCs w:val="20"/>
        </w:rPr>
        <w:t xml:space="preserve">, inscrita en el Registro de Comercio el día </w:t>
      </w:r>
      <w:r w:rsidR="009B12A5" w:rsidRPr="000D03ED">
        <w:rPr>
          <w:rFonts w:asciiTheme="minorHAnsi" w:hAnsiTheme="minorHAnsi" w:cstheme="minorHAnsi"/>
          <w:bCs/>
          <w:sz w:val="20"/>
          <w:szCs w:val="20"/>
        </w:rPr>
        <w:t>siete</w:t>
      </w:r>
      <w:r w:rsidRPr="000D03ED">
        <w:rPr>
          <w:rFonts w:asciiTheme="minorHAnsi" w:hAnsiTheme="minorHAnsi" w:cstheme="minorHAnsi"/>
          <w:bCs/>
          <w:sz w:val="20"/>
          <w:szCs w:val="20"/>
        </w:rPr>
        <w:t xml:space="preserve"> de </w:t>
      </w:r>
      <w:r w:rsidR="000D67D9" w:rsidRPr="000D03ED">
        <w:rPr>
          <w:rFonts w:asciiTheme="minorHAnsi" w:hAnsiTheme="minorHAnsi" w:cstheme="minorHAnsi"/>
          <w:bCs/>
          <w:sz w:val="20"/>
          <w:szCs w:val="20"/>
        </w:rPr>
        <w:t>septiembre</w:t>
      </w:r>
      <w:r w:rsidRPr="000D03ED">
        <w:rPr>
          <w:rFonts w:asciiTheme="minorHAnsi" w:hAnsiTheme="minorHAnsi" w:cstheme="minorHAnsi"/>
          <w:bCs/>
          <w:sz w:val="20"/>
          <w:szCs w:val="20"/>
        </w:rPr>
        <w:t xml:space="preserve"> de dos mil </w:t>
      </w:r>
      <w:r w:rsidR="009B12A5" w:rsidRPr="000D03ED">
        <w:rPr>
          <w:rFonts w:asciiTheme="minorHAnsi" w:hAnsiTheme="minorHAnsi" w:cstheme="minorHAnsi"/>
          <w:bCs/>
          <w:sz w:val="20"/>
          <w:szCs w:val="20"/>
        </w:rPr>
        <w:t>quince,</w:t>
      </w:r>
      <w:r w:rsidRPr="000D03ED">
        <w:rPr>
          <w:rFonts w:asciiTheme="minorHAnsi" w:hAnsiTheme="minorHAnsi" w:cstheme="minorHAnsi"/>
          <w:bCs/>
          <w:sz w:val="20"/>
          <w:szCs w:val="20"/>
        </w:rPr>
        <w:t xml:space="preserve"> al Número </w:t>
      </w:r>
      <w:r w:rsidR="009B12A5" w:rsidRPr="000D03ED">
        <w:rPr>
          <w:rFonts w:asciiTheme="minorHAnsi" w:hAnsiTheme="minorHAnsi" w:cstheme="minorHAnsi"/>
          <w:b/>
          <w:bCs/>
          <w:sz w:val="20"/>
          <w:szCs w:val="20"/>
        </w:rPr>
        <w:t>OCHENTA Y NUEVE</w:t>
      </w:r>
      <w:r w:rsidR="009B12A5" w:rsidRPr="000D03ED">
        <w:rPr>
          <w:rFonts w:asciiTheme="minorHAnsi" w:hAnsiTheme="minorHAnsi" w:cstheme="minorHAnsi"/>
          <w:bCs/>
          <w:sz w:val="20"/>
          <w:szCs w:val="20"/>
        </w:rPr>
        <w:t xml:space="preserve"> </w:t>
      </w:r>
      <w:r w:rsidRPr="000D03ED">
        <w:rPr>
          <w:rFonts w:asciiTheme="minorHAnsi" w:hAnsiTheme="minorHAnsi" w:cstheme="minorHAnsi"/>
          <w:bCs/>
          <w:sz w:val="20"/>
          <w:szCs w:val="20"/>
        </w:rPr>
        <w:t xml:space="preserve">del Libro </w:t>
      </w:r>
      <w:r w:rsidR="009B12A5" w:rsidRPr="000D03ED">
        <w:rPr>
          <w:rFonts w:asciiTheme="minorHAnsi" w:hAnsiTheme="minorHAnsi" w:cstheme="minorHAnsi"/>
          <w:b/>
          <w:bCs/>
          <w:sz w:val="20"/>
          <w:szCs w:val="20"/>
        </w:rPr>
        <w:t>TRES MIL CUATROCIENTOS SETENTA Y SEIS</w:t>
      </w:r>
      <w:r w:rsidR="009B12A5" w:rsidRPr="000D03ED">
        <w:rPr>
          <w:rFonts w:asciiTheme="minorHAnsi" w:hAnsiTheme="minorHAnsi" w:cstheme="minorHAnsi"/>
          <w:bCs/>
          <w:sz w:val="20"/>
          <w:szCs w:val="20"/>
        </w:rPr>
        <w:t xml:space="preserve"> </w:t>
      </w:r>
      <w:r w:rsidRPr="000D03ED">
        <w:rPr>
          <w:rFonts w:asciiTheme="minorHAnsi" w:hAnsiTheme="minorHAnsi" w:cstheme="minorHAnsi"/>
          <w:bCs/>
          <w:sz w:val="20"/>
          <w:szCs w:val="20"/>
        </w:rPr>
        <w:t xml:space="preserve">del Registro de Sociedades; de la que consta que el compareciente fue electo en el cargo de Administrador Único Propietario, para el período de </w:t>
      </w:r>
      <w:r w:rsidR="000D67D9" w:rsidRPr="000D03ED">
        <w:rPr>
          <w:rFonts w:asciiTheme="minorHAnsi" w:hAnsiTheme="minorHAnsi" w:cstheme="minorHAnsi"/>
          <w:bCs/>
          <w:sz w:val="20"/>
          <w:szCs w:val="20"/>
        </w:rPr>
        <w:t xml:space="preserve">tres </w:t>
      </w:r>
      <w:r w:rsidRPr="000D03ED">
        <w:rPr>
          <w:rFonts w:asciiTheme="minorHAnsi" w:hAnsiTheme="minorHAnsi" w:cstheme="minorHAnsi"/>
          <w:bCs/>
          <w:sz w:val="20"/>
          <w:szCs w:val="20"/>
        </w:rPr>
        <w:t xml:space="preserve">años a partir de </w:t>
      </w:r>
      <w:r w:rsidR="000D67D9" w:rsidRPr="000D03ED">
        <w:rPr>
          <w:rFonts w:asciiTheme="minorHAnsi" w:hAnsiTheme="minorHAnsi" w:cstheme="minorHAnsi"/>
          <w:bCs/>
          <w:sz w:val="20"/>
          <w:szCs w:val="20"/>
        </w:rPr>
        <w:t>la fecha de su i</w:t>
      </w:r>
      <w:r w:rsidRPr="000D03ED">
        <w:rPr>
          <w:rFonts w:asciiTheme="minorHAnsi" w:hAnsiTheme="minorHAnsi" w:cstheme="minorHAnsi"/>
          <w:bCs/>
          <w:sz w:val="20"/>
          <w:szCs w:val="20"/>
        </w:rPr>
        <w:t>nscripción en el Registro de Comercio, por lo que su nombramiento está vigente. Y leído que hube íntegramente en un solo acto sin interrupción todo lo escrito, manifiestan su conformidad, ratifican su contenido y firmamos.</w:t>
      </w:r>
      <w:r w:rsidRPr="000D03ED">
        <w:rPr>
          <w:rFonts w:asciiTheme="minorHAnsi" w:hAnsiTheme="minorHAnsi" w:cstheme="minorHAnsi"/>
          <w:b/>
          <w:bCs/>
          <w:sz w:val="20"/>
          <w:szCs w:val="20"/>
        </w:rPr>
        <w:t xml:space="preserve"> DOY FE. </w:t>
      </w:r>
    </w:p>
    <w:p w:rsidR="00E50323" w:rsidRPr="000D03ED" w:rsidRDefault="00E50323" w:rsidP="004F67C0">
      <w:pPr>
        <w:spacing w:line="360" w:lineRule="auto"/>
        <w:jc w:val="both"/>
        <w:rPr>
          <w:rFonts w:asciiTheme="minorHAnsi" w:hAnsiTheme="minorHAnsi" w:cstheme="minorHAnsi"/>
          <w:b/>
          <w:bCs/>
          <w:sz w:val="20"/>
          <w:szCs w:val="20"/>
        </w:rPr>
      </w:pPr>
    </w:p>
    <w:p w:rsidR="00E50323" w:rsidRPr="000D03ED" w:rsidRDefault="00E50323" w:rsidP="004F67C0">
      <w:pPr>
        <w:spacing w:line="360" w:lineRule="auto"/>
        <w:jc w:val="both"/>
        <w:rPr>
          <w:rFonts w:asciiTheme="minorHAnsi" w:hAnsiTheme="minorHAnsi" w:cstheme="minorHAnsi"/>
          <w:b/>
          <w:bCs/>
          <w:sz w:val="20"/>
          <w:szCs w:val="20"/>
        </w:rPr>
      </w:pPr>
    </w:p>
    <w:p w:rsidR="00E50323" w:rsidRDefault="00E50323" w:rsidP="004F67C0">
      <w:pPr>
        <w:spacing w:line="360" w:lineRule="auto"/>
        <w:jc w:val="both"/>
        <w:rPr>
          <w:rFonts w:asciiTheme="minorHAnsi" w:hAnsiTheme="minorHAnsi" w:cstheme="minorHAnsi"/>
          <w:b/>
          <w:bCs/>
          <w:sz w:val="20"/>
          <w:szCs w:val="20"/>
        </w:rPr>
      </w:pPr>
    </w:p>
    <w:p w:rsidR="008911E4" w:rsidRPr="000D03ED" w:rsidRDefault="008911E4" w:rsidP="004F67C0">
      <w:pPr>
        <w:spacing w:line="360" w:lineRule="auto"/>
        <w:jc w:val="both"/>
        <w:rPr>
          <w:rFonts w:asciiTheme="minorHAnsi" w:hAnsiTheme="minorHAnsi" w:cstheme="minorHAnsi"/>
          <w:b/>
          <w:bCs/>
          <w:sz w:val="20"/>
          <w:szCs w:val="20"/>
        </w:rPr>
      </w:pPr>
    </w:p>
    <w:p w:rsidR="00E50323" w:rsidRPr="000D03ED" w:rsidRDefault="00E50323" w:rsidP="004F67C0">
      <w:pPr>
        <w:spacing w:line="360" w:lineRule="auto"/>
        <w:jc w:val="both"/>
        <w:rPr>
          <w:rFonts w:asciiTheme="minorHAnsi" w:hAnsiTheme="minorHAnsi" w:cstheme="minorHAnsi"/>
          <w:b/>
          <w:bCs/>
          <w:sz w:val="20"/>
          <w:szCs w:val="20"/>
        </w:rPr>
      </w:pPr>
    </w:p>
    <w:tbl>
      <w:tblPr>
        <w:tblW w:w="0" w:type="auto"/>
        <w:tblInd w:w="-252" w:type="dxa"/>
        <w:tblLook w:val="01E0" w:firstRow="1" w:lastRow="1" w:firstColumn="1" w:lastColumn="1" w:noHBand="0" w:noVBand="0"/>
      </w:tblPr>
      <w:tblGrid>
        <w:gridCol w:w="4949"/>
        <w:gridCol w:w="4591"/>
      </w:tblGrid>
      <w:tr w:rsidR="004F67C0" w:rsidRPr="000D03ED" w:rsidTr="005220B8">
        <w:tc>
          <w:tcPr>
            <w:tcW w:w="4949" w:type="dxa"/>
            <w:shd w:val="clear" w:color="auto" w:fill="auto"/>
          </w:tcPr>
          <w:p w:rsidR="004F67C0" w:rsidRPr="000D03ED" w:rsidRDefault="004F67C0" w:rsidP="000D67D9">
            <w:pPr>
              <w:pStyle w:val="Textoindependiente2"/>
              <w:spacing w:line="276" w:lineRule="auto"/>
              <w:jc w:val="center"/>
              <w:rPr>
                <w:rFonts w:asciiTheme="minorHAnsi" w:hAnsiTheme="minorHAnsi" w:cstheme="minorHAnsi"/>
                <w:sz w:val="20"/>
                <w:szCs w:val="20"/>
              </w:rPr>
            </w:pPr>
            <w:r w:rsidRPr="000D03ED">
              <w:rPr>
                <w:rFonts w:asciiTheme="minorHAnsi" w:hAnsiTheme="minorHAnsi" w:cstheme="minorHAnsi"/>
                <w:sz w:val="20"/>
                <w:szCs w:val="20"/>
              </w:rPr>
              <w:t>Marco Antonio Fortín Huezo</w:t>
            </w:r>
          </w:p>
          <w:p w:rsidR="004F67C0" w:rsidRPr="000D03ED" w:rsidRDefault="004F67C0" w:rsidP="000D67D9">
            <w:pPr>
              <w:pStyle w:val="Textoindependiente2"/>
              <w:spacing w:line="276" w:lineRule="auto"/>
              <w:jc w:val="center"/>
              <w:rPr>
                <w:rFonts w:asciiTheme="minorHAnsi" w:hAnsiTheme="minorHAnsi" w:cstheme="minorHAnsi"/>
                <w:sz w:val="20"/>
                <w:szCs w:val="20"/>
              </w:rPr>
            </w:pPr>
            <w:r w:rsidRPr="000D03ED">
              <w:rPr>
                <w:rFonts w:asciiTheme="minorHAnsi" w:hAnsiTheme="minorHAnsi" w:cstheme="minorHAnsi"/>
                <w:sz w:val="20"/>
                <w:szCs w:val="20"/>
              </w:rPr>
              <w:t>ANDA</w:t>
            </w:r>
          </w:p>
        </w:tc>
        <w:tc>
          <w:tcPr>
            <w:tcW w:w="4591" w:type="dxa"/>
            <w:shd w:val="clear" w:color="auto" w:fill="auto"/>
          </w:tcPr>
          <w:p w:rsidR="000D67D9" w:rsidRPr="000D03ED" w:rsidRDefault="000D67D9" w:rsidP="000D67D9">
            <w:pPr>
              <w:pStyle w:val="Textoindependiente2"/>
              <w:spacing w:line="276" w:lineRule="auto"/>
              <w:jc w:val="center"/>
              <w:rPr>
                <w:rFonts w:asciiTheme="minorHAnsi" w:hAnsiTheme="minorHAnsi" w:cstheme="minorHAnsi"/>
                <w:sz w:val="20"/>
                <w:szCs w:val="20"/>
              </w:rPr>
            </w:pPr>
            <w:r w:rsidRPr="000D03ED">
              <w:rPr>
                <w:rFonts w:asciiTheme="minorHAnsi" w:hAnsiTheme="minorHAnsi" w:cstheme="minorHAnsi"/>
                <w:sz w:val="20"/>
                <w:szCs w:val="20"/>
              </w:rPr>
              <w:t xml:space="preserve">Mario Siciliano </w:t>
            </w:r>
          </w:p>
          <w:p w:rsidR="004F67C0" w:rsidRPr="000D03ED" w:rsidRDefault="004F67C0" w:rsidP="00FC3866">
            <w:pPr>
              <w:spacing w:line="360" w:lineRule="auto"/>
              <w:jc w:val="center"/>
              <w:rPr>
                <w:rFonts w:asciiTheme="minorHAnsi" w:hAnsiTheme="minorHAnsi" w:cstheme="minorHAnsi"/>
                <w:b/>
                <w:bCs/>
                <w:sz w:val="20"/>
                <w:szCs w:val="20"/>
                <w:lang w:val="pt-BR"/>
              </w:rPr>
            </w:pPr>
            <w:r w:rsidRPr="000D03ED">
              <w:rPr>
                <w:rFonts w:asciiTheme="minorHAnsi" w:hAnsiTheme="minorHAnsi" w:cstheme="minorHAnsi"/>
                <w:b/>
                <w:bCs/>
                <w:sz w:val="20"/>
                <w:szCs w:val="20"/>
                <w:lang w:val="pt-BR"/>
              </w:rPr>
              <w:t>Contratista</w:t>
            </w:r>
          </w:p>
        </w:tc>
      </w:tr>
    </w:tbl>
    <w:p w:rsidR="00FC3866" w:rsidRPr="000D03ED" w:rsidRDefault="00FC3866" w:rsidP="005220B8">
      <w:pPr>
        <w:rPr>
          <w:rFonts w:asciiTheme="minorHAnsi" w:hAnsiTheme="minorHAnsi" w:cstheme="minorHAnsi"/>
          <w:sz w:val="20"/>
          <w:szCs w:val="20"/>
        </w:rPr>
      </w:pPr>
    </w:p>
    <w:sectPr w:rsidR="00FC3866" w:rsidRPr="000D03ED" w:rsidSect="00FC3866">
      <w:headerReference w:type="default" r:id="rId10"/>
      <w:footerReference w:type="even" r:id="rId11"/>
      <w:footerReference w:type="default" r:id="rId12"/>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F2" w:rsidRDefault="008E5AF2" w:rsidP="006F59B4">
      <w:r>
        <w:separator/>
      </w:r>
    </w:p>
  </w:endnote>
  <w:endnote w:type="continuationSeparator" w:id="0">
    <w:p w:rsidR="008E5AF2" w:rsidRDefault="008E5AF2" w:rsidP="006F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A0" w:rsidRDefault="006B21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B21A0" w:rsidRDefault="006B21A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A0" w:rsidRDefault="006B21A0">
    <w:pPr>
      <w:pStyle w:val="Piedepgina"/>
      <w:framePr w:wrap="around" w:vAnchor="text" w:hAnchor="margin" w:xAlign="right" w:y="1"/>
      <w:rPr>
        <w:rStyle w:val="Nmerodepgina"/>
      </w:rPr>
    </w:pPr>
  </w:p>
  <w:p w:rsidR="006B21A0" w:rsidRDefault="006B21A0">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485644">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F2" w:rsidRDefault="008E5AF2" w:rsidP="006F59B4">
      <w:r>
        <w:separator/>
      </w:r>
    </w:p>
  </w:footnote>
  <w:footnote w:type="continuationSeparator" w:id="0">
    <w:p w:rsidR="008E5AF2" w:rsidRDefault="008E5AF2" w:rsidP="006F5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ED" w:rsidRPr="000D03ED" w:rsidRDefault="000D03ED" w:rsidP="00AC2779">
    <w:pPr>
      <w:pStyle w:val="Ttulo2"/>
      <w:spacing w:line="240" w:lineRule="auto"/>
      <w:ind w:left="4956" w:firstLine="708"/>
      <w:jc w:val="both"/>
      <w:rPr>
        <w:rFonts w:asciiTheme="minorHAnsi" w:hAnsiTheme="minorHAnsi" w:cstheme="minorHAnsi"/>
        <w:bCs/>
        <w:sz w:val="16"/>
        <w:szCs w:val="16"/>
      </w:rPr>
    </w:pPr>
    <w:r>
      <w:rPr>
        <w:rFonts w:asciiTheme="minorHAnsi" w:hAnsiTheme="minorHAnsi" w:cstheme="minorHAnsi"/>
        <w:bCs/>
        <w:sz w:val="16"/>
        <w:szCs w:val="16"/>
      </w:rPr>
      <w:t xml:space="preserve">     </w:t>
    </w:r>
    <w:r w:rsidRPr="000D03ED">
      <w:rPr>
        <w:rFonts w:asciiTheme="minorHAnsi" w:hAnsiTheme="minorHAnsi" w:cstheme="minorHAnsi"/>
        <w:bCs/>
        <w:sz w:val="16"/>
        <w:szCs w:val="16"/>
      </w:rPr>
      <w:t>CONTRATO DE SERVICIO NÚMERO 34/2016</w:t>
    </w:r>
  </w:p>
  <w:p w:rsidR="000D03ED" w:rsidRPr="000D03ED" w:rsidRDefault="000D03ED" w:rsidP="00AC2779">
    <w:pPr>
      <w:tabs>
        <w:tab w:val="left" w:pos="5454"/>
      </w:tabs>
      <w:jc w:val="both"/>
      <w:rPr>
        <w:rFonts w:asciiTheme="minorHAnsi" w:hAnsiTheme="minorHAnsi" w:cstheme="minorHAnsi"/>
        <w:b/>
        <w:bCs/>
        <w:sz w:val="16"/>
        <w:szCs w:val="16"/>
      </w:rPr>
    </w:pPr>
    <w:r>
      <w:rPr>
        <w:rFonts w:asciiTheme="minorHAnsi" w:hAnsiTheme="minorHAnsi" w:cstheme="minorHAnsi"/>
        <w:b/>
        <w:bCs/>
        <w:sz w:val="16"/>
        <w:szCs w:val="16"/>
      </w:rPr>
      <w:tab/>
    </w:r>
    <w:r w:rsidR="00AC2779">
      <w:rPr>
        <w:rFonts w:asciiTheme="minorHAnsi" w:hAnsiTheme="minorHAnsi" w:cstheme="minorHAnsi"/>
        <w:b/>
        <w:bCs/>
        <w:sz w:val="16"/>
        <w:szCs w:val="16"/>
      </w:rPr>
      <w:tab/>
      <w:t xml:space="preserve">     </w:t>
    </w:r>
    <w:r w:rsidRPr="000D03ED">
      <w:rPr>
        <w:rFonts w:asciiTheme="minorHAnsi" w:hAnsiTheme="minorHAnsi" w:cstheme="minorHAnsi"/>
        <w:b/>
        <w:bCs/>
        <w:sz w:val="16"/>
        <w:szCs w:val="16"/>
      </w:rPr>
      <w:t>LICITACIÓN PÚBLICA NÚMERO LP-04/2016</w:t>
    </w:r>
  </w:p>
  <w:p w:rsidR="000D03ED" w:rsidRPr="000D03ED" w:rsidRDefault="000D03ED" w:rsidP="00AC2779">
    <w:pPr>
      <w:ind w:left="5664" w:right="74"/>
      <w:jc w:val="both"/>
      <w:rPr>
        <w:rFonts w:asciiTheme="minorHAnsi" w:hAnsiTheme="minorHAnsi" w:cstheme="minorHAnsi"/>
        <w:b/>
        <w:bCs/>
        <w:sz w:val="16"/>
        <w:szCs w:val="16"/>
      </w:rPr>
    </w:pPr>
    <w:r>
      <w:rPr>
        <w:rFonts w:asciiTheme="minorHAnsi" w:hAnsiTheme="minorHAnsi" w:cstheme="minorHAnsi"/>
        <w:b/>
        <w:bCs/>
        <w:sz w:val="16"/>
        <w:szCs w:val="16"/>
      </w:rPr>
      <w:t xml:space="preserve"> </w:t>
    </w:r>
    <w:r w:rsidR="00AC2779">
      <w:rPr>
        <w:rFonts w:asciiTheme="minorHAnsi" w:hAnsiTheme="minorHAnsi" w:cstheme="minorHAnsi"/>
        <w:b/>
        <w:bCs/>
        <w:sz w:val="16"/>
        <w:szCs w:val="16"/>
      </w:rPr>
      <w:t xml:space="preserve">    </w:t>
    </w:r>
    <w:r w:rsidRPr="000D03ED">
      <w:rPr>
        <w:rFonts w:asciiTheme="minorHAnsi" w:hAnsiTheme="minorHAnsi" w:cstheme="minorHAnsi"/>
        <w:b/>
        <w:bCs/>
        <w:sz w:val="16"/>
        <w:szCs w:val="16"/>
      </w:rPr>
      <w:t>ACTA NÚMERO 20 ACUERDO NÚMERO 5.1.10</w:t>
    </w:r>
  </w:p>
  <w:p w:rsidR="000D03ED" w:rsidRPr="000D03ED" w:rsidRDefault="000D03ED" w:rsidP="00AC2779">
    <w:pPr>
      <w:pStyle w:val="Ttulo"/>
      <w:ind w:left="4956" w:firstLine="708"/>
      <w:jc w:val="both"/>
      <w:rPr>
        <w:rFonts w:asciiTheme="minorHAnsi" w:hAnsiTheme="minorHAnsi" w:cstheme="minorHAnsi"/>
        <w:sz w:val="16"/>
        <w:szCs w:val="16"/>
      </w:rPr>
    </w:pPr>
    <w:r>
      <w:rPr>
        <w:rFonts w:asciiTheme="minorHAnsi" w:hAnsiTheme="minorHAnsi" w:cstheme="minorHAnsi"/>
        <w:sz w:val="16"/>
        <w:szCs w:val="16"/>
      </w:rPr>
      <w:t xml:space="preserve">    </w:t>
    </w:r>
    <w:r w:rsidR="00AC2779">
      <w:rPr>
        <w:rFonts w:asciiTheme="minorHAnsi" w:hAnsiTheme="minorHAnsi" w:cstheme="minorHAnsi"/>
        <w:sz w:val="16"/>
        <w:szCs w:val="16"/>
      </w:rPr>
      <w:t xml:space="preserve"> </w:t>
    </w:r>
    <w:r w:rsidRPr="000D03ED">
      <w:rPr>
        <w:rFonts w:asciiTheme="minorHAnsi" w:hAnsiTheme="minorHAnsi" w:cstheme="minorHAnsi"/>
        <w:sz w:val="16"/>
        <w:szCs w:val="16"/>
      </w:rPr>
      <w:t>DE FECHA 21 DE ABRIL DE 2016</w:t>
    </w:r>
  </w:p>
  <w:p w:rsidR="000D03ED" w:rsidRPr="000D03ED" w:rsidRDefault="000D03ED" w:rsidP="000D03ED">
    <w:pPr>
      <w:pStyle w:val="Ttulo"/>
      <w:spacing w:line="276" w:lineRule="auto"/>
      <w:rPr>
        <w:rFonts w:asciiTheme="minorHAnsi" w:hAnsiTheme="minorHAnsi" w:cstheme="minorHAnsi"/>
        <w:sz w:val="16"/>
        <w:szCs w:val="16"/>
      </w:rPr>
    </w:pPr>
  </w:p>
  <w:p w:rsidR="006B21A0" w:rsidRPr="006D54BE" w:rsidRDefault="006B21A0" w:rsidP="006D54BE">
    <w:pPr>
      <w:pStyle w:val="Encabezado"/>
      <w:jc w:val="right"/>
      <w:rPr>
        <w:sz w:val="10"/>
        <w:szCs w:val="10"/>
      </w:rPr>
    </w:pPr>
  </w:p>
  <w:p w:rsidR="000D03ED" w:rsidRDefault="000D03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7FA"/>
    <w:multiLevelType w:val="hybridMultilevel"/>
    <w:tmpl w:val="FCDC378E"/>
    <w:lvl w:ilvl="0" w:tplc="440A0001">
      <w:start w:val="1"/>
      <w:numFmt w:val="bullet"/>
      <w:lvlText w:val=""/>
      <w:lvlJc w:val="left"/>
      <w:pPr>
        <w:ind w:left="644" w:hanging="360"/>
      </w:pPr>
      <w:rPr>
        <w:rFonts w:ascii="Symbol" w:hAnsi="Symbol"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C0"/>
    <w:rsid w:val="00007480"/>
    <w:rsid w:val="000149B6"/>
    <w:rsid w:val="00016AA1"/>
    <w:rsid w:val="0003040A"/>
    <w:rsid w:val="00074BA3"/>
    <w:rsid w:val="00076E7F"/>
    <w:rsid w:val="00085A44"/>
    <w:rsid w:val="000D03ED"/>
    <w:rsid w:val="000D67D9"/>
    <w:rsid w:val="000F257B"/>
    <w:rsid w:val="000F6861"/>
    <w:rsid w:val="00110E71"/>
    <w:rsid w:val="00143E58"/>
    <w:rsid w:val="0015027F"/>
    <w:rsid w:val="001B675F"/>
    <w:rsid w:val="001E71AF"/>
    <w:rsid w:val="00217274"/>
    <w:rsid w:val="002278B1"/>
    <w:rsid w:val="00256236"/>
    <w:rsid w:val="00257BB5"/>
    <w:rsid w:val="00273D10"/>
    <w:rsid w:val="002A1588"/>
    <w:rsid w:val="002E6518"/>
    <w:rsid w:val="002F56B0"/>
    <w:rsid w:val="002F778C"/>
    <w:rsid w:val="003453CD"/>
    <w:rsid w:val="003E4311"/>
    <w:rsid w:val="003E7FDF"/>
    <w:rsid w:val="004124EB"/>
    <w:rsid w:val="00485644"/>
    <w:rsid w:val="004C214E"/>
    <w:rsid w:val="004C4A08"/>
    <w:rsid w:val="004E6699"/>
    <w:rsid w:val="004F5201"/>
    <w:rsid w:val="004F5D6A"/>
    <w:rsid w:val="004F67C0"/>
    <w:rsid w:val="004F69E6"/>
    <w:rsid w:val="005042DA"/>
    <w:rsid w:val="00513E4D"/>
    <w:rsid w:val="00516973"/>
    <w:rsid w:val="00520A44"/>
    <w:rsid w:val="005220B8"/>
    <w:rsid w:val="00523932"/>
    <w:rsid w:val="00544562"/>
    <w:rsid w:val="005449D1"/>
    <w:rsid w:val="0054635D"/>
    <w:rsid w:val="005F1EA0"/>
    <w:rsid w:val="00607B5C"/>
    <w:rsid w:val="00640D77"/>
    <w:rsid w:val="00650C53"/>
    <w:rsid w:val="0065750F"/>
    <w:rsid w:val="0066386A"/>
    <w:rsid w:val="00665788"/>
    <w:rsid w:val="006A3D2A"/>
    <w:rsid w:val="006B21A0"/>
    <w:rsid w:val="006B6298"/>
    <w:rsid w:val="006C052B"/>
    <w:rsid w:val="006C341E"/>
    <w:rsid w:val="006D54BE"/>
    <w:rsid w:val="006E5BD4"/>
    <w:rsid w:val="006F59B4"/>
    <w:rsid w:val="00717EE0"/>
    <w:rsid w:val="0072612E"/>
    <w:rsid w:val="007440A2"/>
    <w:rsid w:val="007741E5"/>
    <w:rsid w:val="00774FC9"/>
    <w:rsid w:val="00780897"/>
    <w:rsid w:val="007B7599"/>
    <w:rsid w:val="007F39A7"/>
    <w:rsid w:val="00801859"/>
    <w:rsid w:val="00811422"/>
    <w:rsid w:val="00845083"/>
    <w:rsid w:val="008503FA"/>
    <w:rsid w:val="00873B05"/>
    <w:rsid w:val="00890B8C"/>
    <w:rsid w:val="008911E4"/>
    <w:rsid w:val="008A64E3"/>
    <w:rsid w:val="008E5AF2"/>
    <w:rsid w:val="008F25E0"/>
    <w:rsid w:val="00913E67"/>
    <w:rsid w:val="00920E7E"/>
    <w:rsid w:val="0093340F"/>
    <w:rsid w:val="009619D4"/>
    <w:rsid w:val="00972EC9"/>
    <w:rsid w:val="00984096"/>
    <w:rsid w:val="009B12A5"/>
    <w:rsid w:val="009B6B3A"/>
    <w:rsid w:val="009F6820"/>
    <w:rsid w:val="00A472DD"/>
    <w:rsid w:val="00A54958"/>
    <w:rsid w:val="00A932CA"/>
    <w:rsid w:val="00AC2779"/>
    <w:rsid w:val="00B65B2E"/>
    <w:rsid w:val="00B7048C"/>
    <w:rsid w:val="00B71F77"/>
    <w:rsid w:val="00B97460"/>
    <w:rsid w:val="00BA4816"/>
    <w:rsid w:val="00BB2983"/>
    <w:rsid w:val="00C00568"/>
    <w:rsid w:val="00C4289C"/>
    <w:rsid w:val="00C453EB"/>
    <w:rsid w:val="00C57888"/>
    <w:rsid w:val="00C76DCA"/>
    <w:rsid w:val="00C9267F"/>
    <w:rsid w:val="00CE37A7"/>
    <w:rsid w:val="00CF1750"/>
    <w:rsid w:val="00CF3B0F"/>
    <w:rsid w:val="00D21B18"/>
    <w:rsid w:val="00D25DAF"/>
    <w:rsid w:val="00D44006"/>
    <w:rsid w:val="00D53666"/>
    <w:rsid w:val="00D57F6B"/>
    <w:rsid w:val="00D62C5D"/>
    <w:rsid w:val="00D8414C"/>
    <w:rsid w:val="00DC2A49"/>
    <w:rsid w:val="00DD0B29"/>
    <w:rsid w:val="00E051EC"/>
    <w:rsid w:val="00E05ABB"/>
    <w:rsid w:val="00E15AC2"/>
    <w:rsid w:val="00E33277"/>
    <w:rsid w:val="00E50323"/>
    <w:rsid w:val="00E5330D"/>
    <w:rsid w:val="00E64029"/>
    <w:rsid w:val="00EA74B9"/>
    <w:rsid w:val="00EC1249"/>
    <w:rsid w:val="00EC7CC1"/>
    <w:rsid w:val="00EE0430"/>
    <w:rsid w:val="00EF2129"/>
    <w:rsid w:val="00F203C0"/>
    <w:rsid w:val="00F636D9"/>
    <w:rsid w:val="00FC037B"/>
    <w:rsid w:val="00FC148E"/>
    <w:rsid w:val="00FC38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4F67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F67C0"/>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4F67C0"/>
    <w:pPr>
      <w:tabs>
        <w:tab w:val="center" w:pos="4252"/>
        <w:tab w:val="right" w:pos="8504"/>
      </w:tabs>
    </w:pPr>
  </w:style>
  <w:style w:type="character" w:customStyle="1" w:styleId="PiedepginaCar">
    <w:name w:val="Pie de página Car"/>
    <w:basedOn w:val="Fuentedeprrafopredeter"/>
    <w:link w:val="Piedepgina"/>
    <w:rsid w:val="004F6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F67C0"/>
  </w:style>
  <w:style w:type="paragraph" w:styleId="Encabezado">
    <w:name w:val="header"/>
    <w:basedOn w:val="Normal"/>
    <w:link w:val="EncabezadoCar"/>
    <w:rsid w:val="004F67C0"/>
    <w:pPr>
      <w:tabs>
        <w:tab w:val="center" w:pos="4252"/>
        <w:tab w:val="right" w:pos="8504"/>
      </w:tabs>
    </w:pPr>
  </w:style>
  <w:style w:type="character" w:customStyle="1" w:styleId="EncabezadoCar">
    <w:name w:val="Encabezado Car"/>
    <w:basedOn w:val="Fuentedeprrafopredeter"/>
    <w:link w:val="Encabezado"/>
    <w:rsid w:val="004F67C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4F67C0"/>
    <w:pPr>
      <w:spacing w:line="360" w:lineRule="auto"/>
      <w:jc w:val="both"/>
    </w:pPr>
    <w:rPr>
      <w:b/>
      <w:bCs/>
    </w:rPr>
  </w:style>
  <w:style w:type="character" w:customStyle="1" w:styleId="Textoindependiente2Car">
    <w:name w:val="Texto independiente 2 Car"/>
    <w:basedOn w:val="Fuentedeprrafopredeter"/>
    <w:link w:val="Textoindependiente2"/>
    <w:rsid w:val="004F67C0"/>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F67C0"/>
    <w:pPr>
      <w:jc w:val="center"/>
    </w:pPr>
    <w:rPr>
      <w:rFonts w:ascii="Arial" w:hAnsi="Arial" w:cs="Arial"/>
      <w:b/>
    </w:rPr>
  </w:style>
  <w:style w:type="character" w:customStyle="1" w:styleId="TtuloCar">
    <w:name w:val="Título Car"/>
    <w:basedOn w:val="Fuentedeprrafopredeter"/>
    <w:link w:val="Ttulo"/>
    <w:rsid w:val="004F67C0"/>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4F6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7C0"/>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A1588"/>
    <w:rPr>
      <w:sz w:val="16"/>
      <w:szCs w:val="16"/>
    </w:rPr>
  </w:style>
  <w:style w:type="paragraph" w:styleId="Textocomentario">
    <w:name w:val="annotation text"/>
    <w:basedOn w:val="Normal"/>
    <w:link w:val="TextocomentarioCar"/>
    <w:uiPriority w:val="99"/>
    <w:semiHidden/>
    <w:unhideWhenUsed/>
    <w:rsid w:val="002A1588"/>
    <w:rPr>
      <w:sz w:val="20"/>
      <w:szCs w:val="20"/>
    </w:rPr>
  </w:style>
  <w:style w:type="character" w:customStyle="1" w:styleId="TextocomentarioCar">
    <w:name w:val="Texto comentario Car"/>
    <w:basedOn w:val="Fuentedeprrafopredeter"/>
    <w:link w:val="Textocomentario"/>
    <w:uiPriority w:val="99"/>
    <w:semiHidden/>
    <w:rsid w:val="002A158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A1588"/>
    <w:rPr>
      <w:b/>
      <w:bCs/>
    </w:rPr>
  </w:style>
  <w:style w:type="character" w:customStyle="1" w:styleId="AsuntodelcomentarioCar">
    <w:name w:val="Asunto del comentario Car"/>
    <w:basedOn w:val="TextocomentarioCar"/>
    <w:link w:val="Asuntodelcomentario"/>
    <w:uiPriority w:val="99"/>
    <w:semiHidden/>
    <w:rsid w:val="002A1588"/>
    <w:rPr>
      <w:rFonts w:ascii="Times New Roman" w:eastAsia="Times New Roman" w:hAnsi="Times New Roman" w:cs="Times New Roman"/>
      <w:b/>
      <w:bCs/>
      <w:sz w:val="20"/>
      <w:szCs w:val="20"/>
      <w:lang w:val="es-ES" w:eastAsia="es-ES"/>
    </w:rPr>
  </w:style>
  <w:style w:type="paragraph" w:customStyle="1" w:styleId="Car">
    <w:name w:val="Car"/>
    <w:basedOn w:val="Normal"/>
    <w:rsid w:val="006B6298"/>
    <w:pPr>
      <w:spacing w:after="160" w:line="240" w:lineRule="exact"/>
    </w:pPr>
    <w:rPr>
      <w:rFonts w:ascii="Verdana" w:hAnsi="Verdana"/>
      <w:sz w:val="20"/>
      <w:szCs w:val="20"/>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4F67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F67C0"/>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4F67C0"/>
    <w:pPr>
      <w:tabs>
        <w:tab w:val="center" w:pos="4252"/>
        <w:tab w:val="right" w:pos="8504"/>
      </w:tabs>
    </w:pPr>
  </w:style>
  <w:style w:type="character" w:customStyle="1" w:styleId="PiedepginaCar">
    <w:name w:val="Pie de página Car"/>
    <w:basedOn w:val="Fuentedeprrafopredeter"/>
    <w:link w:val="Piedepgina"/>
    <w:rsid w:val="004F6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F67C0"/>
  </w:style>
  <w:style w:type="paragraph" w:styleId="Encabezado">
    <w:name w:val="header"/>
    <w:basedOn w:val="Normal"/>
    <w:link w:val="EncabezadoCar"/>
    <w:rsid w:val="004F67C0"/>
    <w:pPr>
      <w:tabs>
        <w:tab w:val="center" w:pos="4252"/>
        <w:tab w:val="right" w:pos="8504"/>
      </w:tabs>
    </w:pPr>
  </w:style>
  <w:style w:type="character" w:customStyle="1" w:styleId="EncabezadoCar">
    <w:name w:val="Encabezado Car"/>
    <w:basedOn w:val="Fuentedeprrafopredeter"/>
    <w:link w:val="Encabezado"/>
    <w:rsid w:val="004F67C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4F67C0"/>
    <w:pPr>
      <w:spacing w:line="360" w:lineRule="auto"/>
      <w:jc w:val="both"/>
    </w:pPr>
    <w:rPr>
      <w:b/>
      <w:bCs/>
    </w:rPr>
  </w:style>
  <w:style w:type="character" w:customStyle="1" w:styleId="Textoindependiente2Car">
    <w:name w:val="Texto independiente 2 Car"/>
    <w:basedOn w:val="Fuentedeprrafopredeter"/>
    <w:link w:val="Textoindependiente2"/>
    <w:rsid w:val="004F67C0"/>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F67C0"/>
    <w:pPr>
      <w:jc w:val="center"/>
    </w:pPr>
    <w:rPr>
      <w:rFonts w:ascii="Arial" w:hAnsi="Arial" w:cs="Arial"/>
      <w:b/>
    </w:rPr>
  </w:style>
  <w:style w:type="character" w:customStyle="1" w:styleId="TtuloCar">
    <w:name w:val="Título Car"/>
    <w:basedOn w:val="Fuentedeprrafopredeter"/>
    <w:link w:val="Ttulo"/>
    <w:rsid w:val="004F67C0"/>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4F6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7C0"/>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A1588"/>
    <w:rPr>
      <w:sz w:val="16"/>
      <w:szCs w:val="16"/>
    </w:rPr>
  </w:style>
  <w:style w:type="paragraph" w:styleId="Textocomentario">
    <w:name w:val="annotation text"/>
    <w:basedOn w:val="Normal"/>
    <w:link w:val="TextocomentarioCar"/>
    <w:uiPriority w:val="99"/>
    <w:semiHidden/>
    <w:unhideWhenUsed/>
    <w:rsid w:val="002A1588"/>
    <w:rPr>
      <w:sz w:val="20"/>
      <w:szCs w:val="20"/>
    </w:rPr>
  </w:style>
  <w:style w:type="character" w:customStyle="1" w:styleId="TextocomentarioCar">
    <w:name w:val="Texto comentario Car"/>
    <w:basedOn w:val="Fuentedeprrafopredeter"/>
    <w:link w:val="Textocomentario"/>
    <w:uiPriority w:val="99"/>
    <w:semiHidden/>
    <w:rsid w:val="002A158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A1588"/>
    <w:rPr>
      <w:b/>
      <w:bCs/>
    </w:rPr>
  </w:style>
  <w:style w:type="character" w:customStyle="1" w:styleId="AsuntodelcomentarioCar">
    <w:name w:val="Asunto del comentario Car"/>
    <w:basedOn w:val="TextocomentarioCar"/>
    <w:link w:val="Asuntodelcomentario"/>
    <w:uiPriority w:val="99"/>
    <w:semiHidden/>
    <w:rsid w:val="002A1588"/>
    <w:rPr>
      <w:rFonts w:ascii="Times New Roman" w:eastAsia="Times New Roman" w:hAnsi="Times New Roman" w:cs="Times New Roman"/>
      <w:b/>
      <w:bCs/>
      <w:sz w:val="20"/>
      <w:szCs w:val="20"/>
      <w:lang w:val="es-ES" w:eastAsia="es-ES"/>
    </w:rPr>
  </w:style>
  <w:style w:type="paragraph" w:customStyle="1" w:styleId="Car">
    <w:name w:val="Car"/>
    <w:basedOn w:val="Normal"/>
    <w:rsid w:val="006B6298"/>
    <w:pPr>
      <w:spacing w:after="160" w:line="240" w:lineRule="exact"/>
    </w:pPr>
    <w:rPr>
      <w:rFonts w:ascii="Verdana" w:hAnsi="Verdana"/>
      <w:sz w:val="20"/>
      <w:szCs w:val="2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56863">
      <w:bodyDiv w:val="1"/>
      <w:marLeft w:val="0"/>
      <w:marRight w:val="0"/>
      <w:marTop w:val="0"/>
      <w:marBottom w:val="0"/>
      <w:divBdr>
        <w:top w:val="none" w:sz="0" w:space="0" w:color="auto"/>
        <w:left w:val="none" w:sz="0" w:space="0" w:color="auto"/>
        <w:bottom w:val="none" w:sz="0" w:space="0" w:color="auto"/>
        <w:right w:val="none" w:sz="0" w:space="0" w:color="auto"/>
      </w:divBdr>
    </w:div>
    <w:div w:id="902982249">
      <w:bodyDiv w:val="1"/>
      <w:marLeft w:val="0"/>
      <w:marRight w:val="0"/>
      <w:marTop w:val="0"/>
      <w:marBottom w:val="0"/>
      <w:divBdr>
        <w:top w:val="none" w:sz="0" w:space="0" w:color="auto"/>
        <w:left w:val="none" w:sz="0" w:space="0" w:color="auto"/>
        <w:bottom w:val="none" w:sz="0" w:space="0" w:color="auto"/>
        <w:right w:val="none" w:sz="0" w:space="0" w:color="auto"/>
      </w:divBdr>
    </w:div>
    <w:div w:id="10740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DF8D-D7F8-4996-9F0F-F9E798A9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4104</Words>
  <Characters>22574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Abelardo Guevara Pérez</dc:creator>
  <cp:lastModifiedBy>Sara Guadalupe Chavez Gonzalez</cp:lastModifiedBy>
  <cp:revision>2</cp:revision>
  <cp:lastPrinted>2016-05-05T14:59:00Z</cp:lastPrinted>
  <dcterms:created xsi:type="dcterms:W3CDTF">2016-09-14T15:00:00Z</dcterms:created>
  <dcterms:modified xsi:type="dcterms:W3CDTF">2016-09-14T15:00:00Z</dcterms:modified>
</cp:coreProperties>
</file>