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17D" w:rsidRDefault="0092517D" w:rsidP="001C012D">
      <w:pPr>
        <w:tabs>
          <w:tab w:val="left" w:pos="9180"/>
        </w:tabs>
        <w:jc w:val="center"/>
        <w:rPr>
          <w:rFonts w:ascii="Arial" w:hAnsi="Arial" w:cs="Arial"/>
          <w:b/>
          <w:bCs/>
          <w:color w:val="0000FF"/>
          <w:sz w:val="21"/>
          <w:szCs w:val="21"/>
        </w:rPr>
      </w:pPr>
      <w:r w:rsidRPr="00BA1C42">
        <w:rPr>
          <w:rFonts w:ascii="Arial" w:hAnsi="Arial" w:cs="Arial"/>
          <w:b/>
          <w:bCs/>
          <w:color w:val="0000FF"/>
          <w:sz w:val="21"/>
          <w:szCs w:val="21"/>
        </w:rPr>
        <w:t>Versión Pública de información confidencial Art. 30 LAIP</w:t>
      </w:r>
    </w:p>
    <w:p w:rsidR="00145A71" w:rsidRPr="00145A71" w:rsidRDefault="00145A71" w:rsidP="00145A71">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p w:rsidR="0092517D" w:rsidRDefault="0092517D" w:rsidP="001C012D">
      <w:pPr>
        <w:jc w:val="center"/>
        <w:rPr>
          <w:rFonts w:ascii="Bookman Old Style" w:hAnsi="Bookman Old Style" w:cs="Arial"/>
          <w:b/>
          <w:bCs/>
          <w:sz w:val="20"/>
          <w:szCs w:val="20"/>
        </w:rPr>
      </w:pPr>
    </w:p>
    <w:p w:rsidR="0092517D" w:rsidRPr="00A24A0D" w:rsidRDefault="0092517D" w:rsidP="00A24A0D">
      <w:pPr>
        <w:ind w:left="708"/>
        <w:jc w:val="center"/>
        <w:rPr>
          <w:rFonts w:ascii="Bookman Old Style" w:hAnsi="Bookman Old Style" w:cs="Arial"/>
          <w:b/>
          <w:bCs/>
          <w:sz w:val="20"/>
          <w:szCs w:val="20"/>
        </w:rPr>
      </w:pPr>
      <w:r w:rsidRPr="00A24A0D">
        <w:rPr>
          <w:rFonts w:ascii="Bookman Old Style" w:hAnsi="Bookman Old Style" w:cs="Arial"/>
          <w:b/>
          <w:bCs/>
          <w:sz w:val="20"/>
          <w:szCs w:val="20"/>
        </w:rPr>
        <w:t>CONTRATO MAG - No. 005/2016</w:t>
      </w:r>
    </w:p>
    <w:p w:rsidR="0092517D" w:rsidRPr="00A24A0D" w:rsidRDefault="0092517D" w:rsidP="00A24A0D">
      <w:pPr>
        <w:jc w:val="center"/>
        <w:rPr>
          <w:rFonts w:ascii="Bookman Old Style" w:hAnsi="Bookman Old Style" w:cs="Arial"/>
          <w:b/>
          <w:bCs/>
          <w:sz w:val="20"/>
          <w:szCs w:val="20"/>
        </w:rPr>
      </w:pPr>
      <w:r w:rsidRPr="00A24A0D">
        <w:rPr>
          <w:rFonts w:ascii="Bookman Old Style" w:hAnsi="Bookman Old Style" w:cs="Arial"/>
          <w:b/>
          <w:bCs/>
          <w:sz w:val="20"/>
          <w:szCs w:val="20"/>
        </w:rPr>
        <w:t>“REMODELACIÓN  DEL  LABORATORIO DE RABIA PARA HABILITACIÓN DE BIOTERIO DE LA RED DE LABORATORIOS VETERINARIOS DE LA DIRECCIÓN GENERAL DE GANADERÍA”, en la cual se ha dividido en cuatro Obras, UBICADOS EN CANTÓN EL MATAZANO, SOYAPANGO”</w:t>
      </w:r>
    </w:p>
    <w:p w:rsidR="0092517D" w:rsidRPr="00E7030A" w:rsidRDefault="0092517D" w:rsidP="005D2B73">
      <w:pPr>
        <w:spacing w:line="360" w:lineRule="auto"/>
        <w:jc w:val="both"/>
        <w:rPr>
          <w:rFonts w:ascii="Bookman Old Style" w:hAnsi="Bookman Old Style" w:cs="Arial"/>
          <w:b/>
          <w:bCs/>
          <w:sz w:val="21"/>
          <w:szCs w:val="21"/>
        </w:rPr>
      </w:pPr>
    </w:p>
    <w:p w:rsidR="0092517D" w:rsidRPr="00613634" w:rsidRDefault="0092517D" w:rsidP="005D2B73">
      <w:pPr>
        <w:spacing w:line="360" w:lineRule="auto"/>
        <w:jc w:val="both"/>
        <w:rPr>
          <w:rFonts w:ascii="Bookman Old Style" w:hAnsi="Bookman Old Style" w:cs="Arial"/>
          <w:sz w:val="20"/>
          <w:szCs w:val="20"/>
        </w:rPr>
      </w:pPr>
      <w:r w:rsidRPr="00613634">
        <w:rPr>
          <w:rFonts w:ascii="Bookman Old Style" w:hAnsi="Bookman Old Style" w:cs="Arial"/>
          <w:sz w:val="20"/>
          <w:szCs w:val="20"/>
        </w:rPr>
        <w:t xml:space="preserve">Nosotros: </w:t>
      </w:r>
      <w:r w:rsidRPr="00613634">
        <w:rPr>
          <w:rFonts w:ascii="Bookman Old Style" w:hAnsi="Bookman Old Style" w:cs="Tahoma"/>
          <w:b/>
          <w:sz w:val="20"/>
          <w:szCs w:val="20"/>
          <w:lang w:val="es-MX"/>
        </w:rPr>
        <w:t>WALTER ULISES MENJÍVAR DÍAZ</w:t>
      </w:r>
      <w:r w:rsidRPr="00613634">
        <w:rPr>
          <w:rFonts w:ascii="Bookman Old Style" w:hAnsi="Bookman Old Style" w:cs="Tahoma"/>
          <w:sz w:val="20"/>
          <w:szCs w:val="20"/>
          <w:lang w:val="es-MX"/>
        </w:rPr>
        <w:t>,</w:t>
      </w:r>
      <w:r w:rsidR="00145A71" w:rsidRPr="00145A71">
        <w:rPr>
          <w:rFonts w:ascii="Bookman Old Style" w:hAnsi="Bookman Old Style" w:cs="Tahoma"/>
          <w:b/>
          <w:sz w:val="20"/>
          <w:szCs w:val="20"/>
          <w:highlight w:val="black"/>
          <w:lang w:val="es-MX"/>
        </w:rPr>
        <w:t xml:space="preserve"> </w:t>
      </w:r>
      <w:r w:rsidR="00145A71">
        <w:rPr>
          <w:rFonts w:ascii="Bookman Old Style" w:hAnsi="Bookman Old Style" w:cs="Tahoma"/>
          <w:b/>
          <w:sz w:val="20"/>
          <w:szCs w:val="20"/>
          <w:highlight w:val="black"/>
          <w:lang w:val="es-MX"/>
        </w:rPr>
        <w:t>xxxxxxxxxxxxxxxxxxxxxxxxxxx</w:t>
      </w:r>
      <w:r w:rsidRPr="00B44BC3">
        <w:rPr>
          <w:rFonts w:ascii="Calibri" w:hAnsi="Calibri" w:cs="Calibri"/>
          <w:i/>
          <w:sz w:val="20"/>
        </w:rPr>
        <w:t xml:space="preserve"> </w:t>
      </w:r>
      <w:r w:rsidRPr="00613634">
        <w:rPr>
          <w:rFonts w:ascii="Bookman Old Style" w:hAnsi="Bookman Old Style" w:cs="Tahoma"/>
          <w:sz w:val="20"/>
          <w:szCs w:val="20"/>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613634">
        <w:rPr>
          <w:rFonts w:ascii="Bookman Old Style" w:hAnsi="Bookman Old Style" w:cs="Tahoma"/>
          <w:sz w:val="20"/>
          <w:szCs w:val="20"/>
          <w:lang w:val="es-ES"/>
        </w:rPr>
        <w:t xml:space="preserve">, con Número de Identificación Tributaria cero seiscientos catorce- cero diez mil ciento treinta y uno- cero cero seis- nueve; y por otra parte </w:t>
      </w:r>
      <w:r w:rsidRPr="00613634">
        <w:rPr>
          <w:rFonts w:ascii="Bookman Old Style" w:hAnsi="Bookman Old Style" w:cs="Tahoma"/>
          <w:b/>
          <w:sz w:val="20"/>
          <w:szCs w:val="20"/>
          <w:lang w:val="es-ES"/>
        </w:rPr>
        <w:t>VICTOR GASPAR GUTIERREZ CAMPOS</w:t>
      </w:r>
      <w:r w:rsidRPr="00613634">
        <w:rPr>
          <w:rFonts w:ascii="Bookman Old Style" w:hAnsi="Bookman Old Style" w:cs="Tahoma"/>
          <w:sz w:val="20"/>
          <w:szCs w:val="20"/>
          <w:lang w:val="es-ES"/>
        </w:rPr>
        <w:t xml:space="preserve">, </w:t>
      </w:r>
      <w:r w:rsidR="00145A71">
        <w:rPr>
          <w:rFonts w:ascii="Bookman Old Style" w:hAnsi="Bookman Old Style" w:cs="Tahoma"/>
          <w:b/>
          <w:sz w:val="20"/>
          <w:szCs w:val="20"/>
          <w:highlight w:val="black"/>
          <w:lang w:val="es-MX"/>
        </w:rPr>
        <w:t>xxxxxxxxxxxxxxxxxxxxxxxxx</w:t>
      </w:r>
      <w:r w:rsidRPr="00613634">
        <w:rPr>
          <w:rFonts w:ascii="Bookman Old Style" w:hAnsi="Bookman Old Style" w:cs="Arial"/>
          <w:sz w:val="20"/>
          <w:szCs w:val="20"/>
        </w:rPr>
        <w:t>actuando en mi calidad de</w:t>
      </w:r>
      <w:r w:rsidRPr="00613634">
        <w:rPr>
          <w:rFonts w:ascii="Bookman Old Style" w:hAnsi="Bookman Old Style" w:cs="Arial"/>
          <w:sz w:val="20"/>
          <w:szCs w:val="20"/>
          <w:lang w:val="es-ES_tradnl" w:eastAsia="en-US"/>
        </w:rPr>
        <w:t xml:space="preserve"> </w:t>
      </w:r>
      <w:r w:rsidRPr="00613634">
        <w:rPr>
          <w:rFonts w:ascii="Bookman Old Style" w:hAnsi="Bookman Old Style" w:cs="Arial"/>
          <w:sz w:val="20"/>
          <w:szCs w:val="20"/>
        </w:rPr>
        <w:t>Administrador Único Propietario de la Sociedad</w:t>
      </w:r>
      <w:r w:rsidRPr="00613634">
        <w:rPr>
          <w:rFonts w:ascii="Bookman Old Style" w:hAnsi="Bookman Old Style" w:cs="Arial"/>
          <w:sz w:val="20"/>
          <w:szCs w:val="20"/>
          <w:lang w:val="es-ES_tradnl" w:eastAsia="en-US"/>
        </w:rPr>
        <w:t xml:space="preserve"> </w:t>
      </w:r>
      <w:r w:rsidRPr="00613634">
        <w:rPr>
          <w:rFonts w:ascii="Bookman Old Style" w:hAnsi="Bookman Old Style" w:cs="Tahoma"/>
          <w:b/>
          <w:sz w:val="20"/>
          <w:szCs w:val="20"/>
        </w:rPr>
        <w:t>DIOS PROVEE CONSTRUCTORA, SOCIEDAD ANÓNIMA DE CAPITAL VARIABLE</w:t>
      </w:r>
      <w:r w:rsidRPr="00613634">
        <w:rPr>
          <w:rFonts w:ascii="Bookman Old Style" w:hAnsi="Bookman Old Style" w:cs="Tahoma"/>
          <w:sz w:val="20"/>
          <w:szCs w:val="20"/>
        </w:rPr>
        <w:t xml:space="preserve">, </w:t>
      </w:r>
      <w:r w:rsidRPr="00613634">
        <w:rPr>
          <w:rFonts w:ascii="Bookman Old Style" w:hAnsi="Bookman Old Style" w:cs="Arial"/>
          <w:sz w:val="20"/>
          <w:szCs w:val="20"/>
        </w:rPr>
        <w:t>que puede abreviarse</w:t>
      </w:r>
      <w:r w:rsidRPr="00613634">
        <w:rPr>
          <w:rFonts w:ascii="Bookman Old Style" w:hAnsi="Bookman Old Style" w:cs="Tahoma"/>
          <w:sz w:val="20"/>
          <w:szCs w:val="20"/>
        </w:rPr>
        <w:t xml:space="preserve"> </w:t>
      </w:r>
      <w:r w:rsidRPr="00613634">
        <w:rPr>
          <w:rFonts w:ascii="Bookman Old Style" w:hAnsi="Bookman Old Style" w:cs="Tahoma"/>
          <w:b/>
          <w:sz w:val="20"/>
          <w:szCs w:val="20"/>
        </w:rPr>
        <w:t>DIPROVE, S.A. DE C.V</w:t>
      </w:r>
      <w:r w:rsidRPr="00613634">
        <w:rPr>
          <w:rFonts w:ascii="Bookman Old Style" w:hAnsi="Bookman Old Style" w:cs="Tahoma"/>
          <w:sz w:val="20"/>
          <w:szCs w:val="20"/>
        </w:rPr>
        <w:t>.</w:t>
      </w:r>
      <w:r w:rsidRPr="00613634">
        <w:rPr>
          <w:rFonts w:ascii="Bookman Old Style" w:hAnsi="Bookman Old Style" w:cs="Arial"/>
          <w:bCs/>
          <w:sz w:val="20"/>
          <w:szCs w:val="20"/>
          <w:lang w:val="es-ES_tradnl" w:eastAsia="en-US"/>
        </w:rPr>
        <w:t>,</w:t>
      </w:r>
      <w:r w:rsidRPr="00613634">
        <w:rPr>
          <w:rFonts w:ascii="Bookman Old Style" w:hAnsi="Bookman Old Style" w:cs="Arial"/>
          <w:sz w:val="20"/>
          <w:szCs w:val="20"/>
          <w:lang w:val="es-ES_tradnl" w:eastAsia="en-US"/>
        </w:rPr>
        <w:t xml:space="preserve"> </w:t>
      </w:r>
      <w:r w:rsidRPr="00613634">
        <w:rPr>
          <w:rFonts w:ascii="Bookman Old Style" w:hAnsi="Bookman Old Style" w:cs="Arial"/>
          <w:sz w:val="20"/>
          <w:szCs w:val="20"/>
        </w:rPr>
        <w:t xml:space="preserve">sociedad del domicilio de San Buenaventura, departamento de Usulután, con Número de Identificación Tributaria un mil doscientos diecisiete- ciento cincuenta mil ciento siete- ciento dos- seis, que en adelante se denominará "EL CONTRATISTA"; y en el carácter en que comparecemos, MANIFESTAMOS: Que hemos acordado otorgar el presente contrato de la </w:t>
      </w:r>
      <w:r w:rsidRPr="00613634">
        <w:rPr>
          <w:rFonts w:ascii="Bookman Old Style" w:hAnsi="Bookman Old Style" w:cs="Arial"/>
          <w:b/>
          <w:bCs/>
          <w:sz w:val="20"/>
          <w:szCs w:val="20"/>
        </w:rPr>
        <w:t>“REMODELACIÓN  DEL  LABORATORIO DE RABIA PARA HABILITACIÓN DE BIOTERIO DE LA RED DE LABORATORIOS VETERINARIOS DE LA DIRECCIÓN GENERAL DE GANADERÍA”, en la cual se ha dividido en cuatro Obras, UBICADOS EN CANTÓN EL MATAZANO, SOYAPANGO, SAN SALVADOR”</w:t>
      </w:r>
      <w:r w:rsidRPr="00613634">
        <w:rPr>
          <w:rFonts w:ascii="Bookman Old Style" w:hAnsi="Bookman Old Style" w:cs="Arial"/>
          <w:sz w:val="20"/>
          <w:szCs w:val="20"/>
        </w:rPr>
        <w:t xml:space="preserve">, en virtud de lo establecido en los documentos de invitación del proceso por Libre Gestión No.126/2015–MAG, denominado: </w:t>
      </w:r>
      <w:r w:rsidRPr="00613634">
        <w:rPr>
          <w:rFonts w:ascii="Bookman Old Style" w:hAnsi="Bookman Old Style" w:cs="Arial"/>
          <w:b/>
          <w:bCs/>
          <w:sz w:val="20"/>
          <w:szCs w:val="20"/>
        </w:rPr>
        <w:t>“REMODELACIÓN  DEL  LABORATORIO DE RABIA PARA HABILITACIÓN DE BIOTERIO DE LA RED DE LABORATORIOS VETERINARIOS DE LA DIRECCIÓN GENERAL DE GANADERÍA”, en la cual se ha dividido en cuatro Obras, UBICADOS EN CANTÓN EL MATAZANO, SOYAPANGO, SAN SALVADOR”</w:t>
      </w:r>
      <w:r w:rsidRPr="00613634">
        <w:rPr>
          <w:rFonts w:ascii="Bookman Old Style" w:hAnsi="Bookman Old Style" w:cs="Arial"/>
          <w:sz w:val="20"/>
          <w:szCs w:val="20"/>
        </w:rPr>
        <w:t xml:space="preserve">, a favor y a satisfacción del Ministerio de Agricultura y Ganadería, que en lo sucesivo podrá </w:t>
      </w:r>
      <w:r w:rsidRPr="00613634">
        <w:rPr>
          <w:rFonts w:ascii="Bookman Old Style" w:hAnsi="Bookman Old Style" w:cs="Arial"/>
          <w:color w:val="FF0000"/>
          <w:sz w:val="20"/>
          <w:szCs w:val="20"/>
        </w:rPr>
        <w:t xml:space="preserve"> </w:t>
      </w:r>
      <w:r w:rsidRPr="00613634">
        <w:rPr>
          <w:rFonts w:ascii="Bookman Old Style" w:hAnsi="Bookman Old Style" w:cs="Arial"/>
          <w:sz w:val="20"/>
          <w:szCs w:val="20"/>
        </w:rPr>
        <w:t>denominarse el MAG, de conformidad con la Ley de Adquisiciones y Contrataciones de la Administración Pública y su Reglamento, que en adelante se denominará LACAP y su Reglamento y en especial a las obligaciones, condiciones, pactos y renuncias siguientes:</w:t>
      </w:r>
    </w:p>
    <w:p w:rsidR="0092517D" w:rsidRPr="00613634" w:rsidRDefault="0092517D" w:rsidP="00983C1C">
      <w:pPr>
        <w:keepNext/>
        <w:jc w:val="both"/>
        <w:rPr>
          <w:rFonts w:ascii="Bookman Old Style" w:hAnsi="Bookman Old Style" w:cs="Arial"/>
          <w:sz w:val="20"/>
          <w:szCs w:val="20"/>
        </w:rPr>
      </w:pPr>
    </w:p>
    <w:p w:rsidR="0092517D" w:rsidRPr="00613634" w:rsidRDefault="0092517D" w:rsidP="00567643">
      <w:pPr>
        <w:pStyle w:val="Ttulo1"/>
        <w:numPr>
          <w:ilvl w:val="0"/>
          <w:numId w:val="31"/>
        </w:numPr>
        <w:tabs>
          <w:tab w:val="num" w:pos="705"/>
        </w:tabs>
        <w:jc w:val="both"/>
        <w:rPr>
          <w:rFonts w:ascii="Bookman Old Style" w:hAnsi="Bookman Old Style" w:cs="Arial"/>
          <w:b w:val="0"/>
          <w:sz w:val="20"/>
        </w:rPr>
      </w:pPr>
      <w:r w:rsidRPr="00613634">
        <w:rPr>
          <w:rFonts w:ascii="Bookman Old Style" w:hAnsi="Bookman Old Style" w:cs="Arial"/>
          <w:sz w:val="20"/>
          <w:u w:val="single"/>
          <w:lang w:val="es-SV"/>
        </w:rPr>
        <w:t>OBJETO DEL CONTRATO:</w:t>
      </w:r>
      <w:r w:rsidRPr="00613634">
        <w:rPr>
          <w:rFonts w:ascii="Bookman Old Style" w:hAnsi="Bookman Old Style" w:cs="Arial"/>
          <w:sz w:val="20"/>
          <w:lang w:val="es-SV"/>
        </w:rPr>
        <w:t xml:space="preserve"> </w:t>
      </w:r>
      <w:r w:rsidRPr="00613634">
        <w:rPr>
          <w:rFonts w:ascii="Bookman Old Style" w:hAnsi="Bookman Old Style" w:cs="Arial"/>
          <w:b w:val="0"/>
          <w:sz w:val="20"/>
          <w:lang w:val="es-SV"/>
        </w:rPr>
        <w:t xml:space="preserve">El objeto del contrato es la </w:t>
      </w:r>
      <w:r w:rsidRPr="00613634">
        <w:rPr>
          <w:rFonts w:ascii="Bookman Old Style" w:hAnsi="Bookman Old Style" w:cs="Arial"/>
          <w:b w:val="0"/>
          <w:bCs/>
          <w:sz w:val="20"/>
        </w:rPr>
        <w:t xml:space="preserve">“REMODELACIÓN  DEL  LABORATORIO DE RABIA PARA HABILITACIÓN DE BIOTERIO DE LA RED DE LABORATORIOS VETERINARIOS DE LA DIRECCIÓN GENERAL DE GANADERÍA”, en la </w:t>
      </w:r>
      <w:r w:rsidRPr="00613634">
        <w:rPr>
          <w:rFonts w:ascii="Bookman Old Style" w:hAnsi="Bookman Old Style" w:cs="Arial"/>
          <w:b w:val="0"/>
          <w:bCs/>
          <w:sz w:val="20"/>
        </w:rPr>
        <w:lastRenderedPageBreak/>
        <w:t>cual se ha dividido en cuatro Obras, UBICADOS EN CANTÓN EL MATAZANO, SOYAPANGO, SAN SALVADOR”</w:t>
      </w:r>
    </w:p>
    <w:p w:rsidR="0092517D" w:rsidRPr="00613634" w:rsidRDefault="0092517D" w:rsidP="001D4406">
      <w:pPr>
        <w:rPr>
          <w:rFonts w:ascii="Bookman Old Style" w:hAnsi="Bookman Old Style"/>
          <w:sz w:val="20"/>
          <w:szCs w:val="20"/>
          <w:lang w:val="es-ES" w:eastAsia="ar-SA"/>
        </w:rPr>
      </w:pPr>
    </w:p>
    <w:p w:rsidR="0092517D" w:rsidRPr="00613634" w:rsidRDefault="0092517D" w:rsidP="001D4406">
      <w:pPr>
        <w:pStyle w:val="Ttulo1"/>
        <w:tabs>
          <w:tab w:val="clear" w:pos="0"/>
        </w:tabs>
        <w:ind w:left="720"/>
        <w:jc w:val="both"/>
        <w:rPr>
          <w:rFonts w:ascii="Bookman Old Style" w:hAnsi="Bookman Old Style" w:cs="Arial"/>
          <w:b w:val="0"/>
          <w:sz w:val="20"/>
          <w:lang w:val="es-SV"/>
        </w:rPr>
      </w:pPr>
      <w:r w:rsidRPr="00613634">
        <w:rPr>
          <w:rFonts w:ascii="Bookman Old Style" w:hAnsi="Bookman Old Style" w:cs="Arial"/>
          <w:caps/>
          <w:sz w:val="20"/>
          <w:u w:val="single"/>
        </w:rPr>
        <w:t>Zona de Obras</w:t>
      </w:r>
      <w:r w:rsidRPr="00613634">
        <w:rPr>
          <w:rFonts w:ascii="Bookman Old Style" w:hAnsi="Bookman Old Style" w:cs="Arial"/>
          <w:sz w:val="20"/>
        </w:rPr>
        <w:t xml:space="preserve">, </w:t>
      </w:r>
      <w:r w:rsidRPr="00613634">
        <w:rPr>
          <w:rFonts w:ascii="Bookman Old Style" w:hAnsi="Bookman Old Style" w:cs="Arial"/>
          <w:b w:val="0"/>
          <w:sz w:val="20"/>
        </w:rPr>
        <w:t>esta se ubica en el L</w:t>
      </w:r>
      <w:r w:rsidRPr="00613634">
        <w:rPr>
          <w:rFonts w:ascii="Bookman Old Style" w:hAnsi="Bookman Old Style" w:cs="Arial"/>
          <w:b w:val="0"/>
          <w:bCs/>
          <w:sz w:val="20"/>
        </w:rPr>
        <w:t>aboratorio de Rabia</w:t>
      </w:r>
      <w:r w:rsidRPr="00613634">
        <w:rPr>
          <w:rFonts w:ascii="Bookman Old Style" w:hAnsi="Bookman Old Style" w:cs="Arial"/>
          <w:bCs/>
          <w:sz w:val="20"/>
        </w:rPr>
        <w:t xml:space="preserve"> </w:t>
      </w:r>
      <w:r w:rsidRPr="00613634">
        <w:rPr>
          <w:rFonts w:ascii="Bookman Old Style" w:hAnsi="Bookman Old Style" w:cs="Arial"/>
          <w:b w:val="0"/>
          <w:sz w:val="20"/>
        </w:rPr>
        <w:t>de la Dirección General de Ganadería, cantón El Matazano, municipio de Soyapango, departamento de San Salvador.</w:t>
      </w:r>
    </w:p>
    <w:p w:rsidR="0092517D" w:rsidRPr="00613634" w:rsidRDefault="0092517D" w:rsidP="001D4406">
      <w:pPr>
        <w:pStyle w:val="Ttulo1"/>
        <w:tabs>
          <w:tab w:val="clear" w:pos="0"/>
        </w:tabs>
        <w:ind w:left="720"/>
        <w:jc w:val="both"/>
        <w:rPr>
          <w:rFonts w:ascii="Bookman Old Style" w:hAnsi="Bookman Old Style"/>
          <w:b w:val="0"/>
          <w:sz w:val="20"/>
          <w:lang w:val="es-SV"/>
        </w:rPr>
      </w:pPr>
    </w:p>
    <w:p w:rsidR="0092517D" w:rsidRPr="00613634" w:rsidRDefault="0092517D" w:rsidP="00983C1C">
      <w:pPr>
        <w:pStyle w:val="Ttulo1"/>
        <w:tabs>
          <w:tab w:val="num" w:pos="705"/>
        </w:tabs>
        <w:ind w:left="705" w:hanging="705"/>
        <w:jc w:val="both"/>
        <w:rPr>
          <w:rFonts w:ascii="Bookman Old Style" w:hAnsi="Bookman Old Style" w:cs="Arial"/>
          <w:sz w:val="20"/>
          <w:lang w:val="es-SV"/>
        </w:rPr>
      </w:pPr>
      <w:r w:rsidRPr="00613634">
        <w:rPr>
          <w:rFonts w:ascii="Bookman Old Style" w:hAnsi="Bookman Old Style" w:cs="Arial"/>
          <w:sz w:val="20"/>
          <w:lang w:val="es-SV"/>
        </w:rPr>
        <w:t>A.</w:t>
      </w:r>
      <w:r w:rsidRPr="00613634">
        <w:rPr>
          <w:rFonts w:ascii="Bookman Old Style" w:hAnsi="Bookman Old Style" w:cs="Arial"/>
          <w:sz w:val="20"/>
          <w:lang w:val="es-SV"/>
        </w:rPr>
        <w:tab/>
      </w:r>
      <w:r w:rsidRPr="00613634">
        <w:rPr>
          <w:rFonts w:ascii="Bookman Old Style" w:hAnsi="Bookman Old Style" w:cs="Arial"/>
          <w:sz w:val="20"/>
          <w:u w:val="single"/>
          <w:lang w:val="es-SV"/>
        </w:rPr>
        <w:t>DISPOSICIONES GENERALES</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ind w:left="709" w:hanging="709"/>
        <w:jc w:val="both"/>
        <w:rPr>
          <w:rFonts w:ascii="Bookman Old Style" w:hAnsi="Bookman Old Style" w:cs="Arial"/>
          <w:b/>
          <w:sz w:val="20"/>
          <w:szCs w:val="20"/>
        </w:rPr>
      </w:pPr>
      <w:r w:rsidRPr="00613634">
        <w:rPr>
          <w:rFonts w:ascii="Bookman Old Style" w:hAnsi="Bookman Old Style" w:cs="Arial"/>
          <w:b/>
          <w:sz w:val="20"/>
          <w:szCs w:val="20"/>
        </w:rPr>
        <w:t>2.</w:t>
      </w:r>
      <w:r w:rsidRPr="00613634">
        <w:rPr>
          <w:rFonts w:ascii="Bookman Old Style" w:hAnsi="Bookman Old Style" w:cs="Arial"/>
          <w:b/>
          <w:sz w:val="20"/>
          <w:szCs w:val="20"/>
        </w:rPr>
        <w:tab/>
        <w:t>DEFINICIONES</w:t>
      </w:r>
    </w:p>
    <w:p w:rsidR="0092517D" w:rsidRPr="00613634" w:rsidRDefault="0092517D" w:rsidP="00983C1C">
      <w:pPr>
        <w:ind w:left="709" w:hanging="709"/>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“Ley aplicable"</w:t>
      </w:r>
      <w:r w:rsidRPr="00613634">
        <w:rPr>
          <w:rFonts w:ascii="Bookman Old Style" w:hAnsi="Bookman Old Style" w:cs="Arial"/>
          <w:sz w:val="20"/>
          <w:szCs w:val="20"/>
        </w:rPr>
        <w:t xml:space="preserve"> significa las leyes y cualesquiera otras disposiciones que tengan fuerza de ley en El Salvador.</w:t>
      </w:r>
    </w:p>
    <w:p w:rsidR="0092517D" w:rsidRPr="00613634" w:rsidRDefault="0092517D" w:rsidP="0000116F">
      <w:pPr>
        <w:tabs>
          <w:tab w:val="left" w:pos="1440"/>
        </w:tabs>
        <w:suppressAutoHyphens/>
        <w:ind w:left="1418" w:right="44"/>
        <w:jc w:val="both"/>
        <w:rPr>
          <w:rFonts w:ascii="Bookman Old Style" w:hAnsi="Bookman Old Style" w:cs="Arial"/>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"Contrato"</w:t>
      </w:r>
      <w:r w:rsidRPr="00613634">
        <w:rPr>
          <w:rFonts w:ascii="Bookman Old Style" w:hAnsi="Bookman Old Style" w:cs="Arial"/>
          <w:sz w:val="20"/>
          <w:szCs w:val="20"/>
        </w:rPr>
        <w:t xml:space="preserve"> significa el presente instrumento celebrado entre el contratante y el contratista.</w:t>
      </w:r>
    </w:p>
    <w:p w:rsidR="0092517D" w:rsidRPr="00613634" w:rsidRDefault="0092517D" w:rsidP="00983C1C">
      <w:pPr>
        <w:tabs>
          <w:tab w:val="left" w:pos="-1440"/>
        </w:tabs>
        <w:ind w:left="1418" w:right="44" w:hanging="908"/>
        <w:jc w:val="both"/>
        <w:rPr>
          <w:rFonts w:ascii="Bookman Old Style" w:hAnsi="Bookman Old Style" w:cs="Arial"/>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"Fecha de entrada en vigor"</w:t>
      </w:r>
      <w:r w:rsidRPr="00613634">
        <w:rPr>
          <w:rFonts w:ascii="Bookman Old Style" w:hAnsi="Bookman Old Style" w:cs="Arial"/>
          <w:sz w:val="20"/>
          <w:szCs w:val="20"/>
        </w:rPr>
        <w:t xml:space="preserve"> significa la fecha en que el presente contrato entre en vigor y efecto.</w:t>
      </w:r>
    </w:p>
    <w:p w:rsidR="0092517D" w:rsidRPr="00613634" w:rsidRDefault="0092517D" w:rsidP="00983C1C">
      <w:pPr>
        <w:tabs>
          <w:tab w:val="left" w:pos="-1440"/>
        </w:tabs>
        <w:ind w:left="1418" w:right="44" w:hanging="908"/>
        <w:jc w:val="both"/>
        <w:rPr>
          <w:rFonts w:ascii="Bookman Old Style" w:hAnsi="Bookman Old Style" w:cs="Arial"/>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"Gobierno"</w:t>
      </w:r>
      <w:r w:rsidRPr="00613634">
        <w:rPr>
          <w:rFonts w:ascii="Bookman Old Style" w:hAnsi="Bookman Old Style" w:cs="Arial"/>
          <w:sz w:val="20"/>
          <w:szCs w:val="20"/>
        </w:rPr>
        <w:t xml:space="preserve"> significa el Gobierno de El Salvador.</w:t>
      </w:r>
    </w:p>
    <w:p w:rsidR="0092517D" w:rsidRPr="00613634" w:rsidRDefault="0092517D" w:rsidP="00983C1C">
      <w:pPr>
        <w:tabs>
          <w:tab w:val="left" w:pos="-1440"/>
        </w:tabs>
        <w:ind w:left="1418" w:right="44" w:hanging="908"/>
        <w:jc w:val="both"/>
        <w:rPr>
          <w:rFonts w:ascii="Bookman Old Style" w:hAnsi="Bookman Old Style" w:cs="Arial"/>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"Moneda Nacional"</w:t>
      </w:r>
      <w:r w:rsidRPr="00613634">
        <w:rPr>
          <w:rFonts w:ascii="Bookman Old Style" w:hAnsi="Bookman Old Style" w:cs="Arial"/>
          <w:sz w:val="20"/>
          <w:szCs w:val="20"/>
        </w:rPr>
        <w:t xml:space="preserve"> significa cualquier  moneda de curso legal en  El Salvador.</w:t>
      </w:r>
    </w:p>
    <w:p w:rsidR="0092517D" w:rsidRPr="00613634" w:rsidRDefault="0092517D" w:rsidP="00983C1C">
      <w:pPr>
        <w:pStyle w:val="Textonotapie"/>
        <w:tabs>
          <w:tab w:val="left" w:pos="-1440"/>
        </w:tabs>
        <w:ind w:left="1418" w:right="44" w:hanging="908"/>
        <w:rPr>
          <w:rFonts w:cs="Arial"/>
          <w:i w:val="0"/>
          <w:lang w:val="es-SV"/>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"Parte"</w:t>
      </w:r>
      <w:r w:rsidRPr="00613634">
        <w:rPr>
          <w:rFonts w:ascii="Bookman Old Style" w:hAnsi="Bookman Old Style" w:cs="Arial"/>
          <w:sz w:val="20"/>
          <w:szCs w:val="20"/>
        </w:rPr>
        <w:t xml:space="preserve"> significa el contratante o el contratista.</w:t>
      </w:r>
    </w:p>
    <w:p w:rsidR="0092517D" w:rsidRPr="00613634" w:rsidRDefault="0092517D" w:rsidP="00983C1C">
      <w:pPr>
        <w:tabs>
          <w:tab w:val="left" w:pos="1440"/>
        </w:tabs>
        <w:ind w:right="44"/>
        <w:jc w:val="both"/>
        <w:rPr>
          <w:rFonts w:ascii="Bookman Old Style" w:hAnsi="Bookman Old Style" w:cs="Arial"/>
          <w:sz w:val="20"/>
          <w:szCs w:val="20"/>
        </w:rPr>
      </w:pPr>
    </w:p>
    <w:p w:rsidR="0092517D" w:rsidRPr="00613634" w:rsidRDefault="0092517D" w:rsidP="001D4406">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“DGG”</w:t>
      </w:r>
      <w:r w:rsidRPr="00613634">
        <w:rPr>
          <w:rFonts w:ascii="Bookman Old Style" w:hAnsi="Bookman Old Style" w:cs="Arial"/>
          <w:sz w:val="20"/>
          <w:szCs w:val="20"/>
        </w:rPr>
        <w:t>, Dirección General de Ganadería.</w:t>
      </w:r>
    </w:p>
    <w:p w:rsidR="0092517D" w:rsidRPr="00613634" w:rsidRDefault="0092517D" w:rsidP="00983C1C">
      <w:pPr>
        <w:tabs>
          <w:tab w:val="left" w:pos="1440"/>
        </w:tabs>
        <w:ind w:right="44"/>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"Fecha de inicio"</w:t>
      </w:r>
      <w:r w:rsidRPr="00613634">
        <w:rPr>
          <w:rFonts w:ascii="Bookman Old Style" w:hAnsi="Bookman Old Style" w:cs="Arial"/>
          <w:sz w:val="20"/>
          <w:szCs w:val="20"/>
        </w:rPr>
        <w:t xml:space="preserve"> significa la fecha de inicio de los servicios del contratista;</w:t>
      </w:r>
    </w:p>
    <w:p w:rsidR="0092517D" w:rsidRPr="00613634" w:rsidRDefault="0092517D" w:rsidP="00983C1C">
      <w:pPr>
        <w:tabs>
          <w:tab w:val="left" w:pos="-1440"/>
        </w:tabs>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 xml:space="preserve">"Tercero" </w:t>
      </w:r>
      <w:r w:rsidRPr="00613634">
        <w:rPr>
          <w:rFonts w:ascii="Bookman Old Style" w:hAnsi="Bookman Old Style" w:cs="Arial"/>
          <w:sz w:val="20"/>
          <w:szCs w:val="20"/>
        </w:rPr>
        <w:t>significa cualquier persona o firma que no sea los suscriptores de este documento en las calidades en que actuamos.</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“Certificado de Responsabilidad por Defectos”,</w:t>
      </w:r>
      <w:r w:rsidRPr="00613634">
        <w:rPr>
          <w:rFonts w:ascii="Bookman Old Style" w:hAnsi="Bookman Old Style" w:cs="Arial"/>
          <w:sz w:val="20"/>
          <w:szCs w:val="20"/>
        </w:rPr>
        <w:t xml:space="preserve"> es la garantía posterior a la fecha de finalización de la Garantía de Fiel Cumplimiento.</w:t>
      </w:r>
    </w:p>
    <w:p w:rsidR="0092517D" w:rsidRPr="00613634" w:rsidRDefault="0092517D" w:rsidP="00983C1C">
      <w:pPr>
        <w:ind w:left="1418" w:right="44" w:hanging="908"/>
        <w:jc w:val="both"/>
        <w:rPr>
          <w:rFonts w:ascii="Bookman Old Style" w:hAnsi="Bookman Old Style" w:cs="Arial"/>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 xml:space="preserve">“Contratante”, </w:t>
      </w:r>
      <w:r w:rsidRPr="00613634">
        <w:rPr>
          <w:rFonts w:ascii="Bookman Old Style" w:hAnsi="Bookman Old Style" w:cs="Arial"/>
          <w:sz w:val="20"/>
          <w:szCs w:val="20"/>
        </w:rPr>
        <w:t>Estado y Gobierno de la República de El Salvador, representado por el Ministerio de Agricultura y Ganadería, a través de la DGG.</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 xml:space="preserve">“Contratista o Constructor”, </w:t>
      </w:r>
      <w:r w:rsidRPr="00613634">
        <w:rPr>
          <w:rFonts w:ascii="Bookman Old Style" w:hAnsi="Bookman Old Style" w:cs="Arial"/>
          <w:sz w:val="20"/>
          <w:szCs w:val="20"/>
        </w:rPr>
        <w:t>es la sociedad DIPROVE, S.A. DE C.V.,</w:t>
      </w:r>
      <w:r w:rsidRPr="00613634">
        <w:rPr>
          <w:rFonts w:ascii="Bookman Old Style" w:hAnsi="Bookman Old Style" w:cs="Arial"/>
          <w:iCs/>
          <w:sz w:val="20"/>
          <w:szCs w:val="20"/>
        </w:rPr>
        <w:t xml:space="preserve"> </w:t>
      </w:r>
      <w:r w:rsidRPr="00613634">
        <w:rPr>
          <w:rFonts w:ascii="Bookman Old Style" w:hAnsi="Bookman Old Style" w:cs="Arial"/>
          <w:sz w:val="20"/>
          <w:szCs w:val="20"/>
        </w:rPr>
        <w:t>cuya oferta para la ejecución de las obras ha sido aceptada por el contratante.</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 xml:space="preserve">“Contrato”, </w:t>
      </w:r>
      <w:r w:rsidRPr="00613634">
        <w:rPr>
          <w:rFonts w:ascii="Bookman Old Style" w:hAnsi="Bookman Old Style" w:cs="Arial"/>
          <w:sz w:val="20"/>
          <w:szCs w:val="20"/>
        </w:rPr>
        <w:t>es el instrumento celebrado entre el contratante y el contratista, para ejecutar, completar y mantener las obras. Consiste en los documentos enumerados en la Cláusula 3 de este instrumento.</w:t>
      </w:r>
    </w:p>
    <w:p w:rsidR="0092517D" w:rsidRPr="00613634" w:rsidRDefault="0092517D" w:rsidP="00983C1C">
      <w:pPr>
        <w:ind w:left="1418" w:right="44" w:hanging="908"/>
        <w:jc w:val="both"/>
        <w:rPr>
          <w:rFonts w:ascii="Bookman Old Style" w:hAnsi="Bookman Old Style" w:cs="Arial"/>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“Los</w:t>
      </w:r>
      <w:r w:rsidRPr="00613634">
        <w:rPr>
          <w:rFonts w:ascii="Bookman Old Style" w:hAnsi="Bookman Old Style" w:cs="Arial"/>
          <w:sz w:val="20"/>
          <w:szCs w:val="20"/>
        </w:rPr>
        <w:t xml:space="preserve"> </w:t>
      </w:r>
      <w:r w:rsidRPr="00613634">
        <w:rPr>
          <w:rFonts w:ascii="Bookman Old Style" w:hAnsi="Bookman Old Style" w:cs="Arial"/>
          <w:b/>
          <w:sz w:val="20"/>
          <w:szCs w:val="20"/>
        </w:rPr>
        <w:t>Datos del Contrato”,</w:t>
      </w:r>
      <w:r w:rsidRPr="00613634">
        <w:rPr>
          <w:rFonts w:ascii="Bookman Old Style" w:hAnsi="Bookman Old Style" w:cs="Arial"/>
          <w:sz w:val="20"/>
          <w:szCs w:val="20"/>
        </w:rPr>
        <w:t xml:space="preserve"> definen los documentos y demás informaciones que integran el contrato.</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“Días”,</w:t>
      </w:r>
      <w:r w:rsidRPr="00613634">
        <w:rPr>
          <w:rFonts w:ascii="Bookman Old Style" w:hAnsi="Bookman Old Style" w:cs="Arial"/>
          <w:sz w:val="20"/>
          <w:szCs w:val="20"/>
        </w:rPr>
        <w:t xml:space="preserve"> cuando en el texto no se especifique otra cosa se entenderá que se refiere a días calendario.</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 xml:space="preserve">“Defecto”, </w:t>
      </w:r>
      <w:r w:rsidRPr="00613634">
        <w:rPr>
          <w:rFonts w:ascii="Bookman Old Style" w:hAnsi="Bookman Old Style" w:cs="Arial"/>
          <w:sz w:val="20"/>
          <w:szCs w:val="20"/>
        </w:rPr>
        <w:t>cualquier parte de las obras que no ha sido construida conforme a este contrato.</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lastRenderedPageBreak/>
        <w:t>“Equipos”:</w:t>
      </w:r>
      <w:r w:rsidRPr="00613634">
        <w:rPr>
          <w:rFonts w:ascii="Bookman Old Style" w:hAnsi="Bookman Old Style" w:cs="Arial"/>
          <w:sz w:val="20"/>
          <w:szCs w:val="20"/>
        </w:rPr>
        <w:t xml:space="preserve"> maquinarias y/o vehículos del contratista que han sido trasladados transitoriamente a la zona de obras a fin de rehabilitarlas.</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“Fecha de Iniciación”,</w:t>
      </w:r>
      <w:r w:rsidRPr="00613634">
        <w:rPr>
          <w:rFonts w:ascii="Bookman Old Style" w:hAnsi="Bookman Old Style" w:cs="Arial"/>
          <w:sz w:val="20"/>
          <w:szCs w:val="20"/>
        </w:rPr>
        <w:t xml:space="preserve"> fecha que se asigne en la orden de inicio emitida por escrito, por el contratante para el contratista.</w:t>
      </w:r>
    </w:p>
    <w:p w:rsidR="0092517D" w:rsidRPr="00613634" w:rsidRDefault="0092517D" w:rsidP="00983C1C">
      <w:pPr>
        <w:ind w:left="1418" w:right="44" w:hanging="908"/>
        <w:jc w:val="both"/>
        <w:rPr>
          <w:rFonts w:ascii="Bookman Old Style" w:hAnsi="Bookman Old Style" w:cs="Arial"/>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 xml:space="preserve">“Fecha de Terminación”, </w:t>
      </w:r>
      <w:r w:rsidRPr="00613634">
        <w:rPr>
          <w:rFonts w:ascii="Bookman Old Style" w:hAnsi="Bookman Old Style" w:cs="Arial"/>
          <w:sz w:val="20"/>
          <w:szCs w:val="20"/>
        </w:rPr>
        <w:t>es la fecha de terminación de las obras, certificada por el supervisor.</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 xml:space="preserve">“Supervisor” </w:t>
      </w:r>
      <w:r w:rsidRPr="00613634">
        <w:rPr>
          <w:rFonts w:ascii="Bookman Old Style" w:hAnsi="Bookman Old Style" w:cs="Arial"/>
          <w:sz w:val="20"/>
          <w:szCs w:val="20"/>
        </w:rPr>
        <w:t>es el señor Mario Antonio Barrera, Técnico de la División de Infraestructura del MAG, encargado de realizar la supervisión, control y seguimiento de la obra; quien tendrá la responsabilidad de supervisar la ejecución de la obra, certificar los pagos que se adeuden al contratista, emitir y valorar las órdenes de cambio del contrato, conceder prórrogas de plazos y valorar los eventos compensables, proporcionar aclaraciones acerca de aspectos técnicos relativos a la ejecución de este contrato.</w:t>
      </w:r>
    </w:p>
    <w:p w:rsidR="0092517D" w:rsidRPr="00613634" w:rsidRDefault="0092517D" w:rsidP="00983C1C">
      <w:pPr>
        <w:pStyle w:val="Prrafodelista"/>
        <w:jc w:val="both"/>
        <w:rPr>
          <w:rFonts w:ascii="Bookman Old Style" w:hAnsi="Bookman Old Style" w:cs="Arial"/>
          <w:i w:val="0"/>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 xml:space="preserve">“MAG”, </w:t>
      </w:r>
      <w:r w:rsidRPr="00613634">
        <w:rPr>
          <w:rFonts w:ascii="Bookman Old Style" w:hAnsi="Bookman Old Style" w:cs="Arial"/>
          <w:sz w:val="20"/>
          <w:szCs w:val="20"/>
        </w:rPr>
        <w:t>Ministerio de Agricultura y Ganadería, a los efectos del contrato actuando como contratante.</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“Materiales”,</w:t>
      </w:r>
      <w:r w:rsidRPr="00613634">
        <w:rPr>
          <w:rFonts w:ascii="Bookman Old Style" w:hAnsi="Bookman Old Style" w:cs="Arial"/>
          <w:sz w:val="20"/>
          <w:szCs w:val="20"/>
        </w:rPr>
        <w:t xml:space="preserve"> son todos los suministros, incluyendo elementos consumibles, comprados por o suministrados al contratista para ser incorporados en las obras, o consumidos durante la ejecución del contrato.</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 xml:space="preserve">“Obras”, </w:t>
      </w:r>
      <w:r w:rsidRPr="00613634">
        <w:rPr>
          <w:rFonts w:ascii="Bookman Old Style" w:hAnsi="Bookman Old Style" w:cs="Arial"/>
          <w:sz w:val="20"/>
          <w:szCs w:val="20"/>
        </w:rPr>
        <w:t>aquellas que el contratista debe rehabilitar, reparar, montar y entregar al contratante en virtud del presente contrato y que se definen con mayor amplitud en las especificaciones técnicas.</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“Obras Provisionales y Rótulos”,</w:t>
      </w:r>
      <w:r w:rsidRPr="00613634">
        <w:rPr>
          <w:rFonts w:ascii="Bookman Old Style" w:hAnsi="Bookman Old Style" w:cs="Arial"/>
          <w:sz w:val="20"/>
          <w:szCs w:val="20"/>
        </w:rPr>
        <w:t xml:space="preserve"> son obras que el contratista debe diseñar, rehabilitar, instalar y retirar, y que son necesarias para la construcción o montaje de las obras.</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“La Oferta del Contratista”:</w:t>
      </w:r>
      <w:r w:rsidRPr="00613634">
        <w:rPr>
          <w:rFonts w:ascii="Bookman Old Style" w:hAnsi="Bookman Old Style" w:cs="Arial"/>
          <w:sz w:val="20"/>
          <w:szCs w:val="20"/>
        </w:rPr>
        <w:t xml:space="preserve"> Documentos completados y entregados por el contratista al contratante.</w:t>
      </w:r>
    </w:p>
    <w:p w:rsidR="0092517D" w:rsidRPr="00613634" w:rsidRDefault="0092517D" w:rsidP="00983C1C">
      <w:pPr>
        <w:pStyle w:val="Prrafodelista"/>
        <w:jc w:val="both"/>
        <w:rPr>
          <w:rFonts w:ascii="Bookman Old Style" w:hAnsi="Bookman Old Style" w:cs="Arial"/>
          <w:i w:val="0"/>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“Orden de Inicio”,</w:t>
      </w:r>
      <w:r w:rsidRPr="00613634">
        <w:rPr>
          <w:rFonts w:ascii="Bookman Old Style" w:hAnsi="Bookman Old Style" w:cs="Arial"/>
          <w:sz w:val="20"/>
          <w:szCs w:val="20"/>
        </w:rPr>
        <w:t xml:space="preserve"> documento emitido por escrito por el contratante al contratista, en el que se establece la fecha de iniciación de las obras.</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“Período de Corrección por Defectos”,</w:t>
      </w:r>
      <w:r w:rsidRPr="00613634">
        <w:rPr>
          <w:rFonts w:ascii="Bookman Old Style" w:hAnsi="Bookman Old Style" w:cs="Arial"/>
          <w:sz w:val="20"/>
          <w:szCs w:val="20"/>
        </w:rPr>
        <w:t xml:space="preserve"> es el período dentro del cual el contratista deberá corregir los defectos notificados al contratante por el supervisor. La duración del período la establece el supervisor.</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“Período de Responsabilidad de Defectos”,</w:t>
      </w:r>
      <w:r w:rsidRPr="00613634">
        <w:rPr>
          <w:rFonts w:ascii="Bookman Old Style" w:hAnsi="Bookman Old Style" w:cs="Arial"/>
          <w:sz w:val="20"/>
          <w:szCs w:val="20"/>
        </w:rPr>
        <w:t xml:space="preserve"> período durante el cual el contratista tiene la responsabilidad de corregir los defectos que le hayan sido notificados por el supervisor; el cual, a partir de la fecha de terminación es de </w:t>
      </w:r>
      <w:r w:rsidRPr="00613634">
        <w:rPr>
          <w:rFonts w:ascii="Bookman Old Style" w:hAnsi="Bookman Old Style" w:cs="Arial"/>
          <w:b/>
          <w:sz w:val="20"/>
          <w:szCs w:val="20"/>
        </w:rPr>
        <w:t>DOCE (12) MESES</w:t>
      </w:r>
      <w:r w:rsidRPr="00613634">
        <w:rPr>
          <w:rFonts w:ascii="Bookman Old Style" w:hAnsi="Bookman Old Style" w:cs="Arial"/>
          <w:sz w:val="20"/>
          <w:szCs w:val="20"/>
        </w:rPr>
        <w:t>.</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“Personal”,</w:t>
      </w:r>
      <w:r w:rsidRPr="00613634">
        <w:rPr>
          <w:rFonts w:ascii="Bookman Old Style" w:hAnsi="Bookman Old Style" w:cs="Arial"/>
          <w:sz w:val="20"/>
          <w:szCs w:val="20"/>
        </w:rPr>
        <w:t xml:space="preserve"> los empleados contratados por el contratista para la prestación de los servicios o de una parte de los mismos en el cumplimiento de las obligaciones contraídas en este instrumento.</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“Plazo Propuesto de Terminación de las Obras”,</w:t>
      </w:r>
      <w:r w:rsidRPr="00613634">
        <w:rPr>
          <w:rFonts w:ascii="Bookman Old Style" w:hAnsi="Bookman Old Style" w:cs="Arial"/>
          <w:sz w:val="20"/>
          <w:szCs w:val="20"/>
        </w:rPr>
        <w:t xml:space="preserve"> el tiempo que fija para que el contratista termine las obras y que se especifica en este contrato. únicamente el supervisor puede modificar esta fecha mediante la concesión de una prórroga, o de una orden de acelerar los trabajos.</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“Precio del Contrato”,</w:t>
      </w:r>
      <w:r w:rsidRPr="00613634">
        <w:rPr>
          <w:rFonts w:ascii="Bookman Old Style" w:hAnsi="Bookman Old Style" w:cs="Arial"/>
          <w:sz w:val="20"/>
          <w:szCs w:val="20"/>
        </w:rPr>
        <w:t xml:space="preserve"> es el precio establecido en la carta de aceptación y ajustado con posterioridad de conformidad con las disposiciones del contrato.</w:t>
      </w:r>
    </w:p>
    <w:p w:rsidR="0092517D" w:rsidRPr="00613634" w:rsidRDefault="0092517D" w:rsidP="00983C1C">
      <w:pPr>
        <w:ind w:left="1418" w:right="44" w:hanging="908"/>
        <w:jc w:val="both"/>
        <w:rPr>
          <w:rFonts w:ascii="Bookman Old Style" w:hAnsi="Bookman Old Style" w:cs="Arial"/>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“Precio Inicial del Contrato”,</w:t>
      </w:r>
      <w:r w:rsidRPr="00613634">
        <w:rPr>
          <w:rFonts w:ascii="Bookman Old Style" w:hAnsi="Bookman Old Style" w:cs="Arial"/>
          <w:sz w:val="20"/>
          <w:szCs w:val="20"/>
        </w:rPr>
        <w:t xml:space="preserve"> es el precio del contrato indicado en la aceptación por escrito de la oferta por el contratante.</w:t>
      </w:r>
    </w:p>
    <w:p w:rsidR="0092517D" w:rsidRPr="00613634" w:rsidRDefault="0092517D" w:rsidP="00983C1C">
      <w:pPr>
        <w:pStyle w:val="Prrafodelista"/>
        <w:jc w:val="both"/>
        <w:rPr>
          <w:rFonts w:ascii="Bookman Old Style" w:hAnsi="Bookman Old Style" w:cs="Arial"/>
          <w:i w:val="0"/>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“Cuadro Explicativo de Oferta”,</w:t>
      </w:r>
      <w:r w:rsidRPr="00613634">
        <w:rPr>
          <w:rFonts w:ascii="Bookman Old Style" w:hAnsi="Bookman Old Style" w:cs="Arial"/>
          <w:sz w:val="20"/>
          <w:szCs w:val="20"/>
        </w:rPr>
        <w:t xml:space="preserve"> es el cuadro que constituye la aceptación formal por el contratante de la oferta presentada por el ofertante ganador.</w:t>
      </w:r>
    </w:p>
    <w:p w:rsidR="0092517D" w:rsidRPr="00613634" w:rsidRDefault="0092517D" w:rsidP="00983C1C">
      <w:pPr>
        <w:ind w:left="1418" w:right="44" w:hanging="908"/>
        <w:jc w:val="both"/>
        <w:rPr>
          <w:rFonts w:ascii="Bookman Old Style" w:hAnsi="Bookman Old Style" w:cs="Arial"/>
          <w:b/>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“Resolución Modificativa”,</w:t>
      </w:r>
      <w:r w:rsidRPr="00613634">
        <w:rPr>
          <w:rFonts w:ascii="Bookman Old Style" w:hAnsi="Bookman Old Style" w:cs="Arial"/>
          <w:sz w:val="20"/>
          <w:szCs w:val="20"/>
        </w:rPr>
        <w:t xml:space="preserve"> documento por medio del cual se podrá modificar el contrato.</w:t>
      </w:r>
    </w:p>
    <w:p w:rsidR="0092517D" w:rsidRPr="00613634" w:rsidRDefault="0092517D" w:rsidP="00983C1C">
      <w:pPr>
        <w:tabs>
          <w:tab w:val="left" w:pos="1440"/>
        </w:tabs>
        <w:ind w:right="44"/>
        <w:jc w:val="both"/>
        <w:rPr>
          <w:rFonts w:ascii="Bookman Old Style" w:hAnsi="Bookman Old Style" w:cs="Arial"/>
          <w:sz w:val="20"/>
          <w:szCs w:val="20"/>
        </w:rPr>
      </w:pPr>
    </w:p>
    <w:p w:rsidR="0092517D" w:rsidRPr="00613634" w:rsidRDefault="0092517D" w:rsidP="00983C1C">
      <w:pPr>
        <w:numPr>
          <w:ilvl w:val="0"/>
          <w:numId w:val="15"/>
        </w:numPr>
        <w:tabs>
          <w:tab w:val="left" w:pos="1440"/>
        </w:tabs>
        <w:suppressAutoHyphens/>
        <w:ind w:left="1418" w:right="44" w:hanging="908"/>
        <w:jc w:val="both"/>
        <w:rPr>
          <w:rFonts w:ascii="Bookman Old Style" w:hAnsi="Bookman Old Style" w:cs="Arial"/>
          <w:sz w:val="20"/>
          <w:szCs w:val="20"/>
        </w:rPr>
      </w:pPr>
      <w:r w:rsidRPr="00613634">
        <w:rPr>
          <w:rFonts w:ascii="Bookman Old Style" w:hAnsi="Bookman Old Style" w:cs="Arial"/>
          <w:b/>
          <w:sz w:val="20"/>
          <w:szCs w:val="20"/>
        </w:rPr>
        <w:t>“Variación”,</w:t>
      </w:r>
      <w:r w:rsidRPr="00613634">
        <w:rPr>
          <w:rFonts w:ascii="Bookman Old Style" w:hAnsi="Bookman Old Style" w:cs="Arial"/>
          <w:sz w:val="20"/>
          <w:szCs w:val="20"/>
        </w:rPr>
        <w:t xml:space="preserve"> es toda instrucción impartida por el supervisor que modifica las obras.</w:t>
      </w:r>
    </w:p>
    <w:p w:rsidR="0092517D" w:rsidRPr="00613634" w:rsidRDefault="0092517D" w:rsidP="00983C1C">
      <w:pPr>
        <w:tabs>
          <w:tab w:val="left" w:pos="1440"/>
        </w:tabs>
        <w:ind w:right="44"/>
        <w:jc w:val="both"/>
        <w:rPr>
          <w:rFonts w:ascii="Bookman Old Style" w:hAnsi="Bookman Old Style" w:cs="Arial"/>
          <w:sz w:val="20"/>
          <w:szCs w:val="20"/>
        </w:rPr>
      </w:pPr>
    </w:p>
    <w:p w:rsidR="0092517D" w:rsidRPr="00613634" w:rsidRDefault="0092517D" w:rsidP="00551DAB">
      <w:pPr>
        <w:pStyle w:val="Prrafodelista"/>
        <w:numPr>
          <w:ilvl w:val="0"/>
          <w:numId w:val="32"/>
        </w:numPr>
        <w:tabs>
          <w:tab w:val="num" w:pos="832"/>
        </w:tabs>
        <w:jc w:val="both"/>
        <w:rPr>
          <w:rFonts w:ascii="Bookman Old Style" w:hAnsi="Bookman Old Style" w:cs="Arial"/>
          <w:i w:val="0"/>
          <w:sz w:val="20"/>
          <w:szCs w:val="20"/>
        </w:rPr>
      </w:pPr>
      <w:r w:rsidRPr="00613634">
        <w:rPr>
          <w:rFonts w:ascii="Bookman Old Style" w:hAnsi="Bookman Old Style" w:cs="Arial"/>
          <w:i w:val="0"/>
          <w:sz w:val="20"/>
          <w:szCs w:val="20"/>
        </w:rPr>
        <w:t>Documentos que forman parte integrante de este contrato:</w:t>
      </w:r>
    </w:p>
    <w:p w:rsidR="0092517D" w:rsidRPr="00613634" w:rsidRDefault="0092517D" w:rsidP="00551DAB">
      <w:pPr>
        <w:pStyle w:val="Prrafodelista"/>
        <w:tabs>
          <w:tab w:val="num" w:pos="832"/>
        </w:tabs>
        <w:ind w:left="720"/>
        <w:jc w:val="both"/>
        <w:rPr>
          <w:rFonts w:ascii="Bookman Old Style" w:hAnsi="Bookman Old Style" w:cs="Arial"/>
          <w:i w:val="0"/>
          <w:sz w:val="20"/>
          <w:szCs w:val="20"/>
        </w:rPr>
      </w:pP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 xml:space="preserve">Documento de invitación y especificaciones técnicas del proceso por Libre Gestión N° 126/2015-MAG, denominado </w:t>
      </w:r>
      <w:r w:rsidRPr="00613634">
        <w:rPr>
          <w:rFonts w:ascii="Bookman Old Style" w:hAnsi="Bookman Old Style" w:cs="Arial"/>
          <w:bCs/>
          <w:sz w:val="20"/>
          <w:szCs w:val="20"/>
        </w:rPr>
        <w:t>“Remodelación  del  Laboratorio de Rabia para Habilitación de Bioterio de la Red de Laboratorios Veterinarios de la Dirección General de Ganadería”, en la cual se ha dividido en cuatro obras, ubicados en cantón El Matazano, Soyapango”</w:t>
      </w:r>
      <w:r w:rsidRPr="00613634">
        <w:rPr>
          <w:rFonts w:ascii="Bookman Old Style" w:hAnsi="Bookman Old Style" w:cs="Arial"/>
          <w:sz w:val="20"/>
          <w:szCs w:val="20"/>
        </w:rPr>
        <w:t>;</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Lista de cantidades;</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Notas aclaratorias, adendas o enmiendas, si las hubiere;</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Oferta técnica-económica de EL CONTRATISTA presentada en fecha seis de noviembre de dos mil quince.</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 xml:space="preserve">Especificaciones técnicas particulares y generales, de construcción; </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Planos o esquemas;</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El Plan de propuesta de las obras;</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Orden de inicio;</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Programa de actividades y cronograma de ejecución de la obra;</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Bitácora;</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Resoluciones modificativas;</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Estimaciones de obra;</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Acta de recepción provisional;</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Acta de recepción final; y</w:t>
      </w:r>
    </w:p>
    <w:p w:rsidR="0092517D" w:rsidRPr="00613634" w:rsidRDefault="0092517D" w:rsidP="00983C1C">
      <w:pPr>
        <w:numPr>
          <w:ilvl w:val="0"/>
          <w:numId w:val="16"/>
        </w:numPr>
        <w:tabs>
          <w:tab w:val="left" w:pos="-1440"/>
          <w:tab w:val="left" w:pos="-720"/>
          <w:tab w:val="left" w:pos="0"/>
        </w:tabs>
        <w:jc w:val="both"/>
        <w:rPr>
          <w:rFonts w:ascii="Bookman Old Style" w:hAnsi="Bookman Old Style" w:cs="Arial"/>
          <w:sz w:val="20"/>
          <w:szCs w:val="20"/>
        </w:rPr>
      </w:pPr>
      <w:r w:rsidRPr="00613634">
        <w:rPr>
          <w:rFonts w:ascii="Bookman Old Style" w:hAnsi="Bookman Old Style" w:cs="Arial"/>
          <w:sz w:val="20"/>
          <w:szCs w:val="20"/>
        </w:rPr>
        <w:t>Garantías y seguros.</w:t>
      </w:r>
    </w:p>
    <w:p w:rsidR="0092517D" w:rsidRPr="00613634" w:rsidRDefault="0092517D" w:rsidP="00983C1C">
      <w:pPr>
        <w:tabs>
          <w:tab w:val="left" w:pos="-1440"/>
          <w:tab w:val="left" w:pos="-720"/>
          <w:tab w:val="left" w:pos="0"/>
        </w:tabs>
        <w:jc w:val="both"/>
        <w:rPr>
          <w:rFonts w:ascii="Bookman Old Style" w:hAnsi="Bookman Old Style" w:cs="Arial"/>
          <w:sz w:val="20"/>
          <w:szCs w:val="20"/>
        </w:rPr>
      </w:pPr>
    </w:p>
    <w:p w:rsidR="0092517D" w:rsidRPr="00613634" w:rsidRDefault="0092517D" w:rsidP="00983C1C">
      <w:pPr>
        <w:ind w:left="-142" w:firstLine="142"/>
        <w:jc w:val="both"/>
        <w:rPr>
          <w:rFonts w:ascii="Bookman Old Style" w:hAnsi="Bookman Old Style" w:cs="Arial"/>
          <w:sz w:val="20"/>
          <w:szCs w:val="20"/>
        </w:rPr>
      </w:pPr>
      <w:r w:rsidRPr="00613634">
        <w:rPr>
          <w:rFonts w:ascii="Bookman Old Style" w:hAnsi="Bookman Old Style" w:cs="Arial"/>
          <w:b/>
          <w:sz w:val="20"/>
          <w:szCs w:val="20"/>
        </w:rPr>
        <w:t>4.</w:t>
      </w:r>
      <w:r w:rsidRPr="00613634">
        <w:rPr>
          <w:rFonts w:ascii="Bookman Old Style" w:hAnsi="Bookman Old Style" w:cs="Arial"/>
          <w:b/>
          <w:sz w:val="20"/>
          <w:szCs w:val="20"/>
        </w:rPr>
        <w:tab/>
        <w:t>LEY APLICABLE</w:t>
      </w:r>
    </w:p>
    <w:p w:rsidR="0092517D" w:rsidRPr="00613634" w:rsidRDefault="0092517D" w:rsidP="00983C1C">
      <w:pPr>
        <w:ind w:left="-142"/>
        <w:jc w:val="both"/>
        <w:rPr>
          <w:rFonts w:ascii="Bookman Old Style" w:hAnsi="Bookman Old Style" w:cs="Arial"/>
          <w:sz w:val="20"/>
          <w:szCs w:val="20"/>
        </w:rPr>
      </w:pPr>
    </w:p>
    <w:p w:rsidR="0092517D" w:rsidRPr="00613634" w:rsidRDefault="0092517D" w:rsidP="0000116F">
      <w:pPr>
        <w:pStyle w:val="Sangra2detindependiente"/>
        <w:numPr>
          <w:ilvl w:val="2"/>
          <w:numId w:val="34"/>
        </w:numPr>
        <w:tabs>
          <w:tab w:val="left" w:pos="720"/>
        </w:tabs>
        <w:spacing w:after="0" w:line="240" w:lineRule="auto"/>
        <w:ind w:right="44"/>
        <w:jc w:val="both"/>
        <w:rPr>
          <w:rFonts w:cs="Arial"/>
          <w:b/>
          <w:i w:val="0"/>
          <w:sz w:val="20"/>
        </w:rPr>
      </w:pPr>
      <w:r w:rsidRPr="00613634">
        <w:rPr>
          <w:rFonts w:cs="Arial"/>
          <w:i w:val="0"/>
          <w:sz w:val="20"/>
          <w:lang w:val="es-SV"/>
        </w:rPr>
        <w:t xml:space="preserve"> La Ley por la que se regirá el presente contrato es la Ley de Adquisiciones y Contrataciones de la Administración Pública, su Reglamento y demás legislación aplicable vigente de la República de El Salvador. </w:t>
      </w:r>
    </w:p>
    <w:p w:rsidR="0092517D" w:rsidRPr="00613634" w:rsidRDefault="0092517D" w:rsidP="00551DAB">
      <w:pPr>
        <w:pStyle w:val="Sangra2detindependiente"/>
        <w:tabs>
          <w:tab w:val="left" w:pos="720"/>
        </w:tabs>
        <w:spacing w:after="0" w:line="240" w:lineRule="auto"/>
        <w:ind w:left="709" w:right="44"/>
        <w:jc w:val="both"/>
        <w:rPr>
          <w:rFonts w:cs="Arial"/>
          <w:b/>
          <w:i w:val="0"/>
          <w:sz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5.</w:t>
      </w:r>
      <w:r w:rsidRPr="00613634">
        <w:rPr>
          <w:rFonts w:ascii="Bookman Old Style" w:hAnsi="Bookman Old Style" w:cs="Arial"/>
          <w:b/>
          <w:sz w:val="20"/>
          <w:szCs w:val="20"/>
        </w:rPr>
        <w:tab/>
        <w:t>DECISIONES DEL  SUPERVISOR</w:t>
      </w:r>
    </w:p>
    <w:p w:rsidR="0092517D" w:rsidRPr="00613634" w:rsidRDefault="0092517D" w:rsidP="00983C1C">
      <w:pPr>
        <w:ind w:left="-142"/>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sz w:val="20"/>
          <w:szCs w:val="20"/>
        </w:rPr>
        <w:t xml:space="preserve">5.1   </w:t>
      </w:r>
      <w:r w:rsidRPr="00613634">
        <w:rPr>
          <w:rFonts w:ascii="Bookman Old Style" w:hAnsi="Bookman Old Style" w:cs="Arial"/>
          <w:sz w:val="20"/>
          <w:szCs w:val="20"/>
        </w:rPr>
        <w:tab/>
        <w:t>Será responsabilidad del supervisor tomar decisiones y comunicarlas por escrito a EL CONTRATANTE y/o a EL CONTRATISTA con relación a reclamos de aspectos inherentes a la correcta ejecución de los trabajos.</w:t>
      </w:r>
    </w:p>
    <w:p w:rsidR="0092517D" w:rsidRPr="00613634" w:rsidRDefault="0092517D" w:rsidP="00983C1C">
      <w:pPr>
        <w:ind w:left="-142"/>
        <w:jc w:val="both"/>
        <w:rPr>
          <w:rFonts w:ascii="Bookman Old Style" w:hAnsi="Bookman Old Style" w:cs="Arial"/>
          <w:b/>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6.</w:t>
      </w:r>
      <w:r w:rsidRPr="00613634">
        <w:rPr>
          <w:rFonts w:ascii="Bookman Old Style" w:hAnsi="Bookman Old Style" w:cs="Arial"/>
          <w:b/>
          <w:sz w:val="20"/>
          <w:szCs w:val="20"/>
        </w:rPr>
        <w:tab/>
        <w:t>COMUNICACIONES</w:t>
      </w:r>
    </w:p>
    <w:p w:rsidR="0092517D" w:rsidRPr="00613634" w:rsidRDefault="0092517D" w:rsidP="00983C1C">
      <w:pPr>
        <w:pStyle w:val="Textonotapie"/>
        <w:ind w:left="-142"/>
        <w:rPr>
          <w:rFonts w:cs="Arial"/>
          <w:i w:val="0"/>
          <w:lang w:val="es-SV"/>
        </w:rPr>
      </w:pPr>
    </w:p>
    <w:p w:rsidR="0092517D" w:rsidRPr="00613634" w:rsidRDefault="0092517D" w:rsidP="00983C1C">
      <w:pPr>
        <w:numPr>
          <w:ilvl w:val="1"/>
          <w:numId w:val="2"/>
        </w:numPr>
        <w:jc w:val="both"/>
        <w:rPr>
          <w:rFonts w:ascii="Bookman Old Style" w:hAnsi="Bookman Old Style" w:cs="Arial"/>
          <w:sz w:val="20"/>
          <w:szCs w:val="20"/>
        </w:rPr>
      </w:pPr>
      <w:r w:rsidRPr="00613634">
        <w:rPr>
          <w:rFonts w:ascii="Bookman Old Style" w:hAnsi="Bookman Old Style" w:cs="Arial"/>
          <w:sz w:val="20"/>
          <w:szCs w:val="20"/>
        </w:rPr>
        <w:t xml:space="preserve">Las comunicaciones cruzadas entre las partes, a las que se hace referencia en las condiciones del presente contrato, sólo surtirán efecto cuando sean efectuadas por </w:t>
      </w:r>
      <w:r w:rsidRPr="00613634">
        <w:rPr>
          <w:rFonts w:ascii="Bookman Old Style" w:hAnsi="Bookman Old Style" w:cs="Arial"/>
          <w:sz w:val="20"/>
          <w:szCs w:val="20"/>
        </w:rPr>
        <w:lastRenderedPageBreak/>
        <w:t>escrito. Toda notificación surtirá efectos sólo cuando sea recibida en las siguientes direcciones:</w:t>
      </w:r>
    </w:p>
    <w:p w:rsidR="0092517D" w:rsidRPr="00613634" w:rsidRDefault="0092517D" w:rsidP="00F07D16">
      <w:pPr>
        <w:ind w:left="720"/>
        <w:jc w:val="both"/>
        <w:rPr>
          <w:rFonts w:ascii="Bookman Old Style" w:hAnsi="Bookman Old Style" w:cs="Arial"/>
          <w:sz w:val="20"/>
          <w:szCs w:val="20"/>
        </w:rPr>
      </w:pPr>
    </w:p>
    <w:p w:rsidR="0092517D" w:rsidRPr="00613634" w:rsidRDefault="0092517D" w:rsidP="00F07D16">
      <w:pPr>
        <w:ind w:left="709"/>
        <w:jc w:val="both"/>
        <w:rPr>
          <w:rFonts w:ascii="Bookman Old Style" w:hAnsi="Bookman Old Style" w:cs="Arial"/>
          <w:sz w:val="20"/>
          <w:szCs w:val="20"/>
        </w:rPr>
      </w:pPr>
      <w:r w:rsidRPr="00613634">
        <w:rPr>
          <w:rFonts w:ascii="Bookman Old Style" w:hAnsi="Bookman Old Style" w:cs="Arial"/>
          <w:sz w:val="20"/>
          <w:szCs w:val="20"/>
        </w:rPr>
        <w:t>Contratante:</w:t>
      </w:r>
      <w:r w:rsidRPr="00613634">
        <w:rPr>
          <w:rFonts w:ascii="Bookman Old Style" w:hAnsi="Bookman Old Style" w:cs="Arial"/>
          <w:sz w:val="20"/>
          <w:szCs w:val="20"/>
        </w:rPr>
        <w:tab/>
      </w:r>
      <w:r w:rsidRPr="00613634">
        <w:rPr>
          <w:rFonts w:ascii="Bookman Old Style" w:hAnsi="Bookman Old Style" w:cs="Arial"/>
          <w:sz w:val="20"/>
          <w:szCs w:val="20"/>
        </w:rPr>
        <w:tab/>
        <w:t>Ministerio de Agricultura y Ganadería/DGG</w:t>
      </w:r>
    </w:p>
    <w:p w:rsidR="0092517D" w:rsidRPr="00613634" w:rsidRDefault="0092517D" w:rsidP="001B384C">
      <w:pPr>
        <w:ind w:left="2828"/>
        <w:jc w:val="both"/>
        <w:rPr>
          <w:rFonts w:ascii="Bookman Old Style" w:hAnsi="Bookman Old Style" w:cs="Arial"/>
          <w:sz w:val="20"/>
          <w:szCs w:val="20"/>
        </w:rPr>
      </w:pPr>
      <w:r w:rsidRPr="00613634">
        <w:rPr>
          <w:rFonts w:ascii="Bookman Old Style" w:hAnsi="Bookman Old Style" w:cs="Arial"/>
          <w:sz w:val="20"/>
          <w:szCs w:val="20"/>
        </w:rPr>
        <w:t xml:space="preserve">Cantón El Matazano, Soyapango, departamento de San Salvador. </w:t>
      </w:r>
    </w:p>
    <w:p w:rsidR="0092517D" w:rsidRPr="00613634" w:rsidRDefault="0092517D" w:rsidP="009230EC">
      <w:pPr>
        <w:jc w:val="both"/>
        <w:rPr>
          <w:rFonts w:ascii="Bookman Old Style" w:hAnsi="Bookman Old Style" w:cs="Arial"/>
          <w:sz w:val="20"/>
          <w:szCs w:val="20"/>
        </w:rPr>
      </w:pPr>
    </w:p>
    <w:p w:rsidR="0092517D" w:rsidRPr="00613634" w:rsidRDefault="0092517D" w:rsidP="00983C1C">
      <w:pPr>
        <w:ind w:left="709" w:hanging="851"/>
        <w:jc w:val="both"/>
        <w:rPr>
          <w:rFonts w:ascii="Bookman Old Style" w:hAnsi="Bookman Old Style" w:cs="Arial"/>
          <w:sz w:val="20"/>
          <w:szCs w:val="20"/>
        </w:rPr>
      </w:pPr>
      <w:r w:rsidRPr="00613634">
        <w:rPr>
          <w:rFonts w:ascii="Bookman Old Style" w:hAnsi="Bookman Old Style" w:cs="Arial"/>
          <w:sz w:val="20"/>
          <w:szCs w:val="20"/>
        </w:rPr>
        <w:tab/>
        <w:t>Atención:</w:t>
      </w:r>
      <w:r w:rsidRPr="00613634">
        <w:rPr>
          <w:rFonts w:ascii="Bookman Old Style" w:hAnsi="Bookman Old Style" w:cs="Arial"/>
          <w:sz w:val="20"/>
          <w:szCs w:val="20"/>
        </w:rPr>
        <w:tab/>
      </w:r>
      <w:r w:rsidRPr="00613634">
        <w:rPr>
          <w:rFonts w:ascii="Bookman Old Style" w:hAnsi="Bookman Old Style" w:cs="Arial"/>
          <w:sz w:val="20"/>
          <w:szCs w:val="20"/>
        </w:rPr>
        <w:tab/>
        <w:t>Dra. Zaida Cristela Lazo Gutiérrez</w:t>
      </w:r>
    </w:p>
    <w:p w:rsidR="0092517D" w:rsidRPr="00613634" w:rsidRDefault="0092517D" w:rsidP="001B384C">
      <w:pPr>
        <w:ind w:left="2828"/>
        <w:jc w:val="both"/>
        <w:rPr>
          <w:rFonts w:ascii="Bookman Old Style" w:hAnsi="Bookman Old Style" w:cs="Arial"/>
          <w:sz w:val="20"/>
          <w:szCs w:val="20"/>
        </w:rPr>
      </w:pPr>
      <w:r w:rsidRPr="00613634">
        <w:rPr>
          <w:rFonts w:ascii="Bookman Old Style" w:hAnsi="Bookman Old Style" w:cs="Arial"/>
          <w:sz w:val="20"/>
          <w:szCs w:val="20"/>
        </w:rPr>
        <w:t>Médico Veterinario de Campo de la DGG</w:t>
      </w:r>
    </w:p>
    <w:p w:rsidR="0092517D" w:rsidRPr="00613634" w:rsidRDefault="0092517D" w:rsidP="00983C1C">
      <w:pPr>
        <w:ind w:left="709" w:hanging="851"/>
        <w:jc w:val="both"/>
        <w:rPr>
          <w:rFonts w:ascii="Bookman Old Style" w:hAnsi="Bookman Old Style" w:cs="Arial"/>
          <w:sz w:val="20"/>
          <w:szCs w:val="20"/>
        </w:rPr>
      </w:pPr>
    </w:p>
    <w:p w:rsidR="0092517D" w:rsidRDefault="0092517D" w:rsidP="00983C1C">
      <w:pPr>
        <w:ind w:left="2160" w:hanging="1440"/>
        <w:jc w:val="both"/>
        <w:rPr>
          <w:rFonts w:ascii="Bookman Old Style" w:hAnsi="Bookman Old Style" w:cs="Arial"/>
          <w:bCs/>
          <w:iCs/>
          <w:sz w:val="20"/>
          <w:szCs w:val="20"/>
          <w:lang w:val="pt-BR"/>
        </w:rPr>
      </w:pPr>
      <w:r w:rsidRPr="00613634">
        <w:rPr>
          <w:rFonts w:ascii="Bookman Old Style" w:hAnsi="Bookman Old Style" w:cs="Arial"/>
          <w:sz w:val="20"/>
          <w:szCs w:val="20"/>
          <w:lang w:val="pt-BR"/>
        </w:rPr>
        <w:t>Contratista:</w:t>
      </w:r>
      <w:r w:rsidRPr="00613634">
        <w:rPr>
          <w:rFonts w:ascii="Bookman Old Style" w:hAnsi="Bookman Old Style" w:cs="Arial"/>
          <w:sz w:val="20"/>
          <w:szCs w:val="20"/>
          <w:lang w:val="pt-BR"/>
        </w:rPr>
        <w:tab/>
      </w:r>
      <w:r w:rsidRPr="00613634">
        <w:rPr>
          <w:rFonts w:ascii="Bookman Old Style" w:hAnsi="Bookman Old Style" w:cs="Arial"/>
          <w:sz w:val="20"/>
          <w:szCs w:val="20"/>
          <w:lang w:val="pt-BR"/>
        </w:rPr>
        <w:tab/>
      </w:r>
      <w:r w:rsidRPr="00613634">
        <w:rPr>
          <w:rFonts w:ascii="Bookman Old Style" w:hAnsi="Bookman Old Style" w:cs="Arial"/>
          <w:bCs/>
          <w:iCs/>
          <w:sz w:val="20"/>
          <w:szCs w:val="20"/>
          <w:lang w:val="pt-BR"/>
        </w:rPr>
        <w:t>DIPROVE, S.A. DE C.V.</w:t>
      </w:r>
    </w:p>
    <w:p w:rsidR="0092517D" w:rsidRDefault="0092517D" w:rsidP="00145A71">
      <w:pPr>
        <w:ind w:left="2160" w:hanging="1440"/>
        <w:jc w:val="both"/>
        <w:rPr>
          <w:rFonts w:ascii="Bookman Old Style" w:hAnsi="Bookman Old Style" w:cs="Tahoma"/>
          <w:b/>
          <w:sz w:val="20"/>
          <w:szCs w:val="20"/>
          <w:lang w:val="es-MX"/>
        </w:rPr>
      </w:pPr>
      <w:r>
        <w:rPr>
          <w:rFonts w:ascii="Bookman Old Style" w:hAnsi="Bookman Old Style" w:cs="Arial"/>
          <w:bCs/>
          <w:iCs/>
          <w:sz w:val="20"/>
          <w:szCs w:val="20"/>
          <w:lang w:val="pt-BR"/>
        </w:rPr>
        <w:t xml:space="preserve">                                  </w:t>
      </w:r>
      <w:r w:rsidR="00145A71">
        <w:rPr>
          <w:rFonts w:ascii="Bookman Old Style" w:hAnsi="Bookman Old Style" w:cs="Tahoma"/>
          <w:b/>
          <w:sz w:val="20"/>
          <w:szCs w:val="20"/>
          <w:highlight w:val="black"/>
          <w:lang w:val="es-MX"/>
        </w:rPr>
        <w:t>xxxxxxxxxxxxxxxxxxxxxxxxxxx</w:t>
      </w:r>
    </w:p>
    <w:p w:rsidR="00145A71" w:rsidRPr="00A33D2C" w:rsidRDefault="00145A71" w:rsidP="00145A71">
      <w:pPr>
        <w:ind w:left="2160" w:hanging="1440"/>
        <w:jc w:val="both"/>
        <w:rPr>
          <w:rFonts w:ascii="Bookman Old Style" w:hAnsi="Bookman Old Style" w:cs="Arial"/>
          <w:sz w:val="20"/>
          <w:szCs w:val="20"/>
          <w:lang w:val="pt-BR"/>
        </w:rPr>
      </w:pPr>
    </w:p>
    <w:p w:rsidR="0092517D" w:rsidRPr="00A33D2C" w:rsidRDefault="0092517D" w:rsidP="00983C1C">
      <w:pPr>
        <w:ind w:left="-142"/>
        <w:jc w:val="both"/>
        <w:rPr>
          <w:rFonts w:ascii="Bookman Old Style" w:hAnsi="Bookman Old Style" w:cs="Arial"/>
          <w:sz w:val="20"/>
          <w:szCs w:val="20"/>
          <w:lang w:val="pt-BR"/>
        </w:rPr>
      </w:pPr>
      <w:r w:rsidRPr="00A33D2C">
        <w:rPr>
          <w:rFonts w:ascii="Bookman Old Style" w:hAnsi="Bookman Old Style" w:cs="Arial"/>
          <w:sz w:val="20"/>
          <w:szCs w:val="20"/>
          <w:lang w:val="pt-BR"/>
        </w:rPr>
        <w:t xml:space="preserve"> </w:t>
      </w:r>
      <w:r w:rsidRPr="00A33D2C">
        <w:rPr>
          <w:rFonts w:ascii="Bookman Old Style" w:hAnsi="Bookman Old Style" w:cs="Arial"/>
          <w:sz w:val="20"/>
          <w:szCs w:val="20"/>
          <w:lang w:val="pt-BR"/>
        </w:rPr>
        <w:tab/>
      </w:r>
      <w:r w:rsidRPr="00A33D2C">
        <w:rPr>
          <w:rFonts w:ascii="Bookman Old Style" w:hAnsi="Bookman Old Style" w:cs="Arial"/>
          <w:sz w:val="20"/>
          <w:szCs w:val="20"/>
          <w:lang w:val="pt-BR"/>
        </w:rPr>
        <w:tab/>
        <w:t xml:space="preserve"> Atención:</w:t>
      </w:r>
      <w:r w:rsidRPr="00A33D2C">
        <w:rPr>
          <w:rFonts w:ascii="Bookman Old Style" w:hAnsi="Bookman Old Style" w:cs="Arial"/>
          <w:sz w:val="20"/>
          <w:szCs w:val="20"/>
          <w:lang w:val="pt-BR"/>
        </w:rPr>
        <w:tab/>
      </w:r>
      <w:r w:rsidRPr="00A33D2C">
        <w:rPr>
          <w:rFonts w:ascii="Bookman Old Style" w:hAnsi="Bookman Old Style" w:cs="Arial"/>
          <w:sz w:val="20"/>
          <w:szCs w:val="20"/>
          <w:lang w:val="pt-BR"/>
        </w:rPr>
        <w:tab/>
        <w:t>Sr. Víctor Gaspar Gutiérrez Campos</w:t>
      </w:r>
    </w:p>
    <w:p w:rsidR="0092517D" w:rsidRPr="00613634" w:rsidRDefault="0092517D" w:rsidP="00983C1C">
      <w:pPr>
        <w:ind w:left="-142"/>
        <w:jc w:val="both"/>
        <w:rPr>
          <w:rFonts w:ascii="Bookman Old Style" w:hAnsi="Bookman Old Style" w:cs="Arial"/>
          <w:sz w:val="20"/>
          <w:szCs w:val="20"/>
        </w:rPr>
      </w:pPr>
      <w:r w:rsidRPr="00A33D2C">
        <w:rPr>
          <w:rFonts w:ascii="Bookman Old Style" w:hAnsi="Bookman Old Style" w:cs="Arial"/>
          <w:sz w:val="20"/>
          <w:szCs w:val="20"/>
          <w:lang w:val="pt-BR"/>
        </w:rPr>
        <w:tab/>
      </w:r>
      <w:r w:rsidRPr="00A33D2C">
        <w:rPr>
          <w:rFonts w:ascii="Bookman Old Style" w:hAnsi="Bookman Old Style" w:cs="Arial"/>
          <w:sz w:val="20"/>
          <w:szCs w:val="20"/>
          <w:lang w:val="pt-BR"/>
        </w:rPr>
        <w:tab/>
      </w:r>
      <w:r w:rsidRPr="00A33D2C">
        <w:rPr>
          <w:rFonts w:ascii="Bookman Old Style" w:hAnsi="Bookman Old Style" w:cs="Arial"/>
          <w:sz w:val="20"/>
          <w:szCs w:val="20"/>
          <w:lang w:val="pt-BR"/>
        </w:rPr>
        <w:tab/>
      </w:r>
      <w:r w:rsidRPr="00A33D2C">
        <w:rPr>
          <w:rFonts w:ascii="Bookman Old Style" w:hAnsi="Bookman Old Style" w:cs="Arial"/>
          <w:sz w:val="20"/>
          <w:szCs w:val="20"/>
          <w:lang w:val="pt-BR"/>
        </w:rPr>
        <w:tab/>
      </w:r>
      <w:r w:rsidRPr="00A33D2C">
        <w:rPr>
          <w:rFonts w:ascii="Bookman Old Style" w:hAnsi="Bookman Old Style" w:cs="Arial"/>
          <w:sz w:val="20"/>
          <w:szCs w:val="20"/>
          <w:lang w:val="pt-BR"/>
        </w:rPr>
        <w:tab/>
      </w:r>
      <w:r w:rsidRPr="00613634">
        <w:rPr>
          <w:rFonts w:ascii="Bookman Old Style" w:hAnsi="Bookman Old Style" w:cs="Arial"/>
          <w:sz w:val="20"/>
          <w:szCs w:val="20"/>
        </w:rPr>
        <w:t>Administrador Único Propietario y Representante Legal</w:t>
      </w:r>
    </w:p>
    <w:p w:rsidR="0092517D" w:rsidRPr="00613634" w:rsidRDefault="0092517D" w:rsidP="00983C1C">
      <w:pPr>
        <w:ind w:left="-142"/>
        <w:jc w:val="both"/>
        <w:rPr>
          <w:rFonts w:ascii="Bookman Old Style" w:hAnsi="Bookman Old Style" w:cs="Arial"/>
          <w:sz w:val="20"/>
          <w:szCs w:val="20"/>
        </w:rPr>
      </w:pPr>
    </w:p>
    <w:p w:rsidR="0092517D" w:rsidRPr="00613634" w:rsidRDefault="0092517D" w:rsidP="00983C1C">
      <w:pPr>
        <w:ind w:left="-142"/>
        <w:jc w:val="both"/>
        <w:rPr>
          <w:rFonts w:ascii="Bookman Old Style" w:hAnsi="Bookman Old Style" w:cs="Arial"/>
          <w:sz w:val="20"/>
          <w:szCs w:val="20"/>
        </w:rPr>
      </w:pPr>
      <w:r w:rsidRPr="00613634">
        <w:rPr>
          <w:rFonts w:ascii="Bookman Old Style" w:hAnsi="Bookman Old Style" w:cs="Arial"/>
          <w:sz w:val="20"/>
          <w:szCs w:val="20"/>
        </w:rPr>
        <w:tab/>
      </w:r>
      <w:r w:rsidRPr="00613634">
        <w:rPr>
          <w:rFonts w:ascii="Bookman Old Style" w:hAnsi="Bookman Old Style" w:cs="Arial"/>
          <w:sz w:val="20"/>
          <w:szCs w:val="20"/>
        </w:rPr>
        <w:tab/>
        <w:t xml:space="preserve">Supervisor: </w:t>
      </w:r>
      <w:r w:rsidRPr="00613634">
        <w:rPr>
          <w:rFonts w:ascii="Bookman Old Style" w:hAnsi="Bookman Old Style" w:cs="Arial"/>
          <w:sz w:val="20"/>
          <w:szCs w:val="20"/>
        </w:rPr>
        <w:tab/>
      </w:r>
      <w:r w:rsidRPr="00613634">
        <w:rPr>
          <w:rFonts w:ascii="Bookman Old Style" w:hAnsi="Bookman Old Style" w:cs="Arial"/>
          <w:sz w:val="20"/>
          <w:szCs w:val="20"/>
        </w:rPr>
        <w:tab/>
        <w:t>Ministerio de Agricultura y Ganadería</w:t>
      </w:r>
    </w:p>
    <w:p w:rsidR="0092517D" w:rsidRPr="00613634" w:rsidRDefault="0092517D" w:rsidP="00983C1C">
      <w:pPr>
        <w:ind w:left="-142"/>
        <w:jc w:val="both"/>
        <w:rPr>
          <w:rFonts w:ascii="Bookman Old Style" w:hAnsi="Bookman Old Style" w:cs="Arial"/>
          <w:sz w:val="20"/>
          <w:szCs w:val="20"/>
        </w:rPr>
      </w:pP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t>División de Infraestructura</w:t>
      </w:r>
    </w:p>
    <w:p w:rsidR="0092517D" w:rsidRPr="00613634" w:rsidRDefault="0092517D" w:rsidP="00983C1C">
      <w:pPr>
        <w:ind w:left="-142"/>
        <w:jc w:val="both"/>
        <w:rPr>
          <w:rFonts w:ascii="Bookman Old Style" w:hAnsi="Bookman Old Style" w:cs="Arial"/>
          <w:sz w:val="20"/>
          <w:szCs w:val="20"/>
        </w:rPr>
      </w:pPr>
    </w:p>
    <w:p w:rsidR="0092517D" w:rsidRPr="00613634" w:rsidRDefault="0092517D" w:rsidP="00983C1C">
      <w:pPr>
        <w:ind w:left="-142"/>
        <w:jc w:val="both"/>
        <w:rPr>
          <w:rFonts w:ascii="Bookman Old Style" w:hAnsi="Bookman Old Style" w:cs="Arial"/>
          <w:sz w:val="20"/>
          <w:szCs w:val="20"/>
        </w:rPr>
      </w:pPr>
      <w:r w:rsidRPr="00613634">
        <w:rPr>
          <w:rFonts w:ascii="Bookman Old Style" w:hAnsi="Bookman Old Style" w:cs="Arial"/>
          <w:sz w:val="20"/>
          <w:szCs w:val="20"/>
        </w:rPr>
        <w:tab/>
      </w:r>
      <w:r w:rsidRPr="00613634">
        <w:rPr>
          <w:rFonts w:ascii="Bookman Old Style" w:hAnsi="Bookman Old Style" w:cs="Arial"/>
          <w:sz w:val="20"/>
          <w:szCs w:val="20"/>
        </w:rPr>
        <w:tab/>
        <w:t>Atención:</w:t>
      </w:r>
      <w:r w:rsidRPr="00613634">
        <w:rPr>
          <w:rFonts w:ascii="Bookman Old Style" w:hAnsi="Bookman Old Style" w:cs="Arial"/>
          <w:sz w:val="20"/>
          <w:szCs w:val="20"/>
        </w:rPr>
        <w:tab/>
      </w:r>
      <w:r w:rsidRPr="00613634">
        <w:rPr>
          <w:rFonts w:ascii="Bookman Old Style" w:hAnsi="Bookman Old Style" w:cs="Arial"/>
          <w:sz w:val="20"/>
          <w:szCs w:val="20"/>
        </w:rPr>
        <w:tab/>
        <w:t>Mario Antonio Barrera</w:t>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t>Técnico de la División de Infraestructura del MAG</w:t>
      </w:r>
    </w:p>
    <w:p w:rsidR="0092517D" w:rsidRPr="00613634" w:rsidRDefault="0092517D" w:rsidP="00983C1C">
      <w:pPr>
        <w:ind w:left="-142"/>
        <w:jc w:val="both"/>
        <w:outlineLvl w:val="0"/>
        <w:rPr>
          <w:rFonts w:ascii="Bookman Old Style" w:hAnsi="Bookman Old Style" w:cs="Arial"/>
          <w:sz w:val="20"/>
          <w:szCs w:val="20"/>
        </w:rPr>
      </w:pPr>
      <w:r w:rsidRPr="00613634">
        <w:rPr>
          <w:rFonts w:ascii="Bookman Old Style" w:hAnsi="Bookman Old Style" w:cs="Arial"/>
          <w:sz w:val="20"/>
          <w:szCs w:val="20"/>
        </w:rPr>
        <w:tab/>
      </w:r>
      <w:r w:rsidRPr="00613634">
        <w:rPr>
          <w:rFonts w:ascii="Bookman Old Style" w:hAnsi="Bookman Old Style" w:cs="Arial"/>
          <w:sz w:val="20"/>
          <w:szCs w:val="20"/>
        </w:rPr>
        <w:tab/>
        <w:t xml:space="preserve"> </w:t>
      </w:r>
    </w:p>
    <w:p w:rsidR="0092517D" w:rsidRPr="00613634" w:rsidRDefault="0092517D" w:rsidP="00983C1C">
      <w:pPr>
        <w:ind w:left="-142"/>
        <w:jc w:val="both"/>
        <w:outlineLvl w:val="0"/>
        <w:rPr>
          <w:rFonts w:ascii="Bookman Old Style" w:hAnsi="Bookman Old Style" w:cs="Arial"/>
          <w:sz w:val="20"/>
          <w:szCs w:val="20"/>
        </w:rPr>
      </w:pPr>
    </w:p>
    <w:p w:rsidR="0092517D" w:rsidRPr="00613634" w:rsidRDefault="0092517D" w:rsidP="00983C1C">
      <w:pPr>
        <w:ind w:left="-142" w:firstLine="142"/>
        <w:jc w:val="both"/>
        <w:outlineLvl w:val="0"/>
        <w:rPr>
          <w:rFonts w:ascii="Bookman Old Style" w:hAnsi="Bookman Old Style" w:cs="Arial"/>
          <w:sz w:val="20"/>
          <w:szCs w:val="20"/>
        </w:rPr>
      </w:pPr>
      <w:r w:rsidRPr="00613634">
        <w:rPr>
          <w:rFonts w:ascii="Bookman Old Style" w:hAnsi="Bookman Old Style" w:cs="Arial"/>
          <w:b/>
          <w:sz w:val="20"/>
          <w:szCs w:val="20"/>
        </w:rPr>
        <w:t>7.</w:t>
      </w:r>
      <w:r w:rsidRPr="00613634">
        <w:rPr>
          <w:rFonts w:ascii="Bookman Old Style" w:hAnsi="Bookman Old Style" w:cs="Arial"/>
          <w:b/>
          <w:sz w:val="20"/>
          <w:szCs w:val="20"/>
        </w:rPr>
        <w:tab/>
        <w:t>SUBCONTRATISTAS</w:t>
      </w:r>
    </w:p>
    <w:p w:rsidR="0092517D" w:rsidRPr="00613634" w:rsidRDefault="0092517D" w:rsidP="00983C1C">
      <w:pPr>
        <w:ind w:left="-142"/>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sz w:val="20"/>
          <w:szCs w:val="20"/>
        </w:rPr>
        <w:t>7.1</w:t>
      </w:r>
      <w:r w:rsidRPr="00613634">
        <w:rPr>
          <w:rFonts w:ascii="Bookman Old Style" w:hAnsi="Bookman Old Style" w:cs="Arial"/>
          <w:sz w:val="20"/>
          <w:szCs w:val="20"/>
        </w:rPr>
        <w:tab/>
        <w:t>EL CONTRATISTA solamente podrá emplear subcontratistas con la aprobación por escrito del supervisor, y de conformidad con lo establecido en el artículo 89 de la Ley de Adquisiciones y Contrataciones de la Administración Pública y su Reglamento, sin exceder el treinta por ciento (30%) de participación. La subcontratación no modificará las obligaciones a las que está sujeto EL CONTRATISTA.</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jc w:val="both"/>
        <w:rPr>
          <w:rFonts w:ascii="Bookman Old Style" w:hAnsi="Bookman Old Style" w:cs="Arial"/>
          <w:sz w:val="20"/>
          <w:szCs w:val="20"/>
        </w:rPr>
      </w:pPr>
      <w:r w:rsidRPr="00613634">
        <w:rPr>
          <w:rFonts w:ascii="Bookman Old Style" w:hAnsi="Bookman Old Style" w:cs="Arial"/>
          <w:b/>
          <w:sz w:val="20"/>
          <w:szCs w:val="20"/>
        </w:rPr>
        <w:t>8</w:t>
      </w:r>
      <w:r w:rsidRPr="00613634">
        <w:rPr>
          <w:rFonts w:ascii="Bookman Old Style" w:hAnsi="Bookman Old Style" w:cs="Arial"/>
          <w:sz w:val="20"/>
          <w:szCs w:val="20"/>
        </w:rPr>
        <w:t>.</w:t>
      </w:r>
      <w:r w:rsidRPr="00613634">
        <w:rPr>
          <w:rFonts w:ascii="Bookman Old Style" w:hAnsi="Bookman Old Style" w:cs="Arial"/>
          <w:b/>
          <w:sz w:val="20"/>
          <w:szCs w:val="20"/>
        </w:rPr>
        <w:tab/>
        <w:t>PERSONAL</w:t>
      </w:r>
    </w:p>
    <w:p w:rsidR="0092517D" w:rsidRPr="00613634" w:rsidRDefault="0092517D" w:rsidP="00983C1C">
      <w:pPr>
        <w:ind w:left="1420" w:hanging="720"/>
        <w:jc w:val="both"/>
        <w:rPr>
          <w:rFonts w:ascii="Bookman Old Style" w:hAnsi="Bookman Old Style" w:cs="Arial"/>
          <w:sz w:val="20"/>
          <w:szCs w:val="20"/>
        </w:rPr>
      </w:pPr>
    </w:p>
    <w:p w:rsidR="0092517D" w:rsidRPr="00613634" w:rsidRDefault="0092517D" w:rsidP="00983C1C">
      <w:pPr>
        <w:ind w:left="710" w:hanging="710"/>
        <w:jc w:val="both"/>
        <w:rPr>
          <w:rFonts w:ascii="Bookman Old Style" w:hAnsi="Bookman Old Style" w:cs="Arial"/>
          <w:sz w:val="20"/>
          <w:szCs w:val="20"/>
        </w:rPr>
      </w:pPr>
      <w:r w:rsidRPr="00613634">
        <w:rPr>
          <w:rFonts w:ascii="Bookman Old Style" w:hAnsi="Bookman Old Style" w:cs="Arial"/>
          <w:sz w:val="20"/>
          <w:szCs w:val="20"/>
        </w:rPr>
        <w:t>8.1</w:t>
      </w:r>
      <w:r w:rsidRPr="00613634">
        <w:rPr>
          <w:rFonts w:ascii="Bookman Old Style" w:hAnsi="Bookman Old Style" w:cs="Arial"/>
          <w:sz w:val="20"/>
          <w:szCs w:val="20"/>
        </w:rPr>
        <w:tab/>
        <w:t>EL CONTRATISTA deberá emplear personal idóneo para llevar a cabo las funciones especificadas en el Programa requerido de conformidad con la Cláusula 22 de este contrato y de acuerdo con el personal clave señalado en su oferta.</w:t>
      </w:r>
    </w:p>
    <w:p w:rsidR="0092517D" w:rsidRPr="00613634" w:rsidRDefault="0092517D" w:rsidP="00983C1C">
      <w:pPr>
        <w:ind w:left="710" w:hanging="710"/>
        <w:jc w:val="both"/>
        <w:rPr>
          <w:rFonts w:ascii="Bookman Old Style" w:hAnsi="Bookman Old Style" w:cs="Arial"/>
          <w:sz w:val="20"/>
          <w:szCs w:val="20"/>
        </w:rPr>
      </w:pPr>
    </w:p>
    <w:p w:rsidR="0092517D" w:rsidRPr="00613634" w:rsidRDefault="0092517D" w:rsidP="00983C1C">
      <w:pPr>
        <w:ind w:left="710" w:hanging="710"/>
        <w:jc w:val="both"/>
        <w:rPr>
          <w:rFonts w:ascii="Bookman Old Style" w:hAnsi="Bookman Old Style" w:cs="Arial"/>
          <w:sz w:val="20"/>
          <w:szCs w:val="20"/>
        </w:rPr>
      </w:pPr>
      <w:r w:rsidRPr="00613634">
        <w:rPr>
          <w:rFonts w:ascii="Bookman Old Style" w:hAnsi="Bookman Old Style" w:cs="Arial"/>
          <w:sz w:val="20"/>
          <w:szCs w:val="20"/>
        </w:rPr>
        <w:t>8.2</w:t>
      </w:r>
      <w:r w:rsidRPr="00613634">
        <w:rPr>
          <w:rFonts w:ascii="Bookman Old Style" w:hAnsi="Bookman Old Style" w:cs="Arial"/>
          <w:sz w:val="20"/>
          <w:szCs w:val="20"/>
        </w:rPr>
        <w:tab/>
        <w:t>El personal deberá ser aprobado por el supervisor. El supervisor aprobará el reemplazo de personal sólo cuando la calificación, capacidad y experiencia de ellos sean iguales o superiores a las del personal a reemplazar.</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sz w:val="20"/>
          <w:szCs w:val="20"/>
        </w:rPr>
        <w:t>8.3</w:t>
      </w:r>
      <w:r w:rsidRPr="00613634">
        <w:rPr>
          <w:rFonts w:ascii="Bookman Old Style" w:hAnsi="Bookman Old Style" w:cs="Arial"/>
          <w:sz w:val="20"/>
          <w:szCs w:val="20"/>
        </w:rPr>
        <w:tab/>
        <w:t>Si el supervisor solicita a EL CONTRATISTA, la remoción de un miembro del personal, indicando las causas que motivan dicha solicitud, EL CONTRATISTA se ocupará de que la persona se retire de la zona de las obras dentro de un plazo máximo de siete (7) días y no tenga ninguna otra participación en los trabajos relacionados con el contrato.</w:t>
      </w:r>
    </w:p>
    <w:p w:rsidR="0092517D" w:rsidRPr="00613634" w:rsidRDefault="0092517D" w:rsidP="00983C1C">
      <w:pPr>
        <w:ind w:left="720" w:hanging="720"/>
        <w:jc w:val="both"/>
        <w:rPr>
          <w:rFonts w:ascii="Bookman Old Style" w:hAnsi="Bookman Old Style" w:cs="Arial"/>
          <w:b/>
          <w:sz w:val="20"/>
          <w:szCs w:val="20"/>
        </w:rPr>
      </w:pPr>
    </w:p>
    <w:p w:rsidR="0092517D" w:rsidRPr="00613634" w:rsidRDefault="0092517D" w:rsidP="00983C1C">
      <w:pPr>
        <w:ind w:left="720" w:hanging="720"/>
        <w:jc w:val="both"/>
        <w:rPr>
          <w:rFonts w:ascii="Bookman Old Style" w:hAnsi="Bookman Old Style" w:cs="Arial"/>
          <w:b/>
          <w:sz w:val="20"/>
          <w:szCs w:val="20"/>
        </w:rPr>
      </w:pPr>
      <w:r w:rsidRPr="00613634">
        <w:rPr>
          <w:rFonts w:ascii="Bookman Old Style" w:hAnsi="Bookman Old Style" w:cs="Arial"/>
          <w:b/>
          <w:sz w:val="20"/>
          <w:szCs w:val="20"/>
        </w:rPr>
        <w:t>9.</w:t>
      </w:r>
      <w:r w:rsidRPr="00613634">
        <w:rPr>
          <w:rFonts w:ascii="Bookman Old Style" w:hAnsi="Bookman Old Style" w:cs="Arial"/>
          <w:b/>
          <w:sz w:val="20"/>
          <w:szCs w:val="20"/>
        </w:rPr>
        <w:tab/>
        <w:t>RIESGOS DE EL CONTRATANTE</w:t>
      </w:r>
    </w:p>
    <w:p w:rsidR="0092517D" w:rsidRPr="00613634" w:rsidRDefault="0092517D" w:rsidP="00983C1C">
      <w:pPr>
        <w:ind w:left="720" w:hanging="720"/>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sz w:val="20"/>
          <w:szCs w:val="20"/>
        </w:rPr>
        <w:t>9.1</w:t>
      </w:r>
      <w:r w:rsidRPr="00613634">
        <w:rPr>
          <w:rFonts w:ascii="Bookman Old Style" w:hAnsi="Bookman Old Style" w:cs="Arial"/>
          <w:sz w:val="20"/>
          <w:szCs w:val="20"/>
        </w:rPr>
        <w:tab/>
        <w:t xml:space="preserve">Correrán por cuenta de EL CONTRATANTE los hechos de excepción, que afecten directamente la ejecución de las obras, siendo estos los riesgos de guerra, hostilidades, invasiones, actos de enemigos extranjeros, rebelión, revolución, insurrección, golpe militar o usurpación del poder, guerra civil, motín. </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b/>
          <w:sz w:val="20"/>
          <w:szCs w:val="20"/>
        </w:rPr>
        <w:t>10.</w:t>
      </w:r>
      <w:r w:rsidRPr="00613634">
        <w:rPr>
          <w:rFonts w:ascii="Bookman Old Style" w:hAnsi="Bookman Old Style" w:cs="Arial"/>
          <w:b/>
          <w:sz w:val="20"/>
          <w:szCs w:val="20"/>
        </w:rPr>
        <w:tab/>
        <w:t>RIESGOS DE EL CONTRATISTA</w:t>
      </w:r>
    </w:p>
    <w:p w:rsidR="0092517D" w:rsidRPr="00613634" w:rsidRDefault="0092517D" w:rsidP="00983C1C">
      <w:pPr>
        <w:ind w:left="720" w:hanging="720"/>
        <w:jc w:val="both"/>
        <w:rPr>
          <w:rFonts w:ascii="Bookman Old Style" w:hAnsi="Bookman Old Style" w:cs="Arial"/>
          <w:sz w:val="20"/>
          <w:szCs w:val="20"/>
        </w:rPr>
      </w:pPr>
    </w:p>
    <w:p w:rsidR="0092517D" w:rsidRPr="00613634" w:rsidRDefault="0092517D" w:rsidP="00983C1C">
      <w:pPr>
        <w:ind w:left="708" w:hanging="708"/>
        <w:jc w:val="both"/>
        <w:rPr>
          <w:rFonts w:ascii="Bookman Old Style" w:hAnsi="Bookman Old Style" w:cs="Arial"/>
          <w:sz w:val="20"/>
          <w:szCs w:val="20"/>
        </w:rPr>
      </w:pPr>
      <w:r w:rsidRPr="00613634">
        <w:rPr>
          <w:rFonts w:ascii="Bookman Old Style" w:hAnsi="Bookman Old Style" w:cs="Arial"/>
          <w:sz w:val="20"/>
          <w:szCs w:val="20"/>
        </w:rPr>
        <w:lastRenderedPageBreak/>
        <w:t>10.1</w:t>
      </w:r>
      <w:r w:rsidRPr="00613634">
        <w:rPr>
          <w:rFonts w:ascii="Bookman Old Style" w:hAnsi="Bookman Old Style" w:cs="Arial"/>
          <w:sz w:val="20"/>
          <w:szCs w:val="20"/>
        </w:rPr>
        <w:tab/>
        <w:t>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hechos calificados como de excepción.</w:t>
      </w:r>
    </w:p>
    <w:p w:rsidR="0092517D" w:rsidRPr="00613634" w:rsidRDefault="0092517D" w:rsidP="00983C1C">
      <w:pPr>
        <w:ind w:left="708" w:hanging="708"/>
        <w:jc w:val="both"/>
        <w:rPr>
          <w:rFonts w:ascii="Bookman Old Style" w:hAnsi="Bookman Old Style" w:cs="Arial"/>
          <w:sz w:val="20"/>
          <w:szCs w:val="20"/>
        </w:rPr>
      </w:pPr>
    </w:p>
    <w:p w:rsidR="0092517D" w:rsidRPr="00613634" w:rsidRDefault="0092517D" w:rsidP="00983C1C">
      <w:pPr>
        <w:ind w:left="708" w:hanging="708"/>
        <w:jc w:val="both"/>
        <w:rPr>
          <w:rFonts w:ascii="Bookman Old Style" w:hAnsi="Bookman Old Style" w:cs="Arial"/>
          <w:b/>
          <w:sz w:val="20"/>
          <w:szCs w:val="20"/>
        </w:rPr>
      </w:pPr>
      <w:r w:rsidRPr="00613634">
        <w:rPr>
          <w:rFonts w:ascii="Bookman Old Style" w:hAnsi="Bookman Old Style" w:cs="Arial"/>
          <w:b/>
          <w:sz w:val="20"/>
          <w:szCs w:val="20"/>
        </w:rPr>
        <w:t>11.</w:t>
      </w:r>
      <w:r w:rsidRPr="00613634">
        <w:rPr>
          <w:rFonts w:ascii="Bookman Old Style" w:hAnsi="Bookman Old Style" w:cs="Arial"/>
          <w:b/>
          <w:sz w:val="20"/>
          <w:szCs w:val="20"/>
        </w:rPr>
        <w:tab/>
        <w:t>APROBACIÓN POR EL  SUPERVISOR</w:t>
      </w:r>
    </w:p>
    <w:p w:rsidR="0092517D" w:rsidRPr="00613634" w:rsidRDefault="0092517D" w:rsidP="00983C1C">
      <w:pPr>
        <w:ind w:left="612" w:hanging="612"/>
        <w:jc w:val="both"/>
        <w:rPr>
          <w:rFonts w:ascii="Bookman Old Style" w:hAnsi="Bookman Old Style" w:cs="Arial"/>
          <w:spacing w:val="-3"/>
          <w:sz w:val="20"/>
          <w:szCs w:val="20"/>
        </w:rPr>
      </w:pPr>
    </w:p>
    <w:p w:rsidR="0092517D" w:rsidRPr="00613634" w:rsidRDefault="0092517D" w:rsidP="00983C1C">
      <w:pPr>
        <w:pStyle w:val="Textoindependiente2"/>
        <w:spacing w:line="240" w:lineRule="auto"/>
        <w:ind w:left="720" w:hanging="720"/>
        <w:jc w:val="both"/>
        <w:rPr>
          <w:rFonts w:cs="Arial"/>
          <w:i w:val="0"/>
          <w:spacing w:val="-3"/>
          <w:sz w:val="20"/>
          <w:lang w:val="es-SV"/>
        </w:rPr>
      </w:pPr>
      <w:r w:rsidRPr="00613634">
        <w:rPr>
          <w:rFonts w:cs="Arial"/>
          <w:i w:val="0"/>
          <w:sz w:val="20"/>
          <w:lang w:val="es-SV"/>
        </w:rPr>
        <w:t>11.1</w:t>
      </w:r>
      <w:r w:rsidRPr="00613634">
        <w:rPr>
          <w:rFonts w:cs="Arial"/>
          <w:i w:val="0"/>
          <w:sz w:val="20"/>
          <w:lang w:val="es-SV"/>
        </w:rPr>
        <w:tab/>
      </w:r>
      <w:r w:rsidRPr="00613634">
        <w:rPr>
          <w:rFonts w:cs="Arial"/>
          <w:i w:val="0"/>
          <w:spacing w:val="-3"/>
          <w:sz w:val="20"/>
          <w:lang w:val="es-SV"/>
        </w:rPr>
        <w:t>El contratista deberá proporcionar al supervisor las Especificaciones que muestren las obras provisionales propuestas, quien deberá aprobarlas si dichas obras cumplen con las especificaciones.</w:t>
      </w:r>
    </w:p>
    <w:p w:rsidR="0092517D" w:rsidRPr="00613634" w:rsidRDefault="0092517D" w:rsidP="00983C1C">
      <w:pPr>
        <w:spacing w:after="200"/>
        <w:ind w:left="720" w:hanging="720"/>
        <w:jc w:val="both"/>
        <w:rPr>
          <w:rFonts w:ascii="Bookman Old Style" w:hAnsi="Bookman Old Style" w:cs="Arial"/>
          <w:spacing w:val="-3"/>
          <w:sz w:val="20"/>
          <w:szCs w:val="20"/>
        </w:rPr>
      </w:pPr>
      <w:r w:rsidRPr="00613634">
        <w:rPr>
          <w:rFonts w:ascii="Bookman Old Style" w:hAnsi="Bookman Old Style" w:cs="Arial"/>
          <w:spacing w:val="-3"/>
          <w:sz w:val="20"/>
          <w:szCs w:val="20"/>
        </w:rPr>
        <w:t>11.2</w:t>
      </w:r>
      <w:r w:rsidRPr="00613634">
        <w:rPr>
          <w:rFonts w:ascii="Bookman Old Style" w:hAnsi="Bookman Old Style" w:cs="Arial"/>
          <w:spacing w:val="-3"/>
          <w:sz w:val="20"/>
          <w:szCs w:val="20"/>
        </w:rPr>
        <w:tab/>
        <w:t>El contratista será responsable por el diseño de las obras provisionales.</w:t>
      </w:r>
    </w:p>
    <w:p w:rsidR="0092517D" w:rsidRPr="00613634" w:rsidRDefault="0092517D" w:rsidP="00983C1C">
      <w:pPr>
        <w:spacing w:after="200"/>
        <w:ind w:left="720" w:hanging="720"/>
        <w:jc w:val="both"/>
        <w:rPr>
          <w:rFonts w:ascii="Bookman Old Style" w:hAnsi="Bookman Old Style" w:cs="Arial"/>
          <w:spacing w:val="-3"/>
          <w:sz w:val="20"/>
          <w:szCs w:val="20"/>
        </w:rPr>
      </w:pPr>
      <w:r w:rsidRPr="00613634">
        <w:rPr>
          <w:rFonts w:ascii="Bookman Old Style" w:hAnsi="Bookman Old Style" w:cs="Arial"/>
          <w:spacing w:val="-3"/>
          <w:sz w:val="20"/>
          <w:szCs w:val="20"/>
        </w:rPr>
        <w:t>11.3</w:t>
      </w:r>
      <w:r w:rsidRPr="00613634">
        <w:rPr>
          <w:rFonts w:ascii="Bookman Old Style" w:hAnsi="Bookman Old Style" w:cs="Arial"/>
          <w:spacing w:val="-3"/>
          <w:sz w:val="20"/>
          <w:szCs w:val="20"/>
        </w:rPr>
        <w:tab/>
        <w:t>La aprobación del  supervisor no liberará al contratista de responsabilidad en cuanto al diseño de las obras provisionales.</w:t>
      </w:r>
    </w:p>
    <w:p w:rsidR="0092517D" w:rsidRPr="00613634" w:rsidRDefault="0092517D" w:rsidP="00983C1C">
      <w:pPr>
        <w:spacing w:after="200"/>
        <w:ind w:left="720" w:hanging="720"/>
        <w:jc w:val="both"/>
        <w:rPr>
          <w:rFonts w:ascii="Bookman Old Style" w:hAnsi="Bookman Old Style" w:cs="Arial"/>
          <w:spacing w:val="-3"/>
          <w:sz w:val="20"/>
          <w:szCs w:val="20"/>
        </w:rPr>
      </w:pPr>
      <w:r w:rsidRPr="00613634">
        <w:rPr>
          <w:rFonts w:ascii="Bookman Old Style" w:hAnsi="Bookman Old Style" w:cs="Arial"/>
          <w:spacing w:val="-3"/>
          <w:sz w:val="20"/>
          <w:szCs w:val="20"/>
        </w:rPr>
        <w:t>11.4</w:t>
      </w:r>
      <w:r w:rsidRPr="00613634">
        <w:rPr>
          <w:rFonts w:ascii="Bookman Old Style" w:hAnsi="Bookman Old Style" w:cs="Arial"/>
          <w:spacing w:val="-3"/>
          <w:sz w:val="20"/>
          <w:szCs w:val="20"/>
        </w:rPr>
        <w:tab/>
        <w:t>El contratista deberá obtener las aprobaciones del diseño de las obras provisionales por parte de terceros cuando sean necesarias.</w:t>
      </w: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b/>
          <w:sz w:val="20"/>
          <w:szCs w:val="20"/>
        </w:rPr>
        <w:t xml:space="preserve">12. </w:t>
      </w:r>
      <w:r w:rsidRPr="00613634">
        <w:rPr>
          <w:rFonts w:ascii="Bookman Old Style" w:hAnsi="Bookman Old Style" w:cs="Arial"/>
          <w:b/>
          <w:sz w:val="20"/>
          <w:szCs w:val="20"/>
        </w:rPr>
        <w:tab/>
        <w:t>SEGUROS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sz w:val="20"/>
          <w:szCs w:val="20"/>
        </w:rPr>
        <w:t>12.1</w:t>
      </w:r>
      <w:r w:rsidRPr="00613634">
        <w:rPr>
          <w:rFonts w:ascii="Bookman Old Style" w:hAnsi="Bookman Old Style" w:cs="Arial"/>
          <w:sz w:val="20"/>
          <w:szCs w:val="20"/>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92517D" w:rsidRPr="00613634" w:rsidRDefault="0092517D" w:rsidP="00983C1C">
      <w:pPr>
        <w:jc w:val="both"/>
        <w:rPr>
          <w:rFonts w:ascii="Bookman Old Style" w:hAnsi="Bookman Old Style" w:cs="Arial"/>
          <w:sz w:val="20"/>
          <w:szCs w:val="20"/>
        </w:rPr>
      </w:pPr>
      <w:r w:rsidRPr="00613634">
        <w:rPr>
          <w:rFonts w:ascii="Bookman Old Style" w:hAnsi="Bookman Old Style" w:cs="Arial"/>
          <w:sz w:val="20"/>
          <w:szCs w:val="20"/>
        </w:rPr>
        <w:tab/>
      </w:r>
    </w:p>
    <w:p w:rsidR="0092517D" w:rsidRPr="00613634" w:rsidRDefault="0092517D" w:rsidP="00983C1C">
      <w:pPr>
        <w:ind w:left="1418" w:hanging="698"/>
        <w:jc w:val="both"/>
        <w:rPr>
          <w:rFonts w:ascii="Bookman Old Style" w:hAnsi="Bookman Old Style" w:cs="Arial"/>
          <w:sz w:val="20"/>
          <w:szCs w:val="20"/>
        </w:rPr>
      </w:pPr>
      <w:r w:rsidRPr="00613634">
        <w:rPr>
          <w:rFonts w:ascii="Bookman Old Style" w:hAnsi="Bookman Old Style" w:cs="Arial"/>
          <w:sz w:val="20"/>
          <w:szCs w:val="20"/>
        </w:rPr>
        <w:t>a)</w:t>
      </w:r>
      <w:r w:rsidRPr="00613634">
        <w:rPr>
          <w:rFonts w:ascii="Bookman Old Style" w:hAnsi="Bookman Old Style" w:cs="Arial"/>
          <w:sz w:val="20"/>
          <w:szCs w:val="20"/>
        </w:rPr>
        <w:tab/>
        <w:t>Daños en los bienes de terceros ocasionados por actos u omisiones del Contratista. Diez mil 00/100 Dólares de los Estados Unidos de América (US$10,000.00)</w:t>
      </w:r>
    </w:p>
    <w:p w:rsidR="0092517D" w:rsidRPr="00613634" w:rsidRDefault="0092517D" w:rsidP="00983C1C">
      <w:pPr>
        <w:ind w:left="709"/>
        <w:jc w:val="both"/>
        <w:rPr>
          <w:rFonts w:ascii="Bookman Old Style" w:hAnsi="Bookman Old Style" w:cs="Arial"/>
          <w:sz w:val="20"/>
          <w:szCs w:val="20"/>
        </w:rPr>
      </w:pPr>
    </w:p>
    <w:p w:rsidR="0092517D" w:rsidRPr="00613634" w:rsidRDefault="0092517D" w:rsidP="00983C1C">
      <w:pPr>
        <w:suppressAutoHyphens/>
        <w:ind w:left="1418" w:hanging="698"/>
        <w:jc w:val="both"/>
        <w:rPr>
          <w:rFonts w:ascii="Bookman Old Style" w:hAnsi="Bookman Old Style" w:cs="Arial"/>
          <w:sz w:val="20"/>
          <w:szCs w:val="20"/>
        </w:rPr>
      </w:pPr>
      <w:r w:rsidRPr="00613634">
        <w:rPr>
          <w:rFonts w:ascii="Bookman Old Style" w:hAnsi="Bookman Old Style" w:cs="Arial"/>
          <w:sz w:val="20"/>
          <w:szCs w:val="20"/>
        </w:rPr>
        <w:t>b)     Muerte o lesiones ocasionadas por actos u omisiones del contratista: Diez mil 00/100 Dólares de los Estados Unidos de América (US$10,000.00).</w:t>
      </w:r>
    </w:p>
    <w:p w:rsidR="0092517D" w:rsidRPr="00613634" w:rsidRDefault="0092517D" w:rsidP="00983C1C">
      <w:pPr>
        <w:jc w:val="both"/>
        <w:rPr>
          <w:rFonts w:ascii="Bookman Old Style" w:hAnsi="Bookman Old Style" w:cs="Arial"/>
          <w:sz w:val="20"/>
          <w:szCs w:val="20"/>
        </w:rPr>
      </w:pPr>
    </w:p>
    <w:p w:rsidR="0092517D" w:rsidRPr="00613634" w:rsidRDefault="0092517D" w:rsidP="00FD289D">
      <w:pPr>
        <w:pStyle w:val="Prrafodelista"/>
        <w:numPr>
          <w:ilvl w:val="0"/>
          <w:numId w:val="35"/>
        </w:numPr>
        <w:tabs>
          <w:tab w:val="left" w:pos="2160"/>
        </w:tabs>
        <w:jc w:val="both"/>
        <w:rPr>
          <w:rFonts w:ascii="Bookman Old Style" w:hAnsi="Bookman Old Style" w:cs="Arial"/>
          <w:i w:val="0"/>
          <w:sz w:val="20"/>
          <w:szCs w:val="20"/>
        </w:rPr>
      </w:pPr>
      <w:r w:rsidRPr="00613634">
        <w:rPr>
          <w:rFonts w:ascii="Bookman Old Style" w:hAnsi="Bookman Old Style" w:cs="Arial"/>
          <w:i w:val="0"/>
          <w:sz w:val="20"/>
          <w:szCs w:val="20"/>
        </w:rPr>
        <w:t>A cualquier persona autorizada para estar en la zona de obras.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2160" w:hanging="720"/>
        <w:jc w:val="both"/>
        <w:rPr>
          <w:rFonts w:ascii="Bookman Old Style" w:hAnsi="Bookman Old Style" w:cs="Arial"/>
          <w:sz w:val="20"/>
          <w:szCs w:val="20"/>
        </w:rPr>
      </w:pPr>
      <w:r w:rsidRPr="00613634">
        <w:rPr>
          <w:rFonts w:ascii="Bookman Old Style" w:hAnsi="Bookman Old Style" w:cs="Arial"/>
          <w:sz w:val="20"/>
          <w:szCs w:val="20"/>
        </w:rPr>
        <w:t>ii)</w:t>
      </w:r>
      <w:r w:rsidRPr="00613634">
        <w:rPr>
          <w:rFonts w:ascii="Bookman Old Style" w:hAnsi="Bookman Old Style" w:cs="Arial"/>
          <w:sz w:val="20"/>
          <w:szCs w:val="20"/>
        </w:rPr>
        <w:tab/>
        <w:t>A terceros que no se encuentren en la zona de obras, y que sean afectados por actividades relacionadas con este contrato.</w:t>
      </w:r>
    </w:p>
    <w:p w:rsidR="0092517D" w:rsidRPr="00613634" w:rsidRDefault="0092517D" w:rsidP="00983C1C">
      <w:pPr>
        <w:jc w:val="both"/>
        <w:rPr>
          <w:rFonts w:ascii="Bookman Old Style" w:hAnsi="Bookman Old Style" w:cs="Arial"/>
          <w:sz w:val="20"/>
          <w:szCs w:val="20"/>
        </w:rPr>
      </w:pPr>
    </w:p>
    <w:p w:rsidR="0092517D" w:rsidRPr="00613634" w:rsidRDefault="0092517D" w:rsidP="00634098">
      <w:pPr>
        <w:suppressAutoHyphens/>
        <w:ind w:left="1418" w:hanging="698"/>
        <w:rPr>
          <w:rFonts w:ascii="Bookman Old Style" w:hAnsi="Bookman Old Style" w:cs="Arial"/>
          <w:sz w:val="20"/>
          <w:szCs w:val="20"/>
        </w:rPr>
      </w:pPr>
      <w:r w:rsidRPr="00613634">
        <w:rPr>
          <w:rFonts w:ascii="Bookman Old Style" w:hAnsi="Bookman Old Style" w:cs="Arial"/>
          <w:sz w:val="20"/>
          <w:szCs w:val="20"/>
        </w:rPr>
        <w:t xml:space="preserve">c)    </w:t>
      </w:r>
      <w:r w:rsidRPr="00613634">
        <w:rPr>
          <w:rFonts w:ascii="Bookman Old Style" w:hAnsi="Bookman Old Style" w:cs="Arial"/>
          <w:sz w:val="20"/>
          <w:szCs w:val="20"/>
        </w:rPr>
        <w:tab/>
        <w:t xml:space="preserve">Pérdida o daños sufridos por las obras, planta y los materiales durante la construcción, equivalente al veinticinco por ciento (25%) del monto total del contrato. </w:t>
      </w:r>
    </w:p>
    <w:p w:rsidR="0092517D" w:rsidRPr="00613634" w:rsidRDefault="0092517D" w:rsidP="00983C1C">
      <w:pPr>
        <w:ind w:left="720"/>
        <w:jc w:val="both"/>
        <w:rPr>
          <w:rFonts w:ascii="Bookman Old Style" w:hAnsi="Bookman Old Style" w:cs="Arial"/>
          <w:sz w:val="20"/>
          <w:szCs w:val="20"/>
        </w:rPr>
      </w:pPr>
    </w:p>
    <w:p w:rsidR="0092517D" w:rsidRPr="00613634" w:rsidRDefault="0092517D" w:rsidP="00983C1C">
      <w:pPr>
        <w:numPr>
          <w:ilvl w:val="0"/>
          <w:numId w:val="21"/>
        </w:numPr>
        <w:suppressAutoHyphens/>
        <w:ind w:firstLine="349"/>
        <w:jc w:val="both"/>
        <w:rPr>
          <w:rFonts w:ascii="Bookman Old Style" w:hAnsi="Bookman Old Style" w:cs="Arial"/>
          <w:sz w:val="20"/>
          <w:szCs w:val="20"/>
        </w:rPr>
      </w:pPr>
      <w:r w:rsidRPr="00613634">
        <w:rPr>
          <w:rFonts w:ascii="Bookman Old Style" w:hAnsi="Bookman Old Style" w:cs="Arial"/>
          <w:sz w:val="20"/>
          <w:szCs w:val="20"/>
        </w:rPr>
        <w:t xml:space="preserve">Pérdida o daños de Equipos: Diez por ciento (10%) del monto del </w:t>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r>
      <w:r w:rsidRPr="00613634">
        <w:rPr>
          <w:rFonts w:ascii="Bookman Old Style" w:hAnsi="Bookman Old Style" w:cs="Arial"/>
          <w:sz w:val="20"/>
          <w:szCs w:val="20"/>
        </w:rPr>
        <w:tab/>
        <w:t>contrato.</w:t>
      </w:r>
    </w:p>
    <w:p w:rsidR="0092517D" w:rsidRPr="00613634" w:rsidRDefault="0092517D" w:rsidP="00983C1C">
      <w:pPr>
        <w:ind w:hanging="11"/>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sz w:val="20"/>
          <w:szCs w:val="20"/>
        </w:rPr>
        <w:t>12.2</w:t>
      </w:r>
      <w:r w:rsidRPr="00613634">
        <w:rPr>
          <w:rFonts w:ascii="Bookman Old Style" w:hAnsi="Bookman Old Style" w:cs="Arial"/>
          <w:sz w:val="20"/>
          <w:szCs w:val="20"/>
        </w:rPr>
        <w:tab/>
        <w:t xml:space="preserve">El contratista deberá proporcionar al supervisor para su aprobación, dentro de los 15 días calendario siguiente a la fecha establecida en la orden de inicio, las pólizas, y los certificados de seguros, quien los remitirá a la administradora del contrato, y éste a la OACI. Dichos seguros deberán garantizar compensación pagadera en los tipos y proporciones de monedas requeridos para rectificar la pérdida o perjuicio ocasionado. Si el contratista incumple con la entrega de los seguros en el periodo establecido no se dará trámite de pago de anticipo (si aplica) o de cualquier desembolso.   </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sz w:val="20"/>
          <w:szCs w:val="20"/>
        </w:rPr>
        <w:t>12.3</w:t>
      </w:r>
      <w:r w:rsidRPr="00613634">
        <w:rPr>
          <w:rFonts w:ascii="Bookman Old Style" w:hAnsi="Bookman Old Style" w:cs="Arial"/>
          <w:sz w:val="20"/>
          <w:szCs w:val="20"/>
        </w:rPr>
        <w:tab/>
        <w:t>Las condiciones del seguro no podrán modificarse sin la aprobación del supervisor.</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sz w:val="20"/>
          <w:szCs w:val="20"/>
        </w:rPr>
        <w:lastRenderedPageBreak/>
        <w:t>12.4</w:t>
      </w:r>
      <w:r w:rsidRPr="00613634">
        <w:rPr>
          <w:rFonts w:ascii="Bookman Old Style" w:hAnsi="Bookman Old Style" w:cs="Arial"/>
          <w:sz w:val="20"/>
          <w:szCs w:val="20"/>
        </w:rPr>
        <w:tab/>
        <w:t>Ambas partes deberán cumplir con las condiciones de las pólizas de seguro o estar inscritos en el ISSS y AFP’S.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05" w:hanging="705"/>
        <w:jc w:val="both"/>
        <w:rPr>
          <w:rFonts w:ascii="Bookman Old Style" w:hAnsi="Bookman Old Style" w:cs="Arial"/>
          <w:sz w:val="20"/>
          <w:szCs w:val="20"/>
        </w:rPr>
      </w:pPr>
      <w:r w:rsidRPr="00613634">
        <w:rPr>
          <w:rFonts w:ascii="Bookman Old Style" w:hAnsi="Bookman Old Style" w:cs="Arial"/>
          <w:sz w:val="20"/>
          <w:szCs w:val="20"/>
        </w:rPr>
        <w:t>12.5</w:t>
      </w:r>
      <w:r w:rsidRPr="00613634">
        <w:rPr>
          <w:rFonts w:ascii="Bookman Old Style" w:hAnsi="Bookman Old Style" w:cs="Arial"/>
          <w:b/>
          <w:sz w:val="20"/>
          <w:szCs w:val="20"/>
        </w:rPr>
        <w:tab/>
      </w:r>
      <w:r w:rsidRPr="00613634">
        <w:rPr>
          <w:rFonts w:ascii="Bookman Old Style" w:hAnsi="Bookman Old Style" w:cs="Arial"/>
          <w:sz w:val="20"/>
          <w:szCs w:val="20"/>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13.</w:t>
      </w:r>
      <w:r w:rsidRPr="00613634">
        <w:rPr>
          <w:rFonts w:ascii="Bookman Old Style" w:hAnsi="Bookman Old Style" w:cs="Arial"/>
          <w:b/>
          <w:sz w:val="20"/>
          <w:szCs w:val="20"/>
        </w:rPr>
        <w:tab/>
        <w:t>CONSTRUCCIÓN DE LAS OBRAS POR EL CONTRATISTA</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pStyle w:val="Ttulo1"/>
        <w:ind w:left="710" w:hanging="710"/>
        <w:jc w:val="both"/>
        <w:rPr>
          <w:rFonts w:ascii="Bookman Old Style" w:hAnsi="Bookman Old Style" w:cs="Arial"/>
          <w:b w:val="0"/>
          <w:sz w:val="20"/>
          <w:lang w:val="es-SV"/>
        </w:rPr>
      </w:pPr>
      <w:r w:rsidRPr="00613634">
        <w:rPr>
          <w:rFonts w:ascii="Bookman Old Style" w:hAnsi="Bookman Old Style" w:cs="Arial"/>
          <w:b w:val="0"/>
          <w:sz w:val="20"/>
          <w:lang w:val="es-SV"/>
        </w:rPr>
        <w:t>13.1</w:t>
      </w:r>
      <w:r w:rsidRPr="00613634">
        <w:rPr>
          <w:rFonts w:ascii="Bookman Old Style" w:hAnsi="Bookman Old Style" w:cs="Arial"/>
          <w:sz w:val="20"/>
          <w:lang w:val="es-SV"/>
        </w:rPr>
        <w:tab/>
      </w:r>
      <w:r w:rsidRPr="00613634">
        <w:rPr>
          <w:rFonts w:ascii="Bookman Old Style" w:hAnsi="Bookman Old Style" w:cs="Arial"/>
          <w:b w:val="0"/>
          <w:sz w:val="20"/>
          <w:lang w:val="es-SV"/>
        </w:rPr>
        <w:t>EL CONTRATISTA deberá ejecutar las obras en el plazo previsto en este instrumento.</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 xml:space="preserve">14. </w:t>
      </w:r>
      <w:r w:rsidRPr="00613634">
        <w:rPr>
          <w:rFonts w:ascii="Bookman Old Style" w:hAnsi="Bookman Old Style" w:cs="Arial"/>
          <w:b/>
          <w:sz w:val="20"/>
          <w:szCs w:val="20"/>
        </w:rPr>
        <w:tab/>
        <w:t>TERMINACIÓN DE LAS OBRAS EN LA FECHA PREVISTA</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sz w:val="20"/>
          <w:szCs w:val="20"/>
        </w:rPr>
        <w:t>14.1</w:t>
      </w:r>
      <w:r w:rsidRPr="00613634">
        <w:rPr>
          <w:rFonts w:ascii="Bookman Old Style" w:hAnsi="Bookman Old Style" w:cs="Arial"/>
          <w:sz w:val="20"/>
          <w:szCs w:val="20"/>
        </w:rPr>
        <w:tab/>
        <w:t>EL CONTRATISTA deberá ejecutar las obras con arreglo al programa presentado y terminarlas en el plazo de TREINTA (30) DÍAS CALENDARIO.</w:t>
      </w:r>
    </w:p>
    <w:p w:rsidR="0092517D" w:rsidRPr="00613634" w:rsidRDefault="0092517D" w:rsidP="00983C1C">
      <w:pPr>
        <w:ind w:left="720" w:hanging="720"/>
        <w:jc w:val="both"/>
        <w:rPr>
          <w:rFonts w:ascii="Bookman Old Style" w:hAnsi="Bookman Old Style" w:cs="Arial"/>
          <w:b/>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15.</w:t>
      </w:r>
      <w:r w:rsidRPr="00613634">
        <w:rPr>
          <w:rFonts w:ascii="Bookman Old Style" w:hAnsi="Bookman Old Style" w:cs="Arial"/>
          <w:b/>
          <w:sz w:val="20"/>
          <w:szCs w:val="20"/>
        </w:rPr>
        <w:tab/>
        <w:t>CONDICIONES DE SEGURIDAD</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sz w:val="20"/>
          <w:szCs w:val="20"/>
        </w:rPr>
        <w:t>15.1</w:t>
      </w:r>
      <w:r w:rsidRPr="00613634">
        <w:rPr>
          <w:rFonts w:ascii="Bookman Old Style" w:hAnsi="Bookman Old Style" w:cs="Arial"/>
          <w:sz w:val="20"/>
          <w:szCs w:val="20"/>
        </w:rPr>
        <w:tab/>
        <w:t>EL CONTRATISTA será responsable de las condiciones de seguridad de todas las actividades que se desarrollen en la zona de las obras.</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16.</w:t>
      </w:r>
      <w:r w:rsidRPr="00613634">
        <w:rPr>
          <w:rFonts w:ascii="Bookman Old Style" w:hAnsi="Bookman Old Style" w:cs="Arial"/>
          <w:b/>
          <w:sz w:val="20"/>
          <w:szCs w:val="20"/>
        </w:rPr>
        <w:tab/>
        <w:t>DESCUBRIMIENTOS</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ind w:left="705" w:hanging="705"/>
        <w:jc w:val="both"/>
        <w:rPr>
          <w:rFonts w:ascii="Bookman Old Style" w:hAnsi="Bookman Old Style" w:cs="Arial"/>
          <w:sz w:val="20"/>
          <w:szCs w:val="20"/>
        </w:rPr>
      </w:pPr>
      <w:r w:rsidRPr="00613634">
        <w:rPr>
          <w:rFonts w:ascii="Bookman Old Style" w:hAnsi="Bookman Old Style" w:cs="Arial"/>
          <w:sz w:val="20"/>
          <w:szCs w:val="20"/>
        </w:rPr>
        <w:t>16.1</w:t>
      </w:r>
      <w:r w:rsidRPr="00613634">
        <w:rPr>
          <w:rFonts w:ascii="Bookman Old Style" w:hAnsi="Bookman Old Style" w:cs="Arial"/>
          <w:sz w:val="20"/>
          <w:szCs w:val="20"/>
        </w:rPr>
        <w:tab/>
        <w:t>Cualquier cosa de interés histórico o de otra naturaleza o de valor significativo que se descubra inesperadamente en la zona de las obras será propiedad de EL CONTRATANTE. EL CONTRATISTA deberá notificar al supervisor acerca del descubrimiento y seguir las instrucciones que éste impartiere sobre la manera de proceder.</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17.</w:t>
      </w:r>
      <w:r w:rsidRPr="00613634">
        <w:rPr>
          <w:rFonts w:ascii="Bookman Old Style" w:hAnsi="Bookman Old Style" w:cs="Arial"/>
          <w:b/>
          <w:sz w:val="20"/>
          <w:szCs w:val="20"/>
        </w:rPr>
        <w:tab/>
        <w:t>POSESIÓN DE LA ZONA DE OBRAS</w:t>
      </w:r>
    </w:p>
    <w:p w:rsidR="0092517D" w:rsidRPr="00613634" w:rsidRDefault="0092517D" w:rsidP="00983C1C">
      <w:pPr>
        <w:pStyle w:val="Textonotapie"/>
        <w:rPr>
          <w:rFonts w:cs="Arial"/>
          <w:i w:val="0"/>
          <w:lang w:val="es-SV"/>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sz w:val="20"/>
          <w:szCs w:val="20"/>
        </w:rPr>
        <w:t>17.1</w:t>
      </w:r>
      <w:r w:rsidRPr="00613634">
        <w:rPr>
          <w:rFonts w:ascii="Bookman Old Style" w:hAnsi="Bookman Old Style" w:cs="Arial"/>
          <w:sz w:val="20"/>
          <w:szCs w:val="20"/>
        </w:rPr>
        <w:tab/>
        <w:t>EL CONTRATANTE entregará a EL CONTRATISTA la posesión de todas las partes de la zona de las obras, por escrito, posterior a la firma del contrato y en un máximo de dos (2) días calendario siguiente a la fecha establecida en la orden de inicio. Si no se hiciera efectiva dicha entrega, se considerará que EL CONTRATANTE ha demorado el inicio de las actividades pertinentes y que ello constituye un evento compensable en cuanto al plazo de ejecución.</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18.</w:t>
      </w:r>
      <w:r w:rsidRPr="00613634">
        <w:rPr>
          <w:rFonts w:ascii="Bookman Old Style" w:hAnsi="Bookman Old Style" w:cs="Arial"/>
          <w:b/>
          <w:sz w:val="20"/>
          <w:szCs w:val="20"/>
        </w:rPr>
        <w:tab/>
        <w:t>ACCESO A LA ZONA DE LAS OBRAS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08" w:hanging="705"/>
        <w:jc w:val="both"/>
        <w:rPr>
          <w:rFonts w:ascii="Bookman Old Style" w:hAnsi="Bookman Old Style" w:cs="Arial"/>
          <w:sz w:val="20"/>
          <w:szCs w:val="20"/>
        </w:rPr>
      </w:pPr>
      <w:r w:rsidRPr="00613634">
        <w:rPr>
          <w:rFonts w:ascii="Bookman Old Style" w:hAnsi="Bookman Old Style" w:cs="Arial"/>
          <w:sz w:val="20"/>
          <w:szCs w:val="20"/>
        </w:rPr>
        <w:t>18.1</w:t>
      </w:r>
      <w:r w:rsidRPr="00613634">
        <w:rPr>
          <w:rFonts w:ascii="Bookman Old Style" w:hAnsi="Bookman Old Style" w:cs="Arial"/>
          <w:sz w:val="20"/>
          <w:szCs w:val="20"/>
        </w:rPr>
        <w:tab/>
        <w:t>EL CONTRATISTA deberá permitir al personal del supervisor, y a cualquier persona autorizada por éste, el acceso a la zona de las obras y a todo lugar donde se estén realizando o se prevea realizar los trabajos relacionados con este contrato.</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3"/>
        <w:jc w:val="both"/>
        <w:rPr>
          <w:rFonts w:ascii="Bookman Old Style" w:hAnsi="Bookman Old Style" w:cs="Arial"/>
          <w:b/>
          <w:sz w:val="20"/>
          <w:szCs w:val="20"/>
        </w:rPr>
      </w:pPr>
      <w:r w:rsidRPr="00613634">
        <w:rPr>
          <w:rFonts w:ascii="Bookman Old Style" w:hAnsi="Bookman Old Style" w:cs="Arial"/>
          <w:b/>
          <w:sz w:val="20"/>
          <w:szCs w:val="20"/>
        </w:rPr>
        <w:t>19.</w:t>
      </w:r>
      <w:r w:rsidRPr="00613634">
        <w:rPr>
          <w:rFonts w:ascii="Bookman Old Style" w:hAnsi="Bookman Old Style" w:cs="Arial"/>
          <w:b/>
          <w:sz w:val="20"/>
          <w:szCs w:val="20"/>
        </w:rPr>
        <w:tab/>
        <w:t>INSTRUCCIONES</w:t>
      </w:r>
    </w:p>
    <w:p w:rsidR="0092517D" w:rsidRPr="00613634" w:rsidRDefault="0092517D" w:rsidP="00963504">
      <w:pPr>
        <w:tabs>
          <w:tab w:val="left" w:pos="1883"/>
        </w:tabs>
        <w:ind w:left="708"/>
        <w:jc w:val="both"/>
        <w:rPr>
          <w:rFonts w:ascii="Bookman Old Style" w:hAnsi="Bookman Old Style" w:cs="Arial"/>
          <w:sz w:val="20"/>
          <w:szCs w:val="20"/>
        </w:rPr>
      </w:pPr>
      <w:r w:rsidRPr="00613634">
        <w:rPr>
          <w:rFonts w:ascii="Bookman Old Style" w:hAnsi="Bookman Old Style" w:cs="Arial"/>
          <w:sz w:val="20"/>
          <w:szCs w:val="20"/>
        </w:rPr>
        <w:tab/>
      </w:r>
    </w:p>
    <w:p w:rsidR="0092517D" w:rsidRPr="00613634" w:rsidRDefault="0092517D" w:rsidP="00317AA9">
      <w:pPr>
        <w:ind w:left="709" w:hanging="709"/>
        <w:jc w:val="both"/>
        <w:rPr>
          <w:rFonts w:ascii="Bookman Old Style" w:hAnsi="Bookman Old Style" w:cs="Arial"/>
          <w:sz w:val="20"/>
          <w:szCs w:val="20"/>
        </w:rPr>
      </w:pPr>
      <w:r w:rsidRPr="00613634">
        <w:rPr>
          <w:rFonts w:ascii="Bookman Old Style" w:hAnsi="Bookman Old Style" w:cs="Arial"/>
          <w:sz w:val="20"/>
          <w:szCs w:val="20"/>
        </w:rPr>
        <w:t>19.1</w:t>
      </w:r>
      <w:r w:rsidRPr="00613634">
        <w:rPr>
          <w:rFonts w:ascii="Bookman Old Style" w:hAnsi="Bookman Old Style" w:cs="Arial"/>
          <w:sz w:val="20"/>
          <w:szCs w:val="20"/>
        </w:rPr>
        <w:tab/>
        <w:t>En la ejecución del presente contrato EL CONTRATISTA deberá cumplir con todas las instrucciones del supervisor que se ajusten a las disposiciones contempladas en este contrato.</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20.</w:t>
      </w:r>
      <w:r w:rsidRPr="00613634">
        <w:rPr>
          <w:rFonts w:ascii="Bookman Old Style" w:hAnsi="Bookman Old Style" w:cs="Arial"/>
          <w:b/>
          <w:sz w:val="20"/>
          <w:szCs w:val="20"/>
        </w:rPr>
        <w:tab/>
        <w:t>SOLUCIÓN DE CONFLICTOS</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pStyle w:val="Textoindependiente"/>
        <w:tabs>
          <w:tab w:val="left" w:pos="2880"/>
        </w:tabs>
        <w:ind w:left="720" w:hanging="720"/>
        <w:jc w:val="both"/>
        <w:rPr>
          <w:rFonts w:ascii="Bookman Old Style" w:hAnsi="Bookman Old Style" w:cs="Arial"/>
          <w:sz w:val="20"/>
          <w:lang w:val="es-SV"/>
        </w:rPr>
      </w:pPr>
      <w:r w:rsidRPr="00613634">
        <w:rPr>
          <w:rFonts w:ascii="Bookman Old Style" w:hAnsi="Bookman Old Style" w:cs="Arial"/>
          <w:sz w:val="20"/>
          <w:lang w:val="es-SV"/>
        </w:rPr>
        <w:t xml:space="preserve">20.1  Para cualquier conflicto que surja con motivo de la interpretación o ejecución del Contrato, se resolverá en primer lugar por arreglo directo entre las partes, de conformidad al procedimiento establecido en la Ley de Adquisiciones y Contrataciones de la </w:t>
      </w:r>
      <w:r w:rsidRPr="00613634">
        <w:rPr>
          <w:rFonts w:ascii="Bookman Old Style" w:hAnsi="Bookman Old Style" w:cs="Arial"/>
          <w:sz w:val="20"/>
          <w:lang w:val="es-SV"/>
        </w:rPr>
        <w:lastRenderedPageBreak/>
        <w:t xml:space="preserve">Administración Pública; intentado y agotado el arreglo directo entre las partes y si el litigio o controversia persistiere, el conflicto deberá ser sometido al proceso judicial. </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tabs>
          <w:tab w:val="left" w:pos="709"/>
        </w:tabs>
        <w:jc w:val="both"/>
        <w:rPr>
          <w:rFonts w:ascii="Bookman Old Style" w:hAnsi="Bookman Old Style" w:cs="Arial"/>
          <w:b/>
          <w:sz w:val="20"/>
          <w:szCs w:val="20"/>
        </w:rPr>
      </w:pPr>
      <w:r w:rsidRPr="00613634">
        <w:rPr>
          <w:rFonts w:ascii="Bookman Old Style" w:hAnsi="Bookman Old Style" w:cs="Arial"/>
          <w:b/>
          <w:sz w:val="20"/>
          <w:szCs w:val="20"/>
        </w:rPr>
        <w:t>21.</w:t>
      </w:r>
      <w:r w:rsidRPr="00613634">
        <w:rPr>
          <w:rFonts w:ascii="Bookman Old Style" w:hAnsi="Bookman Old Style" w:cs="Arial"/>
          <w:b/>
          <w:sz w:val="20"/>
          <w:szCs w:val="20"/>
        </w:rPr>
        <w:tab/>
        <w:t>INSPECCIONES Y AUDITORIAS</w:t>
      </w:r>
    </w:p>
    <w:p w:rsidR="0092517D" w:rsidRPr="00613634" w:rsidRDefault="0092517D" w:rsidP="00983C1C">
      <w:pPr>
        <w:tabs>
          <w:tab w:val="left" w:pos="-1440"/>
          <w:tab w:val="left" w:pos="-720"/>
          <w:tab w:val="left" w:pos="0"/>
        </w:tabs>
        <w:jc w:val="both"/>
        <w:rPr>
          <w:rFonts w:ascii="Bookman Old Style" w:hAnsi="Bookman Old Style" w:cs="Arial"/>
          <w:sz w:val="20"/>
          <w:szCs w:val="20"/>
        </w:rPr>
      </w:pPr>
    </w:p>
    <w:p w:rsidR="0092517D" w:rsidRPr="00613634" w:rsidRDefault="0092517D" w:rsidP="00983C1C">
      <w:pPr>
        <w:numPr>
          <w:ilvl w:val="1"/>
          <w:numId w:val="9"/>
        </w:numPr>
        <w:tabs>
          <w:tab w:val="left" w:pos="-1440"/>
          <w:tab w:val="left" w:pos="-720"/>
          <w:tab w:val="left" w:pos="0"/>
        </w:tabs>
        <w:ind w:left="720" w:hanging="720"/>
        <w:jc w:val="both"/>
        <w:rPr>
          <w:rFonts w:ascii="Bookman Old Style" w:hAnsi="Bookman Old Style" w:cs="Arial"/>
          <w:sz w:val="20"/>
          <w:szCs w:val="20"/>
        </w:rPr>
      </w:pPr>
      <w:r w:rsidRPr="00613634">
        <w:rPr>
          <w:rFonts w:ascii="Bookman Old Style" w:hAnsi="Bookman Old Style" w:cs="Arial"/>
          <w:sz w:val="20"/>
          <w:szCs w:val="20"/>
        </w:rPr>
        <w:t>EL CONTRATISTA permitirá a EL CONTRATANTE inspeccionar las cuentas, registros contables, relacionados con las ejecuciones del contrato, así como la verificación a través de las auditorias autorizadas por EL CONTRATANTE si éste así lo requiere.</w:t>
      </w:r>
    </w:p>
    <w:p w:rsidR="0092517D" w:rsidRPr="00613634" w:rsidRDefault="0092517D" w:rsidP="00983C1C">
      <w:pPr>
        <w:pStyle w:val="Ttulo1"/>
        <w:jc w:val="both"/>
        <w:rPr>
          <w:rFonts w:ascii="Bookman Old Style" w:hAnsi="Bookman Old Style" w:cs="Arial"/>
          <w:sz w:val="20"/>
          <w:lang w:val="es-SV"/>
        </w:rPr>
      </w:pPr>
    </w:p>
    <w:p w:rsidR="0092517D" w:rsidRPr="00613634" w:rsidRDefault="0092517D" w:rsidP="00983C1C">
      <w:pPr>
        <w:pStyle w:val="Ttulo1"/>
        <w:jc w:val="both"/>
        <w:rPr>
          <w:rFonts w:ascii="Bookman Old Style" w:hAnsi="Bookman Old Style" w:cs="Arial"/>
          <w:sz w:val="20"/>
          <w:u w:val="single"/>
          <w:lang w:val="es-SV"/>
        </w:rPr>
      </w:pPr>
      <w:r w:rsidRPr="00613634">
        <w:rPr>
          <w:rFonts w:ascii="Bookman Old Style" w:hAnsi="Bookman Old Style" w:cs="Arial"/>
          <w:sz w:val="20"/>
          <w:lang w:val="es-SV"/>
        </w:rPr>
        <w:t>B.</w:t>
      </w:r>
      <w:r w:rsidRPr="00613634">
        <w:rPr>
          <w:rFonts w:ascii="Bookman Old Style" w:hAnsi="Bookman Old Style" w:cs="Arial"/>
          <w:sz w:val="20"/>
          <w:lang w:val="es-SV"/>
        </w:rPr>
        <w:tab/>
      </w:r>
      <w:r w:rsidRPr="00613634">
        <w:rPr>
          <w:rFonts w:ascii="Bookman Old Style" w:hAnsi="Bookman Old Style" w:cs="Arial"/>
          <w:sz w:val="20"/>
          <w:u w:val="single"/>
          <w:lang w:val="es-SV"/>
        </w:rPr>
        <w:t>CONTROL DE PLAZOS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sz w:val="20"/>
          <w:szCs w:val="20"/>
        </w:rPr>
      </w:pPr>
      <w:r w:rsidRPr="00613634">
        <w:rPr>
          <w:rFonts w:ascii="Bookman Old Style" w:hAnsi="Bookman Old Style" w:cs="Arial"/>
          <w:b/>
          <w:sz w:val="20"/>
          <w:szCs w:val="20"/>
        </w:rPr>
        <w:t>22.</w:t>
      </w:r>
      <w:r w:rsidRPr="00613634">
        <w:rPr>
          <w:rFonts w:ascii="Bookman Old Style" w:hAnsi="Bookman Old Style" w:cs="Arial"/>
          <w:sz w:val="20"/>
          <w:szCs w:val="20"/>
        </w:rPr>
        <w:tab/>
      </w:r>
      <w:r w:rsidRPr="00613634">
        <w:rPr>
          <w:rFonts w:ascii="Bookman Old Style" w:hAnsi="Bookman Old Style" w:cs="Arial"/>
          <w:b/>
          <w:sz w:val="20"/>
          <w:szCs w:val="20"/>
        </w:rPr>
        <w:t>PROGRAMAS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numPr>
          <w:ilvl w:val="1"/>
          <w:numId w:val="3"/>
        </w:numPr>
        <w:jc w:val="both"/>
        <w:rPr>
          <w:rFonts w:ascii="Bookman Old Style" w:hAnsi="Bookman Old Style" w:cs="Arial"/>
          <w:sz w:val="20"/>
          <w:szCs w:val="20"/>
        </w:rPr>
      </w:pPr>
      <w:r w:rsidRPr="00613634">
        <w:rPr>
          <w:rFonts w:ascii="Bookman Old Style" w:hAnsi="Bookman Old Style" w:cs="Arial"/>
          <w:sz w:val="20"/>
          <w:szCs w:val="20"/>
        </w:rPr>
        <w:t>EL CONTRATISTA deberá presentar al supervisor para su aprobación y dentro de los</w:t>
      </w:r>
      <w:r w:rsidRPr="00613634">
        <w:rPr>
          <w:rFonts w:ascii="Bookman Old Style" w:hAnsi="Bookman Old Style" w:cs="Arial"/>
          <w:b/>
          <w:sz w:val="20"/>
          <w:szCs w:val="20"/>
        </w:rPr>
        <w:t xml:space="preserve"> OCHO (8) DÍAS CALENDARIO</w:t>
      </w:r>
      <w:r w:rsidRPr="00613634">
        <w:rPr>
          <w:rFonts w:ascii="Bookman Old Style" w:hAnsi="Bookman Old Style" w:cs="Arial"/>
          <w:sz w:val="20"/>
          <w:szCs w:val="20"/>
        </w:rPr>
        <w:t xml:space="preserve"> siguientes a la fecha indicada en la orden de inicio, un programa general en el que consten las secuencias y tiempos de ejecución de todas las actividades relativas a las obras. </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numPr>
          <w:ilvl w:val="1"/>
          <w:numId w:val="3"/>
        </w:numPr>
        <w:jc w:val="both"/>
        <w:rPr>
          <w:rFonts w:ascii="Bookman Old Style" w:hAnsi="Bookman Old Style" w:cs="Arial"/>
          <w:sz w:val="20"/>
          <w:szCs w:val="20"/>
        </w:rPr>
      </w:pPr>
      <w:r w:rsidRPr="00613634">
        <w:rPr>
          <w:rFonts w:ascii="Bookman Old Style" w:hAnsi="Bookman Old Style" w:cs="Arial"/>
          <w:sz w:val="20"/>
          <w:szCs w:val="20"/>
        </w:rPr>
        <w:t xml:space="preserve">El programa deberá actualizarse cada </w:t>
      </w:r>
      <w:r w:rsidRPr="00613634">
        <w:rPr>
          <w:rFonts w:ascii="Bookman Old Style" w:hAnsi="Bookman Old Style" w:cs="Arial"/>
          <w:b/>
          <w:sz w:val="20"/>
          <w:szCs w:val="20"/>
        </w:rPr>
        <w:t xml:space="preserve">QUINCE (15) DÍAS, </w:t>
      </w:r>
      <w:r w:rsidRPr="00613634">
        <w:rPr>
          <w:rFonts w:ascii="Bookman Old Style" w:hAnsi="Bookman Old Style" w:cs="Arial"/>
          <w:sz w:val="20"/>
          <w:szCs w:val="20"/>
        </w:rPr>
        <w:t>y la actualización deberá mostrar los avances reales de cada actividad y los efectos de tales avances sobre los plazos de las tareas restantes, incluyendo cualquier cambio en la secuencia de las actividades.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numPr>
          <w:ilvl w:val="1"/>
          <w:numId w:val="3"/>
        </w:numPr>
        <w:jc w:val="both"/>
        <w:rPr>
          <w:rFonts w:ascii="Bookman Old Style" w:hAnsi="Bookman Old Style" w:cs="Arial"/>
          <w:sz w:val="20"/>
          <w:szCs w:val="20"/>
        </w:rPr>
      </w:pPr>
      <w:r w:rsidRPr="00613634">
        <w:rPr>
          <w:rFonts w:ascii="Bookman Old Style" w:hAnsi="Bookman Old Style" w:cs="Arial"/>
          <w:sz w:val="20"/>
          <w:szCs w:val="20"/>
        </w:rPr>
        <w:t>La aprobación del programa por el supervisor no modifica de manera alguna las obligaciones de EL CONTRATISTA. EL CONTRATISTA podrá modificar el programa y presentárselo nuevamente al supervisor en cualquier momento. El programa revisado deberá contemplar los efectos de las ORDENES DE CAMBIO si las hubiere.</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numPr>
          <w:ilvl w:val="1"/>
          <w:numId w:val="3"/>
        </w:numPr>
        <w:jc w:val="both"/>
        <w:rPr>
          <w:rFonts w:ascii="Bookman Old Style" w:hAnsi="Bookman Old Style" w:cs="Arial"/>
          <w:sz w:val="20"/>
          <w:szCs w:val="20"/>
        </w:rPr>
      </w:pPr>
      <w:r w:rsidRPr="00613634">
        <w:rPr>
          <w:rFonts w:ascii="Bookman Old Style" w:hAnsi="Bookman Old Style" w:cs="Arial"/>
          <w:sz w:val="20"/>
          <w:szCs w:val="20"/>
        </w:rPr>
        <w:t xml:space="preserve">El contratista deberá presentar al supervisor para su aprobación, un programa con intervalos iguales que no excedan de quince (15) días calendario. Si EL CONTRATISTA no presenta dicho programa actualizado dentro de este plazo, el supervisor podrá retener la cantidad de </w:t>
      </w:r>
      <w:r w:rsidRPr="00613634">
        <w:rPr>
          <w:rFonts w:ascii="Bookman Old Style" w:hAnsi="Bookman Old Style" w:cs="Arial"/>
          <w:b/>
          <w:sz w:val="20"/>
          <w:szCs w:val="20"/>
        </w:rPr>
        <w:t>DOS MIL DÓLARES DE LOS ESTADOS UNIDOS DE AMÉRICA (US$2,000.00)</w:t>
      </w:r>
      <w:r w:rsidRPr="00613634">
        <w:rPr>
          <w:rFonts w:ascii="Bookman Old Style" w:hAnsi="Bookman Old Style" w:cs="Arial"/>
          <w:sz w:val="20"/>
          <w:szCs w:val="20"/>
        </w:rPr>
        <w:t>, de la próxima estimación de pago y continuar reteniendo dicho monto hasta el pago que prosiga a la fecha en la cual el Contratista haya presentado el Programa atrasado.</w:t>
      </w:r>
    </w:p>
    <w:p w:rsidR="0092517D" w:rsidRPr="00613634" w:rsidRDefault="0092517D" w:rsidP="00FA4AA3">
      <w:pPr>
        <w:ind w:left="720"/>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23.</w:t>
      </w:r>
      <w:r w:rsidRPr="00613634">
        <w:rPr>
          <w:rFonts w:ascii="Bookman Old Style" w:hAnsi="Bookman Old Style" w:cs="Arial"/>
          <w:b/>
          <w:sz w:val="20"/>
          <w:szCs w:val="20"/>
        </w:rPr>
        <w:tab/>
        <w:t xml:space="preserve">PLAZO DE EJECUCIÓN DE LAS OBRAS </w:t>
      </w:r>
    </w:p>
    <w:p w:rsidR="0092517D" w:rsidRPr="00613634" w:rsidRDefault="0092517D" w:rsidP="00983C1C">
      <w:pPr>
        <w:pStyle w:val="Sangradetextonormal"/>
        <w:ind w:left="993"/>
        <w:rPr>
          <w:rFonts w:ascii="Bookman Old Style" w:hAnsi="Bookman Old Style" w:cs="Arial"/>
          <w:sz w:val="20"/>
        </w:rPr>
      </w:pPr>
    </w:p>
    <w:p w:rsidR="0092517D" w:rsidRPr="00613634" w:rsidRDefault="0092517D" w:rsidP="00983C1C">
      <w:pPr>
        <w:pStyle w:val="Sangradetextonormal"/>
        <w:ind w:left="708"/>
        <w:rPr>
          <w:rFonts w:ascii="Bookman Old Style" w:hAnsi="Bookman Old Style" w:cs="Arial"/>
          <w:sz w:val="20"/>
        </w:rPr>
      </w:pPr>
      <w:r w:rsidRPr="00613634">
        <w:rPr>
          <w:rFonts w:ascii="Bookman Old Style" w:hAnsi="Bookman Old Style" w:cs="Arial"/>
          <w:sz w:val="20"/>
        </w:rPr>
        <w:t xml:space="preserve">El plazo de ejecución de la obra será de </w:t>
      </w:r>
      <w:r w:rsidRPr="00613634">
        <w:rPr>
          <w:rFonts w:ascii="Bookman Old Style" w:hAnsi="Bookman Old Style" w:cs="Arial"/>
          <w:b/>
          <w:sz w:val="20"/>
        </w:rPr>
        <w:t>TREINTA (30)</w:t>
      </w:r>
      <w:r w:rsidRPr="00613634">
        <w:rPr>
          <w:rFonts w:ascii="Bookman Old Style" w:hAnsi="Bookman Old Style" w:cs="Arial"/>
          <w:sz w:val="20"/>
        </w:rPr>
        <w:t xml:space="preserve"> </w:t>
      </w:r>
      <w:r w:rsidRPr="00613634">
        <w:rPr>
          <w:rFonts w:ascii="Bookman Old Style" w:hAnsi="Bookman Old Style" w:cs="Arial"/>
          <w:b/>
          <w:sz w:val="20"/>
        </w:rPr>
        <w:t>DIAS</w:t>
      </w:r>
      <w:r w:rsidRPr="00613634">
        <w:rPr>
          <w:rFonts w:ascii="Bookman Old Style" w:hAnsi="Bookman Old Style" w:cs="Arial"/>
          <w:sz w:val="20"/>
        </w:rPr>
        <w:t xml:space="preserve"> </w:t>
      </w:r>
      <w:r w:rsidRPr="00613634">
        <w:rPr>
          <w:rFonts w:ascii="Bookman Old Style" w:hAnsi="Bookman Old Style" w:cs="Arial"/>
          <w:b/>
          <w:sz w:val="20"/>
        </w:rPr>
        <w:t xml:space="preserve">CALENDARIO </w:t>
      </w:r>
      <w:r w:rsidRPr="00613634">
        <w:rPr>
          <w:rFonts w:ascii="Bookman Old Style" w:hAnsi="Bookman Old Style" w:cs="Arial"/>
          <w:sz w:val="20"/>
        </w:rPr>
        <w:t>contabilizado a partir de la fecha establecida en la orden de Inicio. El plazo de ejecución de la obra podrá ser prorrogado previa opinión favorable del supervisor de la obra y del administrador del contrato, de conformidad con la LACAP y a este instrumento.</w:t>
      </w:r>
    </w:p>
    <w:p w:rsidR="0092517D" w:rsidRPr="00613634" w:rsidRDefault="0092517D" w:rsidP="00983C1C">
      <w:pPr>
        <w:pStyle w:val="Sangradetextonormal"/>
        <w:ind w:left="708"/>
        <w:rPr>
          <w:rFonts w:ascii="Bookman Old Style" w:hAnsi="Bookman Old Style" w:cs="Arial"/>
          <w:sz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24.       PLAZO DEL CONTRATO</w:t>
      </w:r>
    </w:p>
    <w:p w:rsidR="0092517D" w:rsidRPr="00613634" w:rsidRDefault="0092517D" w:rsidP="00983C1C">
      <w:pPr>
        <w:pStyle w:val="Sangradetextonormal"/>
        <w:tabs>
          <w:tab w:val="left" w:pos="360"/>
          <w:tab w:val="left" w:pos="1080"/>
        </w:tabs>
        <w:ind w:left="1080"/>
        <w:rPr>
          <w:rFonts w:ascii="Bookman Old Style" w:hAnsi="Bookman Old Style" w:cs="Arial"/>
          <w:sz w:val="20"/>
          <w:lang w:val="es-SV"/>
        </w:rPr>
      </w:pPr>
    </w:p>
    <w:p w:rsidR="0092517D" w:rsidRPr="00613634" w:rsidRDefault="0092517D" w:rsidP="00983C1C">
      <w:pPr>
        <w:pStyle w:val="Sangradetextonormal"/>
        <w:tabs>
          <w:tab w:val="left" w:pos="360"/>
          <w:tab w:val="left" w:pos="709"/>
        </w:tabs>
        <w:ind w:left="851"/>
        <w:rPr>
          <w:rFonts w:ascii="Bookman Old Style" w:hAnsi="Bookman Old Style" w:cs="Arial"/>
          <w:sz w:val="20"/>
        </w:rPr>
      </w:pPr>
      <w:r w:rsidRPr="00613634">
        <w:rPr>
          <w:rFonts w:ascii="Bookman Old Style" w:hAnsi="Bookman Old Style" w:cs="Arial"/>
          <w:sz w:val="20"/>
        </w:rPr>
        <w:t xml:space="preserve">El plazo del contrato será de </w:t>
      </w:r>
      <w:r w:rsidRPr="00613634">
        <w:rPr>
          <w:rFonts w:ascii="Bookman Old Style" w:hAnsi="Bookman Old Style" w:cs="Arial"/>
          <w:b/>
          <w:sz w:val="20"/>
        </w:rPr>
        <w:t>TREINTA (30) DIAS CALENDARIO</w:t>
      </w:r>
      <w:r w:rsidRPr="00613634">
        <w:rPr>
          <w:rFonts w:ascii="Bookman Old Style" w:hAnsi="Bookman Old Style" w:cs="Arial"/>
          <w:sz w:val="20"/>
        </w:rPr>
        <w:t>, contabilizado a partir de la fecha establecida en la orden de inicio. El personal mínimo requerido para la etapa de liquidación por parte del contratista, será el GERENTE DE OBRA a medio tiempo. El plazo del presente contrato podrá ser prorrogado por períodos iguales o menores al del contrato, previa actualización de las especificaciones técnicas, de la opinión favorable del solicitante de la obra, del administrador de contrato, de la disponibilidad presupuestaria correspondiente y de conformidad con la LACAP y a este instrumento.</w:t>
      </w:r>
    </w:p>
    <w:p w:rsidR="0092517D" w:rsidRPr="00613634" w:rsidRDefault="0092517D" w:rsidP="00983C1C">
      <w:pPr>
        <w:tabs>
          <w:tab w:val="left" w:pos="6360"/>
        </w:tabs>
        <w:jc w:val="both"/>
        <w:rPr>
          <w:rFonts w:ascii="Bookman Old Style" w:hAnsi="Bookman Old Style" w:cs="Arial"/>
          <w:sz w:val="20"/>
          <w:szCs w:val="20"/>
        </w:rPr>
      </w:pPr>
      <w:r w:rsidRPr="00613634">
        <w:rPr>
          <w:rFonts w:ascii="Bookman Old Style" w:hAnsi="Bookman Old Style" w:cs="Arial"/>
          <w:sz w:val="20"/>
          <w:szCs w:val="20"/>
        </w:rPr>
        <w:tab/>
      </w: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25.</w:t>
      </w:r>
      <w:r w:rsidRPr="00613634">
        <w:rPr>
          <w:rFonts w:ascii="Bookman Old Style" w:hAnsi="Bookman Old Style" w:cs="Arial"/>
          <w:b/>
          <w:sz w:val="20"/>
          <w:szCs w:val="20"/>
        </w:rPr>
        <w:tab/>
        <w:t>PRORROGA DEL PLAZO DEL CONTRATO</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tabs>
          <w:tab w:val="left" w:pos="720"/>
        </w:tabs>
        <w:ind w:left="700" w:hanging="700"/>
        <w:jc w:val="both"/>
        <w:rPr>
          <w:rFonts w:ascii="Bookman Old Style" w:hAnsi="Bookman Old Style" w:cs="Arial"/>
          <w:sz w:val="20"/>
          <w:szCs w:val="20"/>
        </w:rPr>
      </w:pPr>
      <w:r w:rsidRPr="00613634">
        <w:rPr>
          <w:rFonts w:ascii="Bookman Old Style" w:hAnsi="Bookman Old Style" w:cs="Arial"/>
          <w:sz w:val="20"/>
          <w:szCs w:val="20"/>
        </w:rPr>
        <w:lastRenderedPageBreak/>
        <w:t>25.1</w:t>
      </w:r>
      <w:r w:rsidRPr="00613634">
        <w:rPr>
          <w:rFonts w:ascii="Bookman Old Style" w:hAnsi="Bookman Old Style" w:cs="Arial"/>
          <w:sz w:val="20"/>
          <w:szCs w:val="20"/>
        </w:rPr>
        <w:tab/>
        <w:t>Se podrá prorrogar el plazo del presente contrato de conformidad con la LACAP, su Reglamento; el Supervisor determinará si debe prorrogarse la fecha prevista de 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b/>
          <w:sz w:val="20"/>
          <w:szCs w:val="20"/>
        </w:rPr>
        <w:t>26.</w:t>
      </w:r>
      <w:r w:rsidRPr="00613634">
        <w:rPr>
          <w:rFonts w:ascii="Bookman Old Style" w:hAnsi="Bookman Old Style" w:cs="Arial"/>
          <w:b/>
          <w:sz w:val="20"/>
          <w:szCs w:val="20"/>
        </w:rPr>
        <w:tab/>
        <w:t>REUNIONES DE TRABAJO</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numPr>
          <w:ilvl w:val="1"/>
          <w:numId w:val="23"/>
        </w:numPr>
        <w:tabs>
          <w:tab w:val="clear" w:pos="420"/>
          <w:tab w:val="left" w:pos="-2268"/>
          <w:tab w:val="num" w:pos="709"/>
        </w:tabs>
        <w:ind w:left="709" w:hanging="709"/>
        <w:jc w:val="both"/>
        <w:rPr>
          <w:rFonts w:ascii="Bookman Old Style" w:hAnsi="Bookman Old Style" w:cs="Arial"/>
          <w:sz w:val="20"/>
          <w:szCs w:val="20"/>
        </w:rPr>
      </w:pPr>
      <w:r w:rsidRPr="00613634">
        <w:rPr>
          <w:rFonts w:ascii="Bookman Old Style" w:hAnsi="Bookman Old Style" w:cs="Arial"/>
          <w:sz w:val="20"/>
          <w:szCs w:val="20"/>
        </w:rPr>
        <w:t>Tanto el supervisor como EL CONTRATISTA podrán solicitar a la otra parte la asistencia a reuniones de trabajo. El objetivo de dichas reuniones será revisar la programación de los trabajos pendientes y plantear problemas potenciales y sugerir soluciones a los mismos.</w:t>
      </w:r>
    </w:p>
    <w:p w:rsidR="0092517D" w:rsidRPr="00613634" w:rsidRDefault="0092517D" w:rsidP="00983C1C">
      <w:pPr>
        <w:tabs>
          <w:tab w:val="left" w:pos="-2268"/>
        </w:tabs>
        <w:jc w:val="both"/>
        <w:rPr>
          <w:rFonts w:ascii="Bookman Old Style" w:hAnsi="Bookman Old Style" w:cs="Arial"/>
          <w:sz w:val="20"/>
          <w:szCs w:val="20"/>
        </w:rPr>
      </w:pPr>
    </w:p>
    <w:p w:rsidR="0092517D" w:rsidRPr="00613634" w:rsidRDefault="0092517D" w:rsidP="00983C1C">
      <w:pPr>
        <w:numPr>
          <w:ilvl w:val="1"/>
          <w:numId w:val="23"/>
        </w:numPr>
        <w:tabs>
          <w:tab w:val="clear" w:pos="420"/>
          <w:tab w:val="left" w:pos="-2268"/>
          <w:tab w:val="num" w:pos="709"/>
        </w:tabs>
        <w:ind w:left="709" w:hanging="709"/>
        <w:jc w:val="both"/>
        <w:rPr>
          <w:rFonts w:ascii="Bookman Old Style" w:hAnsi="Bookman Old Style" w:cs="Arial"/>
          <w:sz w:val="20"/>
          <w:szCs w:val="20"/>
        </w:rPr>
      </w:pPr>
      <w:r w:rsidRPr="00613634">
        <w:rPr>
          <w:rFonts w:ascii="Bookman Old Style" w:hAnsi="Bookman Old Style" w:cs="Arial"/>
          <w:sz w:val="20"/>
          <w:szCs w:val="20"/>
        </w:rPr>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92517D" w:rsidRPr="00613634" w:rsidRDefault="0092517D" w:rsidP="00983C1C">
      <w:pPr>
        <w:tabs>
          <w:tab w:val="left" w:pos="-2268"/>
        </w:tabs>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b/>
          <w:sz w:val="20"/>
          <w:szCs w:val="20"/>
        </w:rPr>
      </w:pPr>
      <w:r w:rsidRPr="00613634">
        <w:rPr>
          <w:rFonts w:ascii="Bookman Old Style" w:hAnsi="Bookman Old Style" w:cs="Arial"/>
          <w:b/>
          <w:sz w:val="20"/>
          <w:szCs w:val="20"/>
        </w:rPr>
        <w:t>27.</w:t>
      </w:r>
      <w:r w:rsidRPr="00613634">
        <w:rPr>
          <w:rFonts w:ascii="Bookman Old Style" w:hAnsi="Bookman Old Style" w:cs="Arial"/>
          <w:b/>
          <w:sz w:val="20"/>
          <w:szCs w:val="20"/>
        </w:rPr>
        <w:tab/>
        <w:t>ADVERTENCIA ANTICIPADA</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numPr>
          <w:ilvl w:val="1"/>
          <w:numId w:val="24"/>
        </w:numPr>
        <w:tabs>
          <w:tab w:val="clear" w:pos="420"/>
          <w:tab w:val="num" w:pos="709"/>
        </w:tabs>
        <w:ind w:left="709" w:hanging="709"/>
        <w:jc w:val="both"/>
        <w:rPr>
          <w:rFonts w:ascii="Bookman Old Style" w:hAnsi="Bookman Old Style" w:cs="Arial"/>
          <w:sz w:val="20"/>
          <w:szCs w:val="20"/>
        </w:rPr>
      </w:pPr>
      <w:r w:rsidRPr="00613634">
        <w:rPr>
          <w:rFonts w:ascii="Bookman Old Style" w:hAnsi="Bookman Old Style" w:cs="Arial"/>
          <w:sz w:val="20"/>
          <w:szCs w:val="20"/>
        </w:rPr>
        <w:t>El Contratista deberá advertir al supervisor lo antes posible sobre futuros posibles eventos o circunstancias específicas que puedan perjudicar la calidad de los trabajos, elevar el precio del contrato o demorar la ejecución de las obras.</w:t>
      </w:r>
    </w:p>
    <w:p w:rsidR="0092517D" w:rsidRPr="00613634" w:rsidRDefault="0092517D" w:rsidP="003D4908">
      <w:pPr>
        <w:jc w:val="both"/>
        <w:rPr>
          <w:rFonts w:ascii="Bookman Old Style" w:hAnsi="Bookman Old Style" w:cs="Arial"/>
          <w:sz w:val="20"/>
          <w:szCs w:val="20"/>
        </w:rPr>
      </w:pPr>
    </w:p>
    <w:p w:rsidR="0092517D" w:rsidRPr="00613634" w:rsidRDefault="0092517D" w:rsidP="00983C1C">
      <w:pPr>
        <w:numPr>
          <w:ilvl w:val="1"/>
          <w:numId w:val="24"/>
        </w:numPr>
        <w:tabs>
          <w:tab w:val="clear" w:pos="420"/>
          <w:tab w:val="num" w:pos="709"/>
        </w:tabs>
        <w:ind w:left="709" w:hanging="709"/>
        <w:jc w:val="both"/>
        <w:rPr>
          <w:rFonts w:ascii="Bookman Old Style" w:hAnsi="Bookman Old Style" w:cs="Arial"/>
          <w:sz w:val="20"/>
          <w:szCs w:val="20"/>
        </w:rPr>
      </w:pPr>
      <w:r w:rsidRPr="00613634">
        <w:rPr>
          <w:rFonts w:ascii="Bookman Old Style" w:hAnsi="Bookman Old Style" w:cs="Arial"/>
          <w:spacing w:val="-3"/>
          <w:sz w:val="20"/>
          <w:szCs w:val="20"/>
        </w:rPr>
        <w:t>El contratista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92517D" w:rsidRPr="00613634" w:rsidRDefault="0092517D" w:rsidP="00135739">
      <w:pPr>
        <w:jc w:val="both"/>
        <w:rPr>
          <w:rFonts w:ascii="Bookman Old Style" w:hAnsi="Bookman Old Style" w:cs="Arial"/>
          <w:sz w:val="20"/>
          <w:szCs w:val="20"/>
        </w:rPr>
      </w:pPr>
    </w:p>
    <w:p w:rsidR="0092517D" w:rsidRPr="00613634" w:rsidRDefault="0092517D" w:rsidP="00983C1C">
      <w:pPr>
        <w:tabs>
          <w:tab w:val="left" w:pos="-1440"/>
          <w:tab w:val="left" w:pos="-720"/>
          <w:tab w:val="left" w:pos="0"/>
          <w:tab w:val="left" w:pos="700"/>
        </w:tabs>
        <w:ind w:left="709" w:hanging="709"/>
        <w:jc w:val="both"/>
        <w:rPr>
          <w:rFonts w:ascii="Bookman Old Style" w:hAnsi="Bookman Old Style" w:cs="Arial"/>
          <w:b/>
          <w:sz w:val="20"/>
          <w:szCs w:val="20"/>
        </w:rPr>
      </w:pPr>
      <w:r w:rsidRPr="00613634">
        <w:rPr>
          <w:rFonts w:ascii="Bookman Old Style" w:hAnsi="Bookman Old Style" w:cs="Arial"/>
          <w:b/>
          <w:sz w:val="20"/>
          <w:szCs w:val="20"/>
        </w:rPr>
        <w:t>C.</w:t>
      </w:r>
      <w:r w:rsidRPr="00613634">
        <w:rPr>
          <w:rFonts w:ascii="Bookman Old Style" w:hAnsi="Bookman Old Style" w:cs="Arial"/>
          <w:b/>
          <w:sz w:val="20"/>
          <w:szCs w:val="20"/>
        </w:rPr>
        <w:tab/>
      </w:r>
      <w:r w:rsidRPr="00613634">
        <w:rPr>
          <w:rFonts w:ascii="Bookman Old Style" w:hAnsi="Bookman Old Style" w:cs="Arial"/>
          <w:b/>
          <w:sz w:val="20"/>
          <w:szCs w:val="20"/>
          <w:u w:val="single"/>
        </w:rPr>
        <w:t>CONTROL DE CALIDAD</w:t>
      </w:r>
    </w:p>
    <w:p w:rsidR="0092517D" w:rsidRPr="00613634" w:rsidRDefault="0092517D" w:rsidP="00983C1C">
      <w:pPr>
        <w:tabs>
          <w:tab w:val="left" w:pos="-1440"/>
          <w:tab w:val="left" w:pos="-720"/>
          <w:tab w:val="left" w:pos="0"/>
          <w:tab w:val="left" w:pos="566"/>
        </w:tabs>
        <w:ind w:left="709" w:hanging="709"/>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b/>
          <w:sz w:val="20"/>
          <w:szCs w:val="20"/>
        </w:rPr>
      </w:pPr>
      <w:r w:rsidRPr="00613634">
        <w:rPr>
          <w:rFonts w:ascii="Bookman Old Style" w:hAnsi="Bookman Old Style" w:cs="Arial"/>
          <w:b/>
          <w:sz w:val="20"/>
          <w:szCs w:val="20"/>
        </w:rPr>
        <w:t>28.    IDENTIFICACIÓN DE LOS DEFECTOS</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sz w:val="20"/>
          <w:szCs w:val="20"/>
        </w:rPr>
        <w:t>28.1</w:t>
      </w:r>
      <w:r w:rsidRPr="00613634">
        <w:rPr>
          <w:rFonts w:ascii="Bookman Old Style" w:hAnsi="Bookman Old Style" w:cs="Arial"/>
          <w:sz w:val="20"/>
          <w:szCs w:val="20"/>
        </w:rPr>
        <w:tab/>
        <w:t>El supervisor deberá supervisar el trabajo de EL CONTRATISTA y le notificará los defectos que encuentre. Dicho control no modificará de manera alguna las obligaciones de EL CONTRATISTA.</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b/>
          <w:sz w:val="20"/>
          <w:szCs w:val="20"/>
        </w:rPr>
        <w:t>29.</w:t>
      </w:r>
      <w:r w:rsidRPr="00613634">
        <w:rPr>
          <w:rFonts w:ascii="Bookman Old Style" w:hAnsi="Bookman Old Style" w:cs="Arial"/>
          <w:b/>
          <w:sz w:val="20"/>
          <w:szCs w:val="20"/>
        </w:rPr>
        <w:tab/>
        <w:t>PRUEBAS</w:t>
      </w:r>
      <w:r w:rsidRPr="00613634">
        <w:rPr>
          <w:rFonts w:ascii="Bookman Old Style" w:hAnsi="Bookman Old Style" w:cs="Arial"/>
          <w:sz w:val="20"/>
          <w:szCs w:val="20"/>
        </w:rPr>
        <w:t xml:space="preserve"> </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sz w:val="20"/>
          <w:szCs w:val="20"/>
        </w:rPr>
        <w:t>29.1</w:t>
      </w:r>
      <w:r w:rsidRPr="00613634">
        <w:rPr>
          <w:rFonts w:ascii="Bookman Old Style" w:hAnsi="Bookman Old Style" w:cs="Arial"/>
          <w:sz w:val="20"/>
          <w:szCs w:val="20"/>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EL CONTRATISTA. </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b/>
          <w:sz w:val="20"/>
          <w:szCs w:val="20"/>
        </w:rPr>
        <w:t>30.</w:t>
      </w:r>
      <w:r w:rsidRPr="00613634">
        <w:rPr>
          <w:rFonts w:ascii="Bookman Old Style" w:hAnsi="Bookman Old Style" w:cs="Arial"/>
          <w:b/>
          <w:sz w:val="20"/>
          <w:szCs w:val="20"/>
        </w:rPr>
        <w:tab/>
        <w:t>CORRECCIÓN DE DEFECTOS</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numPr>
          <w:ilvl w:val="1"/>
          <w:numId w:val="10"/>
        </w:numPr>
        <w:jc w:val="both"/>
        <w:rPr>
          <w:rFonts w:ascii="Bookman Old Style" w:hAnsi="Bookman Old Style" w:cs="Arial"/>
          <w:sz w:val="20"/>
          <w:szCs w:val="20"/>
        </w:rPr>
      </w:pPr>
      <w:r w:rsidRPr="00613634">
        <w:rPr>
          <w:rFonts w:ascii="Bookman Old Style" w:hAnsi="Bookman Old Style" w:cs="Arial"/>
          <w:sz w:val="20"/>
          <w:szCs w:val="20"/>
        </w:rPr>
        <w:t xml:space="preserve">El supervisor notificará a EL CONTRATISTA todos los defectos de que tenga conocimiento antes de que finalice el período de responsabilidad por defectos, que se inicia en la fecha de terminación y el cual es de </w:t>
      </w:r>
      <w:r w:rsidRPr="00613634">
        <w:rPr>
          <w:rFonts w:ascii="Bookman Old Style" w:hAnsi="Bookman Old Style" w:cs="Arial"/>
          <w:b/>
          <w:sz w:val="20"/>
          <w:szCs w:val="20"/>
        </w:rPr>
        <w:t>DOCE MESES (12)</w:t>
      </w:r>
      <w:r w:rsidRPr="00613634">
        <w:rPr>
          <w:rFonts w:ascii="Bookman Old Style" w:hAnsi="Bookman Old Style" w:cs="Arial"/>
          <w:sz w:val="20"/>
          <w:szCs w:val="20"/>
        </w:rPr>
        <w:t>. El período de responsabilidad por defectos se prorrogará mientras queden defectos por corregir.</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numPr>
          <w:ilvl w:val="1"/>
          <w:numId w:val="10"/>
        </w:numPr>
        <w:jc w:val="both"/>
        <w:rPr>
          <w:rFonts w:ascii="Bookman Old Style" w:hAnsi="Bookman Old Style" w:cs="Arial"/>
          <w:sz w:val="20"/>
          <w:szCs w:val="20"/>
        </w:rPr>
      </w:pPr>
      <w:r w:rsidRPr="00613634">
        <w:rPr>
          <w:rFonts w:ascii="Bookman Old Style" w:hAnsi="Bookman Old Style" w:cs="Arial"/>
          <w:sz w:val="20"/>
          <w:szCs w:val="20"/>
        </w:rPr>
        <w:t>Cada vez que se notifique un defecto, EL CONTRATISTA lo corregirá dentro del plazo especificado en la notificación del  supervisor.</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numPr>
          <w:ilvl w:val="1"/>
          <w:numId w:val="18"/>
        </w:numPr>
        <w:tabs>
          <w:tab w:val="clear" w:pos="1788"/>
          <w:tab w:val="num" w:pos="709"/>
        </w:tabs>
        <w:ind w:left="709" w:hanging="709"/>
        <w:jc w:val="both"/>
        <w:rPr>
          <w:rFonts w:ascii="Bookman Old Style" w:hAnsi="Bookman Old Style" w:cs="Arial"/>
          <w:b/>
          <w:sz w:val="20"/>
          <w:szCs w:val="20"/>
        </w:rPr>
      </w:pPr>
      <w:r w:rsidRPr="00613634">
        <w:rPr>
          <w:rFonts w:ascii="Bookman Old Style" w:hAnsi="Bookman Old Style" w:cs="Arial"/>
          <w:b/>
          <w:sz w:val="20"/>
          <w:szCs w:val="20"/>
        </w:rPr>
        <w:t>DEFECTOS NO CORREGIDOS DESPUÉS DEL PLAZO PROPUESTO DE TERMINACIÓN DE LAS OBRAS.</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sz w:val="20"/>
          <w:szCs w:val="20"/>
        </w:rPr>
        <w:t>31.1</w:t>
      </w:r>
      <w:r w:rsidRPr="00613634">
        <w:rPr>
          <w:rFonts w:ascii="Bookman Old Style" w:hAnsi="Bookman Old Style" w:cs="Arial"/>
          <w:sz w:val="20"/>
          <w:szCs w:val="20"/>
        </w:rPr>
        <w:tab/>
        <w:t>Si EL CONTRATISTA no ha corregido el defecto dentro del plazo especificado en la notificación por escrito del supervisor, éste contratará a un tercero para que haga la corrección y estimará el precio de la misma, el que deberá ser pagado con fondos de EL CONTRATISTA, en un plazo no mayor de treinta (30) días contados a partir de la respectiva notificación.</w:t>
      </w:r>
    </w:p>
    <w:p w:rsidR="0092517D" w:rsidRPr="00613634" w:rsidRDefault="0092517D" w:rsidP="00983C1C">
      <w:pPr>
        <w:pStyle w:val="Ttulo5"/>
        <w:numPr>
          <w:ilvl w:val="4"/>
          <w:numId w:val="0"/>
        </w:numPr>
        <w:tabs>
          <w:tab w:val="left" w:pos="-1440"/>
          <w:tab w:val="num" w:pos="0"/>
          <w:tab w:val="left" w:pos="709"/>
        </w:tabs>
        <w:jc w:val="both"/>
        <w:rPr>
          <w:rFonts w:ascii="Bookman Old Style" w:hAnsi="Bookman Old Style" w:cs="Arial"/>
          <w:b w:val="0"/>
          <w:i w:val="0"/>
          <w:sz w:val="20"/>
          <w:lang w:val="es-SV"/>
        </w:rPr>
      </w:pPr>
    </w:p>
    <w:p w:rsidR="0092517D" w:rsidRPr="00613634" w:rsidRDefault="0092517D" w:rsidP="00983C1C">
      <w:pPr>
        <w:pStyle w:val="Ttulo5"/>
        <w:numPr>
          <w:ilvl w:val="4"/>
          <w:numId w:val="0"/>
        </w:numPr>
        <w:tabs>
          <w:tab w:val="left" w:pos="-1440"/>
          <w:tab w:val="num" w:pos="0"/>
          <w:tab w:val="left" w:pos="709"/>
        </w:tabs>
        <w:jc w:val="both"/>
        <w:rPr>
          <w:rFonts w:ascii="Bookman Old Style" w:hAnsi="Bookman Old Style" w:cs="Arial"/>
          <w:i w:val="0"/>
          <w:sz w:val="20"/>
          <w:u w:val="single"/>
          <w:lang w:val="es-SV"/>
        </w:rPr>
      </w:pPr>
      <w:r w:rsidRPr="00613634">
        <w:rPr>
          <w:rFonts w:ascii="Bookman Old Style" w:hAnsi="Bookman Old Style" w:cs="Arial"/>
          <w:i w:val="0"/>
          <w:sz w:val="20"/>
          <w:lang w:val="es-SV"/>
        </w:rPr>
        <w:t xml:space="preserve">D. </w:t>
      </w:r>
      <w:r w:rsidRPr="00613634">
        <w:rPr>
          <w:rFonts w:ascii="Bookman Old Style" w:hAnsi="Bookman Old Style" w:cs="Arial"/>
          <w:i w:val="0"/>
          <w:sz w:val="20"/>
          <w:lang w:val="es-SV"/>
        </w:rPr>
        <w:tab/>
      </w:r>
      <w:r w:rsidRPr="00613634">
        <w:rPr>
          <w:rFonts w:ascii="Bookman Old Style" w:hAnsi="Bookman Old Style" w:cs="Arial"/>
          <w:i w:val="0"/>
          <w:sz w:val="20"/>
          <w:u w:val="single"/>
          <w:lang w:val="es-SV"/>
        </w:rPr>
        <w:t>CONTROL DE COSTOS</w:t>
      </w:r>
    </w:p>
    <w:p w:rsidR="0092517D" w:rsidRPr="00613634" w:rsidRDefault="0092517D" w:rsidP="00983C1C">
      <w:pPr>
        <w:tabs>
          <w:tab w:val="left" w:pos="-1440"/>
          <w:tab w:val="left" w:pos="-720"/>
          <w:tab w:val="left" w:pos="567"/>
        </w:tabs>
        <w:ind w:left="720"/>
        <w:jc w:val="both"/>
        <w:rPr>
          <w:rFonts w:ascii="Bookman Old Style" w:hAnsi="Bookman Old Style" w:cs="Arial"/>
          <w:b/>
          <w:sz w:val="20"/>
          <w:szCs w:val="20"/>
        </w:rPr>
      </w:pPr>
    </w:p>
    <w:p w:rsidR="0092517D" w:rsidRPr="00613634" w:rsidRDefault="0092517D" w:rsidP="00983C1C">
      <w:pPr>
        <w:tabs>
          <w:tab w:val="left" w:pos="-1440"/>
          <w:tab w:val="left" w:pos="-720"/>
        </w:tabs>
        <w:jc w:val="both"/>
        <w:rPr>
          <w:rFonts w:ascii="Bookman Old Style" w:hAnsi="Bookman Old Style" w:cs="Arial"/>
          <w:b/>
          <w:sz w:val="20"/>
          <w:szCs w:val="20"/>
        </w:rPr>
      </w:pPr>
      <w:r w:rsidRPr="00613634">
        <w:rPr>
          <w:rFonts w:ascii="Bookman Old Style" w:hAnsi="Bookman Old Style" w:cs="Arial"/>
          <w:b/>
          <w:sz w:val="20"/>
          <w:szCs w:val="20"/>
        </w:rPr>
        <w:t>32.</w:t>
      </w:r>
      <w:r w:rsidRPr="00613634">
        <w:rPr>
          <w:rFonts w:ascii="Bookman Old Style" w:hAnsi="Bookman Old Style" w:cs="Arial"/>
          <w:b/>
          <w:sz w:val="20"/>
          <w:szCs w:val="20"/>
        </w:rPr>
        <w:tab/>
        <w:t>LISTA DE CANTIDADES</w:t>
      </w:r>
    </w:p>
    <w:p w:rsidR="0092517D" w:rsidRPr="00613634" w:rsidRDefault="0092517D" w:rsidP="00983C1C">
      <w:pPr>
        <w:pStyle w:val="Lista2"/>
        <w:ind w:left="0" w:firstLine="0"/>
        <w:jc w:val="both"/>
        <w:rPr>
          <w:rFonts w:ascii="Bookman Old Style" w:hAnsi="Bookman Old Style" w:cs="Arial"/>
          <w:b/>
          <w:i w:val="0"/>
          <w:sz w:val="20"/>
          <w:szCs w:val="20"/>
          <w:u w:val="single"/>
        </w:rPr>
      </w:pPr>
    </w:p>
    <w:p w:rsidR="0092517D" w:rsidRPr="00613634" w:rsidRDefault="0092517D" w:rsidP="00983C1C">
      <w:pPr>
        <w:pStyle w:val="Lista3"/>
        <w:ind w:left="708" w:hanging="705"/>
        <w:jc w:val="both"/>
        <w:rPr>
          <w:rFonts w:ascii="Bookman Old Style" w:hAnsi="Bookman Old Style" w:cs="Arial"/>
          <w:i w:val="0"/>
          <w:sz w:val="20"/>
          <w:szCs w:val="20"/>
        </w:rPr>
      </w:pPr>
      <w:r w:rsidRPr="00613634">
        <w:rPr>
          <w:rFonts w:ascii="Bookman Old Style" w:hAnsi="Bookman Old Style" w:cs="Arial"/>
          <w:i w:val="0"/>
          <w:sz w:val="20"/>
          <w:szCs w:val="20"/>
        </w:rPr>
        <w:t>32.1</w:t>
      </w:r>
      <w:r w:rsidRPr="00613634">
        <w:rPr>
          <w:rFonts w:ascii="Bookman Old Style" w:hAnsi="Bookman Old Style" w:cs="Arial"/>
          <w:i w:val="0"/>
          <w:sz w:val="20"/>
          <w:szCs w:val="20"/>
        </w:rPr>
        <w:tab/>
        <w:t>La Lista de cantidades deberá contener los rubros correspondientes a la construcción, el montaje, las pruebas y los trabajos de puesta en servicio que deba ejecutar EL CONTRATISTA.</w:t>
      </w:r>
    </w:p>
    <w:p w:rsidR="0092517D" w:rsidRPr="00613634" w:rsidRDefault="0092517D" w:rsidP="00983C1C">
      <w:pPr>
        <w:pStyle w:val="Lista3"/>
        <w:ind w:left="708" w:hanging="705"/>
        <w:jc w:val="both"/>
        <w:rPr>
          <w:rFonts w:ascii="Bookman Old Style" w:hAnsi="Bookman Old Style" w:cs="Arial"/>
          <w:i w:val="0"/>
          <w:sz w:val="20"/>
          <w:szCs w:val="20"/>
        </w:rPr>
      </w:pPr>
    </w:p>
    <w:p w:rsidR="0092517D" w:rsidRPr="00613634" w:rsidRDefault="0092517D" w:rsidP="00983C1C">
      <w:pPr>
        <w:pStyle w:val="Lista3"/>
        <w:ind w:left="708" w:hanging="705"/>
        <w:jc w:val="both"/>
        <w:rPr>
          <w:rFonts w:ascii="Bookman Old Style" w:hAnsi="Bookman Old Style" w:cs="Arial"/>
          <w:i w:val="0"/>
          <w:sz w:val="20"/>
          <w:szCs w:val="20"/>
        </w:rPr>
      </w:pPr>
      <w:r w:rsidRPr="00613634">
        <w:rPr>
          <w:rFonts w:ascii="Bookman Old Style" w:hAnsi="Bookman Old Style" w:cs="Arial"/>
          <w:i w:val="0"/>
          <w:sz w:val="20"/>
          <w:szCs w:val="20"/>
        </w:rPr>
        <w:t>32.2</w:t>
      </w:r>
      <w:r w:rsidRPr="00613634">
        <w:rPr>
          <w:rFonts w:ascii="Bookman Old Style" w:hAnsi="Bookman Old Style" w:cs="Arial"/>
          <w:i w:val="0"/>
          <w:sz w:val="20"/>
          <w:szCs w:val="20"/>
        </w:rPr>
        <w:tab/>
        <w:t>La lista de cantidades se usará para calcular el precio del contrato. A EL CONTRATISTA se le pagará por la cantidad de trabajo realizado al precio unitario especificado para cada rubro en la lista de cantidades, de conformidad a los precios indicados en la cláusula 53 de este contrato.</w:t>
      </w:r>
    </w:p>
    <w:p w:rsidR="0092517D" w:rsidRPr="00613634" w:rsidRDefault="0092517D" w:rsidP="00983C1C">
      <w:pPr>
        <w:pStyle w:val="Lista3"/>
        <w:ind w:left="0" w:firstLine="0"/>
        <w:jc w:val="both"/>
        <w:rPr>
          <w:rFonts w:ascii="Bookman Old Style" w:hAnsi="Bookman Old Style" w:cs="Arial"/>
          <w:i w:val="0"/>
          <w:sz w:val="20"/>
          <w:szCs w:val="20"/>
        </w:rPr>
      </w:pPr>
    </w:p>
    <w:p w:rsidR="0092517D" w:rsidRPr="00613634" w:rsidRDefault="0092517D" w:rsidP="00983C1C">
      <w:pPr>
        <w:pStyle w:val="Lista3"/>
        <w:tabs>
          <w:tab w:val="left" w:pos="709"/>
        </w:tabs>
        <w:ind w:left="0" w:firstLine="0"/>
        <w:jc w:val="both"/>
        <w:rPr>
          <w:rFonts w:ascii="Bookman Old Style" w:hAnsi="Bookman Old Style" w:cs="Arial"/>
          <w:b/>
          <w:i w:val="0"/>
          <w:sz w:val="20"/>
          <w:szCs w:val="20"/>
        </w:rPr>
      </w:pPr>
      <w:r w:rsidRPr="00613634">
        <w:rPr>
          <w:rFonts w:ascii="Bookman Old Style" w:hAnsi="Bookman Old Style" w:cs="Arial"/>
          <w:b/>
          <w:i w:val="0"/>
          <w:sz w:val="20"/>
          <w:szCs w:val="20"/>
        </w:rPr>
        <w:t xml:space="preserve">33.    </w:t>
      </w:r>
      <w:r w:rsidRPr="00613634">
        <w:rPr>
          <w:rFonts w:ascii="Bookman Old Style" w:hAnsi="Bookman Old Style" w:cs="Arial"/>
          <w:b/>
          <w:i w:val="0"/>
          <w:sz w:val="20"/>
          <w:szCs w:val="20"/>
        </w:rPr>
        <w:tab/>
        <w:t xml:space="preserve">MODIFICACIÓN DE LAS CANTIDADES (ORDENES DE CAMBIO) </w:t>
      </w:r>
    </w:p>
    <w:p w:rsidR="0092517D" w:rsidRPr="00613634" w:rsidRDefault="0092517D" w:rsidP="00983C1C">
      <w:pPr>
        <w:pStyle w:val="Textoindependiente"/>
        <w:jc w:val="both"/>
        <w:rPr>
          <w:rFonts w:ascii="Bookman Old Style" w:hAnsi="Bookman Old Style" w:cs="Arial"/>
          <w:b/>
          <w:sz w:val="20"/>
          <w:lang w:val="es-SV"/>
        </w:rPr>
      </w:pPr>
    </w:p>
    <w:p w:rsidR="0092517D" w:rsidRPr="00613634" w:rsidRDefault="0092517D" w:rsidP="00983C1C">
      <w:pPr>
        <w:pStyle w:val="Lista3"/>
        <w:numPr>
          <w:ilvl w:val="1"/>
          <w:numId w:val="4"/>
        </w:numPr>
        <w:jc w:val="both"/>
        <w:rPr>
          <w:rFonts w:ascii="Bookman Old Style" w:hAnsi="Bookman Old Style" w:cs="Arial"/>
          <w:i w:val="0"/>
          <w:sz w:val="20"/>
          <w:szCs w:val="20"/>
        </w:rPr>
      </w:pPr>
      <w:r w:rsidRPr="00613634">
        <w:rPr>
          <w:rFonts w:ascii="Bookman Old Style" w:hAnsi="Bookman Old Style" w:cs="Arial"/>
          <w:i w:val="0"/>
          <w:sz w:val="20"/>
          <w:szCs w:val="20"/>
        </w:rPr>
        <w:t>EL CONTRATANTE podrá modificar el contrato de conformidad con lo establecido en el Artículo 83-A de la Ley de Adquisiciones y Contrataciones de la Administración Pública y su Reglamento.</w:t>
      </w:r>
    </w:p>
    <w:p w:rsidR="0092517D" w:rsidRPr="00613634" w:rsidRDefault="0092517D" w:rsidP="00983C1C">
      <w:pPr>
        <w:pStyle w:val="Lista3"/>
        <w:ind w:left="3" w:firstLine="0"/>
        <w:jc w:val="both"/>
        <w:rPr>
          <w:rFonts w:ascii="Bookman Old Style" w:hAnsi="Bookman Old Style" w:cs="Arial"/>
          <w:i w:val="0"/>
          <w:sz w:val="20"/>
          <w:szCs w:val="20"/>
        </w:rPr>
      </w:pPr>
    </w:p>
    <w:p w:rsidR="0092517D" w:rsidRPr="00613634" w:rsidRDefault="0092517D" w:rsidP="00983C1C">
      <w:pPr>
        <w:pStyle w:val="Lista3"/>
        <w:numPr>
          <w:ilvl w:val="1"/>
          <w:numId w:val="4"/>
        </w:numPr>
        <w:jc w:val="both"/>
        <w:rPr>
          <w:rFonts w:ascii="Bookman Old Style" w:hAnsi="Bookman Old Style" w:cs="Arial"/>
          <w:i w:val="0"/>
          <w:sz w:val="20"/>
          <w:szCs w:val="20"/>
        </w:rPr>
      </w:pPr>
      <w:r w:rsidRPr="00613634">
        <w:rPr>
          <w:rFonts w:ascii="Bookman Old Style" w:hAnsi="Bookman Old Style" w:cs="Arial"/>
          <w:i w:val="0"/>
          <w:sz w:val="20"/>
          <w:szCs w:val="20"/>
        </w:rPr>
        <w:t>Todas las órdenes de cambio deberán incorporarse en los documentos contractuales y las obras que surgieren producto de las mismas.</w:t>
      </w:r>
    </w:p>
    <w:p w:rsidR="0092517D" w:rsidRPr="00613634" w:rsidRDefault="0092517D" w:rsidP="00983C1C">
      <w:pPr>
        <w:pStyle w:val="Lista3"/>
        <w:ind w:left="0" w:firstLine="0"/>
        <w:jc w:val="both"/>
        <w:rPr>
          <w:rFonts w:ascii="Bookman Old Style" w:hAnsi="Bookman Old Style" w:cs="Arial"/>
          <w:i w:val="0"/>
          <w:sz w:val="20"/>
          <w:szCs w:val="20"/>
        </w:rPr>
      </w:pPr>
    </w:p>
    <w:p w:rsidR="0092517D" w:rsidRPr="00613634" w:rsidRDefault="0092517D" w:rsidP="00983C1C">
      <w:pPr>
        <w:pStyle w:val="Lista3"/>
        <w:numPr>
          <w:ilvl w:val="1"/>
          <w:numId w:val="4"/>
        </w:numPr>
        <w:jc w:val="both"/>
        <w:rPr>
          <w:rFonts w:ascii="Bookman Old Style" w:hAnsi="Bookman Old Style" w:cs="Arial"/>
          <w:i w:val="0"/>
          <w:sz w:val="20"/>
          <w:szCs w:val="20"/>
        </w:rPr>
      </w:pPr>
      <w:r w:rsidRPr="00613634">
        <w:rPr>
          <w:rFonts w:ascii="Bookman Old Style" w:hAnsi="Bookman Old Style" w:cs="Arial"/>
          <w:i w:val="0"/>
          <w:sz w:val="20"/>
          <w:szCs w:val="20"/>
        </w:rPr>
        <w:t>Si el supervisor lo solicitare, EL CONTRATISTA deberá proporcionarle un detalle de la composición de los costos correspondientes a cualquier precio unitario que conste en la lista de cantidades.</w:t>
      </w:r>
    </w:p>
    <w:p w:rsidR="0092517D" w:rsidRPr="00613634" w:rsidRDefault="0092517D" w:rsidP="008A33C3">
      <w:pPr>
        <w:pStyle w:val="Prrafodelista"/>
        <w:rPr>
          <w:rFonts w:ascii="Bookman Old Style" w:hAnsi="Bookman Old Style" w:cs="Arial"/>
          <w:i w:val="0"/>
          <w:sz w:val="20"/>
          <w:szCs w:val="20"/>
        </w:rPr>
      </w:pPr>
    </w:p>
    <w:p w:rsidR="0092517D" w:rsidRPr="00613634" w:rsidRDefault="0092517D"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rPr>
      </w:pPr>
      <w:r w:rsidRPr="00613634">
        <w:rPr>
          <w:rFonts w:ascii="Bookman Old Style" w:hAnsi="Bookman Old Style" w:cs="Arial"/>
          <w:b/>
          <w:sz w:val="20"/>
          <w:szCs w:val="20"/>
        </w:rPr>
        <w:t>34.</w:t>
      </w:r>
      <w:r w:rsidRPr="00613634">
        <w:rPr>
          <w:rFonts w:ascii="Bookman Old Style" w:hAnsi="Bookman Old Style" w:cs="Arial"/>
          <w:b/>
          <w:sz w:val="20"/>
          <w:szCs w:val="20"/>
        </w:rPr>
        <w:tab/>
        <w:t>VARIACIONES Y PAGO DE LAS VARIACIONES</w:t>
      </w:r>
    </w:p>
    <w:p w:rsidR="0092517D" w:rsidRPr="00613634" w:rsidRDefault="0092517D"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rPr>
      </w:pPr>
    </w:p>
    <w:p w:rsidR="0092517D" w:rsidRPr="00613634" w:rsidRDefault="0092517D"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rPr>
      </w:pPr>
      <w:r w:rsidRPr="00613634">
        <w:rPr>
          <w:rFonts w:ascii="Bookman Old Style" w:hAnsi="Bookman Old Style" w:cs="Arial"/>
          <w:sz w:val="20"/>
          <w:szCs w:val="20"/>
        </w:rPr>
        <w:t>34.1</w:t>
      </w:r>
      <w:r w:rsidRPr="00613634">
        <w:rPr>
          <w:rFonts w:ascii="Bookman Old Style" w:hAnsi="Bookman Old Style" w:cs="Arial"/>
          <w:sz w:val="20"/>
          <w:szCs w:val="20"/>
        </w:rPr>
        <w:tab/>
        <w:t>Todas las variaciones deberán incluirse en los programas actualizados que presente EL CONTRATISTA.</w:t>
      </w:r>
    </w:p>
    <w:p w:rsidR="0092517D" w:rsidRPr="00613634" w:rsidRDefault="0092517D"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rPr>
      </w:pPr>
    </w:p>
    <w:p w:rsidR="0092517D" w:rsidRPr="00613634" w:rsidRDefault="0092517D" w:rsidP="00983C1C">
      <w:pPr>
        <w:numPr>
          <w:ilvl w:val="1"/>
          <w:numId w:val="5"/>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613634">
        <w:rPr>
          <w:rFonts w:ascii="Bookman Old Style" w:hAnsi="Bookman Old Style" w:cs="Arial"/>
          <w:sz w:val="20"/>
          <w:szCs w:val="20"/>
        </w:rPr>
        <w:t>Cuando el supervisor la solicite, EL CONTRATISTA deberá presentarle una cotización para la ejecución de una variación. EL CONTRATISTA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92517D" w:rsidRPr="00613634" w:rsidRDefault="0092517D" w:rsidP="00983C1C">
      <w:pPr>
        <w:tabs>
          <w:tab w:val="left" w:pos="-1440"/>
          <w:tab w:val="left" w:pos="-720"/>
          <w:tab w:val="left" w:pos="0"/>
          <w:tab w:val="left" w:pos="1440"/>
          <w:tab w:val="left" w:pos="2160"/>
          <w:tab w:val="left" w:pos="3303"/>
        </w:tabs>
        <w:spacing w:after="120"/>
        <w:jc w:val="both"/>
        <w:rPr>
          <w:rFonts w:ascii="Bookman Old Style" w:hAnsi="Bookman Old Style" w:cs="Arial"/>
          <w:spacing w:val="22"/>
          <w:sz w:val="20"/>
          <w:szCs w:val="20"/>
        </w:rPr>
      </w:pPr>
    </w:p>
    <w:p w:rsidR="0092517D" w:rsidRPr="00613634" w:rsidRDefault="0092517D" w:rsidP="00983C1C">
      <w:pPr>
        <w:numPr>
          <w:ilvl w:val="1"/>
          <w:numId w:val="5"/>
        </w:numPr>
        <w:tabs>
          <w:tab w:val="left" w:pos="-1440"/>
          <w:tab w:val="left" w:pos="-720"/>
          <w:tab w:val="left" w:pos="0"/>
          <w:tab w:val="left" w:pos="1440"/>
          <w:tab w:val="left" w:pos="2160"/>
          <w:tab w:val="left" w:pos="3303"/>
        </w:tabs>
        <w:jc w:val="both"/>
        <w:rPr>
          <w:rFonts w:ascii="Bookman Old Style" w:hAnsi="Bookman Old Style" w:cs="Arial"/>
          <w:spacing w:val="22"/>
          <w:sz w:val="20"/>
          <w:szCs w:val="20"/>
        </w:rPr>
      </w:pPr>
      <w:r w:rsidRPr="00613634">
        <w:rPr>
          <w:rFonts w:ascii="Bookman Old Style" w:hAnsi="Bookman Old Style" w:cs="Arial"/>
          <w:sz w:val="20"/>
          <w:szCs w:val="20"/>
        </w:rPr>
        <w:t xml:space="preserve">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EL CONTRATISTA </w:t>
      </w:r>
      <w:r w:rsidRPr="00613634">
        <w:rPr>
          <w:rFonts w:ascii="Bookman Old Style" w:hAnsi="Bookman Old Style" w:cs="Arial"/>
          <w:sz w:val="20"/>
          <w:szCs w:val="20"/>
        </w:rPr>
        <w:lastRenderedPageBreak/>
        <w:t>deberá proporcionar una cotización con nuevos precios unitarios para los rubros pertinentes de los trabajos en un máximo de cinco (5) días calendario.</w:t>
      </w:r>
    </w:p>
    <w:p w:rsidR="0092517D" w:rsidRPr="00613634" w:rsidRDefault="0092517D" w:rsidP="00983C1C">
      <w:pPr>
        <w:tabs>
          <w:tab w:val="left" w:pos="-1440"/>
          <w:tab w:val="left" w:pos="-720"/>
          <w:tab w:val="left" w:pos="0"/>
          <w:tab w:val="left" w:pos="1440"/>
          <w:tab w:val="left" w:pos="2160"/>
          <w:tab w:val="left" w:pos="3303"/>
        </w:tabs>
        <w:jc w:val="both"/>
        <w:rPr>
          <w:rFonts w:ascii="Bookman Old Style" w:hAnsi="Bookman Old Style" w:cs="Arial"/>
          <w:spacing w:val="22"/>
          <w:sz w:val="20"/>
          <w:szCs w:val="20"/>
        </w:rPr>
      </w:pPr>
    </w:p>
    <w:p w:rsidR="0092517D" w:rsidRPr="00613634" w:rsidRDefault="0092517D" w:rsidP="00983C1C">
      <w:pPr>
        <w:numPr>
          <w:ilvl w:val="1"/>
          <w:numId w:val="5"/>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613634">
        <w:rPr>
          <w:rFonts w:ascii="Bookman Old Style" w:hAnsi="Bookman Old Style" w:cs="Arial"/>
          <w:sz w:val="20"/>
          <w:szCs w:val="20"/>
        </w:rPr>
        <w:t>EL CONTRATISTA no tendrá derecho al pago de costos de trabajos ejecutados y no comprendidos en las variaciones u órdenes de cambio.</w:t>
      </w:r>
    </w:p>
    <w:p w:rsidR="0092517D" w:rsidRPr="00613634" w:rsidRDefault="0092517D" w:rsidP="00983C1C">
      <w:pPr>
        <w:tabs>
          <w:tab w:val="left" w:pos="-1440"/>
          <w:tab w:val="left" w:pos="-720"/>
          <w:tab w:val="left" w:pos="0"/>
          <w:tab w:val="left" w:pos="1440"/>
          <w:tab w:val="left" w:pos="2160"/>
          <w:tab w:val="left" w:pos="3303"/>
        </w:tabs>
        <w:spacing w:after="120"/>
        <w:jc w:val="both"/>
        <w:rPr>
          <w:rFonts w:ascii="Bookman Old Style" w:hAnsi="Bookman Old Style" w:cs="Arial"/>
          <w:spacing w:val="22"/>
          <w:sz w:val="20"/>
          <w:szCs w:val="20"/>
        </w:rPr>
      </w:pPr>
    </w:p>
    <w:p w:rsidR="0092517D" w:rsidRPr="00613634" w:rsidRDefault="0092517D" w:rsidP="00983C1C">
      <w:pPr>
        <w:numPr>
          <w:ilvl w:val="1"/>
          <w:numId w:val="5"/>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613634">
        <w:rPr>
          <w:rFonts w:ascii="Bookman Old Style" w:hAnsi="Bookman Old Style" w:cs="Arial"/>
          <w:sz w:val="20"/>
          <w:szCs w:val="20"/>
        </w:rPr>
        <w:t>Si el supervisor no considerase la cotización de EL CONTRATISTA razonable, el  supervisor podrá ordenar la variación, modificar el precio del contrato basado en su propia estimación de los efectos de la variación sobre los costos de EL CONTRATISTA.</w:t>
      </w:r>
    </w:p>
    <w:p w:rsidR="0092517D" w:rsidRPr="00613634" w:rsidRDefault="0092517D" w:rsidP="00983C1C">
      <w:pPr>
        <w:tabs>
          <w:tab w:val="left" w:pos="-1440"/>
          <w:tab w:val="left" w:pos="-720"/>
          <w:tab w:val="left" w:pos="0"/>
          <w:tab w:val="left" w:pos="1440"/>
          <w:tab w:val="left" w:pos="2160"/>
          <w:tab w:val="left" w:pos="3303"/>
        </w:tabs>
        <w:spacing w:after="120"/>
        <w:jc w:val="both"/>
        <w:rPr>
          <w:rFonts w:ascii="Bookman Old Style" w:hAnsi="Bookman Old Style" w:cs="Arial"/>
          <w:sz w:val="20"/>
          <w:szCs w:val="20"/>
        </w:rPr>
      </w:pPr>
    </w:p>
    <w:p w:rsidR="0092517D" w:rsidRPr="00613634" w:rsidRDefault="0092517D" w:rsidP="00983C1C">
      <w:pPr>
        <w:numPr>
          <w:ilvl w:val="1"/>
          <w:numId w:val="5"/>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613634">
        <w:rPr>
          <w:rFonts w:ascii="Bookman Old Style" w:hAnsi="Bookman Old Style" w:cs="Arial"/>
          <w:sz w:val="20"/>
          <w:szCs w:val="20"/>
        </w:rPr>
        <w:t>Si el supervisor decide que la urgencia de la variación no permite obtener y analizar una cotización sin demorar los trabajos, no se solicitará cotización alguna y se ordenará la ejecución de los trabajos, previa autorización de EL CONTRATANTE.</w:t>
      </w:r>
    </w:p>
    <w:p w:rsidR="0092517D" w:rsidRPr="00613634" w:rsidRDefault="0092517D"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r w:rsidRPr="00613634">
        <w:rPr>
          <w:rFonts w:ascii="Bookman Old Style" w:hAnsi="Bookman Old Style" w:cs="Arial"/>
          <w:sz w:val="20"/>
          <w:szCs w:val="20"/>
        </w:rPr>
        <w:t xml:space="preserve"> </w:t>
      </w:r>
    </w:p>
    <w:p w:rsidR="0092517D" w:rsidRPr="00613634" w:rsidRDefault="0092517D" w:rsidP="00983C1C">
      <w:pPr>
        <w:numPr>
          <w:ilvl w:val="1"/>
          <w:numId w:val="5"/>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613634">
        <w:rPr>
          <w:rFonts w:ascii="Bookman Old Style" w:hAnsi="Bookman Old Style" w:cs="Arial"/>
          <w:sz w:val="20"/>
          <w:szCs w:val="20"/>
        </w:rPr>
        <w:t>EL CONTRATISTA no tendrá derecho al pago de costos adicionales que podrían haberse evitado si hubiese hecho la advertencia anticipada pertinente.</w:t>
      </w:r>
    </w:p>
    <w:p w:rsidR="0092517D" w:rsidRPr="00613634" w:rsidRDefault="0092517D"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92517D" w:rsidRPr="00613634" w:rsidRDefault="0092517D"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rPr>
      </w:pPr>
      <w:r w:rsidRPr="00613634">
        <w:rPr>
          <w:rFonts w:ascii="Bookman Old Style" w:hAnsi="Bookman Old Style" w:cs="Arial"/>
          <w:b/>
          <w:sz w:val="20"/>
          <w:szCs w:val="20"/>
        </w:rPr>
        <w:t>35.</w:t>
      </w:r>
      <w:r w:rsidRPr="00613634">
        <w:rPr>
          <w:rFonts w:ascii="Bookman Old Style" w:hAnsi="Bookman Old Style" w:cs="Arial"/>
          <w:b/>
          <w:sz w:val="20"/>
          <w:szCs w:val="20"/>
        </w:rPr>
        <w:tab/>
        <w:t xml:space="preserve">ESTIMACIONES DE OBRA </w:t>
      </w:r>
    </w:p>
    <w:p w:rsidR="0092517D" w:rsidRPr="00613634" w:rsidRDefault="0092517D" w:rsidP="00983C1C">
      <w:pPr>
        <w:tabs>
          <w:tab w:val="left" w:pos="-1440"/>
          <w:tab w:val="left" w:pos="-720"/>
          <w:tab w:val="left" w:pos="0"/>
          <w:tab w:val="left" w:pos="720"/>
          <w:tab w:val="left" w:pos="1440"/>
          <w:tab w:val="left" w:pos="2160"/>
          <w:tab w:val="left" w:pos="3303"/>
        </w:tabs>
        <w:jc w:val="both"/>
        <w:rPr>
          <w:rFonts w:ascii="Bookman Old Style" w:hAnsi="Bookman Old Style" w:cs="Arial"/>
          <w:sz w:val="20"/>
          <w:szCs w:val="20"/>
        </w:rPr>
      </w:pPr>
    </w:p>
    <w:p w:rsidR="0092517D" w:rsidRPr="00613634" w:rsidRDefault="0092517D" w:rsidP="00983C1C">
      <w:pPr>
        <w:numPr>
          <w:ilvl w:val="1"/>
          <w:numId w:val="6"/>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613634">
        <w:rPr>
          <w:rFonts w:ascii="Bookman Old Style" w:hAnsi="Bookman Old Style" w:cs="Arial"/>
          <w:sz w:val="20"/>
          <w:szCs w:val="20"/>
        </w:rPr>
        <w:t>EL CONTRATISTA presentará al supervisor para el trámite de único pago del valor del contrato de la obra, dicho pago será revisado y aprobado por el supervisor, la administradora del contrato y autorizado para su pago por el Director de la Dirección General de Ganadería.</w:t>
      </w:r>
    </w:p>
    <w:p w:rsidR="0092517D" w:rsidRPr="00613634" w:rsidRDefault="0092517D"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92517D" w:rsidRPr="00613634" w:rsidRDefault="0092517D" w:rsidP="00983C1C">
      <w:pPr>
        <w:numPr>
          <w:ilvl w:val="1"/>
          <w:numId w:val="6"/>
        </w:num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rPr>
      </w:pPr>
      <w:r w:rsidRPr="00613634">
        <w:rPr>
          <w:rFonts w:ascii="Bookman Old Style" w:hAnsi="Bookman Old Style" w:cs="Arial"/>
          <w:sz w:val="20"/>
          <w:szCs w:val="20"/>
        </w:rPr>
        <w:t xml:space="preserve">Del único pago de la Obra EL CONTRATANTE retendrá a EL CONTRATISTA: Un cinco por ciento (5%) del valor total de la estimación como fondo de garantía de buena ejecución de la obra. El monto total de estas retenciones se devolverá, sin intereses, a EL CONTRATISTA, al estar completamente terminada la obra y recibida a satisfacción de EL CONTRATANTE previa liquidación final del contrato y presentación de la Fianza de Buena Obra, calidad de los materiales y mano de obra, por el valor del  </w:t>
      </w:r>
      <w:r w:rsidRPr="00613634">
        <w:rPr>
          <w:rFonts w:ascii="Bookman Old Style" w:hAnsi="Bookman Old Style" w:cs="Arial"/>
          <w:b/>
          <w:sz w:val="20"/>
          <w:szCs w:val="20"/>
        </w:rPr>
        <w:t>DIEZ</w:t>
      </w:r>
      <w:r w:rsidRPr="00613634">
        <w:rPr>
          <w:rFonts w:ascii="Bookman Old Style" w:hAnsi="Bookman Old Style" w:cs="Arial"/>
          <w:b/>
          <w:caps/>
          <w:sz w:val="20"/>
          <w:szCs w:val="20"/>
        </w:rPr>
        <w:t xml:space="preserve"> por ciento (10%)</w:t>
      </w:r>
      <w:r w:rsidRPr="00613634">
        <w:rPr>
          <w:rFonts w:ascii="Bookman Old Style" w:hAnsi="Bookman Old Style" w:cs="Arial"/>
          <w:sz w:val="20"/>
          <w:szCs w:val="20"/>
        </w:rPr>
        <w:t xml:space="preserve"> del monto final del contrato y con una vigencia de </w:t>
      </w:r>
      <w:r w:rsidRPr="00613634">
        <w:rPr>
          <w:rFonts w:ascii="Bookman Old Style" w:hAnsi="Bookman Old Style" w:cs="Arial"/>
          <w:b/>
          <w:sz w:val="20"/>
          <w:szCs w:val="20"/>
        </w:rPr>
        <w:t>DOCE (12) MESES</w:t>
      </w:r>
      <w:r w:rsidRPr="00613634">
        <w:rPr>
          <w:rFonts w:ascii="Bookman Old Style" w:hAnsi="Bookman Old Style" w:cs="Arial"/>
          <w:sz w:val="20"/>
          <w:szCs w:val="20"/>
        </w:rPr>
        <w:t xml:space="preserve">, contados a partir de la recepción definitiva de la obra; la cual se devolverá al contratista una vez  que el supervisor haya certificado, que se han corregido todos los defectos que el supervisor hubiere notificado al contratista antes del término de dicho período. </w:t>
      </w:r>
    </w:p>
    <w:p w:rsidR="0092517D" w:rsidRPr="00613634" w:rsidRDefault="0092517D" w:rsidP="000D30EE">
      <w:pPr>
        <w:pStyle w:val="Prrafodelista"/>
        <w:rPr>
          <w:rFonts w:ascii="Bookman Old Style" w:hAnsi="Bookman Old Style" w:cs="Arial"/>
          <w:b/>
          <w:i w:val="0"/>
          <w:sz w:val="20"/>
          <w:szCs w:val="20"/>
        </w:rPr>
      </w:pPr>
    </w:p>
    <w:p w:rsidR="0092517D" w:rsidRPr="00613634" w:rsidRDefault="0092517D"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rPr>
      </w:pPr>
      <w:r w:rsidRPr="00613634">
        <w:rPr>
          <w:rFonts w:ascii="Bookman Old Style" w:hAnsi="Bookman Old Style" w:cs="Arial"/>
          <w:b/>
          <w:sz w:val="20"/>
          <w:szCs w:val="20"/>
        </w:rPr>
        <w:t>36.</w:t>
      </w:r>
      <w:r w:rsidRPr="00613634">
        <w:rPr>
          <w:rFonts w:ascii="Bookman Old Style" w:hAnsi="Bookman Old Style" w:cs="Arial"/>
          <w:b/>
          <w:sz w:val="20"/>
          <w:szCs w:val="20"/>
        </w:rPr>
        <w:tab/>
        <w:t>PRECIO DEL CONTRATO Y FORMA DE PAGO</w:t>
      </w:r>
    </w:p>
    <w:p w:rsidR="0092517D" w:rsidRPr="00613634" w:rsidRDefault="0092517D"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rPr>
      </w:pPr>
    </w:p>
    <w:p w:rsidR="0092517D" w:rsidRPr="00613634" w:rsidRDefault="0092517D" w:rsidP="00983C1C">
      <w:pPr>
        <w:numPr>
          <w:ilvl w:val="1"/>
          <w:numId w:val="8"/>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613634">
        <w:rPr>
          <w:rFonts w:ascii="Bookman Old Style" w:hAnsi="Bookman Old Style" w:cs="Arial"/>
          <w:sz w:val="20"/>
          <w:szCs w:val="20"/>
        </w:rPr>
        <w:t xml:space="preserve">El precio total del presente contrato es por la cantidad de </w:t>
      </w:r>
      <w:r w:rsidRPr="00613634">
        <w:rPr>
          <w:rFonts w:ascii="Bookman Old Style" w:hAnsi="Bookman Old Style" w:cs="Arial"/>
          <w:b/>
          <w:bCs/>
          <w:sz w:val="20"/>
          <w:szCs w:val="20"/>
        </w:rPr>
        <w:t xml:space="preserve">VEINTIDOS MIL TRESCIENTOS SETENTA Y UN DOLARES CON DIECISEIS CENTAVOS DE DÓLAR DE LOS ESTADOS UNIDOS DE AMERICA (US $22,371.16), </w:t>
      </w:r>
      <w:r w:rsidRPr="00613634">
        <w:rPr>
          <w:rFonts w:ascii="Bookman Old Style" w:hAnsi="Bookman Old Style" w:cs="Arial"/>
          <w:bCs/>
          <w:sz w:val="20"/>
          <w:szCs w:val="20"/>
        </w:rPr>
        <w:t xml:space="preserve">el cual incluye el Impuesto a la Trasferencia de Bienes </w:t>
      </w:r>
      <w:r w:rsidRPr="00613634">
        <w:rPr>
          <w:rFonts w:ascii="Bookman Old Style" w:hAnsi="Bookman Old Style" w:cs="Arial"/>
          <w:sz w:val="20"/>
          <w:szCs w:val="20"/>
        </w:rPr>
        <w:t>Muebles y a la Prestación de Servicios (IVA).</w:t>
      </w:r>
      <w:r w:rsidRPr="00613634">
        <w:rPr>
          <w:rFonts w:ascii="Bookman Old Style" w:hAnsi="Bookman Old Style" w:cs="Arial"/>
          <w:bCs/>
          <w:sz w:val="20"/>
          <w:szCs w:val="20"/>
        </w:rPr>
        <w:t xml:space="preserve"> </w:t>
      </w:r>
    </w:p>
    <w:p w:rsidR="0092517D" w:rsidRPr="00613634" w:rsidRDefault="0092517D"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92517D" w:rsidRPr="00613634" w:rsidRDefault="0092517D" w:rsidP="00983C1C">
      <w:pPr>
        <w:numPr>
          <w:ilvl w:val="1"/>
          <w:numId w:val="8"/>
        </w:numPr>
        <w:tabs>
          <w:tab w:val="left" w:pos="-1440"/>
          <w:tab w:val="left" w:pos="-720"/>
          <w:tab w:val="left" w:pos="0"/>
          <w:tab w:val="left" w:pos="1440"/>
          <w:tab w:val="left" w:pos="2160"/>
          <w:tab w:val="left" w:pos="3303"/>
        </w:tabs>
        <w:ind w:left="709" w:hanging="709"/>
        <w:jc w:val="both"/>
        <w:rPr>
          <w:rFonts w:ascii="Bookman Old Style" w:hAnsi="Bookman Old Style" w:cs="Arial"/>
          <w:sz w:val="20"/>
          <w:szCs w:val="20"/>
        </w:rPr>
      </w:pPr>
      <w:r w:rsidRPr="00613634">
        <w:rPr>
          <w:rFonts w:ascii="Bookman Old Style" w:hAnsi="Bookman Old Style" w:cs="Arial"/>
          <w:sz w:val="20"/>
          <w:szCs w:val="20"/>
        </w:rPr>
        <w:t xml:space="preserve">Todos los pagos y deducciones serán pagados en </w:t>
      </w:r>
      <w:r w:rsidRPr="00613634">
        <w:rPr>
          <w:rFonts w:ascii="Bookman Old Style" w:hAnsi="Bookman Old Style" w:cs="Arial"/>
          <w:b/>
          <w:sz w:val="20"/>
          <w:szCs w:val="20"/>
        </w:rPr>
        <w:t>Dólares de los Estados Unidos de América (US$).</w:t>
      </w:r>
    </w:p>
    <w:p w:rsidR="0092517D" w:rsidRPr="00613634" w:rsidRDefault="0092517D"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92517D" w:rsidRPr="00613634" w:rsidRDefault="0092517D" w:rsidP="00A46EFC">
      <w:pPr>
        <w:numPr>
          <w:ilvl w:val="1"/>
          <w:numId w:val="8"/>
        </w:numPr>
        <w:tabs>
          <w:tab w:val="left" w:pos="-1440"/>
          <w:tab w:val="left" w:pos="-720"/>
          <w:tab w:val="left" w:pos="0"/>
          <w:tab w:val="left" w:pos="1440"/>
          <w:tab w:val="left" w:pos="2160"/>
          <w:tab w:val="left" w:pos="3303"/>
        </w:tabs>
        <w:ind w:left="709" w:hanging="709"/>
        <w:jc w:val="both"/>
        <w:rPr>
          <w:rFonts w:ascii="Bookman Old Style" w:hAnsi="Bookman Old Style" w:cs="Arial"/>
          <w:sz w:val="20"/>
          <w:szCs w:val="20"/>
        </w:rPr>
      </w:pPr>
      <w:r w:rsidRPr="00613634">
        <w:rPr>
          <w:rFonts w:ascii="Bookman Old Style" w:hAnsi="Bookman Old Style" w:cs="Arial"/>
          <w:sz w:val="20"/>
          <w:szCs w:val="20"/>
        </w:rPr>
        <w:t xml:space="preserve">El pago se efectuará de la siguiente forma. a) Un único pago contra la presentación de la liquidación del proyecto, la cual deberá estar aprobada por el supervisor, con el visto bueno de la administradora del Contrato, la notificación por escrito de autorización por el Director General de Ganadería – DGG, dentro de un plazo no mayor de sesenta días calendario contados a partir de la fecha de presentación del comprobante de crédito fiscal correspondiente, de conformidad con la cláusula 36.6; y copia del acta de recepción definitiva de las obras; de conformidad a lo establecido en el artículo 116 de la LACAP y su Reglamento; deduciendo el cinco por ciento (5%) de retención contractual, este se regirá de conformidad a lo establecido en el artículo 112 de la LACAP y su Reglamento. Y </w:t>
      </w:r>
      <w:r w:rsidRPr="00613634">
        <w:rPr>
          <w:rFonts w:ascii="Bookman Old Style" w:hAnsi="Bookman Old Style" w:cs="Arial"/>
          <w:sz w:val="20"/>
          <w:szCs w:val="20"/>
        </w:rPr>
        <w:lastRenderedPageBreak/>
        <w:t xml:space="preserve">por ser el Ministerio de Agricultura y Ganadería agente de retención, de dicho pago se retendrá el 1% en concepto de anticipo del Impuesto a la Transferencia de Bienes Muebles y a la Prestación de Servicios (IVA), según Resolución emitida por el Ministerio de Hacienda. </w:t>
      </w:r>
      <w:r w:rsidRPr="00613634">
        <w:rPr>
          <w:rFonts w:ascii="Bookman Old Style" w:hAnsi="Bookman Old Style" w:cs="Tahoma"/>
          <w:sz w:val="20"/>
          <w:szCs w:val="20"/>
        </w:rPr>
        <w:t>El pago será realizado</w:t>
      </w:r>
      <w:r w:rsidRPr="00613634">
        <w:rPr>
          <w:rFonts w:ascii="Bookman Old Style" w:hAnsi="Bookman Old Style" w:cs="Tahoma"/>
          <w:sz w:val="20"/>
          <w:szCs w:val="20"/>
          <w:lang w:val="es-ES_tradnl"/>
        </w:rPr>
        <w:t xml:space="preserve"> mediante el Sistema de Cuenta Corriente Única del Tesoro Público por la Dirección General de Tesorería del Ministerio de Hacienda a la cuenta siguiente: Nombre de la cuenta: DIOS PROVEE CONSTRUCTORA, S.A. DE C.V., número de la cuenta: dos cero cero cinco tres cuatro cinco nueve dos, Tipo de Cuenta: Corriente del Banco de América Central, cuyo titular es “LA CONTRATISTA”, la cual fue previamente designada por éste, de conformidad a lo establecido en los artículos sesenta, sesenta y uno, sesenta y dos, sesenta y tres y setenta de la Ley Orgánica de Administración Financiera del Estado y artículos setenta y cinco y setenta y seis de su Reglamento</w:t>
      </w:r>
      <w:r w:rsidRPr="00613634">
        <w:rPr>
          <w:rFonts w:ascii="Bookman Old Style" w:hAnsi="Bookman Old Style" w:cs="Tahoma"/>
          <w:sz w:val="20"/>
          <w:szCs w:val="20"/>
        </w:rPr>
        <w:t>.</w:t>
      </w:r>
    </w:p>
    <w:p w:rsidR="0092517D" w:rsidRPr="00613634" w:rsidRDefault="0092517D" w:rsidP="005A6B81">
      <w:pPr>
        <w:pStyle w:val="Prrafodelista"/>
        <w:rPr>
          <w:rFonts w:ascii="Bookman Old Style" w:hAnsi="Bookman Old Style" w:cs="Arial"/>
          <w:i w:val="0"/>
          <w:sz w:val="20"/>
          <w:szCs w:val="20"/>
        </w:rPr>
      </w:pPr>
    </w:p>
    <w:p w:rsidR="0092517D" w:rsidRPr="00613634" w:rsidRDefault="0092517D" w:rsidP="00A46EFC">
      <w:pPr>
        <w:numPr>
          <w:ilvl w:val="1"/>
          <w:numId w:val="8"/>
        </w:numPr>
        <w:tabs>
          <w:tab w:val="left" w:pos="-1440"/>
          <w:tab w:val="left" w:pos="-720"/>
          <w:tab w:val="left" w:pos="0"/>
          <w:tab w:val="left" w:pos="1440"/>
          <w:tab w:val="left" w:pos="2160"/>
          <w:tab w:val="left" w:pos="3303"/>
        </w:tabs>
        <w:ind w:left="709" w:hanging="709"/>
        <w:jc w:val="both"/>
        <w:rPr>
          <w:rFonts w:ascii="Bookman Old Style" w:hAnsi="Bookman Old Style" w:cs="Arial"/>
          <w:sz w:val="20"/>
          <w:szCs w:val="20"/>
        </w:rPr>
      </w:pPr>
      <w:r w:rsidRPr="00613634">
        <w:rPr>
          <w:rFonts w:ascii="Bookman Old Style" w:hAnsi="Bookman Old Style" w:cs="Arial"/>
          <w:sz w:val="20"/>
          <w:szCs w:val="20"/>
        </w:rPr>
        <w:t>El cinco por ciento a ser retenido de conformidad al artículo 112 de la LACAP, se devolverá sin intereses al CONTRATISTA, al estar completamente terminada la obra y recibida a satisfacción por el contratante, previa liquidación final del contrato y presentación de la Fianza de Buena Obra.</w:t>
      </w:r>
    </w:p>
    <w:p w:rsidR="0092517D" w:rsidRPr="00613634" w:rsidRDefault="0092517D" w:rsidP="00932A6B">
      <w:pPr>
        <w:pStyle w:val="Prrafodelista"/>
        <w:rPr>
          <w:rFonts w:ascii="Bookman Old Style" w:hAnsi="Bookman Old Style" w:cs="Arial"/>
          <w:i w:val="0"/>
          <w:sz w:val="20"/>
          <w:szCs w:val="20"/>
        </w:rPr>
      </w:pPr>
    </w:p>
    <w:p w:rsidR="0092517D" w:rsidRPr="00613634" w:rsidRDefault="0092517D" w:rsidP="00983C1C">
      <w:pPr>
        <w:numPr>
          <w:ilvl w:val="1"/>
          <w:numId w:val="8"/>
        </w:numPr>
        <w:tabs>
          <w:tab w:val="left" w:pos="-1440"/>
          <w:tab w:val="left" w:pos="-720"/>
          <w:tab w:val="left" w:pos="0"/>
          <w:tab w:val="left" w:pos="1440"/>
          <w:tab w:val="left" w:pos="2160"/>
          <w:tab w:val="left" w:pos="3303"/>
        </w:tabs>
        <w:ind w:left="709" w:hanging="709"/>
        <w:jc w:val="both"/>
        <w:rPr>
          <w:rFonts w:ascii="Bookman Old Style" w:hAnsi="Bookman Old Style" w:cs="Arial"/>
          <w:sz w:val="20"/>
          <w:szCs w:val="20"/>
        </w:rPr>
      </w:pPr>
      <w:r w:rsidRPr="00613634">
        <w:rPr>
          <w:rFonts w:ascii="Bookman Old Style" w:hAnsi="Bookman Old Style" w:cs="Arial"/>
          <w:sz w:val="20"/>
          <w:szCs w:val="20"/>
        </w:rPr>
        <w:t xml:space="preserve">El MAG pagará a EL CONTRATISTA, los montos indicados en el cuadro de precios (Cláusula 53. CANTIDADES DE OBRA Y PRESUPUESTO TOTAL DE CONTRATACIÓN). </w:t>
      </w:r>
    </w:p>
    <w:p w:rsidR="0092517D" w:rsidRPr="00613634" w:rsidRDefault="0092517D" w:rsidP="005A6B81">
      <w:pPr>
        <w:pStyle w:val="Prrafodelista"/>
        <w:rPr>
          <w:rFonts w:ascii="Bookman Old Style" w:hAnsi="Bookman Old Style" w:cs="Arial"/>
          <w:i w:val="0"/>
          <w:sz w:val="20"/>
          <w:szCs w:val="20"/>
        </w:rPr>
      </w:pPr>
    </w:p>
    <w:p w:rsidR="0092517D" w:rsidRPr="00613634" w:rsidRDefault="0092517D" w:rsidP="00983C1C">
      <w:pPr>
        <w:numPr>
          <w:ilvl w:val="1"/>
          <w:numId w:val="8"/>
        </w:numPr>
        <w:tabs>
          <w:tab w:val="left" w:pos="-1440"/>
          <w:tab w:val="left" w:pos="-720"/>
          <w:tab w:val="left" w:pos="0"/>
          <w:tab w:val="left" w:pos="1440"/>
          <w:tab w:val="left" w:pos="2160"/>
          <w:tab w:val="left" w:pos="3303"/>
        </w:tabs>
        <w:ind w:left="709" w:hanging="709"/>
        <w:jc w:val="both"/>
        <w:rPr>
          <w:rFonts w:ascii="Bookman Old Style" w:hAnsi="Bookman Old Style" w:cs="Arial"/>
          <w:sz w:val="20"/>
          <w:szCs w:val="20"/>
        </w:rPr>
      </w:pPr>
      <w:r w:rsidRPr="00613634">
        <w:rPr>
          <w:rFonts w:ascii="Bookman Old Style" w:hAnsi="Bookman Old Style" w:cs="Arial"/>
          <w:sz w:val="20"/>
          <w:szCs w:val="20"/>
        </w:rPr>
        <w:t>El costo total del contrato se financiará, con recursos provenientes del Fondo de Actividades Especiales de la Dirección General de Sanidad Vegetal y Animal.</w:t>
      </w:r>
    </w:p>
    <w:p w:rsidR="0092517D" w:rsidRPr="00613634" w:rsidRDefault="0092517D"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92517D" w:rsidRPr="00613634" w:rsidRDefault="0092517D" w:rsidP="00983C1C">
      <w:pPr>
        <w:numPr>
          <w:ilvl w:val="1"/>
          <w:numId w:val="8"/>
        </w:numPr>
        <w:tabs>
          <w:tab w:val="left" w:pos="-1440"/>
          <w:tab w:val="left" w:pos="-720"/>
          <w:tab w:val="left" w:pos="0"/>
          <w:tab w:val="left" w:pos="1440"/>
          <w:tab w:val="left" w:pos="2160"/>
          <w:tab w:val="left" w:pos="3303"/>
        </w:tabs>
        <w:ind w:left="709" w:hanging="709"/>
        <w:jc w:val="both"/>
        <w:rPr>
          <w:rFonts w:ascii="Bookman Old Style" w:hAnsi="Bookman Old Style" w:cs="Arial"/>
          <w:b/>
          <w:sz w:val="20"/>
          <w:szCs w:val="20"/>
        </w:rPr>
      </w:pPr>
      <w:r w:rsidRPr="00613634">
        <w:rPr>
          <w:rFonts w:ascii="Bookman Old Style" w:hAnsi="Bookman Old Style" w:cs="Arial"/>
          <w:sz w:val="20"/>
          <w:szCs w:val="20"/>
        </w:rPr>
        <w:t xml:space="preserve">La solicitud presentada de cobro, objeto de este contrato, EL CONTRATISTA presentara un Comprobante de Crédito Fiscal, emitido a nombre de </w:t>
      </w:r>
      <w:r w:rsidRPr="00613634">
        <w:rPr>
          <w:rFonts w:ascii="Bookman Old Style" w:hAnsi="Bookman Old Style" w:cs="Arial"/>
          <w:b/>
          <w:sz w:val="20"/>
          <w:szCs w:val="20"/>
        </w:rPr>
        <w:t>Pagaduría Auxiliar FAES/DGSVA.</w:t>
      </w:r>
    </w:p>
    <w:p w:rsidR="0092517D" w:rsidRPr="00613634" w:rsidRDefault="0092517D" w:rsidP="00033639">
      <w:pPr>
        <w:pStyle w:val="Prrafodelista"/>
        <w:rPr>
          <w:rFonts w:ascii="Bookman Old Style" w:hAnsi="Bookman Old Style" w:cs="Arial"/>
          <w:b/>
          <w:i w:val="0"/>
          <w:sz w:val="20"/>
          <w:szCs w:val="20"/>
        </w:rPr>
      </w:pPr>
    </w:p>
    <w:p w:rsidR="0092517D" w:rsidRPr="00613634" w:rsidRDefault="0092517D" w:rsidP="00AA1654">
      <w:pPr>
        <w:tabs>
          <w:tab w:val="left" w:pos="-1440"/>
          <w:tab w:val="left" w:pos="-720"/>
          <w:tab w:val="left" w:pos="0"/>
          <w:tab w:val="left" w:pos="1440"/>
          <w:tab w:val="left" w:pos="2160"/>
          <w:tab w:val="left" w:pos="3303"/>
        </w:tabs>
        <w:jc w:val="both"/>
        <w:rPr>
          <w:rFonts w:ascii="Bookman Old Style" w:hAnsi="Bookman Old Style" w:cs="Arial"/>
          <w:b/>
          <w:sz w:val="20"/>
          <w:szCs w:val="20"/>
        </w:rPr>
      </w:pPr>
      <w:r w:rsidRPr="00613634">
        <w:rPr>
          <w:rFonts w:ascii="Bookman Old Style" w:hAnsi="Bookman Old Style" w:cs="Arial"/>
          <w:b/>
          <w:sz w:val="20"/>
          <w:szCs w:val="20"/>
        </w:rPr>
        <w:t>37.    GARANTÍAS</w:t>
      </w:r>
    </w:p>
    <w:p w:rsidR="0092517D" w:rsidRPr="00613634" w:rsidRDefault="0092517D" w:rsidP="00983C1C">
      <w:pPr>
        <w:spacing w:after="120"/>
        <w:jc w:val="both"/>
        <w:rPr>
          <w:rFonts w:ascii="Bookman Old Style" w:hAnsi="Bookman Old Style" w:cs="Arial"/>
          <w:sz w:val="20"/>
          <w:szCs w:val="20"/>
        </w:rPr>
      </w:pPr>
    </w:p>
    <w:p w:rsidR="0092517D" w:rsidRPr="00613634" w:rsidRDefault="0092517D" w:rsidP="00033639">
      <w:pPr>
        <w:pStyle w:val="Prrafodelista"/>
        <w:numPr>
          <w:ilvl w:val="1"/>
          <w:numId w:val="36"/>
        </w:numPr>
        <w:jc w:val="both"/>
        <w:rPr>
          <w:rFonts w:ascii="Bookman Old Style" w:hAnsi="Bookman Old Style" w:cs="Arial"/>
          <w:i w:val="0"/>
          <w:sz w:val="20"/>
          <w:szCs w:val="20"/>
        </w:rPr>
      </w:pPr>
      <w:r w:rsidRPr="00613634">
        <w:rPr>
          <w:rFonts w:ascii="Bookman Old Style" w:hAnsi="Bookman Old Style" w:cs="Arial"/>
          <w:i w:val="0"/>
          <w:sz w:val="20"/>
          <w:szCs w:val="20"/>
        </w:rPr>
        <w:t xml:space="preserve"> EL CONTRATISTA deberá presentar a EL CONTRATANTE:</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numPr>
          <w:ilvl w:val="0"/>
          <w:numId w:val="19"/>
        </w:numPr>
        <w:tabs>
          <w:tab w:val="clear" w:pos="720"/>
        </w:tabs>
        <w:ind w:left="1418" w:hanging="709"/>
        <w:jc w:val="both"/>
        <w:rPr>
          <w:rFonts w:ascii="Bookman Old Style" w:hAnsi="Bookman Old Style" w:cs="Arial"/>
          <w:sz w:val="20"/>
          <w:szCs w:val="20"/>
        </w:rPr>
      </w:pPr>
      <w:r w:rsidRPr="00613634">
        <w:rPr>
          <w:rFonts w:ascii="Bookman Old Style" w:hAnsi="Bookman Old Style" w:cs="Arial"/>
          <w:b/>
          <w:sz w:val="20"/>
          <w:szCs w:val="20"/>
        </w:rPr>
        <w:t>GARANTÍA DE CUMPLIMIENTO DE CONTRATO,</w:t>
      </w:r>
      <w:r w:rsidRPr="00613634">
        <w:rPr>
          <w:rFonts w:ascii="Bookman Old Style" w:hAnsi="Bookman Old Style" w:cs="Arial"/>
          <w:sz w:val="20"/>
          <w:szCs w:val="20"/>
        </w:rPr>
        <w:t xml:space="preserve"> por un monto de </w:t>
      </w:r>
      <w:r w:rsidRPr="00613634">
        <w:rPr>
          <w:rFonts w:ascii="Bookman Old Style" w:hAnsi="Bookman Old Style" w:cs="Arial"/>
          <w:b/>
          <w:sz w:val="20"/>
          <w:szCs w:val="20"/>
        </w:rPr>
        <w:t>DOS MIL DOSCIENTOS TREINTA Y SIETE</w:t>
      </w:r>
      <w:r w:rsidRPr="00613634">
        <w:rPr>
          <w:rFonts w:ascii="Bookman Old Style" w:hAnsi="Bookman Old Style" w:cs="Arial"/>
          <w:sz w:val="20"/>
          <w:szCs w:val="20"/>
        </w:rPr>
        <w:t xml:space="preserve"> </w:t>
      </w:r>
      <w:r w:rsidRPr="00613634">
        <w:rPr>
          <w:rFonts w:ascii="Bookman Old Style" w:hAnsi="Bookman Old Style" w:cs="Arial"/>
          <w:b/>
          <w:sz w:val="20"/>
          <w:szCs w:val="20"/>
        </w:rPr>
        <w:t>DÓLARES CON DOCE CENTAVOS DE DÓLAR DE LOS ESTADOS UNIDOS DE AMÉRICA (US</w:t>
      </w:r>
      <w:r w:rsidRPr="00613634">
        <w:rPr>
          <w:rFonts w:ascii="Bookman Old Style" w:hAnsi="Bookman Old Style" w:cs="Arial"/>
          <w:b/>
          <w:bCs/>
          <w:sz w:val="20"/>
          <w:szCs w:val="20"/>
        </w:rPr>
        <w:t>$2,237.12</w:t>
      </w:r>
      <w:r w:rsidRPr="00613634">
        <w:rPr>
          <w:rFonts w:ascii="Bookman Old Style" w:hAnsi="Bookman Old Style" w:cs="Arial"/>
          <w:b/>
          <w:sz w:val="20"/>
          <w:szCs w:val="20"/>
        </w:rPr>
        <w:t xml:space="preserve">) </w:t>
      </w:r>
      <w:r w:rsidRPr="00613634">
        <w:rPr>
          <w:rFonts w:ascii="Bookman Old Style" w:hAnsi="Bookman Old Style" w:cs="Arial"/>
          <w:sz w:val="20"/>
          <w:szCs w:val="20"/>
        </w:rPr>
        <w:t>equivalente al diez por ciento (10%) del valor total del contrato, la cual deberá ser emitida por un Banco o Afianzadora debidamente autorizados por la Superintendencia del Sistema Financiero de El Salvador. La garantía deberá ser incondicional “contra primera solicitud”. Dicha garantía deberá exceder en sesenta días calendario el periodo de vigencia del contrato, contabilizado a partir del inicio de las Obras y entregada a EL CONTRATANTE en un período máximo de quince 10 días hábiles, contados a partir del inicio de las Obras indicado en la Orden de Inicio.</w:t>
      </w:r>
    </w:p>
    <w:p w:rsidR="0092517D" w:rsidRPr="00613634" w:rsidRDefault="0092517D" w:rsidP="00983C1C">
      <w:pPr>
        <w:pStyle w:val="Textonotapie"/>
        <w:rPr>
          <w:rFonts w:cs="Arial"/>
          <w:i w:val="0"/>
          <w:lang w:val="es-SV"/>
        </w:rPr>
      </w:pPr>
    </w:p>
    <w:p w:rsidR="0092517D" w:rsidRPr="00613634" w:rsidRDefault="0092517D" w:rsidP="00983C1C">
      <w:pPr>
        <w:numPr>
          <w:ilvl w:val="0"/>
          <w:numId w:val="19"/>
        </w:numPr>
        <w:tabs>
          <w:tab w:val="clear" w:pos="720"/>
        </w:tabs>
        <w:ind w:left="1418" w:hanging="709"/>
        <w:jc w:val="both"/>
        <w:rPr>
          <w:rFonts w:ascii="Bookman Old Style" w:hAnsi="Bookman Old Style" w:cs="Arial"/>
          <w:sz w:val="20"/>
          <w:szCs w:val="20"/>
        </w:rPr>
      </w:pPr>
      <w:r w:rsidRPr="00613634">
        <w:rPr>
          <w:rFonts w:ascii="Bookman Old Style" w:hAnsi="Bookman Old Style" w:cs="Arial"/>
          <w:b/>
          <w:sz w:val="20"/>
          <w:szCs w:val="20"/>
        </w:rPr>
        <w:t>GARANTÍA DE BUENA OBRA</w:t>
      </w:r>
      <w:r w:rsidRPr="00613634">
        <w:rPr>
          <w:rFonts w:ascii="Bookman Old Style" w:hAnsi="Bookman Old Style" w:cs="Arial"/>
          <w:sz w:val="20"/>
          <w:szCs w:val="20"/>
        </w:rPr>
        <w:t xml:space="preserve">. Para garantizar la buena construcción de las obras, calidad de los materiales y mano de obra y para cubrir cualquier responsabilidad por los daños y perjuicios derivados de la mala construcción, EL CONTRATISTA presentará a EL CONTRATANTE en un período de </w:t>
      </w:r>
      <w:r w:rsidRPr="00613634">
        <w:rPr>
          <w:rFonts w:ascii="Bookman Old Style" w:hAnsi="Bookman Old Style" w:cs="Arial"/>
          <w:b/>
          <w:sz w:val="20"/>
          <w:szCs w:val="20"/>
        </w:rPr>
        <w:t>QUINCE (15) DÍAS</w:t>
      </w:r>
      <w:r w:rsidRPr="00613634">
        <w:rPr>
          <w:rFonts w:ascii="Bookman Old Style" w:hAnsi="Bookman Old Style" w:cs="Arial"/>
          <w:sz w:val="20"/>
          <w:szCs w:val="20"/>
        </w:rPr>
        <w:t xml:space="preserve"> </w:t>
      </w:r>
      <w:r w:rsidRPr="00613634">
        <w:rPr>
          <w:rFonts w:ascii="Bookman Old Style" w:hAnsi="Bookman Old Style" w:cs="Arial"/>
          <w:b/>
          <w:sz w:val="20"/>
          <w:szCs w:val="20"/>
        </w:rPr>
        <w:t xml:space="preserve">HÁBILES </w:t>
      </w:r>
      <w:r w:rsidRPr="00613634">
        <w:rPr>
          <w:rFonts w:ascii="Bookman Old Style" w:hAnsi="Bookman Old Style" w:cs="Arial"/>
          <w:sz w:val="20"/>
          <w:szCs w:val="20"/>
        </w:rPr>
        <w:t xml:space="preserve">posteriores a la recepción definitiva de la obra, una garantía emitida por un Banco o Afianzadora debidamente autorizados por la Superintendencia del Sistema Financiero de El Salvador, por un valor equivalente al </w:t>
      </w:r>
      <w:r w:rsidRPr="00613634">
        <w:rPr>
          <w:rFonts w:ascii="Bookman Old Style" w:hAnsi="Bookman Old Style" w:cs="Arial"/>
          <w:b/>
          <w:caps/>
          <w:sz w:val="20"/>
          <w:szCs w:val="20"/>
        </w:rPr>
        <w:t xml:space="preserve">diez por ciento </w:t>
      </w:r>
      <w:r w:rsidRPr="00613634">
        <w:rPr>
          <w:rFonts w:ascii="Bookman Old Style" w:hAnsi="Bookman Old Style" w:cs="Arial"/>
          <w:caps/>
          <w:sz w:val="20"/>
          <w:szCs w:val="20"/>
        </w:rPr>
        <w:t>(10%)</w:t>
      </w:r>
      <w:r w:rsidRPr="00613634">
        <w:rPr>
          <w:rFonts w:ascii="Bookman Old Style" w:hAnsi="Bookman Old Style" w:cs="Arial"/>
          <w:sz w:val="20"/>
          <w:szCs w:val="20"/>
        </w:rPr>
        <w:t xml:space="preserve"> del precio final del contrato, el plazo de vigencia de esta garantía será de </w:t>
      </w:r>
      <w:r w:rsidRPr="00613634">
        <w:rPr>
          <w:rFonts w:ascii="Bookman Old Style" w:hAnsi="Bookman Old Style" w:cs="Arial"/>
          <w:b/>
          <w:sz w:val="20"/>
          <w:szCs w:val="20"/>
        </w:rPr>
        <w:t xml:space="preserve">DOCE (12) MESES </w:t>
      </w:r>
      <w:r w:rsidRPr="00613634">
        <w:rPr>
          <w:rFonts w:ascii="Bookman Old Style" w:hAnsi="Bookman Old Style" w:cs="Arial"/>
          <w:sz w:val="20"/>
          <w:szCs w:val="20"/>
        </w:rPr>
        <w:t xml:space="preserve">contados a partir de la fecha del acta de recepción definitiva de la obra; esta garantía será devuelta a EL CONTRATISTA una vez que el supervisor haya certificado, que se han corregido todos los defectos que él hubiera notificado a EL CONTRATISTA antes del término de dicho período, </w:t>
      </w:r>
      <w:r w:rsidRPr="00613634">
        <w:rPr>
          <w:rFonts w:ascii="Bookman Old Style" w:hAnsi="Bookman Old Style" w:cs="Arial"/>
          <w:sz w:val="20"/>
          <w:szCs w:val="20"/>
        </w:rPr>
        <w:lastRenderedPageBreak/>
        <w:t>y entregada a EL CONTRATANTE en un período máximo de quince (15) días hábiles, después de recibida las obras según acta de recepción final.</w:t>
      </w:r>
    </w:p>
    <w:p w:rsidR="0092517D" w:rsidRPr="00613634" w:rsidRDefault="0092517D" w:rsidP="00AA1654">
      <w:pPr>
        <w:pStyle w:val="Prrafodelista"/>
        <w:rPr>
          <w:rFonts w:ascii="Bookman Old Style" w:hAnsi="Bookman Old Style" w:cs="Arial"/>
          <w:i w:val="0"/>
          <w:sz w:val="20"/>
          <w:szCs w:val="20"/>
        </w:rPr>
      </w:pPr>
    </w:p>
    <w:p w:rsidR="0092517D" w:rsidRPr="00613634" w:rsidRDefault="0092517D" w:rsidP="00AA1654">
      <w:pPr>
        <w:pStyle w:val="Prrafodelista"/>
        <w:numPr>
          <w:ilvl w:val="1"/>
          <w:numId w:val="36"/>
        </w:numPr>
        <w:jc w:val="both"/>
        <w:rPr>
          <w:rFonts w:ascii="Bookman Old Style" w:hAnsi="Bookman Old Style" w:cs="Arial"/>
          <w:i w:val="0"/>
          <w:sz w:val="20"/>
          <w:szCs w:val="20"/>
        </w:rPr>
      </w:pPr>
      <w:r w:rsidRPr="00613634">
        <w:rPr>
          <w:rFonts w:ascii="Bookman Old Style" w:hAnsi="Bookman Old Style" w:cs="Arial"/>
          <w:i w:val="0"/>
          <w:sz w:val="20"/>
          <w:szCs w:val="20"/>
        </w:rPr>
        <w:t xml:space="preserve">    Cualquier ampliación del plazo, o del valor del contrato, causará igual efecto en las </w:t>
      </w:r>
      <w:r w:rsidRPr="00613634">
        <w:rPr>
          <w:rFonts w:ascii="Bookman Old Style" w:hAnsi="Bookman Old Style" w:cs="Arial"/>
          <w:i w:val="0"/>
          <w:sz w:val="20"/>
          <w:szCs w:val="20"/>
        </w:rPr>
        <w:tab/>
        <w:t>garantías.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38.</w:t>
      </w:r>
      <w:r w:rsidRPr="00613634">
        <w:rPr>
          <w:rFonts w:ascii="Bookman Old Style" w:hAnsi="Bookman Old Style" w:cs="Arial"/>
          <w:b/>
          <w:sz w:val="20"/>
          <w:szCs w:val="20"/>
        </w:rPr>
        <w:tab/>
        <w:t>COSTO DE REPARACIONES</w:t>
      </w:r>
    </w:p>
    <w:p w:rsidR="0092517D" w:rsidRPr="00613634" w:rsidRDefault="0092517D" w:rsidP="00983C1C">
      <w:pPr>
        <w:jc w:val="both"/>
        <w:rPr>
          <w:rFonts w:ascii="Bookman Old Style" w:hAnsi="Bookman Old Style" w:cs="Arial"/>
          <w:sz w:val="20"/>
          <w:szCs w:val="20"/>
        </w:rPr>
      </w:pPr>
    </w:p>
    <w:p w:rsidR="0092517D" w:rsidRPr="00613634" w:rsidRDefault="0092517D" w:rsidP="004B359A">
      <w:pPr>
        <w:jc w:val="both"/>
        <w:rPr>
          <w:rFonts w:ascii="Bookman Old Style" w:hAnsi="Bookman Old Style" w:cs="Arial"/>
          <w:spacing w:val="-3"/>
          <w:sz w:val="20"/>
          <w:szCs w:val="20"/>
        </w:rPr>
      </w:pPr>
      <w:r w:rsidRPr="00613634">
        <w:rPr>
          <w:rFonts w:ascii="Bookman Old Style" w:hAnsi="Bookman Old Style" w:cs="Arial"/>
          <w:spacing w:val="-3"/>
          <w:sz w:val="20"/>
          <w:szCs w:val="20"/>
        </w:rPr>
        <w:t xml:space="preserve">38.1  </w:t>
      </w:r>
      <w:r w:rsidRPr="00613634">
        <w:rPr>
          <w:rFonts w:ascii="Bookman Old Style" w:hAnsi="Bookman Old Style" w:cs="Arial"/>
          <w:spacing w:val="-3"/>
          <w:sz w:val="20"/>
          <w:szCs w:val="20"/>
        </w:rPr>
        <w:tab/>
        <w:t xml:space="preserve">El contratista será responsable de reparar y pagar por  cuenta propia  las pérdidas o  </w:t>
      </w:r>
      <w:r w:rsidRPr="00613634">
        <w:rPr>
          <w:rFonts w:ascii="Bookman Old Style" w:hAnsi="Bookman Old Style" w:cs="Arial"/>
          <w:spacing w:val="-3"/>
          <w:sz w:val="20"/>
          <w:szCs w:val="20"/>
        </w:rPr>
        <w:tab/>
        <w:t xml:space="preserve">daños  que  sufran  las obras  o  los materiales que hayan de Incorporarse a ellas entre </w:t>
      </w:r>
      <w:r w:rsidRPr="00613634">
        <w:rPr>
          <w:rFonts w:ascii="Bookman Old Style" w:hAnsi="Bookman Old Style" w:cs="Arial"/>
          <w:spacing w:val="-3"/>
          <w:sz w:val="20"/>
          <w:szCs w:val="20"/>
        </w:rPr>
        <w:tab/>
        <w:t xml:space="preserve">la Fecha de Inicio de las obras y el vencimiento del período de responsabilidad por </w:t>
      </w:r>
      <w:r w:rsidRPr="00613634">
        <w:rPr>
          <w:rFonts w:ascii="Bookman Old Style" w:hAnsi="Bookman Old Style" w:cs="Arial"/>
          <w:spacing w:val="-3"/>
          <w:sz w:val="20"/>
          <w:szCs w:val="20"/>
        </w:rPr>
        <w:tab/>
        <w:t>defectos, cuando dichas pérdidas y daños sean ocasi</w:t>
      </w:r>
      <w:r w:rsidR="00145A71">
        <w:rPr>
          <w:rFonts w:ascii="Bookman Old Style" w:hAnsi="Bookman Old Style" w:cs="Arial"/>
          <w:spacing w:val="-3"/>
          <w:sz w:val="20"/>
          <w:szCs w:val="20"/>
        </w:rPr>
        <w:t xml:space="preserve">onados por sus propios actos u </w:t>
      </w:r>
      <w:r w:rsidRPr="00613634">
        <w:rPr>
          <w:rFonts w:ascii="Bookman Old Style" w:hAnsi="Bookman Old Style" w:cs="Arial"/>
          <w:spacing w:val="-3"/>
          <w:sz w:val="20"/>
          <w:szCs w:val="20"/>
        </w:rPr>
        <w:t>omisiones.</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39.</w:t>
      </w:r>
      <w:r w:rsidRPr="00613634">
        <w:rPr>
          <w:rFonts w:ascii="Bookman Old Style" w:hAnsi="Bookman Old Style" w:cs="Arial"/>
          <w:b/>
          <w:sz w:val="20"/>
          <w:szCs w:val="20"/>
        </w:rPr>
        <w:tab/>
        <w:t>AJUSTE DE PRECIOS</w:t>
      </w:r>
    </w:p>
    <w:p w:rsidR="0092517D" w:rsidRPr="00613634" w:rsidRDefault="0092517D" w:rsidP="00983C1C">
      <w:pPr>
        <w:jc w:val="both"/>
        <w:rPr>
          <w:rFonts w:ascii="Bookman Old Style" w:hAnsi="Bookman Old Style" w:cs="Arial"/>
          <w:b/>
          <w:sz w:val="20"/>
          <w:szCs w:val="20"/>
        </w:rPr>
      </w:pPr>
    </w:p>
    <w:p w:rsidR="0092517D" w:rsidRPr="00613634" w:rsidRDefault="0092517D" w:rsidP="002405BE">
      <w:pPr>
        <w:pStyle w:val="Sangra2detindependiente"/>
        <w:numPr>
          <w:ilvl w:val="1"/>
          <w:numId w:val="38"/>
        </w:numPr>
        <w:suppressAutoHyphens/>
        <w:spacing w:after="0" w:line="240" w:lineRule="auto"/>
        <w:jc w:val="both"/>
        <w:rPr>
          <w:rFonts w:cs="Arial"/>
          <w:i w:val="0"/>
          <w:sz w:val="20"/>
          <w:lang w:val="es-SV"/>
        </w:rPr>
      </w:pPr>
      <w:r w:rsidRPr="00613634">
        <w:rPr>
          <w:rFonts w:cs="Arial"/>
          <w:bCs/>
          <w:i w:val="0"/>
          <w:sz w:val="20"/>
          <w:lang w:val="es-SV"/>
        </w:rPr>
        <w:t xml:space="preserve"> No se reconocerán ajustes en los precios unitarios contratados por ninguna razón, exceptuando si el gobierno dictara disposiciones legales modificando el sistema de beneficios sociales vigentes a la fecha de presentación de propuestas, se reconocerá a </w:t>
      </w:r>
      <w:r w:rsidRPr="00613634">
        <w:rPr>
          <w:rFonts w:cs="Arial"/>
          <w:bCs/>
          <w:i w:val="0"/>
          <w:sz w:val="20"/>
          <w:lang w:val="es-SV"/>
        </w:rPr>
        <w:tab/>
        <w:t>EL CONTRATISTA el ajuste correspondiente en</w:t>
      </w:r>
      <w:r w:rsidR="00145A71">
        <w:rPr>
          <w:rFonts w:cs="Arial"/>
          <w:bCs/>
          <w:i w:val="0"/>
          <w:sz w:val="20"/>
          <w:lang w:val="es-SV"/>
        </w:rPr>
        <w:t xml:space="preserve"> el componente mano de obra de </w:t>
      </w:r>
      <w:r w:rsidRPr="00613634">
        <w:rPr>
          <w:rFonts w:cs="Arial"/>
          <w:bCs/>
          <w:i w:val="0"/>
          <w:sz w:val="20"/>
          <w:lang w:val="es-SV"/>
        </w:rPr>
        <w:t>solamente aquella requerida para los trabajos pendientes de ej</w:t>
      </w:r>
      <w:r w:rsidR="00145A71">
        <w:rPr>
          <w:rFonts w:cs="Arial"/>
          <w:bCs/>
          <w:i w:val="0"/>
          <w:sz w:val="20"/>
          <w:lang w:val="es-SV"/>
        </w:rPr>
        <w:t xml:space="preserve">ecución de acuerdo al </w:t>
      </w:r>
      <w:r w:rsidR="00145A71">
        <w:rPr>
          <w:rFonts w:cs="Arial"/>
          <w:bCs/>
          <w:i w:val="0"/>
          <w:sz w:val="20"/>
          <w:lang w:val="es-SV"/>
        </w:rPr>
        <w:tab/>
        <w:t xml:space="preserve">programa </w:t>
      </w:r>
      <w:r w:rsidRPr="00613634">
        <w:rPr>
          <w:rFonts w:cs="Arial"/>
          <w:bCs/>
          <w:i w:val="0"/>
          <w:sz w:val="20"/>
          <w:lang w:val="es-SV"/>
        </w:rPr>
        <w:t xml:space="preserve">que esté vigente al momento de la emisión de la citada disposición. No se </w:t>
      </w:r>
      <w:r w:rsidRPr="00613634">
        <w:rPr>
          <w:rFonts w:cs="Arial"/>
          <w:bCs/>
          <w:i w:val="0"/>
          <w:sz w:val="20"/>
          <w:lang w:val="es-SV"/>
        </w:rPr>
        <w:tab/>
        <w:t xml:space="preserve">reconocerá ajuste alguno sobre trabajos realizados con atraso con relación al </w:t>
      </w:r>
      <w:r w:rsidRPr="00613634">
        <w:rPr>
          <w:rFonts w:cs="Arial"/>
          <w:bCs/>
          <w:i w:val="0"/>
          <w:sz w:val="20"/>
          <w:lang w:val="es-SV"/>
        </w:rPr>
        <w:tab/>
        <w:t>programa, siempre y cuando</w:t>
      </w:r>
      <w:r w:rsidRPr="00613634">
        <w:rPr>
          <w:rFonts w:cs="Arial"/>
          <w:b/>
          <w:i w:val="0"/>
          <w:sz w:val="20"/>
          <w:lang w:val="es-SV"/>
        </w:rPr>
        <w:t xml:space="preserve"> </w:t>
      </w:r>
      <w:r w:rsidRPr="00613634">
        <w:rPr>
          <w:rFonts w:cs="Arial"/>
          <w:i w:val="0"/>
          <w:sz w:val="20"/>
          <w:lang w:val="es-SV"/>
        </w:rPr>
        <w:t xml:space="preserve">estos ajustes no sobrepasen el porcentaje indicado en el </w:t>
      </w:r>
      <w:r w:rsidRPr="00613634">
        <w:rPr>
          <w:rFonts w:cs="Arial"/>
          <w:i w:val="0"/>
          <w:sz w:val="20"/>
          <w:lang w:val="es-SV"/>
        </w:rPr>
        <w:tab/>
        <w:t>artículo 83-A de la LACAP y su Reglamento.</w:t>
      </w:r>
      <w:r w:rsidRPr="00613634">
        <w:rPr>
          <w:rFonts w:cs="Arial"/>
          <w:b/>
          <w:i w:val="0"/>
          <w:sz w:val="20"/>
          <w:lang w:val="es-SV"/>
        </w:rPr>
        <w:t xml:space="preserve"> </w:t>
      </w:r>
      <w:r w:rsidRPr="00613634">
        <w:rPr>
          <w:rFonts w:cs="Arial"/>
          <w:i w:val="0"/>
          <w:sz w:val="20"/>
          <w:lang w:val="es-SV"/>
        </w:rPr>
        <w:t xml:space="preserve">Las alteraciones de salario acordadas </w:t>
      </w:r>
      <w:r w:rsidRPr="00613634">
        <w:rPr>
          <w:rFonts w:cs="Arial"/>
          <w:i w:val="0"/>
          <w:sz w:val="20"/>
          <w:lang w:val="es-SV"/>
        </w:rPr>
        <w:tab/>
        <w:t>entre el contratista y sus empleados no serán reconocidas como causal de reajuste.</w:t>
      </w:r>
    </w:p>
    <w:p w:rsidR="0092517D" w:rsidRPr="00613634" w:rsidRDefault="0092517D" w:rsidP="00A46EFC">
      <w:pPr>
        <w:pStyle w:val="Sangra2detindependiente"/>
        <w:suppressAutoHyphens/>
        <w:spacing w:after="0" w:line="240" w:lineRule="auto"/>
        <w:jc w:val="both"/>
        <w:rPr>
          <w:rFonts w:cs="Arial"/>
          <w:i w:val="0"/>
          <w:sz w:val="20"/>
          <w:lang w:val="es-SV"/>
        </w:rPr>
      </w:pPr>
    </w:p>
    <w:p w:rsidR="0092517D" w:rsidRPr="00613634" w:rsidRDefault="0092517D" w:rsidP="00983C1C">
      <w:pPr>
        <w:ind w:left="720" w:hanging="720"/>
        <w:jc w:val="both"/>
        <w:rPr>
          <w:rFonts w:ascii="Bookman Old Style" w:hAnsi="Bookman Old Style" w:cs="Arial"/>
          <w:b/>
          <w:sz w:val="20"/>
          <w:szCs w:val="20"/>
        </w:rPr>
      </w:pPr>
      <w:r w:rsidRPr="00613634">
        <w:rPr>
          <w:rFonts w:ascii="Bookman Old Style" w:hAnsi="Bookman Old Style" w:cs="Arial"/>
          <w:b/>
          <w:sz w:val="20"/>
          <w:szCs w:val="20"/>
        </w:rPr>
        <w:t>40.</w:t>
      </w:r>
      <w:r w:rsidRPr="00613634">
        <w:rPr>
          <w:rFonts w:ascii="Bookman Old Style" w:hAnsi="Bookman Old Style" w:cs="Arial"/>
          <w:b/>
          <w:sz w:val="20"/>
          <w:szCs w:val="20"/>
        </w:rPr>
        <w:tab/>
        <w:t>MULTA POR MORA</w:t>
      </w:r>
    </w:p>
    <w:p w:rsidR="0092517D" w:rsidRPr="00613634" w:rsidRDefault="0092517D" w:rsidP="00983C1C">
      <w:pPr>
        <w:ind w:left="720" w:hanging="720"/>
        <w:jc w:val="both"/>
        <w:rPr>
          <w:rFonts w:ascii="Bookman Old Style" w:hAnsi="Bookman Old Style" w:cs="Arial"/>
          <w:b/>
          <w:sz w:val="20"/>
          <w:szCs w:val="20"/>
        </w:rPr>
      </w:pPr>
    </w:p>
    <w:p w:rsidR="0092517D" w:rsidRPr="00613634" w:rsidRDefault="0092517D" w:rsidP="002405BE">
      <w:pPr>
        <w:ind w:left="720" w:hanging="720"/>
        <w:jc w:val="both"/>
        <w:rPr>
          <w:rFonts w:ascii="Bookman Old Style" w:hAnsi="Bookman Old Style" w:cs="Arial"/>
          <w:sz w:val="20"/>
          <w:szCs w:val="20"/>
        </w:rPr>
      </w:pPr>
      <w:r w:rsidRPr="00613634">
        <w:rPr>
          <w:rFonts w:ascii="Bookman Old Style" w:hAnsi="Bookman Old Style" w:cs="Arial"/>
          <w:sz w:val="20"/>
          <w:szCs w:val="20"/>
        </w:rPr>
        <w:t xml:space="preserve">40.1  </w:t>
      </w:r>
      <w:r w:rsidRPr="00613634">
        <w:rPr>
          <w:rFonts w:ascii="Bookman Old Style" w:hAnsi="Bookman Old Style" w:cs="Arial"/>
          <w:sz w:val="20"/>
          <w:szCs w:val="20"/>
        </w:rPr>
        <w:tab/>
        <w:t>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92517D" w:rsidRPr="00613634" w:rsidRDefault="0092517D" w:rsidP="001C08B1">
      <w:pPr>
        <w:ind w:left="720"/>
        <w:jc w:val="both"/>
        <w:rPr>
          <w:rFonts w:ascii="Bookman Old Style" w:hAnsi="Bookman Old Style" w:cs="Arial"/>
          <w:sz w:val="20"/>
          <w:szCs w:val="20"/>
        </w:rPr>
      </w:pPr>
    </w:p>
    <w:p w:rsidR="0092517D" w:rsidRPr="00613634" w:rsidRDefault="0092517D" w:rsidP="001F3FE1">
      <w:pPr>
        <w:jc w:val="both"/>
        <w:rPr>
          <w:rFonts w:ascii="Bookman Old Style" w:hAnsi="Bookman Old Style" w:cs="Arial"/>
          <w:sz w:val="20"/>
          <w:szCs w:val="20"/>
        </w:rPr>
      </w:pPr>
      <w:r w:rsidRPr="00613634">
        <w:rPr>
          <w:rFonts w:ascii="Bookman Old Style" w:hAnsi="Bookman Old Style" w:cs="Arial"/>
          <w:sz w:val="20"/>
          <w:szCs w:val="20"/>
        </w:rPr>
        <w:t xml:space="preserve">40.2  </w:t>
      </w:r>
      <w:r w:rsidRPr="00613634">
        <w:rPr>
          <w:rFonts w:ascii="Bookman Old Style" w:hAnsi="Bookman Old Style" w:cs="Arial"/>
          <w:sz w:val="20"/>
          <w:szCs w:val="20"/>
        </w:rPr>
        <w:tab/>
        <w:t xml:space="preserve">En caso de vicios ocultos se atenderá a lo indicado en artículo 118 de la </w:t>
      </w:r>
    </w:p>
    <w:p w:rsidR="0092517D" w:rsidRPr="00613634" w:rsidRDefault="0092517D" w:rsidP="001F3FE1">
      <w:pPr>
        <w:jc w:val="both"/>
        <w:rPr>
          <w:rFonts w:ascii="Bookman Old Style" w:hAnsi="Bookman Old Style" w:cs="Arial"/>
          <w:sz w:val="20"/>
          <w:szCs w:val="20"/>
        </w:rPr>
      </w:pPr>
      <w:r w:rsidRPr="00613634">
        <w:rPr>
          <w:rFonts w:ascii="Bookman Old Style" w:hAnsi="Bookman Old Style" w:cs="Arial"/>
          <w:sz w:val="20"/>
          <w:szCs w:val="20"/>
        </w:rPr>
        <w:t xml:space="preserve">         </w:t>
      </w:r>
      <w:r w:rsidRPr="00613634">
        <w:rPr>
          <w:rFonts w:ascii="Bookman Old Style" w:hAnsi="Bookman Old Style" w:cs="Arial"/>
          <w:sz w:val="20"/>
          <w:szCs w:val="20"/>
        </w:rPr>
        <w:tab/>
        <w:t>LACAP.</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pStyle w:val="Ttulo2"/>
        <w:numPr>
          <w:ilvl w:val="1"/>
          <w:numId w:val="0"/>
        </w:numPr>
        <w:tabs>
          <w:tab w:val="num" w:pos="0"/>
        </w:tabs>
        <w:ind w:left="709" w:hanging="709"/>
        <w:jc w:val="both"/>
        <w:rPr>
          <w:rFonts w:ascii="Bookman Old Style" w:hAnsi="Bookman Old Style" w:cs="Arial"/>
          <w:sz w:val="20"/>
          <w:u w:val="single"/>
        </w:rPr>
      </w:pPr>
      <w:r w:rsidRPr="00613634">
        <w:rPr>
          <w:rFonts w:ascii="Bookman Old Style" w:hAnsi="Bookman Old Style" w:cs="Arial"/>
          <w:sz w:val="20"/>
        </w:rPr>
        <w:t>E.</w:t>
      </w:r>
      <w:r w:rsidRPr="00613634">
        <w:rPr>
          <w:rFonts w:ascii="Bookman Old Style" w:hAnsi="Bookman Old Style" w:cs="Arial"/>
          <w:sz w:val="20"/>
        </w:rPr>
        <w:tab/>
      </w:r>
      <w:r w:rsidRPr="00613634">
        <w:rPr>
          <w:rFonts w:ascii="Bookman Old Style" w:hAnsi="Bookman Old Style" w:cs="Arial"/>
          <w:sz w:val="20"/>
          <w:u w:val="single"/>
        </w:rPr>
        <w:t>TERMINACIÓN DEL CONTRATO</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b/>
          <w:sz w:val="20"/>
          <w:szCs w:val="20"/>
        </w:rPr>
        <w:t>41.</w:t>
      </w:r>
      <w:r w:rsidRPr="00613634">
        <w:rPr>
          <w:rFonts w:ascii="Bookman Old Style" w:hAnsi="Bookman Old Style" w:cs="Arial"/>
          <w:b/>
          <w:sz w:val="20"/>
          <w:szCs w:val="20"/>
        </w:rPr>
        <w:tab/>
        <w:t>TERMINACIÓN DE LAS OBRAS</w:t>
      </w:r>
    </w:p>
    <w:p w:rsidR="0092517D" w:rsidRPr="00613634" w:rsidRDefault="0092517D" w:rsidP="009230EC">
      <w:pPr>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sz w:val="20"/>
          <w:szCs w:val="20"/>
        </w:rPr>
        <w:t>41.1</w:t>
      </w:r>
      <w:r w:rsidRPr="00613634">
        <w:rPr>
          <w:rFonts w:ascii="Bookman Old Style" w:hAnsi="Bookman Old Style" w:cs="Arial"/>
          <w:sz w:val="20"/>
          <w:szCs w:val="20"/>
        </w:rPr>
        <w:tab/>
        <w:t>EL CONTRATISTA requerirá al Supervisor que emita un certificado de terminación de las obras y éste lo emitirá si decide que las obras están terminadas.</w:t>
      </w:r>
    </w:p>
    <w:p w:rsidR="0092517D" w:rsidRPr="00613634" w:rsidRDefault="0092517D" w:rsidP="00983C1C">
      <w:pPr>
        <w:ind w:left="720" w:hanging="720"/>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b/>
          <w:sz w:val="20"/>
          <w:szCs w:val="20"/>
        </w:rPr>
        <w:t>42.</w:t>
      </w:r>
      <w:r w:rsidRPr="00613634">
        <w:rPr>
          <w:rFonts w:ascii="Bookman Old Style" w:hAnsi="Bookman Old Style" w:cs="Arial"/>
          <w:b/>
          <w:sz w:val="20"/>
          <w:szCs w:val="20"/>
        </w:rPr>
        <w:tab/>
        <w:t>RECEPCIÓN DE LAS OBRAS POR EL CONTRATANTE</w:t>
      </w:r>
    </w:p>
    <w:p w:rsidR="0092517D" w:rsidRPr="00613634" w:rsidRDefault="0092517D" w:rsidP="001C08B1">
      <w:pPr>
        <w:ind w:left="720" w:hanging="720"/>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sz w:val="20"/>
          <w:szCs w:val="20"/>
        </w:rPr>
      </w:pPr>
      <w:r w:rsidRPr="00613634">
        <w:rPr>
          <w:rFonts w:ascii="Bookman Old Style" w:hAnsi="Bookman Old Style" w:cs="Arial"/>
          <w:sz w:val="20"/>
          <w:szCs w:val="20"/>
        </w:rPr>
        <w:t>42.1</w:t>
      </w:r>
      <w:r w:rsidRPr="00613634">
        <w:rPr>
          <w:rFonts w:ascii="Bookman Old Style" w:hAnsi="Bookman Old Style" w:cs="Arial"/>
          <w:sz w:val="20"/>
          <w:szCs w:val="20"/>
        </w:rPr>
        <w:tab/>
        <w:t>La recepción de las obras será efectuada por los funcionarios que el CONTRATANTE designe, de conformidad al procedimiento indicado en los artículos 114, 115 y 116 de la LACAP y su Reglamento.</w:t>
      </w: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ind w:left="709" w:hanging="709"/>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43.</w:t>
      </w:r>
      <w:r w:rsidRPr="00613634">
        <w:rPr>
          <w:rFonts w:ascii="Bookman Old Style" w:hAnsi="Bookman Old Style" w:cs="Arial"/>
          <w:b/>
          <w:sz w:val="20"/>
          <w:szCs w:val="20"/>
        </w:rPr>
        <w:tab/>
        <w:t>PLANOS FINALES.</w:t>
      </w:r>
    </w:p>
    <w:p w:rsidR="0092517D" w:rsidRPr="00613634" w:rsidRDefault="0092517D" w:rsidP="00983C1C">
      <w:pPr>
        <w:jc w:val="both"/>
        <w:rPr>
          <w:rFonts w:ascii="Bookman Old Style" w:hAnsi="Bookman Old Style" w:cs="Arial"/>
          <w:b/>
          <w:sz w:val="20"/>
          <w:szCs w:val="20"/>
        </w:rPr>
      </w:pPr>
    </w:p>
    <w:p w:rsidR="0092517D" w:rsidRPr="00613634" w:rsidRDefault="0092517D" w:rsidP="004B359A">
      <w:pPr>
        <w:jc w:val="both"/>
        <w:rPr>
          <w:rFonts w:ascii="Bookman Old Style" w:hAnsi="Bookman Old Style" w:cs="Arial"/>
          <w:sz w:val="20"/>
          <w:szCs w:val="20"/>
        </w:rPr>
      </w:pPr>
      <w:r w:rsidRPr="00613634">
        <w:rPr>
          <w:rFonts w:ascii="Bookman Old Style" w:hAnsi="Bookman Old Style" w:cs="Arial"/>
          <w:sz w:val="20"/>
          <w:szCs w:val="20"/>
        </w:rPr>
        <w:t xml:space="preserve">43.1  </w:t>
      </w:r>
      <w:r w:rsidRPr="00613634">
        <w:rPr>
          <w:rFonts w:ascii="Bookman Old Style" w:hAnsi="Bookman Old Style" w:cs="Arial"/>
          <w:sz w:val="20"/>
          <w:szCs w:val="20"/>
        </w:rPr>
        <w:tab/>
        <w:t xml:space="preserve">EL  CONTRATISTA  proporcionará los  planos  finales actualizados en  un </w:t>
      </w:r>
      <w:r w:rsidRPr="00613634">
        <w:rPr>
          <w:rFonts w:ascii="Bookman Old Style" w:hAnsi="Bookman Old Style" w:cs="Arial"/>
          <w:sz w:val="20"/>
          <w:szCs w:val="20"/>
        </w:rPr>
        <w:tab/>
        <w:t xml:space="preserve">plazo  de  </w:t>
      </w:r>
      <w:r w:rsidRPr="00613634">
        <w:rPr>
          <w:rFonts w:ascii="Bookman Old Style" w:hAnsi="Bookman Old Style" w:cs="Arial"/>
          <w:sz w:val="20"/>
          <w:szCs w:val="20"/>
        </w:rPr>
        <w:tab/>
      </w:r>
      <w:r w:rsidRPr="00613634">
        <w:rPr>
          <w:rFonts w:ascii="Bookman Old Style" w:hAnsi="Bookman Old Style" w:cs="Arial"/>
          <w:b/>
          <w:sz w:val="20"/>
          <w:szCs w:val="20"/>
        </w:rPr>
        <w:t xml:space="preserve">QUINCE (15) DÍAS CALENDARIO </w:t>
      </w:r>
      <w:r w:rsidRPr="00613634">
        <w:rPr>
          <w:rFonts w:ascii="Bookman Old Style" w:hAnsi="Bookman Old Style" w:cs="Arial"/>
          <w:sz w:val="20"/>
          <w:szCs w:val="20"/>
        </w:rPr>
        <w:t xml:space="preserve">posterior a la recepción final de las obras. </w:t>
      </w:r>
      <w:r w:rsidRPr="00613634">
        <w:rPr>
          <w:rFonts w:ascii="Bookman Old Style" w:hAnsi="Bookman Old Style" w:cs="Arial"/>
          <w:sz w:val="20"/>
          <w:szCs w:val="20"/>
        </w:rPr>
        <w:tab/>
        <w:t xml:space="preserve">Entregará un  (1) juego de planos originales  y tres (3) copias debidamente </w:t>
      </w:r>
      <w:r w:rsidRPr="00613634">
        <w:rPr>
          <w:rFonts w:ascii="Bookman Old Style" w:hAnsi="Bookman Old Style" w:cs="Arial"/>
          <w:sz w:val="20"/>
          <w:szCs w:val="20"/>
        </w:rPr>
        <w:tab/>
        <w:t xml:space="preserve">firmadas </w:t>
      </w:r>
      <w:r w:rsidRPr="00613634">
        <w:rPr>
          <w:rFonts w:ascii="Bookman Old Style" w:hAnsi="Bookman Old Style" w:cs="Arial"/>
          <w:sz w:val="20"/>
          <w:szCs w:val="20"/>
        </w:rPr>
        <w:tab/>
        <w:t xml:space="preserve">y selladas; </w:t>
      </w:r>
      <w:r w:rsidRPr="00613634">
        <w:rPr>
          <w:rFonts w:ascii="Bookman Old Style" w:hAnsi="Bookman Old Style" w:cs="Arial"/>
          <w:sz w:val="20"/>
          <w:szCs w:val="20"/>
        </w:rPr>
        <w:lastRenderedPageBreak/>
        <w:t xml:space="preserve">además se deberá proporcionar respaldo electrónico en medio magnético </w:t>
      </w:r>
      <w:r w:rsidRPr="00613634">
        <w:rPr>
          <w:rFonts w:ascii="Bookman Old Style" w:hAnsi="Bookman Old Style" w:cs="Arial"/>
          <w:sz w:val="20"/>
          <w:szCs w:val="20"/>
        </w:rPr>
        <w:tab/>
        <w:t xml:space="preserve">(CD en formato CAD), los cuales formarán parte de la memoria descriptiva y demás </w:t>
      </w:r>
      <w:r w:rsidRPr="00613634">
        <w:rPr>
          <w:rFonts w:ascii="Bookman Old Style" w:hAnsi="Bookman Old Style" w:cs="Arial"/>
          <w:sz w:val="20"/>
          <w:szCs w:val="20"/>
        </w:rPr>
        <w:tab/>
        <w:t xml:space="preserve">documentos requeridos para la  recepción  de  obra,  en  estos planos se reflejará la </w:t>
      </w:r>
      <w:r w:rsidRPr="00613634">
        <w:rPr>
          <w:rFonts w:ascii="Bookman Old Style" w:hAnsi="Bookman Old Style" w:cs="Arial"/>
          <w:sz w:val="20"/>
          <w:szCs w:val="20"/>
        </w:rPr>
        <w:tab/>
        <w:t xml:space="preserve">obra tal como quede construida,  con  todos  los  cambios  realizados  y  las </w:t>
      </w:r>
      <w:r w:rsidRPr="00613634">
        <w:rPr>
          <w:rFonts w:ascii="Bookman Old Style" w:hAnsi="Bookman Old Style" w:cs="Arial"/>
          <w:sz w:val="20"/>
          <w:szCs w:val="20"/>
        </w:rPr>
        <w:tab/>
        <w:t>variaciones de las  cantidades de la obra.</w:t>
      </w:r>
    </w:p>
    <w:p w:rsidR="0092517D" w:rsidRPr="00613634" w:rsidRDefault="0092517D" w:rsidP="00983C1C">
      <w:pPr>
        <w:tabs>
          <w:tab w:val="num" w:pos="720"/>
        </w:tabs>
        <w:jc w:val="both"/>
        <w:rPr>
          <w:rFonts w:ascii="Bookman Old Style" w:hAnsi="Bookman Old Style" w:cs="Arial"/>
          <w:sz w:val="20"/>
          <w:szCs w:val="20"/>
        </w:rPr>
      </w:pPr>
    </w:p>
    <w:p w:rsidR="0092517D" w:rsidRPr="00613634" w:rsidRDefault="0092517D" w:rsidP="008D7B62">
      <w:pPr>
        <w:pStyle w:val="Prrafodelista"/>
        <w:numPr>
          <w:ilvl w:val="1"/>
          <w:numId w:val="39"/>
        </w:numPr>
        <w:jc w:val="both"/>
        <w:rPr>
          <w:rFonts w:ascii="Bookman Old Style" w:hAnsi="Bookman Old Style" w:cs="Arial"/>
          <w:i w:val="0"/>
          <w:sz w:val="20"/>
          <w:szCs w:val="20"/>
        </w:rPr>
      </w:pPr>
      <w:r w:rsidRPr="00613634">
        <w:rPr>
          <w:rFonts w:ascii="Bookman Old Style" w:hAnsi="Bookman Old Style" w:cs="Arial"/>
          <w:i w:val="0"/>
          <w:sz w:val="20"/>
          <w:szCs w:val="20"/>
        </w:rPr>
        <w:t xml:space="preserve">Si  EL CONTRATISTA no  proporcionare  los  planos  según  lo  indicado  en  la   </w:t>
      </w:r>
    </w:p>
    <w:p w:rsidR="0092517D" w:rsidRPr="00613634" w:rsidRDefault="0092517D" w:rsidP="008D7B62">
      <w:pPr>
        <w:ind w:left="708"/>
        <w:jc w:val="both"/>
        <w:rPr>
          <w:rFonts w:ascii="Bookman Old Style" w:hAnsi="Bookman Old Style" w:cs="Arial"/>
          <w:sz w:val="20"/>
          <w:szCs w:val="20"/>
        </w:rPr>
      </w:pPr>
      <w:r w:rsidRPr="00613634">
        <w:rPr>
          <w:rFonts w:ascii="Bookman Old Style" w:hAnsi="Bookman Old Style" w:cs="Arial"/>
          <w:sz w:val="20"/>
          <w:szCs w:val="20"/>
        </w:rPr>
        <w:t xml:space="preserve">Subcláusula anterior, o  si  no fueran satisfactorios para el supervisor de obra,  éste  retendrá  del pago  final  la  cantidad  de </w:t>
      </w:r>
      <w:r w:rsidRPr="00613634">
        <w:rPr>
          <w:rFonts w:ascii="Bookman Old Style" w:hAnsi="Bookman Old Style" w:cs="Arial"/>
          <w:b/>
          <w:sz w:val="20"/>
          <w:szCs w:val="20"/>
        </w:rPr>
        <w:t xml:space="preserve">DOS MIL  DÓLARES DE   LOS   ESTADOS  UNIDOS DE AMÉRICA (US $2,000.00) </w:t>
      </w:r>
      <w:r w:rsidRPr="00613634">
        <w:rPr>
          <w:rFonts w:ascii="Bookman Old Style" w:hAnsi="Bookman Old Style" w:cs="Arial"/>
          <w:sz w:val="20"/>
          <w:szCs w:val="20"/>
        </w:rPr>
        <w:t>en concepto de multa por la no presentación de los planos en referencia.</w:t>
      </w:r>
    </w:p>
    <w:p w:rsidR="0092517D" w:rsidRPr="00613634" w:rsidRDefault="0092517D" w:rsidP="008D7B62">
      <w:pPr>
        <w:jc w:val="both"/>
        <w:rPr>
          <w:rFonts w:ascii="Bookman Old Style" w:hAnsi="Bookman Old Style" w:cs="Arial"/>
          <w:sz w:val="20"/>
          <w:szCs w:val="20"/>
        </w:rPr>
      </w:pPr>
    </w:p>
    <w:p w:rsidR="0092517D" w:rsidRPr="00613634" w:rsidRDefault="0092517D" w:rsidP="008D7B62">
      <w:pPr>
        <w:pStyle w:val="Prrafodelista"/>
        <w:numPr>
          <w:ilvl w:val="1"/>
          <w:numId w:val="39"/>
        </w:numPr>
        <w:jc w:val="both"/>
        <w:rPr>
          <w:rFonts w:ascii="Bookman Old Style" w:hAnsi="Bookman Old Style" w:cs="Arial"/>
          <w:i w:val="0"/>
          <w:sz w:val="20"/>
          <w:szCs w:val="20"/>
        </w:rPr>
      </w:pPr>
      <w:r w:rsidRPr="00613634">
        <w:rPr>
          <w:rFonts w:ascii="Bookman Old Style" w:hAnsi="Bookman Old Style" w:cs="Arial"/>
          <w:i w:val="0"/>
          <w:sz w:val="20"/>
          <w:szCs w:val="20"/>
        </w:rPr>
        <w:t>El costo que demanden estos trabajos está incluido en el precio del contrato.</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jc w:val="both"/>
        <w:rPr>
          <w:rFonts w:ascii="Bookman Old Style" w:hAnsi="Bookman Old Style" w:cs="Arial"/>
          <w:sz w:val="20"/>
          <w:szCs w:val="20"/>
        </w:rPr>
      </w:pPr>
      <w:r w:rsidRPr="00613634">
        <w:rPr>
          <w:rFonts w:ascii="Bookman Old Style" w:hAnsi="Bookman Old Style" w:cs="Arial"/>
          <w:b/>
          <w:sz w:val="20"/>
          <w:szCs w:val="20"/>
        </w:rPr>
        <w:t>44.</w:t>
      </w:r>
      <w:r w:rsidRPr="00613634">
        <w:rPr>
          <w:rFonts w:ascii="Bookman Old Style" w:hAnsi="Bookman Old Style" w:cs="Arial"/>
          <w:b/>
          <w:sz w:val="20"/>
          <w:szCs w:val="20"/>
        </w:rPr>
        <w:tab/>
        <w:t>LIQUIDACIÓN FINAL</w:t>
      </w:r>
    </w:p>
    <w:p w:rsidR="0092517D" w:rsidRPr="00613634" w:rsidRDefault="0092517D" w:rsidP="00983C1C">
      <w:pPr>
        <w:jc w:val="both"/>
        <w:rPr>
          <w:rFonts w:ascii="Bookman Old Style" w:hAnsi="Bookman Old Style" w:cs="Arial"/>
          <w:sz w:val="20"/>
          <w:szCs w:val="20"/>
        </w:rPr>
      </w:pPr>
    </w:p>
    <w:p w:rsidR="0092517D" w:rsidRPr="00613634" w:rsidRDefault="0092517D" w:rsidP="008D7B62">
      <w:pPr>
        <w:tabs>
          <w:tab w:val="num" w:pos="709"/>
        </w:tabs>
        <w:ind w:left="705" w:hanging="705"/>
        <w:jc w:val="both"/>
        <w:rPr>
          <w:rFonts w:ascii="Bookman Old Style" w:hAnsi="Bookman Old Style" w:cs="Arial"/>
          <w:sz w:val="20"/>
          <w:szCs w:val="20"/>
        </w:rPr>
      </w:pPr>
      <w:r w:rsidRPr="00613634">
        <w:rPr>
          <w:rFonts w:ascii="Bookman Old Style" w:hAnsi="Bookman Old Style" w:cs="Arial"/>
          <w:sz w:val="20"/>
          <w:szCs w:val="20"/>
        </w:rPr>
        <w:t>44.1</w:t>
      </w:r>
      <w:r w:rsidRPr="00613634">
        <w:rPr>
          <w:rFonts w:ascii="Bookman Old Style" w:hAnsi="Bookman Old Style" w:cs="Arial"/>
          <w:sz w:val="20"/>
          <w:szCs w:val="20"/>
        </w:rPr>
        <w:tab/>
        <w:t>EL CONTRATISTA deberá proporcionar al supervisor, un estado de cuenta de la liquidación del contrato detallado, del monto total que EL CONTRATISTA considere que se le adeuda en virtud del contrato antes del vencimiento del período de responsabilidad por defectos.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EL CONTRATISTA volviese a presentar el estado de cuenta final aún no fuera satisfactorio a juicio del supervisor, éste decidirá el monto que deberá pagarse al contratista, y emitirá el certificado de pago.</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45.</w:t>
      </w:r>
      <w:r w:rsidRPr="00613634">
        <w:rPr>
          <w:rFonts w:ascii="Bookman Old Style" w:hAnsi="Bookman Old Style" w:cs="Arial"/>
          <w:b/>
          <w:sz w:val="20"/>
          <w:szCs w:val="20"/>
        </w:rPr>
        <w:tab/>
        <w:t>CADUCIDAD</w:t>
      </w:r>
    </w:p>
    <w:p w:rsidR="0092517D" w:rsidRPr="00613634" w:rsidRDefault="0092517D" w:rsidP="00573EA2">
      <w:pPr>
        <w:pStyle w:val="Prrafodelista"/>
        <w:numPr>
          <w:ilvl w:val="1"/>
          <w:numId w:val="41"/>
        </w:numPr>
        <w:tabs>
          <w:tab w:val="num" w:pos="709"/>
        </w:tabs>
        <w:jc w:val="both"/>
        <w:rPr>
          <w:rFonts w:ascii="Bookman Old Style" w:hAnsi="Bookman Old Style" w:cs="Arial"/>
          <w:i w:val="0"/>
          <w:sz w:val="20"/>
          <w:szCs w:val="20"/>
        </w:rPr>
      </w:pPr>
      <w:r w:rsidRPr="00613634">
        <w:rPr>
          <w:rFonts w:ascii="Bookman Old Style" w:hAnsi="Bookman Old Style" w:cs="Arial"/>
          <w:i w:val="0"/>
          <w:sz w:val="20"/>
          <w:szCs w:val="20"/>
        </w:rPr>
        <w:t xml:space="preserve"> EL CONTRATANTE o EL CONTRATISTA podrán caducar el contrato si la otra </w:t>
      </w:r>
      <w:r w:rsidRPr="00613634">
        <w:rPr>
          <w:rFonts w:ascii="Bookman Old Style" w:hAnsi="Bookman Old Style" w:cs="Arial"/>
          <w:i w:val="0"/>
          <w:sz w:val="20"/>
          <w:szCs w:val="20"/>
        </w:rPr>
        <w:tab/>
        <w:t>parte incurriese en incumplimiento grave del contrato.</w:t>
      </w:r>
    </w:p>
    <w:p w:rsidR="0092517D" w:rsidRPr="00613634" w:rsidRDefault="0092517D" w:rsidP="00983C1C">
      <w:pPr>
        <w:jc w:val="both"/>
        <w:rPr>
          <w:rFonts w:ascii="Bookman Old Style" w:hAnsi="Bookman Old Style" w:cs="Arial"/>
          <w:sz w:val="20"/>
          <w:szCs w:val="20"/>
        </w:rPr>
      </w:pPr>
    </w:p>
    <w:p w:rsidR="0092517D" w:rsidRPr="00613634" w:rsidRDefault="0092517D" w:rsidP="00573EA2">
      <w:pPr>
        <w:pStyle w:val="Prrafodelista"/>
        <w:numPr>
          <w:ilvl w:val="1"/>
          <w:numId w:val="41"/>
        </w:numPr>
        <w:tabs>
          <w:tab w:val="num" w:pos="709"/>
        </w:tabs>
        <w:jc w:val="both"/>
        <w:rPr>
          <w:rFonts w:ascii="Bookman Old Style" w:hAnsi="Bookman Old Style" w:cs="Arial"/>
          <w:i w:val="0"/>
          <w:sz w:val="20"/>
          <w:szCs w:val="20"/>
        </w:rPr>
      </w:pPr>
      <w:r w:rsidRPr="00613634">
        <w:rPr>
          <w:rFonts w:ascii="Bookman Old Style" w:hAnsi="Bookman Old Style" w:cs="Arial"/>
          <w:i w:val="0"/>
          <w:sz w:val="20"/>
          <w:szCs w:val="20"/>
        </w:rPr>
        <w:t xml:space="preserve">Los incumplimientos graves del contrato incluirán, pero no se limitarán, a los   </w:t>
      </w:r>
      <w:r w:rsidRPr="00613634">
        <w:rPr>
          <w:rFonts w:ascii="Bookman Old Style" w:hAnsi="Bookman Old Style" w:cs="Arial"/>
          <w:i w:val="0"/>
          <w:sz w:val="20"/>
          <w:szCs w:val="20"/>
        </w:rPr>
        <w:tab/>
        <w:t>siguientes: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ind w:left="1297" w:hanging="589"/>
        <w:jc w:val="both"/>
        <w:rPr>
          <w:rFonts w:ascii="Bookman Old Style" w:hAnsi="Bookman Old Style" w:cs="Arial"/>
          <w:sz w:val="20"/>
          <w:szCs w:val="20"/>
        </w:rPr>
      </w:pPr>
      <w:r w:rsidRPr="00613634">
        <w:rPr>
          <w:rFonts w:ascii="Bookman Old Style" w:hAnsi="Bookman Old Style" w:cs="Arial"/>
          <w:sz w:val="20"/>
          <w:szCs w:val="20"/>
        </w:rPr>
        <w:t>a)</w:t>
      </w:r>
      <w:r w:rsidRPr="00613634">
        <w:rPr>
          <w:rFonts w:ascii="Bookman Old Style" w:hAnsi="Bookman Old Style" w:cs="Arial"/>
          <w:sz w:val="20"/>
          <w:szCs w:val="20"/>
        </w:rPr>
        <w:tab/>
        <w:t>Si EL CONTRATISTA suspende los trabajos sin la autorización del supervisor en circunstancias que el programa vigente no prevé suspensión;</w:t>
      </w:r>
    </w:p>
    <w:p w:rsidR="0092517D" w:rsidRPr="00613634" w:rsidRDefault="0092517D" w:rsidP="00983C1C">
      <w:pPr>
        <w:ind w:left="1297" w:hanging="589"/>
        <w:jc w:val="both"/>
        <w:rPr>
          <w:rFonts w:ascii="Bookman Old Style" w:hAnsi="Bookman Old Style" w:cs="Arial"/>
          <w:sz w:val="20"/>
          <w:szCs w:val="20"/>
        </w:rPr>
      </w:pPr>
      <w:r w:rsidRPr="00613634">
        <w:rPr>
          <w:rFonts w:ascii="Bookman Old Style" w:hAnsi="Bookman Old Style" w:cs="Arial"/>
          <w:sz w:val="20"/>
          <w:szCs w:val="20"/>
        </w:rPr>
        <w:t>b)</w:t>
      </w:r>
      <w:r w:rsidRPr="00613634">
        <w:rPr>
          <w:rFonts w:ascii="Bookman Old Style" w:hAnsi="Bookman Old Style" w:cs="Arial"/>
          <w:sz w:val="20"/>
          <w:szCs w:val="20"/>
        </w:rPr>
        <w:tab/>
        <w:t>Si EL CONTRATISTA es declarado en quiebra;</w:t>
      </w:r>
    </w:p>
    <w:p w:rsidR="0092517D" w:rsidRPr="00613634" w:rsidRDefault="0092517D" w:rsidP="00983C1C">
      <w:pPr>
        <w:ind w:left="1297" w:hanging="589"/>
        <w:jc w:val="both"/>
        <w:rPr>
          <w:rFonts w:ascii="Bookman Old Style" w:hAnsi="Bookman Old Style" w:cs="Arial"/>
          <w:sz w:val="20"/>
          <w:szCs w:val="20"/>
        </w:rPr>
      </w:pPr>
      <w:r w:rsidRPr="00613634">
        <w:rPr>
          <w:rFonts w:ascii="Bookman Old Style" w:hAnsi="Bookman Old Style" w:cs="Arial"/>
          <w:sz w:val="20"/>
          <w:szCs w:val="20"/>
        </w:rPr>
        <w:t>c)</w:t>
      </w:r>
      <w:r w:rsidRPr="00613634">
        <w:rPr>
          <w:rFonts w:ascii="Bookman Old Style" w:hAnsi="Bookman Old Style" w:cs="Arial"/>
          <w:sz w:val="20"/>
          <w:szCs w:val="20"/>
        </w:rPr>
        <w:tab/>
        <w:t xml:space="preserve">Si EL CONTRATISTA no mantiene una garantía exigida; y </w:t>
      </w:r>
    </w:p>
    <w:p w:rsidR="0092517D" w:rsidRPr="00613634" w:rsidRDefault="0092517D" w:rsidP="00983C1C">
      <w:pPr>
        <w:ind w:left="1297" w:hanging="589"/>
        <w:jc w:val="both"/>
        <w:rPr>
          <w:rFonts w:ascii="Bookman Old Style" w:hAnsi="Bookman Old Style" w:cs="Arial"/>
          <w:sz w:val="20"/>
          <w:szCs w:val="20"/>
        </w:rPr>
      </w:pPr>
      <w:r w:rsidRPr="00613634">
        <w:rPr>
          <w:rFonts w:ascii="Bookman Old Style" w:hAnsi="Bookman Old Style" w:cs="Arial"/>
          <w:sz w:val="20"/>
          <w:szCs w:val="20"/>
        </w:rPr>
        <w:t>d)</w:t>
      </w:r>
      <w:r w:rsidRPr="00613634">
        <w:rPr>
          <w:rFonts w:ascii="Bookman Old Style" w:hAnsi="Bookman Old Style" w:cs="Arial"/>
          <w:sz w:val="20"/>
          <w:szCs w:val="20"/>
        </w:rPr>
        <w:tab/>
        <w:t>cuando el total del valor del monto acumulado por multa alcance el porcentaje máximo indicado en el Artículo 85 de la LACAP.</w:t>
      </w:r>
    </w:p>
    <w:p w:rsidR="0092517D" w:rsidRPr="00613634" w:rsidRDefault="0092517D" w:rsidP="00983C1C">
      <w:pPr>
        <w:ind w:left="1297" w:hanging="589"/>
        <w:jc w:val="both"/>
        <w:rPr>
          <w:rFonts w:ascii="Bookman Old Style" w:hAnsi="Bookman Old Style" w:cs="Arial"/>
          <w:sz w:val="20"/>
          <w:szCs w:val="20"/>
        </w:rPr>
      </w:pPr>
    </w:p>
    <w:p w:rsidR="0092517D" w:rsidRPr="00613634" w:rsidRDefault="0092517D" w:rsidP="00983C1C">
      <w:pPr>
        <w:ind w:left="710" w:hanging="720"/>
        <w:jc w:val="both"/>
        <w:rPr>
          <w:rFonts w:ascii="Bookman Old Style" w:hAnsi="Bookman Old Style" w:cs="Arial"/>
          <w:sz w:val="20"/>
          <w:szCs w:val="20"/>
        </w:rPr>
      </w:pPr>
      <w:r w:rsidRPr="00613634">
        <w:rPr>
          <w:rFonts w:ascii="Bookman Old Style" w:hAnsi="Bookman Old Style" w:cs="Arial"/>
          <w:sz w:val="20"/>
          <w:szCs w:val="20"/>
        </w:rPr>
        <w:t>45.3</w:t>
      </w:r>
      <w:r w:rsidRPr="00613634">
        <w:rPr>
          <w:rFonts w:ascii="Bookman Old Style" w:hAnsi="Bookman Old Style" w:cs="Arial"/>
          <w:sz w:val="20"/>
          <w:szCs w:val="20"/>
        </w:rPr>
        <w:tab/>
        <w:t>Si el contrato fuere caducado, EL CONTRATISTA deberá suspender de inmediato los trabajos, disponer de las medidas de seguridad necesarias en la zona de las obras y retirarse del lugar tan pronto como sea razonablemente posible.</w:t>
      </w:r>
    </w:p>
    <w:p w:rsidR="0092517D" w:rsidRPr="00613634" w:rsidRDefault="0092517D" w:rsidP="00983C1C">
      <w:pPr>
        <w:ind w:left="710" w:hanging="720"/>
        <w:jc w:val="both"/>
        <w:rPr>
          <w:rFonts w:ascii="Bookman Old Style" w:hAnsi="Bookman Old Style" w:cs="Arial"/>
          <w:sz w:val="20"/>
          <w:szCs w:val="20"/>
        </w:rPr>
      </w:pPr>
    </w:p>
    <w:p w:rsidR="0092517D" w:rsidRPr="00613634" w:rsidRDefault="0092517D" w:rsidP="00983C1C">
      <w:pPr>
        <w:ind w:left="720" w:hanging="720"/>
        <w:jc w:val="both"/>
        <w:rPr>
          <w:rFonts w:ascii="Bookman Old Style" w:hAnsi="Bookman Old Style" w:cs="Arial"/>
          <w:sz w:val="20"/>
          <w:szCs w:val="20"/>
        </w:rPr>
      </w:pPr>
      <w:r w:rsidRPr="00613634">
        <w:rPr>
          <w:rFonts w:ascii="Bookman Old Style" w:hAnsi="Bookman Old Style" w:cs="Arial"/>
          <w:b/>
          <w:sz w:val="20"/>
          <w:szCs w:val="20"/>
        </w:rPr>
        <w:t>46.</w:t>
      </w:r>
      <w:r w:rsidRPr="00613634">
        <w:rPr>
          <w:rFonts w:ascii="Bookman Old Style" w:hAnsi="Bookman Old Style" w:cs="Arial"/>
          <w:b/>
          <w:sz w:val="20"/>
          <w:szCs w:val="20"/>
        </w:rPr>
        <w:tab/>
        <w:t>PAGOS POSTERIORES A LA CADUCIDAD</w:t>
      </w:r>
    </w:p>
    <w:p w:rsidR="0092517D" w:rsidRPr="00613634" w:rsidRDefault="0092517D" w:rsidP="00EA6255">
      <w:pPr>
        <w:ind w:left="710" w:hanging="720"/>
        <w:jc w:val="both"/>
        <w:rPr>
          <w:rFonts w:ascii="Bookman Old Style" w:hAnsi="Bookman Old Style" w:cs="Arial"/>
          <w:sz w:val="20"/>
          <w:szCs w:val="20"/>
        </w:rPr>
      </w:pPr>
    </w:p>
    <w:p w:rsidR="0092517D" w:rsidRPr="00613634" w:rsidRDefault="0092517D" w:rsidP="00983C1C">
      <w:pPr>
        <w:ind w:left="708" w:hanging="708"/>
        <w:jc w:val="both"/>
        <w:rPr>
          <w:rFonts w:ascii="Bookman Old Style" w:hAnsi="Bookman Old Style" w:cs="Arial"/>
          <w:sz w:val="20"/>
          <w:szCs w:val="20"/>
        </w:rPr>
      </w:pPr>
      <w:r w:rsidRPr="00613634">
        <w:rPr>
          <w:rFonts w:ascii="Bookman Old Style" w:hAnsi="Bookman Old Style" w:cs="Arial"/>
          <w:sz w:val="20"/>
          <w:szCs w:val="20"/>
        </w:rPr>
        <w:t xml:space="preserve">46.1 </w:t>
      </w:r>
      <w:r w:rsidRPr="00613634">
        <w:rPr>
          <w:rFonts w:ascii="Bookman Old Style" w:hAnsi="Bookman Old Style" w:cs="Arial"/>
          <w:sz w:val="20"/>
          <w:szCs w:val="20"/>
        </w:rPr>
        <w:tab/>
        <w:t xml:space="preserve">Si se caduca el contrato por incumplimiento de EL CONTRATISTA, el supervisor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92517D" w:rsidRPr="00613634" w:rsidRDefault="0092517D" w:rsidP="009230EC">
      <w:pPr>
        <w:jc w:val="both"/>
        <w:rPr>
          <w:rFonts w:ascii="Bookman Old Style" w:hAnsi="Bookman Old Style" w:cs="Arial"/>
          <w:sz w:val="20"/>
          <w:szCs w:val="20"/>
        </w:rPr>
      </w:pPr>
    </w:p>
    <w:p w:rsidR="0092517D" w:rsidRPr="00613634" w:rsidRDefault="0092517D" w:rsidP="00983C1C">
      <w:pPr>
        <w:ind w:left="22" w:hanging="22"/>
        <w:jc w:val="both"/>
        <w:rPr>
          <w:rFonts w:ascii="Bookman Old Style" w:hAnsi="Bookman Old Style" w:cs="Arial"/>
          <w:sz w:val="20"/>
          <w:szCs w:val="20"/>
        </w:rPr>
      </w:pPr>
      <w:r w:rsidRPr="00613634">
        <w:rPr>
          <w:rFonts w:ascii="Bookman Old Style" w:hAnsi="Bookman Old Style" w:cs="Arial"/>
          <w:b/>
          <w:sz w:val="20"/>
          <w:szCs w:val="20"/>
        </w:rPr>
        <w:t>47.</w:t>
      </w:r>
      <w:r w:rsidRPr="00613634">
        <w:rPr>
          <w:rFonts w:ascii="Bookman Old Style" w:hAnsi="Bookman Old Style" w:cs="Arial"/>
          <w:b/>
          <w:sz w:val="20"/>
          <w:szCs w:val="20"/>
        </w:rPr>
        <w:tab/>
        <w:t>BIENES MATERIALES</w:t>
      </w:r>
    </w:p>
    <w:p w:rsidR="0092517D" w:rsidRDefault="0092517D" w:rsidP="00983C1C">
      <w:pPr>
        <w:ind w:left="727" w:hanging="705"/>
        <w:jc w:val="both"/>
        <w:rPr>
          <w:rFonts w:ascii="Bookman Old Style" w:hAnsi="Bookman Old Style" w:cs="Arial"/>
          <w:sz w:val="20"/>
          <w:szCs w:val="20"/>
        </w:rPr>
      </w:pPr>
    </w:p>
    <w:p w:rsidR="0092517D" w:rsidRPr="00613634" w:rsidRDefault="0092517D" w:rsidP="00983C1C">
      <w:pPr>
        <w:ind w:left="727" w:hanging="705"/>
        <w:jc w:val="both"/>
        <w:rPr>
          <w:rFonts w:ascii="Bookman Old Style" w:hAnsi="Bookman Old Style" w:cs="Arial"/>
          <w:sz w:val="20"/>
          <w:szCs w:val="20"/>
        </w:rPr>
      </w:pPr>
      <w:r w:rsidRPr="00613634">
        <w:rPr>
          <w:rFonts w:ascii="Bookman Old Style" w:hAnsi="Bookman Old Style" w:cs="Arial"/>
          <w:sz w:val="20"/>
          <w:szCs w:val="20"/>
        </w:rPr>
        <w:t>47.1</w:t>
      </w:r>
      <w:r w:rsidRPr="00613634">
        <w:rPr>
          <w:rFonts w:ascii="Bookman Old Style" w:hAnsi="Bookman Old Style" w:cs="Arial"/>
          <w:sz w:val="20"/>
          <w:szCs w:val="20"/>
        </w:rPr>
        <w:tab/>
        <w:t>Todos los materiales que se encuentren en el sitio de las obras, las obras provisionales y las obras ejecutadas, se considerarán de propiedad de EL CONTRATANTE si el contrato se caduca por incumplimiento de EL CONTRATISTA.</w:t>
      </w:r>
    </w:p>
    <w:p w:rsidR="0092517D" w:rsidRPr="00613634" w:rsidRDefault="0092517D" w:rsidP="00983C1C">
      <w:pPr>
        <w:jc w:val="both"/>
        <w:rPr>
          <w:rFonts w:ascii="Bookman Old Style" w:hAnsi="Bookman Old Style" w:cs="Arial"/>
          <w:b/>
          <w:sz w:val="20"/>
          <w:szCs w:val="20"/>
        </w:rPr>
      </w:pPr>
    </w:p>
    <w:p w:rsidR="0092517D" w:rsidRPr="00613634" w:rsidRDefault="0092517D" w:rsidP="00983C1C">
      <w:pPr>
        <w:pStyle w:val="Ttulo1"/>
        <w:numPr>
          <w:ilvl w:val="0"/>
          <w:numId w:val="7"/>
        </w:numPr>
        <w:spacing w:after="120"/>
        <w:ind w:left="727" w:right="1134"/>
        <w:jc w:val="both"/>
        <w:rPr>
          <w:rFonts w:ascii="Bookman Old Style" w:hAnsi="Bookman Old Style" w:cs="Arial"/>
          <w:sz w:val="20"/>
          <w:u w:val="single"/>
          <w:lang w:val="es-SV"/>
        </w:rPr>
      </w:pPr>
      <w:r w:rsidRPr="00613634">
        <w:rPr>
          <w:rFonts w:ascii="Bookman Old Style" w:hAnsi="Bookman Old Style" w:cs="Arial"/>
          <w:sz w:val="20"/>
          <w:u w:val="single"/>
          <w:lang w:val="es-SV"/>
        </w:rPr>
        <w:t>CONDICIONES   ESPECIALES</w:t>
      </w:r>
    </w:p>
    <w:p w:rsidR="0092517D" w:rsidRPr="00613634" w:rsidRDefault="0092517D" w:rsidP="00983C1C">
      <w:pPr>
        <w:jc w:val="both"/>
        <w:rPr>
          <w:rFonts w:ascii="Bookman Old Style" w:hAnsi="Bookman Old Style" w:cs="Arial"/>
          <w:sz w:val="20"/>
          <w:szCs w:val="20"/>
        </w:rPr>
      </w:pPr>
    </w:p>
    <w:p w:rsidR="0092517D" w:rsidRPr="00613634" w:rsidRDefault="0092517D"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b/>
          <w:sz w:val="20"/>
          <w:szCs w:val="20"/>
        </w:rPr>
      </w:pPr>
      <w:r w:rsidRPr="00613634">
        <w:rPr>
          <w:rFonts w:ascii="Bookman Old Style" w:hAnsi="Bookman Old Style" w:cs="Arial"/>
          <w:b/>
          <w:sz w:val="20"/>
          <w:szCs w:val="20"/>
        </w:rPr>
        <w:t>48.</w:t>
      </w:r>
      <w:r w:rsidRPr="00613634">
        <w:rPr>
          <w:rFonts w:ascii="Bookman Old Style" w:hAnsi="Bookman Old Style" w:cs="Arial"/>
          <w:b/>
          <w:sz w:val="20"/>
          <w:szCs w:val="20"/>
        </w:rPr>
        <w:tab/>
        <w:t>MEDICIONES DE CANTIDADES DE OBRA</w:t>
      </w:r>
    </w:p>
    <w:p w:rsidR="0092517D" w:rsidRPr="00613634" w:rsidRDefault="0092517D"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b/>
          <w:sz w:val="20"/>
          <w:szCs w:val="20"/>
        </w:rPr>
      </w:pPr>
    </w:p>
    <w:p w:rsidR="0092517D" w:rsidRPr="00613634" w:rsidRDefault="0092517D" w:rsidP="00573EA2">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rPr>
      </w:pPr>
      <w:r w:rsidRPr="00613634">
        <w:rPr>
          <w:rFonts w:ascii="Bookman Old Style" w:hAnsi="Bookman Old Style" w:cs="Arial"/>
          <w:sz w:val="20"/>
          <w:szCs w:val="20"/>
        </w:rPr>
        <w:t>48.1</w:t>
      </w:r>
      <w:r w:rsidRPr="00613634">
        <w:rPr>
          <w:rFonts w:ascii="Bookman Old Style" w:hAnsi="Bookman Old Style" w:cs="Arial"/>
          <w:sz w:val="20"/>
          <w:szCs w:val="20"/>
        </w:rPr>
        <w:tab/>
        <w:t xml:space="preserve">Para revisar las estimaciones de obra presentadas a cobro por EL CONTRATISTA, éste notificará al supervisor con tres (3) días calendario de anticipación y preparará todo lo necesario para que se realice sin obstáculos dicha labor con la exactitud requerida. </w:t>
      </w:r>
    </w:p>
    <w:p w:rsidR="0092517D" w:rsidRPr="00613634" w:rsidRDefault="0092517D" w:rsidP="00573EA2">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rPr>
      </w:pPr>
    </w:p>
    <w:p w:rsidR="0092517D" w:rsidRPr="00613634" w:rsidRDefault="0092517D" w:rsidP="00573EA2">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rPr>
      </w:pPr>
      <w:r w:rsidRPr="00613634">
        <w:rPr>
          <w:rFonts w:ascii="Bookman Old Style" w:hAnsi="Bookman Old Style" w:cs="Arial"/>
          <w:sz w:val="20"/>
          <w:szCs w:val="20"/>
        </w:rPr>
        <w:t xml:space="preserve">48.2 </w:t>
      </w:r>
      <w:r w:rsidRPr="00613634">
        <w:rPr>
          <w:rFonts w:ascii="Bookman Old Style" w:hAnsi="Bookman Old Style" w:cs="Arial"/>
          <w:sz w:val="20"/>
          <w:szCs w:val="20"/>
        </w:rPr>
        <w:tab/>
        <w:t>Las obras deberán medirse de acuerdo a las especificaciones técnicas, no se pagarán volúmenes o cantidades adicionales que no hayan sido aprobadas de acuerdo a lo indicado en este instrumento.</w:t>
      </w:r>
    </w:p>
    <w:p w:rsidR="0092517D" w:rsidRPr="00613634" w:rsidRDefault="0092517D" w:rsidP="00983C1C">
      <w:pPr>
        <w:tabs>
          <w:tab w:val="left" w:pos="-1440"/>
          <w:tab w:val="left" w:pos="-720"/>
          <w:tab w:val="left" w:pos="0"/>
          <w:tab w:val="left" w:pos="720"/>
          <w:tab w:val="left" w:pos="1440"/>
          <w:tab w:val="left" w:pos="2160"/>
          <w:tab w:val="left" w:pos="3303"/>
        </w:tabs>
        <w:ind w:left="11" w:hanging="720"/>
        <w:jc w:val="both"/>
        <w:rPr>
          <w:rFonts w:ascii="Bookman Old Style" w:hAnsi="Bookman Old Style" w:cs="Arial"/>
          <w:b/>
          <w:spacing w:val="20"/>
          <w:sz w:val="20"/>
          <w:szCs w:val="20"/>
        </w:rPr>
      </w:pPr>
    </w:p>
    <w:p w:rsidR="0092517D" w:rsidRPr="00613634" w:rsidRDefault="0092517D" w:rsidP="00983C1C">
      <w:pPr>
        <w:tabs>
          <w:tab w:val="left" w:pos="-1440"/>
          <w:tab w:val="left" w:pos="-720"/>
          <w:tab w:val="left" w:pos="0"/>
          <w:tab w:val="left" w:pos="720"/>
          <w:tab w:val="left" w:pos="1440"/>
          <w:tab w:val="left" w:pos="2160"/>
          <w:tab w:val="left" w:pos="3303"/>
        </w:tabs>
        <w:ind w:left="719" w:hanging="720"/>
        <w:jc w:val="both"/>
        <w:rPr>
          <w:rFonts w:ascii="Bookman Old Style" w:hAnsi="Bookman Old Style" w:cs="Arial"/>
          <w:b/>
          <w:sz w:val="20"/>
          <w:szCs w:val="20"/>
        </w:rPr>
      </w:pPr>
      <w:r w:rsidRPr="00613634">
        <w:rPr>
          <w:rFonts w:ascii="Bookman Old Style" w:hAnsi="Bookman Old Style" w:cs="Arial"/>
          <w:b/>
          <w:spacing w:val="20"/>
          <w:sz w:val="20"/>
          <w:szCs w:val="20"/>
        </w:rPr>
        <w:t>49.</w:t>
      </w:r>
      <w:r w:rsidRPr="00613634">
        <w:rPr>
          <w:rFonts w:ascii="Bookman Old Style" w:hAnsi="Bookman Old Style" w:cs="Arial"/>
          <w:b/>
          <w:spacing w:val="20"/>
          <w:sz w:val="20"/>
          <w:szCs w:val="20"/>
        </w:rPr>
        <w:tab/>
      </w:r>
      <w:r w:rsidRPr="00613634">
        <w:rPr>
          <w:rFonts w:ascii="Bookman Old Style" w:hAnsi="Bookman Old Style" w:cs="Arial"/>
          <w:b/>
          <w:sz w:val="20"/>
          <w:szCs w:val="20"/>
        </w:rPr>
        <w:t>VALOR FINAL DE LAS OBRAS</w:t>
      </w:r>
    </w:p>
    <w:p w:rsidR="0092517D" w:rsidRPr="00613634" w:rsidRDefault="0092517D" w:rsidP="00983C1C">
      <w:pPr>
        <w:tabs>
          <w:tab w:val="left" w:pos="-1440"/>
          <w:tab w:val="left" w:pos="-720"/>
          <w:tab w:val="left" w:pos="0"/>
          <w:tab w:val="left" w:pos="720"/>
          <w:tab w:val="left" w:pos="1440"/>
          <w:tab w:val="left" w:pos="2160"/>
          <w:tab w:val="left" w:pos="3303"/>
        </w:tabs>
        <w:ind w:left="719" w:hanging="720"/>
        <w:jc w:val="both"/>
        <w:rPr>
          <w:rFonts w:ascii="Bookman Old Style" w:hAnsi="Bookman Old Style" w:cs="Arial"/>
          <w:b/>
          <w:sz w:val="20"/>
          <w:szCs w:val="20"/>
        </w:rPr>
      </w:pPr>
    </w:p>
    <w:p w:rsidR="0092517D" w:rsidRPr="00613634" w:rsidRDefault="0092517D" w:rsidP="00573EA2">
      <w:pPr>
        <w:pStyle w:val="Prrafodelista"/>
        <w:numPr>
          <w:ilvl w:val="1"/>
          <w:numId w:val="42"/>
        </w:numPr>
        <w:tabs>
          <w:tab w:val="left" w:pos="-1440"/>
          <w:tab w:val="left" w:pos="-720"/>
          <w:tab w:val="left" w:pos="0"/>
          <w:tab w:val="left" w:pos="720"/>
          <w:tab w:val="left" w:pos="1440"/>
          <w:tab w:val="left" w:pos="2160"/>
          <w:tab w:val="left" w:pos="3303"/>
        </w:tabs>
        <w:jc w:val="both"/>
        <w:rPr>
          <w:rFonts w:ascii="Bookman Old Style" w:hAnsi="Bookman Old Style" w:cs="Arial"/>
          <w:i w:val="0"/>
          <w:spacing w:val="20"/>
          <w:sz w:val="20"/>
          <w:szCs w:val="20"/>
        </w:rPr>
      </w:pPr>
      <w:r w:rsidRPr="00613634">
        <w:rPr>
          <w:rFonts w:ascii="Bookman Old Style" w:hAnsi="Bookman Old Style" w:cs="Arial"/>
          <w:i w:val="0"/>
          <w:sz w:val="20"/>
          <w:szCs w:val="20"/>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613634">
        <w:rPr>
          <w:rFonts w:ascii="Bookman Old Style" w:hAnsi="Bookman Old Style" w:cs="Arial"/>
          <w:i w:val="0"/>
          <w:spacing w:val="20"/>
          <w:sz w:val="20"/>
          <w:szCs w:val="20"/>
        </w:rPr>
        <w:t>.</w:t>
      </w:r>
    </w:p>
    <w:p w:rsidR="0092517D" w:rsidRPr="00613634" w:rsidRDefault="0092517D" w:rsidP="00573EA2">
      <w:pPr>
        <w:pStyle w:val="Prrafodelista"/>
        <w:tabs>
          <w:tab w:val="left" w:pos="-1440"/>
          <w:tab w:val="left" w:pos="-720"/>
          <w:tab w:val="left" w:pos="0"/>
          <w:tab w:val="left" w:pos="720"/>
          <w:tab w:val="left" w:pos="1440"/>
          <w:tab w:val="left" w:pos="2160"/>
          <w:tab w:val="left" w:pos="3303"/>
        </w:tabs>
        <w:ind w:left="719"/>
        <w:jc w:val="both"/>
        <w:rPr>
          <w:rFonts w:ascii="Bookman Old Style" w:hAnsi="Bookman Old Style" w:cs="Arial"/>
          <w:i w:val="0"/>
          <w:spacing w:val="20"/>
          <w:sz w:val="20"/>
          <w:szCs w:val="20"/>
        </w:rPr>
      </w:pPr>
    </w:p>
    <w:p w:rsidR="0092517D" w:rsidRPr="00613634" w:rsidRDefault="0092517D" w:rsidP="00573EA2">
      <w:pPr>
        <w:pStyle w:val="Prrafodelista"/>
        <w:numPr>
          <w:ilvl w:val="1"/>
          <w:numId w:val="42"/>
        </w:numPr>
        <w:tabs>
          <w:tab w:val="left" w:pos="-1440"/>
          <w:tab w:val="left" w:pos="-720"/>
          <w:tab w:val="left" w:pos="0"/>
          <w:tab w:val="left" w:pos="720"/>
          <w:tab w:val="left" w:pos="1440"/>
          <w:tab w:val="left" w:pos="2160"/>
          <w:tab w:val="left" w:pos="3303"/>
        </w:tabs>
        <w:jc w:val="both"/>
        <w:rPr>
          <w:rFonts w:ascii="Bookman Old Style" w:hAnsi="Bookman Old Style" w:cs="Arial"/>
          <w:i w:val="0"/>
          <w:spacing w:val="20"/>
          <w:sz w:val="20"/>
          <w:szCs w:val="20"/>
        </w:rPr>
      </w:pPr>
      <w:r w:rsidRPr="00613634">
        <w:rPr>
          <w:rFonts w:ascii="Bookman Old Style" w:hAnsi="Bookman Old Style" w:cs="Arial"/>
          <w:i w:val="0"/>
          <w:sz w:val="20"/>
          <w:szCs w:val="20"/>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613634">
        <w:rPr>
          <w:rFonts w:ascii="Bookman Old Style" w:hAnsi="Bookman Old Style" w:cs="Arial"/>
          <w:i w:val="0"/>
          <w:spacing w:val="20"/>
          <w:sz w:val="20"/>
          <w:szCs w:val="20"/>
        </w:rPr>
        <w:t>.</w:t>
      </w:r>
    </w:p>
    <w:p w:rsidR="0092517D" w:rsidRPr="00613634" w:rsidRDefault="0092517D" w:rsidP="00573EA2">
      <w:pPr>
        <w:pStyle w:val="Prrafodelista"/>
        <w:rPr>
          <w:rFonts w:ascii="Bookman Old Style" w:hAnsi="Bookman Old Style" w:cs="Arial"/>
          <w:i w:val="0"/>
          <w:spacing w:val="20"/>
          <w:sz w:val="20"/>
          <w:szCs w:val="20"/>
        </w:rPr>
      </w:pPr>
    </w:p>
    <w:p w:rsidR="0092517D" w:rsidRPr="00613634" w:rsidRDefault="0092517D" w:rsidP="00573EA2">
      <w:pPr>
        <w:pStyle w:val="Prrafodelista"/>
        <w:numPr>
          <w:ilvl w:val="1"/>
          <w:numId w:val="42"/>
        </w:numPr>
        <w:tabs>
          <w:tab w:val="left" w:pos="-1440"/>
          <w:tab w:val="left" w:pos="-720"/>
          <w:tab w:val="left" w:pos="0"/>
          <w:tab w:val="left" w:pos="720"/>
          <w:tab w:val="left" w:pos="1440"/>
          <w:tab w:val="left" w:pos="2160"/>
          <w:tab w:val="left" w:pos="3303"/>
        </w:tabs>
        <w:jc w:val="both"/>
        <w:rPr>
          <w:rFonts w:ascii="Bookman Old Style" w:hAnsi="Bookman Old Style" w:cs="Arial"/>
          <w:i w:val="0"/>
          <w:spacing w:val="20"/>
          <w:sz w:val="20"/>
          <w:szCs w:val="20"/>
        </w:rPr>
      </w:pPr>
      <w:r w:rsidRPr="00613634">
        <w:rPr>
          <w:rFonts w:ascii="Bookman Old Style" w:hAnsi="Bookman Old Style" w:cs="Arial"/>
          <w:i w:val="0"/>
          <w:sz w:val="20"/>
          <w:szCs w:val="20"/>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613634">
        <w:rPr>
          <w:rFonts w:ascii="Bookman Old Style" w:hAnsi="Bookman Old Style" w:cs="Arial"/>
          <w:i w:val="0"/>
          <w:spacing w:val="20"/>
          <w:sz w:val="20"/>
          <w:szCs w:val="20"/>
        </w:rPr>
        <w:t>.</w:t>
      </w:r>
    </w:p>
    <w:p w:rsidR="0092517D" w:rsidRPr="00613634" w:rsidRDefault="0092517D" w:rsidP="00983C1C">
      <w:pPr>
        <w:jc w:val="both"/>
        <w:rPr>
          <w:rFonts w:ascii="Bookman Old Style" w:hAnsi="Bookman Old Style" w:cs="Arial"/>
          <w:b/>
          <w:spacing w:val="20"/>
          <w:sz w:val="20"/>
          <w:szCs w:val="20"/>
        </w:rPr>
      </w:pPr>
    </w:p>
    <w:p w:rsidR="0092517D" w:rsidRPr="00613634" w:rsidRDefault="0092517D" w:rsidP="00983C1C">
      <w:pPr>
        <w:ind w:left="709" w:hanging="709"/>
        <w:jc w:val="both"/>
        <w:rPr>
          <w:rFonts w:ascii="Bookman Old Style" w:hAnsi="Bookman Old Style" w:cs="Arial"/>
          <w:spacing w:val="20"/>
          <w:sz w:val="20"/>
          <w:szCs w:val="20"/>
        </w:rPr>
      </w:pPr>
      <w:r w:rsidRPr="00613634">
        <w:rPr>
          <w:rFonts w:ascii="Bookman Old Style" w:hAnsi="Bookman Old Style" w:cs="Arial"/>
          <w:b/>
          <w:spacing w:val="20"/>
          <w:sz w:val="20"/>
          <w:szCs w:val="20"/>
        </w:rPr>
        <w:t>50.</w:t>
      </w:r>
      <w:r w:rsidRPr="00613634">
        <w:rPr>
          <w:rFonts w:ascii="Bookman Old Style" w:hAnsi="Bookman Old Style" w:cs="Arial"/>
          <w:b/>
          <w:spacing w:val="20"/>
          <w:sz w:val="20"/>
          <w:szCs w:val="20"/>
        </w:rPr>
        <w:tab/>
      </w:r>
      <w:r w:rsidRPr="00613634">
        <w:rPr>
          <w:rFonts w:ascii="Bookman Old Style" w:hAnsi="Bookman Old Style" w:cs="Arial"/>
          <w:b/>
          <w:sz w:val="20"/>
          <w:szCs w:val="20"/>
        </w:rPr>
        <w:t>DOCUMENTOS PROPIEDAD DEL MINISTERIO DE AGRICULTURA Y GANADERÍA (MAG)</w:t>
      </w:r>
    </w:p>
    <w:p w:rsidR="0092517D" w:rsidRPr="00613634" w:rsidRDefault="0092517D" w:rsidP="00983C1C">
      <w:pPr>
        <w:jc w:val="both"/>
        <w:rPr>
          <w:rFonts w:ascii="Bookman Old Style" w:hAnsi="Bookman Old Style" w:cs="Arial"/>
          <w:spacing w:val="20"/>
          <w:sz w:val="20"/>
          <w:szCs w:val="20"/>
        </w:rPr>
      </w:pPr>
    </w:p>
    <w:p w:rsidR="0092517D" w:rsidRPr="00613634" w:rsidRDefault="0092517D" w:rsidP="00983C1C">
      <w:pPr>
        <w:ind w:left="709" w:hanging="709"/>
        <w:jc w:val="both"/>
        <w:rPr>
          <w:rFonts w:ascii="Bookman Old Style" w:hAnsi="Bookman Old Style" w:cs="Arial"/>
          <w:spacing w:val="20"/>
          <w:sz w:val="20"/>
          <w:szCs w:val="20"/>
        </w:rPr>
      </w:pPr>
      <w:r w:rsidRPr="00613634">
        <w:rPr>
          <w:rFonts w:ascii="Bookman Old Style" w:hAnsi="Bookman Old Style" w:cs="Arial"/>
          <w:spacing w:val="20"/>
          <w:sz w:val="20"/>
          <w:szCs w:val="20"/>
        </w:rPr>
        <w:t>50.1</w:t>
      </w:r>
      <w:r w:rsidRPr="00613634">
        <w:rPr>
          <w:rFonts w:ascii="Bookman Old Style" w:hAnsi="Bookman Old Style" w:cs="Arial"/>
          <w:spacing w:val="20"/>
          <w:sz w:val="20"/>
          <w:szCs w:val="20"/>
        </w:rPr>
        <w:tab/>
      </w:r>
      <w:r w:rsidRPr="00613634">
        <w:rPr>
          <w:rFonts w:ascii="Bookman Old Style" w:hAnsi="Bookman Old Style" w:cs="Arial"/>
          <w:sz w:val="20"/>
          <w:szCs w:val="20"/>
        </w:rPr>
        <w:t xml:space="preserve">Todos los diseños, especificaciones, estudios técnicos, informes y demás documentos preparados por EL CONTRATISTA en el desempeño de los servicios pasarán a ser de propiedad del Ministerio de Agricultura y Ganadería (MAG), a quién EL CONTRATISTA los entregará, a más tardar </w:t>
      </w:r>
      <w:r w:rsidRPr="00613634">
        <w:rPr>
          <w:rFonts w:ascii="Bookman Old Style" w:hAnsi="Bookman Old Style" w:cs="Arial"/>
          <w:b/>
          <w:sz w:val="20"/>
          <w:szCs w:val="20"/>
        </w:rPr>
        <w:t>QUINCE (15) DÍAS HÁBILES</w:t>
      </w:r>
      <w:r w:rsidRPr="00613634">
        <w:rPr>
          <w:rFonts w:ascii="Bookman Old Style" w:hAnsi="Bookman Old Style" w:cs="Arial"/>
          <w:sz w:val="20"/>
          <w:szCs w:val="20"/>
        </w:rPr>
        <w:t xml:space="preserve"> posteriores al vencimiento del plazo del contrato, junto con un inventario pormenorizado de todos ellos</w:t>
      </w:r>
      <w:r w:rsidRPr="00613634">
        <w:rPr>
          <w:rFonts w:ascii="Bookman Old Style" w:hAnsi="Bookman Old Style" w:cs="Arial"/>
          <w:spacing w:val="20"/>
          <w:sz w:val="20"/>
          <w:szCs w:val="20"/>
        </w:rPr>
        <w:t xml:space="preserve">. </w:t>
      </w:r>
    </w:p>
    <w:p w:rsidR="0092517D" w:rsidRPr="00613634" w:rsidRDefault="0092517D" w:rsidP="00983C1C">
      <w:pPr>
        <w:jc w:val="both"/>
        <w:rPr>
          <w:rFonts w:ascii="Bookman Old Style" w:hAnsi="Bookman Old Style" w:cs="Arial"/>
          <w:spacing w:val="20"/>
          <w:sz w:val="20"/>
          <w:szCs w:val="20"/>
        </w:rPr>
      </w:pPr>
    </w:p>
    <w:p w:rsidR="0092517D" w:rsidRPr="00613634" w:rsidRDefault="0092517D" w:rsidP="00983C1C">
      <w:pPr>
        <w:jc w:val="both"/>
        <w:rPr>
          <w:rFonts w:ascii="Bookman Old Style" w:hAnsi="Bookman Old Style" w:cs="Arial"/>
          <w:b/>
          <w:sz w:val="20"/>
          <w:szCs w:val="20"/>
        </w:rPr>
      </w:pPr>
      <w:r w:rsidRPr="00613634">
        <w:rPr>
          <w:rFonts w:ascii="Bookman Old Style" w:hAnsi="Bookman Old Style" w:cs="Arial"/>
          <w:b/>
          <w:sz w:val="20"/>
          <w:szCs w:val="20"/>
        </w:rPr>
        <w:t>51.</w:t>
      </w:r>
      <w:r w:rsidRPr="00613634">
        <w:rPr>
          <w:rFonts w:ascii="Bookman Old Style" w:hAnsi="Bookman Old Style" w:cs="Arial"/>
          <w:b/>
          <w:sz w:val="20"/>
          <w:szCs w:val="20"/>
        </w:rPr>
        <w:tab/>
        <w:t>FUERZA MAYOR O CASO FORTUITO</w:t>
      </w:r>
    </w:p>
    <w:p w:rsidR="0092517D" w:rsidRPr="00613634" w:rsidRDefault="0092517D" w:rsidP="00983C1C">
      <w:pPr>
        <w:jc w:val="both"/>
        <w:rPr>
          <w:rFonts w:ascii="Bookman Old Style" w:hAnsi="Bookman Old Style" w:cs="Arial"/>
          <w:spacing w:val="20"/>
          <w:sz w:val="20"/>
          <w:szCs w:val="20"/>
        </w:rPr>
      </w:pPr>
    </w:p>
    <w:p w:rsidR="0092517D" w:rsidRPr="00613634" w:rsidRDefault="0092517D" w:rsidP="00983C1C">
      <w:pPr>
        <w:ind w:left="709" w:hanging="709"/>
        <w:jc w:val="both"/>
        <w:rPr>
          <w:rFonts w:ascii="Bookman Old Style" w:hAnsi="Bookman Old Style" w:cs="Arial"/>
          <w:spacing w:val="20"/>
          <w:sz w:val="20"/>
          <w:szCs w:val="20"/>
        </w:rPr>
      </w:pPr>
      <w:r w:rsidRPr="00613634">
        <w:rPr>
          <w:rFonts w:ascii="Bookman Old Style" w:hAnsi="Bookman Old Style" w:cs="Arial"/>
          <w:spacing w:val="20"/>
          <w:sz w:val="20"/>
          <w:szCs w:val="20"/>
        </w:rPr>
        <w:t xml:space="preserve">51.1 </w:t>
      </w:r>
      <w:r w:rsidRPr="00613634">
        <w:rPr>
          <w:rFonts w:ascii="Bookman Old Style" w:hAnsi="Bookman Old Style" w:cs="Arial"/>
          <w:spacing w:val="20"/>
          <w:sz w:val="20"/>
          <w:szCs w:val="20"/>
        </w:rPr>
        <w:tab/>
      </w:r>
      <w:r w:rsidRPr="00613634">
        <w:rPr>
          <w:rFonts w:ascii="Bookman Old Style" w:hAnsi="Bookman Old Style" w:cs="Arial"/>
          <w:sz w:val="20"/>
          <w:szCs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613634">
        <w:rPr>
          <w:rFonts w:ascii="Bookman Old Style" w:hAnsi="Bookman Old Style" w:cs="Arial"/>
          <w:spacing w:val="20"/>
          <w:sz w:val="20"/>
          <w:szCs w:val="20"/>
        </w:rPr>
        <w:t>.</w:t>
      </w:r>
    </w:p>
    <w:p w:rsidR="0092517D" w:rsidRPr="00613634" w:rsidRDefault="0092517D" w:rsidP="00983C1C">
      <w:pPr>
        <w:jc w:val="both"/>
        <w:rPr>
          <w:rFonts w:ascii="Bookman Old Style" w:hAnsi="Bookman Old Style" w:cs="Arial"/>
          <w:spacing w:val="20"/>
          <w:sz w:val="20"/>
          <w:szCs w:val="20"/>
        </w:rPr>
      </w:pPr>
    </w:p>
    <w:p w:rsidR="0092517D" w:rsidRPr="00613634" w:rsidRDefault="0092517D" w:rsidP="00983C1C">
      <w:pPr>
        <w:jc w:val="both"/>
        <w:rPr>
          <w:rFonts w:ascii="Bookman Old Style" w:hAnsi="Bookman Old Style" w:cs="Arial"/>
          <w:b/>
          <w:spacing w:val="20"/>
          <w:sz w:val="20"/>
          <w:szCs w:val="20"/>
        </w:rPr>
      </w:pPr>
      <w:r w:rsidRPr="00613634">
        <w:rPr>
          <w:rFonts w:ascii="Bookman Old Style" w:hAnsi="Bookman Old Style" w:cs="Arial"/>
          <w:b/>
          <w:spacing w:val="20"/>
          <w:sz w:val="20"/>
          <w:szCs w:val="20"/>
        </w:rPr>
        <w:lastRenderedPageBreak/>
        <w:t>52.</w:t>
      </w:r>
      <w:r w:rsidRPr="00613634">
        <w:rPr>
          <w:rFonts w:ascii="Bookman Old Style" w:hAnsi="Bookman Old Style" w:cs="Arial"/>
          <w:b/>
          <w:spacing w:val="20"/>
          <w:sz w:val="20"/>
          <w:szCs w:val="20"/>
        </w:rPr>
        <w:tab/>
      </w:r>
      <w:r w:rsidRPr="00613634">
        <w:rPr>
          <w:rFonts w:ascii="Bookman Old Style" w:hAnsi="Bookman Old Style" w:cs="Arial"/>
          <w:b/>
          <w:sz w:val="20"/>
          <w:szCs w:val="20"/>
        </w:rPr>
        <w:t>PROVISIÓN DE PAGOS</w:t>
      </w:r>
    </w:p>
    <w:p w:rsidR="0092517D" w:rsidRPr="00613634" w:rsidRDefault="0092517D" w:rsidP="00983C1C">
      <w:pPr>
        <w:jc w:val="both"/>
        <w:rPr>
          <w:rFonts w:ascii="Bookman Old Style" w:hAnsi="Bookman Old Style" w:cs="Arial"/>
          <w:spacing w:val="20"/>
          <w:sz w:val="20"/>
          <w:szCs w:val="20"/>
        </w:rPr>
      </w:pPr>
    </w:p>
    <w:p w:rsidR="0092517D" w:rsidRPr="00613634" w:rsidRDefault="0092517D" w:rsidP="00983C1C">
      <w:pPr>
        <w:tabs>
          <w:tab w:val="left" w:pos="-1440"/>
          <w:tab w:val="left" w:pos="-720"/>
          <w:tab w:val="left" w:pos="709"/>
          <w:tab w:val="left" w:pos="3303"/>
        </w:tabs>
        <w:ind w:left="709" w:hanging="709"/>
        <w:jc w:val="both"/>
        <w:rPr>
          <w:rFonts w:ascii="Bookman Old Style" w:hAnsi="Bookman Old Style" w:cs="Arial"/>
          <w:spacing w:val="20"/>
          <w:sz w:val="20"/>
          <w:szCs w:val="20"/>
        </w:rPr>
      </w:pPr>
      <w:r w:rsidRPr="00613634">
        <w:rPr>
          <w:rFonts w:ascii="Bookman Old Style" w:hAnsi="Bookman Old Style" w:cs="Arial"/>
          <w:sz w:val="20"/>
          <w:szCs w:val="20"/>
        </w:rPr>
        <w:t>52.1</w:t>
      </w:r>
      <w:r w:rsidRPr="00613634">
        <w:rPr>
          <w:rFonts w:ascii="Bookman Old Style" w:hAnsi="Bookman Old Style" w:cs="Arial"/>
          <w:sz w:val="20"/>
          <w:szCs w:val="20"/>
        </w:rPr>
        <w:tab/>
        <w:t>Para cubrir el cien por ciento (100.0%) del valor de este contrato, se dispone de los recursos provenientes del Fondo de Actividades Especiales de la Dirección General de Sanidad Vegetal y Animal.  Así mismo EL CONTRATANTE y EL CONTRATISTA declaran que las obligaciones establecidas en el presente contrato no conceden a EL CONTRATISTA, ningún derecho, para reclamarle a EL CONTRATANTE prestaciones laborales de ningún tipo</w:t>
      </w:r>
      <w:r w:rsidRPr="00613634">
        <w:rPr>
          <w:rFonts w:ascii="Bookman Old Style" w:hAnsi="Bookman Old Style" w:cs="Arial"/>
          <w:spacing w:val="20"/>
          <w:sz w:val="20"/>
          <w:szCs w:val="20"/>
        </w:rPr>
        <w:t>.</w:t>
      </w:r>
    </w:p>
    <w:p w:rsidR="0092517D" w:rsidRPr="00613634" w:rsidRDefault="0092517D" w:rsidP="00983C1C">
      <w:pPr>
        <w:jc w:val="both"/>
        <w:rPr>
          <w:rFonts w:ascii="Bookman Old Style" w:hAnsi="Bookman Old Style" w:cs="Arial"/>
          <w:b/>
          <w:spacing w:val="20"/>
          <w:sz w:val="20"/>
          <w:szCs w:val="20"/>
        </w:rPr>
      </w:pPr>
    </w:p>
    <w:p w:rsidR="0092517D" w:rsidRPr="00613634" w:rsidRDefault="0092517D" w:rsidP="00983C1C">
      <w:pPr>
        <w:jc w:val="both"/>
        <w:rPr>
          <w:rFonts w:ascii="Bookman Old Style" w:hAnsi="Bookman Old Style" w:cs="Arial"/>
          <w:b/>
          <w:spacing w:val="20"/>
          <w:sz w:val="20"/>
          <w:szCs w:val="20"/>
        </w:rPr>
      </w:pPr>
      <w:r w:rsidRPr="00613634">
        <w:rPr>
          <w:rFonts w:ascii="Bookman Old Style" w:hAnsi="Bookman Old Style" w:cs="Arial"/>
          <w:b/>
          <w:spacing w:val="20"/>
          <w:sz w:val="20"/>
          <w:szCs w:val="20"/>
        </w:rPr>
        <w:t>53.</w:t>
      </w:r>
      <w:r w:rsidRPr="00613634">
        <w:rPr>
          <w:rFonts w:ascii="Bookman Old Style" w:hAnsi="Bookman Old Style" w:cs="Arial"/>
          <w:b/>
          <w:spacing w:val="20"/>
          <w:sz w:val="20"/>
          <w:szCs w:val="20"/>
        </w:rPr>
        <w:tab/>
      </w:r>
      <w:r w:rsidRPr="00613634">
        <w:rPr>
          <w:rFonts w:ascii="Bookman Old Style" w:hAnsi="Bookman Old Style" w:cs="Arial"/>
          <w:b/>
          <w:sz w:val="20"/>
          <w:szCs w:val="20"/>
        </w:rPr>
        <w:t>CANTIDADES DE OBRA Y PRESUPUESTO TOTAL DE CONTRATACIÓN</w:t>
      </w:r>
      <w:r w:rsidRPr="00613634">
        <w:rPr>
          <w:rFonts w:ascii="Bookman Old Style" w:hAnsi="Bookman Old Style" w:cs="Arial"/>
          <w:b/>
          <w:spacing w:val="20"/>
          <w:sz w:val="20"/>
          <w:szCs w:val="20"/>
        </w:rPr>
        <w:t>.</w:t>
      </w:r>
    </w:p>
    <w:p w:rsidR="0092517D" w:rsidRPr="00613634" w:rsidRDefault="0092517D" w:rsidP="00983C1C">
      <w:pPr>
        <w:jc w:val="both"/>
        <w:rPr>
          <w:rFonts w:ascii="Bookman Old Style" w:hAnsi="Bookman Old Style" w:cs="Arial"/>
          <w:b/>
          <w:spacing w:val="20"/>
          <w:sz w:val="20"/>
          <w:szCs w:val="20"/>
        </w:rPr>
      </w:pPr>
    </w:p>
    <w:p w:rsidR="0092517D" w:rsidRPr="00613634" w:rsidRDefault="0092517D" w:rsidP="00134950">
      <w:pPr>
        <w:pStyle w:val="Prrafodelista"/>
        <w:numPr>
          <w:ilvl w:val="1"/>
          <w:numId w:val="43"/>
        </w:numPr>
        <w:jc w:val="both"/>
        <w:rPr>
          <w:rFonts w:ascii="Bookman Old Style" w:hAnsi="Bookman Old Style" w:cs="Arial"/>
          <w:i w:val="0"/>
          <w:spacing w:val="20"/>
          <w:sz w:val="20"/>
          <w:szCs w:val="20"/>
        </w:rPr>
      </w:pPr>
      <w:r w:rsidRPr="00613634">
        <w:rPr>
          <w:rFonts w:ascii="Bookman Old Style" w:hAnsi="Bookman Old Style" w:cs="Arial"/>
          <w:i w:val="0"/>
          <w:sz w:val="20"/>
          <w:szCs w:val="20"/>
        </w:rPr>
        <w:t xml:space="preserve">El monto total de este contrato, y de los pagos de las estimaciones que EL CONTRATANTE pagará a EL CONTRATISTA, por la ejecución de las obras, será calculado y corresponderá estrictamente a los montos que se detallan a nivel de partida de obra incluida en la lista de cantidades especificadas en la presente cláusula siendo estas las siguientes: </w:t>
      </w:r>
    </w:p>
    <w:p w:rsidR="0092517D" w:rsidRPr="00E7030A" w:rsidRDefault="0092517D" w:rsidP="00D613F0">
      <w:pPr>
        <w:jc w:val="center"/>
        <w:rPr>
          <w:rFonts w:ascii="Bookman Old Style" w:hAnsi="Bookman Old Style" w:cs="Arial"/>
          <w:b/>
          <w:bCs/>
          <w:color w:val="000000"/>
          <w:sz w:val="20"/>
          <w:szCs w:val="20"/>
          <w:lang w:val="es-ES" w:eastAsia="es-ES"/>
        </w:rPr>
      </w:pPr>
    </w:p>
    <w:tbl>
      <w:tblPr>
        <w:tblpPr w:leftFromText="141" w:rightFromText="141" w:vertAnchor="text" w:tblpY="531"/>
        <w:tblW w:w="9426" w:type="dxa"/>
        <w:tblLayout w:type="fixed"/>
        <w:tblCellMar>
          <w:left w:w="70" w:type="dxa"/>
          <w:right w:w="70" w:type="dxa"/>
        </w:tblCellMar>
        <w:tblLook w:val="0000"/>
      </w:tblPr>
      <w:tblGrid>
        <w:gridCol w:w="711"/>
        <w:gridCol w:w="3913"/>
        <w:gridCol w:w="1245"/>
        <w:gridCol w:w="1067"/>
        <w:gridCol w:w="1245"/>
        <w:gridCol w:w="1245"/>
      </w:tblGrid>
      <w:tr w:rsidR="0092517D" w:rsidRPr="004731AF" w:rsidTr="0023570A">
        <w:trPr>
          <w:trHeight w:val="308"/>
        </w:trPr>
        <w:tc>
          <w:tcPr>
            <w:tcW w:w="9426" w:type="dxa"/>
            <w:gridSpan w:val="6"/>
            <w:tcBorders>
              <w:top w:val="nil"/>
              <w:left w:val="nil"/>
              <w:bottom w:val="nil"/>
              <w:right w:val="nil"/>
            </w:tcBorders>
            <w:vAlign w:val="center"/>
          </w:tcPr>
          <w:p w:rsidR="0092517D" w:rsidRPr="002B5A2E" w:rsidRDefault="0092517D" w:rsidP="002B5A2E">
            <w:pPr>
              <w:jc w:val="center"/>
              <w:rPr>
                <w:rFonts w:ascii="Bookman Old Style" w:hAnsi="Bookman Old Style" w:cs="Arial"/>
                <w:b/>
                <w:bCs/>
                <w:color w:val="000000"/>
                <w:sz w:val="18"/>
                <w:szCs w:val="18"/>
                <w:lang w:val="es-ES" w:eastAsia="es-ES"/>
              </w:rPr>
            </w:pPr>
            <w:r w:rsidRPr="002B5A2E">
              <w:rPr>
                <w:rFonts w:ascii="Bookman Old Style" w:hAnsi="Bookman Old Style" w:cs="Arial"/>
                <w:b/>
                <w:bCs/>
                <w:sz w:val="18"/>
                <w:szCs w:val="18"/>
              </w:rPr>
              <w:t>“REMODELACIÓN  DEL  LABORATORIO DE RABIA PARA HABILITACIÓN DE BIOTERIO DE LA RED DE LABORATORIOS VETERINARIOS DE LA DIRECCIÓN GENERAL DE GANADERÍA”, en la cual se ha dividido en cuatro Obras, UBICADOS EN CANTÓN EL MATAZANO, SOYAPANGO”</w:t>
            </w:r>
          </w:p>
          <w:p w:rsidR="0092517D" w:rsidRPr="004731AF" w:rsidRDefault="0092517D" w:rsidP="0023570A">
            <w:pPr>
              <w:jc w:val="center"/>
              <w:rPr>
                <w:rFonts w:ascii="Bookman Old Style" w:hAnsi="Bookman Old Style" w:cs="Arial"/>
                <w:b/>
                <w:bCs/>
                <w:color w:val="000000"/>
                <w:sz w:val="16"/>
                <w:szCs w:val="16"/>
                <w:lang w:val="es-ES" w:eastAsia="es-ES"/>
              </w:rPr>
            </w:pPr>
          </w:p>
        </w:tc>
      </w:tr>
      <w:tr w:rsidR="0092517D" w:rsidRPr="004731AF" w:rsidTr="0023570A">
        <w:trPr>
          <w:trHeight w:val="718"/>
        </w:trPr>
        <w:tc>
          <w:tcPr>
            <w:tcW w:w="711" w:type="dxa"/>
            <w:tcBorders>
              <w:top w:val="single" w:sz="8" w:space="0" w:color="auto"/>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ITEM</w:t>
            </w:r>
          </w:p>
        </w:tc>
        <w:tc>
          <w:tcPr>
            <w:tcW w:w="3913" w:type="dxa"/>
            <w:tcBorders>
              <w:top w:val="single" w:sz="8" w:space="0" w:color="auto"/>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DESCRIPCION</w:t>
            </w:r>
          </w:p>
        </w:tc>
        <w:tc>
          <w:tcPr>
            <w:tcW w:w="1245" w:type="dxa"/>
            <w:tcBorders>
              <w:top w:val="single" w:sz="8" w:space="0" w:color="auto"/>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CANTIDAD</w:t>
            </w:r>
          </w:p>
        </w:tc>
        <w:tc>
          <w:tcPr>
            <w:tcW w:w="1067" w:type="dxa"/>
            <w:tcBorders>
              <w:top w:val="single" w:sz="8" w:space="0" w:color="auto"/>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UNIDAD</w:t>
            </w:r>
          </w:p>
        </w:tc>
        <w:tc>
          <w:tcPr>
            <w:tcW w:w="1245" w:type="dxa"/>
            <w:tcBorders>
              <w:top w:val="single" w:sz="8" w:space="0" w:color="auto"/>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PRECIO UNITARIO</w:t>
            </w:r>
          </w:p>
        </w:tc>
        <w:tc>
          <w:tcPr>
            <w:tcW w:w="1245" w:type="dxa"/>
            <w:tcBorders>
              <w:top w:val="single" w:sz="8" w:space="0" w:color="auto"/>
              <w:left w:val="nil"/>
              <w:bottom w:val="single" w:sz="4" w:space="0" w:color="auto"/>
              <w:right w:val="single" w:sz="8"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MONTO</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3913"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OBRA 1</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067"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b/>
                <w:bCs/>
                <w:sz w:val="16"/>
                <w:szCs w:val="16"/>
              </w:rPr>
            </w:pPr>
            <w:r w:rsidRPr="004731AF">
              <w:rPr>
                <w:rFonts w:ascii="Bookman Old Style" w:hAnsi="Bookman Old Style" w:cs="Arial"/>
                <w:b/>
                <w:bCs/>
                <w:sz w:val="16"/>
                <w:szCs w:val="16"/>
              </w:rPr>
              <w:t> </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1.0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rPr>
                <w:rFonts w:ascii="Bookman Old Style" w:hAnsi="Bookman Old Style" w:cs="Arial"/>
                <w:b/>
                <w:bCs/>
                <w:sz w:val="16"/>
                <w:szCs w:val="16"/>
              </w:rPr>
            </w:pPr>
            <w:r w:rsidRPr="004731AF">
              <w:rPr>
                <w:rFonts w:ascii="Bookman Old Style" w:hAnsi="Bookman Old Style" w:cs="Arial"/>
                <w:b/>
                <w:bCs/>
                <w:sz w:val="16"/>
                <w:szCs w:val="16"/>
              </w:rPr>
              <w:t xml:space="preserve">DEMOLICIONES </w:t>
            </w:r>
          </w:p>
        </w:tc>
        <w:tc>
          <w:tcPr>
            <w:tcW w:w="1245" w:type="dxa"/>
            <w:tcBorders>
              <w:top w:val="nil"/>
              <w:left w:val="nil"/>
              <w:bottom w:val="single" w:sz="4" w:space="0" w:color="auto"/>
              <w:right w:val="single" w:sz="4" w:space="0" w:color="auto"/>
            </w:tcBorders>
            <w:noWrap/>
            <w:vAlign w:val="bottom"/>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067" w:type="dxa"/>
            <w:tcBorders>
              <w:top w:val="nil"/>
              <w:left w:val="nil"/>
              <w:bottom w:val="single" w:sz="4" w:space="0" w:color="auto"/>
              <w:right w:val="single" w:sz="4" w:space="0" w:color="auto"/>
            </w:tcBorders>
            <w:noWrap/>
            <w:vAlign w:val="bottom"/>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269"/>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1.1</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Demolición de Pared de Celo block</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2.53</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M</w:t>
            </w:r>
            <w:r w:rsidRPr="004731AF">
              <w:rPr>
                <w:rFonts w:ascii="Bookman Old Style" w:hAnsi="Bookman Old Style" w:cs="Arial"/>
                <w:sz w:val="16"/>
                <w:szCs w:val="16"/>
                <w:vertAlign w:val="superscript"/>
              </w:rPr>
              <w:t xml:space="preserve">2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w:t>
            </w:r>
            <w:smartTag w:uri="urn:schemas-microsoft-com:office:smarttags" w:element="time">
              <w:smartTagPr>
                <w:attr w:name="Minute" w:val="00"/>
                <w:attr w:name="Hour" w:val="9"/>
              </w:smartTagPr>
              <w:r w:rsidRPr="004731AF">
                <w:rPr>
                  <w:rFonts w:ascii="Bookman Old Style" w:hAnsi="Bookman Old Style" w:cs="Arial"/>
                  <w:sz w:val="16"/>
                  <w:szCs w:val="16"/>
                </w:rPr>
                <w:t>9.00</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$ 22.77 </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2.0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 xml:space="preserve">TECHO, CIELO FALSO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957"/>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2.1</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Suministro e instalación de botagua de lámina galvanizada numero 26 sobre botagua de concreto existente, ver detalle en planos.</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20.00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ml</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w:t>
            </w:r>
            <w:smartTag w:uri="urn:schemas-microsoft-com:office:smarttags" w:element="time">
              <w:smartTagPr>
                <w:attr w:name="Minute" w:val="00"/>
                <w:attr w:name="Hour" w:val="16"/>
              </w:smartTagPr>
              <w:r w:rsidRPr="004731AF">
                <w:rPr>
                  <w:rFonts w:ascii="Bookman Old Style" w:hAnsi="Bookman Old Style" w:cs="Arial"/>
                  <w:sz w:val="16"/>
                  <w:szCs w:val="16"/>
                </w:rPr>
                <w:t>16.00</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$320.00</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xml:space="preserve">3,0 </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PUERTAS</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478"/>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3.1</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puerta  P-4 de flexador, </w:t>
            </w:r>
            <w:smartTag w:uri="urn:schemas-microsoft-com:office:smarttags" w:element="time">
              <w:smartTagPr>
                <w:attr w:name="Minute" w:val="54"/>
                <w:attr w:name="Hour" w:val="2"/>
              </w:smartTagPr>
              <w:r w:rsidRPr="004731AF">
                <w:rPr>
                  <w:rFonts w:ascii="Bookman Old Style" w:hAnsi="Bookman Old Style" w:cs="Arial"/>
                  <w:sz w:val="16"/>
                  <w:szCs w:val="16"/>
                </w:rPr>
                <w:t>2.54</w:t>
              </w:r>
            </w:smartTag>
            <w:r w:rsidRPr="004731AF">
              <w:rPr>
                <w:rFonts w:ascii="Bookman Old Style" w:hAnsi="Bookman Old Style" w:cs="Arial"/>
                <w:sz w:val="16"/>
                <w:szCs w:val="16"/>
              </w:rPr>
              <w:t xml:space="preserve"> x </w:t>
            </w:r>
            <w:smartTag w:uri="urn:schemas-microsoft-com:office:smarttags" w:element="metricconverter">
              <w:smartTagPr>
                <w:attr w:name="ProductID" w:val="0.89 m"/>
              </w:smartTagPr>
              <w:r w:rsidRPr="004731AF">
                <w:rPr>
                  <w:rFonts w:ascii="Bookman Old Style" w:hAnsi="Bookman Old Style" w:cs="Arial"/>
                  <w:sz w:val="16"/>
                  <w:szCs w:val="16"/>
                </w:rPr>
                <w:t>0.89 m</w:t>
              </w:r>
            </w:smartTag>
            <w:r w:rsidRPr="004731AF">
              <w:rPr>
                <w:rFonts w:ascii="Bookman Old Style" w:hAnsi="Bookman Old Style" w:cs="Arial"/>
                <w:sz w:val="16"/>
                <w:szCs w:val="16"/>
              </w:rPr>
              <w:t>.</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$ 80.00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$ 80.00 </w:t>
            </w:r>
          </w:p>
        </w:tc>
      </w:tr>
      <w:tr w:rsidR="0092517D" w:rsidRPr="004731AF" w:rsidTr="0023570A">
        <w:trPr>
          <w:trHeight w:val="478"/>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3.2</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polarizado en puerta de vidrio, </w:t>
            </w:r>
            <w:smartTag w:uri="urn:schemas-microsoft-com:office:smarttags" w:element="metricconverter">
              <w:smartTagPr>
                <w:attr w:name="ProductID" w:val="1.0 m"/>
              </w:smartTagPr>
              <w:r w:rsidRPr="004731AF">
                <w:rPr>
                  <w:rFonts w:ascii="Bookman Old Style" w:hAnsi="Bookman Old Style" w:cs="Arial"/>
                  <w:sz w:val="16"/>
                  <w:szCs w:val="16"/>
                </w:rPr>
                <w:t>1.0 m</w:t>
              </w:r>
            </w:smartTag>
            <w:r w:rsidRPr="004731AF">
              <w:rPr>
                <w:rFonts w:ascii="Bookman Old Style" w:hAnsi="Bookman Old Style" w:cs="Arial"/>
                <w:sz w:val="16"/>
                <w:szCs w:val="16"/>
              </w:rPr>
              <w:t xml:space="preserve"> x </w:t>
            </w:r>
            <w:smartTag w:uri="urn:schemas-microsoft-com:office:smarttags" w:element="metricconverter">
              <w:smartTagPr>
                <w:attr w:name="ProductID" w:val="2.10 m"/>
              </w:smartTagPr>
              <w:smartTag w:uri="urn:schemas-microsoft-com:office:smarttags" w:element="time">
                <w:smartTagPr>
                  <w:attr w:name="Minute" w:val="10"/>
                  <w:attr w:name="Hour" w:val="2"/>
                </w:smartTagPr>
                <w:r w:rsidRPr="004731AF">
                  <w:rPr>
                    <w:rFonts w:ascii="Bookman Old Style" w:hAnsi="Bookman Old Style" w:cs="Arial"/>
                    <w:sz w:val="16"/>
                    <w:szCs w:val="16"/>
                  </w:rPr>
                  <w:t>2.10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$ 95.00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$ 95.00 </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4.0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 xml:space="preserve">INSTALACIONES  HIDRÁULICAS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922"/>
        </w:trPr>
        <w:tc>
          <w:tcPr>
            <w:tcW w:w="711" w:type="dxa"/>
            <w:tcBorders>
              <w:top w:val="single" w:sz="4" w:space="0" w:color="auto"/>
              <w:left w:val="single" w:sz="4"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4.1</w:t>
            </w:r>
          </w:p>
        </w:tc>
        <w:tc>
          <w:tcPr>
            <w:tcW w:w="3913" w:type="dxa"/>
            <w:tcBorders>
              <w:top w:val="single" w:sz="4" w:space="0" w:color="auto"/>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Construcción de Cajas de registro para Aguas Servidas de </w:t>
            </w:r>
            <w:smartTag w:uri="urn:schemas-microsoft-com:office:smarttags" w:element="time">
              <w:smartTagPr>
                <w:attr w:name="Minute" w:val="40"/>
                <w:attr w:name="Hour" w:val="0"/>
              </w:smartTagPr>
              <w:r w:rsidRPr="004731AF">
                <w:rPr>
                  <w:rFonts w:ascii="Bookman Old Style" w:hAnsi="Bookman Old Style" w:cs="Arial"/>
                  <w:sz w:val="16"/>
                  <w:szCs w:val="16"/>
                </w:rPr>
                <w:t>0.40</w:t>
              </w:r>
            </w:smartTag>
            <w:r w:rsidRPr="004731AF">
              <w:rPr>
                <w:rFonts w:ascii="Bookman Old Style" w:hAnsi="Bookman Old Style" w:cs="Arial"/>
                <w:sz w:val="16"/>
                <w:szCs w:val="16"/>
              </w:rPr>
              <w:t xml:space="preserve"> x </w:t>
            </w:r>
            <w:smartTag w:uri="urn:schemas-microsoft-com:office:smarttags" w:element="time">
              <w:smartTagPr>
                <w:attr w:name="Minute" w:val="40"/>
                <w:attr w:name="Hour" w:val="0"/>
              </w:smartTagPr>
              <w:r w:rsidRPr="004731AF">
                <w:rPr>
                  <w:rFonts w:ascii="Bookman Old Style" w:hAnsi="Bookman Old Style" w:cs="Arial"/>
                  <w:sz w:val="16"/>
                  <w:szCs w:val="16"/>
                </w:rPr>
                <w:t>0.40</w:t>
              </w:r>
            </w:smartTag>
            <w:r w:rsidRPr="004731AF">
              <w:rPr>
                <w:rFonts w:ascii="Bookman Old Style" w:hAnsi="Bookman Old Style" w:cs="Arial"/>
                <w:sz w:val="16"/>
                <w:szCs w:val="16"/>
              </w:rPr>
              <w:t xml:space="preserve"> x </w:t>
            </w:r>
            <w:smartTag w:uri="urn:schemas-microsoft-com:office:smarttags" w:element="metricconverter">
              <w:smartTagPr>
                <w:attr w:name="ProductID" w:val="0.40 m"/>
              </w:smartTagPr>
              <w:smartTag w:uri="urn:schemas-microsoft-com:office:smarttags" w:element="time">
                <w:smartTagPr>
                  <w:attr w:name="Minute" w:val="40"/>
                  <w:attr w:name="Hour" w:val="0"/>
                </w:smartTagPr>
                <w:r w:rsidRPr="004731AF">
                  <w:rPr>
                    <w:rFonts w:ascii="Bookman Old Style" w:hAnsi="Bookman Old Style" w:cs="Arial"/>
                    <w:sz w:val="16"/>
                    <w:szCs w:val="16"/>
                  </w:rPr>
                  <w:t>0.40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 de Ladrillo de barro tipo Calavera, repellada y afinada, curvas sanitarias, Incluye tapadera de concreto y excavación.</w:t>
            </w:r>
          </w:p>
        </w:tc>
        <w:tc>
          <w:tcPr>
            <w:tcW w:w="1245"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4.00</w:t>
            </w:r>
          </w:p>
        </w:tc>
        <w:tc>
          <w:tcPr>
            <w:tcW w:w="1067"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$100.00</w:t>
            </w:r>
          </w:p>
        </w:tc>
        <w:tc>
          <w:tcPr>
            <w:tcW w:w="1245" w:type="dxa"/>
            <w:tcBorders>
              <w:top w:val="single" w:sz="4" w:space="0" w:color="auto"/>
              <w:left w:val="nil"/>
              <w:bottom w:val="single" w:sz="4" w:space="0" w:color="auto"/>
              <w:right w:val="single" w:sz="4"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$400.00</w:t>
            </w:r>
          </w:p>
        </w:tc>
      </w:tr>
      <w:tr w:rsidR="0092517D" w:rsidRPr="004731AF" w:rsidTr="0023570A">
        <w:trPr>
          <w:trHeight w:val="839"/>
        </w:trPr>
        <w:tc>
          <w:tcPr>
            <w:tcW w:w="711" w:type="dxa"/>
            <w:tcBorders>
              <w:top w:val="single" w:sz="4" w:space="0" w:color="auto"/>
              <w:left w:val="single" w:sz="4"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4.2</w:t>
            </w:r>
          </w:p>
        </w:tc>
        <w:tc>
          <w:tcPr>
            <w:tcW w:w="3913" w:type="dxa"/>
            <w:tcBorders>
              <w:top w:val="single" w:sz="4" w:space="0" w:color="auto"/>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tubería PVC de 4" Ø de 100 psi, para drenaje de aguas grises, incluye accesorios, excavación y relleno compactado. </w:t>
            </w:r>
          </w:p>
        </w:tc>
        <w:tc>
          <w:tcPr>
            <w:tcW w:w="1245"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25.00</w:t>
            </w:r>
          </w:p>
        </w:tc>
        <w:tc>
          <w:tcPr>
            <w:tcW w:w="1067"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ml </w:t>
            </w:r>
          </w:p>
        </w:tc>
        <w:tc>
          <w:tcPr>
            <w:tcW w:w="1245"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w:t>
            </w:r>
            <w:smartTag w:uri="urn:schemas-microsoft-com:office:smarttags" w:element="time">
              <w:smartTagPr>
                <w:attr w:name="Minute" w:val="00"/>
                <w:attr w:name="Hour" w:val="8"/>
              </w:smartTagPr>
              <w:r w:rsidRPr="004731AF">
                <w:rPr>
                  <w:rFonts w:ascii="Bookman Old Style" w:hAnsi="Bookman Old Style" w:cs="Arial"/>
                  <w:sz w:val="16"/>
                  <w:szCs w:val="16"/>
                </w:rPr>
                <w:t>8.00</w:t>
              </w:r>
            </w:smartTag>
            <w:r w:rsidRPr="004731AF">
              <w:rPr>
                <w:rFonts w:ascii="Bookman Old Style" w:hAnsi="Bookman Old Style" w:cs="Arial"/>
                <w:sz w:val="16"/>
                <w:szCs w:val="16"/>
              </w:rPr>
              <w:t xml:space="preserve"> </w:t>
            </w:r>
          </w:p>
        </w:tc>
        <w:tc>
          <w:tcPr>
            <w:tcW w:w="1245" w:type="dxa"/>
            <w:tcBorders>
              <w:top w:val="single" w:sz="4" w:space="0" w:color="auto"/>
              <w:left w:val="nil"/>
              <w:bottom w:val="single" w:sz="4" w:space="0" w:color="auto"/>
              <w:right w:val="single" w:sz="4"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$200.00</w:t>
            </w:r>
          </w:p>
        </w:tc>
      </w:tr>
      <w:tr w:rsidR="0092517D" w:rsidRPr="004731AF" w:rsidTr="0023570A">
        <w:trPr>
          <w:trHeight w:val="1530"/>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4.3</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Reubicación de calentador de agua, incluye, suministro e Instalación de tubería galvanizada Ø1/2" para agua                                                                                                      caliente, codos, cami sas, tee, tubo, válvula de paso, todos los accesorios necesarios para su buen funcionamiento, base y  jaula metálica de ángulo hierro, candado de buena calidad, ver detalles en planos.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$380.00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$380.00</w:t>
            </w:r>
          </w:p>
        </w:tc>
      </w:tr>
      <w:tr w:rsidR="0092517D" w:rsidRPr="004731AF" w:rsidTr="0023570A">
        <w:trPr>
          <w:trHeight w:val="98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lastRenderedPageBreak/>
              <w:t>4.4</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pocetas de acero inoxidable (0.70 x </w:t>
            </w:r>
            <w:smartTag w:uri="urn:schemas-microsoft-com:office:smarttags" w:element="time">
              <w:smartTagPr>
                <w:attr w:name="Minute" w:val="40"/>
                <w:attr w:name="Hour" w:val="0"/>
              </w:smartTagPr>
              <w:r w:rsidRPr="004731AF">
                <w:rPr>
                  <w:rFonts w:ascii="Bookman Old Style" w:hAnsi="Bookman Old Style" w:cs="Arial"/>
                  <w:sz w:val="16"/>
                  <w:szCs w:val="16"/>
                </w:rPr>
                <w:t>0.40</w:t>
              </w:r>
            </w:smartTag>
            <w:r w:rsidRPr="004731AF">
              <w:rPr>
                <w:rFonts w:ascii="Bookman Old Style" w:hAnsi="Bookman Old Style" w:cs="Arial"/>
                <w:sz w:val="16"/>
                <w:szCs w:val="16"/>
              </w:rPr>
              <w:t xml:space="preserve"> x </w:t>
            </w:r>
            <w:smartTag w:uri="urn:schemas-microsoft-com:office:smarttags" w:element="metricconverter">
              <w:smartTagPr>
                <w:attr w:name="ProductID" w:val="0.40 m"/>
              </w:smartTagPr>
              <w:smartTag w:uri="urn:schemas-microsoft-com:office:smarttags" w:element="time">
                <w:smartTagPr>
                  <w:attr w:name="Minute" w:val="40"/>
                  <w:attr w:name="Hour" w:val="0"/>
                </w:smartTagPr>
                <w:r w:rsidRPr="004731AF">
                  <w:rPr>
                    <w:rFonts w:ascii="Bookman Old Style" w:hAnsi="Bookman Old Style" w:cs="Arial"/>
                    <w:sz w:val="16"/>
                    <w:szCs w:val="16"/>
                  </w:rPr>
                  <w:t>0.40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 xml:space="preserve">), en mesa de concreto con accesorios, grifos tipo cuello de ganso agua fría y caliente, incluye hechura de hueco.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$400.00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$1,600.00</w:t>
            </w:r>
          </w:p>
        </w:tc>
      </w:tr>
      <w:tr w:rsidR="0092517D" w:rsidRPr="004731AF" w:rsidTr="0023570A">
        <w:trPr>
          <w:trHeight w:val="1253"/>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4.5</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fregadero de acero inoxidable de doble poceta, (1.20 x </w:t>
            </w:r>
            <w:smartTag w:uri="urn:schemas-microsoft-com:office:smarttags" w:element="metricconverter">
              <w:smartTagPr>
                <w:attr w:name="ProductID" w:val="0.50 m"/>
              </w:smartTagPr>
              <w:smartTag w:uri="urn:schemas-microsoft-com:office:smarttags" w:element="time">
                <w:smartTagPr>
                  <w:attr w:name="Minute" w:val="50"/>
                  <w:attr w:name="Hour" w:val="0"/>
                </w:smartTagPr>
                <w:r w:rsidRPr="004731AF">
                  <w:rPr>
                    <w:rFonts w:ascii="Bookman Old Style" w:hAnsi="Bookman Old Style" w:cs="Arial"/>
                    <w:sz w:val="16"/>
                    <w:szCs w:val="16"/>
                  </w:rPr>
                  <w:t>0.50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 en mesa de concreto con accesorios, grifos tipo cuello de ganso, agua fría y caliente, incluye hechura de hueco, cuadrado, resane, afinado y retoques de pintura epóxica.</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$350.00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$350.00</w:t>
            </w:r>
          </w:p>
        </w:tc>
      </w:tr>
      <w:tr w:rsidR="0092517D" w:rsidRPr="004731AF" w:rsidTr="0023570A">
        <w:trPr>
          <w:trHeight w:val="97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4.6</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fregadero en acero inoxidable (1.0 x </w:t>
            </w:r>
            <w:smartTag w:uri="urn:schemas-microsoft-com:office:smarttags" w:element="time">
              <w:smartTagPr>
                <w:attr w:name="Minute" w:val="50"/>
                <w:attr w:name="Hour" w:val="0"/>
              </w:smartTagPr>
              <w:r w:rsidRPr="004731AF">
                <w:rPr>
                  <w:rFonts w:ascii="Bookman Old Style" w:hAnsi="Bookman Old Style" w:cs="Arial"/>
                  <w:sz w:val="16"/>
                  <w:szCs w:val="16"/>
                </w:rPr>
                <w:t>0.50</w:t>
              </w:r>
            </w:smartTag>
            <w:r w:rsidRPr="004731AF">
              <w:rPr>
                <w:rFonts w:ascii="Bookman Old Style" w:hAnsi="Bookman Old Style" w:cs="Arial"/>
                <w:sz w:val="16"/>
                <w:szCs w:val="16"/>
              </w:rPr>
              <w:t xml:space="preserve">  m), en mesa de concreto con accesorios, grifos tipo cuello de ganso, agua fría y caliente, incluye hechura de hueco.</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$150.00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$150.00</w:t>
            </w:r>
          </w:p>
        </w:tc>
      </w:tr>
      <w:tr w:rsidR="0092517D" w:rsidRPr="004731AF" w:rsidTr="0023570A">
        <w:trPr>
          <w:trHeight w:val="989"/>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4.7</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tubería PVC de 2" de diámetro, para drenaje de aguas grises, incluye Tapón Inodoro de 2.5" en acero inoxidable, sifón, accesorios, excavación, relleno compactado y preparación de base.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20.00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ml</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w:t>
            </w:r>
            <w:smartTag w:uri="urn:schemas-microsoft-com:office:smarttags" w:element="time">
              <w:smartTagPr>
                <w:attr w:name="Minute" w:val="00"/>
                <w:attr w:name="Hour" w:val="18"/>
              </w:smartTagPr>
              <w:r w:rsidRPr="004731AF">
                <w:rPr>
                  <w:rFonts w:ascii="Bookman Old Style" w:hAnsi="Bookman Old Style" w:cs="Arial"/>
                  <w:sz w:val="16"/>
                  <w:szCs w:val="16"/>
                </w:rPr>
                <w:t>18.00</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$360.00</w:t>
            </w:r>
          </w:p>
        </w:tc>
      </w:tr>
      <w:tr w:rsidR="0092517D" w:rsidRPr="004731AF" w:rsidTr="0023570A">
        <w:trPr>
          <w:trHeight w:val="975"/>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4.8</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Canaleta para aguas servidas, tipo badén, concreto e= 7cm, pendiente mínima de 2%, Incluye excavación y conformación de base, repellada afinada y aplicación de pintura epóxica.</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7.00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ml</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$ 28.00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$196.00</w:t>
            </w:r>
          </w:p>
        </w:tc>
      </w:tr>
      <w:tr w:rsidR="0092517D" w:rsidRPr="004731AF" w:rsidTr="0023570A">
        <w:trPr>
          <w:trHeight w:val="268"/>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5.0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 xml:space="preserve">LIMPIEZA GENERAL Y DESALOJO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272"/>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5.1</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Limpieza y desalojo.</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sg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$300.00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$300.00</w:t>
            </w:r>
          </w:p>
        </w:tc>
      </w:tr>
      <w:tr w:rsidR="0092517D" w:rsidRPr="004731AF" w:rsidTr="0023570A">
        <w:trPr>
          <w:trHeight w:val="276"/>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3913"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OBRA 2</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067"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139"/>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1.0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 xml:space="preserve">DEMOLICIONES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367"/>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1.1</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Desmontaje de cielo falso de tabla yeso, en área de pasillos, incluye desalojo.</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56.98</w:t>
            </w:r>
          </w:p>
        </w:tc>
        <w:tc>
          <w:tcPr>
            <w:tcW w:w="1067"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m</w:t>
            </w:r>
            <w:r w:rsidRPr="004731AF">
              <w:rPr>
                <w:rFonts w:ascii="Bookman Old Style" w:hAnsi="Bookman Old Style" w:cs="Arial"/>
                <w:sz w:val="16"/>
                <w:szCs w:val="16"/>
                <w:vertAlign w:val="superscript"/>
              </w:rPr>
              <w:t xml:space="preserve">2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w:t>
            </w:r>
            <w:smartTag w:uri="urn:schemas-microsoft-com:office:smarttags" w:element="time">
              <w:smartTagPr>
                <w:attr w:name="Minute" w:val="00"/>
                <w:attr w:name="Hour" w:val="3"/>
              </w:smartTagPr>
              <w:r w:rsidRPr="004731AF">
                <w:rPr>
                  <w:rFonts w:ascii="Bookman Old Style" w:hAnsi="Bookman Old Style" w:cs="Arial"/>
                  <w:sz w:val="16"/>
                  <w:szCs w:val="16"/>
                </w:rPr>
                <w:t>3.00</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$170.94</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2.0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 xml:space="preserve">TECHO, CIELO FALSO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549"/>
        </w:trPr>
        <w:tc>
          <w:tcPr>
            <w:tcW w:w="711" w:type="dxa"/>
            <w:tcBorders>
              <w:top w:val="single" w:sz="4" w:space="0" w:color="auto"/>
              <w:left w:val="single" w:sz="4"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2.1</w:t>
            </w:r>
          </w:p>
        </w:tc>
        <w:tc>
          <w:tcPr>
            <w:tcW w:w="3913" w:type="dxa"/>
            <w:tcBorders>
              <w:top w:val="single" w:sz="4" w:space="0" w:color="auto"/>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láminas de fibro cemento acanalada estándar, de 4' pies, incluye desmontaje y  todos los accesorios. </w:t>
            </w:r>
          </w:p>
        </w:tc>
        <w:tc>
          <w:tcPr>
            <w:tcW w:w="1245" w:type="dxa"/>
            <w:tcBorders>
              <w:top w:val="single" w:sz="4" w:space="0" w:color="auto"/>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6.00</w:t>
            </w:r>
          </w:p>
        </w:tc>
        <w:tc>
          <w:tcPr>
            <w:tcW w:w="1067" w:type="dxa"/>
            <w:tcBorders>
              <w:top w:val="single" w:sz="4" w:space="0" w:color="auto"/>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$ 35.00 </w:t>
            </w:r>
          </w:p>
        </w:tc>
        <w:tc>
          <w:tcPr>
            <w:tcW w:w="1245" w:type="dxa"/>
            <w:tcBorders>
              <w:top w:val="single" w:sz="4" w:space="0" w:color="auto"/>
              <w:left w:val="nil"/>
              <w:bottom w:val="single" w:sz="4" w:space="0" w:color="auto"/>
              <w:right w:val="single" w:sz="4"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$210.00</w:t>
            </w:r>
          </w:p>
        </w:tc>
      </w:tr>
      <w:tr w:rsidR="0092517D" w:rsidRPr="004731AF" w:rsidTr="0023570A">
        <w:trPr>
          <w:trHeight w:val="557"/>
        </w:trPr>
        <w:tc>
          <w:tcPr>
            <w:tcW w:w="711" w:type="dxa"/>
            <w:tcBorders>
              <w:top w:val="single" w:sz="4" w:space="0" w:color="auto"/>
              <w:left w:val="single" w:sz="4"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2.2</w:t>
            </w:r>
          </w:p>
        </w:tc>
        <w:tc>
          <w:tcPr>
            <w:tcW w:w="3913" w:type="dxa"/>
            <w:tcBorders>
              <w:top w:val="single" w:sz="4" w:space="0" w:color="auto"/>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láminas de fibro cemento acanalada estándar, de 7' pies, incluye desmontaje y todos los accesorios. </w:t>
            </w:r>
          </w:p>
        </w:tc>
        <w:tc>
          <w:tcPr>
            <w:tcW w:w="1245" w:type="dxa"/>
            <w:tcBorders>
              <w:top w:val="single" w:sz="4" w:space="0" w:color="auto"/>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2.00</w:t>
            </w:r>
          </w:p>
        </w:tc>
        <w:tc>
          <w:tcPr>
            <w:tcW w:w="1067" w:type="dxa"/>
            <w:tcBorders>
              <w:top w:val="single" w:sz="4" w:space="0" w:color="auto"/>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$ 42.00 </w:t>
            </w:r>
          </w:p>
        </w:tc>
        <w:tc>
          <w:tcPr>
            <w:tcW w:w="1245" w:type="dxa"/>
            <w:tcBorders>
              <w:top w:val="single" w:sz="4" w:space="0" w:color="auto"/>
              <w:left w:val="nil"/>
              <w:bottom w:val="single" w:sz="4" w:space="0" w:color="auto"/>
              <w:right w:val="single" w:sz="4"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xml:space="preserve"> $ 84.00 </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3.0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EQUIPO</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1276"/>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3.1</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Suministro instalación de central para aire acondicionado, de 3 toneladas para el área contaminada, ver detalles en planos, incluye modificación de ductos, reparación de extractor de aire y suministro e instalación de faja A-21 - 201103, filtro HEPA  para extractor.</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$2,900.00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$2,900.00</w:t>
            </w:r>
          </w:p>
        </w:tc>
      </w:tr>
      <w:tr w:rsidR="0092517D" w:rsidRPr="004731AF" w:rsidTr="0023570A">
        <w:trPr>
          <w:trHeight w:val="969"/>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3.2</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Modificación  de ductería tipo hospitalario de aire acondicionado en área limpia, según detalles  en planos, reparación de extractor de aire y suministro e instalación de filtro HEPA.</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$500.00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$500.00</w:t>
            </w:r>
          </w:p>
        </w:tc>
      </w:tr>
      <w:tr w:rsidR="0092517D" w:rsidRPr="004731AF" w:rsidTr="0023570A">
        <w:trPr>
          <w:trHeight w:val="1123"/>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3.3</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Suministro e instalación de tubos rectangulares de PVC, dobles(ver detalle) de  4x3", en cada espacio (boxes), para succión, incluye rejilla de 7x 7 "y abrazaderas de lámina galvanizada sujeta con tornillos 1 1/4" x 3 /16" habitación</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14.00</w:t>
            </w:r>
          </w:p>
        </w:tc>
        <w:tc>
          <w:tcPr>
            <w:tcW w:w="1067"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ml</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 </w:t>
            </w:r>
            <w:smartTag w:uri="urn:schemas-microsoft-com:office:smarttags" w:element="time">
              <w:smartTagPr>
                <w:attr w:name="Minute" w:val="00"/>
                <w:attr w:name="Hour" w:val="20"/>
              </w:smartTagPr>
              <w:r w:rsidRPr="004731AF">
                <w:rPr>
                  <w:rFonts w:ascii="Bookman Old Style" w:hAnsi="Bookman Old Style" w:cs="Arial"/>
                  <w:sz w:val="16"/>
                  <w:szCs w:val="16"/>
                </w:rPr>
                <w:t>20.00</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$280.00</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3913"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OBRA 3</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067"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1.0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 xml:space="preserve">TECHO, CIELO FALSO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737"/>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1.1</w:t>
            </w:r>
          </w:p>
        </w:tc>
        <w:tc>
          <w:tcPr>
            <w:tcW w:w="3913" w:type="dxa"/>
            <w:tcBorders>
              <w:top w:val="nil"/>
              <w:left w:val="nil"/>
              <w:bottom w:val="single" w:sz="4" w:space="0" w:color="auto"/>
              <w:right w:val="single" w:sz="4" w:space="0" w:color="auto"/>
            </w:tcBorders>
            <w:noWrap/>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Suministro e Instalación de cielo falso de Fibrocemento espesor de 1/2", sin junta vista, manteniendo estructura existente, acabado con pintura epóxica.</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56.98</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m</w:t>
            </w:r>
            <w:r w:rsidRPr="004731AF">
              <w:rPr>
                <w:rFonts w:ascii="Bookman Old Style" w:hAnsi="Bookman Old Style" w:cs="Arial"/>
                <w:sz w:val="16"/>
                <w:szCs w:val="16"/>
                <w:vertAlign w:val="superscript"/>
              </w:rPr>
              <w:t xml:space="preserve">2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rPr>
                <w:rFonts w:ascii="Bookman Old Style" w:hAnsi="Bookman Old Style" w:cs="Arial"/>
                <w:sz w:val="16"/>
                <w:szCs w:val="16"/>
              </w:rPr>
            </w:pPr>
            <w:r w:rsidRPr="004731AF">
              <w:rPr>
                <w:rFonts w:ascii="Bookman Old Style" w:hAnsi="Bookman Old Style" w:cs="Arial"/>
                <w:sz w:val="16"/>
                <w:szCs w:val="16"/>
              </w:rPr>
              <w:t xml:space="preserve"> $ </w:t>
            </w:r>
            <w:smartTag w:uri="urn:schemas-microsoft-com:office:smarttags" w:element="time">
              <w:smartTagPr>
                <w:attr w:name="Minute" w:val="00"/>
                <w:attr w:name="Hour" w:val="20"/>
              </w:smartTagPr>
              <w:r w:rsidRPr="004731AF">
                <w:rPr>
                  <w:rFonts w:ascii="Bookman Old Style" w:hAnsi="Bookman Old Style" w:cs="Arial"/>
                  <w:sz w:val="16"/>
                  <w:szCs w:val="16"/>
                </w:rPr>
                <w:t>20.00</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$1,139.60</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lastRenderedPageBreak/>
              <w:t>2.0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PUERTAS</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1119"/>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2.1</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puertas de vidrio, P-1 esp.5mm, corredizas, marco de perfiles de 1¾" x 1¾" de aluminio, mocheta de  1¾" x 4" de aluminio, sellos en batientes y unión de perfiles, hueco </w:t>
            </w:r>
            <w:smartTag w:uri="urn:schemas-microsoft-com:office:smarttags" w:element="metricconverter">
              <w:smartTagPr>
                <w:attr w:name="ProductID" w:val="1.20 m"/>
              </w:smartTagPr>
              <w:smartTag w:uri="urn:schemas-microsoft-com:office:smarttags" w:element="time">
                <w:smartTagPr>
                  <w:attr w:name="Minute" w:val="20"/>
                  <w:attr w:name="Hour" w:val="1"/>
                </w:smartTagPr>
                <w:r w:rsidRPr="004731AF">
                  <w:rPr>
                    <w:rFonts w:ascii="Bookman Old Style" w:hAnsi="Bookman Old Style" w:cs="Arial"/>
                    <w:sz w:val="16"/>
                    <w:szCs w:val="16"/>
                  </w:rPr>
                  <w:t>1.20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 xml:space="preserve"> x </w:t>
            </w:r>
            <w:smartTag w:uri="urn:schemas-microsoft-com:office:smarttags" w:element="metricconverter">
              <w:smartTagPr>
                <w:attr w:name="ProductID" w:val="2.50 m"/>
              </w:smartTagPr>
              <w:smartTag w:uri="urn:schemas-microsoft-com:office:smarttags" w:element="time">
                <w:smartTagPr>
                  <w:attr w:name="Minute" w:val="50"/>
                  <w:attr w:name="Hour" w:val="2"/>
                </w:smartTagPr>
                <w:r w:rsidRPr="004731AF">
                  <w:rPr>
                    <w:rFonts w:ascii="Bookman Old Style" w:hAnsi="Bookman Old Style" w:cs="Arial"/>
                    <w:sz w:val="16"/>
                    <w:szCs w:val="16"/>
                  </w:rPr>
                  <w:t>2.50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 xml:space="preserve">, 2 puertas de </w:t>
            </w:r>
            <w:smartTag w:uri="urn:schemas-microsoft-com:office:smarttags" w:element="metricconverter">
              <w:smartTagPr>
                <w:attr w:name="ProductID" w:val="0.60 m"/>
              </w:smartTagPr>
              <w:r w:rsidRPr="004731AF">
                <w:rPr>
                  <w:rFonts w:ascii="Bookman Old Style" w:hAnsi="Bookman Old Style" w:cs="Arial"/>
                  <w:sz w:val="16"/>
                  <w:szCs w:val="16"/>
                </w:rPr>
                <w:t>0.60 m</w:t>
              </w:r>
            </w:smartTag>
            <w:r w:rsidRPr="004731AF">
              <w:rPr>
                <w:rFonts w:ascii="Bookman Old Style" w:hAnsi="Bookman Old Style" w:cs="Arial"/>
                <w:sz w:val="16"/>
                <w:szCs w:val="16"/>
              </w:rPr>
              <w:t xml:space="preserve"> x </w:t>
            </w:r>
            <w:smartTag w:uri="urn:schemas-microsoft-com:office:smarttags" w:element="metricconverter">
              <w:smartTagPr>
                <w:attr w:name="ProductID" w:val="2015”"/>
              </w:smartTagPr>
              <w:smartTag w:uri="urn:schemas-microsoft-com:office:smarttags" w:element="time">
                <w:smartTagPr>
                  <w:attr w:name="Minute" w:val="00"/>
                  <w:attr w:name="Hour" w:val="2"/>
                </w:smartTagPr>
                <w:r w:rsidRPr="004731AF">
                  <w:rPr>
                    <w:rFonts w:ascii="Bookman Old Style" w:hAnsi="Bookman Old Style" w:cs="Arial"/>
                    <w:sz w:val="16"/>
                    <w:szCs w:val="16"/>
                  </w:rPr>
                  <w:t>2.00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$680.00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$680.00</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3.0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 xml:space="preserve">PINTURA GENERAL  </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067"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716"/>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3.1</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Suministro y aplicación de Pintura epóxica en interior, aplicación de dos manos, color blanco, Incluye limpieza de paredes y resanes menores</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453.92</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m</w:t>
            </w:r>
            <w:r w:rsidRPr="004731AF">
              <w:rPr>
                <w:rFonts w:ascii="Bookman Old Style" w:hAnsi="Bookman Old Style" w:cs="Arial"/>
                <w:sz w:val="16"/>
                <w:szCs w:val="16"/>
                <w:vertAlign w:val="superscript"/>
              </w:rPr>
              <w:t xml:space="preserve">2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rPr>
                <w:rFonts w:ascii="Bookman Old Style" w:hAnsi="Bookman Old Style" w:cs="Arial"/>
                <w:sz w:val="16"/>
                <w:szCs w:val="16"/>
              </w:rPr>
            </w:pPr>
            <w:r w:rsidRPr="004731AF">
              <w:rPr>
                <w:rFonts w:ascii="Bookman Old Style" w:hAnsi="Bookman Old Style" w:cs="Arial"/>
                <w:sz w:val="16"/>
                <w:szCs w:val="16"/>
              </w:rPr>
              <w:t xml:space="preserve"> $    </w:t>
            </w:r>
            <w:smartTag w:uri="urn:schemas-microsoft-com:office:smarttags" w:element="metricconverter">
              <w:smartTagPr>
                <w:attr w:name="ProductID" w:val="2015”"/>
              </w:smartTagPr>
              <w:r w:rsidRPr="004731AF">
                <w:rPr>
                  <w:rFonts w:ascii="Bookman Old Style" w:hAnsi="Bookman Old Style" w:cs="Arial"/>
                  <w:sz w:val="16"/>
                  <w:szCs w:val="16"/>
                </w:rPr>
                <w:t>5.00</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$2,269.60</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3913"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OBRA 4</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067"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245" w:type="dxa"/>
            <w:tcBorders>
              <w:top w:val="nil"/>
              <w:left w:val="nil"/>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25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b/>
                <w:bCs/>
                <w:sz w:val="16"/>
                <w:szCs w:val="16"/>
              </w:rPr>
            </w:pPr>
            <w:r w:rsidRPr="004731AF">
              <w:rPr>
                <w:rFonts w:ascii="Bookman Old Style" w:hAnsi="Bookman Old Style" w:cs="Arial"/>
                <w:b/>
                <w:bCs/>
                <w:sz w:val="16"/>
                <w:szCs w:val="16"/>
              </w:rPr>
              <w:t>1.0</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b/>
                <w:bCs/>
                <w:sz w:val="16"/>
                <w:szCs w:val="16"/>
              </w:rPr>
            </w:pPr>
            <w:r w:rsidRPr="004731AF">
              <w:rPr>
                <w:rFonts w:ascii="Bookman Old Style" w:hAnsi="Bookman Old Style" w:cs="Arial"/>
                <w:b/>
                <w:bCs/>
                <w:sz w:val="16"/>
                <w:szCs w:val="16"/>
              </w:rPr>
              <w:t>PUERTAS</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 </w:t>
            </w:r>
          </w:p>
        </w:tc>
      </w:tr>
      <w:tr w:rsidR="0092517D" w:rsidRPr="004731AF" w:rsidTr="0023570A">
        <w:trPr>
          <w:trHeight w:val="1157"/>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1.1</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puertas de vidrio, P-1 esp.5mm, corredizas, marco de perfiles de 1¾" x 1¾" de aluminio, mocheta de  1¾" x 4" de aluminio, sellos en batientes y unión de perfiles, hueco 1.20m x 2.50m, 2 puertas de </w:t>
            </w:r>
            <w:smartTag w:uri="urn:schemas-microsoft-com:office:smarttags" w:element="metricconverter">
              <w:smartTagPr>
                <w:attr w:name="ProductID" w:val="2015”"/>
              </w:smartTagPr>
              <w:r w:rsidRPr="004731AF">
                <w:rPr>
                  <w:rFonts w:ascii="Bookman Old Style" w:hAnsi="Bookman Old Style" w:cs="Arial"/>
                  <w:sz w:val="16"/>
                  <w:szCs w:val="16"/>
                </w:rPr>
                <w:t>0.60 m</w:t>
              </w:r>
            </w:smartTag>
            <w:r w:rsidRPr="004731AF">
              <w:rPr>
                <w:rFonts w:ascii="Bookman Old Style" w:hAnsi="Bookman Old Style" w:cs="Arial"/>
                <w:sz w:val="16"/>
                <w:szCs w:val="16"/>
              </w:rPr>
              <w:t xml:space="preserve"> x </w:t>
            </w:r>
            <w:smartTag w:uri="urn:schemas-microsoft-com:office:smarttags" w:element="metricconverter">
              <w:smartTagPr>
                <w:attr w:name="ProductID" w:val="2015”"/>
              </w:smartTagPr>
              <w:smartTag w:uri="urn:schemas-microsoft-com:office:smarttags" w:element="metricconverter">
                <w:smartTagPr>
                  <w:attr w:name="ProductID" w:val="2015”"/>
                </w:smartTagPr>
                <w:r w:rsidRPr="004731AF">
                  <w:rPr>
                    <w:rFonts w:ascii="Bookman Old Style" w:hAnsi="Bookman Old Style" w:cs="Arial"/>
                    <w:sz w:val="16"/>
                    <w:szCs w:val="16"/>
                  </w:rPr>
                  <w:t>2.00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$690.00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$1,380.00</w:t>
            </w:r>
          </w:p>
        </w:tc>
      </w:tr>
      <w:tr w:rsidR="0092517D" w:rsidRPr="004731AF" w:rsidTr="0023570A">
        <w:trPr>
          <w:trHeight w:val="977"/>
        </w:trPr>
        <w:tc>
          <w:tcPr>
            <w:tcW w:w="711" w:type="dxa"/>
            <w:tcBorders>
              <w:top w:val="single" w:sz="4" w:space="0" w:color="auto"/>
              <w:left w:val="single" w:sz="4"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1.2</w:t>
            </w:r>
          </w:p>
        </w:tc>
        <w:tc>
          <w:tcPr>
            <w:tcW w:w="3913" w:type="dxa"/>
            <w:tcBorders>
              <w:top w:val="single" w:sz="4" w:space="0" w:color="auto"/>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puertas de vidrio, P-2 esp.5mm, brazo hidráulico, marco de perfiles de 1¾" x 1¾" de aluminio, mocheta de  1¾" x 4" de aluminio, sellos en batientes y unión de perfiles, hueco </w:t>
            </w:r>
            <w:smartTag w:uri="urn:schemas-microsoft-com:office:smarttags" w:element="metricconverter">
              <w:smartTagPr>
                <w:attr w:name="ProductID" w:val="2015”"/>
              </w:smartTagPr>
              <w:smartTag w:uri="urn:schemas-microsoft-com:office:smarttags" w:element="metricconverter">
                <w:smartTagPr>
                  <w:attr w:name="ProductID" w:val="2015”"/>
                </w:smartTagPr>
                <w:r w:rsidRPr="004731AF">
                  <w:rPr>
                    <w:rFonts w:ascii="Bookman Old Style" w:hAnsi="Bookman Old Style" w:cs="Arial"/>
                    <w:sz w:val="16"/>
                    <w:szCs w:val="16"/>
                  </w:rPr>
                  <w:t>1.20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 xml:space="preserve"> x </w:t>
            </w:r>
            <w:smartTag w:uri="urn:schemas-microsoft-com:office:smarttags" w:element="metricconverter">
              <w:smartTagPr>
                <w:attr w:name="ProductID" w:val="2015”"/>
              </w:smartTagPr>
              <w:smartTag w:uri="urn:schemas-microsoft-com:office:smarttags" w:element="metricconverter">
                <w:smartTagPr>
                  <w:attr w:name="ProductID" w:val="2015”"/>
                </w:smartTagPr>
                <w:r w:rsidRPr="004731AF">
                  <w:rPr>
                    <w:rFonts w:ascii="Bookman Old Style" w:hAnsi="Bookman Old Style" w:cs="Arial"/>
                    <w:sz w:val="16"/>
                    <w:szCs w:val="16"/>
                  </w:rPr>
                  <w:t>2.50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w:t>
            </w:r>
          </w:p>
        </w:tc>
        <w:tc>
          <w:tcPr>
            <w:tcW w:w="1245"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2.00</w:t>
            </w:r>
          </w:p>
        </w:tc>
        <w:tc>
          <w:tcPr>
            <w:tcW w:w="1067"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single" w:sz="4" w:space="0" w:color="auto"/>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$650.00</w:t>
            </w:r>
          </w:p>
        </w:tc>
        <w:tc>
          <w:tcPr>
            <w:tcW w:w="1245" w:type="dxa"/>
            <w:tcBorders>
              <w:top w:val="single" w:sz="4" w:space="0" w:color="auto"/>
              <w:left w:val="nil"/>
              <w:bottom w:val="single" w:sz="4" w:space="0" w:color="auto"/>
              <w:right w:val="single" w:sz="4"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$1,300.00</w:t>
            </w:r>
          </w:p>
        </w:tc>
      </w:tr>
      <w:tr w:rsidR="0092517D" w:rsidRPr="004731AF" w:rsidTr="0023570A">
        <w:trPr>
          <w:trHeight w:val="987"/>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1.3</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puertas de vidrio, P-3 esp.5mm, brazo hidráulico, marco de perfiles de 1¾" x 1¾" de aluminio, mocheta de  1¾" x 4" de aluminio, sellos en batientes y unión de perfiles, hueco </w:t>
            </w:r>
            <w:smartTag w:uri="urn:schemas-microsoft-com:office:smarttags" w:element="metricconverter">
              <w:smartTagPr>
                <w:attr w:name="ProductID" w:val="2015”"/>
              </w:smartTagPr>
              <w:r w:rsidRPr="004731AF">
                <w:rPr>
                  <w:rFonts w:ascii="Bookman Old Style" w:hAnsi="Bookman Old Style" w:cs="Arial"/>
                  <w:sz w:val="16"/>
                  <w:szCs w:val="16"/>
                </w:rPr>
                <w:t>0.90 m</w:t>
              </w:r>
            </w:smartTag>
            <w:r w:rsidRPr="004731AF">
              <w:rPr>
                <w:rFonts w:ascii="Bookman Old Style" w:hAnsi="Bookman Old Style" w:cs="Arial"/>
                <w:sz w:val="16"/>
                <w:szCs w:val="16"/>
              </w:rPr>
              <w:t xml:space="preserve"> x </w:t>
            </w:r>
            <w:smartTag w:uri="urn:schemas-microsoft-com:office:smarttags" w:element="metricconverter">
              <w:smartTagPr>
                <w:attr w:name="ProductID" w:val="2015”"/>
              </w:smartTagPr>
              <w:smartTag w:uri="urn:schemas-microsoft-com:office:smarttags" w:element="metricconverter">
                <w:smartTagPr>
                  <w:attr w:name="ProductID" w:val="2015”"/>
                </w:smartTagPr>
                <w:r w:rsidRPr="004731AF">
                  <w:rPr>
                    <w:rFonts w:ascii="Bookman Old Style" w:hAnsi="Bookman Old Style" w:cs="Arial"/>
                    <w:sz w:val="16"/>
                    <w:szCs w:val="16"/>
                  </w:rPr>
                  <w:t>2.10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 xml:space="preserve">. </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$580.00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$580.00</w:t>
            </w:r>
          </w:p>
        </w:tc>
      </w:tr>
      <w:tr w:rsidR="0092517D" w:rsidRPr="004731AF" w:rsidTr="0023570A">
        <w:trPr>
          <w:trHeight w:val="1114"/>
        </w:trPr>
        <w:tc>
          <w:tcPr>
            <w:tcW w:w="711" w:type="dxa"/>
            <w:tcBorders>
              <w:top w:val="nil"/>
              <w:left w:val="single" w:sz="8" w:space="0" w:color="auto"/>
              <w:bottom w:val="single" w:sz="4" w:space="0" w:color="auto"/>
              <w:right w:val="single" w:sz="4" w:space="0" w:color="auto"/>
            </w:tcBorders>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1.4</w:t>
            </w:r>
          </w:p>
        </w:tc>
        <w:tc>
          <w:tcPr>
            <w:tcW w:w="3913" w:type="dxa"/>
            <w:tcBorders>
              <w:top w:val="nil"/>
              <w:left w:val="nil"/>
              <w:bottom w:val="single" w:sz="4" w:space="0" w:color="auto"/>
              <w:right w:val="single" w:sz="4" w:space="0" w:color="auto"/>
            </w:tcBorders>
            <w:vAlign w:val="bottom"/>
          </w:tcPr>
          <w:p w:rsidR="0092517D" w:rsidRPr="004731AF" w:rsidRDefault="0092517D" w:rsidP="0023570A">
            <w:pPr>
              <w:jc w:val="both"/>
              <w:rPr>
                <w:rFonts w:ascii="Bookman Old Style" w:hAnsi="Bookman Old Style" w:cs="Arial"/>
                <w:sz w:val="16"/>
                <w:szCs w:val="16"/>
              </w:rPr>
            </w:pPr>
            <w:r w:rsidRPr="004731AF">
              <w:rPr>
                <w:rFonts w:ascii="Bookman Old Style" w:hAnsi="Bookman Old Style" w:cs="Arial"/>
                <w:sz w:val="16"/>
                <w:szCs w:val="16"/>
              </w:rPr>
              <w:t xml:space="preserve">Suministro e Instalación de puertas de vidrio, P-5 esp.5mm, brazo hidráulico, marco de perfiles de 1¾" x 1¾" de aluminio, mocheta de  1¾" x 4" de aluminio, sellos en batientes y unión de perfiles, hueco </w:t>
            </w:r>
            <w:smartTag w:uri="urn:schemas-microsoft-com:office:smarttags" w:element="metricconverter">
              <w:smartTagPr>
                <w:attr w:name="ProductID" w:val="2015”"/>
              </w:smartTagPr>
              <w:r w:rsidRPr="004731AF">
                <w:rPr>
                  <w:rFonts w:ascii="Bookman Old Style" w:hAnsi="Bookman Old Style" w:cs="Arial"/>
                  <w:sz w:val="16"/>
                  <w:szCs w:val="16"/>
                </w:rPr>
                <w:t>0.80 m</w:t>
              </w:r>
            </w:smartTag>
            <w:r w:rsidRPr="004731AF">
              <w:rPr>
                <w:rFonts w:ascii="Bookman Old Style" w:hAnsi="Bookman Old Style" w:cs="Arial"/>
                <w:sz w:val="16"/>
                <w:szCs w:val="16"/>
              </w:rPr>
              <w:t xml:space="preserve"> x </w:t>
            </w:r>
            <w:smartTag w:uri="urn:schemas-microsoft-com:office:smarttags" w:element="metricconverter">
              <w:smartTagPr>
                <w:attr w:name="ProductID" w:val="2015”"/>
              </w:smartTagPr>
              <w:smartTag w:uri="urn:schemas-microsoft-com:office:smarttags" w:element="metricconverter">
                <w:smartTagPr>
                  <w:attr w:name="ProductID" w:val="2015”"/>
                </w:smartTagPr>
                <w:r w:rsidRPr="004731AF">
                  <w:rPr>
                    <w:rFonts w:ascii="Bookman Old Style" w:hAnsi="Bookman Old Style" w:cs="Arial"/>
                    <w:sz w:val="16"/>
                    <w:szCs w:val="16"/>
                  </w:rPr>
                  <w:t>2.10</w:t>
                </w:r>
              </w:smartTag>
              <w:r w:rsidRPr="004731AF">
                <w:rPr>
                  <w:rFonts w:ascii="Bookman Old Style" w:hAnsi="Bookman Old Style" w:cs="Arial"/>
                  <w:sz w:val="16"/>
                  <w:szCs w:val="16"/>
                </w:rPr>
                <w:t xml:space="preserve"> m</w:t>
              </w:r>
            </w:smartTag>
            <w:r w:rsidRPr="004731AF">
              <w:rPr>
                <w:rFonts w:ascii="Bookman Old Style" w:hAnsi="Bookman Old Style" w:cs="Arial"/>
                <w:sz w:val="16"/>
                <w:szCs w:val="16"/>
              </w:rPr>
              <w:t>.</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1.00</w:t>
            </w:r>
          </w:p>
        </w:tc>
        <w:tc>
          <w:tcPr>
            <w:tcW w:w="1067"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c/u</w:t>
            </w:r>
          </w:p>
        </w:tc>
        <w:tc>
          <w:tcPr>
            <w:tcW w:w="1245" w:type="dxa"/>
            <w:tcBorders>
              <w:top w:val="nil"/>
              <w:left w:val="nil"/>
              <w:bottom w:val="single" w:sz="4" w:space="0" w:color="auto"/>
              <w:right w:val="single" w:sz="4" w:space="0" w:color="auto"/>
            </w:tcBorders>
            <w:noWrap/>
            <w:vAlign w:val="center"/>
          </w:tcPr>
          <w:p w:rsidR="0092517D" w:rsidRPr="004731AF" w:rsidRDefault="0092517D" w:rsidP="0023570A">
            <w:pPr>
              <w:jc w:val="center"/>
              <w:rPr>
                <w:rFonts w:ascii="Bookman Old Style" w:hAnsi="Bookman Old Style" w:cs="Arial"/>
                <w:sz w:val="16"/>
                <w:szCs w:val="16"/>
              </w:rPr>
            </w:pPr>
            <w:r w:rsidRPr="004731AF">
              <w:rPr>
                <w:rFonts w:ascii="Bookman Old Style" w:hAnsi="Bookman Old Style" w:cs="Arial"/>
                <w:sz w:val="16"/>
                <w:szCs w:val="16"/>
              </w:rPr>
              <w:t>$550.00</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$550.00</w:t>
            </w:r>
          </w:p>
        </w:tc>
      </w:tr>
      <w:tr w:rsidR="0092517D" w:rsidRPr="004731AF" w:rsidTr="0023570A">
        <w:trPr>
          <w:trHeight w:val="142"/>
        </w:trPr>
        <w:tc>
          <w:tcPr>
            <w:tcW w:w="711" w:type="dxa"/>
            <w:tcBorders>
              <w:top w:val="nil"/>
              <w:left w:val="single" w:sz="8" w:space="0" w:color="auto"/>
              <w:bottom w:val="nil"/>
              <w:right w:val="single" w:sz="4" w:space="0" w:color="auto"/>
            </w:tcBorders>
            <w:noWrap/>
            <w:vAlign w:val="bottom"/>
          </w:tcPr>
          <w:p w:rsidR="0092517D" w:rsidRPr="004731AF" w:rsidRDefault="0092517D" w:rsidP="0023570A">
            <w:pPr>
              <w:rPr>
                <w:rFonts w:ascii="Bookman Old Style" w:hAnsi="Bookman Old Style" w:cs="Arial"/>
                <w:sz w:val="16"/>
                <w:szCs w:val="16"/>
              </w:rPr>
            </w:pPr>
            <w:r w:rsidRPr="004731AF">
              <w:rPr>
                <w:rFonts w:ascii="Bookman Old Style" w:hAnsi="Bookman Old Style" w:cs="Arial"/>
                <w:sz w:val="16"/>
                <w:szCs w:val="16"/>
              </w:rPr>
              <w:t> </w:t>
            </w:r>
          </w:p>
        </w:tc>
        <w:tc>
          <w:tcPr>
            <w:tcW w:w="7470" w:type="dxa"/>
            <w:gridSpan w:val="4"/>
            <w:tcBorders>
              <w:top w:val="single" w:sz="4" w:space="0" w:color="auto"/>
              <w:left w:val="nil"/>
              <w:bottom w:val="single" w:sz="4" w:space="0" w:color="auto"/>
              <w:right w:val="single" w:sz="4" w:space="0" w:color="auto"/>
            </w:tcBorders>
            <w:vAlign w:val="bottom"/>
          </w:tcPr>
          <w:p w:rsidR="0092517D" w:rsidRPr="004731AF" w:rsidRDefault="0092517D" w:rsidP="0023570A">
            <w:pPr>
              <w:jc w:val="right"/>
              <w:rPr>
                <w:rFonts w:ascii="Bookman Old Style" w:hAnsi="Bookman Old Style" w:cs="Arial"/>
                <w:b/>
                <w:bCs/>
                <w:sz w:val="16"/>
                <w:szCs w:val="16"/>
              </w:rPr>
            </w:pPr>
            <w:r w:rsidRPr="004731AF">
              <w:rPr>
                <w:rFonts w:ascii="Bookman Old Style" w:hAnsi="Bookman Old Style" w:cs="Arial"/>
                <w:b/>
                <w:bCs/>
                <w:sz w:val="16"/>
                <w:szCs w:val="16"/>
              </w:rPr>
              <w:t xml:space="preserve"> Costo Directo ( CD )</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b/>
                <w:bCs/>
                <w:sz w:val="16"/>
                <w:szCs w:val="16"/>
              </w:rPr>
            </w:pPr>
            <w:r w:rsidRPr="004731AF">
              <w:rPr>
                <w:rFonts w:ascii="Bookman Old Style" w:hAnsi="Bookman Old Style" w:cs="Arial"/>
                <w:b/>
                <w:bCs/>
                <w:sz w:val="16"/>
                <w:szCs w:val="16"/>
              </w:rPr>
              <w:t>$16,497.91</w:t>
            </w:r>
          </w:p>
        </w:tc>
      </w:tr>
      <w:tr w:rsidR="0092517D" w:rsidRPr="004731AF" w:rsidTr="0023570A">
        <w:trPr>
          <w:trHeight w:val="88"/>
        </w:trPr>
        <w:tc>
          <w:tcPr>
            <w:tcW w:w="711" w:type="dxa"/>
            <w:tcBorders>
              <w:top w:val="nil"/>
              <w:left w:val="single" w:sz="8" w:space="0" w:color="auto"/>
              <w:bottom w:val="nil"/>
              <w:right w:val="single" w:sz="4" w:space="0" w:color="auto"/>
            </w:tcBorders>
            <w:noWrap/>
            <w:vAlign w:val="bottom"/>
          </w:tcPr>
          <w:p w:rsidR="0092517D" w:rsidRPr="004731AF" w:rsidRDefault="0092517D" w:rsidP="0023570A">
            <w:pPr>
              <w:rPr>
                <w:rFonts w:ascii="Bookman Old Style" w:hAnsi="Bookman Old Style" w:cs="Arial"/>
                <w:sz w:val="16"/>
                <w:szCs w:val="16"/>
              </w:rPr>
            </w:pPr>
            <w:r w:rsidRPr="004731AF">
              <w:rPr>
                <w:rFonts w:ascii="Bookman Old Style" w:hAnsi="Bookman Old Style" w:cs="Arial"/>
                <w:sz w:val="16"/>
                <w:szCs w:val="16"/>
              </w:rPr>
              <w:t> </w:t>
            </w:r>
          </w:p>
        </w:tc>
        <w:tc>
          <w:tcPr>
            <w:tcW w:w="7470" w:type="dxa"/>
            <w:gridSpan w:val="4"/>
            <w:tcBorders>
              <w:top w:val="single" w:sz="4" w:space="0" w:color="auto"/>
              <w:left w:val="nil"/>
              <w:bottom w:val="single" w:sz="4" w:space="0" w:color="auto"/>
              <w:right w:val="single" w:sz="4" w:space="0" w:color="auto"/>
            </w:tcBorders>
            <w:vAlign w:val="bottom"/>
          </w:tcPr>
          <w:p w:rsidR="0092517D" w:rsidRPr="004731AF" w:rsidRDefault="0092517D" w:rsidP="0023570A">
            <w:pPr>
              <w:jc w:val="right"/>
              <w:rPr>
                <w:rFonts w:ascii="Bookman Old Style" w:hAnsi="Bookman Old Style" w:cs="Arial"/>
                <w:b/>
                <w:bCs/>
                <w:sz w:val="16"/>
                <w:szCs w:val="16"/>
              </w:rPr>
            </w:pPr>
            <w:r w:rsidRPr="004731AF">
              <w:rPr>
                <w:rFonts w:ascii="Bookman Old Style" w:hAnsi="Bookman Old Style" w:cs="Arial"/>
                <w:b/>
                <w:bCs/>
                <w:sz w:val="16"/>
                <w:szCs w:val="16"/>
              </w:rPr>
              <w:t>Costo Indirecto (20% CD)</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3,299.58</w:t>
            </w:r>
          </w:p>
        </w:tc>
      </w:tr>
      <w:tr w:rsidR="0092517D" w:rsidRPr="004731AF" w:rsidTr="0023570A">
        <w:trPr>
          <w:trHeight w:val="175"/>
        </w:trPr>
        <w:tc>
          <w:tcPr>
            <w:tcW w:w="711" w:type="dxa"/>
            <w:tcBorders>
              <w:top w:val="nil"/>
              <w:left w:val="single" w:sz="8" w:space="0" w:color="auto"/>
              <w:bottom w:val="nil"/>
              <w:right w:val="nil"/>
            </w:tcBorders>
            <w:noWrap/>
            <w:vAlign w:val="bottom"/>
          </w:tcPr>
          <w:p w:rsidR="0092517D" w:rsidRPr="004731AF" w:rsidRDefault="0092517D" w:rsidP="0023570A">
            <w:pPr>
              <w:rPr>
                <w:rFonts w:ascii="Bookman Old Style" w:hAnsi="Bookman Old Style" w:cs="Arial"/>
                <w:b/>
                <w:bCs/>
                <w:sz w:val="16"/>
                <w:szCs w:val="16"/>
              </w:rPr>
            </w:pPr>
            <w:r w:rsidRPr="004731AF">
              <w:rPr>
                <w:rFonts w:ascii="Bookman Old Style" w:hAnsi="Bookman Old Style" w:cs="Arial"/>
                <w:b/>
                <w:bCs/>
                <w:sz w:val="16"/>
                <w:szCs w:val="16"/>
              </w:rPr>
              <w:t> </w:t>
            </w:r>
          </w:p>
        </w:tc>
        <w:tc>
          <w:tcPr>
            <w:tcW w:w="7470" w:type="dxa"/>
            <w:gridSpan w:val="4"/>
            <w:tcBorders>
              <w:top w:val="single" w:sz="4" w:space="0" w:color="auto"/>
              <w:left w:val="single" w:sz="4" w:space="0" w:color="auto"/>
              <w:bottom w:val="single" w:sz="4" w:space="0" w:color="auto"/>
              <w:right w:val="single" w:sz="4" w:space="0" w:color="auto"/>
            </w:tcBorders>
            <w:vAlign w:val="bottom"/>
          </w:tcPr>
          <w:p w:rsidR="0092517D" w:rsidRPr="004731AF" w:rsidRDefault="0092517D" w:rsidP="0023570A">
            <w:pPr>
              <w:jc w:val="right"/>
              <w:rPr>
                <w:rFonts w:ascii="Bookman Old Style" w:hAnsi="Bookman Old Style" w:cs="Arial"/>
                <w:b/>
                <w:bCs/>
                <w:sz w:val="16"/>
                <w:szCs w:val="16"/>
              </w:rPr>
            </w:pPr>
            <w:r w:rsidRPr="004731AF">
              <w:rPr>
                <w:rFonts w:ascii="Bookman Old Style" w:hAnsi="Bookman Old Style" w:cs="Arial"/>
                <w:b/>
                <w:bCs/>
                <w:sz w:val="16"/>
                <w:szCs w:val="16"/>
              </w:rPr>
              <w:t>Subtotal</w:t>
            </w:r>
          </w:p>
        </w:tc>
        <w:tc>
          <w:tcPr>
            <w:tcW w:w="1245" w:type="dxa"/>
            <w:tcBorders>
              <w:top w:val="nil"/>
              <w:left w:val="nil"/>
              <w:bottom w:val="single" w:sz="4" w:space="0" w:color="auto"/>
              <w:right w:val="single" w:sz="8" w:space="0" w:color="auto"/>
            </w:tcBorders>
            <w:vAlign w:val="center"/>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19,797.49</w:t>
            </w:r>
          </w:p>
        </w:tc>
      </w:tr>
      <w:tr w:rsidR="0092517D" w:rsidRPr="004731AF" w:rsidTr="0023570A">
        <w:trPr>
          <w:trHeight w:val="121"/>
        </w:trPr>
        <w:tc>
          <w:tcPr>
            <w:tcW w:w="711" w:type="dxa"/>
            <w:tcBorders>
              <w:top w:val="nil"/>
              <w:left w:val="single" w:sz="8" w:space="0" w:color="auto"/>
              <w:bottom w:val="nil"/>
              <w:right w:val="nil"/>
            </w:tcBorders>
            <w:noWrap/>
            <w:vAlign w:val="bottom"/>
          </w:tcPr>
          <w:p w:rsidR="0092517D" w:rsidRPr="004731AF" w:rsidRDefault="0092517D" w:rsidP="0023570A">
            <w:pPr>
              <w:rPr>
                <w:rFonts w:ascii="Bookman Old Style" w:hAnsi="Bookman Old Style" w:cs="Arial"/>
                <w:b/>
                <w:bCs/>
                <w:sz w:val="16"/>
                <w:szCs w:val="16"/>
              </w:rPr>
            </w:pPr>
            <w:r w:rsidRPr="004731AF">
              <w:rPr>
                <w:rFonts w:ascii="Bookman Old Style" w:hAnsi="Bookman Old Style" w:cs="Arial"/>
                <w:b/>
                <w:bCs/>
                <w:sz w:val="16"/>
                <w:szCs w:val="16"/>
              </w:rPr>
              <w:t> </w:t>
            </w:r>
          </w:p>
        </w:tc>
        <w:tc>
          <w:tcPr>
            <w:tcW w:w="7470" w:type="dxa"/>
            <w:gridSpan w:val="4"/>
            <w:tcBorders>
              <w:top w:val="single" w:sz="4" w:space="0" w:color="auto"/>
              <w:left w:val="single" w:sz="4" w:space="0" w:color="auto"/>
              <w:bottom w:val="single" w:sz="4" w:space="0" w:color="auto"/>
              <w:right w:val="single" w:sz="4" w:space="0" w:color="auto"/>
            </w:tcBorders>
            <w:vAlign w:val="bottom"/>
          </w:tcPr>
          <w:p w:rsidR="0092517D" w:rsidRPr="004731AF" w:rsidRDefault="0092517D" w:rsidP="0023570A">
            <w:pPr>
              <w:jc w:val="right"/>
              <w:rPr>
                <w:rFonts w:ascii="Bookman Old Style" w:hAnsi="Bookman Old Style" w:cs="Arial"/>
                <w:b/>
                <w:bCs/>
                <w:sz w:val="16"/>
                <w:szCs w:val="16"/>
              </w:rPr>
            </w:pPr>
            <w:r w:rsidRPr="004731AF">
              <w:rPr>
                <w:rFonts w:ascii="Bookman Old Style" w:hAnsi="Bookman Old Style" w:cs="Arial"/>
                <w:b/>
                <w:bCs/>
                <w:sz w:val="16"/>
                <w:szCs w:val="16"/>
              </w:rPr>
              <w:t>IVA ( 13% )</w:t>
            </w:r>
          </w:p>
        </w:tc>
        <w:tc>
          <w:tcPr>
            <w:tcW w:w="1245" w:type="dxa"/>
            <w:tcBorders>
              <w:top w:val="nil"/>
              <w:left w:val="nil"/>
              <w:bottom w:val="single" w:sz="4" w:space="0" w:color="auto"/>
              <w:right w:val="single" w:sz="8" w:space="0" w:color="auto"/>
            </w:tcBorders>
            <w:noWrap/>
            <w:vAlign w:val="bottom"/>
          </w:tcPr>
          <w:p w:rsidR="0092517D" w:rsidRPr="004731AF" w:rsidRDefault="0092517D" w:rsidP="0023570A">
            <w:pPr>
              <w:jc w:val="right"/>
              <w:rPr>
                <w:rFonts w:ascii="Bookman Old Style" w:hAnsi="Bookman Old Style" w:cs="Arial"/>
                <w:sz w:val="16"/>
                <w:szCs w:val="16"/>
              </w:rPr>
            </w:pPr>
            <w:r w:rsidRPr="004731AF">
              <w:rPr>
                <w:rFonts w:ascii="Bookman Old Style" w:hAnsi="Bookman Old Style" w:cs="Arial"/>
                <w:sz w:val="16"/>
                <w:szCs w:val="16"/>
              </w:rPr>
              <w:t>2,573.67</w:t>
            </w:r>
          </w:p>
        </w:tc>
      </w:tr>
      <w:tr w:rsidR="0092517D" w:rsidRPr="004731AF" w:rsidTr="0023570A">
        <w:trPr>
          <w:trHeight w:val="208"/>
        </w:trPr>
        <w:tc>
          <w:tcPr>
            <w:tcW w:w="711" w:type="dxa"/>
            <w:tcBorders>
              <w:top w:val="nil"/>
              <w:left w:val="single" w:sz="8" w:space="0" w:color="auto"/>
              <w:bottom w:val="single" w:sz="8" w:space="0" w:color="auto"/>
              <w:right w:val="nil"/>
            </w:tcBorders>
            <w:noWrap/>
            <w:vAlign w:val="bottom"/>
          </w:tcPr>
          <w:p w:rsidR="0092517D" w:rsidRPr="004731AF" w:rsidRDefault="0092517D" w:rsidP="0023570A">
            <w:pPr>
              <w:rPr>
                <w:rFonts w:ascii="Bookman Old Style" w:hAnsi="Bookman Old Style" w:cs="Arial"/>
                <w:sz w:val="16"/>
                <w:szCs w:val="16"/>
              </w:rPr>
            </w:pPr>
            <w:r w:rsidRPr="004731AF">
              <w:rPr>
                <w:rFonts w:ascii="Bookman Old Style" w:hAnsi="Bookman Old Style" w:cs="Arial"/>
                <w:sz w:val="16"/>
                <w:szCs w:val="16"/>
              </w:rPr>
              <w:t> </w:t>
            </w:r>
          </w:p>
        </w:tc>
        <w:tc>
          <w:tcPr>
            <w:tcW w:w="7470" w:type="dxa"/>
            <w:gridSpan w:val="4"/>
            <w:tcBorders>
              <w:top w:val="single" w:sz="4" w:space="0" w:color="auto"/>
              <w:left w:val="single" w:sz="4" w:space="0" w:color="auto"/>
              <w:bottom w:val="single" w:sz="8" w:space="0" w:color="auto"/>
              <w:right w:val="single" w:sz="4" w:space="0" w:color="auto"/>
            </w:tcBorders>
            <w:noWrap/>
            <w:vAlign w:val="bottom"/>
          </w:tcPr>
          <w:p w:rsidR="0092517D" w:rsidRPr="004731AF" w:rsidRDefault="0092517D" w:rsidP="0023570A">
            <w:pPr>
              <w:jc w:val="right"/>
              <w:rPr>
                <w:rFonts w:ascii="Bookman Old Style" w:hAnsi="Bookman Old Style" w:cs="Arial"/>
                <w:b/>
                <w:bCs/>
                <w:sz w:val="16"/>
                <w:szCs w:val="16"/>
              </w:rPr>
            </w:pPr>
            <w:r w:rsidRPr="004731AF">
              <w:rPr>
                <w:rFonts w:ascii="Bookman Old Style" w:hAnsi="Bookman Old Style" w:cs="Arial"/>
                <w:b/>
                <w:bCs/>
                <w:sz w:val="16"/>
                <w:szCs w:val="16"/>
              </w:rPr>
              <w:t xml:space="preserve">TOTAL </w:t>
            </w:r>
          </w:p>
        </w:tc>
        <w:tc>
          <w:tcPr>
            <w:tcW w:w="1245" w:type="dxa"/>
            <w:tcBorders>
              <w:top w:val="nil"/>
              <w:left w:val="nil"/>
              <w:bottom w:val="single" w:sz="8" w:space="0" w:color="auto"/>
              <w:right w:val="single" w:sz="8" w:space="0" w:color="auto"/>
            </w:tcBorders>
            <w:noWrap/>
            <w:vAlign w:val="bottom"/>
          </w:tcPr>
          <w:p w:rsidR="0092517D" w:rsidRPr="004731AF" w:rsidRDefault="0092517D" w:rsidP="0023570A">
            <w:pPr>
              <w:jc w:val="right"/>
              <w:rPr>
                <w:rFonts w:ascii="Bookman Old Style" w:hAnsi="Bookman Old Style" w:cs="Arial"/>
                <w:b/>
                <w:bCs/>
                <w:sz w:val="16"/>
                <w:szCs w:val="16"/>
              </w:rPr>
            </w:pPr>
            <w:r w:rsidRPr="004731AF">
              <w:rPr>
                <w:rFonts w:ascii="Bookman Old Style" w:hAnsi="Bookman Old Style" w:cs="Arial"/>
                <w:b/>
                <w:bCs/>
                <w:sz w:val="16"/>
                <w:szCs w:val="16"/>
              </w:rPr>
              <w:t>$2</w:t>
            </w:r>
            <w:r>
              <w:rPr>
                <w:rFonts w:ascii="Bookman Old Style" w:hAnsi="Bookman Old Style" w:cs="Arial"/>
                <w:b/>
                <w:bCs/>
                <w:sz w:val="16"/>
                <w:szCs w:val="16"/>
              </w:rPr>
              <w:t>2</w:t>
            </w:r>
            <w:r w:rsidRPr="004731AF">
              <w:rPr>
                <w:rFonts w:ascii="Bookman Old Style" w:hAnsi="Bookman Old Style" w:cs="Arial"/>
                <w:b/>
                <w:bCs/>
                <w:sz w:val="16"/>
                <w:szCs w:val="16"/>
              </w:rPr>
              <w:t>,371.16</w:t>
            </w:r>
          </w:p>
        </w:tc>
      </w:tr>
    </w:tbl>
    <w:p w:rsidR="0092517D" w:rsidRDefault="0092517D" w:rsidP="00D613F0">
      <w:pPr>
        <w:jc w:val="center"/>
        <w:rPr>
          <w:rFonts w:ascii="Bookman Old Style" w:hAnsi="Bookman Old Style" w:cs="Arial"/>
          <w:b/>
          <w:bCs/>
          <w:color w:val="000000"/>
          <w:sz w:val="20"/>
          <w:szCs w:val="20"/>
          <w:lang w:val="es-ES" w:eastAsia="es-ES"/>
        </w:rPr>
      </w:pPr>
      <w:r w:rsidRPr="004731AF">
        <w:rPr>
          <w:rFonts w:ascii="Bookman Old Style" w:hAnsi="Bookman Old Style" w:cs="Arial"/>
          <w:b/>
          <w:bCs/>
          <w:sz w:val="20"/>
          <w:szCs w:val="20"/>
        </w:rPr>
        <w:t xml:space="preserve"> </w:t>
      </w:r>
    </w:p>
    <w:p w:rsidR="0092517D" w:rsidRPr="00E7030A" w:rsidRDefault="0092517D" w:rsidP="00983C1C">
      <w:pPr>
        <w:ind w:left="705" w:hanging="705"/>
        <w:jc w:val="both"/>
        <w:rPr>
          <w:rFonts w:ascii="Bookman Old Style" w:hAnsi="Bookman Old Style" w:cs="Arial"/>
          <w:b/>
          <w:sz w:val="21"/>
          <w:szCs w:val="21"/>
        </w:rPr>
      </w:pPr>
      <w:r w:rsidRPr="00E7030A">
        <w:rPr>
          <w:rFonts w:ascii="Bookman Old Style" w:hAnsi="Bookman Old Style" w:cs="Arial"/>
          <w:b/>
          <w:sz w:val="21"/>
          <w:szCs w:val="21"/>
        </w:rPr>
        <w:t>54.</w:t>
      </w:r>
      <w:r w:rsidRPr="00E7030A">
        <w:rPr>
          <w:rFonts w:ascii="Bookman Old Style" w:hAnsi="Bookman Old Style" w:cs="Arial"/>
          <w:b/>
          <w:sz w:val="21"/>
          <w:szCs w:val="21"/>
        </w:rPr>
        <w:tab/>
        <w:t xml:space="preserve">ADMINISTRACIÓN DEL CONTRATO. </w:t>
      </w:r>
    </w:p>
    <w:p w:rsidR="0092517D" w:rsidRPr="00E7030A" w:rsidRDefault="0092517D" w:rsidP="00983C1C">
      <w:pPr>
        <w:ind w:left="705" w:hanging="705"/>
        <w:jc w:val="both"/>
        <w:rPr>
          <w:rFonts w:ascii="Bookman Old Style" w:hAnsi="Bookman Old Style" w:cs="Arial"/>
          <w:sz w:val="21"/>
          <w:szCs w:val="21"/>
        </w:rPr>
      </w:pPr>
    </w:p>
    <w:p w:rsidR="0092517D" w:rsidRPr="00E7030A" w:rsidRDefault="0092517D" w:rsidP="00983C1C">
      <w:pPr>
        <w:ind w:left="705"/>
        <w:jc w:val="both"/>
        <w:rPr>
          <w:rFonts w:ascii="Bookman Old Style" w:hAnsi="Bookman Old Style" w:cs="Arial"/>
          <w:sz w:val="21"/>
          <w:szCs w:val="21"/>
        </w:rPr>
      </w:pPr>
      <w:r w:rsidRPr="00E7030A">
        <w:rPr>
          <w:rFonts w:ascii="Bookman Old Style" w:hAnsi="Bookman Old Style" w:cs="Arial"/>
          <w:sz w:val="21"/>
          <w:szCs w:val="21"/>
        </w:rPr>
        <w:t xml:space="preserve">El Titular del MAG, mediante Acuerdo Ejecutivo en el Ramo de Agricultura y Ganadería, número </w:t>
      </w:r>
      <w:r>
        <w:rPr>
          <w:rFonts w:ascii="Bookman Old Style" w:hAnsi="Bookman Old Style" w:cs="Arial"/>
          <w:sz w:val="21"/>
          <w:szCs w:val="21"/>
        </w:rPr>
        <w:t>setecientos noventa y nueve</w:t>
      </w:r>
      <w:r w:rsidRPr="00E7030A">
        <w:rPr>
          <w:rFonts w:ascii="Bookman Old Style" w:hAnsi="Bookman Old Style" w:cs="Arial"/>
          <w:sz w:val="21"/>
          <w:szCs w:val="21"/>
        </w:rPr>
        <w:t xml:space="preserve"> de fecha </w:t>
      </w:r>
      <w:r>
        <w:rPr>
          <w:rFonts w:ascii="Bookman Old Style" w:hAnsi="Bookman Old Style" w:cs="Arial"/>
          <w:sz w:val="21"/>
          <w:szCs w:val="21"/>
        </w:rPr>
        <w:t>doce de noviembre</w:t>
      </w:r>
      <w:r w:rsidRPr="00E7030A">
        <w:rPr>
          <w:rFonts w:ascii="Bookman Old Style" w:hAnsi="Bookman Old Style" w:cs="Arial"/>
          <w:sz w:val="21"/>
          <w:szCs w:val="21"/>
        </w:rPr>
        <w:t xml:space="preserve"> de dos mil quince, nombró como </w:t>
      </w:r>
      <w:r>
        <w:rPr>
          <w:rFonts w:ascii="Bookman Old Style" w:hAnsi="Bookman Old Style" w:cs="Arial"/>
          <w:sz w:val="21"/>
          <w:szCs w:val="21"/>
        </w:rPr>
        <w:t>a</w:t>
      </w:r>
      <w:r w:rsidRPr="00E7030A">
        <w:rPr>
          <w:rFonts w:ascii="Bookman Old Style" w:hAnsi="Bookman Old Style" w:cs="Arial"/>
          <w:sz w:val="21"/>
          <w:szCs w:val="21"/>
        </w:rPr>
        <w:t>dministrador</w:t>
      </w:r>
      <w:r>
        <w:rPr>
          <w:rFonts w:ascii="Bookman Old Style" w:hAnsi="Bookman Old Style" w:cs="Arial"/>
          <w:sz w:val="21"/>
          <w:szCs w:val="21"/>
        </w:rPr>
        <w:t>a</w:t>
      </w:r>
      <w:r w:rsidRPr="00E7030A">
        <w:rPr>
          <w:rFonts w:ascii="Bookman Old Style" w:hAnsi="Bookman Old Style" w:cs="Arial"/>
          <w:sz w:val="21"/>
          <w:szCs w:val="21"/>
        </w:rPr>
        <w:t xml:space="preserve"> del </w:t>
      </w:r>
      <w:r>
        <w:rPr>
          <w:rFonts w:ascii="Bookman Old Style" w:hAnsi="Bookman Old Style" w:cs="Arial"/>
          <w:sz w:val="21"/>
          <w:szCs w:val="21"/>
        </w:rPr>
        <w:t>c</w:t>
      </w:r>
      <w:r w:rsidRPr="00E7030A">
        <w:rPr>
          <w:rFonts w:ascii="Bookman Old Style" w:hAnsi="Bookman Old Style" w:cs="Arial"/>
          <w:sz w:val="21"/>
          <w:szCs w:val="21"/>
        </w:rPr>
        <w:t xml:space="preserve">ontrato, a la </w:t>
      </w:r>
      <w:r>
        <w:rPr>
          <w:rFonts w:ascii="Bookman Old Style" w:hAnsi="Bookman Old Style" w:cs="Arial"/>
          <w:sz w:val="21"/>
          <w:szCs w:val="21"/>
        </w:rPr>
        <w:t>Licenciada Zaida Cristela Lazo Gutiérrez</w:t>
      </w:r>
      <w:r w:rsidRPr="00E7030A">
        <w:rPr>
          <w:rFonts w:ascii="Bookman Old Style" w:hAnsi="Bookman Old Style" w:cs="Arial"/>
          <w:sz w:val="21"/>
          <w:szCs w:val="21"/>
        </w:rPr>
        <w:t xml:space="preserve">, con cargo de </w:t>
      </w:r>
      <w:r>
        <w:rPr>
          <w:rFonts w:ascii="Bookman Old Style" w:hAnsi="Bookman Old Style" w:cs="Arial"/>
          <w:sz w:val="21"/>
          <w:szCs w:val="21"/>
        </w:rPr>
        <w:t>Médico Veterinario de Campo de la Dirección General de Ganadería</w:t>
      </w:r>
      <w:r w:rsidRPr="00E7030A">
        <w:rPr>
          <w:rFonts w:ascii="Bookman Old Style" w:hAnsi="Bookman Old Style" w:cs="Arial"/>
          <w:sz w:val="21"/>
          <w:szCs w:val="21"/>
        </w:rPr>
        <w:t>, o a quien la sustituya en el cargo por cualquier circunstancia. Serán funciones de</w:t>
      </w:r>
      <w:r>
        <w:rPr>
          <w:rFonts w:ascii="Bookman Old Style" w:hAnsi="Bookman Old Style" w:cs="Arial"/>
          <w:sz w:val="21"/>
          <w:szCs w:val="21"/>
        </w:rPr>
        <w:t xml:space="preserve"> la a</w:t>
      </w:r>
      <w:r w:rsidRPr="00E7030A">
        <w:rPr>
          <w:rFonts w:ascii="Bookman Old Style" w:hAnsi="Bookman Old Style" w:cs="Arial"/>
          <w:sz w:val="21"/>
          <w:szCs w:val="21"/>
        </w:rPr>
        <w:t>dministrador</w:t>
      </w:r>
      <w:r>
        <w:rPr>
          <w:rFonts w:ascii="Bookman Old Style" w:hAnsi="Bookman Old Style" w:cs="Arial"/>
          <w:sz w:val="21"/>
          <w:szCs w:val="21"/>
        </w:rPr>
        <w:t>a</w:t>
      </w:r>
      <w:r w:rsidRPr="00E7030A">
        <w:rPr>
          <w:rFonts w:ascii="Bookman Old Style" w:hAnsi="Bookman Old Style" w:cs="Arial"/>
          <w:sz w:val="21"/>
          <w:szCs w:val="21"/>
        </w:rPr>
        <w:t xml:space="preserve"> de contrato: </w:t>
      </w:r>
      <w:r w:rsidRPr="00E7030A">
        <w:rPr>
          <w:rFonts w:ascii="Bookman Old Style" w:hAnsi="Bookman Old Style" w:cs="Arial"/>
          <w:bCs/>
          <w:iCs/>
          <w:sz w:val="21"/>
          <w:szCs w:val="21"/>
        </w:rPr>
        <w:t xml:space="preserve">a) Ser el representante del Ministerio en el desarrollo y ejecución del contrato, emitir la </w:t>
      </w:r>
      <w:r>
        <w:rPr>
          <w:rFonts w:ascii="Bookman Old Style" w:hAnsi="Bookman Old Style" w:cs="Arial"/>
          <w:bCs/>
          <w:iCs/>
          <w:sz w:val="21"/>
          <w:szCs w:val="21"/>
        </w:rPr>
        <w:t>o</w:t>
      </w:r>
      <w:r w:rsidRPr="00E7030A">
        <w:rPr>
          <w:rFonts w:ascii="Bookman Old Style" w:hAnsi="Bookman Old Style" w:cs="Arial"/>
          <w:bCs/>
          <w:iCs/>
          <w:sz w:val="21"/>
          <w:szCs w:val="21"/>
        </w:rPr>
        <w:t xml:space="preserve">rden de </w:t>
      </w:r>
      <w:r>
        <w:rPr>
          <w:rFonts w:ascii="Bookman Old Style" w:hAnsi="Bookman Old Style" w:cs="Arial"/>
          <w:bCs/>
          <w:iCs/>
          <w:sz w:val="21"/>
          <w:szCs w:val="21"/>
        </w:rPr>
        <w:t>i</w:t>
      </w:r>
      <w:r w:rsidRPr="00E7030A">
        <w:rPr>
          <w:rFonts w:ascii="Bookman Old Style" w:hAnsi="Bookman Old Style" w:cs="Arial"/>
          <w:bCs/>
          <w:iCs/>
          <w:sz w:val="21"/>
          <w:szCs w:val="21"/>
        </w:rPr>
        <w:t xml:space="preserve">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E7030A">
        <w:rPr>
          <w:rFonts w:ascii="Bookman Old Style" w:hAnsi="Bookman Old Style" w:cs="Arial"/>
          <w:iCs/>
          <w:sz w:val="21"/>
          <w:szCs w:val="21"/>
        </w:rPr>
        <w:t xml:space="preserve">d) La elaboración del Acta de Recepción respectiva; e) </w:t>
      </w:r>
      <w:r w:rsidRPr="00E7030A">
        <w:rPr>
          <w:rFonts w:ascii="Bookman Old Style" w:hAnsi="Bookman Old Style" w:cs="Arial"/>
          <w:bCs/>
          <w:iCs/>
          <w:sz w:val="21"/>
          <w:szCs w:val="21"/>
        </w:rPr>
        <w:t xml:space="preserve">Remitir a la OACI </w:t>
      </w:r>
      <w:r>
        <w:rPr>
          <w:rFonts w:ascii="Bookman Old Style" w:hAnsi="Bookman Old Style" w:cs="Arial"/>
          <w:bCs/>
          <w:iCs/>
          <w:sz w:val="21"/>
          <w:szCs w:val="21"/>
        </w:rPr>
        <w:t>c</w:t>
      </w:r>
      <w:r w:rsidRPr="00E7030A">
        <w:rPr>
          <w:rFonts w:ascii="Bookman Old Style" w:hAnsi="Bookman Old Style" w:cs="Arial"/>
          <w:bCs/>
          <w:iCs/>
          <w:sz w:val="21"/>
          <w:szCs w:val="21"/>
        </w:rPr>
        <w:t>opia</w:t>
      </w:r>
      <w:r>
        <w:rPr>
          <w:rFonts w:ascii="Bookman Old Style" w:hAnsi="Bookman Old Style" w:cs="Arial"/>
          <w:bCs/>
          <w:iCs/>
          <w:sz w:val="21"/>
          <w:szCs w:val="21"/>
        </w:rPr>
        <w:t xml:space="preserve"> del a</w:t>
      </w:r>
      <w:r w:rsidRPr="00E7030A">
        <w:rPr>
          <w:rFonts w:ascii="Bookman Old Style" w:hAnsi="Bookman Old Style" w:cs="Arial"/>
          <w:bCs/>
          <w:iCs/>
          <w:sz w:val="21"/>
          <w:szCs w:val="21"/>
        </w:rPr>
        <w:t xml:space="preserve">cta de </w:t>
      </w:r>
      <w:r>
        <w:rPr>
          <w:rFonts w:ascii="Bookman Old Style" w:hAnsi="Bookman Old Style" w:cs="Arial"/>
          <w:bCs/>
          <w:iCs/>
          <w:sz w:val="21"/>
          <w:szCs w:val="21"/>
        </w:rPr>
        <w:t>r</w:t>
      </w:r>
      <w:r w:rsidRPr="00E7030A">
        <w:rPr>
          <w:rFonts w:ascii="Bookman Old Style" w:hAnsi="Bookman Old Style" w:cs="Arial"/>
          <w:bCs/>
          <w:iCs/>
          <w:sz w:val="21"/>
          <w:szCs w:val="21"/>
        </w:rPr>
        <w:t>ecepción y hoja de seguimiento de contrato en un plazo de tres días hábiles posteriores a la recepción</w:t>
      </w:r>
      <w:r w:rsidRPr="00E7030A">
        <w:rPr>
          <w:rFonts w:ascii="Bookman Old Style" w:hAnsi="Bookman Old Style" w:cs="Arial"/>
          <w:iCs/>
          <w:sz w:val="21"/>
          <w:szCs w:val="21"/>
        </w:rPr>
        <w:t xml:space="preserve">; </w:t>
      </w:r>
      <w:r w:rsidRPr="00E7030A">
        <w:rPr>
          <w:rFonts w:ascii="Bookman Old Style" w:hAnsi="Bookman Old Style" w:cs="Arial"/>
          <w:sz w:val="21"/>
          <w:szCs w:val="21"/>
        </w:rPr>
        <w:t xml:space="preserve">f) Informar a la OACI sobre el vencimiento de las garantías, en un período no mayor de ocho días hábiles </w:t>
      </w:r>
      <w:r w:rsidRPr="00E7030A">
        <w:rPr>
          <w:rFonts w:ascii="Bookman Old Style" w:hAnsi="Bookman Old Style" w:cs="Arial"/>
          <w:sz w:val="21"/>
          <w:szCs w:val="21"/>
        </w:rPr>
        <w:lastRenderedPageBreak/>
        <w:t xml:space="preserve">posteriores a su vencimiento, a fin de que esta </w:t>
      </w:r>
      <w:r>
        <w:rPr>
          <w:rFonts w:ascii="Bookman Old Style" w:hAnsi="Bookman Old Style" w:cs="Arial"/>
          <w:sz w:val="21"/>
          <w:szCs w:val="21"/>
        </w:rPr>
        <w:t>o</w:t>
      </w:r>
      <w:r w:rsidRPr="00E7030A">
        <w:rPr>
          <w:rFonts w:ascii="Bookman Old Style" w:hAnsi="Bookman Old Style" w:cs="Arial"/>
          <w:sz w:val="21"/>
          <w:szCs w:val="21"/>
        </w:rPr>
        <w:t xml:space="preserve">ficina proceda a su devolución; g) </w:t>
      </w:r>
      <w:r>
        <w:rPr>
          <w:rFonts w:ascii="Bookman Old Style" w:hAnsi="Bookman Old Style" w:cs="Arial"/>
          <w:sz w:val="21"/>
          <w:szCs w:val="21"/>
        </w:rPr>
        <w:t>r</w:t>
      </w:r>
      <w:r w:rsidRPr="00E7030A">
        <w:rPr>
          <w:rFonts w:ascii="Bookman Old Style" w:hAnsi="Bookman Old Style" w:cs="Arial"/>
          <w:sz w:val="21"/>
          <w:szCs w:val="21"/>
        </w:rPr>
        <w:t xml:space="preserve">emitir </w:t>
      </w:r>
      <w:r>
        <w:rPr>
          <w:rFonts w:ascii="Bookman Old Style" w:hAnsi="Bookman Old Style" w:cs="Arial"/>
          <w:sz w:val="21"/>
          <w:szCs w:val="21"/>
        </w:rPr>
        <w:t>c</w:t>
      </w:r>
      <w:r w:rsidRPr="00E7030A">
        <w:rPr>
          <w:rFonts w:ascii="Bookman Old Style" w:hAnsi="Bookman Old Style" w:cs="Arial"/>
          <w:sz w:val="21"/>
          <w:szCs w:val="21"/>
        </w:rPr>
        <w:t>opia a la OACI de toda gestión que realice en el ejercicio de sus funciones como</w:t>
      </w:r>
      <w:r>
        <w:rPr>
          <w:rFonts w:ascii="Bookman Old Style" w:hAnsi="Bookman Old Style" w:cs="Arial"/>
          <w:sz w:val="21"/>
          <w:szCs w:val="21"/>
        </w:rPr>
        <w:t xml:space="preserve"> a</w:t>
      </w:r>
      <w:r w:rsidRPr="00E7030A">
        <w:rPr>
          <w:rFonts w:ascii="Bookman Old Style" w:hAnsi="Bookman Old Style" w:cs="Arial"/>
          <w:sz w:val="21"/>
          <w:szCs w:val="21"/>
        </w:rPr>
        <w:t>dministrador</w:t>
      </w:r>
      <w:r>
        <w:rPr>
          <w:rFonts w:ascii="Bookman Old Style" w:hAnsi="Bookman Old Style" w:cs="Arial"/>
          <w:sz w:val="21"/>
          <w:szCs w:val="21"/>
        </w:rPr>
        <w:t>a</w:t>
      </w:r>
      <w:r w:rsidRPr="00E7030A">
        <w:rPr>
          <w:rFonts w:ascii="Bookman Old Style" w:hAnsi="Bookman Old Style" w:cs="Arial"/>
          <w:sz w:val="21"/>
          <w:szCs w:val="21"/>
        </w:rPr>
        <w:t xml:space="preserve"> de </w:t>
      </w:r>
      <w:r>
        <w:rPr>
          <w:rFonts w:ascii="Bookman Old Style" w:hAnsi="Bookman Old Style" w:cs="Arial"/>
          <w:sz w:val="21"/>
          <w:szCs w:val="21"/>
        </w:rPr>
        <w:t>c</w:t>
      </w:r>
      <w:r w:rsidRPr="00E7030A">
        <w:rPr>
          <w:rFonts w:ascii="Bookman Old Style" w:hAnsi="Bookman Old Style" w:cs="Arial"/>
          <w:sz w:val="21"/>
          <w:szCs w:val="21"/>
        </w:rPr>
        <w:t>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92517D" w:rsidRPr="00E7030A" w:rsidRDefault="0092517D" w:rsidP="00983C1C">
      <w:pPr>
        <w:ind w:left="705" w:hanging="705"/>
        <w:jc w:val="both"/>
        <w:rPr>
          <w:rFonts w:ascii="Bookman Old Style" w:hAnsi="Bookman Old Style" w:cs="Arial"/>
          <w:sz w:val="21"/>
          <w:szCs w:val="21"/>
        </w:rPr>
      </w:pPr>
    </w:p>
    <w:p w:rsidR="0092517D" w:rsidRPr="00E7030A" w:rsidRDefault="0092517D" w:rsidP="00983C1C">
      <w:pPr>
        <w:numPr>
          <w:ilvl w:val="1"/>
          <w:numId w:val="20"/>
        </w:numPr>
        <w:tabs>
          <w:tab w:val="clear" w:pos="2160"/>
          <w:tab w:val="num" w:pos="709"/>
          <w:tab w:val="num" w:pos="1440"/>
        </w:tabs>
        <w:ind w:left="709" w:hanging="709"/>
        <w:jc w:val="both"/>
        <w:rPr>
          <w:rFonts w:ascii="Bookman Old Style" w:hAnsi="Bookman Old Style" w:cs="Arial"/>
          <w:b/>
          <w:sz w:val="21"/>
          <w:szCs w:val="21"/>
        </w:rPr>
      </w:pPr>
      <w:r w:rsidRPr="00E7030A">
        <w:rPr>
          <w:rFonts w:ascii="Bookman Old Style" w:hAnsi="Bookman Old Style" w:cs="Arial"/>
          <w:b/>
          <w:sz w:val="21"/>
          <w:szCs w:val="21"/>
        </w:rPr>
        <w:t>VIGENCIA DEL CONTRATO</w:t>
      </w:r>
    </w:p>
    <w:p w:rsidR="0092517D" w:rsidRPr="00E7030A" w:rsidRDefault="0092517D" w:rsidP="00983C1C">
      <w:pPr>
        <w:jc w:val="both"/>
        <w:rPr>
          <w:rFonts w:ascii="Bookman Old Style" w:hAnsi="Bookman Old Style" w:cs="Arial"/>
          <w:b/>
          <w:sz w:val="21"/>
          <w:szCs w:val="21"/>
        </w:rPr>
      </w:pPr>
    </w:p>
    <w:p w:rsidR="0092517D" w:rsidRPr="00E7030A" w:rsidRDefault="0092517D" w:rsidP="00983C1C">
      <w:pPr>
        <w:tabs>
          <w:tab w:val="left" w:pos="284"/>
          <w:tab w:val="left" w:pos="709"/>
        </w:tabs>
        <w:ind w:left="705" w:hanging="705"/>
        <w:jc w:val="both"/>
        <w:outlineLvl w:val="0"/>
        <w:rPr>
          <w:rFonts w:ascii="Bookman Old Style" w:hAnsi="Bookman Old Style" w:cs="Arial"/>
          <w:sz w:val="21"/>
          <w:szCs w:val="21"/>
        </w:rPr>
      </w:pPr>
      <w:r w:rsidRPr="00E7030A">
        <w:rPr>
          <w:rFonts w:ascii="Bookman Old Style" w:hAnsi="Bookman Old Style" w:cs="Arial"/>
          <w:sz w:val="21"/>
          <w:szCs w:val="21"/>
        </w:rPr>
        <w:t>56.1</w:t>
      </w:r>
      <w:r w:rsidRPr="00E7030A">
        <w:rPr>
          <w:rFonts w:ascii="Bookman Old Style" w:hAnsi="Bookman Old Style" w:cs="Arial"/>
          <w:sz w:val="21"/>
          <w:szCs w:val="21"/>
        </w:rPr>
        <w:tab/>
        <w:t>Este contrato entrará en vigencia a partir</w:t>
      </w:r>
      <w:r>
        <w:rPr>
          <w:rFonts w:ascii="Bookman Old Style" w:hAnsi="Bookman Old Style" w:cs="Arial"/>
          <w:sz w:val="21"/>
          <w:szCs w:val="21"/>
        </w:rPr>
        <w:t xml:space="preserve"> de la fecha establecida en la o</w:t>
      </w:r>
      <w:r w:rsidRPr="00E7030A">
        <w:rPr>
          <w:rFonts w:ascii="Bookman Old Style" w:hAnsi="Bookman Old Style" w:cs="Arial"/>
          <w:sz w:val="21"/>
          <w:szCs w:val="21"/>
        </w:rPr>
        <w:t>rden de Inicio.</w:t>
      </w:r>
    </w:p>
    <w:p w:rsidR="0092517D" w:rsidRPr="00E7030A" w:rsidRDefault="0092517D" w:rsidP="00983C1C">
      <w:pPr>
        <w:jc w:val="both"/>
        <w:outlineLvl w:val="0"/>
        <w:rPr>
          <w:rFonts w:ascii="Bookman Old Style" w:hAnsi="Bookman Old Style" w:cs="Arial"/>
          <w:b/>
          <w:sz w:val="21"/>
          <w:szCs w:val="21"/>
        </w:rPr>
      </w:pPr>
    </w:p>
    <w:p w:rsidR="0092517D" w:rsidRPr="00E7030A" w:rsidRDefault="0092517D" w:rsidP="00983C1C">
      <w:pPr>
        <w:jc w:val="both"/>
        <w:outlineLvl w:val="0"/>
        <w:rPr>
          <w:rFonts w:ascii="Bookman Old Style" w:hAnsi="Bookman Old Style" w:cs="Arial"/>
          <w:sz w:val="21"/>
          <w:szCs w:val="21"/>
        </w:rPr>
      </w:pPr>
      <w:r w:rsidRPr="00E7030A">
        <w:rPr>
          <w:rFonts w:ascii="Bookman Old Style" w:hAnsi="Bookman Old Style" w:cs="Arial"/>
          <w:b/>
          <w:sz w:val="21"/>
          <w:szCs w:val="21"/>
        </w:rPr>
        <w:t>EN FE DE LO CUAL,</w:t>
      </w:r>
      <w:r w:rsidRPr="00E7030A">
        <w:rPr>
          <w:rFonts w:ascii="Bookman Old Style" w:hAnsi="Bookman Old Style" w:cs="Arial"/>
          <w:sz w:val="21"/>
          <w:szCs w:val="21"/>
        </w:rPr>
        <w:t xml:space="preserve"> firmamos el presente contrato en la ciudad de Santa Tecla, Departamento de La Libertad, a los </w:t>
      </w:r>
      <w:r>
        <w:rPr>
          <w:rFonts w:ascii="Bookman Old Style" w:hAnsi="Bookman Old Style" w:cs="Arial"/>
          <w:sz w:val="21"/>
          <w:szCs w:val="21"/>
        </w:rPr>
        <w:t>doce</w:t>
      </w:r>
      <w:r w:rsidRPr="00E7030A">
        <w:rPr>
          <w:rFonts w:ascii="Bookman Old Style" w:hAnsi="Bookman Old Style" w:cs="Arial"/>
          <w:sz w:val="21"/>
          <w:szCs w:val="21"/>
        </w:rPr>
        <w:t xml:space="preserve"> días del mes de </w:t>
      </w:r>
      <w:r>
        <w:rPr>
          <w:rFonts w:ascii="Bookman Old Style" w:hAnsi="Bookman Old Style" w:cs="Arial"/>
          <w:sz w:val="21"/>
          <w:szCs w:val="21"/>
        </w:rPr>
        <w:t>enero de dos mil dieciséis.</w:t>
      </w: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21"/>
          <w:szCs w:val="21"/>
        </w:rPr>
      </w:pPr>
    </w:p>
    <w:p w:rsidR="0092517D" w:rsidRPr="00E7030A" w:rsidRDefault="0092517D" w:rsidP="00983C1C">
      <w:pPr>
        <w:jc w:val="both"/>
        <w:outlineLvl w:val="0"/>
        <w:rPr>
          <w:rFonts w:ascii="Bookman Old Style" w:hAnsi="Bookman Old Style" w:cs="Arial"/>
          <w:sz w:val="16"/>
          <w:szCs w:val="16"/>
        </w:rPr>
      </w:pPr>
      <w:r w:rsidRPr="00E7030A">
        <w:rPr>
          <w:rFonts w:ascii="Bookman Old Style" w:hAnsi="Bookman Old Style" w:cs="Arial"/>
          <w:sz w:val="16"/>
          <w:szCs w:val="16"/>
        </w:rPr>
        <w:t xml:space="preserve">   ______________________________________</w:t>
      </w:r>
      <w:r w:rsidRPr="00E7030A">
        <w:rPr>
          <w:rFonts w:ascii="Bookman Old Style" w:hAnsi="Bookman Old Style" w:cs="Arial"/>
          <w:sz w:val="16"/>
          <w:szCs w:val="16"/>
        </w:rPr>
        <w:tab/>
      </w:r>
      <w:r w:rsidRPr="00E7030A">
        <w:rPr>
          <w:rFonts w:ascii="Bookman Old Style" w:hAnsi="Bookman Old Style" w:cs="Arial"/>
          <w:sz w:val="16"/>
          <w:szCs w:val="16"/>
        </w:rPr>
        <w:tab/>
      </w:r>
      <w:r w:rsidRPr="00E7030A">
        <w:rPr>
          <w:rFonts w:ascii="Bookman Old Style" w:hAnsi="Bookman Old Style" w:cs="Arial"/>
          <w:sz w:val="16"/>
          <w:szCs w:val="16"/>
        </w:rPr>
        <w:tab/>
        <w:t>___________________________________________</w:t>
      </w:r>
    </w:p>
    <w:p w:rsidR="0092517D" w:rsidRPr="00E7030A" w:rsidRDefault="0092517D" w:rsidP="00983C1C">
      <w:pPr>
        <w:jc w:val="both"/>
        <w:outlineLvl w:val="0"/>
        <w:rPr>
          <w:rFonts w:ascii="Bookman Old Style" w:hAnsi="Bookman Old Style" w:cs="Arial"/>
          <w:b/>
          <w:sz w:val="16"/>
          <w:szCs w:val="16"/>
        </w:rPr>
      </w:pPr>
      <w:r w:rsidRPr="00E7030A">
        <w:rPr>
          <w:rFonts w:ascii="Bookman Old Style" w:hAnsi="Bookman Old Style" w:cs="Arial"/>
          <w:b/>
          <w:sz w:val="16"/>
          <w:szCs w:val="16"/>
        </w:rPr>
        <w:t xml:space="preserve">        WALTER ULISES MENJIVAR DIAZ     </w:t>
      </w:r>
      <w:r w:rsidRPr="00E7030A">
        <w:rPr>
          <w:rFonts w:ascii="Bookman Old Style" w:hAnsi="Bookman Old Style" w:cs="Arial"/>
          <w:b/>
          <w:sz w:val="16"/>
          <w:szCs w:val="16"/>
        </w:rPr>
        <w:tab/>
      </w:r>
      <w:r w:rsidRPr="00E7030A">
        <w:rPr>
          <w:rFonts w:ascii="Bookman Old Style" w:hAnsi="Bookman Old Style" w:cs="Arial"/>
          <w:b/>
          <w:sz w:val="16"/>
          <w:szCs w:val="16"/>
        </w:rPr>
        <w:tab/>
        <w:t xml:space="preserve">               VICTOR GASPAR GUTIERREZ CAMPOS</w:t>
      </w:r>
    </w:p>
    <w:p w:rsidR="0092517D" w:rsidRPr="00E7030A" w:rsidRDefault="0092517D" w:rsidP="006B42F4">
      <w:pPr>
        <w:jc w:val="both"/>
        <w:rPr>
          <w:rFonts w:ascii="Bookman Old Style" w:hAnsi="Bookman Old Style" w:cs="Tahoma"/>
          <w:b/>
          <w:sz w:val="16"/>
          <w:szCs w:val="16"/>
          <w:lang w:val="es-ES" w:eastAsia="ar-SA"/>
        </w:rPr>
      </w:pPr>
      <w:r w:rsidRPr="00E7030A">
        <w:rPr>
          <w:rFonts w:ascii="Bookman Old Style" w:hAnsi="Bookman Old Style" w:cs="Arial"/>
          <w:b/>
          <w:sz w:val="16"/>
          <w:szCs w:val="16"/>
        </w:rPr>
        <w:t xml:space="preserve"> </w:t>
      </w:r>
      <w:r w:rsidRPr="00E7030A">
        <w:rPr>
          <w:rFonts w:ascii="Bookman Old Style" w:hAnsi="Bookman Old Style" w:cs="Tahoma"/>
          <w:b/>
          <w:sz w:val="12"/>
          <w:szCs w:val="12"/>
          <w:lang w:eastAsia="ar-SA"/>
        </w:rPr>
        <w:t xml:space="preserve">           </w:t>
      </w:r>
      <w:r w:rsidRPr="00E7030A">
        <w:rPr>
          <w:rFonts w:ascii="Bookman Old Style" w:hAnsi="Bookman Old Style" w:cs="Tahoma"/>
          <w:b/>
          <w:sz w:val="12"/>
          <w:szCs w:val="12"/>
          <w:lang w:val="es-ES" w:eastAsia="ar-SA"/>
        </w:rPr>
        <w:t xml:space="preserve">“AUTORIZADO POR ACUERDO EJECUTIVO                                                      </w:t>
      </w:r>
      <w:r w:rsidRPr="00E7030A">
        <w:rPr>
          <w:rFonts w:ascii="Bookman Old Style" w:hAnsi="Bookman Old Style" w:cs="Tahoma"/>
          <w:b/>
          <w:sz w:val="16"/>
          <w:szCs w:val="16"/>
          <w:lang w:val="es-ES" w:eastAsia="ar-SA"/>
        </w:rPr>
        <w:t>“LA CONTRATISTA”</w:t>
      </w:r>
    </w:p>
    <w:p w:rsidR="0092517D" w:rsidRPr="00E7030A" w:rsidRDefault="0092517D" w:rsidP="006B42F4">
      <w:pPr>
        <w:suppressAutoHyphens/>
        <w:jc w:val="both"/>
        <w:rPr>
          <w:rFonts w:ascii="Bookman Old Style" w:hAnsi="Bookman Old Style" w:cs="Tahoma"/>
          <w:b/>
          <w:sz w:val="12"/>
          <w:szCs w:val="12"/>
          <w:lang w:val="es-ES" w:eastAsia="ar-SA"/>
        </w:rPr>
      </w:pPr>
      <w:r w:rsidRPr="00E7030A">
        <w:rPr>
          <w:rFonts w:ascii="Bookman Old Style" w:hAnsi="Bookman Old Style" w:cs="Tahoma"/>
          <w:b/>
          <w:sz w:val="12"/>
          <w:szCs w:val="12"/>
          <w:lang w:val="es-ES" w:eastAsia="ar-SA"/>
        </w:rPr>
        <w:t xml:space="preserve">  EN EL RAMO DE AGRICULTURA Y GANADERIA N°. 605</w:t>
      </w:r>
    </w:p>
    <w:p w:rsidR="0092517D" w:rsidRPr="00E7030A" w:rsidRDefault="0092517D" w:rsidP="006B42F4">
      <w:pPr>
        <w:jc w:val="both"/>
        <w:outlineLvl w:val="0"/>
        <w:rPr>
          <w:rFonts w:ascii="Bookman Old Style" w:hAnsi="Bookman Old Style" w:cs="Tahoma"/>
          <w:b/>
          <w:sz w:val="18"/>
          <w:szCs w:val="16"/>
          <w:lang w:val="es-ES" w:eastAsia="ar-SA"/>
        </w:rPr>
      </w:pPr>
      <w:r w:rsidRPr="00E7030A">
        <w:rPr>
          <w:rFonts w:ascii="Bookman Old Style" w:hAnsi="Bookman Old Style" w:cs="Tahoma"/>
          <w:b/>
          <w:sz w:val="12"/>
          <w:szCs w:val="12"/>
          <w:lang w:val="es-ES" w:eastAsia="ar-SA"/>
        </w:rPr>
        <w:t xml:space="preserve">             DE FECHA </w:t>
      </w:r>
      <w:smartTag w:uri="urn:schemas-microsoft-com:office:smarttags" w:element="metricconverter">
        <w:smartTagPr>
          <w:attr w:name="ProductID" w:val="2015”"/>
        </w:smartTagPr>
        <w:r w:rsidRPr="00E7030A">
          <w:rPr>
            <w:rFonts w:ascii="Bookman Old Style" w:hAnsi="Bookman Old Style" w:cs="Tahoma"/>
            <w:b/>
            <w:sz w:val="12"/>
            <w:szCs w:val="12"/>
            <w:lang w:val="es-ES" w:eastAsia="ar-SA"/>
          </w:rPr>
          <w:t xml:space="preserve">03 DE SEPTIEMBRE DE </w:t>
        </w:r>
        <w:smartTag w:uri="urn:schemas-microsoft-com:office:smarttags" w:element="metricconverter">
          <w:smartTagPr>
            <w:attr w:name="ProductID" w:val="2015”"/>
          </w:smartTagPr>
          <w:r w:rsidRPr="00E7030A">
            <w:rPr>
              <w:rFonts w:ascii="Bookman Old Style" w:hAnsi="Bookman Old Style" w:cs="Tahoma"/>
              <w:b/>
              <w:sz w:val="12"/>
              <w:szCs w:val="12"/>
              <w:lang w:val="es-ES" w:eastAsia="ar-SA"/>
            </w:rPr>
            <w:t>2015</w:t>
          </w:r>
        </w:smartTag>
        <w:r w:rsidRPr="00E7030A">
          <w:rPr>
            <w:rFonts w:ascii="Bookman Old Style" w:hAnsi="Bookman Old Style" w:cs="Tahoma"/>
            <w:b/>
            <w:sz w:val="12"/>
            <w:szCs w:val="12"/>
            <w:lang w:val="es-ES" w:eastAsia="ar-SA"/>
          </w:rPr>
          <w:t>”</w:t>
        </w:r>
      </w:smartTag>
      <w:r w:rsidRPr="00E7030A">
        <w:rPr>
          <w:rFonts w:ascii="Bookman Old Style" w:hAnsi="Bookman Old Style" w:cs="Tahoma"/>
          <w:b/>
          <w:sz w:val="18"/>
          <w:szCs w:val="16"/>
          <w:lang w:val="es-ES" w:eastAsia="ar-SA"/>
        </w:rPr>
        <w:t xml:space="preserve">    </w:t>
      </w:r>
    </w:p>
    <w:p w:rsidR="0092517D" w:rsidRDefault="0092517D" w:rsidP="006B42F4">
      <w:pPr>
        <w:jc w:val="both"/>
        <w:outlineLvl w:val="0"/>
        <w:rPr>
          <w:rFonts w:ascii="Bookman Old Style" w:hAnsi="Bookman Old Style" w:cs="Tahoma"/>
          <w:b/>
          <w:sz w:val="18"/>
          <w:szCs w:val="16"/>
          <w:lang w:val="es-ES" w:eastAsia="ar-SA"/>
        </w:rPr>
      </w:pPr>
      <w:r w:rsidRPr="00E7030A">
        <w:rPr>
          <w:rFonts w:ascii="Bookman Old Style" w:hAnsi="Bookman Old Style" w:cs="Tahoma"/>
          <w:b/>
          <w:sz w:val="18"/>
          <w:szCs w:val="16"/>
          <w:lang w:val="es-ES" w:eastAsia="ar-SA"/>
        </w:rPr>
        <w:t xml:space="preserve">           </w:t>
      </w:r>
    </w:p>
    <w:sectPr w:rsidR="0092517D" w:rsidSect="003C12B7">
      <w:headerReference w:type="default" r:id="rId7"/>
      <w:pgSz w:w="12240" w:h="15840"/>
      <w:pgMar w:top="1418" w:right="1304" w:bottom="130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95A" w:rsidRDefault="0064395A" w:rsidP="0000116F">
      <w:r>
        <w:separator/>
      </w:r>
    </w:p>
  </w:endnote>
  <w:endnote w:type="continuationSeparator" w:id="1">
    <w:p w:rsidR="0064395A" w:rsidRDefault="0064395A" w:rsidP="0000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95A" w:rsidRDefault="0064395A" w:rsidP="0000116F">
      <w:r>
        <w:separator/>
      </w:r>
    </w:p>
  </w:footnote>
  <w:footnote w:type="continuationSeparator" w:id="1">
    <w:p w:rsidR="0064395A" w:rsidRDefault="0064395A" w:rsidP="0000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0172E9">
    <w:pPr>
      <w:pStyle w:val="Encabezado"/>
      <w:jc w:val="right"/>
    </w:pPr>
    <w:fldSimple w:instr="PAGE   \* MERGEFORMAT">
      <w:r w:rsidR="00887801" w:rsidRPr="00887801">
        <w:rPr>
          <w:noProof/>
          <w:lang w:val="es-ES"/>
        </w:rPr>
        <w:t>1</w:t>
      </w:r>
    </w:fldSimple>
  </w:p>
  <w:p w:rsidR="0092517D" w:rsidRDefault="0092517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AF0"/>
    <w:multiLevelType w:val="multilevel"/>
    <w:tmpl w:val="D65C249C"/>
    <w:lvl w:ilvl="0">
      <w:start w:val="39"/>
      <w:numFmt w:val="decimal"/>
      <w:lvlText w:val="%1"/>
      <w:lvlJc w:val="left"/>
      <w:pPr>
        <w:tabs>
          <w:tab w:val="num" w:pos="375"/>
        </w:tabs>
        <w:ind w:left="375" w:hanging="375"/>
      </w:pPr>
      <w:rPr>
        <w:rFonts w:cs="Times New Roman" w:hint="default"/>
      </w:rPr>
    </w:lvl>
    <w:lvl w:ilvl="1">
      <w:start w:val="1"/>
      <w:numFmt w:val="decimal"/>
      <w:lvlText w:val="39.%2"/>
      <w:lvlJc w:val="left"/>
      <w:pPr>
        <w:tabs>
          <w:tab w:val="num" w:pos="720"/>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3">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4">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5">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9FA5497"/>
    <w:multiLevelType w:val="multilevel"/>
    <w:tmpl w:val="CFCC6F62"/>
    <w:lvl w:ilvl="0">
      <w:start w:val="3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0B9083F"/>
    <w:multiLevelType w:val="multilevel"/>
    <w:tmpl w:val="FFB20F5E"/>
    <w:lvl w:ilvl="0">
      <w:start w:val="41"/>
      <w:numFmt w:val="decimal"/>
      <w:lvlText w:val="%1"/>
      <w:lvlJc w:val="left"/>
      <w:pPr>
        <w:tabs>
          <w:tab w:val="num" w:pos="510"/>
        </w:tabs>
        <w:ind w:left="510" w:hanging="510"/>
      </w:pPr>
      <w:rPr>
        <w:rFonts w:cs="Times New Roman" w:hint="default"/>
      </w:rPr>
    </w:lvl>
    <w:lvl w:ilvl="1">
      <w:start w:val="1"/>
      <w:numFmt w:val="decimal"/>
      <w:lvlText w:val="41.%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nsid w:val="218F2836"/>
    <w:multiLevelType w:val="hybridMultilevel"/>
    <w:tmpl w:val="24C28FF6"/>
    <w:lvl w:ilvl="0" w:tplc="79923950">
      <w:start w:val="1"/>
      <w:numFmt w:val="lowerRoman"/>
      <w:lvlText w:val="%1)"/>
      <w:lvlJc w:val="left"/>
      <w:pPr>
        <w:ind w:left="2130" w:hanging="720"/>
      </w:pPr>
      <w:rPr>
        <w:rFonts w:cs="Times New Roman" w:hint="default"/>
      </w:rPr>
    </w:lvl>
    <w:lvl w:ilvl="1" w:tplc="440A0019" w:tentative="1">
      <w:start w:val="1"/>
      <w:numFmt w:val="lowerLetter"/>
      <w:lvlText w:val="%2."/>
      <w:lvlJc w:val="left"/>
      <w:pPr>
        <w:ind w:left="2490" w:hanging="360"/>
      </w:pPr>
      <w:rPr>
        <w:rFonts w:cs="Times New Roman"/>
      </w:rPr>
    </w:lvl>
    <w:lvl w:ilvl="2" w:tplc="440A001B" w:tentative="1">
      <w:start w:val="1"/>
      <w:numFmt w:val="lowerRoman"/>
      <w:lvlText w:val="%3."/>
      <w:lvlJc w:val="right"/>
      <w:pPr>
        <w:ind w:left="3210" w:hanging="180"/>
      </w:pPr>
      <w:rPr>
        <w:rFonts w:cs="Times New Roman"/>
      </w:rPr>
    </w:lvl>
    <w:lvl w:ilvl="3" w:tplc="440A000F" w:tentative="1">
      <w:start w:val="1"/>
      <w:numFmt w:val="decimal"/>
      <w:lvlText w:val="%4."/>
      <w:lvlJc w:val="left"/>
      <w:pPr>
        <w:ind w:left="3930" w:hanging="360"/>
      </w:pPr>
      <w:rPr>
        <w:rFonts w:cs="Times New Roman"/>
      </w:rPr>
    </w:lvl>
    <w:lvl w:ilvl="4" w:tplc="440A0019" w:tentative="1">
      <w:start w:val="1"/>
      <w:numFmt w:val="lowerLetter"/>
      <w:lvlText w:val="%5."/>
      <w:lvlJc w:val="left"/>
      <w:pPr>
        <w:ind w:left="4650" w:hanging="360"/>
      </w:pPr>
      <w:rPr>
        <w:rFonts w:cs="Times New Roman"/>
      </w:rPr>
    </w:lvl>
    <w:lvl w:ilvl="5" w:tplc="440A001B" w:tentative="1">
      <w:start w:val="1"/>
      <w:numFmt w:val="lowerRoman"/>
      <w:lvlText w:val="%6."/>
      <w:lvlJc w:val="right"/>
      <w:pPr>
        <w:ind w:left="5370" w:hanging="180"/>
      </w:pPr>
      <w:rPr>
        <w:rFonts w:cs="Times New Roman"/>
      </w:rPr>
    </w:lvl>
    <w:lvl w:ilvl="6" w:tplc="440A000F" w:tentative="1">
      <w:start w:val="1"/>
      <w:numFmt w:val="decimal"/>
      <w:lvlText w:val="%7."/>
      <w:lvlJc w:val="left"/>
      <w:pPr>
        <w:ind w:left="6090" w:hanging="360"/>
      </w:pPr>
      <w:rPr>
        <w:rFonts w:cs="Times New Roman"/>
      </w:rPr>
    </w:lvl>
    <w:lvl w:ilvl="7" w:tplc="440A0019" w:tentative="1">
      <w:start w:val="1"/>
      <w:numFmt w:val="lowerLetter"/>
      <w:lvlText w:val="%8."/>
      <w:lvlJc w:val="left"/>
      <w:pPr>
        <w:ind w:left="6810" w:hanging="360"/>
      </w:pPr>
      <w:rPr>
        <w:rFonts w:cs="Times New Roman"/>
      </w:rPr>
    </w:lvl>
    <w:lvl w:ilvl="8" w:tplc="440A001B" w:tentative="1">
      <w:start w:val="1"/>
      <w:numFmt w:val="lowerRoman"/>
      <w:lvlText w:val="%9."/>
      <w:lvlJc w:val="right"/>
      <w:pPr>
        <w:ind w:left="7530" w:hanging="180"/>
      </w:pPr>
      <w:rPr>
        <w:rFonts w:cs="Times New Roman"/>
      </w:rPr>
    </w:lvl>
  </w:abstractNum>
  <w:abstractNum w:abstractNumId="9">
    <w:nsid w:val="23CC0908"/>
    <w:multiLevelType w:val="multilevel"/>
    <w:tmpl w:val="CA48D788"/>
    <w:lvl w:ilvl="0">
      <w:start w:val="35"/>
      <w:numFmt w:val="decimal"/>
      <w:lvlText w:val="%1"/>
      <w:lvlJc w:val="left"/>
      <w:pPr>
        <w:tabs>
          <w:tab w:val="num" w:pos="510"/>
        </w:tabs>
        <w:ind w:left="510" w:hanging="510"/>
      </w:pPr>
      <w:rPr>
        <w:rFonts w:cs="Times New Roman" w:hint="default"/>
      </w:rPr>
    </w:lvl>
    <w:lvl w:ilvl="1">
      <w:start w:val="1"/>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0">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1">
    <w:nsid w:val="2F790105"/>
    <w:multiLevelType w:val="multilevel"/>
    <w:tmpl w:val="B52AA14E"/>
    <w:lvl w:ilvl="0">
      <w:start w:val="4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101298B"/>
    <w:multiLevelType w:val="multilevel"/>
    <w:tmpl w:val="F03CB848"/>
    <w:lvl w:ilvl="0">
      <w:start w:val="38"/>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34B070EC"/>
    <w:multiLevelType w:val="multilevel"/>
    <w:tmpl w:val="9CC24B08"/>
    <w:lvl w:ilvl="0">
      <w:start w:val="4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C3863CC"/>
    <w:multiLevelType w:val="multilevel"/>
    <w:tmpl w:val="E1FE728E"/>
    <w:lvl w:ilvl="0">
      <w:start w:val="45"/>
      <w:numFmt w:val="decimal"/>
      <w:lvlText w:val="%1"/>
      <w:lvlJc w:val="left"/>
      <w:pPr>
        <w:tabs>
          <w:tab w:val="num" w:pos="390"/>
        </w:tabs>
        <w:ind w:left="390" w:hanging="390"/>
      </w:pPr>
      <w:rPr>
        <w:rFonts w:cs="Times New Roman" w:hint="default"/>
      </w:rPr>
    </w:lvl>
    <w:lvl w:ilvl="1">
      <w:start w:val="1"/>
      <w:numFmt w:val="decimal"/>
      <w:lvlText w:val="44.%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3CA017A0"/>
    <w:multiLevelType w:val="multilevel"/>
    <w:tmpl w:val="14FEA086"/>
    <w:lvl w:ilvl="0">
      <w:start w:val="4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D505EEB"/>
    <w:multiLevelType w:val="hybridMultilevel"/>
    <w:tmpl w:val="F68AB598"/>
    <w:lvl w:ilvl="0" w:tplc="28F0D670">
      <w:start w:val="1"/>
      <w:numFmt w:val="lowerRoman"/>
      <w:lvlText w:val="%1."/>
      <w:lvlJc w:val="right"/>
      <w:pPr>
        <w:ind w:left="1440" w:hanging="360"/>
      </w:pPr>
      <w:rPr>
        <w:rFonts w:cs="Times New Roman"/>
      </w:rPr>
    </w:lvl>
    <w:lvl w:ilvl="1" w:tplc="27AA248E">
      <w:start w:val="56"/>
      <w:numFmt w:val="decimal"/>
      <w:lvlText w:val="%2."/>
      <w:lvlJc w:val="left"/>
      <w:pPr>
        <w:tabs>
          <w:tab w:val="num" w:pos="2160"/>
        </w:tabs>
        <w:ind w:left="2160" w:hanging="360"/>
      </w:pPr>
      <w:rPr>
        <w:rFonts w:cs="Times New Roman" w:hint="default"/>
      </w:rPr>
    </w:lvl>
    <w:lvl w:ilvl="2" w:tplc="C5A260DA">
      <w:start w:val="15"/>
      <w:numFmt w:val="decimal"/>
      <w:lvlText w:val="%3"/>
      <w:lvlJc w:val="left"/>
      <w:pPr>
        <w:tabs>
          <w:tab w:val="num" w:pos="3120"/>
        </w:tabs>
        <w:ind w:left="3120" w:hanging="420"/>
      </w:pPr>
      <w:rPr>
        <w:rFonts w:cs="Times New Roman" w:hint="default"/>
        <w:color w:val="auto"/>
      </w:rPr>
    </w:lvl>
    <w:lvl w:ilvl="3" w:tplc="1372813A">
      <w:start w:val="15"/>
      <w:numFmt w:val="decimal"/>
      <w:lvlText w:val="%4"/>
      <w:lvlJc w:val="left"/>
      <w:pPr>
        <w:tabs>
          <w:tab w:val="num" w:pos="3660"/>
        </w:tabs>
        <w:ind w:left="3660" w:hanging="420"/>
      </w:pPr>
      <w:rPr>
        <w:rFonts w:cs="Times New Roman" w:hint="default"/>
        <w:color w:val="auto"/>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7">
    <w:nsid w:val="3F9D1C9C"/>
    <w:multiLevelType w:val="multilevel"/>
    <w:tmpl w:val="67521B5E"/>
    <w:lvl w:ilvl="0">
      <w:start w:val="4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FD74C70"/>
    <w:multiLevelType w:val="multilevel"/>
    <w:tmpl w:val="F4809B88"/>
    <w:lvl w:ilvl="0">
      <w:start w:val="34"/>
      <w:numFmt w:val="decimal"/>
      <w:lvlText w:val="%1"/>
      <w:lvlJc w:val="left"/>
      <w:pPr>
        <w:tabs>
          <w:tab w:val="num" w:pos="420"/>
        </w:tabs>
        <w:ind w:left="420" w:hanging="420"/>
      </w:pPr>
      <w:rPr>
        <w:rFonts w:cs="Times New Roman" w:hint="default"/>
      </w:rPr>
    </w:lvl>
    <w:lvl w:ilvl="1">
      <w:start w:val="2"/>
      <w:numFmt w:val="decimal"/>
      <w:lvlText w:val="3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27A12D7"/>
    <w:multiLevelType w:val="multilevel"/>
    <w:tmpl w:val="FA14978C"/>
    <w:lvl w:ilvl="0">
      <w:start w:val="4"/>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20">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4">
    <w:nsid w:val="46212E91"/>
    <w:multiLevelType w:val="hybridMultilevel"/>
    <w:tmpl w:val="B80065A8"/>
    <w:lvl w:ilvl="0" w:tplc="C39A6D54">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5">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6">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ACE083B"/>
    <w:multiLevelType w:val="multilevel"/>
    <w:tmpl w:val="FF1CA14A"/>
    <w:lvl w:ilvl="0">
      <w:start w:val="40"/>
      <w:numFmt w:val="decimal"/>
      <w:lvlText w:val="%1"/>
      <w:lvlJc w:val="left"/>
      <w:pPr>
        <w:tabs>
          <w:tab w:val="num" w:pos="510"/>
        </w:tabs>
        <w:ind w:left="510" w:hanging="510"/>
      </w:pPr>
      <w:rPr>
        <w:rFonts w:cs="Times New Roman" w:hint="default"/>
      </w:rPr>
    </w:lvl>
    <w:lvl w:ilvl="1">
      <w:start w:val="1"/>
      <w:numFmt w:val="decimal"/>
      <w:lvlText w:val="4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8">
    <w:nsid w:val="4BD31EE7"/>
    <w:multiLevelType w:val="multilevel"/>
    <w:tmpl w:val="5D48EECC"/>
    <w:lvl w:ilvl="0">
      <w:start w:val="43"/>
      <w:numFmt w:val="decimal"/>
      <w:lvlText w:val="%1"/>
      <w:lvlJc w:val="left"/>
      <w:pPr>
        <w:ind w:left="420" w:hanging="420"/>
      </w:pPr>
      <w:rPr>
        <w:rFonts w:cs="Times New Roman" w:hint="default"/>
        <w:sz w:val="20"/>
      </w:rPr>
    </w:lvl>
    <w:lvl w:ilvl="1">
      <w:start w:val="2"/>
      <w:numFmt w:val="decimal"/>
      <w:lvlText w:val="%1.%2"/>
      <w:lvlJc w:val="left"/>
      <w:pPr>
        <w:ind w:left="420" w:hanging="420"/>
      </w:pPr>
      <w:rPr>
        <w:rFonts w:cs="Times New Roman" w:hint="default"/>
        <w:sz w:val="20"/>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1080" w:hanging="108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440" w:hanging="144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800" w:hanging="180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29">
    <w:nsid w:val="4D213D68"/>
    <w:multiLevelType w:val="multilevel"/>
    <w:tmpl w:val="F9F61A96"/>
    <w:lvl w:ilvl="0">
      <w:start w:val="38"/>
      <w:numFmt w:val="decimal"/>
      <w:lvlText w:val="%1"/>
      <w:lvlJc w:val="left"/>
      <w:pPr>
        <w:tabs>
          <w:tab w:val="num" w:pos="510"/>
        </w:tabs>
        <w:ind w:left="510" w:hanging="510"/>
      </w:pPr>
      <w:rPr>
        <w:rFonts w:cs="Times New Roman" w:hint="default"/>
      </w:rPr>
    </w:lvl>
    <w:lvl w:ilvl="1">
      <w:start w:val="1"/>
      <w:numFmt w:val="decimal"/>
      <w:lvlText w:val="38.%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0">
    <w:nsid w:val="4D3D5BC6"/>
    <w:multiLevelType w:val="multilevel"/>
    <w:tmpl w:val="F2DEED46"/>
    <w:lvl w:ilvl="0">
      <w:start w:val="3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1FC0974"/>
    <w:multiLevelType w:val="multilevel"/>
    <w:tmpl w:val="C72A3134"/>
    <w:lvl w:ilvl="0">
      <w:start w:val="5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52566BC6"/>
    <w:multiLevelType w:val="hybridMultilevel"/>
    <w:tmpl w:val="5520381E"/>
    <w:lvl w:ilvl="0" w:tplc="440A000F">
      <w:start w:val="3"/>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3">
    <w:nsid w:val="5CA04006"/>
    <w:multiLevelType w:val="multilevel"/>
    <w:tmpl w:val="AD1CBD26"/>
    <w:lvl w:ilvl="0">
      <w:start w:val="49"/>
      <w:numFmt w:val="decimal"/>
      <w:lvlText w:val="%1"/>
      <w:lvlJc w:val="left"/>
      <w:pPr>
        <w:ind w:left="480" w:hanging="480"/>
      </w:pPr>
      <w:rPr>
        <w:rFonts w:cs="Times New Roman" w:hint="default"/>
      </w:rPr>
    </w:lvl>
    <w:lvl w:ilvl="1">
      <w:start w:val="1"/>
      <w:numFmt w:val="decimal"/>
      <w:lvlText w:val="%1.%2"/>
      <w:lvlJc w:val="left"/>
      <w:pPr>
        <w:ind w:left="719" w:hanging="720"/>
      </w:pPr>
      <w:rPr>
        <w:rFonts w:cs="Times New Roman" w:hint="default"/>
      </w:rPr>
    </w:lvl>
    <w:lvl w:ilvl="2">
      <w:start w:val="1"/>
      <w:numFmt w:val="decimal"/>
      <w:lvlText w:val="%1.%2.%3"/>
      <w:lvlJc w:val="left"/>
      <w:pPr>
        <w:ind w:left="718" w:hanging="720"/>
      </w:pPr>
      <w:rPr>
        <w:rFonts w:cs="Times New Roman" w:hint="default"/>
      </w:rPr>
    </w:lvl>
    <w:lvl w:ilvl="3">
      <w:start w:val="1"/>
      <w:numFmt w:val="decimal"/>
      <w:lvlText w:val="%1.%2.%3.%4"/>
      <w:lvlJc w:val="left"/>
      <w:pPr>
        <w:ind w:left="1077" w:hanging="1080"/>
      </w:pPr>
      <w:rPr>
        <w:rFonts w:cs="Times New Roman" w:hint="default"/>
      </w:rPr>
    </w:lvl>
    <w:lvl w:ilvl="4">
      <w:start w:val="1"/>
      <w:numFmt w:val="decimal"/>
      <w:lvlText w:val="%1.%2.%3.%4.%5"/>
      <w:lvlJc w:val="left"/>
      <w:pPr>
        <w:ind w:left="1436" w:hanging="1440"/>
      </w:pPr>
      <w:rPr>
        <w:rFonts w:cs="Times New Roman" w:hint="default"/>
      </w:rPr>
    </w:lvl>
    <w:lvl w:ilvl="5">
      <w:start w:val="1"/>
      <w:numFmt w:val="decimal"/>
      <w:lvlText w:val="%1.%2.%3.%4.%5.%6"/>
      <w:lvlJc w:val="left"/>
      <w:pPr>
        <w:ind w:left="1435" w:hanging="1440"/>
      </w:pPr>
      <w:rPr>
        <w:rFonts w:cs="Times New Roman" w:hint="default"/>
      </w:rPr>
    </w:lvl>
    <w:lvl w:ilvl="6">
      <w:start w:val="1"/>
      <w:numFmt w:val="decimal"/>
      <w:lvlText w:val="%1.%2.%3.%4.%5.%6.%7"/>
      <w:lvlJc w:val="left"/>
      <w:pPr>
        <w:ind w:left="1794" w:hanging="1800"/>
      </w:pPr>
      <w:rPr>
        <w:rFonts w:cs="Times New Roman" w:hint="default"/>
      </w:rPr>
    </w:lvl>
    <w:lvl w:ilvl="7">
      <w:start w:val="1"/>
      <w:numFmt w:val="decimal"/>
      <w:lvlText w:val="%1.%2.%3.%4.%5.%6.%7.%8"/>
      <w:lvlJc w:val="left"/>
      <w:pPr>
        <w:ind w:left="2153" w:hanging="2160"/>
      </w:pPr>
      <w:rPr>
        <w:rFonts w:cs="Times New Roman" w:hint="default"/>
      </w:rPr>
    </w:lvl>
    <w:lvl w:ilvl="8">
      <w:start w:val="1"/>
      <w:numFmt w:val="decimal"/>
      <w:lvlText w:val="%1.%2.%3.%4.%5.%6.%7.%8.%9"/>
      <w:lvlJc w:val="left"/>
      <w:pPr>
        <w:ind w:left="2152" w:hanging="2160"/>
      </w:pPr>
      <w:rPr>
        <w:rFonts w:cs="Times New Roman" w:hint="default"/>
      </w:rPr>
    </w:lvl>
  </w:abstractNum>
  <w:abstractNum w:abstractNumId="34">
    <w:nsid w:val="68A13044"/>
    <w:multiLevelType w:val="multilevel"/>
    <w:tmpl w:val="B3AE88EA"/>
    <w:lvl w:ilvl="0">
      <w:start w:val="5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16"/>
        </w:tabs>
        <w:ind w:left="716" w:hanging="720"/>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776"/>
        </w:tabs>
        <w:ind w:left="1776" w:hanging="180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2128"/>
        </w:tabs>
        <w:ind w:left="2128" w:hanging="2160"/>
      </w:pPr>
      <w:rPr>
        <w:rFonts w:cs="Times New Roman" w:hint="default"/>
      </w:rPr>
    </w:lvl>
  </w:abstractNum>
  <w:abstractNum w:abstractNumId="35">
    <w:nsid w:val="69A3715C"/>
    <w:multiLevelType w:val="multilevel"/>
    <w:tmpl w:val="E1FE728E"/>
    <w:lvl w:ilvl="0">
      <w:start w:val="45"/>
      <w:numFmt w:val="decimal"/>
      <w:lvlText w:val="%1"/>
      <w:lvlJc w:val="left"/>
      <w:pPr>
        <w:tabs>
          <w:tab w:val="num" w:pos="390"/>
        </w:tabs>
        <w:ind w:left="390" w:hanging="390"/>
      </w:pPr>
      <w:rPr>
        <w:rFonts w:cs="Times New Roman" w:hint="default"/>
      </w:rPr>
    </w:lvl>
    <w:lvl w:ilvl="1">
      <w:start w:val="1"/>
      <w:numFmt w:val="decimal"/>
      <w:lvlText w:val="44.%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nsid w:val="6A5A444B"/>
    <w:multiLevelType w:val="multilevel"/>
    <w:tmpl w:val="4DCE3DDE"/>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37">
    <w:nsid w:val="6B294BF4"/>
    <w:multiLevelType w:val="hybridMultilevel"/>
    <w:tmpl w:val="4D4EFB96"/>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nsid w:val="70F379A0"/>
    <w:multiLevelType w:val="multilevel"/>
    <w:tmpl w:val="80D02AFA"/>
    <w:lvl w:ilvl="0">
      <w:start w:val="36"/>
      <w:numFmt w:val="decimal"/>
      <w:lvlText w:val="%1"/>
      <w:lvlJc w:val="left"/>
      <w:pPr>
        <w:tabs>
          <w:tab w:val="num" w:pos="510"/>
        </w:tabs>
        <w:ind w:left="510" w:hanging="510"/>
      </w:pPr>
      <w:rPr>
        <w:rFonts w:cs="Times New Roman" w:hint="default"/>
      </w:rPr>
    </w:lvl>
    <w:lvl w:ilvl="1">
      <w:start w:val="1"/>
      <w:numFmt w:val="decimal"/>
      <w:lvlText w:val="3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9">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nsid w:val="74995E3D"/>
    <w:multiLevelType w:val="multilevel"/>
    <w:tmpl w:val="1FFA0E8E"/>
    <w:lvl w:ilvl="0">
      <w:start w:val="37"/>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7CE543DF"/>
    <w:multiLevelType w:val="multilevel"/>
    <w:tmpl w:val="2722B620"/>
    <w:lvl w:ilvl="0">
      <w:start w:val="5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1"/>
  </w:num>
  <w:num w:numId="3">
    <w:abstractNumId w:val="5"/>
  </w:num>
  <w:num w:numId="4">
    <w:abstractNumId w:val="3"/>
  </w:num>
  <w:num w:numId="5">
    <w:abstractNumId w:val="18"/>
  </w:num>
  <w:num w:numId="6">
    <w:abstractNumId w:val="9"/>
  </w:num>
  <w:num w:numId="7">
    <w:abstractNumId w:val="25"/>
  </w:num>
  <w:num w:numId="8">
    <w:abstractNumId w:val="38"/>
  </w:num>
  <w:num w:numId="9">
    <w:abstractNumId w:val="39"/>
  </w:num>
  <w:num w:numId="10">
    <w:abstractNumId w:val="20"/>
  </w:num>
  <w:num w:numId="11">
    <w:abstractNumId w:val="29"/>
  </w:num>
  <w:num w:numId="12">
    <w:abstractNumId w:val="0"/>
  </w:num>
  <w:num w:numId="13">
    <w:abstractNumId w:val="27"/>
  </w:num>
  <w:num w:numId="14">
    <w:abstractNumId w:val="7"/>
  </w:num>
  <w:num w:numId="15">
    <w:abstractNumId w:val="4"/>
  </w:num>
  <w:num w:numId="16">
    <w:abstractNumId w:val="23"/>
  </w:num>
  <w:num w:numId="17">
    <w:abstractNumId w:val="21"/>
  </w:num>
  <w:num w:numId="18">
    <w:abstractNumId w:val="2"/>
  </w:num>
  <w:num w:numId="19">
    <w:abstractNumId w:val="10"/>
  </w:num>
  <w:num w:numId="20">
    <w:abstractNumId w:val="16"/>
  </w:num>
  <w:num w:numId="21">
    <w:abstractNumId w:val="24"/>
  </w:num>
  <w:num w:numId="22">
    <w:abstractNumId w:val="14"/>
  </w:num>
  <w:num w:numId="23">
    <w:abstractNumId w:val="41"/>
  </w:num>
  <w:num w:numId="24">
    <w:abstractNumId w:val="26"/>
  </w:num>
  <w:num w:numId="25">
    <w:abstractNumId w:val="6"/>
  </w:num>
  <w:num w:numId="26">
    <w:abstractNumId w:val="13"/>
  </w:num>
  <w:num w:numId="27">
    <w:abstractNumId w:val="35"/>
  </w:num>
  <w:num w:numId="28">
    <w:abstractNumId w:val="11"/>
  </w:num>
  <w:num w:numId="29">
    <w:abstractNumId w:val="34"/>
  </w:num>
  <w:num w:numId="30">
    <w:abstractNumId w:val="42"/>
  </w:num>
  <w:num w:numId="31">
    <w:abstractNumId w:val="37"/>
  </w:num>
  <w:num w:numId="32">
    <w:abstractNumId w:val="32"/>
  </w:num>
  <w:num w:numId="33">
    <w:abstractNumId w:val="19"/>
  </w:num>
  <w:num w:numId="34">
    <w:abstractNumId w:val="36"/>
  </w:num>
  <w:num w:numId="35">
    <w:abstractNumId w:val="8"/>
  </w:num>
  <w:num w:numId="36">
    <w:abstractNumId w:val="40"/>
  </w:num>
  <w:num w:numId="37">
    <w:abstractNumId w:val="12"/>
  </w:num>
  <w:num w:numId="38">
    <w:abstractNumId w:val="30"/>
  </w:num>
  <w:num w:numId="39">
    <w:abstractNumId w:val="28"/>
  </w:num>
  <w:num w:numId="40">
    <w:abstractNumId w:val="17"/>
  </w:num>
  <w:num w:numId="41">
    <w:abstractNumId w:val="15"/>
  </w:num>
  <w:num w:numId="42">
    <w:abstractNumId w:val="33"/>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C1C"/>
    <w:rsid w:val="0000045D"/>
    <w:rsid w:val="0000116F"/>
    <w:rsid w:val="000032CD"/>
    <w:rsid w:val="00003445"/>
    <w:rsid w:val="00011467"/>
    <w:rsid w:val="000172E9"/>
    <w:rsid w:val="000172FB"/>
    <w:rsid w:val="00027207"/>
    <w:rsid w:val="0003026E"/>
    <w:rsid w:val="00033639"/>
    <w:rsid w:val="00041E6B"/>
    <w:rsid w:val="00042F7E"/>
    <w:rsid w:val="00054FC2"/>
    <w:rsid w:val="00061051"/>
    <w:rsid w:val="00063051"/>
    <w:rsid w:val="00063F30"/>
    <w:rsid w:val="00071D22"/>
    <w:rsid w:val="00071F61"/>
    <w:rsid w:val="00093FA3"/>
    <w:rsid w:val="00096F6C"/>
    <w:rsid w:val="000A6638"/>
    <w:rsid w:val="000B0276"/>
    <w:rsid w:val="000B7ED7"/>
    <w:rsid w:val="000D17DC"/>
    <w:rsid w:val="000D30EE"/>
    <w:rsid w:val="000D5E9C"/>
    <w:rsid w:val="000D7569"/>
    <w:rsid w:val="000E71A7"/>
    <w:rsid w:val="000F0492"/>
    <w:rsid w:val="000F27D4"/>
    <w:rsid w:val="0010016D"/>
    <w:rsid w:val="0010346C"/>
    <w:rsid w:val="0010545A"/>
    <w:rsid w:val="00105614"/>
    <w:rsid w:val="00113BAE"/>
    <w:rsid w:val="00116657"/>
    <w:rsid w:val="001179F6"/>
    <w:rsid w:val="00130AA4"/>
    <w:rsid w:val="00134950"/>
    <w:rsid w:val="00135739"/>
    <w:rsid w:val="00145A71"/>
    <w:rsid w:val="00152482"/>
    <w:rsid w:val="00156600"/>
    <w:rsid w:val="00157CD7"/>
    <w:rsid w:val="001730C9"/>
    <w:rsid w:val="00182E15"/>
    <w:rsid w:val="001942E8"/>
    <w:rsid w:val="0019656D"/>
    <w:rsid w:val="001A1C44"/>
    <w:rsid w:val="001B0710"/>
    <w:rsid w:val="001B384C"/>
    <w:rsid w:val="001C012D"/>
    <w:rsid w:val="001C08B1"/>
    <w:rsid w:val="001C2C27"/>
    <w:rsid w:val="001D4406"/>
    <w:rsid w:val="001D71F2"/>
    <w:rsid w:val="001E3220"/>
    <w:rsid w:val="001E380A"/>
    <w:rsid w:val="001E5814"/>
    <w:rsid w:val="001E5CDF"/>
    <w:rsid w:val="001F3FE1"/>
    <w:rsid w:val="00234767"/>
    <w:rsid w:val="0023570A"/>
    <w:rsid w:val="002405BE"/>
    <w:rsid w:val="0025085D"/>
    <w:rsid w:val="0027545C"/>
    <w:rsid w:val="00275842"/>
    <w:rsid w:val="002829B1"/>
    <w:rsid w:val="00291AE3"/>
    <w:rsid w:val="002A5891"/>
    <w:rsid w:val="002A5BA1"/>
    <w:rsid w:val="002B1C43"/>
    <w:rsid w:val="002B46EB"/>
    <w:rsid w:val="002B5A2E"/>
    <w:rsid w:val="002B6589"/>
    <w:rsid w:val="002B78A7"/>
    <w:rsid w:val="002C1885"/>
    <w:rsid w:val="002C48EE"/>
    <w:rsid w:val="002C53CD"/>
    <w:rsid w:val="002D6F79"/>
    <w:rsid w:val="002E3014"/>
    <w:rsid w:val="002E492B"/>
    <w:rsid w:val="002F0F34"/>
    <w:rsid w:val="002F124E"/>
    <w:rsid w:val="002F416F"/>
    <w:rsid w:val="00304FA3"/>
    <w:rsid w:val="00311E82"/>
    <w:rsid w:val="00311EF1"/>
    <w:rsid w:val="00313E3F"/>
    <w:rsid w:val="003163D5"/>
    <w:rsid w:val="00317AA9"/>
    <w:rsid w:val="00327332"/>
    <w:rsid w:val="00336BC0"/>
    <w:rsid w:val="00346852"/>
    <w:rsid w:val="00356C24"/>
    <w:rsid w:val="00387EF5"/>
    <w:rsid w:val="00387F3F"/>
    <w:rsid w:val="00396776"/>
    <w:rsid w:val="003A2940"/>
    <w:rsid w:val="003B1A50"/>
    <w:rsid w:val="003C12B7"/>
    <w:rsid w:val="003C1F0C"/>
    <w:rsid w:val="003C47C0"/>
    <w:rsid w:val="003C60CD"/>
    <w:rsid w:val="003D4908"/>
    <w:rsid w:val="003E5246"/>
    <w:rsid w:val="003E5F32"/>
    <w:rsid w:val="003F3D59"/>
    <w:rsid w:val="003F5DF2"/>
    <w:rsid w:val="00414228"/>
    <w:rsid w:val="004178EC"/>
    <w:rsid w:val="004250EB"/>
    <w:rsid w:val="00436FE0"/>
    <w:rsid w:val="0043735A"/>
    <w:rsid w:val="0047128C"/>
    <w:rsid w:val="004731AF"/>
    <w:rsid w:val="0048295F"/>
    <w:rsid w:val="00482CE0"/>
    <w:rsid w:val="00492244"/>
    <w:rsid w:val="00496525"/>
    <w:rsid w:val="004A3CF8"/>
    <w:rsid w:val="004B359A"/>
    <w:rsid w:val="004C3D0D"/>
    <w:rsid w:val="004C6147"/>
    <w:rsid w:val="004E00D3"/>
    <w:rsid w:val="004E1C4C"/>
    <w:rsid w:val="004E5D7D"/>
    <w:rsid w:val="00515022"/>
    <w:rsid w:val="0052478F"/>
    <w:rsid w:val="005260EE"/>
    <w:rsid w:val="00533F6E"/>
    <w:rsid w:val="00540ECC"/>
    <w:rsid w:val="00542DA2"/>
    <w:rsid w:val="00551DAB"/>
    <w:rsid w:val="00556EF5"/>
    <w:rsid w:val="00566486"/>
    <w:rsid w:val="005671A5"/>
    <w:rsid w:val="00567643"/>
    <w:rsid w:val="00571D82"/>
    <w:rsid w:val="00573EA2"/>
    <w:rsid w:val="00584F0D"/>
    <w:rsid w:val="00586DE3"/>
    <w:rsid w:val="00587A63"/>
    <w:rsid w:val="00593B8B"/>
    <w:rsid w:val="005A6B81"/>
    <w:rsid w:val="005B683A"/>
    <w:rsid w:val="005B6B22"/>
    <w:rsid w:val="005C2715"/>
    <w:rsid w:val="005D03AA"/>
    <w:rsid w:val="005D2B73"/>
    <w:rsid w:val="005D5306"/>
    <w:rsid w:val="005D631B"/>
    <w:rsid w:val="005E1F39"/>
    <w:rsid w:val="00601E04"/>
    <w:rsid w:val="00603403"/>
    <w:rsid w:val="006101D7"/>
    <w:rsid w:val="00613634"/>
    <w:rsid w:val="00631368"/>
    <w:rsid w:val="00634098"/>
    <w:rsid w:val="00641CCF"/>
    <w:rsid w:val="0064257D"/>
    <w:rsid w:val="0064395A"/>
    <w:rsid w:val="00646B5D"/>
    <w:rsid w:val="00655E85"/>
    <w:rsid w:val="006579E2"/>
    <w:rsid w:val="00663BDB"/>
    <w:rsid w:val="00664390"/>
    <w:rsid w:val="006818B0"/>
    <w:rsid w:val="00682C11"/>
    <w:rsid w:val="006854AB"/>
    <w:rsid w:val="006B2FBF"/>
    <w:rsid w:val="006B42F4"/>
    <w:rsid w:val="006C0512"/>
    <w:rsid w:val="006C5D0D"/>
    <w:rsid w:val="006D17E1"/>
    <w:rsid w:val="006E12B1"/>
    <w:rsid w:val="007039B3"/>
    <w:rsid w:val="00716197"/>
    <w:rsid w:val="00720B0E"/>
    <w:rsid w:val="00723EAD"/>
    <w:rsid w:val="00747BAA"/>
    <w:rsid w:val="0077222A"/>
    <w:rsid w:val="00777BAE"/>
    <w:rsid w:val="007853F5"/>
    <w:rsid w:val="0078750A"/>
    <w:rsid w:val="007A1E17"/>
    <w:rsid w:val="007A58C2"/>
    <w:rsid w:val="007B1D3E"/>
    <w:rsid w:val="007B6688"/>
    <w:rsid w:val="007C438C"/>
    <w:rsid w:val="007D4C39"/>
    <w:rsid w:val="00802363"/>
    <w:rsid w:val="00802E74"/>
    <w:rsid w:val="0080300D"/>
    <w:rsid w:val="00831142"/>
    <w:rsid w:val="008313AE"/>
    <w:rsid w:val="0083177D"/>
    <w:rsid w:val="00840CE1"/>
    <w:rsid w:val="0084375E"/>
    <w:rsid w:val="008438D4"/>
    <w:rsid w:val="008546DF"/>
    <w:rsid w:val="008711A5"/>
    <w:rsid w:val="00876D46"/>
    <w:rsid w:val="00886E8D"/>
    <w:rsid w:val="00887125"/>
    <w:rsid w:val="00887801"/>
    <w:rsid w:val="00891363"/>
    <w:rsid w:val="00892D9A"/>
    <w:rsid w:val="008A33C3"/>
    <w:rsid w:val="008A635E"/>
    <w:rsid w:val="008C7D42"/>
    <w:rsid w:val="008D7B62"/>
    <w:rsid w:val="00907A68"/>
    <w:rsid w:val="0092224E"/>
    <w:rsid w:val="009230EC"/>
    <w:rsid w:val="0092517D"/>
    <w:rsid w:val="00931AB2"/>
    <w:rsid w:val="00932A6B"/>
    <w:rsid w:val="00933269"/>
    <w:rsid w:val="00951C6C"/>
    <w:rsid w:val="00953B65"/>
    <w:rsid w:val="00954137"/>
    <w:rsid w:val="00957A14"/>
    <w:rsid w:val="00963504"/>
    <w:rsid w:val="0097124B"/>
    <w:rsid w:val="00977DF8"/>
    <w:rsid w:val="00983C1C"/>
    <w:rsid w:val="009853E4"/>
    <w:rsid w:val="009901F0"/>
    <w:rsid w:val="00991025"/>
    <w:rsid w:val="00994AD6"/>
    <w:rsid w:val="00997437"/>
    <w:rsid w:val="009B0F3E"/>
    <w:rsid w:val="009C770A"/>
    <w:rsid w:val="009D50A9"/>
    <w:rsid w:val="009D550E"/>
    <w:rsid w:val="009E16FF"/>
    <w:rsid w:val="009E409E"/>
    <w:rsid w:val="009F1FC5"/>
    <w:rsid w:val="009F3BA9"/>
    <w:rsid w:val="00A030F5"/>
    <w:rsid w:val="00A0524A"/>
    <w:rsid w:val="00A12258"/>
    <w:rsid w:val="00A16881"/>
    <w:rsid w:val="00A17F28"/>
    <w:rsid w:val="00A24A0D"/>
    <w:rsid w:val="00A31C37"/>
    <w:rsid w:val="00A33A36"/>
    <w:rsid w:val="00A33D2C"/>
    <w:rsid w:val="00A41A79"/>
    <w:rsid w:val="00A44841"/>
    <w:rsid w:val="00A46835"/>
    <w:rsid w:val="00A46EFC"/>
    <w:rsid w:val="00A8645E"/>
    <w:rsid w:val="00A90F2D"/>
    <w:rsid w:val="00A96D6D"/>
    <w:rsid w:val="00AA0FDC"/>
    <w:rsid w:val="00AA1654"/>
    <w:rsid w:val="00AB6717"/>
    <w:rsid w:val="00AC221B"/>
    <w:rsid w:val="00AD33D1"/>
    <w:rsid w:val="00AF21F9"/>
    <w:rsid w:val="00AF4C56"/>
    <w:rsid w:val="00B079C3"/>
    <w:rsid w:val="00B225DB"/>
    <w:rsid w:val="00B23521"/>
    <w:rsid w:val="00B25DCF"/>
    <w:rsid w:val="00B27BF7"/>
    <w:rsid w:val="00B35821"/>
    <w:rsid w:val="00B43F20"/>
    <w:rsid w:val="00B44BC3"/>
    <w:rsid w:val="00B503F1"/>
    <w:rsid w:val="00B6410C"/>
    <w:rsid w:val="00B80821"/>
    <w:rsid w:val="00B958CC"/>
    <w:rsid w:val="00BA1C42"/>
    <w:rsid w:val="00BB531E"/>
    <w:rsid w:val="00BC5643"/>
    <w:rsid w:val="00BF0C4B"/>
    <w:rsid w:val="00BF4FEA"/>
    <w:rsid w:val="00C11C61"/>
    <w:rsid w:val="00C22275"/>
    <w:rsid w:val="00C44389"/>
    <w:rsid w:val="00C70EF7"/>
    <w:rsid w:val="00C76C6C"/>
    <w:rsid w:val="00C83830"/>
    <w:rsid w:val="00C96181"/>
    <w:rsid w:val="00CA244E"/>
    <w:rsid w:val="00CD2FCB"/>
    <w:rsid w:val="00CE2C80"/>
    <w:rsid w:val="00CF7307"/>
    <w:rsid w:val="00D10213"/>
    <w:rsid w:val="00D17C8F"/>
    <w:rsid w:val="00D23580"/>
    <w:rsid w:val="00D34F52"/>
    <w:rsid w:val="00D42F8E"/>
    <w:rsid w:val="00D51944"/>
    <w:rsid w:val="00D613F0"/>
    <w:rsid w:val="00D6346F"/>
    <w:rsid w:val="00D65BE8"/>
    <w:rsid w:val="00D81B97"/>
    <w:rsid w:val="00D9248B"/>
    <w:rsid w:val="00D9742C"/>
    <w:rsid w:val="00DB2D58"/>
    <w:rsid w:val="00DB58F3"/>
    <w:rsid w:val="00DC5382"/>
    <w:rsid w:val="00E115BE"/>
    <w:rsid w:val="00E16D26"/>
    <w:rsid w:val="00E36D6A"/>
    <w:rsid w:val="00E37A6A"/>
    <w:rsid w:val="00E460BE"/>
    <w:rsid w:val="00E46AEF"/>
    <w:rsid w:val="00E5479A"/>
    <w:rsid w:val="00E7030A"/>
    <w:rsid w:val="00E71789"/>
    <w:rsid w:val="00E95D8D"/>
    <w:rsid w:val="00EA1DB7"/>
    <w:rsid w:val="00EA6255"/>
    <w:rsid w:val="00EC2B81"/>
    <w:rsid w:val="00EC3117"/>
    <w:rsid w:val="00ED17A5"/>
    <w:rsid w:val="00ED18AC"/>
    <w:rsid w:val="00EE7F66"/>
    <w:rsid w:val="00F07D16"/>
    <w:rsid w:val="00F21B0B"/>
    <w:rsid w:val="00F248FB"/>
    <w:rsid w:val="00F26F0D"/>
    <w:rsid w:val="00F3526C"/>
    <w:rsid w:val="00F445EB"/>
    <w:rsid w:val="00F5591E"/>
    <w:rsid w:val="00F57E46"/>
    <w:rsid w:val="00F6023C"/>
    <w:rsid w:val="00F76519"/>
    <w:rsid w:val="00F83508"/>
    <w:rsid w:val="00F87351"/>
    <w:rsid w:val="00FA4AA3"/>
    <w:rsid w:val="00FA4E6D"/>
    <w:rsid w:val="00FA582D"/>
    <w:rsid w:val="00FA723B"/>
    <w:rsid w:val="00FA78B6"/>
    <w:rsid w:val="00FB4BAB"/>
    <w:rsid w:val="00FB5ED5"/>
    <w:rsid w:val="00FB6AB8"/>
    <w:rsid w:val="00FC7020"/>
    <w:rsid w:val="00FD289D"/>
    <w:rsid w:val="00FD4660"/>
    <w:rsid w:val="00FE0216"/>
    <w:rsid w:val="00FE1D05"/>
    <w:rsid w:val="00FE350B"/>
    <w:rsid w:val="00FF0CCD"/>
    <w:rsid w:val="00FF3DC5"/>
    <w:rsid w:val="00FF5565"/>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3"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b/>
      <w:bCs/>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1517184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7839</Words>
  <Characters>43117</Characters>
  <Application>Microsoft Office Word</Application>
  <DocSecurity>0</DocSecurity>
  <Lines>359</Lines>
  <Paragraphs>101</Paragraphs>
  <ScaleCrop>false</ScaleCrop>
  <Company/>
  <LinksUpToDate>false</LinksUpToDate>
  <CharactersWithSpaces>50855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 No</dc:title>
  <dc:subject/>
  <dc:creator>jcalderon</dc:creator>
  <cp:keywords/>
  <dc:description/>
  <cp:lastModifiedBy>evelyn.mendez</cp:lastModifiedBy>
  <cp:revision>8</cp:revision>
  <cp:lastPrinted>2016-01-18T17:16:00Z</cp:lastPrinted>
  <dcterms:created xsi:type="dcterms:W3CDTF">2016-02-18T16:49:00Z</dcterms:created>
  <dcterms:modified xsi:type="dcterms:W3CDTF">2016-10-03T17:44:00Z</dcterms:modified>
</cp:coreProperties>
</file>