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629" w:rsidRDefault="00386629" w:rsidP="00386629">
      <w:pPr>
        <w:spacing w:line="360" w:lineRule="auto"/>
        <w:jc w:val="center"/>
        <w:rPr>
          <w:rFonts w:ascii="Arial" w:hAnsi="Arial" w:cs="Arial"/>
          <w:b/>
          <w:bCs/>
          <w:color w:val="0000FF"/>
          <w:sz w:val="21"/>
          <w:szCs w:val="21"/>
        </w:rPr>
      </w:pPr>
      <w:bookmarkStart w:id="0" w:name="_GoBack"/>
      <w:bookmarkEnd w:id="0"/>
      <w:r>
        <w:rPr>
          <w:rFonts w:ascii="Arial" w:hAnsi="Arial" w:cs="Arial"/>
          <w:b/>
          <w:bCs/>
          <w:i/>
          <w:color w:val="0000FF"/>
          <w:sz w:val="21"/>
          <w:szCs w:val="21"/>
        </w:rPr>
        <w:t>Versión Pública de información confidencial Art. 30 LAIP</w:t>
      </w:r>
    </w:p>
    <w:p w:rsidR="00386629" w:rsidRDefault="00386629" w:rsidP="00386629">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en la pagina 1 y 6, es de carácter confidencial conforme a los artículos 6 letra “a” y 24 letra “c” de la Ley del Acceso a la Información Pública)    </w:t>
      </w:r>
    </w:p>
    <w:p w:rsidR="00386629" w:rsidRDefault="00386629" w:rsidP="0005091E">
      <w:pPr>
        <w:tabs>
          <w:tab w:val="left" w:pos="9180"/>
        </w:tabs>
        <w:jc w:val="center"/>
        <w:rPr>
          <w:rFonts w:ascii="Arial" w:hAnsi="Arial" w:cs="Arial"/>
          <w:b/>
          <w:bCs/>
          <w:i/>
          <w:color w:val="0000FF"/>
          <w:sz w:val="21"/>
          <w:szCs w:val="21"/>
        </w:rPr>
      </w:pPr>
    </w:p>
    <w:p w:rsidR="00B2408C" w:rsidRDefault="00B2408C" w:rsidP="0005091E">
      <w:pPr>
        <w:tabs>
          <w:tab w:val="left" w:pos="9180"/>
        </w:tabs>
        <w:jc w:val="center"/>
        <w:rPr>
          <w:rFonts w:ascii="Palatino Linotype" w:hAnsi="Palatino Linotype" w:cs="Tahoma"/>
          <w:color w:val="0000FF"/>
          <w:sz w:val="20"/>
        </w:rPr>
      </w:pPr>
      <w:r>
        <w:rPr>
          <w:rFonts w:ascii="Arial" w:hAnsi="Arial" w:cs="Arial"/>
          <w:b/>
          <w:bCs/>
          <w:i/>
          <w:color w:val="0000FF"/>
          <w:sz w:val="21"/>
          <w:szCs w:val="21"/>
        </w:rPr>
        <w:t>Versión Pública de información confidencial Art. 30 LAIP</w:t>
      </w:r>
    </w:p>
    <w:p w:rsidR="00B2408C" w:rsidRDefault="00B2408C" w:rsidP="004512CA">
      <w:pPr>
        <w:pStyle w:val="Ttulo3"/>
        <w:tabs>
          <w:tab w:val="left" w:pos="360"/>
        </w:tabs>
        <w:spacing w:line="360" w:lineRule="auto"/>
        <w:rPr>
          <w:rFonts w:ascii="Calibri" w:hAnsi="Calibri" w:cs="Calibri"/>
          <w:sz w:val="21"/>
          <w:szCs w:val="21"/>
          <w:lang w:val="es-ES_tradnl"/>
        </w:rPr>
      </w:pPr>
    </w:p>
    <w:p w:rsidR="00B2408C" w:rsidRPr="006C6DF6" w:rsidRDefault="00B2408C" w:rsidP="004512CA">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CONTRATO MAG-</w:t>
      </w:r>
      <w:r>
        <w:rPr>
          <w:rFonts w:ascii="Calibri" w:hAnsi="Calibri" w:cs="Calibri"/>
          <w:sz w:val="21"/>
          <w:szCs w:val="21"/>
          <w:lang w:val="es-ES_tradnl"/>
        </w:rPr>
        <w:t xml:space="preserve">BCIE </w:t>
      </w:r>
      <w:r w:rsidRPr="006C6DF6">
        <w:rPr>
          <w:rFonts w:ascii="Calibri" w:hAnsi="Calibri" w:cs="Calibri"/>
          <w:sz w:val="21"/>
          <w:szCs w:val="21"/>
          <w:lang w:val="es-ES_tradnl"/>
        </w:rPr>
        <w:t>No. 0</w:t>
      </w:r>
      <w:r>
        <w:rPr>
          <w:rFonts w:ascii="Calibri" w:hAnsi="Calibri" w:cs="Calibri"/>
          <w:sz w:val="21"/>
          <w:szCs w:val="21"/>
          <w:lang w:val="es-ES_tradnl"/>
        </w:rPr>
        <w:t>31</w:t>
      </w:r>
      <w:r w:rsidRPr="006C6DF6">
        <w:rPr>
          <w:rFonts w:ascii="Calibri" w:hAnsi="Calibri" w:cs="Calibri"/>
          <w:sz w:val="21"/>
          <w:szCs w:val="21"/>
          <w:lang w:val="es-ES_tradnl"/>
        </w:rPr>
        <w:t>/2015</w:t>
      </w:r>
    </w:p>
    <w:p w:rsidR="00B2408C" w:rsidRDefault="00B2408C" w:rsidP="00E60343">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w:t>
      </w:r>
      <w:r>
        <w:rPr>
          <w:rFonts w:ascii="Calibri" w:hAnsi="Calibri" w:cs="Calibri"/>
          <w:sz w:val="21"/>
          <w:szCs w:val="21"/>
          <w:lang w:val="es-ES_tradnl"/>
        </w:rPr>
        <w:t>SUMINISTRO DE PRODUCTOS FARMACÉUTICOS Y MEDICINALES</w:t>
      </w:r>
      <w:r w:rsidRPr="006C6DF6">
        <w:rPr>
          <w:rFonts w:ascii="Calibri" w:hAnsi="Calibri" w:cs="Calibri"/>
          <w:sz w:val="21"/>
          <w:szCs w:val="21"/>
          <w:lang w:val="es-ES_tradnl"/>
        </w:rPr>
        <w:t>”</w:t>
      </w:r>
    </w:p>
    <w:p w:rsidR="00B2408C" w:rsidRPr="00E60343" w:rsidRDefault="00B2408C" w:rsidP="00E60343">
      <w:pPr>
        <w:rPr>
          <w:lang w:val="es-ES_tradnl"/>
        </w:rPr>
      </w:pPr>
    </w:p>
    <w:p w:rsidR="00B2408C" w:rsidRPr="005A5946" w:rsidRDefault="00B2408C" w:rsidP="004512CA">
      <w:pPr>
        <w:spacing w:line="360" w:lineRule="auto"/>
        <w:jc w:val="both"/>
        <w:rPr>
          <w:rFonts w:ascii="Calibri" w:hAnsi="Calibri" w:cs="Calibri"/>
          <w:sz w:val="21"/>
          <w:szCs w:val="21"/>
          <w:highlight w:val="black"/>
        </w:rPr>
      </w:pPr>
      <w:r w:rsidRPr="006C6DF6">
        <w:rPr>
          <w:rFonts w:ascii="Calibri" w:hAnsi="Calibri" w:cs="Calibri"/>
          <w:sz w:val="21"/>
          <w:szCs w:val="21"/>
        </w:rPr>
        <w:t xml:space="preserve">Nosotros, </w:t>
      </w:r>
      <w:r w:rsidRPr="00466E57">
        <w:rPr>
          <w:rFonts w:ascii="Calibri" w:hAnsi="Calibri" w:cs="Calibri"/>
          <w:b/>
          <w:sz w:val="21"/>
          <w:szCs w:val="21"/>
          <w:lang w:val="es-MX"/>
        </w:rPr>
        <w:t>WALTER ULISES MENJÍVAR DÍAZ,</w:t>
      </w:r>
      <w:r>
        <w:rPr>
          <w:rFonts w:ascii="Calibri" w:hAnsi="Calibri" w:cs="Calibri"/>
          <w:b/>
          <w:sz w:val="21"/>
          <w:szCs w:val="21"/>
          <w:lang w:val="es-MX"/>
        </w:rPr>
        <w:t xml:space="preserve"> </w:t>
      </w:r>
      <w:proofErr w:type="spellStart"/>
      <w:r w:rsidRPr="005A5946">
        <w:rPr>
          <w:rFonts w:ascii="Calibri" w:hAnsi="Calibri" w:cs="Calibri"/>
          <w:b/>
          <w:sz w:val="21"/>
          <w:szCs w:val="21"/>
          <w:highlight w:val="black"/>
          <w:lang w:val="es-MX"/>
        </w:rPr>
        <w:t>xxxxxxxxxxxxxxxxxxxxxxxxxxxxxxxxxxxxxxxxxxxx</w:t>
      </w:r>
      <w:proofErr w:type="spellEnd"/>
      <w:r w:rsidRPr="005A5946">
        <w:rPr>
          <w:rFonts w:ascii="Calibri" w:hAnsi="Calibri" w:cs="Calibri"/>
          <w:b/>
          <w:sz w:val="21"/>
          <w:szCs w:val="21"/>
          <w:highlight w:val="black"/>
          <w:lang w:val="es-MX"/>
        </w:rPr>
        <w:t xml:space="preserve"> xxxxxxxxxxxxxxxxxxxxxxxxxxxxxxxxxxxxxxxxxxxxxxxxxxxxxxxxxxxxxxxxxxxxxxxxxxxxxxxxxxxxxxxxxxxxxxxxxxxxxxxxxxxxxxxxxx,</w:t>
      </w:r>
      <w:r>
        <w:rPr>
          <w:rFonts w:ascii="Calibri" w:hAnsi="Calibri" w:cs="Calibri"/>
          <w:b/>
          <w:sz w:val="21"/>
          <w:szCs w:val="21"/>
          <w:lang w:val="es-MX"/>
        </w:rPr>
        <w:t xml:space="preserve"> </w:t>
      </w:r>
      <w:r w:rsidRPr="00466E57">
        <w:rPr>
          <w:rFonts w:ascii="Calibri" w:hAnsi="Calibri" w:cs="Calibri"/>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w:t>
      </w:r>
      <w:r>
        <w:rPr>
          <w:rFonts w:ascii="Calibri" w:hAnsi="Calibri" w:cs="Calibri"/>
          <w:sz w:val="21"/>
          <w:szCs w:val="21"/>
          <w:lang w:val="es-MX"/>
        </w:rPr>
        <w:t>me denominaré</w:t>
      </w:r>
      <w:r w:rsidRPr="00466E57">
        <w:rPr>
          <w:rFonts w:ascii="Calibri" w:hAnsi="Calibri" w:cs="Calibri"/>
          <w:sz w:val="21"/>
          <w:szCs w:val="21"/>
          <w:lang w:val="es-MX"/>
        </w:rPr>
        <w:t xml:space="preserve"> </w:t>
      </w:r>
      <w:r w:rsidRPr="00466E57">
        <w:rPr>
          <w:rFonts w:ascii="Calibri" w:hAnsi="Calibri" w:cs="Calibri"/>
          <w:b/>
          <w:sz w:val="21"/>
          <w:szCs w:val="21"/>
          <w:lang w:val="es-MX"/>
        </w:rPr>
        <w:t xml:space="preserve">“EL CONTRATANTE” </w:t>
      </w:r>
      <w:r>
        <w:rPr>
          <w:rFonts w:ascii="Calibri" w:hAnsi="Calibri" w:cs="Calibri"/>
          <w:b/>
          <w:sz w:val="21"/>
          <w:szCs w:val="21"/>
          <w:lang w:val="es-MX"/>
        </w:rPr>
        <w:t>o</w:t>
      </w:r>
      <w:r w:rsidRPr="00466E57">
        <w:rPr>
          <w:rFonts w:ascii="Calibri" w:hAnsi="Calibri" w:cs="Calibri"/>
          <w:b/>
          <w:sz w:val="21"/>
          <w:szCs w:val="21"/>
          <w:lang w:val="es-MX"/>
        </w:rPr>
        <w:t xml:space="preserve"> “EL MAG”, </w:t>
      </w:r>
      <w:r w:rsidRPr="00466E57">
        <w:rPr>
          <w:rFonts w:ascii="Calibri" w:hAnsi="Calibri" w:cs="Calibri"/>
          <w:sz w:val="21"/>
          <w:szCs w:val="21"/>
          <w:lang w:val="es-MX"/>
        </w:rPr>
        <w:t xml:space="preserve">institución del domicilio de Santa Tecla, departamento de La Libertad, con número de identificación tributaria cero seiscientos catorce- cero diez mil ciento treinta y uno- cero </w:t>
      </w:r>
      <w:proofErr w:type="spellStart"/>
      <w:r w:rsidRPr="00466E57">
        <w:rPr>
          <w:rFonts w:ascii="Calibri" w:hAnsi="Calibri" w:cs="Calibri"/>
          <w:sz w:val="21"/>
          <w:szCs w:val="21"/>
          <w:lang w:val="es-MX"/>
        </w:rPr>
        <w:t>cero</w:t>
      </w:r>
      <w:proofErr w:type="spellEnd"/>
      <w:r w:rsidRPr="00466E57">
        <w:rPr>
          <w:rFonts w:ascii="Calibri" w:hAnsi="Calibri" w:cs="Calibri"/>
          <w:sz w:val="21"/>
          <w:szCs w:val="21"/>
          <w:lang w:val="es-MX"/>
        </w:rPr>
        <w:t xml:space="preserve"> seis- nueve</w:t>
      </w:r>
      <w:r>
        <w:rPr>
          <w:rFonts w:ascii="Calibri" w:hAnsi="Calibri" w:cs="Calibri"/>
          <w:sz w:val="21"/>
          <w:szCs w:val="21"/>
        </w:rPr>
        <w:t xml:space="preserve">; </w:t>
      </w:r>
      <w:r w:rsidRPr="006C6DF6">
        <w:rPr>
          <w:rFonts w:ascii="Calibri" w:hAnsi="Calibri" w:cs="Calibri"/>
          <w:sz w:val="21"/>
          <w:szCs w:val="21"/>
          <w:lang w:val="es-ES_tradnl"/>
        </w:rPr>
        <w:t>y por otra parte</w:t>
      </w:r>
      <w:r>
        <w:rPr>
          <w:rFonts w:ascii="Calibri" w:hAnsi="Calibri" w:cs="Calibri"/>
          <w:sz w:val="21"/>
          <w:szCs w:val="21"/>
          <w:lang w:val="es-ES_tradnl"/>
        </w:rPr>
        <w:t xml:space="preserve"> </w:t>
      </w:r>
      <w:r>
        <w:rPr>
          <w:rFonts w:ascii="Calibri" w:hAnsi="Calibri" w:cs="Calibri"/>
          <w:b/>
          <w:noProof/>
          <w:sz w:val="21"/>
          <w:szCs w:val="21"/>
        </w:rPr>
        <w:t>MARY DEL CARMEN GUARDADO DE HERNÁNDEZ</w:t>
      </w:r>
      <w:r>
        <w:rPr>
          <w:rFonts w:ascii="Calibri" w:hAnsi="Calibri" w:cs="Calibri"/>
          <w:sz w:val="21"/>
          <w:szCs w:val="21"/>
        </w:rPr>
        <w:t xml:space="preserve">, </w:t>
      </w:r>
      <w:proofErr w:type="spellStart"/>
      <w:r w:rsidRPr="005A5946">
        <w:rPr>
          <w:rFonts w:ascii="Calibri" w:hAnsi="Calibri" w:cs="Calibri"/>
          <w:sz w:val="21"/>
          <w:szCs w:val="21"/>
          <w:highlight w:val="black"/>
        </w:rPr>
        <w:t>xxxxxxxxxxxxxxxxxxxxxxxxxxxxxxxxxxxxxxxxxxxxxxxxxxxxxxx</w:t>
      </w:r>
      <w:proofErr w:type="spellEnd"/>
    </w:p>
    <w:p w:rsidR="00B2408C" w:rsidRDefault="00B2408C" w:rsidP="004512CA">
      <w:pPr>
        <w:spacing w:line="360" w:lineRule="auto"/>
        <w:jc w:val="both"/>
        <w:rPr>
          <w:rFonts w:ascii="Calibri" w:hAnsi="Calibri" w:cs="Calibri"/>
          <w:sz w:val="21"/>
          <w:szCs w:val="21"/>
          <w:lang w:val="es-ES_tradnl"/>
        </w:rPr>
      </w:pPr>
      <w:r w:rsidRPr="005A5946">
        <w:rPr>
          <w:rFonts w:ascii="Calibri" w:hAnsi="Calibri" w:cs="Calibri"/>
          <w:sz w:val="21"/>
          <w:szCs w:val="21"/>
          <w:highlight w:val="black"/>
        </w:rPr>
        <w:t>Xxxxxxxxxxxxxxxxxxxxxxxxxxxxxxxxxxxxxxxxxxxxxxxxxxxxxxxxxxxxxxxxxxxxxxxxxxxxxxxxxxxxxxxxxxxxxxxxxxxxxxxxxxxxxxxxxxxxxxxxxx,</w:t>
      </w:r>
      <w:r>
        <w:rPr>
          <w:rFonts w:ascii="Calibri" w:hAnsi="Calibri" w:cs="Calibri"/>
          <w:b/>
          <w:sz w:val="21"/>
          <w:szCs w:val="21"/>
        </w:rPr>
        <w:t xml:space="preserve"> </w:t>
      </w:r>
      <w:r w:rsidRPr="006C6DF6">
        <w:rPr>
          <w:rFonts w:ascii="Calibri" w:hAnsi="Calibri" w:cs="Calibri"/>
          <w:sz w:val="21"/>
          <w:szCs w:val="21"/>
          <w:lang w:val="es-ES_tradnl"/>
        </w:rPr>
        <w:t xml:space="preserve">actuando en mi carácter de </w:t>
      </w:r>
      <w:r>
        <w:rPr>
          <w:rFonts w:ascii="Calibri" w:hAnsi="Calibri" w:cs="Calibri"/>
          <w:sz w:val="21"/>
          <w:szCs w:val="21"/>
          <w:lang w:val="es-ES_tradnl"/>
        </w:rPr>
        <w:t xml:space="preserve">directora presidenta y representante judicial y extrajudicial de la sociedad </w:t>
      </w:r>
      <w:r>
        <w:rPr>
          <w:rFonts w:ascii="Calibri" w:hAnsi="Calibri" w:cs="Calibri"/>
          <w:b/>
          <w:sz w:val="21"/>
          <w:szCs w:val="21"/>
          <w:lang w:val="es-ES_tradnl"/>
        </w:rPr>
        <w:t>AGROINDUSTRIAS BUENAVISTA, SOCIEDAD ANÓNIMA DE CAPITAL VARIABLE</w:t>
      </w:r>
      <w:r>
        <w:rPr>
          <w:rFonts w:ascii="Calibri" w:hAnsi="Calibri" w:cs="Calibri"/>
          <w:sz w:val="21"/>
          <w:szCs w:val="21"/>
          <w:lang w:val="es-ES_tradnl"/>
        </w:rPr>
        <w:t xml:space="preserve">, que puede abreviarse </w:t>
      </w:r>
      <w:r>
        <w:rPr>
          <w:rFonts w:ascii="Calibri" w:hAnsi="Calibri" w:cs="Calibri"/>
          <w:b/>
          <w:sz w:val="21"/>
          <w:szCs w:val="21"/>
          <w:lang w:val="es-ES_tradnl"/>
        </w:rPr>
        <w:t>AGROINDUSTRIAS BUENAVISTA, S.A. DE C.V.</w:t>
      </w:r>
      <w:r>
        <w:rPr>
          <w:rFonts w:ascii="Calibri" w:hAnsi="Calibri" w:cs="Calibri"/>
          <w:sz w:val="21"/>
          <w:szCs w:val="21"/>
          <w:lang w:val="es-ES_tradnl"/>
        </w:rPr>
        <w:t>,</w:t>
      </w:r>
      <w:r w:rsidRPr="006C6DF6">
        <w:rPr>
          <w:rFonts w:ascii="Calibri" w:hAnsi="Calibri" w:cs="Calibri"/>
          <w:sz w:val="21"/>
          <w:szCs w:val="21"/>
          <w:lang w:val="es-ES_tradnl"/>
        </w:rPr>
        <w:t xml:space="preserve"> </w:t>
      </w:r>
      <w:r>
        <w:rPr>
          <w:rFonts w:ascii="Calibri" w:hAnsi="Calibri" w:cs="Calibri"/>
          <w:sz w:val="21"/>
          <w:szCs w:val="21"/>
          <w:lang w:val="es-ES_tradnl"/>
        </w:rPr>
        <w:t xml:space="preserve">persona jurídica del domicilio de El Paraíso, departamento de Chalatenango, con número de identificación tributaria cero seiscientos catorce - doscientos sesenta mil ciento once - ciento uno - tres, que en transcurso del presente instrumento me denominaré "EL CONTRATISTA"; y en los caracteres dichos </w:t>
      </w:r>
      <w:r w:rsidRPr="006C6DF6">
        <w:rPr>
          <w:rFonts w:ascii="Calibri" w:hAnsi="Calibri" w:cs="Calibri"/>
          <w:b/>
          <w:bCs/>
          <w:sz w:val="21"/>
          <w:szCs w:val="21"/>
        </w:rPr>
        <w:t>MANIFESTAMOS</w:t>
      </w:r>
      <w:r w:rsidRPr="006C6DF6">
        <w:rPr>
          <w:rFonts w:ascii="Calibri" w:hAnsi="Calibri" w:cs="Calibri"/>
          <w:sz w:val="21"/>
          <w:szCs w:val="21"/>
        </w:rPr>
        <w:t>:</w:t>
      </w:r>
      <w:r w:rsidRPr="006C6DF6">
        <w:rPr>
          <w:rFonts w:ascii="Calibri" w:hAnsi="Calibri" w:cs="Calibri"/>
          <w:sz w:val="21"/>
          <w:szCs w:val="21"/>
          <w:lang w:val="es-ES_tradnl"/>
        </w:rPr>
        <w:t xml:space="preserve"> Que hemos acordado otorgar el presente </w:t>
      </w:r>
      <w:r w:rsidRPr="006C6DF6">
        <w:rPr>
          <w:rFonts w:ascii="Calibri" w:hAnsi="Calibri" w:cs="Calibri"/>
          <w:bCs/>
          <w:sz w:val="21"/>
          <w:szCs w:val="21"/>
          <w:lang w:val="es-ES_tradnl"/>
        </w:rPr>
        <w:t>contrato</w:t>
      </w:r>
      <w:r>
        <w:rPr>
          <w:rFonts w:ascii="Calibri" w:hAnsi="Calibri" w:cs="Calibri"/>
          <w:bCs/>
          <w:sz w:val="21"/>
          <w:szCs w:val="21"/>
          <w:lang w:val="es-ES_tradnl"/>
        </w:rPr>
        <w:t xml:space="preserve"> </w:t>
      </w:r>
      <w:r w:rsidRPr="006C6DF6">
        <w:rPr>
          <w:rFonts w:ascii="Calibri" w:hAnsi="Calibri" w:cs="Calibri"/>
          <w:bCs/>
          <w:sz w:val="21"/>
          <w:szCs w:val="21"/>
          <w:lang w:val="es-ES_tradnl"/>
        </w:rPr>
        <w:t xml:space="preserve">proveniente </w:t>
      </w:r>
      <w:r w:rsidRPr="006C6DF6">
        <w:rPr>
          <w:rFonts w:ascii="Calibri" w:hAnsi="Calibri" w:cs="Calibri"/>
          <w:sz w:val="21"/>
          <w:szCs w:val="21"/>
        </w:rPr>
        <w:t>del proceso de</w:t>
      </w:r>
      <w:r>
        <w:rPr>
          <w:rFonts w:ascii="Calibri" w:hAnsi="Calibri" w:cs="Calibri"/>
          <w:sz w:val="21"/>
          <w:szCs w:val="21"/>
        </w:rPr>
        <w:t xml:space="preserve"> </w:t>
      </w:r>
      <w:r>
        <w:rPr>
          <w:rFonts w:ascii="Calibri" w:hAnsi="Calibri" w:cs="Calibri"/>
          <w:b/>
          <w:sz w:val="21"/>
          <w:szCs w:val="21"/>
        </w:rPr>
        <w:t>CONTRACIÓN DIRECTA NÚMERO CERO UNO / DOS MIL QUINCE - MAG - BCIE</w:t>
      </w:r>
      <w:r w:rsidRPr="006C6DF6">
        <w:rPr>
          <w:rFonts w:ascii="Calibri" w:hAnsi="Calibri" w:cs="Calibri"/>
          <w:sz w:val="21"/>
          <w:szCs w:val="21"/>
        </w:rPr>
        <w:t>,</w:t>
      </w:r>
      <w:r>
        <w:rPr>
          <w:rFonts w:ascii="Calibri" w:hAnsi="Calibri" w:cs="Calibri"/>
          <w:sz w:val="21"/>
          <w:szCs w:val="21"/>
        </w:rPr>
        <w:t xml:space="preserve"> </w:t>
      </w:r>
      <w:r w:rsidRPr="006C6DF6">
        <w:rPr>
          <w:rFonts w:ascii="Calibri" w:hAnsi="Calibri" w:cs="Calibri"/>
          <w:sz w:val="21"/>
          <w:szCs w:val="21"/>
        </w:rPr>
        <w:t>denominad</w:t>
      </w:r>
      <w:r>
        <w:rPr>
          <w:rFonts w:ascii="Calibri" w:hAnsi="Calibri" w:cs="Calibri"/>
          <w:sz w:val="21"/>
          <w:szCs w:val="21"/>
        </w:rPr>
        <w:t>o</w:t>
      </w:r>
      <w:r w:rsidRPr="006C6DF6">
        <w:rPr>
          <w:rFonts w:ascii="Calibri" w:hAnsi="Calibri" w:cs="Calibri"/>
          <w:sz w:val="21"/>
          <w:szCs w:val="21"/>
        </w:rPr>
        <w:t xml:space="preserve"> “</w:t>
      </w:r>
      <w:r>
        <w:rPr>
          <w:rFonts w:ascii="Calibri" w:hAnsi="Calibri" w:cs="Calibri"/>
          <w:b/>
          <w:sz w:val="21"/>
          <w:szCs w:val="21"/>
        </w:rPr>
        <w:t>SUMINISTRO DE PRODUCTOS FARMACÉUTICOS Y MEDICINALES</w:t>
      </w:r>
      <w:r w:rsidRPr="006C6DF6">
        <w:rPr>
          <w:rFonts w:ascii="Calibri" w:hAnsi="Calibri" w:cs="Calibri"/>
          <w:b/>
          <w:sz w:val="21"/>
          <w:szCs w:val="21"/>
        </w:rPr>
        <w:t>”,</w:t>
      </w:r>
      <w:r w:rsidRPr="006C6DF6">
        <w:rPr>
          <w:rFonts w:ascii="Calibri" w:hAnsi="Calibri" w:cs="Calibri"/>
          <w:sz w:val="21"/>
          <w:szCs w:val="21"/>
          <w:lang w:val="es-ES_tradnl"/>
        </w:rPr>
        <w:t xml:space="preserve"> </w:t>
      </w:r>
      <w:r w:rsidRPr="00D6377A">
        <w:rPr>
          <w:rFonts w:ascii="Calibri" w:hAnsi="Calibri" w:cs="Calibri"/>
          <w:iCs/>
          <w:sz w:val="21"/>
          <w:szCs w:val="21"/>
        </w:rPr>
        <w:t xml:space="preserve">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Pr>
          <w:rFonts w:ascii="Calibri" w:hAnsi="Calibri"/>
          <w:sz w:val="21"/>
          <w:szCs w:val="21"/>
        </w:rPr>
        <w:t>la Política</w:t>
      </w:r>
      <w:r w:rsidRPr="00D6377A">
        <w:rPr>
          <w:rFonts w:ascii="Calibri" w:hAnsi="Calibri"/>
          <w:sz w:val="21"/>
          <w:szCs w:val="21"/>
        </w:rPr>
        <w:t xml:space="preserve"> para la Obtención de Bienes, Obras Servicios y Cons</w:t>
      </w:r>
      <w:r>
        <w:rPr>
          <w:rFonts w:ascii="Calibri" w:hAnsi="Calibri"/>
          <w:sz w:val="21"/>
          <w:szCs w:val="21"/>
        </w:rPr>
        <w:t>ultorías con Recursos del BCIE,</w:t>
      </w:r>
      <w:r w:rsidRPr="00D6377A">
        <w:rPr>
          <w:rFonts w:ascii="Calibri" w:hAnsi="Calibri"/>
          <w:sz w:val="21"/>
          <w:szCs w:val="21"/>
        </w:rPr>
        <w:t xml:space="preserve"> las Normas para Aplicación de la Política para la Obtención de Bienes, Obras Servicios y Consultorías (BCIE)</w:t>
      </w:r>
      <w:r w:rsidRPr="00D6377A">
        <w:rPr>
          <w:rFonts w:ascii="Calibri" w:hAnsi="Calibri" w:cs="Calibri"/>
          <w:iCs/>
          <w:sz w:val="21"/>
          <w:szCs w:val="21"/>
        </w:rPr>
        <w:t xml:space="preserve"> y supletoriamente por la Ley de Adquisiciones y Contrataciones de la Administración Pública, LACAP y su Reglamento, y en especial con las obligaciones, condiciones y pactos siguientes</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 xml:space="preserve">I.- OBJETO DEL </w:t>
      </w:r>
      <w:r w:rsidRPr="006C6DF6">
        <w:rPr>
          <w:rFonts w:ascii="Calibri" w:hAnsi="Calibri" w:cs="Calibri"/>
          <w:b/>
          <w:bCs/>
          <w:sz w:val="21"/>
          <w:szCs w:val="21"/>
          <w:lang w:val="es-ES_tradnl"/>
        </w:rPr>
        <w:lastRenderedPageBreak/>
        <w:t>CONTRATO</w:t>
      </w:r>
      <w:r w:rsidRPr="006C6DF6">
        <w:rPr>
          <w:rFonts w:ascii="Calibri" w:hAnsi="Calibri" w:cs="Calibri"/>
          <w:sz w:val="21"/>
          <w:szCs w:val="21"/>
          <w:lang w:val="es-ES_tradnl"/>
        </w:rPr>
        <w:t xml:space="preserve">. El objeto del presente contrato es el </w:t>
      </w:r>
      <w:r w:rsidRPr="006C6DF6">
        <w:rPr>
          <w:rFonts w:ascii="Calibri" w:hAnsi="Calibri" w:cs="Calibri"/>
          <w:b/>
          <w:sz w:val="21"/>
          <w:szCs w:val="21"/>
          <w:lang w:val="es-ES_tradnl"/>
        </w:rPr>
        <w:t>“</w:t>
      </w:r>
      <w:r>
        <w:rPr>
          <w:rFonts w:ascii="Calibri" w:hAnsi="Calibri" w:cs="Calibri"/>
          <w:b/>
          <w:sz w:val="21"/>
          <w:szCs w:val="21"/>
          <w:lang w:val="es-ES_tradnl"/>
        </w:rPr>
        <w:tab/>
        <w:t>SUMINISTRO DE PRODUCTOS FARMACÉUTICOS Y MEDICINALES</w:t>
      </w:r>
      <w:r w:rsidRPr="006C6DF6">
        <w:rPr>
          <w:rFonts w:ascii="Calibri" w:hAnsi="Calibri" w:cs="Calibri"/>
          <w:b/>
          <w:sz w:val="21"/>
          <w:szCs w:val="21"/>
          <w:lang w:val="es-ES_tradnl"/>
        </w:rPr>
        <w:t>”</w:t>
      </w:r>
      <w:r w:rsidRPr="006C6DF6">
        <w:rPr>
          <w:rFonts w:ascii="Calibri" w:hAnsi="Calibri" w:cs="Calibri"/>
          <w:sz w:val="21"/>
          <w:szCs w:val="21"/>
          <w:lang w:val="es-ES_tradnl"/>
        </w:rPr>
        <w:t>, según el siguiente detalle:</w:t>
      </w:r>
    </w:p>
    <w:p w:rsidR="00B2408C" w:rsidRDefault="00B2408C" w:rsidP="004512CA">
      <w:pPr>
        <w:spacing w:line="360" w:lineRule="auto"/>
        <w:jc w:val="both"/>
        <w:rPr>
          <w:rFonts w:ascii="Calibri" w:hAnsi="Calibri" w:cs="Calibri"/>
          <w:sz w:val="21"/>
          <w:szCs w:val="21"/>
          <w:lang w:val="es-ES_tradnl"/>
        </w:rPr>
      </w:pPr>
    </w:p>
    <w:tbl>
      <w:tblPr>
        <w:tblW w:w="9360" w:type="dxa"/>
        <w:tblInd w:w="54" w:type="dxa"/>
        <w:tblCellMar>
          <w:left w:w="70" w:type="dxa"/>
          <w:right w:w="70" w:type="dxa"/>
        </w:tblCellMar>
        <w:tblLook w:val="0000"/>
      </w:tblPr>
      <w:tblGrid>
        <w:gridCol w:w="980"/>
        <w:gridCol w:w="4000"/>
        <w:gridCol w:w="1120"/>
        <w:gridCol w:w="1100"/>
        <w:gridCol w:w="1060"/>
        <w:gridCol w:w="1100"/>
      </w:tblGrid>
      <w:tr w:rsidR="00B2408C" w:rsidRPr="00A25058" w:rsidTr="00F500B3">
        <w:trPr>
          <w:trHeight w:val="399"/>
        </w:trPr>
        <w:tc>
          <w:tcPr>
            <w:tcW w:w="980" w:type="dxa"/>
            <w:tcBorders>
              <w:top w:val="single" w:sz="8" w:space="0" w:color="auto"/>
              <w:left w:val="single" w:sz="8" w:space="0" w:color="auto"/>
              <w:bottom w:val="single" w:sz="8" w:space="0" w:color="auto"/>
              <w:right w:val="single" w:sz="4" w:space="0" w:color="auto"/>
            </w:tcBorders>
            <w:vAlign w:val="center"/>
          </w:tcPr>
          <w:p w:rsidR="00B2408C" w:rsidRPr="00F160C5" w:rsidRDefault="00B2408C" w:rsidP="001D7251">
            <w:pPr>
              <w:jc w:val="center"/>
              <w:rPr>
                <w:rFonts w:ascii="Calibri" w:hAnsi="Calibri" w:cs="Calibri"/>
                <w:b/>
                <w:bCs/>
                <w:sz w:val="16"/>
                <w:szCs w:val="16"/>
              </w:rPr>
            </w:pPr>
            <w:r w:rsidRPr="00F160C5">
              <w:rPr>
                <w:rFonts w:ascii="Calibri" w:hAnsi="Calibri" w:cs="Calibri"/>
                <w:b/>
                <w:bCs/>
                <w:sz w:val="16"/>
                <w:szCs w:val="16"/>
              </w:rPr>
              <w:t xml:space="preserve">RENGLÓN </w:t>
            </w:r>
          </w:p>
        </w:tc>
        <w:tc>
          <w:tcPr>
            <w:tcW w:w="4000" w:type="dxa"/>
            <w:tcBorders>
              <w:top w:val="single" w:sz="8" w:space="0" w:color="auto"/>
              <w:left w:val="nil"/>
              <w:bottom w:val="single" w:sz="8" w:space="0" w:color="auto"/>
              <w:right w:val="single" w:sz="4" w:space="0" w:color="auto"/>
            </w:tcBorders>
            <w:vAlign w:val="center"/>
          </w:tcPr>
          <w:p w:rsidR="00B2408C" w:rsidRPr="00F160C5" w:rsidRDefault="00B2408C" w:rsidP="00F500B3">
            <w:pPr>
              <w:jc w:val="center"/>
              <w:rPr>
                <w:rFonts w:ascii="Calibri" w:hAnsi="Calibri" w:cs="Calibri"/>
                <w:b/>
                <w:bCs/>
                <w:sz w:val="16"/>
                <w:szCs w:val="16"/>
              </w:rPr>
            </w:pPr>
            <w:r w:rsidRPr="00F160C5">
              <w:rPr>
                <w:rFonts w:ascii="Calibri" w:hAnsi="Calibri" w:cs="Calibri"/>
                <w:b/>
                <w:bCs/>
                <w:sz w:val="16"/>
                <w:szCs w:val="16"/>
              </w:rPr>
              <w:t>DESCRIPCIÓN</w:t>
            </w:r>
          </w:p>
        </w:tc>
        <w:tc>
          <w:tcPr>
            <w:tcW w:w="1120" w:type="dxa"/>
            <w:tcBorders>
              <w:top w:val="single" w:sz="8" w:space="0" w:color="auto"/>
              <w:left w:val="nil"/>
              <w:bottom w:val="single" w:sz="8" w:space="0" w:color="auto"/>
              <w:right w:val="single" w:sz="4" w:space="0" w:color="auto"/>
            </w:tcBorders>
            <w:vAlign w:val="center"/>
          </w:tcPr>
          <w:p w:rsidR="00B2408C" w:rsidRPr="00F160C5" w:rsidRDefault="00B2408C" w:rsidP="001D7251">
            <w:pPr>
              <w:jc w:val="center"/>
              <w:rPr>
                <w:rFonts w:ascii="Calibri" w:hAnsi="Calibri" w:cs="Calibri"/>
                <w:b/>
                <w:bCs/>
                <w:sz w:val="16"/>
                <w:szCs w:val="16"/>
              </w:rPr>
            </w:pPr>
            <w:r w:rsidRPr="00F160C5">
              <w:rPr>
                <w:rFonts w:ascii="Calibri" w:hAnsi="Calibri" w:cs="Calibri"/>
                <w:b/>
                <w:bCs/>
                <w:sz w:val="16"/>
                <w:szCs w:val="16"/>
              </w:rPr>
              <w:t xml:space="preserve">CANTIDAD </w:t>
            </w:r>
          </w:p>
        </w:tc>
        <w:tc>
          <w:tcPr>
            <w:tcW w:w="1100" w:type="dxa"/>
            <w:tcBorders>
              <w:top w:val="single" w:sz="8" w:space="0" w:color="auto"/>
              <w:left w:val="nil"/>
              <w:bottom w:val="single" w:sz="8" w:space="0" w:color="auto"/>
              <w:right w:val="single" w:sz="4" w:space="0" w:color="auto"/>
            </w:tcBorders>
            <w:vAlign w:val="center"/>
          </w:tcPr>
          <w:p w:rsidR="00B2408C" w:rsidRPr="00F160C5" w:rsidRDefault="00B2408C" w:rsidP="00F500B3">
            <w:pPr>
              <w:jc w:val="center"/>
              <w:rPr>
                <w:rFonts w:ascii="Calibri" w:hAnsi="Calibri" w:cs="Calibri"/>
                <w:b/>
                <w:bCs/>
                <w:sz w:val="16"/>
                <w:szCs w:val="16"/>
              </w:rPr>
            </w:pPr>
            <w:r w:rsidRPr="00F160C5">
              <w:rPr>
                <w:rFonts w:ascii="Calibri" w:hAnsi="Calibri" w:cs="Calibri"/>
                <w:b/>
                <w:bCs/>
                <w:sz w:val="16"/>
                <w:szCs w:val="16"/>
              </w:rPr>
              <w:t>UNIDAD DE MEDIDA</w:t>
            </w:r>
          </w:p>
        </w:tc>
        <w:tc>
          <w:tcPr>
            <w:tcW w:w="1060" w:type="dxa"/>
            <w:tcBorders>
              <w:top w:val="single" w:sz="8" w:space="0" w:color="auto"/>
              <w:left w:val="nil"/>
              <w:bottom w:val="single" w:sz="8" w:space="0" w:color="auto"/>
              <w:right w:val="single" w:sz="4" w:space="0" w:color="auto"/>
            </w:tcBorders>
            <w:vAlign w:val="center"/>
          </w:tcPr>
          <w:p w:rsidR="00B2408C" w:rsidRPr="00F160C5" w:rsidRDefault="00B2408C" w:rsidP="00F500B3">
            <w:pPr>
              <w:jc w:val="center"/>
              <w:rPr>
                <w:rFonts w:ascii="Calibri" w:hAnsi="Calibri" w:cs="Calibri"/>
                <w:b/>
                <w:bCs/>
                <w:sz w:val="16"/>
                <w:szCs w:val="16"/>
              </w:rPr>
            </w:pPr>
            <w:r w:rsidRPr="00F160C5">
              <w:rPr>
                <w:rFonts w:ascii="Calibri" w:hAnsi="Calibri" w:cs="Calibri"/>
                <w:b/>
                <w:bCs/>
                <w:sz w:val="16"/>
                <w:szCs w:val="16"/>
              </w:rPr>
              <w:t>PRECIO UNITARIO (US$)</w:t>
            </w:r>
          </w:p>
        </w:tc>
        <w:tc>
          <w:tcPr>
            <w:tcW w:w="1100" w:type="dxa"/>
            <w:tcBorders>
              <w:top w:val="single" w:sz="8" w:space="0" w:color="auto"/>
              <w:left w:val="nil"/>
              <w:bottom w:val="single" w:sz="8" w:space="0" w:color="auto"/>
              <w:right w:val="single" w:sz="8" w:space="0" w:color="auto"/>
            </w:tcBorders>
            <w:vAlign w:val="center"/>
          </w:tcPr>
          <w:p w:rsidR="00B2408C" w:rsidRPr="00F160C5" w:rsidRDefault="00B2408C" w:rsidP="00F500B3">
            <w:pPr>
              <w:jc w:val="center"/>
              <w:rPr>
                <w:rFonts w:ascii="Calibri" w:hAnsi="Calibri" w:cs="Calibri"/>
                <w:b/>
                <w:bCs/>
                <w:sz w:val="16"/>
                <w:szCs w:val="16"/>
              </w:rPr>
            </w:pPr>
            <w:r w:rsidRPr="00F160C5">
              <w:rPr>
                <w:rFonts w:ascii="Calibri" w:hAnsi="Calibri" w:cs="Calibri"/>
                <w:b/>
                <w:bCs/>
                <w:sz w:val="16"/>
                <w:szCs w:val="16"/>
              </w:rPr>
              <w:t>PRECIO TOTAL (US$)</w:t>
            </w:r>
          </w:p>
        </w:tc>
      </w:tr>
      <w:tr w:rsidR="00B2408C" w:rsidRPr="00A25058" w:rsidTr="00F160C5">
        <w:trPr>
          <w:trHeight w:val="399"/>
        </w:trPr>
        <w:tc>
          <w:tcPr>
            <w:tcW w:w="980" w:type="dxa"/>
            <w:tcBorders>
              <w:top w:val="nil"/>
              <w:left w:val="single" w:sz="8" w:space="0" w:color="auto"/>
              <w:bottom w:val="single" w:sz="4" w:space="0" w:color="auto"/>
              <w:right w:val="single" w:sz="4" w:space="0" w:color="auto"/>
            </w:tcBorders>
            <w:vAlign w:val="center"/>
          </w:tcPr>
          <w:p w:rsidR="00B2408C" w:rsidRPr="00F160C5" w:rsidRDefault="00B2408C" w:rsidP="00F160C5">
            <w:pPr>
              <w:jc w:val="center"/>
              <w:rPr>
                <w:rFonts w:ascii="Calibri" w:hAnsi="Calibri" w:cs="Calibri"/>
                <w:sz w:val="16"/>
                <w:szCs w:val="16"/>
              </w:rPr>
            </w:pPr>
            <w:r w:rsidRPr="00F160C5">
              <w:rPr>
                <w:rFonts w:ascii="Calibri" w:hAnsi="Calibri" w:cs="Calibri"/>
                <w:sz w:val="16"/>
                <w:szCs w:val="16"/>
              </w:rPr>
              <w:t>1</w:t>
            </w:r>
          </w:p>
        </w:tc>
        <w:tc>
          <w:tcPr>
            <w:tcW w:w="4000" w:type="dxa"/>
            <w:tcBorders>
              <w:top w:val="nil"/>
              <w:left w:val="nil"/>
              <w:bottom w:val="single" w:sz="4" w:space="0" w:color="auto"/>
              <w:right w:val="single" w:sz="4" w:space="0" w:color="auto"/>
            </w:tcBorders>
            <w:vAlign w:val="center"/>
          </w:tcPr>
          <w:p w:rsidR="00B2408C" w:rsidRDefault="00B2408C" w:rsidP="00F160C5">
            <w:pPr>
              <w:rPr>
                <w:rFonts w:ascii="Calibri" w:hAnsi="Calibri" w:cs="Calibri"/>
                <w:sz w:val="16"/>
                <w:szCs w:val="16"/>
              </w:rPr>
            </w:pPr>
            <w:r>
              <w:rPr>
                <w:rFonts w:ascii="Calibri" w:hAnsi="Calibri" w:cs="Calibri"/>
                <w:sz w:val="16"/>
                <w:szCs w:val="16"/>
              </w:rPr>
              <w:t xml:space="preserve">EMULVAR 3, solución inyectable, frasco 12.5 ml. (25 dosis) </w:t>
            </w:r>
          </w:p>
          <w:p w:rsidR="00B2408C" w:rsidRPr="00F160C5" w:rsidRDefault="00B2408C" w:rsidP="00F160C5">
            <w:pPr>
              <w:rPr>
                <w:rFonts w:ascii="Calibri" w:hAnsi="Calibri" w:cs="Calibri"/>
                <w:sz w:val="16"/>
                <w:szCs w:val="16"/>
              </w:rPr>
            </w:pPr>
            <w:r>
              <w:rPr>
                <w:rFonts w:ascii="Calibri" w:hAnsi="Calibri" w:cs="Calibri"/>
                <w:sz w:val="16"/>
                <w:szCs w:val="16"/>
              </w:rPr>
              <w:t>LABORATORIOS LAVET</w:t>
            </w:r>
          </w:p>
        </w:tc>
        <w:tc>
          <w:tcPr>
            <w:tcW w:w="1120" w:type="dxa"/>
            <w:tcBorders>
              <w:top w:val="nil"/>
              <w:left w:val="nil"/>
              <w:bottom w:val="single" w:sz="4" w:space="0" w:color="auto"/>
              <w:right w:val="single" w:sz="4" w:space="0" w:color="auto"/>
            </w:tcBorders>
            <w:vAlign w:val="center"/>
          </w:tcPr>
          <w:p w:rsidR="00B2408C" w:rsidRPr="00F160C5" w:rsidRDefault="00B2408C" w:rsidP="00F160C5">
            <w:pPr>
              <w:jc w:val="center"/>
              <w:rPr>
                <w:rFonts w:ascii="Calibri" w:hAnsi="Calibri" w:cs="Calibri"/>
                <w:sz w:val="16"/>
                <w:szCs w:val="16"/>
              </w:rPr>
            </w:pPr>
            <w:r>
              <w:rPr>
                <w:rFonts w:ascii="Calibri" w:hAnsi="Calibri" w:cs="Calibri"/>
                <w:sz w:val="16"/>
                <w:szCs w:val="16"/>
              </w:rPr>
              <w:t>22,152</w:t>
            </w:r>
          </w:p>
        </w:tc>
        <w:tc>
          <w:tcPr>
            <w:tcW w:w="1100" w:type="dxa"/>
            <w:tcBorders>
              <w:top w:val="nil"/>
              <w:left w:val="nil"/>
              <w:bottom w:val="single" w:sz="4" w:space="0" w:color="auto"/>
              <w:right w:val="single" w:sz="4" w:space="0" w:color="auto"/>
            </w:tcBorders>
            <w:vAlign w:val="center"/>
          </w:tcPr>
          <w:p w:rsidR="00B2408C" w:rsidRPr="00F160C5" w:rsidRDefault="00B2408C" w:rsidP="00F160C5">
            <w:pPr>
              <w:jc w:val="center"/>
              <w:rPr>
                <w:rFonts w:ascii="Calibri" w:hAnsi="Calibri" w:cs="Calibri"/>
                <w:sz w:val="16"/>
                <w:szCs w:val="16"/>
              </w:rPr>
            </w:pPr>
            <w:r>
              <w:rPr>
                <w:rFonts w:ascii="Calibri" w:hAnsi="Calibri" w:cs="Calibri"/>
                <w:sz w:val="16"/>
                <w:szCs w:val="16"/>
              </w:rPr>
              <w:t>Frasco de 25 dosis</w:t>
            </w:r>
          </w:p>
        </w:tc>
        <w:tc>
          <w:tcPr>
            <w:tcW w:w="1060" w:type="dxa"/>
            <w:tcBorders>
              <w:top w:val="nil"/>
              <w:left w:val="nil"/>
              <w:bottom w:val="single" w:sz="4" w:space="0" w:color="auto"/>
              <w:right w:val="single" w:sz="4" w:space="0" w:color="auto"/>
            </w:tcBorders>
            <w:vAlign w:val="center"/>
          </w:tcPr>
          <w:p w:rsidR="00B2408C" w:rsidRPr="00F160C5" w:rsidRDefault="00B2408C" w:rsidP="00F160C5">
            <w:pPr>
              <w:jc w:val="center"/>
              <w:rPr>
                <w:rFonts w:ascii="Calibri" w:hAnsi="Calibri" w:cs="Calibri"/>
                <w:sz w:val="16"/>
                <w:szCs w:val="16"/>
              </w:rPr>
            </w:pPr>
            <w:r>
              <w:rPr>
                <w:rFonts w:ascii="Calibri" w:hAnsi="Calibri" w:cs="Calibri"/>
                <w:sz w:val="16"/>
                <w:szCs w:val="16"/>
              </w:rPr>
              <w:t>3.25</w:t>
            </w:r>
          </w:p>
        </w:tc>
        <w:tc>
          <w:tcPr>
            <w:tcW w:w="1100" w:type="dxa"/>
            <w:tcBorders>
              <w:top w:val="nil"/>
              <w:left w:val="nil"/>
              <w:bottom w:val="single" w:sz="4" w:space="0" w:color="auto"/>
              <w:right w:val="single" w:sz="8" w:space="0" w:color="auto"/>
            </w:tcBorders>
            <w:vAlign w:val="center"/>
          </w:tcPr>
          <w:p w:rsidR="00B2408C" w:rsidRPr="00F160C5" w:rsidRDefault="00B2408C" w:rsidP="00F500B3">
            <w:pPr>
              <w:jc w:val="center"/>
              <w:rPr>
                <w:rFonts w:ascii="Calibri" w:hAnsi="Calibri" w:cs="Calibri"/>
                <w:sz w:val="16"/>
                <w:szCs w:val="16"/>
              </w:rPr>
            </w:pPr>
            <w:r>
              <w:rPr>
                <w:rFonts w:ascii="Calibri" w:hAnsi="Calibri" w:cs="Calibri"/>
                <w:sz w:val="16"/>
                <w:szCs w:val="16"/>
              </w:rPr>
              <w:t>71,994.00</w:t>
            </w:r>
          </w:p>
        </w:tc>
      </w:tr>
      <w:tr w:rsidR="00B2408C" w:rsidRPr="00A25058" w:rsidTr="00F160C5">
        <w:trPr>
          <w:trHeight w:val="399"/>
        </w:trPr>
        <w:tc>
          <w:tcPr>
            <w:tcW w:w="980" w:type="dxa"/>
            <w:tcBorders>
              <w:top w:val="nil"/>
              <w:left w:val="single" w:sz="8" w:space="0" w:color="auto"/>
              <w:bottom w:val="single" w:sz="4" w:space="0" w:color="auto"/>
              <w:right w:val="single" w:sz="4" w:space="0" w:color="auto"/>
            </w:tcBorders>
            <w:vAlign w:val="center"/>
          </w:tcPr>
          <w:p w:rsidR="00B2408C" w:rsidRPr="00F160C5" w:rsidRDefault="00B2408C" w:rsidP="00F160C5">
            <w:pPr>
              <w:jc w:val="center"/>
              <w:rPr>
                <w:rFonts w:ascii="Calibri" w:hAnsi="Calibri" w:cs="Calibri"/>
                <w:sz w:val="16"/>
                <w:szCs w:val="16"/>
              </w:rPr>
            </w:pPr>
            <w:r>
              <w:rPr>
                <w:rFonts w:ascii="Calibri" w:hAnsi="Calibri" w:cs="Calibri"/>
                <w:sz w:val="16"/>
                <w:szCs w:val="16"/>
              </w:rPr>
              <w:t>2</w:t>
            </w:r>
          </w:p>
        </w:tc>
        <w:tc>
          <w:tcPr>
            <w:tcW w:w="4000" w:type="dxa"/>
            <w:tcBorders>
              <w:top w:val="nil"/>
              <w:left w:val="nil"/>
              <w:bottom w:val="single" w:sz="4" w:space="0" w:color="auto"/>
              <w:right w:val="single" w:sz="4" w:space="0" w:color="auto"/>
            </w:tcBorders>
            <w:vAlign w:val="center"/>
          </w:tcPr>
          <w:p w:rsidR="00B2408C" w:rsidRDefault="00B2408C" w:rsidP="00F160C5">
            <w:pPr>
              <w:rPr>
                <w:rFonts w:ascii="Calibri" w:hAnsi="Calibri" w:cs="Calibri"/>
                <w:sz w:val="16"/>
                <w:szCs w:val="16"/>
              </w:rPr>
            </w:pPr>
            <w:r>
              <w:rPr>
                <w:rFonts w:ascii="Calibri" w:hAnsi="Calibri" w:cs="Calibri"/>
                <w:sz w:val="16"/>
                <w:szCs w:val="16"/>
              </w:rPr>
              <w:t xml:space="preserve">SUPER ELECTROLITOS Y VITAMINAS </w:t>
            </w:r>
            <w:smartTag w:uri="urn:schemas-microsoft-com:office:smarttags" w:element="metricconverter">
              <w:smartTagPr>
                <w:attr w:name="ProductID" w:val="100 GRAMOS"/>
              </w:smartTagPr>
              <w:r>
                <w:rPr>
                  <w:rFonts w:ascii="Calibri" w:hAnsi="Calibri" w:cs="Calibri"/>
                  <w:sz w:val="16"/>
                  <w:szCs w:val="16"/>
                </w:rPr>
                <w:t>100 GRAMOS</w:t>
              </w:r>
            </w:smartTag>
          </w:p>
          <w:p w:rsidR="00B2408C" w:rsidRPr="00F160C5" w:rsidRDefault="00B2408C" w:rsidP="00F160C5">
            <w:pPr>
              <w:rPr>
                <w:rFonts w:ascii="Calibri" w:hAnsi="Calibri" w:cs="Calibri"/>
                <w:sz w:val="16"/>
                <w:szCs w:val="16"/>
              </w:rPr>
            </w:pPr>
            <w:r>
              <w:rPr>
                <w:rFonts w:ascii="Calibri" w:hAnsi="Calibri" w:cs="Calibri"/>
                <w:sz w:val="16"/>
                <w:szCs w:val="16"/>
              </w:rPr>
              <w:t>AVINDUSTRIAS</w:t>
            </w:r>
          </w:p>
        </w:tc>
        <w:tc>
          <w:tcPr>
            <w:tcW w:w="1120" w:type="dxa"/>
            <w:tcBorders>
              <w:top w:val="nil"/>
              <w:left w:val="nil"/>
              <w:bottom w:val="single" w:sz="4" w:space="0" w:color="auto"/>
              <w:right w:val="single" w:sz="4" w:space="0" w:color="auto"/>
            </w:tcBorders>
            <w:vAlign w:val="center"/>
          </w:tcPr>
          <w:p w:rsidR="00B2408C" w:rsidRPr="00F160C5" w:rsidRDefault="00B2408C" w:rsidP="00F160C5">
            <w:pPr>
              <w:jc w:val="center"/>
              <w:rPr>
                <w:rFonts w:ascii="Calibri" w:hAnsi="Calibri" w:cs="Calibri"/>
                <w:sz w:val="16"/>
                <w:szCs w:val="16"/>
              </w:rPr>
            </w:pPr>
            <w:r>
              <w:rPr>
                <w:rFonts w:ascii="Calibri" w:hAnsi="Calibri" w:cs="Calibri"/>
                <w:sz w:val="16"/>
                <w:szCs w:val="16"/>
              </w:rPr>
              <w:t>2,044</w:t>
            </w:r>
          </w:p>
        </w:tc>
        <w:tc>
          <w:tcPr>
            <w:tcW w:w="1100" w:type="dxa"/>
            <w:tcBorders>
              <w:top w:val="nil"/>
              <w:left w:val="nil"/>
              <w:bottom w:val="single" w:sz="4" w:space="0" w:color="auto"/>
              <w:right w:val="single" w:sz="4" w:space="0" w:color="auto"/>
            </w:tcBorders>
            <w:vAlign w:val="center"/>
          </w:tcPr>
          <w:p w:rsidR="00B2408C" w:rsidRPr="00F160C5" w:rsidRDefault="00B2408C" w:rsidP="00F160C5">
            <w:pPr>
              <w:jc w:val="center"/>
              <w:rPr>
                <w:rFonts w:ascii="Calibri" w:hAnsi="Calibri" w:cs="Calibri"/>
                <w:sz w:val="16"/>
                <w:szCs w:val="16"/>
              </w:rPr>
            </w:pPr>
            <w:r>
              <w:rPr>
                <w:rFonts w:ascii="Calibri" w:hAnsi="Calibri" w:cs="Calibri"/>
                <w:sz w:val="16"/>
                <w:szCs w:val="16"/>
              </w:rPr>
              <w:t xml:space="preserve">Sobre de </w:t>
            </w:r>
            <w:smartTag w:uri="urn:schemas-microsoft-com:office:smarttags" w:element="metricconverter">
              <w:smartTagPr>
                <w:attr w:name="ProductID" w:val="100 GRAMOS"/>
              </w:smartTagPr>
              <w:r>
                <w:rPr>
                  <w:rFonts w:ascii="Calibri" w:hAnsi="Calibri" w:cs="Calibri"/>
                  <w:sz w:val="16"/>
                  <w:szCs w:val="16"/>
                </w:rPr>
                <w:t>100 gramos</w:t>
              </w:r>
            </w:smartTag>
          </w:p>
        </w:tc>
        <w:tc>
          <w:tcPr>
            <w:tcW w:w="1060" w:type="dxa"/>
            <w:tcBorders>
              <w:top w:val="nil"/>
              <w:left w:val="nil"/>
              <w:bottom w:val="single" w:sz="4" w:space="0" w:color="auto"/>
              <w:right w:val="single" w:sz="4" w:space="0" w:color="auto"/>
            </w:tcBorders>
            <w:vAlign w:val="center"/>
          </w:tcPr>
          <w:p w:rsidR="00B2408C" w:rsidRPr="00F160C5" w:rsidRDefault="00B2408C" w:rsidP="00F160C5">
            <w:pPr>
              <w:jc w:val="center"/>
              <w:rPr>
                <w:rFonts w:ascii="Calibri" w:hAnsi="Calibri" w:cs="Calibri"/>
                <w:sz w:val="16"/>
                <w:szCs w:val="16"/>
              </w:rPr>
            </w:pPr>
            <w:r>
              <w:rPr>
                <w:rFonts w:ascii="Calibri" w:hAnsi="Calibri" w:cs="Calibri"/>
                <w:sz w:val="16"/>
                <w:szCs w:val="16"/>
              </w:rPr>
              <w:t>1.25</w:t>
            </w:r>
          </w:p>
        </w:tc>
        <w:tc>
          <w:tcPr>
            <w:tcW w:w="1100" w:type="dxa"/>
            <w:tcBorders>
              <w:top w:val="nil"/>
              <w:left w:val="nil"/>
              <w:bottom w:val="single" w:sz="4" w:space="0" w:color="auto"/>
              <w:right w:val="single" w:sz="8" w:space="0" w:color="auto"/>
            </w:tcBorders>
            <w:vAlign w:val="center"/>
          </w:tcPr>
          <w:p w:rsidR="00B2408C" w:rsidRPr="00F160C5" w:rsidRDefault="00B2408C" w:rsidP="00F500B3">
            <w:pPr>
              <w:jc w:val="center"/>
              <w:rPr>
                <w:rFonts w:ascii="Calibri" w:hAnsi="Calibri" w:cs="Calibri"/>
                <w:sz w:val="16"/>
                <w:szCs w:val="16"/>
              </w:rPr>
            </w:pPr>
            <w:r>
              <w:rPr>
                <w:rFonts w:ascii="Calibri" w:hAnsi="Calibri" w:cs="Calibri"/>
                <w:sz w:val="16"/>
                <w:szCs w:val="16"/>
              </w:rPr>
              <w:t>2,555.00</w:t>
            </w:r>
          </w:p>
        </w:tc>
      </w:tr>
      <w:tr w:rsidR="00B2408C" w:rsidRPr="00A25058" w:rsidTr="00F500B3">
        <w:trPr>
          <w:trHeight w:val="399"/>
        </w:trPr>
        <w:tc>
          <w:tcPr>
            <w:tcW w:w="4980" w:type="dxa"/>
            <w:gridSpan w:val="2"/>
            <w:tcBorders>
              <w:top w:val="single" w:sz="8" w:space="0" w:color="auto"/>
              <w:left w:val="single" w:sz="8" w:space="0" w:color="auto"/>
              <w:bottom w:val="single" w:sz="8" w:space="0" w:color="auto"/>
              <w:right w:val="single" w:sz="8" w:space="0" w:color="000000"/>
            </w:tcBorders>
            <w:vAlign w:val="center"/>
          </w:tcPr>
          <w:p w:rsidR="00B2408C" w:rsidRPr="001D7251" w:rsidRDefault="00B2408C" w:rsidP="00F500B3">
            <w:pPr>
              <w:jc w:val="center"/>
              <w:rPr>
                <w:rFonts w:ascii="Calibri" w:hAnsi="Calibri" w:cs="Calibri"/>
                <w:b/>
                <w:bCs/>
                <w:sz w:val="16"/>
                <w:szCs w:val="16"/>
              </w:rPr>
            </w:pPr>
            <w:r w:rsidRPr="001D7251">
              <w:rPr>
                <w:rFonts w:ascii="Calibri" w:hAnsi="Calibri" w:cs="Calibri"/>
                <w:b/>
                <w:bCs/>
                <w:sz w:val="18"/>
                <w:szCs w:val="18"/>
              </w:rPr>
              <w:t>TOTAL</w:t>
            </w:r>
            <w:r>
              <w:rPr>
                <w:rFonts w:ascii="Calibri" w:hAnsi="Calibri" w:cs="Calibri"/>
                <w:b/>
                <w:bCs/>
                <w:sz w:val="18"/>
                <w:szCs w:val="18"/>
              </w:rPr>
              <w:t xml:space="preserve"> IVA INCLUIDO</w:t>
            </w:r>
          </w:p>
        </w:tc>
        <w:tc>
          <w:tcPr>
            <w:tcW w:w="1120" w:type="dxa"/>
            <w:tcBorders>
              <w:top w:val="single" w:sz="8" w:space="0" w:color="auto"/>
              <w:left w:val="nil"/>
              <w:bottom w:val="single" w:sz="8" w:space="0" w:color="auto"/>
              <w:right w:val="single" w:sz="4" w:space="0" w:color="auto"/>
            </w:tcBorders>
            <w:vAlign w:val="center"/>
          </w:tcPr>
          <w:p w:rsidR="00B2408C" w:rsidRPr="00F160C5" w:rsidRDefault="00B2408C" w:rsidP="00F500B3">
            <w:pPr>
              <w:rPr>
                <w:rFonts w:ascii="Calibri" w:hAnsi="Calibri" w:cs="Calibri"/>
                <w:b/>
                <w:bCs/>
                <w:sz w:val="16"/>
                <w:szCs w:val="16"/>
              </w:rPr>
            </w:pPr>
            <w:r w:rsidRPr="00F160C5">
              <w:rPr>
                <w:rFonts w:ascii="Calibri" w:hAnsi="Calibri" w:cs="Calibri"/>
                <w:b/>
                <w:bCs/>
                <w:sz w:val="16"/>
                <w:szCs w:val="16"/>
              </w:rPr>
              <w:t> </w:t>
            </w:r>
          </w:p>
        </w:tc>
        <w:tc>
          <w:tcPr>
            <w:tcW w:w="1100" w:type="dxa"/>
            <w:tcBorders>
              <w:top w:val="single" w:sz="8" w:space="0" w:color="auto"/>
              <w:left w:val="nil"/>
              <w:bottom w:val="single" w:sz="8" w:space="0" w:color="auto"/>
              <w:right w:val="single" w:sz="4" w:space="0" w:color="auto"/>
            </w:tcBorders>
            <w:vAlign w:val="center"/>
          </w:tcPr>
          <w:p w:rsidR="00B2408C" w:rsidRPr="00F160C5" w:rsidRDefault="00B2408C" w:rsidP="00F500B3">
            <w:pPr>
              <w:rPr>
                <w:rFonts w:ascii="Calibri" w:hAnsi="Calibri" w:cs="Calibri"/>
                <w:b/>
                <w:bCs/>
                <w:sz w:val="16"/>
                <w:szCs w:val="16"/>
              </w:rPr>
            </w:pPr>
            <w:r w:rsidRPr="00F160C5">
              <w:rPr>
                <w:rFonts w:ascii="Calibri" w:hAnsi="Calibri" w:cs="Calibri"/>
                <w:b/>
                <w:bCs/>
                <w:sz w:val="16"/>
                <w:szCs w:val="16"/>
              </w:rPr>
              <w:t> </w:t>
            </w:r>
          </w:p>
        </w:tc>
        <w:tc>
          <w:tcPr>
            <w:tcW w:w="1060" w:type="dxa"/>
            <w:tcBorders>
              <w:top w:val="single" w:sz="8" w:space="0" w:color="auto"/>
              <w:left w:val="nil"/>
              <w:bottom w:val="single" w:sz="8" w:space="0" w:color="auto"/>
              <w:right w:val="single" w:sz="4" w:space="0" w:color="auto"/>
            </w:tcBorders>
            <w:vAlign w:val="center"/>
          </w:tcPr>
          <w:p w:rsidR="00B2408C" w:rsidRPr="00F160C5" w:rsidRDefault="00B2408C" w:rsidP="00F500B3">
            <w:pPr>
              <w:rPr>
                <w:rFonts w:ascii="Calibri" w:hAnsi="Calibri" w:cs="Calibri"/>
                <w:b/>
                <w:bCs/>
                <w:sz w:val="16"/>
                <w:szCs w:val="16"/>
              </w:rPr>
            </w:pPr>
            <w:r w:rsidRPr="00F160C5">
              <w:rPr>
                <w:rFonts w:ascii="Calibri" w:hAnsi="Calibri" w:cs="Calibri"/>
                <w:b/>
                <w:bCs/>
                <w:sz w:val="16"/>
                <w:szCs w:val="16"/>
              </w:rPr>
              <w:t> </w:t>
            </w:r>
          </w:p>
        </w:tc>
        <w:tc>
          <w:tcPr>
            <w:tcW w:w="1100" w:type="dxa"/>
            <w:tcBorders>
              <w:top w:val="single" w:sz="8" w:space="0" w:color="auto"/>
              <w:left w:val="nil"/>
              <w:bottom w:val="single" w:sz="8" w:space="0" w:color="auto"/>
              <w:right w:val="single" w:sz="8" w:space="0" w:color="auto"/>
            </w:tcBorders>
            <w:vAlign w:val="center"/>
          </w:tcPr>
          <w:p w:rsidR="00B2408C" w:rsidRPr="00F160C5" w:rsidRDefault="00B2408C" w:rsidP="00F500B3">
            <w:pPr>
              <w:jc w:val="center"/>
              <w:rPr>
                <w:rFonts w:ascii="Calibri" w:hAnsi="Calibri" w:cs="Calibri"/>
                <w:b/>
                <w:bCs/>
                <w:sz w:val="16"/>
                <w:szCs w:val="16"/>
              </w:rPr>
            </w:pPr>
            <w:r>
              <w:rPr>
                <w:rFonts w:ascii="Calibri" w:hAnsi="Calibri" w:cs="Calibri"/>
                <w:b/>
                <w:bCs/>
                <w:sz w:val="16"/>
                <w:szCs w:val="16"/>
              </w:rPr>
              <w:t>74,549.00</w:t>
            </w:r>
          </w:p>
        </w:tc>
      </w:tr>
    </w:tbl>
    <w:p w:rsidR="00B2408C" w:rsidRDefault="00B2408C" w:rsidP="004512CA">
      <w:pPr>
        <w:spacing w:line="360" w:lineRule="auto"/>
        <w:jc w:val="both"/>
        <w:rPr>
          <w:rFonts w:ascii="Calibri" w:hAnsi="Calibri" w:cs="Calibri"/>
          <w:sz w:val="21"/>
          <w:szCs w:val="21"/>
          <w:lang w:val="es-ES_tradnl"/>
        </w:rPr>
      </w:pPr>
    </w:p>
    <w:p w:rsidR="00B2408C" w:rsidRPr="00C51AD7" w:rsidRDefault="00B2408C" w:rsidP="004512CA">
      <w:pPr>
        <w:spacing w:line="360" w:lineRule="auto"/>
        <w:jc w:val="both"/>
        <w:rPr>
          <w:rFonts w:ascii="Calibri" w:eastAsia="Arial Unicode MS" w:hAnsi="Calibri" w:cs="Calibri"/>
          <w:sz w:val="21"/>
          <w:szCs w:val="21"/>
        </w:rPr>
      </w:pPr>
      <w:r w:rsidRPr="006C6DF6">
        <w:rPr>
          <w:rFonts w:ascii="Calibri" w:hAnsi="Calibri" w:cs="Calibri"/>
          <w:sz w:val="21"/>
          <w:szCs w:val="21"/>
          <w:lang w:val="es-ES_tradnl"/>
        </w:rPr>
        <w:t>El suministro de los bienes objeto del presente contrato, será de conformidad a lo establecido en la cláusula IV Forma y Plazo de Entrega y Recepción, del presente contrato</w:t>
      </w:r>
      <w:r w:rsidRPr="006C6DF6">
        <w:rPr>
          <w:rFonts w:ascii="Calibri" w:hAnsi="Calibri" w:cs="Calibri"/>
          <w:sz w:val="21"/>
          <w:szCs w:val="21"/>
          <w:lang w:val="es-SV"/>
        </w:rPr>
        <w:t xml:space="preserve">. A efecto de garantizar el cumplimiento del objeto del presente contrato, </w:t>
      </w:r>
      <w:r w:rsidRPr="006C6DF6">
        <w:rPr>
          <w:rFonts w:ascii="Calibri" w:hAnsi="Calibri" w:cs="Calibri"/>
          <w:b/>
          <w:bCs/>
          <w:sz w:val="21"/>
          <w:szCs w:val="21"/>
          <w:lang w:val="es-SV"/>
        </w:rPr>
        <w:t>“EL MAG</w:t>
      </w:r>
      <w:r w:rsidRPr="006C6DF6">
        <w:rPr>
          <w:rFonts w:ascii="Calibri" w:hAnsi="Calibri" w:cs="Calibri"/>
          <w:sz w:val="21"/>
          <w:szCs w:val="21"/>
          <w:lang w:val="es-SV"/>
        </w:rPr>
        <w:t>” podrá realizar todas las gestiones de control en los aspectos material, técnico, financiero, legal y contable, que razonablemente considere necesarios a efecto de salvaguardar los intereses que persigue</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II.- PRECIO Y FORMA DE PAGO</w:t>
      </w:r>
      <w:r w:rsidRPr="006C6DF6">
        <w:rPr>
          <w:rFonts w:ascii="Calibri" w:hAnsi="Calibri" w:cs="Calibri"/>
          <w:sz w:val="21"/>
          <w:szCs w:val="21"/>
          <w:lang w:val="es-ES_tradnl"/>
        </w:rPr>
        <w:t>. E</w:t>
      </w:r>
      <w:r w:rsidRPr="006C6DF6">
        <w:rPr>
          <w:rFonts w:ascii="Calibri" w:hAnsi="Calibri" w:cs="Calibri"/>
          <w:sz w:val="21"/>
          <w:szCs w:val="21"/>
          <w:lang w:val="es-SV"/>
        </w:rPr>
        <w:t>l precio total del presente contrato es</w:t>
      </w:r>
      <w:r>
        <w:rPr>
          <w:rFonts w:ascii="Calibri" w:hAnsi="Calibri" w:cs="Calibri"/>
          <w:sz w:val="21"/>
          <w:szCs w:val="21"/>
          <w:lang w:val="es-SV"/>
        </w:rPr>
        <w:t xml:space="preserve"> </w:t>
      </w:r>
      <w:r w:rsidRPr="006C6DF6">
        <w:rPr>
          <w:rFonts w:ascii="Calibri" w:hAnsi="Calibri" w:cs="Calibri"/>
          <w:sz w:val="21"/>
          <w:szCs w:val="21"/>
          <w:lang w:val="es-SV"/>
        </w:rPr>
        <w:t xml:space="preserve">por la cantidad de </w:t>
      </w:r>
      <w:r>
        <w:rPr>
          <w:rFonts w:ascii="Calibri" w:hAnsi="Calibri" w:cs="Calibri"/>
          <w:b/>
          <w:sz w:val="21"/>
          <w:szCs w:val="21"/>
          <w:lang w:val="es-SV"/>
        </w:rPr>
        <w:t>SETENTA Y CUATRO MIL QUINIENTOS CUARENTA Y NUEVE DÓLARES</w:t>
      </w:r>
      <w:r w:rsidRPr="006C6DF6">
        <w:rPr>
          <w:rFonts w:ascii="Calibri" w:hAnsi="Calibri" w:cs="Calibri"/>
          <w:b/>
          <w:sz w:val="21"/>
          <w:szCs w:val="21"/>
          <w:lang w:val="es-SV"/>
        </w:rPr>
        <w:t xml:space="preserve"> DE LOS ESTADOS UNIDOS DE AMÉRICA</w:t>
      </w:r>
      <w:r>
        <w:rPr>
          <w:rFonts w:ascii="Calibri" w:hAnsi="Calibri" w:cs="Calibri"/>
          <w:b/>
          <w:sz w:val="21"/>
          <w:szCs w:val="21"/>
          <w:lang w:val="es-SV"/>
        </w:rPr>
        <w:t xml:space="preserve"> </w:t>
      </w:r>
      <w:r w:rsidRPr="006C6DF6">
        <w:rPr>
          <w:rFonts w:ascii="Calibri" w:hAnsi="Calibri" w:cs="Calibri"/>
          <w:b/>
          <w:sz w:val="21"/>
          <w:szCs w:val="21"/>
          <w:lang w:val="es-SV"/>
        </w:rPr>
        <w:t>(US$</w:t>
      </w:r>
      <w:r>
        <w:rPr>
          <w:rFonts w:ascii="Calibri" w:hAnsi="Calibri" w:cs="Calibri"/>
          <w:b/>
          <w:sz w:val="21"/>
          <w:szCs w:val="21"/>
          <w:lang w:val="es-SV"/>
        </w:rPr>
        <w:t>74,549.00</w:t>
      </w:r>
      <w:r w:rsidRPr="006C6DF6">
        <w:rPr>
          <w:rFonts w:ascii="Calibri" w:hAnsi="Calibri" w:cs="Calibri"/>
          <w:b/>
          <w:sz w:val="21"/>
          <w:szCs w:val="21"/>
          <w:lang w:val="es-SV"/>
        </w:rPr>
        <w:t>)</w:t>
      </w:r>
      <w:r w:rsidRPr="006C6DF6">
        <w:rPr>
          <w:rFonts w:ascii="Calibri" w:hAnsi="Calibri" w:cs="Calibri"/>
          <w:sz w:val="21"/>
          <w:szCs w:val="21"/>
          <w:lang w:val="es-SV"/>
        </w:rPr>
        <w:t xml:space="preserve">, </w:t>
      </w:r>
      <w:r>
        <w:rPr>
          <w:rFonts w:ascii="Calibri" w:hAnsi="Calibri" w:cs="Calibri"/>
          <w:sz w:val="21"/>
          <w:szCs w:val="21"/>
          <w:lang w:val="es-SV"/>
        </w:rPr>
        <w:t>cantidad que</w:t>
      </w:r>
      <w:r w:rsidRPr="006C6DF6">
        <w:rPr>
          <w:rFonts w:ascii="Calibri" w:hAnsi="Calibri" w:cs="Calibri"/>
          <w:sz w:val="21"/>
          <w:szCs w:val="21"/>
          <w:lang w:val="es-SV"/>
        </w:rPr>
        <w:t xml:space="preserve"> </w:t>
      </w:r>
      <w:r>
        <w:rPr>
          <w:rFonts w:ascii="Calibri" w:hAnsi="Calibri" w:cs="Calibri"/>
          <w:sz w:val="21"/>
          <w:szCs w:val="21"/>
          <w:lang w:val="es-SV"/>
        </w:rPr>
        <w:t xml:space="preserve">incluye </w:t>
      </w:r>
      <w:r w:rsidRPr="006C6DF6">
        <w:rPr>
          <w:rFonts w:ascii="Calibri" w:hAnsi="Calibri" w:cs="Calibri"/>
          <w:sz w:val="21"/>
          <w:szCs w:val="21"/>
          <w:lang w:val="es-SV"/>
        </w:rPr>
        <w:t xml:space="preserve">el Impuesto a la Transferencia de Bienes Muebles y a la Prestación de Servicios (IVA). EL MAG efectuará el pago dentro de un plazo </w:t>
      </w:r>
      <w:r>
        <w:rPr>
          <w:rFonts w:ascii="Calibri" w:hAnsi="Calibri" w:cs="Calibri"/>
          <w:sz w:val="21"/>
          <w:szCs w:val="21"/>
          <w:lang w:val="es-SV"/>
        </w:rPr>
        <w:t>no mayor de sesenta días hábiles contados a partir del recibo a satisfacción de los bienes por parte de los administradores del contrato y de la presentación de factura de consumidor final a nombre de "PROGRAMA PLAN DE AGRICULTURA FAMILIAR Y EMPRENDEDURISMO RURAL PARA LA SEGURIDAD ALIMENTARIA Y NUTRICIONAL (PAAF), LÍNEA DE TRABAJO CERO UNO - SEGURIDAD ALIMENTARIA Y NUTRICIONAL", y las actas de recepción respectivas, siempre y cuando la Dirección General de Tesorería del Ministerio de Hacienda haya hecho la transferencia correspondiente; y por ser el Ministerio de Agricultura y Ganadería agente de retención, de los pagos efectuados con recursos de su fondo de actividades especiales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Los pagos serán realizados</w:t>
      </w:r>
      <w:r w:rsidRPr="006C6DF6">
        <w:rPr>
          <w:rFonts w:ascii="Calibri" w:hAnsi="Calibri" w:cs="Calibri"/>
          <w:sz w:val="21"/>
          <w:szCs w:val="21"/>
          <w:lang w:val="es-SV"/>
        </w:rPr>
        <w:t xml:space="preserve"> mediante el Sistema de Cu</w:t>
      </w:r>
      <w:r>
        <w:rPr>
          <w:rFonts w:ascii="Calibri" w:hAnsi="Calibri" w:cs="Calibri"/>
          <w:sz w:val="21"/>
          <w:szCs w:val="21"/>
          <w:lang w:val="es-SV"/>
        </w:rPr>
        <w:t>enta Única del Tesoro Público,</w:t>
      </w:r>
      <w:r w:rsidRPr="006C6DF6">
        <w:rPr>
          <w:rFonts w:ascii="Calibri" w:hAnsi="Calibri" w:cs="Calibri"/>
          <w:sz w:val="21"/>
          <w:szCs w:val="21"/>
          <w:lang w:val="es-SV"/>
        </w:rPr>
        <w:t xml:space="preserve"> por la Dirección General de Tesorería del Ministerio de Hacienda a la cuenta siguiente: </w:t>
      </w:r>
      <w:r w:rsidRPr="006C6DF6">
        <w:rPr>
          <w:rFonts w:ascii="Calibri" w:hAnsi="Calibri" w:cs="Calibri"/>
          <w:sz w:val="21"/>
          <w:szCs w:val="21"/>
          <w:lang w:val="es-ES_tradnl"/>
        </w:rPr>
        <w:t xml:space="preserve">cuenta corriente  número </w:t>
      </w:r>
      <w:r>
        <w:rPr>
          <w:rFonts w:ascii="Calibri" w:hAnsi="Calibri" w:cs="Calibri"/>
          <w:sz w:val="21"/>
          <w:szCs w:val="21"/>
          <w:lang w:val="es-ES_tradnl"/>
        </w:rPr>
        <w:t xml:space="preserve">CERO TRES DOS CINCO UNO CERO </w:t>
      </w:r>
      <w:proofErr w:type="spellStart"/>
      <w:r>
        <w:rPr>
          <w:rFonts w:ascii="Calibri" w:hAnsi="Calibri" w:cs="Calibri"/>
          <w:sz w:val="21"/>
          <w:szCs w:val="21"/>
          <w:lang w:val="es-ES_tradnl"/>
        </w:rPr>
        <w:t>CERO</w:t>
      </w:r>
      <w:proofErr w:type="spellEnd"/>
      <w:r>
        <w:rPr>
          <w:rFonts w:ascii="Calibri" w:hAnsi="Calibri" w:cs="Calibri"/>
          <w:sz w:val="21"/>
          <w:szCs w:val="21"/>
          <w:lang w:val="es-ES_tradnl"/>
        </w:rPr>
        <w:t xml:space="preserve"> UNO SEIS OCHO DOS SIETE</w:t>
      </w:r>
      <w:r w:rsidRPr="006C6DF6">
        <w:rPr>
          <w:rFonts w:ascii="Calibri" w:hAnsi="Calibri" w:cs="Calibri"/>
          <w:sz w:val="21"/>
          <w:szCs w:val="21"/>
          <w:lang w:val="es-ES_tradnl"/>
        </w:rPr>
        <w:t xml:space="preserve">, del </w:t>
      </w:r>
      <w:r>
        <w:rPr>
          <w:rFonts w:ascii="Calibri" w:hAnsi="Calibri" w:cs="Calibri"/>
          <w:sz w:val="21"/>
          <w:szCs w:val="21"/>
          <w:lang w:val="es-ES_tradnl"/>
        </w:rPr>
        <w:t xml:space="preserve">Banco </w:t>
      </w:r>
      <w:proofErr w:type="spellStart"/>
      <w:r>
        <w:rPr>
          <w:rFonts w:ascii="Calibri" w:hAnsi="Calibri" w:cs="Calibri"/>
          <w:sz w:val="21"/>
          <w:szCs w:val="21"/>
          <w:lang w:val="es-ES_tradnl"/>
        </w:rPr>
        <w:t>Davivienda</w:t>
      </w:r>
      <w:proofErr w:type="spellEnd"/>
      <w:r>
        <w:rPr>
          <w:rFonts w:ascii="Calibri" w:hAnsi="Calibri" w:cs="Calibri"/>
          <w:sz w:val="21"/>
          <w:szCs w:val="21"/>
          <w:lang w:val="es-ES_tradnl"/>
        </w:rPr>
        <w:t>,</w:t>
      </w:r>
      <w:r w:rsidRPr="006C6DF6">
        <w:rPr>
          <w:rFonts w:ascii="Calibri" w:hAnsi="Calibri" w:cs="Calibri"/>
          <w:sz w:val="21"/>
          <w:szCs w:val="21"/>
          <w:lang w:val="es-ES_tradnl"/>
        </w:rPr>
        <w:t xml:space="preserve"> cuyo titular es “EL CONTRATISTA”</w:t>
      </w:r>
      <w:r>
        <w:rPr>
          <w:rFonts w:ascii="Calibri" w:hAnsi="Calibri" w:cs="Calibri"/>
          <w:sz w:val="21"/>
          <w:szCs w:val="21"/>
          <w:lang w:val="es-ES_tradnl"/>
        </w:rPr>
        <w:t>, y</w:t>
      </w:r>
      <w:r w:rsidRPr="006C6DF6">
        <w:rPr>
          <w:rFonts w:ascii="Calibri" w:hAnsi="Calibri" w:cs="Calibri"/>
          <w:sz w:val="21"/>
          <w:szCs w:val="21"/>
          <w:lang w:val="es-SV"/>
        </w:rPr>
        <w:t xml:space="preserve"> la cual fue previamente designada por éste, </w:t>
      </w:r>
      <w:r w:rsidRPr="00D6377A">
        <w:rPr>
          <w:rFonts w:ascii="Calibri" w:hAnsi="Calibri"/>
          <w:sz w:val="21"/>
          <w:szCs w:val="21"/>
        </w:rPr>
        <w:t>de conformidad con lo establecido en los artículos sesenta, sesenta y uno, sesenta y dos, sesenta y tres y setenta de la Ley Orgánica de Administración Financiera del Estado y artículos setenta y cinco y setenta y seis de su reglamento</w:t>
      </w:r>
      <w:r w:rsidRPr="006C6DF6">
        <w:rPr>
          <w:rFonts w:ascii="Calibri" w:hAnsi="Calibri" w:cs="Calibri"/>
          <w:sz w:val="21"/>
          <w:szCs w:val="21"/>
          <w:lang w:val="es-SV"/>
        </w:rPr>
        <w:t xml:space="preserve">. </w:t>
      </w:r>
      <w:r w:rsidRPr="006C6DF6">
        <w:rPr>
          <w:rFonts w:ascii="Calibri" w:hAnsi="Calibri" w:cs="Calibri"/>
          <w:b/>
          <w:bCs/>
          <w:sz w:val="21"/>
          <w:szCs w:val="21"/>
          <w:lang w:val="es-ES_tradnl"/>
        </w:rPr>
        <w:t>III.- PLAZO DEL CONTRATO</w:t>
      </w:r>
      <w:r w:rsidRPr="006C6DF6">
        <w:rPr>
          <w:rFonts w:ascii="Calibri" w:hAnsi="Calibri" w:cs="Calibri"/>
          <w:sz w:val="21"/>
          <w:szCs w:val="21"/>
          <w:lang w:val="es-ES_tradnl"/>
        </w:rPr>
        <w:t xml:space="preserve">. </w:t>
      </w:r>
      <w:r>
        <w:rPr>
          <w:rFonts w:ascii="Calibri" w:hAnsi="Calibri" w:cs="Calibri"/>
          <w:sz w:val="21"/>
          <w:szCs w:val="21"/>
          <w:lang w:val="es-ES_tradnl"/>
        </w:rPr>
        <w:t xml:space="preserve">De acuerdo a lo </w:t>
      </w:r>
      <w:r>
        <w:rPr>
          <w:rFonts w:ascii="Calibri" w:hAnsi="Calibri" w:cs="Calibri"/>
          <w:sz w:val="21"/>
          <w:szCs w:val="21"/>
          <w:lang w:val="es-ES_tradnl"/>
        </w:rPr>
        <w:lastRenderedPageBreak/>
        <w:t>establecido en las bases del proceso de contratación directa, e</w:t>
      </w:r>
      <w:r w:rsidRPr="006C6DF6">
        <w:rPr>
          <w:rFonts w:ascii="Calibri" w:hAnsi="Calibri" w:cs="Calibri"/>
          <w:sz w:val="21"/>
          <w:szCs w:val="21"/>
          <w:lang w:val="es-ES_tradnl"/>
        </w:rPr>
        <w:t>l plazo del presente contrato será</w:t>
      </w:r>
      <w:r>
        <w:rPr>
          <w:rFonts w:ascii="Calibri" w:hAnsi="Calibri" w:cs="Calibri"/>
          <w:sz w:val="21"/>
          <w:szCs w:val="21"/>
          <w:lang w:val="es-ES_tradnl"/>
        </w:rPr>
        <w:t xml:space="preserve"> de </w:t>
      </w:r>
      <w:r>
        <w:rPr>
          <w:rFonts w:ascii="Calibri" w:hAnsi="Calibri" w:cs="Calibri"/>
          <w:b/>
          <w:sz w:val="21"/>
          <w:szCs w:val="21"/>
          <w:lang w:val="es-ES_tradnl"/>
        </w:rPr>
        <w:t>SESENTA DÍAS HÁBILES</w:t>
      </w:r>
      <w:r>
        <w:rPr>
          <w:rFonts w:ascii="Calibri" w:hAnsi="Calibri" w:cs="Calibri"/>
          <w:sz w:val="21"/>
          <w:szCs w:val="21"/>
          <w:lang w:val="es-ES_tradnl"/>
        </w:rPr>
        <w:t xml:space="preserve"> a partir de la fecha de su suscripción</w:t>
      </w:r>
      <w:r w:rsidRPr="006C6DF6">
        <w:rPr>
          <w:rFonts w:ascii="Calibri" w:hAnsi="Calibri" w:cs="Calibri"/>
          <w:sz w:val="21"/>
          <w:szCs w:val="21"/>
          <w:lang w:val="es-ES_tradnl"/>
        </w:rPr>
        <w:t xml:space="preserve">. </w:t>
      </w:r>
      <w:r w:rsidRPr="006C6DF6">
        <w:rPr>
          <w:rFonts w:ascii="Calibri" w:hAnsi="Calibri" w:cs="Calibri"/>
          <w:sz w:val="21"/>
          <w:szCs w:val="21"/>
          <w:lang w:val="es-MX"/>
        </w:rPr>
        <w:t xml:space="preserve">Se podrá prorrogar el plazo del contrato de conformidad con lo regulado en la LACAP y su Reglamento. </w:t>
      </w:r>
      <w:r w:rsidRPr="006C6DF6">
        <w:rPr>
          <w:rFonts w:ascii="Calibri" w:hAnsi="Calibri" w:cs="Calibri"/>
          <w:b/>
          <w:bCs/>
          <w:sz w:val="21"/>
          <w:szCs w:val="21"/>
          <w:lang w:val="es-ES_tradnl"/>
        </w:rPr>
        <w:t>IV.- FORMA Y PLAZO DE ENTREGA Y RECEPCIÓN.</w:t>
      </w:r>
      <w:r w:rsidRPr="006C6DF6">
        <w:rPr>
          <w:rFonts w:ascii="Calibri" w:hAnsi="Calibri" w:cs="Calibri"/>
          <w:sz w:val="21"/>
          <w:szCs w:val="21"/>
          <w:lang w:val="es-ES_tradnl"/>
        </w:rPr>
        <w:t xml:space="preserve"> De conformidad con el artículo cuarenta y cuatro letra j) de la LACAP y con las bases </w:t>
      </w:r>
      <w:r>
        <w:rPr>
          <w:rFonts w:ascii="Calibri" w:hAnsi="Calibri" w:cs="Calibri"/>
          <w:sz w:val="21"/>
          <w:szCs w:val="21"/>
          <w:lang w:val="es-ES_tradnl"/>
        </w:rPr>
        <w:t>del proceso</w:t>
      </w:r>
      <w:r w:rsidRPr="006C6DF6">
        <w:rPr>
          <w:rFonts w:ascii="Calibri" w:hAnsi="Calibri" w:cs="Calibri"/>
          <w:sz w:val="21"/>
          <w:szCs w:val="21"/>
          <w:lang w:val="es-ES_tradnl"/>
        </w:rPr>
        <w:t xml:space="preserve">; los bienes objeto del presente contrato serán suministrados por </w:t>
      </w:r>
      <w:r>
        <w:rPr>
          <w:rFonts w:ascii="Calibri" w:hAnsi="Calibri" w:cs="Calibri"/>
          <w:b/>
          <w:bCs/>
          <w:sz w:val="21"/>
          <w:szCs w:val="21"/>
          <w:lang w:val="es-ES_tradnl"/>
        </w:rPr>
        <w:t xml:space="preserve">EL CONTRATISTA </w:t>
      </w:r>
      <w:r w:rsidRPr="006C6DF6">
        <w:rPr>
          <w:rFonts w:ascii="Calibri" w:hAnsi="Calibri" w:cs="Calibri"/>
          <w:sz w:val="21"/>
          <w:szCs w:val="21"/>
          <w:lang w:val="es-ES_tradnl"/>
        </w:rPr>
        <w:t xml:space="preserve">a </w:t>
      </w:r>
      <w:r w:rsidRPr="006C6DF6">
        <w:rPr>
          <w:rFonts w:ascii="Calibri" w:hAnsi="Calibri" w:cs="Calibri"/>
          <w:b/>
          <w:bCs/>
          <w:sz w:val="21"/>
          <w:szCs w:val="21"/>
          <w:lang w:val="es-ES_tradnl"/>
        </w:rPr>
        <w:t xml:space="preserve">EL MAG, </w:t>
      </w:r>
      <w:r w:rsidRPr="006C6DF6">
        <w:rPr>
          <w:rFonts w:ascii="Calibri" w:hAnsi="Calibri" w:cs="Calibri"/>
          <w:sz w:val="21"/>
          <w:szCs w:val="21"/>
          <w:lang w:val="es-ES_tradnl"/>
        </w:rPr>
        <w:t xml:space="preserve">en el </w:t>
      </w:r>
      <w:r>
        <w:rPr>
          <w:rFonts w:ascii="Calibri" w:hAnsi="Calibri" w:cs="Calibri"/>
          <w:sz w:val="21"/>
          <w:szCs w:val="21"/>
          <w:lang w:val="es-ES_tradnl"/>
        </w:rPr>
        <w:t xml:space="preserve">plazo de uno a veinte </w:t>
      </w:r>
      <w:r w:rsidRPr="00114B08">
        <w:rPr>
          <w:rFonts w:ascii="Calibri" w:hAnsi="Calibri" w:cs="Calibri"/>
          <w:sz w:val="21"/>
          <w:szCs w:val="21"/>
          <w:lang w:val="es-ES_tradnl"/>
        </w:rPr>
        <w:t>días hábiles</w:t>
      </w:r>
      <w:r>
        <w:rPr>
          <w:rFonts w:ascii="Calibri" w:hAnsi="Calibri" w:cs="Calibri"/>
          <w:sz w:val="21"/>
          <w:szCs w:val="21"/>
          <w:lang w:val="es-ES_tradnl"/>
        </w:rPr>
        <w:t>, de acuerdo con la oferta de EL CONTRATISTA de fecha día veintiocho de octubre de dos mil quince; dicho plazo será contado a partir de la fecha establecida en la orden de pedido emitida por los administradores del contrato, una vez que EL CONTRATISTA haya recibido una copia del contrato debidamente legalizado. La recepción se efectuará de conformidad con lo ofertado y a lo establecido en el artículo ciento veintiuno de la LACAP, los bienes objeto del presente contrato serán entregados en una sola entrega en las bodegas de San Andrés Uno, kilómetro treinta y tres de la carretera que conduce a Santa Ana, San Andrés, municipio de Ciudad Arce, departamento de La Libertad.</w:t>
      </w:r>
      <w:r>
        <w:rPr>
          <w:rFonts w:ascii="Calibri" w:eastAsia="Arial Unicode MS" w:hAnsi="Calibri" w:cs="Calibri"/>
          <w:sz w:val="21"/>
          <w:szCs w:val="21"/>
        </w:rPr>
        <w:t xml:space="preserve"> </w:t>
      </w:r>
      <w:r w:rsidRPr="006C6DF6">
        <w:rPr>
          <w:rFonts w:ascii="Calibri" w:hAnsi="Calibri" w:cs="Calibri"/>
          <w:b/>
          <w:bCs/>
          <w:sz w:val="21"/>
          <w:szCs w:val="21"/>
          <w:lang w:val="es-ES_tradnl"/>
        </w:rPr>
        <w:t>V.- OBLIGACIONES DE EL MAG. EL MAG</w:t>
      </w:r>
      <w:r w:rsidRPr="006C6DF6">
        <w:rPr>
          <w:rFonts w:ascii="Calibri" w:hAnsi="Calibri" w:cs="Calibri"/>
          <w:sz w:val="21"/>
          <w:szCs w:val="21"/>
          <w:lang w:val="es-ES_tradnl"/>
        </w:rPr>
        <w:t xml:space="preserve"> deberá hacer el pago</w:t>
      </w:r>
      <w:r>
        <w:rPr>
          <w:rFonts w:ascii="Calibri" w:hAnsi="Calibri" w:cs="Calibri"/>
          <w:sz w:val="21"/>
          <w:szCs w:val="21"/>
          <w:lang w:val="es-ES_tradnl"/>
        </w:rPr>
        <w:t xml:space="preserve"> </w:t>
      </w:r>
      <w:r w:rsidRPr="006C6DF6">
        <w:rPr>
          <w:rFonts w:ascii="Calibri" w:hAnsi="Calibri" w:cs="Calibri"/>
          <w:sz w:val="21"/>
          <w:szCs w:val="21"/>
          <w:lang w:val="es-ES_tradnl"/>
        </w:rPr>
        <w:t>de los bienes detallados e</w:t>
      </w:r>
      <w:r>
        <w:rPr>
          <w:rFonts w:ascii="Calibri" w:hAnsi="Calibri" w:cs="Calibri"/>
          <w:sz w:val="21"/>
          <w:szCs w:val="21"/>
          <w:lang w:val="es-ES_tradnl"/>
        </w:rPr>
        <w:t xml:space="preserve">n la cláusula I de este contrato con fondos del préstamo externo - organismo financiero BCIE / contrapartida GOES, Programa Plan de Agricultura Familiar y </w:t>
      </w:r>
      <w:proofErr w:type="spellStart"/>
      <w:r>
        <w:rPr>
          <w:rFonts w:ascii="Calibri" w:hAnsi="Calibri" w:cs="Calibri"/>
          <w:sz w:val="21"/>
          <w:szCs w:val="21"/>
          <w:lang w:val="es-ES_tradnl"/>
        </w:rPr>
        <w:t>Emprendedurismo</w:t>
      </w:r>
      <w:proofErr w:type="spellEnd"/>
      <w:r>
        <w:rPr>
          <w:rFonts w:ascii="Calibri" w:hAnsi="Calibri" w:cs="Calibri"/>
          <w:sz w:val="21"/>
          <w:szCs w:val="21"/>
          <w:lang w:val="es-ES_tradnl"/>
        </w:rPr>
        <w:t xml:space="preserve"> Rural para la Seguridad Alimentaria y Nutricional (PAAF). El MAG pagará la cantidad de SESENTA Y CINCO MIL NOVECIENTOS SETENTA Y DOS DÓLARES CON CINCUENTA Y SIETE CENTAVOS DE DÓLAR DE LOS ESTADOS UNIDOS DE AMÉRICA con recursos provenientes </w:t>
      </w:r>
      <w:r>
        <w:rPr>
          <w:rFonts w:ascii="Calibri" w:hAnsi="Calibri"/>
          <w:sz w:val="21"/>
          <w:szCs w:val="21"/>
        </w:rPr>
        <w:t xml:space="preserve">del préstamo número dos mil setenta y siete, suscrito entre el </w:t>
      </w:r>
      <w:r w:rsidRPr="00753A0C">
        <w:rPr>
          <w:rFonts w:ascii="Calibri" w:hAnsi="Calibri" w:cs="Arial"/>
          <w:sz w:val="22"/>
          <w:szCs w:val="22"/>
        </w:rPr>
        <w:t>Estado de El Salvador y el Banco Centroamericano de Integración Económica (BCIE), el día cuatro de mayo del dos mil doce, y publicado en el Diario Oficial número doscientos treinta y nueve, tomo trescientos noventa y siete, de fecha veinte de diciembre de dos mil doce</w:t>
      </w:r>
      <w:r>
        <w:rPr>
          <w:rFonts w:ascii="Calibri" w:hAnsi="Calibri" w:cs="Arial"/>
          <w:sz w:val="22"/>
          <w:szCs w:val="22"/>
        </w:rPr>
        <w:t>; y la parte correspondiente al Impuesto a la Transferencia de Bienes Muebles y a la Prestación de Servicios (IVA), con recursos del Fondo General de la Nación (GOES), por un monto de OCHO MIL QUINIENTOS SETENTA Y SEIS DÓLARES CON CUARENTA Y TRES CENTAVOS DE DÓLAR DE LOS ESTADOS UNIDOS DE AMÉRICA</w:t>
      </w:r>
      <w:r>
        <w:rPr>
          <w:rFonts w:ascii="Calibri" w:hAnsi="Calibri" w:cs="Calibri"/>
          <w:sz w:val="21"/>
          <w:szCs w:val="21"/>
          <w:lang w:val="es-ES_tradnl"/>
        </w:rPr>
        <w:t xml:space="preserve"> . </w:t>
      </w:r>
      <w:r w:rsidRPr="006C6DF6">
        <w:rPr>
          <w:rFonts w:ascii="Calibri" w:hAnsi="Calibri" w:cs="Calibri"/>
          <w:b/>
          <w:bCs/>
          <w:sz w:val="21"/>
          <w:szCs w:val="21"/>
          <w:lang w:val="es-ES_tradnl"/>
        </w:rPr>
        <w:t>VI.-</w:t>
      </w:r>
      <w:r>
        <w:rPr>
          <w:rFonts w:ascii="Calibri" w:hAnsi="Calibri" w:cs="Calibri"/>
          <w:b/>
          <w:bCs/>
          <w:sz w:val="21"/>
          <w:szCs w:val="21"/>
          <w:lang w:val="es-ES_tradnl"/>
        </w:rPr>
        <w:t xml:space="preserve"> </w:t>
      </w:r>
      <w:r w:rsidRPr="006C6DF6">
        <w:rPr>
          <w:rFonts w:ascii="Calibri" w:hAnsi="Calibri" w:cs="Calibri"/>
          <w:b/>
          <w:bCs/>
          <w:sz w:val="21"/>
          <w:szCs w:val="21"/>
          <w:lang w:val="es-ES_tradnl"/>
        </w:rPr>
        <w:t>ADMINISTRACIÓN DEL CONTRATO</w:t>
      </w:r>
      <w:r w:rsidRPr="006C6DF6">
        <w:rPr>
          <w:rFonts w:ascii="Calibri" w:hAnsi="Calibri" w:cs="Calibri"/>
          <w:sz w:val="21"/>
          <w:szCs w:val="21"/>
          <w:lang w:val="es-ES_tradnl"/>
        </w:rPr>
        <w:t xml:space="preserve">. </w:t>
      </w:r>
      <w:r>
        <w:rPr>
          <w:rFonts w:ascii="Calibri" w:hAnsi="Calibri" w:cs="Calibri"/>
          <w:sz w:val="21"/>
          <w:szCs w:val="21"/>
          <w:lang w:val="es-SV"/>
        </w:rPr>
        <w:t>El Director General de Administración y Finanzas</w:t>
      </w:r>
      <w:r w:rsidRPr="006C6DF6">
        <w:rPr>
          <w:rFonts w:ascii="Calibri" w:hAnsi="Calibri" w:cs="Calibri"/>
          <w:sz w:val="21"/>
          <w:szCs w:val="21"/>
          <w:lang w:val="es-SV"/>
        </w:rPr>
        <w:t xml:space="preserve">, mediante acuerdo ejecutivo en el Ramo de Agricultura y Ganadería </w:t>
      </w:r>
      <w:r>
        <w:rPr>
          <w:rFonts w:ascii="Calibri" w:hAnsi="Calibri" w:cs="Calibri"/>
          <w:sz w:val="21"/>
          <w:szCs w:val="21"/>
          <w:lang w:val="es-SV"/>
        </w:rPr>
        <w:t>n</w:t>
      </w:r>
      <w:r w:rsidRPr="006C6DF6">
        <w:rPr>
          <w:rFonts w:ascii="Calibri" w:hAnsi="Calibri" w:cs="Calibri"/>
          <w:sz w:val="21"/>
          <w:szCs w:val="21"/>
          <w:lang w:val="es-SV"/>
        </w:rPr>
        <w:t>úmero</w:t>
      </w:r>
      <w:r>
        <w:rPr>
          <w:rFonts w:ascii="Calibri" w:hAnsi="Calibri" w:cs="Calibri"/>
          <w:sz w:val="21"/>
          <w:szCs w:val="21"/>
          <w:lang w:val="es-SV"/>
        </w:rPr>
        <w:t xml:space="preserve"> ochocientos dieciséis</w:t>
      </w:r>
      <w:r w:rsidRPr="006C6DF6">
        <w:rPr>
          <w:rFonts w:ascii="Calibri" w:hAnsi="Calibri" w:cs="Calibri"/>
          <w:sz w:val="21"/>
          <w:szCs w:val="21"/>
          <w:lang w:val="es-SV"/>
        </w:rPr>
        <w:t xml:space="preserve">, de fecha </w:t>
      </w:r>
      <w:r>
        <w:rPr>
          <w:rFonts w:ascii="Calibri" w:hAnsi="Calibri" w:cs="Calibri"/>
          <w:sz w:val="21"/>
          <w:szCs w:val="21"/>
          <w:lang w:val="es-SV"/>
        </w:rPr>
        <w:t>diecisiete de noviembre de dos mil quince</w:t>
      </w:r>
      <w:r w:rsidRPr="006C6DF6">
        <w:rPr>
          <w:rFonts w:ascii="Calibri" w:hAnsi="Calibri" w:cs="Calibri"/>
          <w:sz w:val="21"/>
          <w:szCs w:val="21"/>
          <w:lang w:val="es-SV"/>
        </w:rPr>
        <w:t xml:space="preserve">, nombró como </w:t>
      </w:r>
      <w:r>
        <w:rPr>
          <w:rFonts w:ascii="Calibri" w:hAnsi="Calibri" w:cs="Calibri"/>
          <w:sz w:val="21"/>
          <w:szCs w:val="21"/>
          <w:lang w:val="es-SV"/>
        </w:rPr>
        <w:t>administrador del presente contrato al señor Ricardo Salinas, nombrado en el Centro Nacional de Tecnología Agropecuaria y Forestal o a quien lo sustituya en el cargo por cualquier circunstancia.</w:t>
      </w:r>
      <w:r w:rsidRPr="006C6DF6">
        <w:rPr>
          <w:rFonts w:ascii="Calibri" w:hAnsi="Calibri" w:cs="Calibri"/>
          <w:sz w:val="21"/>
          <w:szCs w:val="21"/>
          <w:lang w:val="es-SV"/>
        </w:rPr>
        <w:t xml:space="preserve"> </w:t>
      </w:r>
      <w:r>
        <w:rPr>
          <w:rFonts w:ascii="Calibri" w:hAnsi="Calibri" w:cs="Calibri"/>
          <w:sz w:val="21"/>
          <w:szCs w:val="21"/>
        </w:rPr>
        <w:t>Serán funciones del administrador de contrato</w:t>
      </w:r>
      <w:r w:rsidRPr="006C6DF6">
        <w:rPr>
          <w:rFonts w:ascii="Calibri" w:hAnsi="Calibri" w:cs="Calibri"/>
          <w:sz w:val="21"/>
          <w:szCs w:val="21"/>
        </w:rPr>
        <w:t xml:space="preserve">: a) Ser </w:t>
      </w:r>
      <w:r>
        <w:rPr>
          <w:rFonts w:ascii="Calibri" w:hAnsi="Calibri" w:cs="Calibri"/>
          <w:sz w:val="21"/>
          <w:szCs w:val="21"/>
        </w:rPr>
        <w:t>el representante</w:t>
      </w:r>
      <w:r w:rsidRPr="006C6DF6">
        <w:rPr>
          <w:rFonts w:ascii="Calibri" w:hAnsi="Calibri" w:cs="Calibri"/>
          <w:sz w:val="21"/>
          <w:szCs w:val="21"/>
        </w:rPr>
        <w:t xml:space="preserve"> de EL</w:t>
      </w:r>
      <w:r>
        <w:rPr>
          <w:rFonts w:ascii="Calibri" w:hAnsi="Calibri" w:cs="Calibri"/>
          <w:sz w:val="21"/>
          <w:szCs w:val="21"/>
        </w:rPr>
        <w:t xml:space="preserve"> </w:t>
      </w:r>
      <w:r w:rsidRPr="006C6DF6">
        <w:rPr>
          <w:rFonts w:ascii="Calibri" w:hAnsi="Calibri" w:cs="Calibri"/>
          <w:sz w:val="21"/>
          <w:szCs w:val="21"/>
        </w:rPr>
        <w:t>MAG</w:t>
      </w:r>
      <w:r>
        <w:rPr>
          <w:rFonts w:ascii="Calibri" w:hAnsi="Calibri" w:cs="Calibri"/>
          <w:sz w:val="21"/>
          <w:szCs w:val="21"/>
        </w:rPr>
        <w:t xml:space="preserve"> </w:t>
      </w:r>
      <w:r w:rsidRPr="006C6DF6">
        <w:rPr>
          <w:rFonts w:ascii="Calibri" w:hAnsi="Calibri" w:cs="Calibri"/>
          <w:sz w:val="21"/>
          <w:szCs w:val="21"/>
        </w:rPr>
        <w:t>en el desarrollo y ejecución del contrato así como emitir la orden de pedido de conformidad a los plazos normados en el contrato; b) Dar seguimiento a la ejecución de este contrato, y efectuar directamente los reclamos por escrito a “</w:t>
      </w:r>
      <w:r w:rsidR="000C7BA6" w:rsidRPr="006C6DF6">
        <w:rPr>
          <w:rFonts w:ascii="Calibri" w:hAnsi="Calibri" w:cs="Calibri"/>
          <w:b/>
          <w:bCs/>
          <w:sz w:val="21"/>
          <w:szCs w:val="21"/>
        </w:rPr>
        <w:fldChar w:fldCharType="begin"/>
      </w:r>
      <w:r w:rsidRPr="006C6DF6">
        <w:rPr>
          <w:rFonts w:ascii="Calibri" w:hAnsi="Calibri" w:cs="Calibri"/>
          <w:b/>
          <w:bCs/>
          <w:sz w:val="21"/>
          <w:szCs w:val="21"/>
        </w:rPr>
        <w:instrText xml:space="preserve"> MERGEFIELD "Forma_como_se_denominara_el_Proveedor" </w:instrText>
      </w:r>
      <w:r w:rsidR="000C7BA6" w:rsidRPr="006C6DF6">
        <w:rPr>
          <w:rFonts w:ascii="Calibri" w:hAnsi="Calibri" w:cs="Calibri"/>
          <w:b/>
          <w:bCs/>
          <w:sz w:val="21"/>
          <w:szCs w:val="21"/>
        </w:rPr>
        <w:fldChar w:fldCharType="separate"/>
      </w:r>
      <w:r w:rsidRPr="006C6DF6">
        <w:rPr>
          <w:rFonts w:ascii="Calibri" w:hAnsi="Calibri" w:cs="Calibri"/>
          <w:b/>
          <w:bCs/>
          <w:noProof/>
          <w:sz w:val="21"/>
          <w:szCs w:val="21"/>
        </w:rPr>
        <w:t>EL CONTRATISTA</w:t>
      </w:r>
      <w:r w:rsidR="000C7BA6" w:rsidRPr="006C6DF6">
        <w:rPr>
          <w:rFonts w:ascii="Calibri" w:hAnsi="Calibri" w:cs="Calibri"/>
          <w:b/>
          <w:bCs/>
          <w:sz w:val="21"/>
          <w:szCs w:val="21"/>
        </w:rPr>
        <w:fldChar w:fldCharType="end"/>
      </w:r>
      <w:r w:rsidRPr="006C6DF6">
        <w:rPr>
          <w:rFonts w:ascii="Calibri" w:hAnsi="Calibri" w:cs="Calibri"/>
          <w:b/>
          <w:bCs/>
          <w:sz w:val="21"/>
          <w:szCs w:val="21"/>
        </w:rPr>
        <w:t xml:space="preserve">” </w:t>
      </w:r>
      <w:r w:rsidRPr="006C6DF6">
        <w:rPr>
          <w:rFonts w:ascii="Calibri" w:hAnsi="Calibri" w:cs="Calibri"/>
          <w:sz w:val="21"/>
          <w:szCs w:val="21"/>
        </w:rPr>
        <w:t xml:space="preserve">en caso de incumplimiento; c) Hacer reportes de cualquier deficiencia en el desarrollo </w:t>
      </w:r>
      <w:r w:rsidRPr="006C6DF6">
        <w:rPr>
          <w:rFonts w:ascii="Calibri" w:hAnsi="Calibri" w:cs="Calibri"/>
          <w:sz w:val="21"/>
          <w:szCs w:val="21"/>
        </w:rPr>
        <w:lastRenderedPageBreak/>
        <w:t xml:space="preserve">del contrato y remitir cuando corresponda, al </w:t>
      </w:r>
      <w:r>
        <w:rPr>
          <w:rFonts w:ascii="Calibri" w:hAnsi="Calibri" w:cs="Calibri"/>
          <w:sz w:val="21"/>
          <w:szCs w:val="21"/>
        </w:rPr>
        <w:t>t</w:t>
      </w:r>
      <w:r w:rsidRPr="006C6DF6">
        <w:rPr>
          <w:rFonts w:ascii="Calibri" w:hAnsi="Calibri" w:cs="Calibri"/>
          <w:sz w:val="21"/>
          <w:szCs w:val="21"/>
        </w:rPr>
        <w: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6C6DF6">
        <w:rPr>
          <w:rFonts w:ascii="Calibri" w:hAnsi="Calibri" w:cs="Calibri"/>
          <w:sz w:val="21"/>
          <w:szCs w:val="21"/>
          <w:lang w:val="es-ES_tradnl"/>
        </w:rPr>
        <w:t xml:space="preserve">) </w:t>
      </w:r>
      <w:r w:rsidRPr="006C6DF6">
        <w:rPr>
          <w:rFonts w:ascii="Calibri" w:hAnsi="Calibri" w:cs="Calibri"/>
          <w:sz w:val="21"/>
          <w:szCs w:val="21"/>
        </w:rPr>
        <w:t>La elaboración de las actas de recepción respectivas, conforme a lo establecido en el Art. 77 RELACAP</w:t>
      </w:r>
      <w:r w:rsidRPr="006C6DF6">
        <w:rPr>
          <w:rFonts w:ascii="Calibri" w:hAnsi="Calibri" w:cs="Calibri"/>
          <w:sz w:val="21"/>
          <w:szCs w:val="21"/>
          <w:lang w:val="es-ES_tradnl"/>
        </w:rPr>
        <w:t>;</w:t>
      </w:r>
      <w:r>
        <w:rPr>
          <w:rFonts w:ascii="Calibri" w:hAnsi="Calibri" w:cs="Calibri"/>
          <w:sz w:val="21"/>
          <w:szCs w:val="21"/>
          <w:lang w:val="es-ES_tradnl"/>
        </w:rPr>
        <w:t xml:space="preserve"> </w:t>
      </w:r>
      <w:r w:rsidRPr="006C6DF6">
        <w:rPr>
          <w:rFonts w:ascii="Calibri" w:hAnsi="Calibri" w:cs="Calibri"/>
          <w:sz w:val="21"/>
          <w:szCs w:val="21"/>
        </w:rPr>
        <w:t xml:space="preserve">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w:t>
      </w:r>
      <w:r>
        <w:rPr>
          <w:rFonts w:ascii="Calibri" w:hAnsi="Calibri" w:cs="Calibri"/>
          <w:sz w:val="21"/>
          <w:szCs w:val="21"/>
        </w:rPr>
        <w:t>esa oficina proceda a su devolución</w:t>
      </w:r>
      <w:r w:rsidRPr="006C6DF6">
        <w:rPr>
          <w:rFonts w:ascii="Calibri" w:hAnsi="Calibri" w:cs="Calibri"/>
          <w:sz w:val="21"/>
          <w:szCs w:val="21"/>
        </w:rPr>
        <w:t xml:space="preserve"> conforme al Art.</w:t>
      </w:r>
      <w:r>
        <w:rPr>
          <w:rFonts w:ascii="Calibri" w:hAnsi="Calibri" w:cs="Calibri"/>
          <w:sz w:val="21"/>
          <w:szCs w:val="21"/>
        </w:rPr>
        <w:t xml:space="preserve"> </w:t>
      </w:r>
      <w:r w:rsidRPr="006C6DF6">
        <w:rPr>
          <w:rFonts w:ascii="Calibri" w:hAnsi="Calibri" w:cs="Calibri"/>
          <w:sz w:val="21"/>
          <w:szCs w:val="21"/>
        </w:rPr>
        <w:t xml:space="preserve">82- BIS literal “h” de la LACAP; j) Remitir </w:t>
      </w:r>
      <w:r>
        <w:rPr>
          <w:rFonts w:ascii="Calibri" w:hAnsi="Calibri" w:cs="Calibri"/>
          <w:sz w:val="21"/>
          <w:szCs w:val="21"/>
        </w:rPr>
        <w:t>c</w:t>
      </w:r>
      <w:r w:rsidRPr="006C6DF6">
        <w:rPr>
          <w:rFonts w:ascii="Calibri" w:hAnsi="Calibri" w:cs="Calibri"/>
          <w:sz w:val="21"/>
          <w:szCs w:val="21"/>
        </w:rPr>
        <w:t>opia a la OACI de toda gestión que realice</w:t>
      </w:r>
      <w:r>
        <w:rPr>
          <w:rFonts w:ascii="Calibri" w:hAnsi="Calibri" w:cs="Calibri"/>
          <w:sz w:val="21"/>
          <w:szCs w:val="21"/>
        </w:rPr>
        <w:t>n</w:t>
      </w:r>
      <w:r w:rsidRPr="006C6DF6">
        <w:rPr>
          <w:rFonts w:ascii="Calibri" w:hAnsi="Calibri" w:cs="Calibri"/>
          <w:sz w:val="21"/>
          <w:szCs w:val="21"/>
        </w:rPr>
        <w:t xml:space="preserve"> en el ejercicio de sus funciones como </w:t>
      </w:r>
      <w:r>
        <w:rPr>
          <w:rFonts w:ascii="Calibri" w:hAnsi="Calibri" w:cs="Calibri"/>
          <w:sz w:val="21"/>
          <w:szCs w:val="21"/>
        </w:rPr>
        <w:t>administradores de contrato</w:t>
      </w:r>
      <w:r w:rsidRPr="006C6DF6">
        <w:rPr>
          <w:rFonts w:ascii="Calibri" w:hAnsi="Calibri" w:cs="Calibri"/>
          <w:sz w:val="21"/>
          <w:szCs w:val="21"/>
        </w:rPr>
        <w:t xml:space="preserve"> conforme al Art. 42 Inc.3 del RELACAP; k) Cumplir con cualquier otra función que le corresponda de acuerdo al contrato y demás documentos contractuales o que le sean asignadas por “EL MAG”, así como también con las demás funciones establecidas en los </w:t>
      </w:r>
      <w:r>
        <w:rPr>
          <w:rFonts w:ascii="Calibri" w:hAnsi="Calibri" w:cs="Calibri"/>
          <w:sz w:val="21"/>
          <w:szCs w:val="21"/>
        </w:rPr>
        <w:t>a</w:t>
      </w:r>
      <w:r w:rsidRPr="006C6DF6">
        <w:rPr>
          <w:rFonts w:ascii="Calibri" w:hAnsi="Calibri" w:cs="Calibri"/>
          <w:sz w:val="21"/>
          <w:szCs w:val="21"/>
        </w:rPr>
        <w:t xml:space="preserve">rtículos 19, 82-Bis y 122 de la LACAP, 74, 75 Inc.2, 81 del RELACAP, y demás disposiciones aplicables de la Ley de Adquisiciones y  Contrataciones de la Administración Pública, su Reglamento y Manual de </w:t>
      </w:r>
      <w:r>
        <w:rPr>
          <w:rFonts w:ascii="Calibri" w:hAnsi="Calibri" w:cs="Calibri"/>
          <w:sz w:val="21"/>
          <w:szCs w:val="21"/>
        </w:rPr>
        <w:t>P</w:t>
      </w:r>
      <w:r w:rsidRPr="006C6DF6">
        <w:rPr>
          <w:rFonts w:ascii="Calibri" w:hAnsi="Calibri" w:cs="Calibri"/>
          <w:sz w:val="21"/>
          <w:szCs w:val="21"/>
        </w:rPr>
        <w:t xml:space="preserve">rocedimientos para el ciclo de Gestión de Adquisiciones y Contrataciones de las Instituciones de la Administración Pública. </w:t>
      </w:r>
      <w:r w:rsidRPr="006C6DF6">
        <w:rPr>
          <w:rFonts w:ascii="Calibri" w:hAnsi="Calibri" w:cs="Calibri"/>
          <w:b/>
          <w:bCs/>
          <w:sz w:val="21"/>
          <w:szCs w:val="21"/>
          <w:lang w:val="es-ES_tradnl"/>
        </w:rPr>
        <w:t>VII.- CESIÓN</w:t>
      </w:r>
      <w:r w:rsidRPr="006C6DF6">
        <w:rPr>
          <w:rFonts w:ascii="Calibri" w:hAnsi="Calibri" w:cs="Calibri"/>
          <w:sz w:val="21"/>
          <w:szCs w:val="21"/>
          <w:lang w:val="es-ES_tradnl"/>
        </w:rPr>
        <w:t xml:space="preserve">. Queda expresamente prohibido a </w:t>
      </w:r>
      <w:r w:rsidRPr="006C6DF6">
        <w:rPr>
          <w:rFonts w:ascii="Calibri" w:hAnsi="Calibri" w:cs="Calibri"/>
          <w:b/>
          <w:bCs/>
          <w:sz w:val="21"/>
          <w:szCs w:val="21"/>
          <w:lang w:val="es-ES_tradnl"/>
        </w:rPr>
        <w:t>“</w:t>
      </w:r>
      <w:r w:rsidR="000C7BA6"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C7BA6"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C7BA6"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traspasar o ceder a cualquier título los derechos y obligaciones que emanan del presente contrato. La transgresión de esta disposición dará lugar a la caducidad del contrato. </w:t>
      </w:r>
      <w:r w:rsidRPr="006C6DF6">
        <w:rPr>
          <w:rFonts w:ascii="Calibri" w:hAnsi="Calibri" w:cs="Calibri"/>
          <w:b/>
          <w:bCs/>
          <w:sz w:val="21"/>
          <w:szCs w:val="21"/>
          <w:lang w:val="es-ES_tradnl"/>
        </w:rPr>
        <w:t>VIII.- GARANTÍA</w:t>
      </w:r>
      <w:r w:rsidRPr="006C6DF6">
        <w:rPr>
          <w:rFonts w:ascii="Calibri" w:hAnsi="Calibri" w:cs="Calibri"/>
          <w:sz w:val="21"/>
          <w:szCs w:val="21"/>
          <w:lang w:val="es-ES_tradnl"/>
        </w:rPr>
        <w:t xml:space="preserve">. Para garantizar el cumplimiento de las obligaciones emanadas del presente contrato </w:t>
      </w:r>
      <w:r w:rsidRPr="006C6DF6">
        <w:rPr>
          <w:rFonts w:ascii="Calibri" w:hAnsi="Calibri" w:cs="Calibri"/>
          <w:b/>
          <w:bCs/>
          <w:sz w:val="21"/>
          <w:szCs w:val="21"/>
          <w:lang w:val="es-ES_tradnl"/>
        </w:rPr>
        <w:t>“</w:t>
      </w:r>
      <w:r w:rsidR="000C7BA6"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C7BA6"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C7BA6"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se obliga a presentar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en un plazo no mayor de </w:t>
      </w:r>
      <w:r>
        <w:rPr>
          <w:rFonts w:ascii="Calibri" w:hAnsi="Calibri" w:cs="Calibri"/>
          <w:sz w:val="21"/>
          <w:szCs w:val="21"/>
          <w:lang w:val="es-ES_tradnl"/>
        </w:rPr>
        <w:t xml:space="preserve">cinco </w:t>
      </w:r>
      <w:r w:rsidRPr="006C6DF6">
        <w:rPr>
          <w:rFonts w:ascii="Calibri" w:hAnsi="Calibri" w:cs="Calibri"/>
          <w:sz w:val="21"/>
          <w:szCs w:val="21"/>
          <w:lang w:val="es-ES_tradnl"/>
        </w:rPr>
        <w:t xml:space="preserve">días hábiles contados a partir de la fecha en que reciba la copia de contrato debidamente legalizado, una garantía de cumplimiento de contrato, por un monto de </w:t>
      </w:r>
      <w:r>
        <w:rPr>
          <w:rFonts w:ascii="Calibri" w:hAnsi="Calibri" w:cs="Calibri"/>
          <w:b/>
          <w:sz w:val="21"/>
          <w:szCs w:val="21"/>
          <w:lang w:val="es-ES_tradnl"/>
        </w:rPr>
        <w:t>SIETE MIL CUATROCIENTOS CINCUENTA Y CUATRO DÓLARES CON NOVENTA CENTAVOS DE DÓLAR</w:t>
      </w:r>
      <w:r w:rsidRPr="006C6DF6">
        <w:rPr>
          <w:rFonts w:ascii="Calibri" w:hAnsi="Calibri" w:cs="Calibri"/>
          <w:b/>
          <w:sz w:val="21"/>
          <w:szCs w:val="21"/>
          <w:lang w:val="es-ES_tradnl"/>
        </w:rPr>
        <w:t xml:space="preserve"> DE LOS ESTADOS UNIDOS DE AMÉRICA (US$</w:t>
      </w:r>
      <w:r>
        <w:rPr>
          <w:rFonts w:ascii="Calibri" w:hAnsi="Calibri" w:cs="Calibri"/>
          <w:b/>
          <w:sz w:val="21"/>
          <w:szCs w:val="21"/>
          <w:lang w:val="es-ES_tradnl"/>
        </w:rPr>
        <w:t>7,454.90</w:t>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equivalente al diez por ciento del monto de contrato. Dicha garantía</w:t>
      </w:r>
      <w:r>
        <w:rPr>
          <w:rFonts w:ascii="Calibri" w:hAnsi="Calibri" w:cs="Calibri"/>
          <w:sz w:val="21"/>
          <w:szCs w:val="21"/>
          <w:lang w:val="es-ES_tradnl"/>
        </w:rPr>
        <w:t xml:space="preserve"> podrá ser una fianza emitida a favor del MAG por un banco, compañía de seguros o sociedad afianzadora debidamente autorizados por la Superintendencia del Sistema Financiero para operar en El Salvador, y</w:t>
      </w:r>
      <w:r w:rsidRPr="006C6DF6">
        <w:rPr>
          <w:rFonts w:ascii="Calibri" w:hAnsi="Calibri" w:cs="Calibri"/>
          <w:sz w:val="21"/>
          <w:szCs w:val="21"/>
          <w:lang w:val="es-ES_tradnl"/>
        </w:rPr>
        <w:t xml:space="preserve"> deberá </w:t>
      </w:r>
      <w:r>
        <w:rPr>
          <w:rFonts w:ascii="Calibri" w:hAnsi="Calibri" w:cs="Calibri"/>
          <w:sz w:val="21"/>
          <w:szCs w:val="21"/>
          <w:lang w:val="es-ES_tradnl"/>
        </w:rPr>
        <w:t>tener una vigencia que exceda en SESENTA DÍAS el plazo de vigencia del presente contrato,</w:t>
      </w:r>
      <w:r w:rsidRPr="006C6DF6">
        <w:rPr>
          <w:rFonts w:ascii="Calibri" w:hAnsi="Calibri" w:cs="Calibri"/>
          <w:sz w:val="21"/>
          <w:szCs w:val="21"/>
          <w:lang w:val="es-ES_tradnl"/>
        </w:rPr>
        <w:t xml:space="preserve"> de conformidad con</w:t>
      </w:r>
      <w:r>
        <w:rPr>
          <w:rFonts w:ascii="Calibri" w:hAnsi="Calibri" w:cs="Calibri"/>
          <w:sz w:val="21"/>
          <w:szCs w:val="21"/>
          <w:lang w:val="es-ES_tradnl"/>
        </w:rPr>
        <w:t xml:space="preserve"> lo establecido en las bases del proceso </w:t>
      </w:r>
      <w:r w:rsidRPr="006C6DF6">
        <w:rPr>
          <w:rFonts w:ascii="Calibri" w:hAnsi="Calibri" w:cs="Calibri"/>
          <w:sz w:val="21"/>
          <w:szCs w:val="21"/>
          <w:lang w:val="es-ES_tradnl"/>
        </w:rPr>
        <w:t xml:space="preserve">y en el Art. 35 de la LACAP. Si no se presentare tal garantía en el plazo establecido, se tendrá </w:t>
      </w:r>
      <w:r w:rsidRPr="006C6DF6">
        <w:rPr>
          <w:rFonts w:ascii="Calibri" w:hAnsi="Calibri" w:cs="Calibri"/>
          <w:sz w:val="21"/>
          <w:szCs w:val="21"/>
          <w:lang w:val="es-ES_tradnl"/>
        </w:rPr>
        <w:lastRenderedPageBreak/>
        <w:t>por caducado el presente contrato y se entenderá que “</w:t>
      </w:r>
      <w:r w:rsidR="000C7BA6"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C7BA6"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C7BA6"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ha desistido de su oferta, haciéndose efectiva la garantía de mantenimiento de oferta, sin detrimento de la acción que le compete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para reclamar los daños y perjuicios resultantes. </w:t>
      </w:r>
      <w:r w:rsidRPr="006C6DF6">
        <w:rPr>
          <w:rFonts w:ascii="Calibri" w:hAnsi="Calibri" w:cs="Calibri"/>
          <w:b/>
          <w:bCs/>
          <w:sz w:val="21"/>
          <w:szCs w:val="21"/>
          <w:lang w:val="es-ES_tradnl"/>
        </w:rPr>
        <w:t>IX.- INCUMPLIMIENTO</w:t>
      </w:r>
      <w:r w:rsidRPr="006C6DF6">
        <w:rPr>
          <w:rFonts w:ascii="Calibri" w:hAnsi="Calibri" w:cs="Calibri"/>
          <w:sz w:val="21"/>
          <w:szCs w:val="21"/>
          <w:lang w:val="es-ES_tradnl"/>
        </w:rPr>
        <w:t xml:space="preserve">. En caso de mora de </w:t>
      </w:r>
      <w:r w:rsidRPr="006C6DF6">
        <w:rPr>
          <w:rFonts w:ascii="Calibri" w:hAnsi="Calibri" w:cs="Calibri"/>
          <w:b/>
          <w:bCs/>
          <w:sz w:val="21"/>
          <w:szCs w:val="21"/>
          <w:lang w:val="es-ES_tradnl"/>
        </w:rPr>
        <w:t>“</w:t>
      </w:r>
      <w:r w:rsidR="000C7BA6"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C7BA6"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C7BA6"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6C6DF6">
        <w:rPr>
          <w:rFonts w:ascii="Calibri" w:hAnsi="Calibri" w:cs="Calibri"/>
          <w:b/>
          <w:bCs/>
          <w:sz w:val="21"/>
          <w:szCs w:val="21"/>
          <w:lang w:val="es-ES_tradnl"/>
        </w:rPr>
        <w:t>X.- CADUCIDAD</w:t>
      </w:r>
      <w:r w:rsidRPr="006C6DF6">
        <w:rPr>
          <w:rFonts w:ascii="Calibri" w:hAnsi="Calibri" w:cs="Calibri"/>
          <w:sz w:val="21"/>
          <w:szCs w:val="21"/>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w:t>
      </w:r>
      <w:r>
        <w:rPr>
          <w:rFonts w:ascii="Calibri" w:hAnsi="Calibri" w:cs="Calibri"/>
          <w:sz w:val="21"/>
          <w:szCs w:val="21"/>
          <w:lang w:val="es-ES_tradnl"/>
        </w:rPr>
        <w:t>c</w:t>
      </w:r>
      <w:r w:rsidRPr="006C6DF6">
        <w:rPr>
          <w:rFonts w:ascii="Calibri" w:hAnsi="Calibri" w:cs="Calibri"/>
          <w:sz w:val="21"/>
          <w:szCs w:val="21"/>
          <w:lang w:val="es-ES_tradnl"/>
        </w:rPr>
        <w:t>ontrato, sin responsabilidad alguna de su parte cuando EL CONTRATISTA entregue bienes de una calidad inferior o en diferentes condiciones de lo ofertado.</w:t>
      </w:r>
      <w:r>
        <w:rPr>
          <w:rFonts w:ascii="Calibri" w:hAnsi="Calibri" w:cs="Calibri"/>
          <w:sz w:val="21"/>
          <w:szCs w:val="21"/>
          <w:lang w:val="es-ES_tradnl"/>
        </w:rPr>
        <w:t xml:space="preserve"> </w:t>
      </w:r>
      <w:r w:rsidRPr="006C6DF6">
        <w:rPr>
          <w:rFonts w:ascii="Calibri" w:hAnsi="Calibri" w:cs="Calibri"/>
          <w:b/>
          <w:bCs/>
          <w:sz w:val="21"/>
          <w:szCs w:val="21"/>
          <w:lang w:val="es-ES_tradnl"/>
        </w:rPr>
        <w:t>XI.- PLAZO DE RECLAMOS</w:t>
      </w:r>
      <w:r w:rsidRPr="006C6DF6">
        <w:rPr>
          <w:rFonts w:ascii="Calibri" w:hAnsi="Calibri" w:cs="Calibri"/>
          <w:sz w:val="21"/>
          <w:szCs w:val="21"/>
          <w:lang w:val="es-ES_tradnl"/>
        </w:rPr>
        <w:t xml:space="preserve">. A partir de la recepción formal de los bienes objeto de este contrato,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tendrá un plazo de diez días hábiles para efectuar cualquier reclamo relacionado con el suministro. “</w:t>
      </w:r>
      <w:r w:rsidR="000C7BA6" w:rsidRPr="006C6DF6">
        <w:rPr>
          <w:rFonts w:ascii="Calibri" w:hAnsi="Calibri" w:cs="Calibri"/>
          <w:b/>
          <w:sz w:val="21"/>
          <w:szCs w:val="21"/>
        </w:rPr>
        <w:fldChar w:fldCharType="begin"/>
      </w:r>
      <w:r w:rsidRPr="006C6DF6">
        <w:rPr>
          <w:rFonts w:ascii="Calibri" w:hAnsi="Calibri" w:cs="Calibri"/>
          <w:b/>
          <w:sz w:val="21"/>
          <w:szCs w:val="21"/>
        </w:rPr>
        <w:instrText xml:space="preserve"> MERGEFIELD "Forma_como_se_denominara_el_Proveedor" </w:instrText>
      </w:r>
      <w:r w:rsidR="000C7BA6" w:rsidRPr="006C6DF6">
        <w:rPr>
          <w:rFonts w:ascii="Calibri" w:hAnsi="Calibri" w:cs="Calibri"/>
          <w:b/>
          <w:sz w:val="21"/>
          <w:szCs w:val="21"/>
        </w:rPr>
        <w:fldChar w:fldCharType="separate"/>
      </w:r>
      <w:r w:rsidRPr="006C6DF6">
        <w:rPr>
          <w:rFonts w:ascii="Calibri" w:hAnsi="Calibri" w:cs="Calibri"/>
          <w:b/>
          <w:noProof/>
          <w:sz w:val="21"/>
          <w:szCs w:val="21"/>
        </w:rPr>
        <w:t>EL CONTRATISTA</w:t>
      </w:r>
      <w:r w:rsidR="000C7BA6" w:rsidRPr="006C6DF6">
        <w:rPr>
          <w:rFonts w:ascii="Calibri" w:hAnsi="Calibri" w:cs="Calibri"/>
          <w:b/>
          <w:sz w:val="21"/>
          <w:szCs w:val="21"/>
        </w:rPr>
        <w:fldChar w:fldCharType="end"/>
      </w:r>
      <w:r w:rsidRPr="006C6DF6">
        <w:rPr>
          <w:rFonts w:ascii="Calibri" w:hAnsi="Calibri" w:cs="Calibri"/>
          <w:sz w:val="21"/>
          <w:szCs w:val="21"/>
        </w:rPr>
        <w:t xml:space="preserve">” deberá reponer o cumplir a satisfacción del MAG dentro del plazo establecido en la nota de reclamo; si </w:t>
      </w:r>
      <w:r w:rsidR="000C7BA6" w:rsidRPr="006C6DF6">
        <w:rPr>
          <w:rFonts w:ascii="Calibri" w:hAnsi="Calibri" w:cs="Calibri"/>
          <w:sz w:val="21"/>
          <w:szCs w:val="21"/>
        </w:rPr>
        <w:fldChar w:fldCharType="begin"/>
      </w:r>
      <w:r w:rsidRPr="006C6DF6">
        <w:rPr>
          <w:rFonts w:ascii="Calibri" w:hAnsi="Calibri" w:cs="Calibri"/>
          <w:sz w:val="21"/>
          <w:szCs w:val="21"/>
        </w:rPr>
        <w:instrText xml:space="preserve"> MERGEFIELD "Forma_como_se_denominara_el_Proveedor" </w:instrText>
      </w:r>
      <w:r w:rsidR="000C7BA6" w:rsidRPr="006C6DF6">
        <w:rPr>
          <w:rFonts w:ascii="Calibri" w:hAnsi="Calibri" w:cs="Calibri"/>
          <w:sz w:val="21"/>
          <w:szCs w:val="21"/>
        </w:rPr>
        <w:fldChar w:fldCharType="separate"/>
      </w:r>
      <w:r w:rsidRPr="006C6DF6">
        <w:rPr>
          <w:rFonts w:ascii="Calibri" w:hAnsi="Calibri" w:cs="Calibri"/>
          <w:noProof/>
          <w:sz w:val="21"/>
          <w:szCs w:val="21"/>
        </w:rPr>
        <w:t>EL CONTRATISTA</w:t>
      </w:r>
      <w:r w:rsidR="000C7BA6" w:rsidRPr="006C6DF6">
        <w:rPr>
          <w:rFonts w:ascii="Calibri" w:hAnsi="Calibri" w:cs="Calibri"/>
          <w:sz w:val="21"/>
          <w:szCs w:val="21"/>
        </w:rPr>
        <w:fldChar w:fldCharType="end"/>
      </w:r>
      <w:r w:rsidRPr="006C6DF6">
        <w:rPr>
          <w:rFonts w:ascii="Calibri" w:hAnsi="Calibri" w:cs="Calibri"/>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w:t>
      </w:r>
      <w:r>
        <w:rPr>
          <w:rFonts w:ascii="Calibri" w:hAnsi="Calibri" w:cs="Calibri"/>
          <w:sz w:val="21"/>
          <w:szCs w:val="21"/>
        </w:rPr>
        <w:t xml:space="preserve"> </w:t>
      </w:r>
      <w:r w:rsidRPr="006C6DF6">
        <w:rPr>
          <w:rFonts w:ascii="Calibri" w:hAnsi="Calibri" w:cs="Calibri"/>
          <w:b/>
          <w:bCs/>
          <w:sz w:val="21"/>
          <w:szCs w:val="21"/>
          <w:lang w:val="es-ES_tradnl"/>
        </w:rPr>
        <w:t>XII.- MODIFICACIÓN.</w:t>
      </w:r>
      <w:r w:rsidRPr="006C6DF6">
        <w:rPr>
          <w:rFonts w:ascii="Calibri" w:hAnsi="Calibri" w:cs="Calibri"/>
          <w:sz w:val="21"/>
          <w:szCs w:val="21"/>
          <w:lang w:val="es-ES_tradnl"/>
        </w:rPr>
        <w:t xml:space="preserve"> De común acuerdo entre las partes, el presente contrato podrá ser modificado de conformidad con la Ley. En tal caso,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emitirá la correspondiente resolución modificativa, la cual se relacionará en el instrumento modificativo que será firmado por </w:t>
      </w:r>
      <w:r>
        <w:rPr>
          <w:rFonts w:ascii="Calibri" w:hAnsi="Calibri" w:cs="Calibri"/>
          <w:sz w:val="21"/>
          <w:szCs w:val="21"/>
          <w:lang w:val="es-ES_tradnl"/>
        </w:rPr>
        <w:t>ambas partes.</w:t>
      </w:r>
      <w:r>
        <w:rPr>
          <w:rFonts w:ascii="Calibri" w:hAnsi="Calibri" w:cs="Calibri"/>
          <w:sz w:val="21"/>
          <w:szCs w:val="21"/>
          <w:lang w:val="es-SV"/>
        </w:rPr>
        <w:t xml:space="preserve"> </w:t>
      </w:r>
      <w:r w:rsidRPr="006C6DF6">
        <w:rPr>
          <w:rFonts w:ascii="Calibri" w:hAnsi="Calibri" w:cs="Calibri"/>
          <w:b/>
          <w:bCs/>
          <w:sz w:val="21"/>
          <w:szCs w:val="21"/>
          <w:lang w:val="es-ES_tradnl"/>
        </w:rPr>
        <w:t>XIII.- DOCUMENTOS CONTRACTUALES.</w:t>
      </w:r>
      <w:r w:rsidRPr="006C6DF6">
        <w:rPr>
          <w:rFonts w:ascii="Calibri" w:hAnsi="Calibri" w:cs="Calibri"/>
          <w:sz w:val="21"/>
          <w:szCs w:val="21"/>
          <w:lang w:val="es-ES_tradnl"/>
        </w:rPr>
        <w:t xml:space="preserve"> Forman parte integrante del presente contrato los siguientes documentos: a. </w:t>
      </w:r>
      <w:r>
        <w:rPr>
          <w:rFonts w:ascii="Calibri" w:hAnsi="Calibri" w:cs="Calibri"/>
          <w:sz w:val="21"/>
          <w:szCs w:val="21"/>
          <w:lang w:val="es-ES_tradnl"/>
        </w:rPr>
        <w:t>Bases del proceso de contratación directa número cero uno / dos mil quince - MAG - BCIE, denominado "Suministro de Productos Farmacéuticos y Medicinales"</w:t>
      </w:r>
      <w:r w:rsidRPr="006C6DF6">
        <w:rPr>
          <w:rFonts w:ascii="Calibri" w:hAnsi="Calibri" w:cs="Calibri"/>
          <w:sz w:val="21"/>
          <w:szCs w:val="21"/>
          <w:lang w:val="es-ES_tradnl"/>
        </w:rPr>
        <w:t>; b. Oferta de</w:t>
      </w:r>
      <w:r>
        <w:rPr>
          <w:rFonts w:ascii="Calibri" w:hAnsi="Calibri" w:cs="Calibri"/>
          <w:sz w:val="21"/>
          <w:szCs w:val="21"/>
          <w:lang w:val="es-ES_tradnl"/>
        </w:rPr>
        <w:t>l contratista de fecha veintiocho de octubre de d</w:t>
      </w:r>
      <w:r w:rsidRPr="006C6DF6">
        <w:rPr>
          <w:rFonts w:ascii="Calibri" w:hAnsi="Calibri" w:cs="Calibri"/>
          <w:sz w:val="21"/>
          <w:szCs w:val="21"/>
          <w:lang w:val="es-ES_tradnl"/>
        </w:rPr>
        <w:t>os mil quince;</w:t>
      </w:r>
      <w:r>
        <w:rPr>
          <w:rFonts w:ascii="Calibri" w:hAnsi="Calibri" w:cs="Calibri"/>
          <w:sz w:val="21"/>
          <w:szCs w:val="21"/>
          <w:lang w:val="es-ES_tradnl"/>
        </w:rPr>
        <w:t xml:space="preserve"> c</w:t>
      </w:r>
      <w:r w:rsidRPr="006C6DF6">
        <w:rPr>
          <w:rFonts w:ascii="Calibri" w:hAnsi="Calibri" w:cs="Calibri"/>
          <w:sz w:val="21"/>
          <w:szCs w:val="21"/>
          <w:lang w:val="es-ES_tradnl"/>
        </w:rPr>
        <w:t xml:space="preserve">. Resolución de adjudicación; </w:t>
      </w:r>
      <w:r>
        <w:rPr>
          <w:rFonts w:ascii="Calibri" w:hAnsi="Calibri" w:cs="Calibri"/>
          <w:sz w:val="21"/>
          <w:szCs w:val="21"/>
          <w:lang w:val="es-ES_tradnl"/>
        </w:rPr>
        <w:t>d</w:t>
      </w:r>
      <w:r w:rsidRPr="006C6DF6">
        <w:rPr>
          <w:rFonts w:ascii="Calibri" w:hAnsi="Calibri" w:cs="Calibri"/>
          <w:sz w:val="21"/>
          <w:szCs w:val="21"/>
          <w:lang w:val="es-ES_tradnl"/>
        </w:rPr>
        <w:t xml:space="preserve">. Garantía; </w:t>
      </w:r>
      <w:r>
        <w:rPr>
          <w:rFonts w:ascii="Calibri" w:hAnsi="Calibri" w:cs="Calibri"/>
          <w:sz w:val="21"/>
          <w:szCs w:val="21"/>
          <w:lang w:val="es-ES_tradnl"/>
        </w:rPr>
        <w:t>e</w:t>
      </w:r>
      <w:r w:rsidRPr="006C6DF6">
        <w:rPr>
          <w:rFonts w:ascii="Calibri" w:hAnsi="Calibri" w:cs="Calibri"/>
          <w:sz w:val="21"/>
          <w:szCs w:val="21"/>
          <w:lang w:val="es-ES_tradnl"/>
        </w:rPr>
        <w:t>. Resolución modificativa; y otros documentos que emanaren del presente contrato. Los cuales son complementarios entre s</w:t>
      </w:r>
      <w:r>
        <w:rPr>
          <w:rFonts w:ascii="Calibri" w:hAnsi="Calibri" w:cs="Calibri"/>
          <w:sz w:val="21"/>
          <w:szCs w:val="21"/>
          <w:lang w:val="es-ES_tradnl"/>
        </w:rPr>
        <w:t>í y se interpretará</w:t>
      </w:r>
      <w:r w:rsidRPr="006C6DF6">
        <w:rPr>
          <w:rFonts w:ascii="Calibri" w:hAnsi="Calibri" w:cs="Calibri"/>
          <w:sz w:val="21"/>
          <w:szCs w:val="21"/>
          <w:lang w:val="es-ES_tradnl"/>
        </w:rPr>
        <w:t xml:space="preserve">n en forma conjunta. </w:t>
      </w:r>
      <w:r w:rsidRPr="006C6DF6">
        <w:rPr>
          <w:rFonts w:ascii="Calibri" w:hAnsi="Calibri" w:cs="Calibri"/>
          <w:b/>
          <w:bCs/>
          <w:sz w:val="21"/>
          <w:szCs w:val="21"/>
          <w:lang w:val="es-ES_tradnl"/>
        </w:rPr>
        <w:t>XIV.- INTERPRETACIÓN DEL CONTRATO</w:t>
      </w:r>
      <w:r w:rsidRPr="006C6DF6">
        <w:rPr>
          <w:rFonts w:ascii="Calibri" w:hAnsi="Calibri" w:cs="Calibri"/>
          <w:sz w:val="21"/>
          <w:szCs w:val="21"/>
          <w:lang w:val="es-ES_tradnl"/>
        </w:rPr>
        <w:t xml:space="preserve">. De conformidad con el artículo ochenta y cuatro incisos primero y segundo de la Ley de Adquisiciones y Contrataciones de la Administración Pública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C6DF6">
        <w:rPr>
          <w:rFonts w:ascii="Calibri" w:hAnsi="Calibri" w:cs="Calibri"/>
          <w:b/>
          <w:bCs/>
          <w:sz w:val="21"/>
          <w:szCs w:val="21"/>
          <w:lang w:val="es-ES_tradnl"/>
        </w:rPr>
        <w:t>“</w:t>
      </w:r>
      <w:r w:rsidR="000C7BA6"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C7BA6"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C7BA6"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expresamente acepta tal disposición y se obliga a dar estricto cumplimiento a las instrucciones que al respecto dicte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las cuales le serán comunicadas por medio </w:t>
      </w:r>
      <w:r>
        <w:rPr>
          <w:rFonts w:ascii="Calibri" w:hAnsi="Calibri" w:cs="Calibri"/>
          <w:sz w:val="21"/>
          <w:szCs w:val="21"/>
          <w:lang w:val="es-ES_tradnl"/>
        </w:rPr>
        <w:t>de los administradores del contrato</w:t>
      </w:r>
      <w:r w:rsidRPr="006C6DF6">
        <w:rPr>
          <w:rFonts w:ascii="Calibri" w:hAnsi="Calibri" w:cs="Calibri"/>
          <w:sz w:val="21"/>
          <w:szCs w:val="21"/>
          <w:lang w:val="es-ES_tradnl"/>
        </w:rPr>
        <w:t xml:space="preserve">. </w:t>
      </w:r>
      <w:r>
        <w:rPr>
          <w:rFonts w:ascii="Calibri" w:hAnsi="Calibri" w:cs="Calibri"/>
          <w:b/>
          <w:bCs/>
          <w:sz w:val="21"/>
          <w:szCs w:val="21"/>
          <w:lang w:val="es-ES_tradnl"/>
        </w:rPr>
        <w:t>XV</w:t>
      </w:r>
      <w:r w:rsidRPr="006C6DF6">
        <w:rPr>
          <w:rFonts w:ascii="Calibri" w:hAnsi="Calibri" w:cs="Calibri"/>
          <w:b/>
          <w:bCs/>
          <w:sz w:val="21"/>
          <w:szCs w:val="21"/>
          <w:lang w:val="es-ES_tradnl"/>
        </w:rPr>
        <w:t xml:space="preserve">.- FUERZA </w:t>
      </w:r>
      <w:r w:rsidRPr="006C6DF6">
        <w:rPr>
          <w:rFonts w:ascii="Calibri" w:hAnsi="Calibri" w:cs="Calibri"/>
          <w:b/>
          <w:bCs/>
          <w:sz w:val="21"/>
          <w:szCs w:val="21"/>
          <w:lang w:val="es-ES_tradnl"/>
        </w:rPr>
        <w:lastRenderedPageBreak/>
        <w:t>MAYOR O CASO FORTUITO</w:t>
      </w:r>
      <w:r w:rsidRPr="006C6DF6">
        <w:rPr>
          <w:rFonts w:ascii="Calibri" w:hAnsi="Calibri" w:cs="Calibri"/>
          <w:sz w:val="21"/>
          <w:szCs w:val="21"/>
          <w:lang w:val="es-ES_tradnl"/>
        </w:rPr>
        <w:t xml:space="preserve">. En situaciones de caso fortuito o fuerza mayor y de conformidad con el artículo ochenta y seis de la Ley de Adquisiciones y Contrataciones de la Administración Pública, </w:t>
      </w:r>
      <w:r w:rsidRPr="006C6DF6">
        <w:rPr>
          <w:rFonts w:ascii="Calibri" w:hAnsi="Calibri" w:cs="Calibri"/>
          <w:b/>
          <w:bCs/>
          <w:sz w:val="21"/>
          <w:szCs w:val="21"/>
          <w:lang w:val="es-ES_tradnl"/>
        </w:rPr>
        <w:t>“</w:t>
      </w:r>
      <w:r w:rsidR="000C7BA6"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C7BA6"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C7BA6"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previa justificación y entrega de la prórroga de la garantía cuando  podrá solicitar una prórroga del plazo de cumplimiento de las obligaciones objeto del presente contrato</w:t>
      </w:r>
      <w:r w:rsidRPr="006C6DF6">
        <w:rPr>
          <w:rFonts w:ascii="Calibri" w:hAnsi="Calibri" w:cs="Calibri"/>
          <w:sz w:val="21"/>
          <w:szCs w:val="21"/>
          <w:lang w:val="es-SV"/>
        </w:rPr>
        <w:t xml:space="preserve">. </w:t>
      </w:r>
      <w:r w:rsidRPr="006C6DF6">
        <w:rPr>
          <w:rFonts w:ascii="Calibri" w:hAnsi="Calibri" w:cs="Calibri"/>
          <w:sz w:val="21"/>
          <w:szCs w:val="21"/>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b/>
          <w:bCs/>
          <w:sz w:val="21"/>
          <w:szCs w:val="21"/>
          <w:lang w:val="es-ES_tradnl"/>
        </w:rPr>
        <w:t>XV</w:t>
      </w:r>
      <w:r w:rsidRPr="006C6DF6">
        <w:rPr>
          <w:rFonts w:ascii="Calibri" w:hAnsi="Calibri" w:cs="Calibri"/>
          <w:b/>
          <w:bCs/>
          <w:sz w:val="21"/>
          <w:szCs w:val="21"/>
          <w:lang w:val="es-ES_tradnl"/>
        </w:rPr>
        <w:t>I.- SOLUCIÓN DE CONFLICTOS</w:t>
      </w:r>
      <w:r w:rsidRPr="006C6DF6">
        <w:rPr>
          <w:rFonts w:ascii="Calibri" w:hAnsi="Calibri" w:cs="Calibri"/>
          <w:sz w:val="21"/>
          <w:szCs w:val="21"/>
          <w:lang w:val="es-ES_tradnl"/>
        </w:rPr>
        <w:t>.</w:t>
      </w:r>
      <w:r w:rsidRPr="006C6DF6">
        <w:rPr>
          <w:rFonts w:ascii="Calibri" w:hAnsi="Calibri" w:cs="Calibri"/>
          <w:sz w:val="21"/>
          <w:szCs w:val="21"/>
        </w:rPr>
        <w:t xml:space="preserve"> Para resolver las diferencias o conflictos que surgieren durante la ejecución del contrato, se acudirá a los tribunales comunes.</w:t>
      </w:r>
      <w:r>
        <w:rPr>
          <w:rFonts w:ascii="Calibri" w:hAnsi="Calibri" w:cs="Calibri"/>
          <w:sz w:val="21"/>
          <w:szCs w:val="21"/>
        </w:rPr>
        <w:t xml:space="preserve"> </w:t>
      </w:r>
      <w:r>
        <w:rPr>
          <w:rFonts w:ascii="Calibri" w:hAnsi="Calibri" w:cs="Calibri"/>
          <w:b/>
          <w:bCs/>
          <w:sz w:val="21"/>
          <w:szCs w:val="21"/>
          <w:lang w:val="es-ES_tradnl"/>
        </w:rPr>
        <w:t>XVI</w:t>
      </w:r>
      <w:r w:rsidRPr="006C6DF6">
        <w:rPr>
          <w:rFonts w:ascii="Calibri" w:hAnsi="Calibri" w:cs="Calibri"/>
          <w:b/>
          <w:bCs/>
          <w:sz w:val="21"/>
          <w:szCs w:val="21"/>
          <w:lang w:val="es-ES_tradnl"/>
        </w:rPr>
        <w:t>I.- TERMINACIÓN BILATERAL</w:t>
      </w:r>
      <w:r w:rsidRPr="006C6DF6">
        <w:rPr>
          <w:rFonts w:ascii="Calibri" w:hAnsi="Calibri" w:cs="Calibri"/>
          <w:sz w:val="21"/>
          <w:szCs w:val="21"/>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Pr="006C6DF6">
        <w:rPr>
          <w:rFonts w:ascii="Calibri" w:hAnsi="Calibri" w:cs="Calibri"/>
          <w:sz w:val="21"/>
          <w:szCs w:val="21"/>
          <w:lang w:val="es-ES_tradnl"/>
        </w:rPr>
        <w:t>resciliación</w:t>
      </w:r>
      <w:proofErr w:type="spellEnd"/>
      <w:r w:rsidRPr="006C6DF6">
        <w:rPr>
          <w:rFonts w:ascii="Calibri" w:hAnsi="Calibri" w:cs="Calibri"/>
          <w:sz w:val="21"/>
          <w:szCs w:val="21"/>
          <w:lang w:val="es-ES_tradnl"/>
        </w:rPr>
        <w:t xml:space="preserve">, en un plazo no mayor de ocho días hábiles de notificada tal resolución. </w:t>
      </w:r>
      <w:r>
        <w:rPr>
          <w:rFonts w:ascii="Calibri" w:hAnsi="Calibri" w:cs="Calibri"/>
          <w:b/>
          <w:bCs/>
          <w:sz w:val="21"/>
          <w:szCs w:val="21"/>
          <w:lang w:val="es-ES_tradnl"/>
        </w:rPr>
        <w:t>XVIII</w:t>
      </w:r>
      <w:r w:rsidRPr="006C6DF6">
        <w:rPr>
          <w:rFonts w:ascii="Calibri" w:hAnsi="Calibri" w:cs="Calibri"/>
          <w:b/>
          <w:bCs/>
          <w:sz w:val="21"/>
          <w:szCs w:val="21"/>
          <w:lang w:val="es-ES_tradnl"/>
        </w:rPr>
        <w:t>.</w:t>
      </w:r>
      <w:r>
        <w:rPr>
          <w:rFonts w:ascii="Calibri" w:hAnsi="Calibri" w:cs="Calibri"/>
          <w:b/>
          <w:bCs/>
          <w:sz w:val="21"/>
          <w:szCs w:val="21"/>
          <w:lang w:val="es-ES_tradnl"/>
        </w:rPr>
        <w:t xml:space="preserve"> DOMICILIO ESPECIAL</w:t>
      </w:r>
      <w:r>
        <w:rPr>
          <w:rFonts w:ascii="Calibri" w:hAnsi="Calibri" w:cs="Calibri"/>
          <w:bCs/>
          <w:sz w:val="21"/>
          <w:szCs w:val="21"/>
          <w:lang w:val="es-ES_tradnl"/>
        </w:rPr>
        <w:t xml:space="preserve">. Para los efectos jurisdiccionales de este contrato, las partes señalan como domicilio especial el de la ciudad de Santa Tecla, departamento de La Libertad, a la competencia de cuyos tribunales se someten. </w:t>
      </w:r>
      <w:r>
        <w:rPr>
          <w:rFonts w:ascii="Calibri" w:hAnsi="Calibri" w:cs="Calibri"/>
          <w:b/>
          <w:bCs/>
          <w:sz w:val="21"/>
          <w:szCs w:val="21"/>
          <w:lang w:val="es-ES_tradnl"/>
        </w:rPr>
        <w:t>XIX.</w:t>
      </w:r>
      <w:r w:rsidRPr="006C6DF6">
        <w:rPr>
          <w:rFonts w:ascii="Calibri" w:hAnsi="Calibri" w:cs="Calibri"/>
          <w:b/>
          <w:bCs/>
          <w:sz w:val="21"/>
          <w:szCs w:val="21"/>
          <w:lang w:val="es-ES_tradnl"/>
        </w:rPr>
        <w:t>- NOTIFICACIONES</w:t>
      </w:r>
      <w:r w:rsidRPr="006C6DF6">
        <w:rPr>
          <w:rFonts w:ascii="Calibri" w:hAnsi="Calibri" w:cs="Calibri"/>
          <w:sz w:val="21"/>
          <w:szCs w:val="21"/>
          <w:lang w:val="es-ES_tradnl"/>
        </w:rPr>
        <w:t xml:space="preserve">. Todas las notificaciones referentes a la ejecución de este contrato, serán válidas solamente cuando sean hechas por escrito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a través </w:t>
      </w:r>
      <w:r>
        <w:rPr>
          <w:rFonts w:ascii="Calibri" w:hAnsi="Calibri" w:cs="Calibri"/>
          <w:sz w:val="21"/>
          <w:szCs w:val="21"/>
          <w:lang w:val="es-ES_tradnl"/>
        </w:rPr>
        <w:t>del administrador de contrato, en las bodegas de San Andrés Uno, kilómetro treinta y tres de la carretera que conduce a Santa Ana, San Andrés, municipio de Ciudad Arce, departamento de La Libertad;</w:t>
      </w:r>
      <w:r w:rsidRPr="006C6DF6">
        <w:rPr>
          <w:rFonts w:ascii="Calibri" w:hAnsi="Calibri" w:cs="Calibri"/>
          <w:sz w:val="21"/>
          <w:szCs w:val="21"/>
          <w:lang w:val="es-ES_tradnl"/>
        </w:rPr>
        <w:t xml:space="preserve"> y a </w:t>
      </w:r>
      <w:r w:rsidR="000C7BA6"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0C7BA6"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0C7BA6"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 las ingenieras Mary del Carmen Guardado de Hernández o Sara </w:t>
      </w:r>
      <w:proofErr w:type="spellStart"/>
      <w:r>
        <w:rPr>
          <w:rFonts w:ascii="Calibri" w:hAnsi="Calibri" w:cs="Calibri"/>
          <w:sz w:val="21"/>
          <w:szCs w:val="21"/>
          <w:lang w:val="es-ES_tradnl"/>
        </w:rPr>
        <w:t>Rosibeth</w:t>
      </w:r>
      <w:proofErr w:type="spellEnd"/>
      <w:r>
        <w:rPr>
          <w:rFonts w:ascii="Calibri" w:hAnsi="Calibri" w:cs="Calibri"/>
          <w:sz w:val="21"/>
          <w:szCs w:val="21"/>
          <w:lang w:val="es-ES_tradnl"/>
        </w:rPr>
        <w:t xml:space="preserve"> Guardado Cardoza</w:t>
      </w:r>
      <w:r w:rsidRPr="006C6DF6">
        <w:rPr>
          <w:rFonts w:ascii="Calibri" w:hAnsi="Calibri" w:cs="Calibri"/>
          <w:sz w:val="21"/>
          <w:szCs w:val="21"/>
          <w:lang w:val="es-ES_tradnl"/>
        </w:rPr>
        <w:t>.</w:t>
      </w:r>
      <w:r w:rsidRPr="005A5946">
        <w:rPr>
          <w:rFonts w:ascii="Calibri" w:hAnsi="Calibri" w:cs="Calibri"/>
          <w:sz w:val="21"/>
          <w:szCs w:val="21"/>
          <w:highlight w:val="black"/>
          <w:lang w:val="es-ES_tradnl"/>
        </w:rPr>
        <w:t>xxxxxxxxxxxxxxxxxxxxxxxxxxxxxxxxxxxxxxxxxxxxxxxxxxxxxxxxxxxxxxxxxxxxxxxxxxxxxxxxx.</w:t>
      </w:r>
      <w:r w:rsidRPr="006C6DF6">
        <w:rPr>
          <w:rFonts w:ascii="Calibri" w:hAnsi="Calibri" w:cs="Calibri"/>
          <w:sz w:val="21"/>
          <w:szCs w:val="21"/>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w:t>
      </w:r>
      <w:r>
        <w:rPr>
          <w:rFonts w:ascii="Calibri" w:hAnsi="Calibri" w:cs="Calibri"/>
          <w:sz w:val="21"/>
          <w:szCs w:val="21"/>
          <w:lang w:val="es-ES_tradnl"/>
        </w:rPr>
        <w:t>Santa Tecla, departamento de La Libertad</w:t>
      </w:r>
      <w:r w:rsidRPr="006C6DF6">
        <w:rPr>
          <w:rFonts w:ascii="Calibri" w:hAnsi="Calibri" w:cs="Calibri"/>
          <w:sz w:val="21"/>
          <w:szCs w:val="21"/>
          <w:lang w:val="es-ES_tradnl"/>
        </w:rPr>
        <w:t xml:space="preserve">, a los </w:t>
      </w:r>
      <w:r>
        <w:rPr>
          <w:rFonts w:ascii="Calibri" w:hAnsi="Calibri" w:cs="Calibri"/>
          <w:sz w:val="21"/>
          <w:szCs w:val="21"/>
          <w:lang w:val="es-ES_tradnl"/>
        </w:rPr>
        <w:t>siete días del mes de diciembre</w:t>
      </w:r>
      <w:r w:rsidRPr="006C6DF6">
        <w:rPr>
          <w:rFonts w:ascii="Calibri" w:hAnsi="Calibri" w:cs="Calibri"/>
          <w:sz w:val="21"/>
          <w:szCs w:val="21"/>
          <w:lang w:val="es-ES_tradnl"/>
        </w:rPr>
        <w:t xml:space="preserve"> de </w:t>
      </w:r>
      <w:r w:rsidR="000C7BA6" w:rsidRPr="006C6DF6">
        <w:rPr>
          <w:rFonts w:ascii="Calibri" w:hAnsi="Calibri" w:cs="Calibri"/>
          <w:sz w:val="21"/>
          <w:szCs w:val="21"/>
          <w:lang w:val="es-ES_tradnl"/>
        </w:rPr>
        <w:fldChar w:fldCharType="begin"/>
      </w:r>
      <w:r w:rsidRPr="006C6DF6">
        <w:rPr>
          <w:rFonts w:ascii="Calibri" w:hAnsi="Calibri" w:cs="Calibri"/>
          <w:sz w:val="21"/>
          <w:szCs w:val="21"/>
          <w:lang w:val="es-ES_tradnl"/>
        </w:rPr>
        <w:instrText xml:space="preserve"> MERGEFIELD "año_de_Suscripcion" </w:instrText>
      </w:r>
      <w:r w:rsidR="000C7BA6" w:rsidRPr="006C6DF6">
        <w:rPr>
          <w:rFonts w:ascii="Calibri" w:hAnsi="Calibri" w:cs="Calibri"/>
          <w:sz w:val="21"/>
          <w:szCs w:val="21"/>
          <w:lang w:val="es-ES_tradnl"/>
        </w:rPr>
        <w:fldChar w:fldCharType="separate"/>
      </w:r>
      <w:r w:rsidRPr="006C6DF6">
        <w:rPr>
          <w:rFonts w:ascii="Calibri" w:hAnsi="Calibri" w:cs="Calibri"/>
          <w:noProof/>
          <w:sz w:val="21"/>
          <w:szCs w:val="21"/>
          <w:lang w:val="es-ES_tradnl"/>
        </w:rPr>
        <w:t xml:space="preserve">dos mil </w:t>
      </w:r>
      <w:r w:rsidR="000C7BA6" w:rsidRPr="006C6DF6">
        <w:rPr>
          <w:rFonts w:ascii="Calibri" w:hAnsi="Calibri" w:cs="Calibri"/>
          <w:sz w:val="21"/>
          <w:szCs w:val="21"/>
          <w:lang w:val="es-ES_tradnl"/>
        </w:rPr>
        <w:fldChar w:fldCharType="end"/>
      </w:r>
      <w:r w:rsidRPr="006C6DF6">
        <w:rPr>
          <w:rFonts w:ascii="Calibri" w:hAnsi="Calibri" w:cs="Calibri"/>
          <w:sz w:val="21"/>
          <w:szCs w:val="21"/>
          <w:lang w:val="es-ES_tradnl"/>
        </w:rPr>
        <w:t xml:space="preserve">quince.             </w:t>
      </w:r>
    </w:p>
    <w:p w:rsidR="00B2408C" w:rsidRDefault="00B2408C" w:rsidP="004512CA">
      <w:pPr>
        <w:spacing w:line="360" w:lineRule="auto"/>
        <w:jc w:val="both"/>
        <w:rPr>
          <w:rFonts w:ascii="Calibri" w:hAnsi="Calibri" w:cs="Calibri"/>
          <w:sz w:val="21"/>
          <w:szCs w:val="21"/>
          <w:lang w:val="es-ES_tradnl"/>
        </w:rPr>
      </w:pPr>
    </w:p>
    <w:p w:rsidR="00B2408C" w:rsidRDefault="00B2408C" w:rsidP="004512CA">
      <w:pPr>
        <w:spacing w:line="360" w:lineRule="auto"/>
        <w:jc w:val="both"/>
        <w:rPr>
          <w:rFonts w:ascii="Calibri" w:hAnsi="Calibri" w:cs="Calibri"/>
          <w:sz w:val="21"/>
          <w:szCs w:val="21"/>
          <w:lang w:val="es-ES_tradnl"/>
        </w:rPr>
      </w:pPr>
    </w:p>
    <w:p w:rsidR="00B2408C" w:rsidRDefault="00B2408C" w:rsidP="004512CA">
      <w:pPr>
        <w:tabs>
          <w:tab w:val="left" w:pos="360"/>
        </w:tabs>
        <w:spacing w:line="360" w:lineRule="auto"/>
        <w:jc w:val="both"/>
        <w:rPr>
          <w:rFonts w:ascii="Calibri" w:hAnsi="Calibri" w:cs="Calibri"/>
          <w:sz w:val="21"/>
          <w:szCs w:val="21"/>
        </w:rPr>
      </w:pPr>
    </w:p>
    <w:p w:rsidR="00B2408C" w:rsidRPr="006C6DF6" w:rsidRDefault="00B2408C" w:rsidP="004512CA">
      <w:pPr>
        <w:tabs>
          <w:tab w:val="left" w:pos="360"/>
        </w:tabs>
        <w:spacing w:line="360" w:lineRule="auto"/>
        <w:jc w:val="both"/>
        <w:rPr>
          <w:rFonts w:ascii="Calibri" w:hAnsi="Calibri" w:cs="Calibri"/>
          <w:sz w:val="21"/>
          <w:szCs w:val="21"/>
        </w:rPr>
      </w:pPr>
    </w:p>
    <w:p w:rsidR="00B2408C" w:rsidRDefault="00B2408C" w:rsidP="007977A8">
      <w:pPr>
        <w:jc w:val="both"/>
        <w:outlineLvl w:val="0"/>
        <w:rPr>
          <w:rFonts w:ascii="Calibri" w:hAnsi="Calibri" w:cs="Calibri"/>
          <w:b/>
          <w:sz w:val="18"/>
          <w:szCs w:val="18"/>
        </w:rPr>
      </w:pPr>
      <w:r>
        <w:rPr>
          <w:rFonts w:ascii="Calibri" w:hAnsi="Calibri" w:cs="Calibri"/>
          <w:b/>
          <w:sz w:val="18"/>
          <w:szCs w:val="18"/>
        </w:rPr>
        <w:t xml:space="preserve">           Walter Ulises </w:t>
      </w:r>
      <w:proofErr w:type="spellStart"/>
      <w:r>
        <w:rPr>
          <w:rFonts w:ascii="Calibri" w:hAnsi="Calibri" w:cs="Calibri"/>
          <w:b/>
          <w:sz w:val="18"/>
          <w:szCs w:val="18"/>
        </w:rPr>
        <w:t>Menjívar</w:t>
      </w:r>
      <w:proofErr w:type="spellEnd"/>
      <w:r>
        <w:rPr>
          <w:rFonts w:ascii="Calibri" w:hAnsi="Calibri" w:cs="Calibri"/>
          <w:b/>
          <w:sz w:val="18"/>
          <w:szCs w:val="18"/>
        </w:rPr>
        <w:t xml:space="preserve"> Díaz                                                                             Mary del Carmen Guardado de Hernández</w:t>
      </w:r>
    </w:p>
    <w:p w:rsidR="00B2408C" w:rsidRDefault="00B2408C" w:rsidP="007977A8">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B2408C" w:rsidRDefault="00B2408C" w:rsidP="007977A8">
      <w:pPr>
        <w:jc w:val="both"/>
        <w:outlineLvl w:val="0"/>
        <w:rPr>
          <w:rFonts w:ascii="Calibri" w:hAnsi="Calibri" w:cs="Calibri"/>
          <w:b/>
          <w:sz w:val="18"/>
          <w:szCs w:val="18"/>
        </w:rPr>
      </w:pPr>
      <w:proofErr w:type="gramStart"/>
      <w:r>
        <w:rPr>
          <w:rFonts w:ascii="Calibri" w:hAnsi="Calibri" w:cs="Calibri"/>
          <w:b/>
          <w:sz w:val="18"/>
          <w:szCs w:val="18"/>
        </w:rPr>
        <w:t>y</w:t>
      </w:r>
      <w:proofErr w:type="gramEnd"/>
      <w:r>
        <w:rPr>
          <w:rFonts w:ascii="Calibri" w:hAnsi="Calibri" w:cs="Calibri"/>
          <w:b/>
          <w:sz w:val="18"/>
          <w:szCs w:val="18"/>
        </w:rPr>
        <w:t xml:space="preserve"> Ganadería N° 605, de fecha 3 de septiembre de 2015</w:t>
      </w:r>
      <w:r w:rsidRPr="00EE746B">
        <w:rPr>
          <w:rFonts w:ascii="Calibri" w:hAnsi="Calibri" w:cs="Calibri"/>
          <w:b/>
          <w:sz w:val="18"/>
          <w:szCs w:val="18"/>
        </w:rPr>
        <w:t xml:space="preserve"> </w:t>
      </w:r>
      <w:r w:rsidRPr="00EE746B">
        <w:rPr>
          <w:rFonts w:ascii="Calibri" w:hAnsi="Calibri" w:cs="Calibri"/>
          <w:b/>
          <w:sz w:val="18"/>
          <w:szCs w:val="18"/>
        </w:rPr>
        <w:tab/>
      </w:r>
    </w:p>
    <w:p w:rsidR="00B2408C" w:rsidRDefault="00B2408C" w:rsidP="007977A8">
      <w:pPr>
        <w:jc w:val="both"/>
        <w:outlineLvl w:val="0"/>
        <w:rPr>
          <w:rFonts w:ascii="Calibri" w:hAnsi="Calibri" w:cs="Calibri"/>
          <w:b/>
          <w:sz w:val="18"/>
          <w:szCs w:val="18"/>
        </w:rPr>
      </w:pPr>
    </w:p>
    <w:p w:rsidR="00B2408C" w:rsidRDefault="00B2408C" w:rsidP="007977A8">
      <w:pPr>
        <w:jc w:val="both"/>
        <w:outlineLvl w:val="0"/>
        <w:rPr>
          <w:rFonts w:ascii="Calibri" w:hAnsi="Calibri" w:cs="Calibri"/>
          <w:b/>
          <w:sz w:val="18"/>
          <w:szCs w:val="18"/>
        </w:rPr>
      </w:pPr>
    </w:p>
    <w:p w:rsidR="00B2408C" w:rsidRDefault="00B2408C" w:rsidP="007977A8">
      <w:pPr>
        <w:jc w:val="both"/>
        <w:outlineLvl w:val="0"/>
        <w:rPr>
          <w:rFonts w:ascii="Calibri" w:hAnsi="Calibri" w:cs="Calibri"/>
          <w:b/>
          <w:sz w:val="18"/>
          <w:szCs w:val="18"/>
        </w:rPr>
      </w:pPr>
    </w:p>
    <w:p w:rsidR="00B2408C" w:rsidRDefault="00B2408C" w:rsidP="005A5946">
      <w:pPr>
        <w:tabs>
          <w:tab w:val="left" w:pos="9180"/>
        </w:tabs>
        <w:jc w:val="center"/>
      </w:pPr>
    </w:p>
    <w:sectPr w:rsidR="00B2408C"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E20" w:rsidRDefault="00A93E20" w:rsidP="009C0237">
      <w:r>
        <w:separator/>
      </w:r>
    </w:p>
  </w:endnote>
  <w:endnote w:type="continuationSeparator" w:id="0">
    <w:p w:rsidR="00A93E20" w:rsidRDefault="00A93E20"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8C" w:rsidRDefault="000C7BA6">
    <w:pPr>
      <w:pStyle w:val="Piedepgina"/>
      <w:jc w:val="center"/>
    </w:pPr>
    <w:fldSimple w:instr="PAGE   \* MERGEFORMAT">
      <w:r w:rsidR="00386629">
        <w:rPr>
          <w:noProof/>
        </w:rPr>
        <w:t>1</w:t>
      </w:r>
    </w:fldSimple>
  </w:p>
  <w:p w:rsidR="00B2408C" w:rsidRDefault="00B2408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E20" w:rsidRDefault="00A93E20" w:rsidP="009C0237">
      <w:r>
        <w:separator/>
      </w:r>
    </w:p>
  </w:footnote>
  <w:footnote w:type="continuationSeparator" w:id="0">
    <w:p w:rsidR="00A93E20" w:rsidRDefault="00A93E20"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D29"/>
    <w:rsid w:val="000157C4"/>
    <w:rsid w:val="00032F49"/>
    <w:rsid w:val="000341DE"/>
    <w:rsid w:val="00037E60"/>
    <w:rsid w:val="00042238"/>
    <w:rsid w:val="0005091E"/>
    <w:rsid w:val="00055052"/>
    <w:rsid w:val="00072A74"/>
    <w:rsid w:val="000739D8"/>
    <w:rsid w:val="000741B1"/>
    <w:rsid w:val="000754DB"/>
    <w:rsid w:val="0008501E"/>
    <w:rsid w:val="00095DAA"/>
    <w:rsid w:val="000B5BD4"/>
    <w:rsid w:val="000B679E"/>
    <w:rsid w:val="000C7BA6"/>
    <w:rsid w:val="000D43C5"/>
    <w:rsid w:val="000D7D65"/>
    <w:rsid w:val="000E7C12"/>
    <w:rsid w:val="0010147C"/>
    <w:rsid w:val="001023EE"/>
    <w:rsid w:val="001104FD"/>
    <w:rsid w:val="00110E11"/>
    <w:rsid w:val="00111408"/>
    <w:rsid w:val="00113415"/>
    <w:rsid w:val="00114392"/>
    <w:rsid w:val="00114B08"/>
    <w:rsid w:val="00121E4A"/>
    <w:rsid w:val="00126350"/>
    <w:rsid w:val="00146F31"/>
    <w:rsid w:val="0015396A"/>
    <w:rsid w:val="00162F00"/>
    <w:rsid w:val="00180E98"/>
    <w:rsid w:val="0019472B"/>
    <w:rsid w:val="00197ABD"/>
    <w:rsid w:val="001A0DEF"/>
    <w:rsid w:val="001A7657"/>
    <w:rsid w:val="001C3118"/>
    <w:rsid w:val="001D7251"/>
    <w:rsid w:val="001E0803"/>
    <w:rsid w:val="002013F6"/>
    <w:rsid w:val="00201F0D"/>
    <w:rsid w:val="00204193"/>
    <w:rsid w:val="002048A9"/>
    <w:rsid w:val="00205575"/>
    <w:rsid w:val="002145C3"/>
    <w:rsid w:val="0021664C"/>
    <w:rsid w:val="00224657"/>
    <w:rsid w:val="002335DC"/>
    <w:rsid w:val="00243FF1"/>
    <w:rsid w:val="00245B49"/>
    <w:rsid w:val="0024629A"/>
    <w:rsid w:val="00254BDA"/>
    <w:rsid w:val="00264D34"/>
    <w:rsid w:val="00267282"/>
    <w:rsid w:val="00274B89"/>
    <w:rsid w:val="002862CF"/>
    <w:rsid w:val="002963AD"/>
    <w:rsid w:val="002A5BC2"/>
    <w:rsid w:val="002A70D0"/>
    <w:rsid w:val="002B3C7B"/>
    <w:rsid w:val="002B7BD3"/>
    <w:rsid w:val="002C6B2B"/>
    <w:rsid w:val="002D18A0"/>
    <w:rsid w:val="002E23B5"/>
    <w:rsid w:val="002F1FF6"/>
    <w:rsid w:val="00310E5D"/>
    <w:rsid w:val="00333688"/>
    <w:rsid w:val="00334F75"/>
    <w:rsid w:val="00340CF0"/>
    <w:rsid w:val="003414BB"/>
    <w:rsid w:val="00342A42"/>
    <w:rsid w:val="00353B4A"/>
    <w:rsid w:val="003562CF"/>
    <w:rsid w:val="003635A1"/>
    <w:rsid w:val="0036674C"/>
    <w:rsid w:val="003700CA"/>
    <w:rsid w:val="00373FFB"/>
    <w:rsid w:val="003813A5"/>
    <w:rsid w:val="00381C08"/>
    <w:rsid w:val="00383DD4"/>
    <w:rsid w:val="00386629"/>
    <w:rsid w:val="00391995"/>
    <w:rsid w:val="00392860"/>
    <w:rsid w:val="003A7E10"/>
    <w:rsid w:val="003C5F21"/>
    <w:rsid w:val="003C754C"/>
    <w:rsid w:val="003D0E89"/>
    <w:rsid w:val="003D67D9"/>
    <w:rsid w:val="003E719C"/>
    <w:rsid w:val="0040014B"/>
    <w:rsid w:val="00402D4F"/>
    <w:rsid w:val="00402F24"/>
    <w:rsid w:val="00404828"/>
    <w:rsid w:val="00420690"/>
    <w:rsid w:val="00423C59"/>
    <w:rsid w:val="004311D5"/>
    <w:rsid w:val="004313D7"/>
    <w:rsid w:val="00435C6C"/>
    <w:rsid w:val="004433C5"/>
    <w:rsid w:val="00444260"/>
    <w:rsid w:val="00445739"/>
    <w:rsid w:val="0044586A"/>
    <w:rsid w:val="004512CA"/>
    <w:rsid w:val="004538E4"/>
    <w:rsid w:val="00454BAB"/>
    <w:rsid w:val="00466E57"/>
    <w:rsid w:val="00470E18"/>
    <w:rsid w:val="00476135"/>
    <w:rsid w:val="00487C6F"/>
    <w:rsid w:val="004925CD"/>
    <w:rsid w:val="00492E41"/>
    <w:rsid w:val="00495A43"/>
    <w:rsid w:val="00495ECD"/>
    <w:rsid w:val="004C2E0F"/>
    <w:rsid w:val="004C6209"/>
    <w:rsid w:val="004C6322"/>
    <w:rsid w:val="004C6B53"/>
    <w:rsid w:val="004D132C"/>
    <w:rsid w:val="004D49AB"/>
    <w:rsid w:val="0051350F"/>
    <w:rsid w:val="0052684B"/>
    <w:rsid w:val="00535138"/>
    <w:rsid w:val="005710BD"/>
    <w:rsid w:val="005720A6"/>
    <w:rsid w:val="00575F82"/>
    <w:rsid w:val="00577DEF"/>
    <w:rsid w:val="00583A21"/>
    <w:rsid w:val="005852BE"/>
    <w:rsid w:val="0059128F"/>
    <w:rsid w:val="00593A85"/>
    <w:rsid w:val="00593FD5"/>
    <w:rsid w:val="00596867"/>
    <w:rsid w:val="005A07AA"/>
    <w:rsid w:val="005A375E"/>
    <w:rsid w:val="005A5946"/>
    <w:rsid w:val="005A7494"/>
    <w:rsid w:val="005B2B31"/>
    <w:rsid w:val="005C4333"/>
    <w:rsid w:val="005D2D4F"/>
    <w:rsid w:val="005D3340"/>
    <w:rsid w:val="005E765E"/>
    <w:rsid w:val="005F325B"/>
    <w:rsid w:val="005F4DBF"/>
    <w:rsid w:val="00601C1A"/>
    <w:rsid w:val="00601DAF"/>
    <w:rsid w:val="00606935"/>
    <w:rsid w:val="00614A6C"/>
    <w:rsid w:val="00623702"/>
    <w:rsid w:val="00626407"/>
    <w:rsid w:val="00637D5E"/>
    <w:rsid w:val="0064644F"/>
    <w:rsid w:val="006533A7"/>
    <w:rsid w:val="006569A2"/>
    <w:rsid w:val="00663F25"/>
    <w:rsid w:val="0067504E"/>
    <w:rsid w:val="006841D7"/>
    <w:rsid w:val="00685114"/>
    <w:rsid w:val="006A094A"/>
    <w:rsid w:val="006A0E18"/>
    <w:rsid w:val="006A7F07"/>
    <w:rsid w:val="006B5DB4"/>
    <w:rsid w:val="006C6DF6"/>
    <w:rsid w:val="006D0F86"/>
    <w:rsid w:val="006E2E99"/>
    <w:rsid w:val="006F0D17"/>
    <w:rsid w:val="006F2D49"/>
    <w:rsid w:val="006F3147"/>
    <w:rsid w:val="006F6B15"/>
    <w:rsid w:val="006F7F3B"/>
    <w:rsid w:val="0071062A"/>
    <w:rsid w:val="00713EAD"/>
    <w:rsid w:val="00723C7C"/>
    <w:rsid w:val="00734354"/>
    <w:rsid w:val="007344FB"/>
    <w:rsid w:val="00753A0C"/>
    <w:rsid w:val="00762467"/>
    <w:rsid w:val="007877E8"/>
    <w:rsid w:val="007917B9"/>
    <w:rsid w:val="00794AAE"/>
    <w:rsid w:val="007977A8"/>
    <w:rsid w:val="007A000E"/>
    <w:rsid w:val="007A0DDC"/>
    <w:rsid w:val="007A5E02"/>
    <w:rsid w:val="007A6B9D"/>
    <w:rsid w:val="007B26AD"/>
    <w:rsid w:val="007B79EC"/>
    <w:rsid w:val="007C44E0"/>
    <w:rsid w:val="007C60DC"/>
    <w:rsid w:val="007D2D80"/>
    <w:rsid w:val="007D67AF"/>
    <w:rsid w:val="007E35D7"/>
    <w:rsid w:val="007E4911"/>
    <w:rsid w:val="007F14BF"/>
    <w:rsid w:val="008011E0"/>
    <w:rsid w:val="00801C2A"/>
    <w:rsid w:val="0081525D"/>
    <w:rsid w:val="00822AA4"/>
    <w:rsid w:val="0083357F"/>
    <w:rsid w:val="00847EDC"/>
    <w:rsid w:val="00863541"/>
    <w:rsid w:val="008678DF"/>
    <w:rsid w:val="008749E2"/>
    <w:rsid w:val="00876D10"/>
    <w:rsid w:val="00897837"/>
    <w:rsid w:val="008B051C"/>
    <w:rsid w:val="008B1B6E"/>
    <w:rsid w:val="008B4EDF"/>
    <w:rsid w:val="008B5111"/>
    <w:rsid w:val="008B5FC7"/>
    <w:rsid w:val="008B683D"/>
    <w:rsid w:val="008D1214"/>
    <w:rsid w:val="008D6013"/>
    <w:rsid w:val="008E7BE1"/>
    <w:rsid w:val="00900EFE"/>
    <w:rsid w:val="009025B9"/>
    <w:rsid w:val="009062A3"/>
    <w:rsid w:val="00912538"/>
    <w:rsid w:val="009246BD"/>
    <w:rsid w:val="009337BD"/>
    <w:rsid w:val="0094711C"/>
    <w:rsid w:val="00953FDA"/>
    <w:rsid w:val="009550D1"/>
    <w:rsid w:val="0095598A"/>
    <w:rsid w:val="00963F49"/>
    <w:rsid w:val="0096621B"/>
    <w:rsid w:val="00974E62"/>
    <w:rsid w:val="0097515E"/>
    <w:rsid w:val="00975BCC"/>
    <w:rsid w:val="00976E3E"/>
    <w:rsid w:val="0098225E"/>
    <w:rsid w:val="00991FE4"/>
    <w:rsid w:val="00992697"/>
    <w:rsid w:val="00996D30"/>
    <w:rsid w:val="009A2CA3"/>
    <w:rsid w:val="009B526D"/>
    <w:rsid w:val="009C0237"/>
    <w:rsid w:val="009C02D3"/>
    <w:rsid w:val="009C2D5A"/>
    <w:rsid w:val="009C7F45"/>
    <w:rsid w:val="009E0B7B"/>
    <w:rsid w:val="009E4C21"/>
    <w:rsid w:val="009F0B3D"/>
    <w:rsid w:val="009F6ECD"/>
    <w:rsid w:val="009F7870"/>
    <w:rsid w:val="00A04E4F"/>
    <w:rsid w:val="00A0543E"/>
    <w:rsid w:val="00A0757E"/>
    <w:rsid w:val="00A10331"/>
    <w:rsid w:val="00A1120A"/>
    <w:rsid w:val="00A25058"/>
    <w:rsid w:val="00A33A66"/>
    <w:rsid w:val="00A33FAB"/>
    <w:rsid w:val="00A36BA8"/>
    <w:rsid w:val="00A37AE5"/>
    <w:rsid w:val="00A4516F"/>
    <w:rsid w:val="00A4601D"/>
    <w:rsid w:val="00A66712"/>
    <w:rsid w:val="00A91AFA"/>
    <w:rsid w:val="00A93E20"/>
    <w:rsid w:val="00A95811"/>
    <w:rsid w:val="00AB3B55"/>
    <w:rsid w:val="00AC07DB"/>
    <w:rsid w:val="00AC1204"/>
    <w:rsid w:val="00AC1DE4"/>
    <w:rsid w:val="00AC28BB"/>
    <w:rsid w:val="00AC6F04"/>
    <w:rsid w:val="00AD5C92"/>
    <w:rsid w:val="00AF29DE"/>
    <w:rsid w:val="00AF6F26"/>
    <w:rsid w:val="00B03F27"/>
    <w:rsid w:val="00B0537E"/>
    <w:rsid w:val="00B12948"/>
    <w:rsid w:val="00B14E24"/>
    <w:rsid w:val="00B2313B"/>
    <w:rsid w:val="00B2408C"/>
    <w:rsid w:val="00B244D5"/>
    <w:rsid w:val="00B3255F"/>
    <w:rsid w:val="00B4088D"/>
    <w:rsid w:val="00B613BD"/>
    <w:rsid w:val="00B6288C"/>
    <w:rsid w:val="00B65403"/>
    <w:rsid w:val="00B6544B"/>
    <w:rsid w:val="00B7123F"/>
    <w:rsid w:val="00B71589"/>
    <w:rsid w:val="00B71B47"/>
    <w:rsid w:val="00B829FD"/>
    <w:rsid w:val="00B83E78"/>
    <w:rsid w:val="00B858B2"/>
    <w:rsid w:val="00B92E0C"/>
    <w:rsid w:val="00BA0AC4"/>
    <w:rsid w:val="00BA334A"/>
    <w:rsid w:val="00BA6644"/>
    <w:rsid w:val="00BC2404"/>
    <w:rsid w:val="00BC3819"/>
    <w:rsid w:val="00BD643F"/>
    <w:rsid w:val="00BE48C0"/>
    <w:rsid w:val="00C00FB7"/>
    <w:rsid w:val="00C07264"/>
    <w:rsid w:val="00C32A45"/>
    <w:rsid w:val="00C34DA5"/>
    <w:rsid w:val="00C41F1E"/>
    <w:rsid w:val="00C44A5E"/>
    <w:rsid w:val="00C44FE4"/>
    <w:rsid w:val="00C51AD7"/>
    <w:rsid w:val="00C5618A"/>
    <w:rsid w:val="00C66714"/>
    <w:rsid w:val="00C70D48"/>
    <w:rsid w:val="00C70FA2"/>
    <w:rsid w:val="00C715C7"/>
    <w:rsid w:val="00C80714"/>
    <w:rsid w:val="00C95565"/>
    <w:rsid w:val="00CC2EA5"/>
    <w:rsid w:val="00CC4036"/>
    <w:rsid w:val="00CD0966"/>
    <w:rsid w:val="00CD0CFF"/>
    <w:rsid w:val="00CD11C7"/>
    <w:rsid w:val="00CE020D"/>
    <w:rsid w:val="00CF56CC"/>
    <w:rsid w:val="00CF65AC"/>
    <w:rsid w:val="00D0197A"/>
    <w:rsid w:val="00D060BE"/>
    <w:rsid w:val="00D2512A"/>
    <w:rsid w:val="00D34F51"/>
    <w:rsid w:val="00D37C10"/>
    <w:rsid w:val="00D47519"/>
    <w:rsid w:val="00D54799"/>
    <w:rsid w:val="00D54874"/>
    <w:rsid w:val="00D6100E"/>
    <w:rsid w:val="00D6377A"/>
    <w:rsid w:val="00D644D6"/>
    <w:rsid w:val="00D96407"/>
    <w:rsid w:val="00D9756B"/>
    <w:rsid w:val="00DA71A2"/>
    <w:rsid w:val="00DA7EBA"/>
    <w:rsid w:val="00DB1EB2"/>
    <w:rsid w:val="00DE753C"/>
    <w:rsid w:val="00E03918"/>
    <w:rsid w:val="00E06991"/>
    <w:rsid w:val="00E11D10"/>
    <w:rsid w:val="00E421E0"/>
    <w:rsid w:val="00E45C6C"/>
    <w:rsid w:val="00E53EF8"/>
    <w:rsid w:val="00E60343"/>
    <w:rsid w:val="00E625FF"/>
    <w:rsid w:val="00E720C4"/>
    <w:rsid w:val="00E77E1D"/>
    <w:rsid w:val="00E81609"/>
    <w:rsid w:val="00E81AE0"/>
    <w:rsid w:val="00E83CA5"/>
    <w:rsid w:val="00EB6BBF"/>
    <w:rsid w:val="00EC4B84"/>
    <w:rsid w:val="00EC7ADB"/>
    <w:rsid w:val="00ED0CA7"/>
    <w:rsid w:val="00ED4476"/>
    <w:rsid w:val="00EE6371"/>
    <w:rsid w:val="00EE746B"/>
    <w:rsid w:val="00EF65A1"/>
    <w:rsid w:val="00F00A6C"/>
    <w:rsid w:val="00F018DB"/>
    <w:rsid w:val="00F160C5"/>
    <w:rsid w:val="00F174D1"/>
    <w:rsid w:val="00F17CF5"/>
    <w:rsid w:val="00F203A0"/>
    <w:rsid w:val="00F2525C"/>
    <w:rsid w:val="00F3785F"/>
    <w:rsid w:val="00F408ED"/>
    <w:rsid w:val="00F41C76"/>
    <w:rsid w:val="00F500B3"/>
    <w:rsid w:val="00F54EA5"/>
    <w:rsid w:val="00F55E50"/>
    <w:rsid w:val="00F5743E"/>
    <w:rsid w:val="00F77BD3"/>
    <w:rsid w:val="00FA2CD1"/>
    <w:rsid w:val="00FB2C7A"/>
    <w:rsid w:val="00FB5441"/>
    <w:rsid w:val="00FC1F84"/>
    <w:rsid w:val="00FD765A"/>
    <w:rsid w:val="00FD79A0"/>
    <w:rsid w:val="00FE07EB"/>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s>
</file>

<file path=word/webSettings.xml><?xml version="1.0" encoding="utf-8"?>
<w:webSettings xmlns:r="http://schemas.openxmlformats.org/officeDocument/2006/relationships" xmlns:w="http://schemas.openxmlformats.org/wordprocessingml/2006/main">
  <w:divs>
    <w:div w:id="803734882">
      <w:bodyDiv w:val="1"/>
      <w:marLeft w:val="0"/>
      <w:marRight w:val="0"/>
      <w:marTop w:val="0"/>
      <w:marBottom w:val="0"/>
      <w:divBdr>
        <w:top w:val="none" w:sz="0" w:space="0" w:color="auto"/>
        <w:left w:val="none" w:sz="0" w:space="0" w:color="auto"/>
        <w:bottom w:val="none" w:sz="0" w:space="0" w:color="auto"/>
        <w:right w:val="none" w:sz="0" w:space="0" w:color="auto"/>
      </w:divBdr>
    </w:div>
    <w:div w:id="970790451">
      <w:marLeft w:val="0"/>
      <w:marRight w:val="0"/>
      <w:marTop w:val="0"/>
      <w:marBottom w:val="0"/>
      <w:divBdr>
        <w:top w:val="none" w:sz="0" w:space="0" w:color="auto"/>
        <w:left w:val="none" w:sz="0" w:space="0" w:color="auto"/>
        <w:bottom w:val="none" w:sz="0" w:space="0" w:color="auto"/>
        <w:right w:val="none" w:sz="0" w:space="0" w:color="auto"/>
      </w:divBdr>
    </w:div>
    <w:div w:id="970790452">
      <w:marLeft w:val="0"/>
      <w:marRight w:val="0"/>
      <w:marTop w:val="0"/>
      <w:marBottom w:val="0"/>
      <w:divBdr>
        <w:top w:val="none" w:sz="0" w:space="0" w:color="auto"/>
        <w:left w:val="none" w:sz="0" w:space="0" w:color="auto"/>
        <w:bottom w:val="none" w:sz="0" w:space="0" w:color="auto"/>
        <w:right w:val="none" w:sz="0" w:space="0" w:color="auto"/>
      </w:divBdr>
    </w:div>
    <w:div w:id="970790453">
      <w:marLeft w:val="0"/>
      <w:marRight w:val="0"/>
      <w:marTop w:val="0"/>
      <w:marBottom w:val="0"/>
      <w:divBdr>
        <w:top w:val="none" w:sz="0" w:space="0" w:color="auto"/>
        <w:left w:val="none" w:sz="0" w:space="0" w:color="auto"/>
        <w:bottom w:val="none" w:sz="0" w:space="0" w:color="auto"/>
        <w:right w:val="none" w:sz="0" w:space="0" w:color="auto"/>
      </w:divBdr>
    </w:div>
    <w:div w:id="9707904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2956</Words>
  <Characters>16259</Characters>
  <Application>Microsoft Office Word</Application>
  <DocSecurity>0</DocSecurity>
  <Lines>135</Lines>
  <Paragraphs>38</Paragraphs>
  <ScaleCrop>false</ScaleCrop>
  <Company>Hewlett-Packard Company</Company>
  <LinksUpToDate>false</LinksUpToDate>
  <CharactersWithSpaces>19177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MAG</cp:lastModifiedBy>
  <cp:revision>5</cp:revision>
  <cp:lastPrinted>2016-01-06T18:03:00Z</cp:lastPrinted>
  <dcterms:created xsi:type="dcterms:W3CDTF">2016-02-22T15:57:00Z</dcterms:created>
  <dcterms:modified xsi:type="dcterms:W3CDTF">2016-03-07T19:39:00Z</dcterms:modified>
</cp:coreProperties>
</file>