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DC1" w:rsidRDefault="00465DC1" w:rsidP="00465DC1">
      <w:pPr>
        <w:jc w:val="center"/>
        <w:rPr>
          <w:rFonts w:ascii="Arial" w:hAnsi="Arial" w:cs="Arial"/>
          <w:b/>
          <w:bCs/>
          <w:color w:val="0000FF"/>
          <w:sz w:val="21"/>
          <w:szCs w:val="21"/>
        </w:rPr>
      </w:pPr>
      <w:r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:rsidR="00465DC1" w:rsidRDefault="00465DC1" w:rsidP="00465DC1">
      <w:pPr>
        <w:jc w:val="center"/>
      </w:pPr>
      <w:r>
        <w:rPr>
          <w:rFonts w:ascii="Arial" w:hAnsi="Arial" w:cs="Arial"/>
          <w:b/>
          <w:bCs/>
          <w:color w:val="0000FF"/>
          <w:sz w:val="21"/>
          <w:szCs w:val="21"/>
        </w:rPr>
        <w:t>(La información suprimida es de carácter confidencial conforme a los artículos 6 letra “a” y 24 letras “c” de la Ley del Acceso a la Información Pública, en la primera, intermedia y última página de este contrato)</w:t>
      </w:r>
    </w:p>
    <w:p w:rsidR="00465DC1" w:rsidRPr="00465DC1" w:rsidRDefault="00465DC1" w:rsidP="00CE2FCB">
      <w:pPr>
        <w:pStyle w:val="Ttulo3"/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  <w:lang w:val="es-ES"/>
        </w:rPr>
      </w:pPr>
    </w:p>
    <w:p w:rsidR="00365CD9" w:rsidRPr="004A0555" w:rsidRDefault="00365CD9" w:rsidP="00CE2FCB">
      <w:pPr>
        <w:pStyle w:val="Ttulo3"/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  <w:lang w:val="es-ES_tradnl"/>
        </w:rPr>
      </w:pPr>
      <w:r w:rsidRPr="004A0555">
        <w:rPr>
          <w:rFonts w:ascii="Times New Roman" w:hAnsi="Times New Roman"/>
          <w:sz w:val="24"/>
          <w:szCs w:val="24"/>
          <w:lang w:val="es-ES_tradnl"/>
        </w:rPr>
        <w:t>CONTRATO MAG-No. 022/2015</w:t>
      </w:r>
    </w:p>
    <w:p w:rsidR="00365CD9" w:rsidRPr="004A0555" w:rsidRDefault="00365CD9" w:rsidP="00CE2FCB">
      <w:pPr>
        <w:pStyle w:val="Ttulo3"/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  <w:lang w:val="es-ES_tradnl"/>
        </w:rPr>
      </w:pPr>
      <w:r w:rsidRPr="004A0555">
        <w:rPr>
          <w:rFonts w:ascii="Times New Roman" w:hAnsi="Times New Roman"/>
          <w:sz w:val="24"/>
          <w:szCs w:val="24"/>
          <w:lang w:val="es-ES_tradnl"/>
        </w:rPr>
        <w:t>“SUMINISTRO DE FERTILIZANTE 16-20-</w:t>
      </w:r>
      <w:smartTag w:uri="urn:schemas-microsoft-com:office:smarttags" w:element="metricconverter">
        <w:smartTagPr>
          <w:attr w:name="ProductID" w:val="0”"/>
        </w:smartTagPr>
        <w:r w:rsidRPr="004A0555">
          <w:rPr>
            <w:rFonts w:ascii="Times New Roman" w:hAnsi="Times New Roman"/>
            <w:sz w:val="24"/>
            <w:szCs w:val="24"/>
            <w:lang w:val="es-ES_tradnl"/>
          </w:rPr>
          <w:t>0”</w:t>
        </w:r>
      </w:smartTag>
    </w:p>
    <w:p w:rsidR="00365CD9" w:rsidRPr="004A0555" w:rsidRDefault="00365CD9" w:rsidP="00CE2FCB">
      <w:pPr>
        <w:spacing w:line="360" w:lineRule="auto"/>
        <w:rPr>
          <w:lang w:val="es-ES_tradnl"/>
        </w:rPr>
      </w:pPr>
    </w:p>
    <w:p w:rsidR="00365CD9" w:rsidRDefault="00365CD9" w:rsidP="00CE2FCB">
      <w:pPr>
        <w:spacing w:line="360" w:lineRule="auto"/>
        <w:jc w:val="both"/>
        <w:rPr>
          <w:lang w:val="es-ES_tradnl"/>
        </w:rPr>
      </w:pPr>
      <w:r w:rsidRPr="004A0555">
        <w:t xml:space="preserve">Nosotros, </w:t>
      </w:r>
      <w:r w:rsidR="002E1A12" w:rsidRPr="004A0555">
        <w:rPr>
          <w:b/>
        </w:rPr>
        <w:fldChar w:fldCharType="begin"/>
      </w:r>
      <w:r w:rsidRPr="004A0555">
        <w:rPr>
          <w:b/>
        </w:rPr>
        <w:instrText xml:space="preserve"> MERGEFIELD "Nombre_del_Fiscal_o_persona_que_firma_po" </w:instrText>
      </w:r>
      <w:r w:rsidR="002E1A12" w:rsidRPr="004A0555">
        <w:rPr>
          <w:b/>
        </w:rPr>
        <w:fldChar w:fldCharType="separate"/>
      </w:r>
      <w:r w:rsidRPr="004A0555">
        <w:rPr>
          <w:b/>
          <w:noProof/>
        </w:rPr>
        <w:t>LUÍS ANTONIO MARTÍNEZ GONZÁLEZ</w:t>
      </w:r>
      <w:r w:rsidR="002E1A12" w:rsidRPr="004A0555">
        <w:rPr>
          <w:b/>
        </w:rPr>
        <w:fldChar w:fldCharType="end"/>
      </w:r>
      <w:r w:rsidRPr="004A0555">
        <w:rPr>
          <w:b/>
        </w:rPr>
        <w:t>,</w:t>
      </w:r>
      <w:r w:rsidRPr="004A0555">
        <w:rPr>
          <w:lang w:val="es-ES_tradnl"/>
        </w:rPr>
        <w:t xml:space="preserve"> </w:t>
      </w:r>
      <w:r w:rsidR="00465DC1" w:rsidRPr="00F0544D">
        <w:rPr>
          <w:highlight w:val="black"/>
        </w:rPr>
        <w:t>XXXXXXXXXXXXXXXXX</w:t>
      </w:r>
      <w:r w:rsidR="00465DC1" w:rsidRPr="004A0555">
        <w:rPr>
          <w:lang w:val="es-ES_tradnl"/>
        </w:rPr>
        <w:t xml:space="preserve"> </w:t>
      </w:r>
      <w:r w:rsidR="002E1A12" w:rsidRPr="004A0555">
        <w:rPr>
          <w:lang w:val="es-ES_tradnl"/>
        </w:rPr>
        <w:fldChar w:fldCharType="begin"/>
      </w:r>
      <w:r w:rsidRPr="004A0555">
        <w:rPr>
          <w:lang w:val="es-ES_tradnl"/>
        </w:rPr>
        <w:instrText xml:space="preserve"> MERGEFIELD "Generales_de_la_persona_que_Firma_por_el" </w:instrText>
      </w:r>
      <w:r w:rsidR="002E1A12" w:rsidRPr="004A0555">
        <w:rPr>
          <w:lang w:val="es-ES_tradnl"/>
        </w:rPr>
        <w:fldChar w:fldCharType="separate"/>
      </w:r>
      <w:r w:rsidRPr="004A0555">
        <w:rPr>
          <w:noProof/>
          <w:lang w:val="es-ES_tradnl"/>
        </w:rPr>
        <w:t xml:space="preserve"> actuando en nombre y representación del Estado y Gobierno de El Salvador, específicamente del Ministerio del Agricultura y Ganadería, en carácter de Fiscal General de la República, y que en el transcurso de este instrumento me denominaré </w:t>
      </w:r>
      <w:r w:rsidRPr="004A0555">
        <w:rPr>
          <w:b/>
          <w:noProof/>
          <w:lang w:val="es-ES_tradnl"/>
        </w:rPr>
        <w:t>“EL CONTRATANTE ó</w:t>
      </w:r>
      <w:r w:rsidRPr="004A0555">
        <w:rPr>
          <w:noProof/>
          <w:lang w:val="es-ES_tradnl"/>
        </w:rPr>
        <w:t xml:space="preserve"> </w:t>
      </w:r>
      <w:r w:rsidRPr="004A0555">
        <w:rPr>
          <w:b/>
          <w:noProof/>
          <w:lang w:val="es-ES_tradnl"/>
        </w:rPr>
        <w:t>EL MAG</w:t>
      </w:r>
      <w:r w:rsidRPr="004A0555">
        <w:rPr>
          <w:noProof/>
          <w:lang w:val="es-ES_tradnl"/>
        </w:rPr>
        <w:t>” con Número de Identificación Tributaria cero seiscientos catorce- cero diez mil ciento treinta y uno- cero cero seis- nueve;</w:t>
      </w:r>
      <w:r w:rsidR="002E1A12" w:rsidRPr="004A0555">
        <w:rPr>
          <w:lang w:val="es-ES_tradnl"/>
        </w:rPr>
        <w:fldChar w:fldCharType="end"/>
      </w:r>
      <w:r w:rsidRPr="004A0555">
        <w:rPr>
          <w:lang w:val="es-ES_tradnl"/>
        </w:rPr>
        <w:t xml:space="preserve"> y por otra parte</w:t>
      </w:r>
      <w:r w:rsidRPr="004A0555">
        <w:t xml:space="preserve"> el señor </w:t>
      </w:r>
      <w:r w:rsidRPr="004A0555">
        <w:rPr>
          <w:b/>
          <w:noProof/>
        </w:rPr>
        <w:t>RAUL ANTONIO MONTENEGRO PALOMO</w:t>
      </w:r>
      <w:r w:rsidRPr="004A0555">
        <w:t xml:space="preserve">, </w:t>
      </w:r>
      <w:r w:rsidR="00465DC1" w:rsidRPr="00F0544D">
        <w:rPr>
          <w:highlight w:val="black"/>
        </w:rPr>
        <w:t>XXXXXXXXXXXXXXXXX</w:t>
      </w:r>
      <w:r w:rsidR="00465DC1" w:rsidRPr="004A0555">
        <w:rPr>
          <w:lang w:val="es-ES_tradnl"/>
        </w:rPr>
        <w:t xml:space="preserve"> </w:t>
      </w:r>
      <w:r w:rsidRPr="004A0555">
        <w:rPr>
          <w:lang w:val="es-ES_tradnl"/>
        </w:rPr>
        <w:t>actuando en mi calidad de Administrador Único Propietario y por lo tanto Representante Legal de la Sociedad</w:t>
      </w:r>
      <w:r w:rsidRPr="004A0555">
        <w:rPr>
          <w:b/>
        </w:rPr>
        <w:t xml:space="preserve"> </w:t>
      </w:r>
      <w:r w:rsidRPr="004A0555">
        <w:t xml:space="preserve">UNIFERSA-DISAGRO, SOCIEDAD ANONIMA DE CAPITAL VARIABLE, </w:t>
      </w:r>
      <w:r w:rsidRPr="004A0555">
        <w:rPr>
          <w:lang w:val="es-ES_tradnl"/>
        </w:rPr>
        <w:t>que puede abreviarse</w:t>
      </w:r>
      <w:r w:rsidRPr="004A0555">
        <w:t xml:space="preserve"> UNIFERSA-DISAGRO, S.A. DE C.V.</w:t>
      </w:r>
      <w:r w:rsidR="00465DC1">
        <w:t xml:space="preserve"> </w:t>
      </w:r>
      <w:r w:rsidR="00465DC1" w:rsidRPr="00F0544D">
        <w:rPr>
          <w:highlight w:val="black"/>
        </w:rPr>
        <w:t>XXXXXXXXXXXXXXXXX</w:t>
      </w:r>
      <w:r w:rsidRPr="004A0555">
        <w:t xml:space="preserve"> </w:t>
      </w:r>
      <w:r>
        <w:t>q</w:t>
      </w:r>
      <w:r w:rsidRPr="004A0555">
        <w:rPr>
          <w:lang w:val="es-ES_tradnl"/>
        </w:rPr>
        <w:t>ue el transcurso del presente instrumento me denominaré</w:t>
      </w:r>
      <w:r w:rsidRPr="004A0555">
        <w:rPr>
          <w:b/>
        </w:rPr>
        <w:t xml:space="preserve"> </w:t>
      </w:r>
      <w:r w:rsidRPr="004A0555">
        <w:t>“</w:t>
      </w:r>
      <w:fldSimple w:instr=" MERGEFIELD &quot;Forma_como_se_denominara_el_Proveedor&quot; ">
        <w:r w:rsidRPr="004A0555">
          <w:rPr>
            <w:noProof/>
          </w:rPr>
          <w:t>EL CONTRATISTA</w:t>
        </w:r>
      </w:fldSimple>
      <w:r w:rsidRPr="004A0555">
        <w:t>”</w:t>
      </w:r>
      <w:r w:rsidRPr="004A0555">
        <w:rPr>
          <w:snapToGrid w:val="0"/>
        </w:rPr>
        <w:t>;</w:t>
      </w:r>
      <w:r w:rsidRPr="004A0555">
        <w:t xml:space="preserve"> y en los caracteres dichos </w:t>
      </w:r>
      <w:r w:rsidRPr="004A0555">
        <w:rPr>
          <w:b/>
          <w:bCs/>
        </w:rPr>
        <w:t>MANIFESTAMOS</w:t>
      </w:r>
      <w:r w:rsidRPr="004A0555">
        <w:t>:</w:t>
      </w:r>
      <w:r w:rsidRPr="004A0555">
        <w:rPr>
          <w:lang w:val="es-ES_tradnl"/>
        </w:rPr>
        <w:t xml:space="preserve"> Que hemos acordado otorgar el presente </w:t>
      </w:r>
      <w:r w:rsidRPr="004A0555">
        <w:rPr>
          <w:bCs/>
          <w:lang w:val="es-ES_tradnl"/>
        </w:rPr>
        <w:t>contrato</w:t>
      </w:r>
      <w:r w:rsidRPr="004A0555">
        <w:rPr>
          <w:b/>
          <w:bCs/>
          <w:lang w:val="es-ES_tradnl"/>
        </w:rPr>
        <w:t xml:space="preserve"> </w:t>
      </w:r>
      <w:r w:rsidRPr="004A0555">
        <w:rPr>
          <w:bCs/>
          <w:lang w:val="es-ES_tradnl"/>
        </w:rPr>
        <w:t>proveniente del proceso de</w:t>
      </w:r>
      <w:r w:rsidRPr="004A0555">
        <w:t xml:space="preserve"> </w:t>
      </w:r>
      <w:r w:rsidRPr="004A0555">
        <w:rPr>
          <w:b/>
        </w:rPr>
        <w:t>LICITACIÓN ABIERTA DR-CAFTA-LA-No.002/2015-MAG</w:t>
      </w:r>
      <w:r w:rsidRPr="004A0555">
        <w:t>,</w:t>
      </w:r>
      <w:r w:rsidRPr="004A0555">
        <w:rPr>
          <w:color w:val="0000FF"/>
        </w:rPr>
        <w:t xml:space="preserve"> </w:t>
      </w:r>
      <w:r w:rsidRPr="004A0555">
        <w:t>denominado: “</w:t>
      </w:r>
      <w:r w:rsidRPr="004A0555">
        <w:rPr>
          <w:b/>
        </w:rPr>
        <w:t>SUMINISTRO DE FERTILIZANTE 16-20-0,</w:t>
      </w:r>
      <w:r w:rsidRPr="004A0555">
        <w:rPr>
          <w:lang w:val="es-ES_tradnl"/>
        </w:rPr>
        <w:t xml:space="preserve"> de conformidad con </w:t>
      </w:r>
      <w:r w:rsidRPr="004A0555">
        <w:rPr>
          <w:lang w:val="es-MX"/>
        </w:rPr>
        <w:t>el Tratado de Libre Comercio de Estados Unidos de América-Centroamérica–República Dominicana (TLC-DR-CAFTA)</w:t>
      </w:r>
      <w:r w:rsidRPr="004A0555">
        <w:rPr>
          <w:lang w:val="es-ES_tradnl"/>
        </w:rPr>
        <w:t xml:space="preserve">, la Ley de Adquisiciones y Contrataciones de la Administración Pública, LACAP y su Reglamento, y en especial con las obligaciones, condiciones y pactos siguientes: </w:t>
      </w:r>
      <w:r w:rsidRPr="004A0555">
        <w:rPr>
          <w:b/>
          <w:bCs/>
          <w:lang w:val="es-ES_tradnl"/>
        </w:rPr>
        <w:t>I.- OBJETO DEL CONTRATO</w:t>
      </w:r>
      <w:r w:rsidRPr="004A0555">
        <w:rPr>
          <w:lang w:val="es-ES_tradnl"/>
        </w:rPr>
        <w:t xml:space="preserve">. El objeto del presente contrato es el </w:t>
      </w:r>
      <w:r w:rsidRPr="004A0555">
        <w:rPr>
          <w:b/>
          <w:lang w:val="es-ES_tradnl"/>
        </w:rPr>
        <w:t>“SUMINISTRO DE FERTILIZANTE 16-20-</w:t>
      </w:r>
      <w:smartTag w:uri="urn:schemas-microsoft-com:office:smarttags" w:element="metricconverter">
        <w:smartTagPr>
          <w:attr w:name="ProductID" w:val="0”"/>
        </w:smartTagPr>
        <w:r w:rsidRPr="004A0555">
          <w:rPr>
            <w:b/>
            <w:lang w:val="es-ES_tradnl"/>
          </w:rPr>
          <w:t>0”</w:t>
        </w:r>
      </w:smartTag>
      <w:r w:rsidRPr="004A0555">
        <w:rPr>
          <w:lang w:val="es-ES_tradnl"/>
        </w:rPr>
        <w:t>, según el siguiente detalle:</w:t>
      </w:r>
    </w:p>
    <w:p w:rsidR="00465DC1" w:rsidRDefault="00465DC1" w:rsidP="00CE2FCB">
      <w:pPr>
        <w:spacing w:line="360" w:lineRule="auto"/>
        <w:jc w:val="both"/>
        <w:rPr>
          <w:lang w:val="es-ES_tradnl"/>
        </w:rPr>
      </w:pPr>
    </w:p>
    <w:p w:rsidR="00465DC1" w:rsidRDefault="00465DC1" w:rsidP="00CE2FCB">
      <w:pPr>
        <w:spacing w:line="360" w:lineRule="auto"/>
        <w:jc w:val="both"/>
        <w:rPr>
          <w:lang w:val="es-ES_tradnl"/>
        </w:rPr>
      </w:pPr>
    </w:p>
    <w:p w:rsidR="00365CD9" w:rsidRPr="004A0555" w:rsidRDefault="00365CD9" w:rsidP="00CE2FCB">
      <w:pPr>
        <w:spacing w:line="360" w:lineRule="auto"/>
        <w:jc w:val="both"/>
        <w:rPr>
          <w:lang w:val="es-ES_tradnl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7"/>
        <w:gridCol w:w="1563"/>
        <w:gridCol w:w="1177"/>
        <w:gridCol w:w="1043"/>
        <w:gridCol w:w="1003"/>
        <w:gridCol w:w="1110"/>
        <w:gridCol w:w="1476"/>
      </w:tblGrid>
      <w:tr w:rsidR="00365CD9" w:rsidRPr="005876B4" w:rsidTr="007E35D7">
        <w:trPr>
          <w:trHeight w:val="888"/>
        </w:trPr>
        <w:tc>
          <w:tcPr>
            <w:tcW w:w="8789" w:type="dxa"/>
            <w:gridSpan w:val="7"/>
            <w:vAlign w:val="center"/>
          </w:tcPr>
          <w:p w:rsidR="00365CD9" w:rsidRPr="005876B4" w:rsidRDefault="00365CD9" w:rsidP="00CE2FCB">
            <w:pPr>
              <w:jc w:val="center"/>
              <w:rPr>
                <w:b/>
                <w:sz w:val="20"/>
              </w:rPr>
            </w:pPr>
            <w:r w:rsidRPr="005876B4">
              <w:rPr>
                <w:b/>
                <w:sz w:val="20"/>
              </w:rPr>
              <w:lastRenderedPageBreak/>
              <w:t>Fondo del Presupuesto General del MAG/ Dirección General de Economía Agropecuaria/ Factura de Consumidor Final a nombre de MAG-DGEA-ABASTECIMIENTO Y SEGURIDAD ALIMENTARIA.</w:t>
            </w:r>
          </w:p>
        </w:tc>
      </w:tr>
      <w:tr w:rsidR="00365CD9" w:rsidRPr="005876B4" w:rsidTr="005876B4">
        <w:trPr>
          <w:trHeight w:val="888"/>
        </w:trPr>
        <w:tc>
          <w:tcPr>
            <w:tcW w:w="1417" w:type="dxa"/>
            <w:vAlign w:val="center"/>
          </w:tcPr>
          <w:p w:rsidR="00365CD9" w:rsidRPr="005876B4" w:rsidRDefault="00365CD9" w:rsidP="00CE2FCB">
            <w:pPr>
              <w:jc w:val="center"/>
              <w:rPr>
                <w:b/>
                <w:sz w:val="20"/>
              </w:rPr>
            </w:pPr>
            <w:r w:rsidRPr="005876B4">
              <w:rPr>
                <w:b/>
                <w:sz w:val="20"/>
              </w:rPr>
              <w:t>Región Adjudicada</w:t>
            </w:r>
          </w:p>
        </w:tc>
        <w:tc>
          <w:tcPr>
            <w:tcW w:w="1563" w:type="dxa"/>
            <w:vAlign w:val="center"/>
          </w:tcPr>
          <w:p w:rsidR="00365CD9" w:rsidRPr="005876B4" w:rsidRDefault="00365CD9" w:rsidP="00CE2FCB">
            <w:pPr>
              <w:jc w:val="center"/>
              <w:rPr>
                <w:b/>
                <w:sz w:val="20"/>
              </w:rPr>
            </w:pPr>
            <w:r w:rsidRPr="005876B4">
              <w:rPr>
                <w:b/>
                <w:sz w:val="20"/>
              </w:rPr>
              <w:t>Descripción</w:t>
            </w:r>
          </w:p>
        </w:tc>
        <w:tc>
          <w:tcPr>
            <w:tcW w:w="1177" w:type="dxa"/>
            <w:vAlign w:val="center"/>
          </w:tcPr>
          <w:p w:rsidR="00365CD9" w:rsidRPr="005876B4" w:rsidRDefault="00365CD9" w:rsidP="00CE2FCB">
            <w:pPr>
              <w:jc w:val="center"/>
              <w:rPr>
                <w:b/>
                <w:sz w:val="20"/>
              </w:rPr>
            </w:pPr>
            <w:r w:rsidRPr="005876B4">
              <w:rPr>
                <w:b/>
                <w:sz w:val="20"/>
              </w:rPr>
              <w:t>Cantidad</w:t>
            </w:r>
          </w:p>
        </w:tc>
        <w:tc>
          <w:tcPr>
            <w:tcW w:w="1043" w:type="dxa"/>
            <w:vAlign w:val="center"/>
          </w:tcPr>
          <w:p w:rsidR="00365CD9" w:rsidRPr="005876B4" w:rsidRDefault="00365CD9" w:rsidP="00CE2FCB">
            <w:pPr>
              <w:jc w:val="center"/>
              <w:rPr>
                <w:b/>
                <w:sz w:val="20"/>
              </w:rPr>
            </w:pPr>
            <w:r w:rsidRPr="005876B4">
              <w:rPr>
                <w:b/>
                <w:sz w:val="20"/>
              </w:rPr>
              <w:t>Marca</w:t>
            </w:r>
          </w:p>
        </w:tc>
        <w:tc>
          <w:tcPr>
            <w:tcW w:w="1003" w:type="dxa"/>
            <w:vAlign w:val="center"/>
          </w:tcPr>
          <w:p w:rsidR="00365CD9" w:rsidRPr="005876B4" w:rsidRDefault="00365CD9" w:rsidP="00CE2FCB">
            <w:pPr>
              <w:jc w:val="center"/>
              <w:rPr>
                <w:b/>
                <w:sz w:val="20"/>
              </w:rPr>
            </w:pPr>
            <w:r w:rsidRPr="005876B4">
              <w:rPr>
                <w:b/>
                <w:sz w:val="20"/>
              </w:rPr>
              <w:t>Unidad de Medida</w:t>
            </w:r>
          </w:p>
        </w:tc>
        <w:tc>
          <w:tcPr>
            <w:tcW w:w="1110" w:type="dxa"/>
            <w:vAlign w:val="center"/>
          </w:tcPr>
          <w:p w:rsidR="00365CD9" w:rsidRPr="005876B4" w:rsidRDefault="00365CD9" w:rsidP="00CE2FCB">
            <w:pPr>
              <w:jc w:val="center"/>
              <w:rPr>
                <w:b/>
                <w:sz w:val="20"/>
              </w:rPr>
            </w:pPr>
            <w:r w:rsidRPr="005876B4">
              <w:rPr>
                <w:b/>
                <w:sz w:val="20"/>
              </w:rPr>
              <w:t>Precio Unitario US$ sin IVA</w:t>
            </w:r>
          </w:p>
        </w:tc>
        <w:tc>
          <w:tcPr>
            <w:tcW w:w="1476" w:type="dxa"/>
            <w:vAlign w:val="center"/>
          </w:tcPr>
          <w:p w:rsidR="00365CD9" w:rsidRPr="005876B4" w:rsidRDefault="00365CD9" w:rsidP="00CE2FCB">
            <w:pPr>
              <w:jc w:val="center"/>
              <w:rPr>
                <w:b/>
                <w:sz w:val="20"/>
              </w:rPr>
            </w:pPr>
            <w:r w:rsidRPr="005876B4">
              <w:rPr>
                <w:b/>
                <w:sz w:val="20"/>
              </w:rPr>
              <w:t>Precio Total US$ sin IVA</w:t>
            </w:r>
          </w:p>
        </w:tc>
      </w:tr>
      <w:tr w:rsidR="00365CD9" w:rsidRPr="005876B4" w:rsidTr="005876B4">
        <w:trPr>
          <w:trHeight w:val="560"/>
        </w:trPr>
        <w:tc>
          <w:tcPr>
            <w:tcW w:w="1417" w:type="dxa"/>
            <w:vAlign w:val="center"/>
          </w:tcPr>
          <w:p w:rsidR="00365CD9" w:rsidRPr="005876B4" w:rsidRDefault="00365CD9" w:rsidP="00CE2FCB">
            <w:pPr>
              <w:jc w:val="center"/>
              <w:rPr>
                <w:sz w:val="20"/>
              </w:rPr>
            </w:pPr>
            <w:r w:rsidRPr="005876B4">
              <w:rPr>
                <w:sz w:val="20"/>
              </w:rPr>
              <w:t>Región II</w:t>
            </w:r>
          </w:p>
        </w:tc>
        <w:tc>
          <w:tcPr>
            <w:tcW w:w="1563" w:type="dxa"/>
            <w:vAlign w:val="center"/>
          </w:tcPr>
          <w:p w:rsidR="00365CD9" w:rsidRPr="005876B4" w:rsidRDefault="00365CD9" w:rsidP="00CE2FCB">
            <w:pPr>
              <w:jc w:val="center"/>
              <w:rPr>
                <w:sz w:val="20"/>
              </w:rPr>
            </w:pPr>
            <w:r w:rsidRPr="005876B4">
              <w:rPr>
                <w:sz w:val="20"/>
              </w:rPr>
              <w:t>Fórmula 16-20-0</w:t>
            </w:r>
          </w:p>
        </w:tc>
        <w:tc>
          <w:tcPr>
            <w:tcW w:w="1177" w:type="dxa"/>
            <w:vAlign w:val="center"/>
          </w:tcPr>
          <w:p w:rsidR="00365CD9" w:rsidRPr="005876B4" w:rsidRDefault="00365CD9" w:rsidP="00CE2FCB">
            <w:pPr>
              <w:jc w:val="center"/>
              <w:rPr>
                <w:sz w:val="20"/>
              </w:rPr>
            </w:pPr>
            <w:r w:rsidRPr="005876B4">
              <w:rPr>
                <w:sz w:val="20"/>
              </w:rPr>
              <w:t>77,772</w:t>
            </w:r>
          </w:p>
        </w:tc>
        <w:tc>
          <w:tcPr>
            <w:tcW w:w="1043" w:type="dxa"/>
            <w:vAlign w:val="center"/>
          </w:tcPr>
          <w:p w:rsidR="00365CD9" w:rsidRPr="005876B4" w:rsidRDefault="00365CD9" w:rsidP="00CE2FCB">
            <w:pPr>
              <w:jc w:val="center"/>
              <w:rPr>
                <w:sz w:val="20"/>
              </w:rPr>
            </w:pPr>
            <w:r w:rsidRPr="005876B4">
              <w:rPr>
                <w:sz w:val="20"/>
              </w:rPr>
              <w:t>Mezcla física Pelicano</w:t>
            </w:r>
          </w:p>
        </w:tc>
        <w:tc>
          <w:tcPr>
            <w:tcW w:w="1003" w:type="dxa"/>
            <w:vAlign w:val="center"/>
          </w:tcPr>
          <w:p w:rsidR="00365CD9" w:rsidRPr="005876B4" w:rsidRDefault="00365CD9" w:rsidP="00CE2FCB">
            <w:pPr>
              <w:jc w:val="center"/>
              <w:rPr>
                <w:sz w:val="20"/>
              </w:rPr>
            </w:pPr>
            <w:r w:rsidRPr="005876B4">
              <w:rPr>
                <w:sz w:val="20"/>
              </w:rPr>
              <w:t>45.00 kgs.</w:t>
            </w:r>
          </w:p>
        </w:tc>
        <w:tc>
          <w:tcPr>
            <w:tcW w:w="1110" w:type="dxa"/>
            <w:vAlign w:val="center"/>
          </w:tcPr>
          <w:p w:rsidR="00365CD9" w:rsidRPr="005876B4" w:rsidRDefault="00365CD9" w:rsidP="00CE2FCB">
            <w:pPr>
              <w:jc w:val="center"/>
              <w:rPr>
                <w:sz w:val="20"/>
              </w:rPr>
            </w:pPr>
            <w:r w:rsidRPr="005876B4">
              <w:rPr>
                <w:sz w:val="20"/>
              </w:rPr>
              <w:t>17.87</w:t>
            </w:r>
          </w:p>
        </w:tc>
        <w:tc>
          <w:tcPr>
            <w:tcW w:w="1476" w:type="dxa"/>
            <w:vAlign w:val="center"/>
          </w:tcPr>
          <w:p w:rsidR="00365CD9" w:rsidRPr="005876B4" w:rsidRDefault="00365CD9" w:rsidP="00CE2FCB">
            <w:pPr>
              <w:jc w:val="right"/>
              <w:rPr>
                <w:sz w:val="20"/>
              </w:rPr>
            </w:pPr>
            <w:r w:rsidRPr="005876B4">
              <w:rPr>
                <w:sz w:val="20"/>
              </w:rPr>
              <w:t>1,389,785.64</w:t>
            </w:r>
          </w:p>
        </w:tc>
      </w:tr>
      <w:tr w:rsidR="00365CD9" w:rsidRPr="005876B4" w:rsidTr="005876B4">
        <w:trPr>
          <w:trHeight w:val="580"/>
        </w:trPr>
        <w:tc>
          <w:tcPr>
            <w:tcW w:w="1417" w:type="dxa"/>
            <w:vAlign w:val="center"/>
          </w:tcPr>
          <w:p w:rsidR="00365CD9" w:rsidRPr="005876B4" w:rsidRDefault="00365CD9" w:rsidP="00CE2FCB">
            <w:pPr>
              <w:jc w:val="center"/>
              <w:rPr>
                <w:sz w:val="20"/>
              </w:rPr>
            </w:pPr>
            <w:r w:rsidRPr="005876B4">
              <w:rPr>
                <w:sz w:val="20"/>
              </w:rPr>
              <w:t>Región IV</w:t>
            </w:r>
          </w:p>
        </w:tc>
        <w:tc>
          <w:tcPr>
            <w:tcW w:w="1563" w:type="dxa"/>
            <w:vAlign w:val="center"/>
          </w:tcPr>
          <w:p w:rsidR="00365CD9" w:rsidRPr="005876B4" w:rsidRDefault="00365CD9" w:rsidP="00CE2FCB">
            <w:pPr>
              <w:jc w:val="center"/>
              <w:rPr>
                <w:sz w:val="20"/>
              </w:rPr>
            </w:pPr>
            <w:r w:rsidRPr="005876B4">
              <w:rPr>
                <w:sz w:val="20"/>
              </w:rPr>
              <w:t>Fórmula 16-20-0</w:t>
            </w:r>
          </w:p>
        </w:tc>
        <w:tc>
          <w:tcPr>
            <w:tcW w:w="1177" w:type="dxa"/>
            <w:vAlign w:val="center"/>
          </w:tcPr>
          <w:p w:rsidR="00365CD9" w:rsidRPr="005876B4" w:rsidRDefault="00365CD9" w:rsidP="00CE2FCB">
            <w:pPr>
              <w:jc w:val="center"/>
              <w:rPr>
                <w:sz w:val="20"/>
              </w:rPr>
            </w:pPr>
            <w:r w:rsidRPr="005876B4">
              <w:rPr>
                <w:sz w:val="20"/>
              </w:rPr>
              <w:t>118,842</w:t>
            </w:r>
          </w:p>
        </w:tc>
        <w:tc>
          <w:tcPr>
            <w:tcW w:w="1043" w:type="dxa"/>
            <w:vAlign w:val="center"/>
          </w:tcPr>
          <w:p w:rsidR="00365CD9" w:rsidRPr="005876B4" w:rsidRDefault="00365CD9" w:rsidP="00CE2FCB">
            <w:pPr>
              <w:jc w:val="center"/>
              <w:rPr>
                <w:sz w:val="20"/>
              </w:rPr>
            </w:pPr>
            <w:r w:rsidRPr="005876B4">
              <w:rPr>
                <w:sz w:val="20"/>
              </w:rPr>
              <w:t>Mezcla física Pelicano</w:t>
            </w:r>
          </w:p>
        </w:tc>
        <w:tc>
          <w:tcPr>
            <w:tcW w:w="1003" w:type="dxa"/>
            <w:vAlign w:val="center"/>
          </w:tcPr>
          <w:p w:rsidR="00365CD9" w:rsidRPr="005876B4" w:rsidRDefault="00365CD9" w:rsidP="00CE2FCB">
            <w:pPr>
              <w:jc w:val="center"/>
              <w:rPr>
                <w:sz w:val="20"/>
              </w:rPr>
            </w:pPr>
            <w:r w:rsidRPr="005876B4">
              <w:rPr>
                <w:sz w:val="20"/>
              </w:rPr>
              <w:t>45.00 kgs.</w:t>
            </w:r>
          </w:p>
        </w:tc>
        <w:tc>
          <w:tcPr>
            <w:tcW w:w="1110" w:type="dxa"/>
            <w:vAlign w:val="center"/>
          </w:tcPr>
          <w:p w:rsidR="00365CD9" w:rsidRPr="005876B4" w:rsidRDefault="00365CD9" w:rsidP="00CE2FCB">
            <w:pPr>
              <w:jc w:val="center"/>
              <w:rPr>
                <w:sz w:val="20"/>
              </w:rPr>
            </w:pPr>
            <w:r w:rsidRPr="005876B4">
              <w:rPr>
                <w:sz w:val="20"/>
              </w:rPr>
              <w:t>18.15</w:t>
            </w:r>
          </w:p>
        </w:tc>
        <w:tc>
          <w:tcPr>
            <w:tcW w:w="1476" w:type="dxa"/>
            <w:vAlign w:val="center"/>
          </w:tcPr>
          <w:p w:rsidR="00365CD9" w:rsidRPr="005876B4" w:rsidRDefault="00365CD9" w:rsidP="00CE2FCB">
            <w:pPr>
              <w:jc w:val="right"/>
              <w:rPr>
                <w:sz w:val="20"/>
              </w:rPr>
            </w:pPr>
            <w:r w:rsidRPr="005876B4">
              <w:rPr>
                <w:sz w:val="20"/>
              </w:rPr>
              <w:t>2,156,982.30</w:t>
            </w:r>
          </w:p>
        </w:tc>
      </w:tr>
      <w:tr w:rsidR="00365CD9" w:rsidRPr="005876B4" w:rsidTr="005876B4">
        <w:trPr>
          <w:trHeight w:val="392"/>
        </w:trPr>
        <w:tc>
          <w:tcPr>
            <w:tcW w:w="2980" w:type="dxa"/>
            <w:gridSpan w:val="2"/>
            <w:vAlign w:val="center"/>
          </w:tcPr>
          <w:p w:rsidR="00365CD9" w:rsidRPr="005876B4" w:rsidRDefault="00365CD9" w:rsidP="00CE2FCB">
            <w:pPr>
              <w:jc w:val="center"/>
              <w:rPr>
                <w:b/>
                <w:sz w:val="20"/>
              </w:rPr>
            </w:pPr>
            <w:r w:rsidRPr="005876B4">
              <w:rPr>
                <w:b/>
                <w:sz w:val="20"/>
              </w:rPr>
              <w:t>Totales</w:t>
            </w:r>
          </w:p>
        </w:tc>
        <w:tc>
          <w:tcPr>
            <w:tcW w:w="1177" w:type="dxa"/>
            <w:vAlign w:val="center"/>
          </w:tcPr>
          <w:p w:rsidR="00365CD9" w:rsidRPr="005876B4" w:rsidRDefault="00365CD9" w:rsidP="00CE2FCB">
            <w:pPr>
              <w:jc w:val="center"/>
              <w:rPr>
                <w:b/>
                <w:sz w:val="20"/>
              </w:rPr>
            </w:pPr>
            <w:r w:rsidRPr="005876B4">
              <w:rPr>
                <w:b/>
                <w:sz w:val="20"/>
              </w:rPr>
              <w:t>196,614</w:t>
            </w:r>
          </w:p>
        </w:tc>
        <w:tc>
          <w:tcPr>
            <w:tcW w:w="1043" w:type="dxa"/>
            <w:vAlign w:val="center"/>
          </w:tcPr>
          <w:p w:rsidR="00365CD9" w:rsidRPr="005876B4" w:rsidRDefault="00365CD9" w:rsidP="00CE2FCB">
            <w:pPr>
              <w:jc w:val="center"/>
              <w:rPr>
                <w:b/>
                <w:sz w:val="20"/>
              </w:rPr>
            </w:pPr>
          </w:p>
        </w:tc>
        <w:tc>
          <w:tcPr>
            <w:tcW w:w="1003" w:type="dxa"/>
          </w:tcPr>
          <w:p w:rsidR="00365CD9" w:rsidRPr="005876B4" w:rsidRDefault="00365CD9" w:rsidP="00CE2FCB">
            <w:pPr>
              <w:jc w:val="both"/>
              <w:rPr>
                <w:b/>
                <w:sz w:val="20"/>
              </w:rPr>
            </w:pPr>
          </w:p>
        </w:tc>
        <w:tc>
          <w:tcPr>
            <w:tcW w:w="1110" w:type="dxa"/>
          </w:tcPr>
          <w:p w:rsidR="00365CD9" w:rsidRPr="005876B4" w:rsidRDefault="00365CD9" w:rsidP="00CE2FCB">
            <w:pPr>
              <w:jc w:val="both"/>
              <w:rPr>
                <w:b/>
                <w:sz w:val="20"/>
              </w:rPr>
            </w:pPr>
          </w:p>
        </w:tc>
        <w:tc>
          <w:tcPr>
            <w:tcW w:w="1476" w:type="dxa"/>
            <w:vAlign w:val="center"/>
          </w:tcPr>
          <w:p w:rsidR="00365CD9" w:rsidRPr="005876B4" w:rsidRDefault="00365CD9" w:rsidP="00CE2FCB">
            <w:pPr>
              <w:jc w:val="right"/>
              <w:rPr>
                <w:b/>
                <w:sz w:val="20"/>
              </w:rPr>
            </w:pPr>
            <w:r w:rsidRPr="005876B4">
              <w:rPr>
                <w:b/>
                <w:sz w:val="20"/>
              </w:rPr>
              <w:t>3,546,767.94</w:t>
            </w:r>
          </w:p>
        </w:tc>
      </w:tr>
    </w:tbl>
    <w:p w:rsidR="00365CD9" w:rsidRPr="005876B4" w:rsidRDefault="00365CD9" w:rsidP="00CE2FCB">
      <w:pPr>
        <w:spacing w:line="360" w:lineRule="auto"/>
        <w:jc w:val="both"/>
        <w:rPr>
          <w:lang w:val="es-ES_tradnl"/>
        </w:rPr>
      </w:pPr>
    </w:p>
    <w:p w:rsidR="00365CD9" w:rsidRPr="005876B4" w:rsidRDefault="00365CD9" w:rsidP="00CE2FCB">
      <w:pPr>
        <w:spacing w:line="360" w:lineRule="auto"/>
        <w:jc w:val="both"/>
        <w:rPr>
          <w:rFonts w:eastAsia="Arial Unicode MS"/>
        </w:rPr>
      </w:pPr>
      <w:r w:rsidRPr="005876B4">
        <w:rPr>
          <w:lang w:val="es-ES_tradnl"/>
        </w:rPr>
        <w:t>El suministro de los bienes objeto del presente contrato, será de conformidad a lo establecido en la cláusula IV Forma y Plazo de Entrega y Recepción, del presente contrato</w:t>
      </w:r>
      <w:r w:rsidRPr="005876B4">
        <w:rPr>
          <w:lang w:val="es-SV"/>
        </w:rPr>
        <w:t xml:space="preserve">. A efecto de garantizar el cumplimiento del objeto del presente contrato, </w:t>
      </w:r>
      <w:r w:rsidRPr="005876B4">
        <w:rPr>
          <w:b/>
          <w:bCs/>
          <w:lang w:val="es-SV"/>
        </w:rPr>
        <w:t>“EL MAG</w:t>
      </w:r>
      <w:r w:rsidRPr="005876B4">
        <w:rPr>
          <w:lang w:val="es-SV"/>
        </w:rPr>
        <w:t>” podrá realizar todas las gestiones de control en los aspectos material, técnico, financiero, legal y contable, que razonablemente considere necesarios a efecto de salvaguardar los intereses que persigue</w:t>
      </w:r>
      <w:r w:rsidRPr="005876B4">
        <w:rPr>
          <w:lang w:val="es-ES_tradnl"/>
        </w:rPr>
        <w:t xml:space="preserve">. </w:t>
      </w:r>
      <w:r w:rsidRPr="005876B4">
        <w:rPr>
          <w:b/>
          <w:bCs/>
          <w:lang w:val="es-ES_tradnl"/>
        </w:rPr>
        <w:t>II.- PRECIO Y FORMA DE PAGO</w:t>
      </w:r>
      <w:r w:rsidRPr="005876B4">
        <w:rPr>
          <w:lang w:val="es-ES_tradnl"/>
        </w:rPr>
        <w:t xml:space="preserve">. </w:t>
      </w:r>
      <w:r>
        <w:rPr>
          <w:lang w:val="es-ES_tradnl"/>
        </w:rPr>
        <w:t>E</w:t>
      </w:r>
      <w:r w:rsidRPr="005876B4">
        <w:rPr>
          <w:lang w:val="es-SV"/>
        </w:rPr>
        <w:t xml:space="preserve">l precio total del presente contrato es por la cantidad de </w:t>
      </w:r>
      <w:r w:rsidRPr="005876B4">
        <w:rPr>
          <w:b/>
          <w:lang w:val="es-SV"/>
        </w:rPr>
        <w:t>TRES MILLONES QUINIENTOS CUARENTA Y SEIS MIL SETECIENTOS SESENTA Y SIETE DÓLARES CON NOVENTA Y CUATRO CENTAVOS DE DÓLAR DE LOS ESTADOS UNIDOS DE AMÉRICA (US$3,546,767.94)</w:t>
      </w:r>
      <w:r w:rsidRPr="005876B4">
        <w:rPr>
          <w:lang w:val="es-SV"/>
        </w:rPr>
        <w:t xml:space="preserve">, el cual se encuentra  exento del Impuesto a la Transferencia de Bienes Muebles y a la Prestación de Servicios (IVA), en virtud de “las Disposiciones Especiales y Transitorias para la exoneración al Ministerio de Agricultura y Ganadería del pago del Impuesto a la Transferencia de Bienes Muebles y a la Prestación de Servicios, en las Operaciones de Compra de Semilla Mejorada de Frijol, Semilla Certificada de Maíz e Insumos Agrícolas, en el marco del Programa de Agricultura Familiar y de Paquetes Agrícolas”, aprobado mediante Decreto Legislativo número Novecientos de fecha doce de diciembre de dos mil catorce, publicado en el Diario Oficial Número doscientos treinta y ocho, Tomo cuatrocientos cinco de fecha diecinueve de diciembre de dos mil catorce. EL MAG efectuará el pago dentro de un plazo no mayor de sesenta días hábiles, contados a partir del recibo a satisfacción de los bienes por parte </w:t>
      </w:r>
      <w:r w:rsidR="002E1A12" w:rsidRPr="005876B4">
        <w:rPr>
          <w:lang w:val="es-SV"/>
        </w:rPr>
        <w:fldChar w:fldCharType="begin"/>
      </w:r>
      <w:r w:rsidRPr="005876B4">
        <w:rPr>
          <w:lang w:val="es-SV"/>
        </w:rPr>
        <w:instrText xml:space="preserve"> MERGEFIELD "Administrador_o_Administradores" </w:instrText>
      </w:r>
      <w:r w:rsidR="002E1A12" w:rsidRPr="005876B4">
        <w:rPr>
          <w:lang w:val="es-SV"/>
        </w:rPr>
        <w:fldChar w:fldCharType="separate"/>
      </w:r>
      <w:r w:rsidRPr="005876B4">
        <w:rPr>
          <w:lang w:val="es-SV"/>
        </w:rPr>
        <w:t>de la administrador</w:t>
      </w:r>
      <w:r w:rsidR="002E1A12" w:rsidRPr="005876B4">
        <w:rPr>
          <w:lang w:val="es-SV"/>
        </w:rPr>
        <w:fldChar w:fldCharType="end"/>
      </w:r>
      <w:r w:rsidRPr="005876B4">
        <w:rPr>
          <w:lang w:val="es-SV"/>
        </w:rPr>
        <w:t xml:space="preserve">a del Contrato y de la presentación de las facturas de consumidor final a nombre de </w:t>
      </w:r>
      <w:r w:rsidRPr="005876B4">
        <w:t>MAG-DGEA-</w:t>
      </w:r>
      <w:r w:rsidRPr="005876B4">
        <w:lastRenderedPageBreak/>
        <w:t>ABASTECIMIENTO Y SEGURIDAD ALIMENTARIA</w:t>
      </w:r>
      <w:r w:rsidRPr="005876B4">
        <w:rPr>
          <w:lang w:val="es-SV"/>
        </w:rPr>
        <w:t xml:space="preserve">. El pago será realizado mediante el Sistema de Cuenta Única del Tesoro Público, realizada por la Dirección General de Tesorería del Ministerio de Hacienda a la cuenta siguiente: </w:t>
      </w:r>
      <w:r w:rsidR="00465DC1" w:rsidRPr="00F0544D">
        <w:rPr>
          <w:highlight w:val="black"/>
        </w:rPr>
        <w:t>XXXXXXXXXXXXXXXXX</w:t>
      </w:r>
      <w:r w:rsidR="00465DC1" w:rsidRPr="005876B4">
        <w:rPr>
          <w:lang w:val="es-ES_tradnl"/>
        </w:rPr>
        <w:t xml:space="preserve"> </w:t>
      </w:r>
      <w:r w:rsidRPr="005876B4">
        <w:rPr>
          <w:lang w:val="es-ES_tradnl"/>
        </w:rPr>
        <w:t>cuyo titular es “EL CONTRATISTA”</w:t>
      </w:r>
      <w:r w:rsidRPr="005876B4">
        <w:rPr>
          <w:lang w:val="es-SV"/>
        </w:rPr>
        <w:t xml:space="preserve"> la cual fue previamente designada por éste, de conformidad con lo establecido en los Artículos 60, 61, 62, 63, y 70 de la Ley AFI y Artículos 75 y 76 de su Reglamento. </w:t>
      </w:r>
      <w:r w:rsidRPr="005876B4">
        <w:rPr>
          <w:b/>
          <w:bCs/>
          <w:lang w:val="es-ES_tradnl"/>
        </w:rPr>
        <w:t>III.- PLAZO DEL CONTRATO</w:t>
      </w:r>
      <w:r w:rsidRPr="005876B4">
        <w:rPr>
          <w:lang w:val="es-ES_tradnl"/>
        </w:rPr>
        <w:t xml:space="preserve">. El plazo del presente contrato será de ciento ochenta días calendario, contados a partir de la fecha de suscripción de este contrato. </w:t>
      </w:r>
      <w:r w:rsidRPr="005876B4">
        <w:rPr>
          <w:lang w:val="es-MX"/>
        </w:rPr>
        <w:t xml:space="preserve">Se podrá prorrogar el plazo del contrato de conformidad con lo regulado en la LACAP y su Reglamento. </w:t>
      </w:r>
      <w:r w:rsidRPr="005876B4">
        <w:rPr>
          <w:b/>
          <w:bCs/>
          <w:lang w:val="es-ES_tradnl"/>
        </w:rPr>
        <w:t>IV.- FORMA Y PLAZO DE ENTREGA Y RECEPCIÓN.</w:t>
      </w:r>
      <w:r w:rsidRPr="005876B4">
        <w:rPr>
          <w:lang w:val="es-ES_tradnl"/>
        </w:rPr>
        <w:t xml:space="preserve"> De conformidad con el artículo cuarenta y cuatro letra j) de la LACAP y con las bases de licitación; los bienes objeto del presente contrato serán suministrados por </w:t>
      </w:r>
      <w:r w:rsidRPr="005876B4">
        <w:rPr>
          <w:b/>
          <w:bCs/>
          <w:lang w:val="es-ES_tradnl"/>
        </w:rPr>
        <w:t>“</w:t>
      </w:r>
      <w:r w:rsidR="002E1A12" w:rsidRPr="005876B4">
        <w:rPr>
          <w:b/>
          <w:bCs/>
          <w:lang w:val="es-ES_tradnl"/>
        </w:rPr>
        <w:fldChar w:fldCharType="begin"/>
      </w:r>
      <w:r w:rsidRPr="005876B4">
        <w:rPr>
          <w:b/>
          <w:bCs/>
          <w:lang w:val="es-ES_tradnl"/>
        </w:rPr>
        <w:instrText xml:space="preserve"> MERGEFIELD "Forma_como_se_denominara_el_Proveedor" </w:instrText>
      </w:r>
      <w:r w:rsidR="002E1A12" w:rsidRPr="005876B4">
        <w:rPr>
          <w:b/>
          <w:bCs/>
          <w:lang w:val="es-ES_tradnl"/>
        </w:rPr>
        <w:fldChar w:fldCharType="separate"/>
      </w:r>
      <w:r w:rsidRPr="005876B4">
        <w:rPr>
          <w:b/>
          <w:bCs/>
          <w:noProof/>
          <w:lang w:val="es-ES_tradnl"/>
        </w:rPr>
        <w:t>EL CONTRATISTA</w:t>
      </w:r>
      <w:r w:rsidR="002E1A12" w:rsidRPr="005876B4">
        <w:rPr>
          <w:b/>
          <w:bCs/>
          <w:lang w:val="es-ES_tradnl"/>
        </w:rPr>
        <w:fldChar w:fldCharType="end"/>
      </w:r>
      <w:r w:rsidRPr="005876B4">
        <w:rPr>
          <w:b/>
          <w:bCs/>
          <w:lang w:val="es-ES_tradnl"/>
        </w:rPr>
        <w:t>”</w:t>
      </w:r>
      <w:r w:rsidRPr="005876B4">
        <w:rPr>
          <w:lang w:val="es-ES_tradnl"/>
        </w:rPr>
        <w:t xml:space="preserve"> a </w:t>
      </w:r>
      <w:r w:rsidRPr="005876B4">
        <w:rPr>
          <w:b/>
          <w:bCs/>
          <w:lang w:val="es-ES_tradnl"/>
        </w:rPr>
        <w:t xml:space="preserve">EL MAG, </w:t>
      </w:r>
      <w:r w:rsidRPr="005876B4">
        <w:rPr>
          <w:lang w:val="es-ES_tradnl"/>
        </w:rPr>
        <w:t>en el período comprendido del treinta de marzo al veintisiete de abril de dos mil quince</w:t>
      </w:r>
      <w:r w:rsidRPr="005876B4">
        <w:rPr>
          <w:rFonts w:eastAsia="Arial Unicode MS"/>
        </w:rPr>
        <w:t>, conforme la oferta presentada el día</w:t>
      </w:r>
      <w:r w:rsidRPr="005876B4">
        <w:rPr>
          <w:b/>
          <w:bCs/>
          <w:lang w:val="es-ES_tradnl"/>
        </w:rPr>
        <w:t xml:space="preserve"> </w:t>
      </w:r>
      <w:r w:rsidRPr="005876B4">
        <w:rPr>
          <w:rFonts w:eastAsia="Arial Unicode MS"/>
        </w:rPr>
        <w:t xml:space="preserve">dieciséis de febrero de dos mil quince, luego de la emisión de la orden de pedido emitida por la Administradora del contrato, de la siguiente manera: </w:t>
      </w:r>
    </w:p>
    <w:tbl>
      <w:tblPr>
        <w:tblW w:w="9694" w:type="dxa"/>
        <w:tblInd w:w="55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1008"/>
        <w:gridCol w:w="1559"/>
        <w:gridCol w:w="1417"/>
        <w:gridCol w:w="1418"/>
        <w:gridCol w:w="2268"/>
        <w:gridCol w:w="993"/>
        <w:gridCol w:w="1031"/>
      </w:tblGrid>
      <w:tr w:rsidR="00365CD9" w:rsidRPr="005876B4" w:rsidTr="005876B4">
        <w:trPr>
          <w:trHeight w:val="845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365CD9" w:rsidRPr="005876B4" w:rsidRDefault="00365CD9" w:rsidP="00CE2FCB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5876B4">
              <w:rPr>
                <w:b/>
                <w:bCs/>
                <w:color w:val="000000"/>
                <w:sz w:val="18"/>
                <w:szCs w:val="20"/>
              </w:rPr>
              <w:t>REGIÓN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365CD9" w:rsidRPr="005876B4" w:rsidRDefault="00365CD9" w:rsidP="00CE2FCB">
            <w:pPr>
              <w:ind w:hanging="70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5876B4">
              <w:rPr>
                <w:b/>
                <w:bCs/>
                <w:color w:val="000000"/>
                <w:sz w:val="18"/>
                <w:szCs w:val="20"/>
              </w:rPr>
              <w:t>DEPARTAMENTO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365CD9" w:rsidRPr="005876B4" w:rsidRDefault="00365CD9" w:rsidP="00CE2FCB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5876B4">
              <w:rPr>
                <w:b/>
                <w:bCs/>
                <w:color w:val="000000"/>
                <w:sz w:val="18"/>
                <w:szCs w:val="20"/>
              </w:rPr>
              <w:t>MUNICIPIO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365CD9" w:rsidRPr="005876B4" w:rsidRDefault="00365CD9" w:rsidP="00CE2FCB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5876B4">
              <w:rPr>
                <w:b/>
                <w:bCs/>
                <w:color w:val="000000"/>
                <w:sz w:val="18"/>
                <w:szCs w:val="20"/>
              </w:rPr>
              <w:t>NOMBRE DE BODEGA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365CD9" w:rsidRPr="005876B4" w:rsidRDefault="00365CD9" w:rsidP="00CE2FCB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5876B4">
              <w:rPr>
                <w:b/>
                <w:bCs/>
                <w:color w:val="000000"/>
                <w:sz w:val="18"/>
                <w:szCs w:val="20"/>
              </w:rPr>
              <w:t>DIRECCIÓN EXACTA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365CD9" w:rsidRPr="005876B4" w:rsidRDefault="00365CD9" w:rsidP="00CE2FCB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5876B4">
              <w:rPr>
                <w:b/>
                <w:bCs/>
                <w:color w:val="000000"/>
                <w:sz w:val="18"/>
                <w:szCs w:val="20"/>
              </w:rPr>
              <w:t xml:space="preserve">FECHA FINAL MÁXIMA DE ENTREGA </w:t>
            </w:r>
            <w:r w:rsidRPr="005876B4">
              <w:rPr>
                <w:b/>
                <w:bCs/>
                <w:color w:val="000000"/>
                <w:sz w:val="18"/>
                <w:szCs w:val="20"/>
              </w:rPr>
              <w:br/>
              <w:t>(100% EN BODEGAS MAG)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365CD9" w:rsidRPr="005876B4" w:rsidRDefault="00365CD9" w:rsidP="00CE2FCB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5876B4">
              <w:rPr>
                <w:b/>
                <w:bCs/>
                <w:color w:val="000000"/>
                <w:sz w:val="18"/>
                <w:szCs w:val="20"/>
              </w:rPr>
              <w:t xml:space="preserve">CANTIDAD SACOS DE </w:t>
            </w:r>
            <w:smartTag w:uri="urn:schemas-microsoft-com:office:smarttags" w:element="metricconverter">
              <w:smartTagPr>
                <w:attr w:name="ProductID" w:val="100 Lbs"/>
              </w:smartTagPr>
              <w:r w:rsidRPr="005876B4">
                <w:rPr>
                  <w:b/>
                  <w:bCs/>
                  <w:color w:val="000000"/>
                  <w:sz w:val="18"/>
                  <w:szCs w:val="20"/>
                </w:rPr>
                <w:t>100 LBS</w:t>
              </w:r>
            </w:smartTag>
            <w:r w:rsidRPr="005876B4">
              <w:rPr>
                <w:b/>
                <w:bCs/>
                <w:color w:val="000000"/>
                <w:sz w:val="18"/>
                <w:szCs w:val="20"/>
              </w:rPr>
              <w:t xml:space="preserve">. o </w:t>
            </w:r>
            <w:smartTag w:uri="urn:schemas-microsoft-com:office:smarttags" w:element="metricconverter">
              <w:smartTagPr>
                <w:attr w:name="ProductID" w:val="45 Kg"/>
              </w:smartTagPr>
              <w:r w:rsidRPr="005876B4">
                <w:rPr>
                  <w:b/>
                  <w:bCs/>
                  <w:color w:val="000000"/>
                  <w:sz w:val="18"/>
                  <w:szCs w:val="20"/>
                </w:rPr>
                <w:t>45 KG</w:t>
              </w:r>
            </w:smartTag>
            <w:r w:rsidRPr="005876B4">
              <w:rPr>
                <w:b/>
                <w:bCs/>
                <w:color w:val="000000"/>
                <w:sz w:val="18"/>
                <w:szCs w:val="20"/>
              </w:rPr>
              <w:t>.</w:t>
            </w:r>
          </w:p>
        </w:tc>
      </w:tr>
      <w:tr w:rsidR="00365CD9" w:rsidRPr="005876B4" w:rsidTr="005876B4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 xml:space="preserve">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San Miguel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SAN MIGUEL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ind w:left="71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BODEGA SAN MIGUEL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3RA BRIGADA SAN MIGUEL, KM 129 1/2 CARRETERA PANAMERICANA, SAN MIGUEL.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27 de abril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12,736</w:t>
            </w:r>
          </w:p>
        </w:tc>
      </w:tr>
      <w:tr w:rsidR="00365CD9" w:rsidRPr="005876B4" w:rsidTr="005876B4">
        <w:trPr>
          <w:trHeight w:val="5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 xml:space="preserve">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Usulután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JIQUILISCO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BODEGA JIQUILISCO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1ª CALLE ORIENTE CASA Nº13 BARRIO LAS FLORES JIQUILISCO MEDIA CUADRA DESPUÉS DEL COMPLEJO EDUCATIVO DE JIQUILISCO, USULUTÁN.</w:t>
            </w:r>
          </w:p>
          <w:p w:rsidR="00365CD9" w:rsidRPr="005876B4" w:rsidRDefault="00365CD9" w:rsidP="00CE2FCB">
            <w:pPr>
              <w:rPr>
                <w:color w:val="000000"/>
                <w:sz w:val="18"/>
                <w:szCs w:val="18"/>
              </w:rPr>
            </w:pPr>
          </w:p>
          <w:p w:rsidR="00365CD9" w:rsidRPr="005876B4" w:rsidRDefault="00365CD9" w:rsidP="00CE2F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27 de abril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9,230</w:t>
            </w:r>
          </w:p>
        </w:tc>
      </w:tr>
      <w:tr w:rsidR="00365CD9" w:rsidRPr="005876B4" w:rsidTr="005876B4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 xml:space="preserve">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Usulután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USULUTÁN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BODEGA USULUTÁN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DESTACAMENTO MILITAR Nº6, USULUTÁN.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27 de abril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16,185</w:t>
            </w:r>
          </w:p>
        </w:tc>
      </w:tr>
      <w:tr w:rsidR="00365CD9" w:rsidRPr="005876B4" w:rsidTr="005876B4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Chalatenango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CHALATENANGO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BODEGA CHALATENANGO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 xml:space="preserve">KM 90, CARRETERA A CHALATENANGO, CONTIGUO A ESTADIO DE CHALATENANGO, OFICINAS DE LA </w:t>
            </w:r>
            <w:r w:rsidRPr="005876B4">
              <w:rPr>
                <w:color w:val="000000"/>
                <w:sz w:val="18"/>
                <w:szCs w:val="18"/>
              </w:rPr>
              <w:lastRenderedPageBreak/>
              <w:t>DIRECCIÓN GENERAL DE GANADERÍA, CHALATENANGO.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lastRenderedPageBreak/>
              <w:t>30 de marzo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3,594</w:t>
            </w:r>
          </w:p>
        </w:tc>
      </w:tr>
      <w:tr w:rsidR="00365CD9" w:rsidRPr="005876B4" w:rsidTr="005876B4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lastRenderedPageBreak/>
              <w:t xml:space="preserve">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La Libertad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COLON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BODEGA COLON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LA LIBERTAD, KILOMETRO 32, CARRETERA A SONSONATE, LOURDES COLON, LA LIBERTAD.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30 de marzo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8,659</w:t>
            </w:r>
          </w:p>
        </w:tc>
      </w:tr>
      <w:tr w:rsidR="00365CD9" w:rsidRPr="005876B4" w:rsidTr="005876B4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Chalatenango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EL PARAÍSO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BODEGA EL PARAISO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KM 63, CARRETERA A CHALATENANGO, 500MTS ANTES DEL DESVÍO A EL PARAÍSO, INSTALACIONES DE LA 4TA BRIGADA DE INFANTERÍA, EL PARAÍSO, CHALATENANGO.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30 de marzo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6,293</w:t>
            </w:r>
          </w:p>
        </w:tc>
      </w:tr>
      <w:tr w:rsidR="00365CD9" w:rsidRPr="005876B4" w:rsidTr="005876B4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San Salvador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GUAZAPA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BODEGA GUAZAPA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CALLE 5 DE NOVIEMBRE Y CALLE EL COMERCIO, FRENTE A PARQUE CENTRAL DE GUAZAPA, EN LAS INSTALACIONES DE LA IGLESIA CATÓLICA DE GUAZAPA SAN MIGUEL DE ARCANGEL.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30 de marzo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8,090</w:t>
            </w:r>
          </w:p>
        </w:tc>
      </w:tr>
      <w:tr w:rsidR="00365CD9" w:rsidRPr="005876B4" w:rsidTr="005876B4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La Libertad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LA LIBERTAD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BODEGA LA LIBERTAD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KM 35 CARRETERA EL LITORAL, CALLE LOS ALMENDROS, CANTÓN CONCHALIO, FRENTE A CENTA LA LIBERTAD, LA LIBERTAD.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30 de marzo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7,560</w:t>
            </w:r>
          </w:p>
        </w:tc>
      </w:tr>
      <w:tr w:rsidR="00365CD9" w:rsidRPr="005876B4" w:rsidTr="005876B4">
        <w:trPr>
          <w:trHeight w:val="5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Chalatenango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5876B4">
            <w:pPr>
              <w:ind w:left="72" w:hanging="72"/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LA PALMA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BODEGA LA PALMA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BO. EL CENTRO, COSTADO SUR DE ALCALDÍA MUNICIPAL, CONTIGUO A CASA DE LA CULTURA Y SUCURSAL DEL BFA, LA PALMA, CHALATENANGO.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30 de marzo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2,228</w:t>
            </w:r>
          </w:p>
        </w:tc>
      </w:tr>
      <w:tr w:rsidR="00365CD9" w:rsidRPr="005876B4" w:rsidTr="005876B4">
        <w:trPr>
          <w:trHeight w:val="5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Chalatenango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LAS FLORES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BODEGA LAS FLORES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BO. EL CENTRO, ENTRADA PRINCIPAL A SAN JOSÉ LAS FLORES, FRENTE A INSTITUTO NACIONAL LAS FLORES, CHALATENANGO.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30 de marzo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4,694</w:t>
            </w:r>
          </w:p>
        </w:tc>
      </w:tr>
      <w:tr w:rsidR="00365CD9" w:rsidRPr="005876B4" w:rsidTr="005876B4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Chalatenango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NUEVA CONCEPCIÓN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BODEGA NUEVA CONCEPCIÓN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 xml:space="preserve">12 avenida Sur y calle principal a Nueva Concepción, local de CENTA, BO. SAN JOSÉ, ENTRADA PRINCIPAL A NUEVA CONCEPCIÓN, 2 CUADRAS ANTES DE LA </w:t>
            </w:r>
            <w:r w:rsidRPr="005876B4">
              <w:rPr>
                <w:color w:val="000000"/>
                <w:sz w:val="18"/>
                <w:szCs w:val="18"/>
              </w:rPr>
              <w:lastRenderedPageBreak/>
              <w:t>IGLESIA EL CALVARIO, NUEVA CONCEPCIÓN, CHALATENANGO.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lastRenderedPageBreak/>
              <w:t>30 de marzo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8,133</w:t>
            </w:r>
          </w:p>
        </w:tc>
      </w:tr>
      <w:tr w:rsidR="00365CD9" w:rsidRPr="005876B4" w:rsidTr="005876B4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lastRenderedPageBreak/>
              <w:t xml:space="preserve">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La Libertad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SAN JUAN OPICO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BODEGA SAN JUAN OPICO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BO. EL CALVARIO, 2DA CALLE PTE Y 3RA AV. NTBo. El Cal. #12, SAN JUAN OPICO, LA LIBERTAD.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30 de marzo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9,412</w:t>
            </w:r>
          </w:p>
        </w:tc>
      </w:tr>
      <w:tr w:rsidR="00365CD9" w:rsidRPr="005876B4" w:rsidTr="005876B4">
        <w:trPr>
          <w:trHeight w:val="36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San Salvador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SANTO TOMAS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BODEGA SANTO TOMAS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KM 12, CARRETERA ANTIGUO A ZACATECOLUCA, 500 MTS DESPUÉS DEL PARQUE CENTRAL Y ALCALDÍA MUNICIPAL, SANTO TOMAS, SAN SALVADOR.</w:t>
            </w:r>
          </w:p>
          <w:p w:rsidR="00365CD9" w:rsidRPr="005876B4" w:rsidRDefault="00365CD9" w:rsidP="00CE2FCB">
            <w:pPr>
              <w:rPr>
                <w:color w:val="000000"/>
                <w:sz w:val="18"/>
                <w:szCs w:val="18"/>
              </w:rPr>
            </w:pPr>
          </w:p>
          <w:p w:rsidR="00365CD9" w:rsidRPr="005876B4" w:rsidRDefault="00365CD9" w:rsidP="00CE2FCB">
            <w:pPr>
              <w:rPr>
                <w:color w:val="000000"/>
                <w:sz w:val="18"/>
                <w:szCs w:val="18"/>
              </w:rPr>
            </w:pPr>
          </w:p>
          <w:p w:rsidR="00365CD9" w:rsidRPr="005876B4" w:rsidRDefault="00365CD9" w:rsidP="00CE2F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30 de marzo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7,091</w:t>
            </w:r>
          </w:p>
        </w:tc>
      </w:tr>
      <w:tr w:rsidR="00365CD9" w:rsidRPr="005876B4" w:rsidTr="005876B4">
        <w:trPr>
          <w:trHeight w:val="27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San Salvador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SOYAPANGO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BODEGA SAN SALVADOR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MAG MATAZANO, CALLE Y CANTÓN MATAZANO, SOYAPANGO, SAN SALVADOR.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30 de marzo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4,037</w:t>
            </w:r>
          </w:p>
        </w:tc>
      </w:tr>
      <w:tr w:rsidR="00365CD9" w:rsidRPr="005876B4" w:rsidTr="005876B4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La Libertad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TEOTEPEQUE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BODEGA TEOTEPEQUE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KM 75 CARRETERA EL LITORAL, CALLE LAS PALMERAS, CANTÓN LA PERLA, CONTIGUO A CENTRO ESCOLAR CANTÓN LA PERLA, TEOTEPEQUE, LA LIBERTAD.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30 de marzo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3,155</w:t>
            </w:r>
          </w:p>
        </w:tc>
      </w:tr>
      <w:tr w:rsidR="00365CD9" w:rsidRPr="005876B4" w:rsidTr="005876B4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La Libertad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ZARAGOZA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BODEGA ZARAGOZA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BO EL CENTRO, CALLE AL ZAITE #1 CONOCIDO COMO EL PUNTO DE LA CEIBA, ZARAGOZA, LA LIBERTAD.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30 de marzo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4,826</w:t>
            </w:r>
          </w:p>
        </w:tc>
      </w:tr>
      <w:tr w:rsidR="00365CD9" w:rsidRPr="005876B4" w:rsidTr="005876B4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 xml:space="preserve">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La Unión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ANAMOROS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BODEGA ANAMOROS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BARRIO EL CALVARIO, SALIDA AL CEMENTERIO, FRENTE A PREDIO DE FERIAS, ANAMOROS.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27 de abril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9,086</w:t>
            </w:r>
          </w:p>
        </w:tc>
      </w:tr>
      <w:tr w:rsidR="00365CD9" w:rsidRPr="005876B4" w:rsidTr="005876B4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 xml:space="preserve">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La Unión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SANTA ROSA DE LIMA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BODEGA SANTA ROSA DE LIMA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OFICINAS DE DGSV DEL MAG, CALLE PRINCIPAL DE SANTA ROSA DE LIMA, LA UNIÓN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27 de abril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5,330</w:t>
            </w:r>
          </w:p>
        </w:tc>
      </w:tr>
      <w:tr w:rsidR="00365CD9" w:rsidRPr="005876B4" w:rsidTr="005876B4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 xml:space="preserve">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Morazán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CACAOPERA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BODEGA CACAOPERA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BARRIO EL CALVARIO,  CALLE PRINCIPAL 5 CUADRAS ANTES DEL PARQUE, CACAOPERA, MORAZÁN.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27 de abril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4,508</w:t>
            </w:r>
          </w:p>
        </w:tc>
      </w:tr>
      <w:tr w:rsidR="00365CD9" w:rsidRPr="005876B4" w:rsidTr="005876B4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 xml:space="preserve">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Morazán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OSICALA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BODEGA OSICALA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 xml:space="preserve">CALLE PRINCIPAL HACIA OSICALA 20 MT </w:t>
            </w:r>
            <w:r w:rsidRPr="005876B4">
              <w:rPr>
                <w:color w:val="000000"/>
                <w:sz w:val="18"/>
                <w:szCs w:val="18"/>
              </w:rPr>
              <w:lastRenderedPageBreak/>
              <w:t>DESPUÉS DEL desvío, OSICALA, MORAZÁN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lastRenderedPageBreak/>
              <w:t>27 de abril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5,579</w:t>
            </w:r>
          </w:p>
        </w:tc>
      </w:tr>
      <w:tr w:rsidR="00365CD9" w:rsidRPr="005876B4" w:rsidTr="005876B4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lastRenderedPageBreak/>
              <w:t xml:space="preserve">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Morazán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PERQUIN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BODEGA PERQUIN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CARRETERA PRINCIPAL, CASERÍO EL SOCIAL FRENTE A desvió DE JOATECA. PERQUIN, MORAZÁN.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27 de abril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5,446</w:t>
            </w:r>
          </w:p>
        </w:tc>
      </w:tr>
      <w:tr w:rsidR="00365CD9" w:rsidRPr="005876B4" w:rsidTr="005876B4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 xml:space="preserve">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Morazán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SAN FRANCISCO GOTERA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BODEGA SAN FRANCISCO GOTERA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DESTACAMENTO MILITAR NUMERO 4, SAN FRANCISCO GOTERA, MORAZAN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27 de abril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10,398</w:t>
            </w:r>
          </w:p>
        </w:tc>
      </w:tr>
      <w:tr w:rsidR="00365CD9" w:rsidRPr="005876B4" w:rsidTr="005876B4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 xml:space="preserve">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San Miguel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CHAPELTI-QUE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BODEGA CHAPELTIQUE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CENTRO DE RETIRO MONSEÑOR ROMERO, CHAPELTIQUE, SAN MIGUEL.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27 de abril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8,594</w:t>
            </w:r>
          </w:p>
        </w:tc>
      </w:tr>
      <w:tr w:rsidR="00365CD9" w:rsidRPr="005876B4" w:rsidTr="005876B4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 xml:space="preserve">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San Miguel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COMACA-RAN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BODEGA COMACARAN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FRENTE AL PARQUE  MUNICIPAL, ESQUINA OPUESTA DE CENTRO ESCOLAR DE COMACARAN, COMACARAN, SAN MIGUEL.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27 de abril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3,452</w:t>
            </w:r>
          </w:p>
        </w:tc>
      </w:tr>
      <w:tr w:rsidR="00365CD9" w:rsidRPr="005876B4" w:rsidTr="005876B4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 xml:space="preserve">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San Miguel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NUEVA GUADALUPE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BODEGA NUEVA GUADALUPE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OFICINAS DEL CENTA, NUEVA GUADALUPE, SAN MIGUEL.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27 de abril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5,683</w:t>
            </w:r>
          </w:p>
        </w:tc>
      </w:tr>
      <w:tr w:rsidR="00365CD9" w:rsidRPr="005876B4" w:rsidTr="005876B4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 xml:space="preserve">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San Miguel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SAN LUIS DE LA REINA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BODEGA SAN LUIS DE LA REINA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CALLE PRINCIPAL, MEDIA CUADRA DESPUÉS DE LA ALAMEDA, CALLE A SAN GERARDO, MUNICIPIO DE SAN LUIS DE LA REINA, SAN MIGUEL.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27 de abril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6,309</w:t>
            </w:r>
          </w:p>
        </w:tc>
      </w:tr>
      <w:tr w:rsidR="00365CD9" w:rsidRPr="005876B4" w:rsidTr="005876B4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 xml:space="preserve">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Usulután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JUCUAPA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BODEGA JUCUAPA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AV. MANUEL ENRIQUE ARAUJO, BARRIO EL CENTRO, JUCUAPA.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27 de abril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5,091</w:t>
            </w:r>
          </w:p>
        </w:tc>
      </w:tr>
      <w:tr w:rsidR="00365CD9" w:rsidRPr="005876B4" w:rsidTr="005876B4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 xml:space="preserve">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Usulután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MERCEDES UMAÑA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BODEGA MERCEDES UMAÑA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IGLESIA CATÓLICA, FRENTE A PARQUE MUNICIPAL, MERCEDES UMAÑA, USULUTÁN.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27 de abril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5CD9" w:rsidRPr="005876B4" w:rsidRDefault="00365CD9" w:rsidP="00CE2FCB">
            <w:pPr>
              <w:jc w:val="center"/>
              <w:rPr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6,795</w:t>
            </w:r>
          </w:p>
        </w:tc>
      </w:tr>
      <w:tr w:rsidR="00365CD9" w:rsidRPr="005876B4" w:rsidTr="005876B4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sz w:val="18"/>
                <w:szCs w:val="18"/>
              </w:rPr>
            </w:pPr>
            <w:r w:rsidRPr="005876B4">
              <w:rPr>
                <w:sz w:val="18"/>
                <w:szCs w:val="18"/>
              </w:rPr>
              <w:t xml:space="preserve">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sz w:val="18"/>
                <w:szCs w:val="18"/>
              </w:rPr>
            </w:pPr>
            <w:r w:rsidRPr="005876B4">
              <w:rPr>
                <w:sz w:val="18"/>
                <w:szCs w:val="18"/>
              </w:rPr>
              <w:t>Usulután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sz w:val="18"/>
                <w:szCs w:val="18"/>
              </w:rPr>
            </w:pPr>
            <w:r w:rsidRPr="005876B4">
              <w:rPr>
                <w:sz w:val="18"/>
                <w:szCs w:val="18"/>
              </w:rPr>
              <w:t>SANTIAGO DE MARÍA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rPr>
                <w:sz w:val="18"/>
                <w:szCs w:val="18"/>
              </w:rPr>
            </w:pPr>
            <w:r w:rsidRPr="005876B4">
              <w:rPr>
                <w:sz w:val="18"/>
                <w:szCs w:val="18"/>
              </w:rPr>
              <w:t>BODEGA SANTIAGO DE MARÍA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rPr>
                <w:sz w:val="18"/>
                <w:szCs w:val="18"/>
              </w:rPr>
            </w:pPr>
            <w:r w:rsidRPr="005876B4">
              <w:rPr>
                <w:sz w:val="18"/>
                <w:szCs w:val="18"/>
              </w:rPr>
              <w:t>COLONIA 9 DE NOVIEMBRE, FINAL CALLE BOLÍVAR, FRENTE A JUZGADOS, SANTIAGO DE MARÍA, USULUTAN.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sz w:val="18"/>
                <w:szCs w:val="18"/>
              </w:rPr>
            </w:pPr>
            <w:r w:rsidRPr="005876B4">
              <w:rPr>
                <w:sz w:val="18"/>
                <w:szCs w:val="18"/>
              </w:rPr>
              <w:t>27 de abril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5CD9" w:rsidRPr="005876B4" w:rsidRDefault="00365CD9" w:rsidP="00CE2FCB">
            <w:pPr>
              <w:jc w:val="center"/>
              <w:rPr>
                <w:sz w:val="18"/>
                <w:szCs w:val="18"/>
              </w:rPr>
            </w:pPr>
            <w:r w:rsidRPr="005876B4">
              <w:rPr>
                <w:sz w:val="18"/>
                <w:szCs w:val="18"/>
              </w:rPr>
              <w:t>4,420</w:t>
            </w:r>
          </w:p>
        </w:tc>
      </w:tr>
      <w:tr w:rsidR="00365CD9" w:rsidRPr="005876B4" w:rsidTr="005876B4">
        <w:trPr>
          <w:trHeight w:val="300"/>
        </w:trPr>
        <w:tc>
          <w:tcPr>
            <w:tcW w:w="8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CD9" w:rsidRPr="005876B4" w:rsidRDefault="00365CD9" w:rsidP="00CE2F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76B4">
              <w:rPr>
                <w:color w:val="000000"/>
                <w:sz w:val="18"/>
                <w:szCs w:val="18"/>
              </w:rPr>
              <w:t>196,614</w:t>
            </w:r>
          </w:p>
        </w:tc>
      </w:tr>
    </w:tbl>
    <w:p w:rsidR="00365CD9" w:rsidRPr="005876B4" w:rsidRDefault="00365CD9" w:rsidP="00CE2FCB">
      <w:pPr>
        <w:jc w:val="both"/>
        <w:rPr>
          <w:rFonts w:eastAsia="Arial Unicode MS"/>
        </w:rPr>
      </w:pPr>
    </w:p>
    <w:p w:rsidR="00365CD9" w:rsidRPr="005876B4" w:rsidRDefault="00365CD9" w:rsidP="00CE2FCB">
      <w:pPr>
        <w:spacing w:line="360" w:lineRule="auto"/>
        <w:jc w:val="both"/>
        <w:rPr>
          <w:b/>
          <w:bCs/>
          <w:lang w:val="es-ES_tradnl"/>
        </w:rPr>
      </w:pPr>
      <w:r w:rsidRPr="005876B4">
        <w:rPr>
          <w:lang w:val="es-ES_tradnl"/>
        </w:rPr>
        <w:t>La recepción se efectuará de conformidad con lo ofertado y a lo establecido en el artículo ciento veintiuno de la Ley de Adquisiciones y Contrataciones de la Administración Pública</w:t>
      </w:r>
      <w:r w:rsidRPr="005876B4">
        <w:rPr>
          <w:rFonts w:eastAsia="Arial Unicode MS"/>
        </w:rPr>
        <w:t>;</w:t>
      </w:r>
      <w:r w:rsidRPr="005876B4">
        <w:rPr>
          <w:lang w:val="es-MX"/>
        </w:rPr>
        <w:t xml:space="preserve"> </w:t>
      </w:r>
      <w:r w:rsidRPr="005876B4">
        <w:rPr>
          <w:b/>
          <w:bCs/>
          <w:lang w:val="es-ES_tradnl"/>
        </w:rPr>
        <w:lastRenderedPageBreak/>
        <w:t>V.- OBLIGACIONES DE EL MAG. EL MAG</w:t>
      </w:r>
      <w:r w:rsidRPr="005876B4">
        <w:rPr>
          <w:lang w:val="es-ES_tradnl"/>
        </w:rPr>
        <w:t xml:space="preserve"> deberá hacer el pago de los bienes detallados en la cláusula I de este contrato, a través del </w:t>
      </w:r>
      <w:r w:rsidRPr="005876B4">
        <w:t>fondo del Presupuesto General del MAG/Dirección General de Economía Agropecuaria (DGEA)</w:t>
      </w:r>
      <w:r w:rsidRPr="005876B4">
        <w:rPr>
          <w:lang w:val="es-ES_tradnl"/>
        </w:rPr>
        <w:t xml:space="preserve">; </w:t>
      </w:r>
      <w:r w:rsidRPr="005876B4">
        <w:rPr>
          <w:b/>
          <w:bCs/>
          <w:lang w:val="es-ES_tradnl"/>
        </w:rPr>
        <w:t>VI.-ADMINISTRACIÓN DEL CONTRATO</w:t>
      </w:r>
      <w:r w:rsidRPr="005876B4">
        <w:rPr>
          <w:lang w:val="es-ES_tradnl"/>
        </w:rPr>
        <w:t xml:space="preserve">. </w:t>
      </w:r>
      <w:r w:rsidRPr="005876B4">
        <w:rPr>
          <w:lang w:val="es-SV"/>
        </w:rPr>
        <w:t xml:space="preserve">El Titular del MAG, mediante Acuerdo Ejecutivo en el Ramo de Agricultura y Ganadería Número: cuarenta y cuatro, de fecha veintiocho de enero de dos mil quince, nombró como Administradora del Contrato </w:t>
      </w:r>
      <w:r w:rsidRPr="005876B4">
        <w:t xml:space="preserve">a la licenciada Susana Carolina Álvarez, con cargo de Coordinadora Nacional de entrega de paquetes agrícolas, en calidad de Adhonorem Interina de la Dirección General de Economía Agropecuaria, o a quien la sustituya en el cargo por cualquier circunstancia. Serán funciones </w:t>
      </w:r>
      <w:fldSimple w:instr=" MERGEFIELD &quot;Administrador_o_Administradores&quot; ">
        <w:r w:rsidRPr="005876B4">
          <w:rPr>
            <w:noProof/>
          </w:rPr>
          <w:t>de la administrador</w:t>
        </w:r>
      </w:fldSimple>
      <w:r w:rsidRPr="005876B4">
        <w:t>a del Contrato: a) Ser la representante de EL MAG en el desarrollo y ejecución del contrato así como emitir la Orden de Pedido de conformidad a los plazos normados en el contrato; b) Dar seguimiento a la ejecución de este contrato, y efectuar directamente los reclamos por escrito a “</w:t>
      </w:r>
      <w:r w:rsidR="002E1A12" w:rsidRPr="005876B4">
        <w:rPr>
          <w:b/>
          <w:bCs/>
        </w:rPr>
        <w:fldChar w:fldCharType="begin"/>
      </w:r>
      <w:r w:rsidRPr="005876B4">
        <w:rPr>
          <w:b/>
          <w:bCs/>
        </w:rPr>
        <w:instrText xml:space="preserve"> MERGEFIELD "Forma_como_se_denominara_el_Proveedor" </w:instrText>
      </w:r>
      <w:r w:rsidR="002E1A12" w:rsidRPr="005876B4">
        <w:rPr>
          <w:b/>
          <w:bCs/>
        </w:rPr>
        <w:fldChar w:fldCharType="separate"/>
      </w:r>
      <w:r w:rsidRPr="005876B4">
        <w:rPr>
          <w:b/>
          <w:bCs/>
          <w:noProof/>
        </w:rPr>
        <w:t>EL CONTRATISTA</w:t>
      </w:r>
      <w:r w:rsidR="002E1A12" w:rsidRPr="005876B4">
        <w:rPr>
          <w:b/>
          <w:bCs/>
        </w:rPr>
        <w:fldChar w:fldCharType="end"/>
      </w:r>
      <w:r w:rsidRPr="005876B4">
        <w:rPr>
          <w:b/>
          <w:bCs/>
        </w:rPr>
        <w:t xml:space="preserve">” </w:t>
      </w:r>
      <w:r w:rsidRPr="005876B4">
        <w:t>en caso de incumplimiento; c) Hacer reportes de cualquier deficiencia en el desarrollo del contrato y remitir cuando corresponda, al Titular a través de la Oficina de Adquisiciones y Contrataciones Institucional del MAG, el respectivo informe para los efectos de imposición de multa, conforme a lo establecido en los Arts. 160 LACAP y 80 RELACAP; d) Realizar los pedidos del suministro de bienes según las necesidades, verificando no sobrepasar los montos adjudicados; e) Emitir dictamen sobre la procedencia o no, de cualquier modificación o prórroga al contrato, en caso de ser procedente, deberá realizar la gestión respectiva, ante la OACI/MAG, previo al vencimiento del plazo, proporcionando toda la documentación de respaldo necesaria para su tramitación; f</w:t>
      </w:r>
      <w:r w:rsidRPr="005876B4">
        <w:rPr>
          <w:lang w:val="es-ES_tradnl"/>
        </w:rPr>
        <w:t xml:space="preserve">) </w:t>
      </w:r>
      <w:r w:rsidRPr="005876B4">
        <w:t>La elaboración de las Actas de Recepción respectivas, conforme a lo establecido en el Art. 77 RELACAP</w:t>
      </w:r>
      <w:r w:rsidRPr="005876B4">
        <w:rPr>
          <w:lang w:val="es-ES_tradnl"/>
        </w:rPr>
        <w:t>;</w:t>
      </w:r>
      <w:r w:rsidRPr="005876B4">
        <w:t xml:space="preserve"> g) Remitir a la OACI Copia del Acta de Recepción tres días hábiles posteriores a la recepción de los bienes; h) Evaluar el desempeño de EL CONTRATISTA, mediante el formulario respectivo, en un plazo máximo de ocho días hábiles a la emisión del acta de recepción total o definitiva, evaluación que deberá ser enviada a la OACI en un tiempo máximo de dos días hábiles posteriores a la fecha de la evaluación; i) Informar a la OACI sobre el vencimiento de las garantías, en un período no mayor de ocho días hábiles posteriores a su vencimiento, a fin de que ésta Oficina proceda a su devolución  conforme al Art.82- BIS literal “h” de la LACAP; j) Remitir Copia a la OACI de toda gestión que realice en el ejercicio de sus funciones como Administradora de </w:t>
      </w:r>
      <w:r w:rsidRPr="005876B4">
        <w:lastRenderedPageBreak/>
        <w:t xml:space="preserve">Contrato conforme al Art. 42 Inc.3 del RELACAP; k) Cumplir con cualquier otra función que le corresponda de acuerdo al contrato y demás documentos contractuales o que le sean asignadas por “EL MAG”, así como también con las demás funciones establecidas en los Artículos 19, 82-Bis y 122 de la LACAP, 74, 75 Inc.2, 81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Pr="005876B4">
        <w:rPr>
          <w:b/>
          <w:bCs/>
          <w:lang w:val="es-ES_tradnl"/>
        </w:rPr>
        <w:t>VII.- CESIÓN</w:t>
      </w:r>
      <w:r w:rsidRPr="005876B4">
        <w:rPr>
          <w:lang w:val="es-ES_tradnl"/>
        </w:rPr>
        <w:t xml:space="preserve">. Queda expresamente prohibido a </w:t>
      </w:r>
      <w:r w:rsidRPr="005876B4">
        <w:rPr>
          <w:b/>
          <w:bCs/>
          <w:lang w:val="es-ES_tradnl"/>
        </w:rPr>
        <w:t>“</w:t>
      </w:r>
      <w:r w:rsidR="002E1A12" w:rsidRPr="005876B4">
        <w:rPr>
          <w:b/>
          <w:bCs/>
          <w:lang w:val="es-ES_tradnl"/>
        </w:rPr>
        <w:fldChar w:fldCharType="begin"/>
      </w:r>
      <w:r w:rsidRPr="005876B4">
        <w:rPr>
          <w:b/>
          <w:bCs/>
          <w:lang w:val="es-ES_tradnl"/>
        </w:rPr>
        <w:instrText xml:space="preserve"> MERGEFIELD "Forma_como_se_denominara_el_Proveedor" </w:instrText>
      </w:r>
      <w:r w:rsidR="002E1A12" w:rsidRPr="005876B4">
        <w:rPr>
          <w:b/>
          <w:bCs/>
          <w:lang w:val="es-ES_tradnl"/>
        </w:rPr>
        <w:fldChar w:fldCharType="separate"/>
      </w:r>
      <w:r w:rsidRPr="005876B4">
        <w:rPr>
          <w:b/>
          <w:bCs/>
          <w:noProof/>
          <w:lang w:val="es-ES_tradnl"/>
        </w:rPr>
        <w:t>EL CONTRATISTA</w:t>
      </w:r>
      <w:r w:rsidR="002E1A12" w:rsidRPr="005876B4">
        <w:rPr>
          <w:b/>
          <w:bCs/>
          <w:lang w:val="es-ES_tradnl"/>
        </w:rPr>
        <w:fldChar w:fldCharType="end"/>
      </w:r>
      <w:r w:rsidRPr="005876B4">
        <w:rPr>
          <w:lang w:val="es-ES_tradnl"/>
        </w:rPr>
        <w:t xml:space="preserve">” traspasar o ceder a cualquier título los derechos y obligaciones que emanan del presente contrato. La transgresión de esta disposición dará lugar a la caducidad del contrato. </w:t>
      </w:r>
      <w:r w:rsidRPr="005876B4">
        <w:rPr>
          <w:b/>
          <w:bCs/>
          <w:lang w:val="es-ES_tradnl"/>
        </w:rPr>
        <w:t>VIII.- GARANTÍA</w:t>
      </w:r>
      <w:r w:rsidRPr="005876B4">
        <w:rPr>
          <w:lang w:val="es-ES_tradnl"/>
        </w:rPr>
        <w:t xml:space="preserve">. Para garantizar el cumplimiento de las obligaciones emanadas del presente contrato </w:t>
      </w:r>
      <w:r w:rsidRPr="005876B4">
        <w:rPr>
          <w:b/>
          <w:bCs/>
          <w:lang w:val="es-ES_tradnl"/>
        </w:rPr>
        <w:t>“</w:t>
      </w:r>
      <w:r w:rsidR="002E1A12" w:rsidRPr="005876B4">
        <w:rPr>
          <w:b/>
          <w:bCs/>
          <w:lang w:val="es-ES_tradnl"/>
        </w:rPr>
        <w:fldChar w:fldCharType="begin"/>
      </w:r>
      <w:r w:rsidRPr="005876B4">
        <w:rPr>
          <w:b/>
          <w:bCs/>
          <w:lang w:val="es-ES_tradnl"/>
        </w:rPr>
        <w:instrText xml:space="preserve"> MERGEFIELD "Forma_como_se_denominara_el_Proveedor" </w:instrText>
      </w:r>
      <w:r w:rsidR="002E1A12" w:rsidRPr="005876B4">
        <w:rPr>
          <w:b/>
          <w:bCs/>
          <w:lang w:val="es-ES_tradnl"/>
        </w:rPr>
        <w:fldChar w:fldCharType="separate"/>
      </w:r>
      <w:r w:rsidRPr="005876B4">
        <w:rPr>
          <w:b/>
          <w:bCs/>
          <w:noProof/>
          <w:lang w:val="es-ES_tradnl"/>
        </w:rPr>
        <w:t>EL CONTRATISTA</w:t>
      </w:r>
      <w:r w:rsidR="002E1A12" w:rsidRPr="005876B4">
        <w:rPr>
          <w:b/>
          <w:bCs/>
          <w:lang w:val="es-ES_tradnl"/>
        </w:rPr>
        <w:fldChar w:fldCharType="end"/>
      </w:r>
      <w:r w:rsidRPr="005876B4">
        <w:rPr>
          <w:b/>
          <w:bCs/>
          <w:lang w:val="es-ES_tradnl"/>
        </w:rPr>
        <w:t>”</w:t>
      </w:r>
      <w:r w:rsidRPr="005876B4">
        <w:rPr>
          <w:lang w:val="es-ES_tradnl"/>
        </w:rPr>
        <w:t xml:space="preserve"> se obliga a presentar a </w:t>
      </w:r>
      <w:r w:rsidRPr="005876B4">
        <w:rPr>
          <w:b/>
          <w:bCs/>
          <w:lang w:val="es-ES_tradnl"/>
        </w:rPr>
        <w:t>EL MAG,</w:t>
      </w:r>
      <w:r w:rsidRPr="005876B4">
        <w:rPr>
          <w:lang w:val="es-ES_tradnl"/>
        </w:rPr>
        <w:t xml:space="preserve"> en un plazo no mayor de diez días hábiles contados a partir de la fecha en que reciba la copia del contrato debidamente legalizado, una garantía de cumplimiento de contrato, por un monto de </w:t>
      </w:r>
      <w:r w:rsidRPr="005876B4">
        <w:rPr>
          <w:b/>
          <w:lang w:val="es-ES_tradnl"/>
        </w:rPr>
        <w:t>TRESCIENTOS CINCUENTA Y CUATRO MIL SEISCIENTOS SETENTA Y SEIS DÓLARES CON SETENTA Y NUEVE CENTAVOS DE DÓLAR DE LOS ESTADOS UNIDOS DE AMÉRICA (US$354,676.79),</w:t>
      </w:r>
      <w:r w:rsidRPr="005876B4">
        <w:rPr>
          <w:lang w:val="es-ES_tradnl"/>
        </w:rPr>
        <w:t xml:space="preserve"> equivalente al diez por ciento del monto de contrato. Dicha garantía deberá tener una vigencia de doscientos cuarenta días calendario, contados a partir de la fecha de suscripción del presente contrato, y finalizar el diecinueve de noviembre de dos mil quince,  de conformidad con lo establecido en las bases de licitación y en el Art. 35 de la LACAP. Si no se presentare tal garantía en el plazo establecido, se tendrá por caducado el presente contrato y se entenderá que “</w:t>
      </w:r>
      <w:r w:rsidR="002E1A12" w:rsidRPr="005876B4">
        <w:rPr>
          <w:b/>
          <w:bCs/>
          <w:lang w:val="es-ES_tradnl"/>
        </w:rPr>
        <w:fldChar w:fldCharType="begin"/>
      </w:r>
      <w:r w:rsidRPr="005876B4">
        <w:rPr>
          <w:b/>
          <w:bCs/>
          <w:lang w:val="es-ES_tradnl"/>
        </w:rPr>
        <w:instrText xml:space="preserve"> MERGEFIELD "Forma_como_se_denominara_el_Proveedor" </w:instrText>
      </w:r>
      <w:r w:rsidR="002E1A12" w:rsidRPr="005876B4">
        <w:rPr>
          <w:b/>
          <w:bCs/>
          <w:lang w:val="es-ES_tradnl"/>
        </w:rPr>
        <w:fldChar w:fldCharType="separate"/>
      </w:r>
      <w:r w:rsidRPr="005876B4">
        <w:rPr>
          <w:b/>
          <w:bCs/>
          <w:noProof/>
          <w:lang w:val="es-ES_tradnl"/>
        </w:rPr>
        <w:t>EL CONTRATISTA</w:t>
      </w:r>
      <w:r w:rsidR="002E1A12" w:rsidRPr="005876B4">
        <w:rPr>
          <w:b/>
          <w:bCs/>
          <w:lang w:val="es-ES_tradnl"/>
        </w:rPr>
        <w:fldChar w:fldCharType="end"/>
      </w:r>
      <w:r w:rsidRPr="005876B4">
        <w:rPr>
          <w:lang w:val="es-ES_tradnl"/>
        </w:rPr>
        <w:t xml:space="preserve">” ha desistido de su oferta, haciéndose efectiva la garantía de mantenimiento de oferta, sin detrimento de la acción que le compete a </w:t>
      </w:r>
      <w:r w:rsidRPr="005876B4">
        <w:rPr>
          <w:b/>
          <w:bCs/>
          <w:lang w:val="es-ES_tradnl"/>
        </w:rPr>
        <w:t>EL MAG</w:t>
      </w:r>
      <w:r w:rsidRPr="005876B4">
        <w:rPr>
          <w:lang w:val="es-ES_tradnl"/>
        </w:rPr>
        <w:t xml:space="preserve">, para reclamar los daños y perjuicios resultantes. </w:t>
      </w:r>
      <w:r w:rsidRPr="005876B4">
        <w:rPr>
          <w:b/>
          <w:bCs/>
          <w:lang w:val="es-ES_tradnl"/>
        </w:rPr>
        <w:t>IX.- INCUMPLIMIENTO</w:t>
      </w:r>
      <w:r w:rsidRPr="005876B4">
        <w:rPr>
          <w:lang w:val="es-ES_tradnl"/>
        </w:rPr>
        <w:t xml:space="preserve">. En caso de mora de </w:t>
      </w:r>
      <w:r w:rsidRPr="005876B4">
        <w:rPr>
          <w:b/>
          <w:bCs/>
          <w:lang w:val="es-ES_tradnl"/>
        </w:rPr>
        <w:t>“</w:t>
      </w:r>
      <w:r w:rsidR="002E1A12" w:rsidRPr="005876B4">
        <w:rPr>
          <w:b/>
          <w:bCs/>
          <w:lang w:val="es-ES_tradnl"/>
        </w:rPr>
        <w:fldChar w:fldCharType="begin"/>
      </w:r>
      <w:r w:rsidRPr="005876B4">
        <w:rPr>
          <w:b/>
          <w:bCs/>
          <w:lang w:val="es-ES_tradnl"/>
        </w:rPr>
        <w:instrText xml:space="preserve"> MERGEFIELD "Forma_como_se_denominara_el_Proveedor" </w:instrText>
      </w:r>
      <w:r w:rsidR="002E1A12" w:rsidRPr="005876B4">
        <w:rPr>
          <w:b/>
          <w:bCs/>
          <w:lang w:val="es-ES_tradnl"/>
        </w:rPr>
        <w:fldChar w:fldCharType="separate"/>
      </w:r>
      <w:r w:rsidRPr="005876B4">
        <w:rPr>
          <w:b/>
          <w:bCs/>
          <w:noProof/>
          <w:lang w:val="es-ES_tradnl"/>
        </w:rPr>
        <w:t>EL CONTRATISTA</w:t>
      </w:r>
      <w:r w:rsidR="002E1A12" w:rsidRPr="005876B4">
        <w:rPr>
          <w:b/>
          <w:bCs/>
          <w:lang w:val="es-ES_tradnl"/>
        </w:rPr>
        <w:fldChar w:fldCharType="end"/>
      </w:r>
      <w:r w:rsidRPr="005876B4">
        <w:rPr>
          <w:b/>
          <w:bCs/>
          <w:lang w:val="es-ES_tradnl"/>
        </w:rPr>
        <w:t>”</w:t>
      </w:r>
      <w:r w:rsidRPr="005876B4">
        <w:rPr>
          <w:lang w:val="es-ES_tradnl"/>
        </w:rPr>
        <w:t xml:space="preserve"> en el cumplimiento de las obligaciones emanadas del presente contrato se le aplicarán las multas establecidas en el artículo ochenta y cinco de la Ley de Adquisiciones y Contrataciones de la Administración Pública. </w:t>
      </w:r>
      <w:r w:rsidRPr="005876B4">
        <w:rPr>
          <w:b/>
          <w:bCs/>
          <w:lang w:val="es-ES_tradnl"/>
        </w:rPr>
        <w:t>X.- CADUCIDAD</w:t>
      </w:r>
      <w:r w:rsidRPr="005876B4">
        <w:rPr>
          <w:lang w:val="es-ES_tradnl"/>
        </w:rPr>
        <w:t xml:space="preserve">. Serán causales de caducidad las establecidas en los literales a) y b) del artículo noventa y cuatro de la Ley de Adquisiciones y Contrataciones de la Administración Pública; también será causal de caducidad, pudiendo “EL CONTRATANTE” dar por terminado el Contrato, sin </w:t>
      </w:r>
      <w:r w:rsidRPr="005876B4">
        <w:rPr>
          <w:lang w:val="es-ES_tradnl"/>
        </w:rPr>
        <w:lastRenderedPageBreak/>
        <w:t xml:space="preserve">responsabilidad alguna de su parte cuando EL CONTRATISTA entregue bienes de una calidad inferior o en diferentes condiciones de lo ofertado. </w:t>
      </w:r>
      <w:r w:rsidRPr="005876B4">
        <w:rPr>
          <w:b/>
          <w:bCs/>
          <w:lang w:val="es-ES_tradnl"/>
        </w:rPr>
        <w:t>XI.- PLAZO DE RECLAMOS</w:t>
      </w:r>
      <w:r w:rsidRPr="005876B4">
        <w:rPr>
          <w:lang w:val="es-ES_tradnl"/>
        </w:rPr>
        <w:t xml:space="preserve">. A partir de la recepción formal de los bienes objeto de este contrato, </w:t>
      </w:r>
      <w:r w:rsidRPr="005876B4">
        <w:rPr>
          <w:b/>
          <w:bCs/>
          <w:lang w:val="es-ES_tradnl"/>
        </w:rPr>
        <w:t>EL MAG</w:t>
      </w:r>
      <w:r w:rsidRPr="005876B4">
        <w:rPr>
          <w:lang w:val="es-ES_tradnl"/>
        </w:rPr>
        <w:t xml:space="preserve"> tendrá un plazo de diez días hábiles para efectuar cualquier reclamo relacionado con el suministro. “</w:t>
      </w:r>
      <w:r w:rsidR="002E1A12" w:rsidRPr="005876B4">
        <w:rPr>
          <w:b/>
        </w:rPr>
        <w:fldChar w:fldCharType="begin"/>
      </w:r>
      <w:r w:rsidRPr="005876B4">
        <w:rPr>
          <w:b/>
        </w:rPr>
        <w:instrText xml:space="preserve"> MERGEFIELD "Forma_como_se_denominara_el_Proveedor" </w:instrText>
      </w:r>
      <w:r w:rsidR="002E1A12" w:rsidRPr="005876B4">
        <w:rPr>
          <w:b/>
        </w:rPr>
        <w:fldChar w:fldCharType="separate"/>
      </w:r>
      <w:r w:rsidRPr="005876B4">
        <w:rPr>
          <w:b/>
          <w:noProof/>
        </w:rPr>
        <w:t>EL CONTRATISTA</w:t>
      </w:r>
      <w:r w:rsidR="002E1A12" w:rsidRPr="005876B4">
        <w:rPr>
          <w:b/>
        </w:rPr>
        <w:fldChar w:fldCharType="end"/>
      </w:r>
      <w:r w:rsidRPr="005876B4">
        <w:t xml:space="preserve">” deberá reponer o cumplir a satisfacción del MAG dentro del plazo establecido en la nota de reclamo; si </w:t>
      </w:r>
      <w:fldSimple w:instr=" MERGEFIELD &quot;Forma_como_se_denominara_el_Proveedor&quot; ">
        <w:r w:rsidRPr="005876B4">
          <w:rPr>
            <w:noProof/>
          </w:rPr>
          <w:t>EL CONTRATISTA</w:t>
        </w:r>
      </w:fldSimple>
      <w:r w:rsidRPr="005876B4">
        <w:t xml:space="preserve"> no subsana los defectos comprobados, se tendrá por incumplido el contrato y se le hará efectiva la garantía de cumplimiento de contrato, se procederá a la imposición de sanciones, o en su caso, se dará por caducado el contrato sin responsabilidad para EL MAG.</w:t>
      </w:r>
      <w:r w:rsidRPr="005876B4">
        <w:rPr>
          <w:lang w:val="es-ES_tradnl"/>
        </w:rPr>
        <w:t xml:space="preserve"> </w:t>
      </w:r>
      <w:r w:rsidRPr="005876B4">
        <w:rPr>
          <w:b/>
          <w:bCs/>
          <w:lang w:val="es-ES_tradnl"/>
        </w:rPr>
        <w:t>XII.- MODIFICACIÓN.</w:t>
      </w:r>
      <w:r w:rsidRPr="005876B4">
        <w:rPr>
          <w:lang w:val="es-ES_tradnl"/>
        </w:rPr>
        <w:t xml:space="preserve"> De común acuerdo entre las partes, el presente contrato podrá ser modificado de conformidad con la Ley. En tal caso, </w:t>
      </w:r>
      <w:r w:rsidRPr="005876B4">
        <w:rPr>
          <w:b/>
          <w:bCs/>
          <w:lang w:val="es-ES_tradnl"/>
        </w:rPr>
        <w:t>EL MAG</w:t>
      </w:r>
      <w:r w:rsidRPr="005876B4">
        <w:rPr>
          <w:lang w:val="es-ES_tradnl"/>
        </w:rPr>
        <w:t xml:space="preserve"> emitirá la correspondiente resolución modificativa, la cual se relacionará en el instrumento modificativo que será firmado por el señor Fiscal General de la República </w:t>
      </w:r>
      <w:r w:rsidRPr="005876B4">
        <w:rPr>
          <w:lang w:val="es-SV"/>
        </w:rPr>
        <w:t>y por “</w:t>
      </w:r>
      <w:r w:rsidR="002E1A12" w:rsidRPr="005876B4">
        <w:rPr>
          <w:lang w:val="es-SV"/>
        </w:rPr>
        <w:fldChar w:fldCharType="begin"/>
      </w:r>
      <w:r w:rsidRPr="005876B4">
        <w:rPr>
          <w:lang w:val="es-SV"/>
        </w:rPr>
        <w:instrText xml:space="preserve"> MERGEFIELD "Forma_como_se_denominara_el_Proveedor" </w:instrText>
      </w:r>
      <w:r w:rsidR="002E1A12" w:rsidRPr="005876B4">
        <w:rPr>
          <w:lang w:val="es-SV"/>
        </w:rPr>
        <w:fldChar w:fldCharType="separate"/>
      </w:r>
      <w:r w:rsidRPr="005876B4">
        <w:rPr>
          <w:noProof/>
          <w:lang w:val="es-SV"/>
        </w:rPr>
        <w:t>EL CONTRATISTA</w:t>
      </w:r>
      <w:r w:rsidR="002E1A12" w:rsidRPr="005876B4">
        <w:rPr>
          <w:lang w:val="es-SV"/>
        </w:rPr>
        <w:fldChar w:fldCharType="end"/>
      </w:r>
      <w:r w:rsidRPr="005876B4">
        <w:rPr>
          <w:lang w:val="es-SV"/>
        </w:rPr>
        <w:t>.”</w:t>
      </w:r>
      <w:r w:rsidRPr="005876B4">
        <w:rPr>
          <w:lang w:val="es-ES_tradnl"/>
        </w:rPr>
        <w:t xml:space="preserve"> </w:t>
      </w:r>
      <w:r w:rsidRPr="005876B4">
        <w:rPr>
          <w:b/>
          <w:bCs/>
          <w:lang w:val="es-ES_tradnl"/>
        </w:rPr>
        <w:t>XIII.- DOCUMENTOS CONTRACTUALES.</w:t>
      </w:r>
      <w:r w:rsidRPr="005876B4">
        <w:rPr>
          <w:lang w:val="es-ES_tradnl"/>
        </w:rPr>
        <w:t xml:space="preserve"> Forman parte integrante del presente contrato los siguientes documentos: a. Bases del proceso de </w:t>
      </w:r>
      <w:r w:rsidR="002E1A12" w:rsidRPr="005876B4">
        <w:rPr>
          <w:lang w:val="es-ES_tradnl"/>
        </w:rPr>
        <w:fldChar w:fldCharType="begin"/>
      </w:r>
      <w:r w:rsidRPr="005876B4">
        <w:rPr>
          <w:lang w:val="es-ES_tradnl"/>
        </w:rPr>
        <w:instrText xml:space="preserve"> MERGEFIELD "Nombre_y_Numero_del_proceso_si_es_contra" </w:instrText>
      </w:r>
      <w:r w:rsidR="002E1A12" w:rsidRPr="005876B4">
        <w:rPr>
          <w:lang w:val="es-ES_tradnl"/>
        </w:rPr>
        <w:fldChar w:fldCharType="separate"/>
      </w:r>
      <w:r w:rsidRPr="005876B4">
        <w:rPr>
          <w:noProof/>
          <w:lang w:val="es-ES_tradnl"/>
        </w:rPr>
        <w:t>LICITACIÓN ABIERTA DR-CAFTA-LA-NÚMERO 002/2015-MAG</w:t>
      </w:r>
      <w:r w:rsidR="002E1A12" w:rsidRPr="005876B4">
        <w:rPr>
          <w:lang w:val="es-ES_tradnl"/>
        </w:rPr>
        <w:fldChar w:fldCharType="end"/>
      </w:r>
      <w:r w:rsidRPr="005876B4">
        <w:rPr>
          <w:lang w:val="es-ES_tradnl"/>
        </w:rPr>
        <w:t xml:space="preserve"> “SUMINISTRO DE FERTILIZANTE 16-20-0”; b. Nota aclaratoria y adenda de fecha veintinueve de enero de dos mil quince; c. Oferta de fecha dieciséis de febrero de dos mil quince; d. Resolución de adjudicación; e. Garantía; f. Resolución modificativa; y otros documentos que emanaren del presente contrato. Los cuales son complementarios entre si y se interpretaran en forma conjunta. </w:t>
      </w:r>
      <w:r w:rsidRPr="005876B4">
        <w:rPr>
          <w:b/>
          <w:bCs/>
          <w:lang w:val="es-ES_tradnl"/>
        </w:rPr>
        <w:t>XIV.- INTERPRETACIÓN DEL CONTRATO</w:t>
      </w:r>
      <w:r w:rsidRPr="005876B4">
        <w:rPr>
          <w:lang w:val="es-ES_tradnl"/>
        </w:rPr>
        <w:t xml:space="preserve">. De conformidad con el artículo ochenta y cuatro incisos primero y segundo de la Ley de Adquisiciones y Contrataciones de la Administración Pública </w:t>
      </w:r>
      <w:r w:rsidRPr="005876B4">
        <w:rPr>
          <w:b/>
          <w:bCs/>
          <w:lang w:val="es-ES_tradnl"/>
        </w:rPr>
        <w:t>EL MAG</w:t>
      </w:r>
      <w:r w:rsidRPr="005876B4">
        <w:rPr>
          <w:lang w:val="es-ES_tradnl"/>
        </w:rPr>
        <w:t xml:space="preserve"> se reserva la facultad de interpretar el presente contrato de conformidad con la Constitución de la República, la Ley de Adquisiciones y Contrataciones de la Administración Pública, demás legislación aplicable y los Principios Generales del Derecho Administrativo y de la forma que más convenga al interés público que se pretende satisfacer de forma directa o indirecta con la prestación objeto del presente instrumento, pudiendo en tal caso girar las instrucciones por escrito que al respecto considere convenientes. </w:t>
      </w:r>
      <w:r w:rsidRPr="005876B4">
        <w:rPr>
          <w:b/>
          <w:bCs/>
          <w:lang w:val="es-ES_tradnl"/>
        </w:rPr>
        <w:t>“</w:t>
      </w:r>
      <w:r w:rsidR="002E1A12" w:rsidRPr="005876B4">
        <w:rPr>
          <w:b/>
          <w:bCs/>
          <w:lang w:val="es-ES_tradnl"/>
        </w:rPr>
        <w:fldChar w:fldCharType="begin"/>
      </w:r>
      <w:r w:rsidRPr="005876B4">
        <w:rPr>
          <w:b/>
          <w:bCs/>
          <w:lang w:val="es-ES_tradnl"/>
        </w:rPr>
        <w:instrText xml:space="preserve"> MERGEFIELD "Forma_como_se_denominara_el_Proveedor" </w:instrText>
      </w:r>
      <w:r w:rsidR="002E1A12" w:rsidRPr="005876B4">
        <w:rPr>
          <w:b/>
          <w:bCs/>
          <w:lang w:val="es-ES_tradnl"/>
        </w:rPr>
        <w:fldChar w:fldCharType="separate"/>
      </w:r>
      <w:r w:rsidRPr="005876B4">
        <w:rPr>
          <w:b/>
          <w:bCs/>
          <w:noProof/>
          <w:lang w:val="es-ES_tradnl"/>
        </w:rPr>
        <w:t>EL CONTRATISTA</w:t>
      </w:r>
      <w:r w:rsidR="002E1A12" w:rsidRPr="005876B4">
        <w:rPr>
          <w:b/>
          <w:bCs/>
          <w:lang w:val="es-ES_tradnl"/>
        </w:rPr>
        <w:fldChar w:fldCharType="end"/>
      </w:r>
      <w:r w:rsidRPr="005876B4">
        <w:rPr>
          <w:b/>
          <w:lang w:val="es-ES_tradnl"/>
        </w:rPr>
        <w:t>”</w:t>
      </w:r>
      <w:r w:rsidRPr="005876B4">
        <w:rPr>
          <w:lang w:val="es-ES_tradnl"/>
        </w:rPr>
        <w:t xml:space="preserve"> expresamente acepta tal disposición y se obliga a dar estricto cumplimiento a las instrucciones que al respecto dicte </w:t>
      </w:r>
      <w:r w:rsidRPr="005876B4">
        <w:rPr>
          <w:b/>
          <w:bCs/>
          <w:lang w:val="es-ES_tradnl"/>
        </w:rPr>
        <w:t>EL MAG,</w:t>
      </w:r>
      <w:r w:rsidRPr="005876B4">
        <w:rPr>
          <w:lang w:val="es-ES_tradnl"/>
        </w:rPr>
        <w:t xml:space="preserve"> las cuales le serán comunicadas por medio de la Administradora del Contrato. </w:t>
      </w:r>
      <w:r w:rsidRPr="005876B4">
        <w:rPr>
          <w:b/>
          <w:bCs/>
          <w:lang w:val="es-ES_tradnl"/>
        </w:rPr>
        <w:t xml:space="preserve">XV.- </w:t>
      </w:r>
      <w:r w:rsidRPr="005876B4">
        <w:rPr>
          <w:b/>
          <w:bCs/>
          <w:lang w:val="es-ES_tradnl"/>
        </w:rPr>
        <w:lastRenderedPageBreak/>
        <w:t>MODIFICACIÓN UNILATERAL</w:t>
      </w:r>
      <w:r w:rsidRPr="005876B4">
        <w:rPr>
          <w:lang w:val="es-ES_tradnl"/>
        </w:rPr>
        <w:t xml:space="preserve">. </w:t>
      </w:r>
      <w:r w:rsidRPr="005876B4">
        <w:rPr>
          <w:noProof/>
        </w:rPr>
        <w:t xml:space="preserve">Queda convenido por ambas partes que cuando el interés público lo hiciera necesario, sea por necesidades nuevas, causas imprevistas u otras circunstancias, </w:t>
      </w:r>
      <w:r w:rsidRPr="005876B4">
        <w:rPr>
          <w:b/>
          <w:noProof/>
        </w:rPr>
        <w:t xml:space="preserve">“EL MAG” </w:t>
      </w:r>
      <w:r w:rsidRPr="005876B4">
        <w:t>podrá modificar de forma unilateral el presente contrato,</w:t>
      </w:r>
      <w:r w:rsidRPr="005876B4">
        <w:rPr>
          <w:b/>
        </w:rPr>
        <w:t xml:space="preserve"> </w:t>
      </w:r>
      <w:r w:rsidRPr="005876B4">
        <w:t xml:space="preserve">la cual se relacionará en el instrumento modificativo que será firmado por el señor Fiscal General de la República y por </w:t>
      </w:r>
      <w:fldSimple w:instr=" MERGEFIELD  Forma_como_se_denominara_el_Proveedor \* Caps ">
        <w:r w:rsidRPr="005876B4">
          <w:rPr>
            <w:noProof/>
          </w:rPr>
          <w:t>El Contratista</w:t>
        </w:r>
      </w:fldSimple>
      <w:r w:rsidRPr="005876B4">
        <w:t>. El contrato no será modificable de forma sustancial en cuanto al objeto del mismo</w:t>
      </w:r>
      <w:r w:rsidRPr="005876B4">
        <w:rPr>
          <w:lang w:val="es-ES_tradnl"/>
        </w:rPr>
        <w:t xml:space="preserve">. </w:t>
      </w:r>
      <w:r w:rsidRPr="005876B4">
        <w:rPr>
          <w:b/>
          <w:bCs/>
          <w:lang w:val="es-ES_tradnl"/>
        </w:rPr>
        <w:t>XVI.- FUERZA MAYOR O CASO FORTUITO</w:t>
      </w:r>
      <w:r w:rsidRPr="005876B4">
        <w:rPr>
          <w:lang w:val="es-ES_tradnl"/>
        </w:rPr>
        <w:t xml:space="preserve">. En situaciones de caso fortuito o fuerza mayor y de conformidad con el artículo ochenta y seis de la Ley de Adquisiciones y Contrataciones de la Administración Pública, </w:t>
      </w:r>
      <w:r w:rsidRPr="005876B4">
        <w:rPr>
          <w:b/>
          <w:bCs/>
          <w:lang w:val="es-ES_tradnl"/>
        </w:rPr>
        <w:t>“</w:t>
      </w:r>
      <w:r w:rsidR="002E1A12" w:rsidRPr="005876B4">
        <w:rPr>
          <w:b/>
          <w:bCs/>
          <w:lang w:val="es-ES_tradnl"/>
        </w:rPr>
        <w:fldChar w:fldCharType="begin"/>
      </w:r>
      <w:r w:rsidRPr="005876B4">
        <w:rPr>
          <w:b/>
          <w:bCs/>
          <w:lang w:val="es-ES_tradnl"/>
        </w:rPr>
        <w:instrText xml:space="preserve"> MERGEFIELD "Forma_como_se_denominara_el_Proveedor" </w:instrText>
      </w:r>
      <w:r w:rsidR="002E1A12" w:rsidRPr="005876B4">
        <w:rPr>
          <w:b/>
          <w:bCs/>
          <w:lang w:val="es-ES_tradnl"/>
        </w:rPr>
        <w:fldChar w:fldCharType="separate"/>
      </w:r>
      <w:r w:rsidRPr="005876B4">
        <w:rPr>
          <w:b/>
          <w:bCs/>
          <w:noProof/>
          <w:lang w:val="es-ES_tradnl"/>
        </w:rPr>
        <w:t>EL CONTRATISTA</w:t>
      </w:r>
      <w:r w:rsidR="002E1A12" w:rsidRPr="005876B4">
        <w:rPr>
          <w:b/>
          <w:bCs/>
          <w:lang w:val="es-ES_tradnl"/>
        </w:rPr>
        <w:fldChar w:fldCharType="end"/>
      </w:r>
      <w:r w:rsidRPr="005876B4">
        <w:rPr>
          <w:b/>
          <w:lang w:val="es-ES_tradnl"/>
        </w:rPr>
        <w:t>”</w:t>
      </w:r>
      <w:r w:rsidRPr="005876B4">
        <w:rPr>
          <w:lang w:val="es-ES_tradnl"/>
        </w:rPr>
        <w:t xml:space="preserve"> previa justificación y entrega de la prórroga de la garantía podrá solicitar una prórroga del plazo de cumplimiento de las obligaciones objeto del presente contrato</w:t>
      </w:r>
      <w:r w:rsidRPr="005876B4">
        <w:rPr>
          <w:lang w:val="es-SV"/>
        </w:rPr>
        <w:t xml:space="preserve">. </w:t>
      </w:r>
      <w:r w:rsidRPr="005876B4">
        <w:rPr>
          <w:lang w:val="es-ES_tradnl"/>
        </w:rPr>
        <w:t xml:space="preserve">Para los efectos de este contrato, “fuerza mayor o caso fortuito”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adversas, huelgas, cierres empresariales u otras acciones similares. </w:t>
      </w:r>
      <w:r w:rsidRPr="005876B4">
        <w:rPr>
          <w:b/>
          <w:bCs/>
          <w:lang w:val="es-ES_tradnl"/>
        </w:rPr>
        <w:t>XVII.- SOLUCIÓN DE CONFLICTOS</w:t>
      </w:r>
      <w:r w:rsidRPr="005876B4">
        <w:rPr>
          <w:lang w:val="es-ES_tradnl"/>
        </w:rPr>
        <w:t>.</w:t>
      </w:r>
      <w:r w:rsidRPr="005876B4">
        <w:t xml:space="preserve"> Para resolver las diferencias o conflictos que surgieren durante la ejecución del contrato, se acudirá a los tribunales comunes.</w:t>
      </w:r>
      <w:r w:rsidRPr="005876B4">
        <w:rPr>
          <w:lang w:val="es-ES_tradnl"/>
        </w:rPr>
        <w:t xml:space="preserve"> </w:t>
      </w:r>
      <w:r w:rsidRPr="005876B4">
        <w:rPr>
          <w:b/>
          <w:bCs/>
          <w:lang w:val="es-ES_tradnl"/>
        </w:rPr>
        <w:t>XVIII.- TERMINACIÓN BILATERAL</w:t>
      </w:r>
      <w:r w:rsidRPr="005876B4">
        <w:rPr>
          <w:lang w:val="es-ES_tradnl"/>
        </w:rPr>
        <w:t xml:space="preserve">. Las partes contratantes podrán de conformidad con el artículo noventa y cinco de la Ley de Adquisiciones y Contrataciones de la Administración Pública, dar por terminada bilateralmente la relación jurídica que emana del presente contrato, debiendo en tal caso emitirse la resolución correspondiente y otorgarse el instrumento de resciliación, en un plazo no mayor de ocho días hábiles de notificada tal resolución. </w:t>
      </w:r>
      <w:r w:rsidRPr="005876B4">
        <w:rPr>
          <w:b/>
          <w:bCs/>
          <w:lang w:val="es-ES_tradnl"/>
        </w:rPr>
        <w:t>XIX.- NOTIFICACIONES</w:t>
      </w:r>
      <w:r w:rsidRPr="005876B4">
        <w:rPr>
          <w:lang w:val="es-ES_tradnl"/>
        </w:rPr>
        <w:t xml:space="preserve">. Todas las notificaciones referentes a la ejecución de este contrato, serán válidas solamente cuando sean hechas por escrito a </w:t>
      </w:r>
      <w:r w:rsidRPr="005876B4">
        <w:rPr>
          <w:b/>
          <w:bCs/>
          <w:lang w:val="es-ES_tradnl"/>
        </w:rPr>
        <w:t>EL MAG</w:t>
      </w:r>
      <w:r w:rsidRPr="005876B4">
        <w:rPr>
          <w:lang w:val="es-ES_tradnl"/>
        </w:rPr>
        <w:t xml:space="preserve"> a través de </w:t>
      </w:r>
      <w:r w:rsidR="002E1A12" w:rsidRPr="005876B4">
        <w:rPr>
          <w:lang w:val="es-ES_tradnl"/>
        </w:rPr>
        <w:fldChar w:fldCharType="begin"/>
      </w:r>
      <w:r w:rsidRPr="005876B4">
        <w:rPr>
          <w:lang w:val="es-ES_tradnl"/>
        </w:rPr>
        <w:instrText xml:space="preserve"> MERGEFIELD "Administrador_o_Administradores" </w:instrText>
      </w:r>
      <w:r w:rsidR="002E1A12" w:rsidRPr="005876B4">
        <w:rPr>
          <w:lang w:val="es-ES_tradnl"/>
        </w:rPr>
        <w:fldChar w:fldCharType="separate"/>
      </w:r>
      <w:r w:rsidRPr="005876B4">
        <w:rPr>
          <w:noProof/>
          <w:lang w:val="es-ES_tradnl"/>
        </w:rPr>
        <w:t xml:space="preserve">la administradora </w:t>
      </w:r>
      <w:r w:rsidR="002E1A12" w:rsidRPr="005876B4">
        <w:rPr>
          <w:lang w:val="es-ES_tradnl"/>
        </w:rPr>
        <w:fldChar w:fldCharType="end"/>
      </w:r>
      <w:r w:rsidRPr="005876B4">
        <w:rPr>
          <w:lang w:val="es-ES_tradnl"/>
        </w:rPr>
        <w:t>del Contrato,</w:t>
      </w:r>
      <w:r w:rsidR="002E1A12" w:rsidRPr="005876B4">
        <w:rPr>
          <w:lang w:val="es-ES_tradnl"/>
        </w:rPr>
        <w:fldChar w:fldCharType="begin"/>
      </w:r>
      <w:r w:rsidRPr="005876B4">
        <w:rPr>
          <w:lang w:val="es-ES_tradnl"/>
        </w:rPr>
        <w:instrText xml:space="preserve"> MERGEFIELD "Lugar_de_notificacion_para_el_Administra" </w:instrText>
      </w:r>
      <w:r w:rsidR="002E1A12" w:rsidRPr="005876B4">
        <w:rPr>
          <w:lang w:val="es-ES_tradnl"/>
        </w:rPr>
        <w:fldChar w:fldCharType="separate"/>
      </w:r>
      <w:r w:rsidRPr="005876B4">
        <w:rPr>
          <w:noProof/>
          <w:lang w:val="es-ES_tradnl"/>
        </w:rPr>
        <w:t xml:space="preserve"> </w:t>
      </w:r>
      <w:r w:rsidR="002E1A12" w:rsidRPr="005876B4">
        <w:rPr>
          <w:lang w:val="es-ES_tradnl"/>
        </w:rPr>
        <w:fldChar w:fldCharType="begin"/>
      </w:r>
      <w:r w:rsidRPr="005876B4">
        <w:rPr>
          <w:lang w:val="es-ES_tradnl"/>
        </w:rPr>
        <w:instrText xml:space="preserve"> MERGEFIELD "Lugar_de_notificacion_para_el_Administra" </w:instrText>
      </w:r>
      <w:r w:rsidR="002E1A12" w:rsidRPr="005876B4">
        <w:rPr>
          <w:lang w:val="es-ES_tradnl"/>
        </w:rPr>
        <w:fldChar w:fldCharType="separate"/>
      </w:r>
      <w:r w:rsidRPr="005876B4">
        <w:rPr>
          <w:noProof/>
          <w:lang w:val="es-ES_tradnl"/>
        </w:rPr>
        <w:t>en la Secretaría de Estado del MAG, ubicada en Final de la Primera Avenida Norte, Trece Calle Oriente y Avenida Manuel Gallardo, Santa Tecla, departamento de La Libertad</w:t>
      </w:r>
      <w:r w:rsidR="002E1A12" w:rsidRPr="005876B4">
        <w:rPr>
          <w:lang w:val="es-ES_tradnl"/>
        </w:rPr>
        <w:fldChar w:fldCharType="end"/>
      </w:r>
      <w:r w:rsidR="002E1A12" w:rsidRPr="005876B4">
        <w:rPr>
          <w:lang w:val="es-ES_tradnl"/>
        </w:rPr>
        <w:fldChar w:fldCharType="end"/>
      </w:r>
      <w:r w:rsidRPr="005876B4">
        <w:rPr>
          <w:lang w:val="es-ES_tradnl"/>
        </w:rPr>
        <w:t xml:space="preserve"> y a </w:t>
      </w:r>
      <w:r w:rsidRPr="005876B4">
        <w:rPr>
          <w:b/>
          <w:bCs/>
          <w:lang w:val="es-ES_tradnl"/>
        </w:rPr>
        <w:t>“</w:t>
      </w:r>
      <w:r w:rsidR="002E1A12" w:rsidRPr="005876B4">
        <w:rPr>
          <w:b/>
          <w:bCs/>
          <w:lang w:val="es-ES_tradnl"/>
        </w:rPr>
        <w:fldChar w:fldCharType="begin"/>
      </w:r>
      <w:r w:rsidRPr="005876B4">
        <w:rPr>
          <w:b/>
          <w:bCs/>
          <w:lang w:val="es-ES_tradnl"/>
        </w:rPr>
        <w:instrText xml:space="preserve"> MERGEFIELD "Forma_como_se_denominara_el_Proveedor" </w:instrText>
      </w:r>
      <w:r w:rsidR="002E1A12" w:rsidRPr="005876B4">
        <w:rPr>
          <w:b/>
          <w:bCs/>
          <w:lang w:val="es-ES_tradnl"/>
        </w:rPr>
        <w:fldChar w:fldCharType="separate"/>
      </w:r>
      <w:r w:rsidRPr="005876B4">
        <w:rPr>
          <w:b/>
          <w:bCs/>
          <w:noProof/>
          <w:lang w:val="es-ES_tradnl"/>
        </w:rPr>
        <w:t>EL CONTRATISTA</w:t>
      </w:r>
      <w:r w:rsidR="002E1A12" w:rsidRPr="005876B4">
        <w:rPr>
          <w:b/>
          <w:bCs/>
          <w:lang w:val="es-ES_tradnl"/>
        </w:rPr>
        <w:fldChar w:fldCharType="end"/>
      </w:r>
      <w:r w:rsidRPr="005876B4">
        <w:rPr>
          <w:b/>
          <w:bCs/>
          <w:lang w:val="es-ES_tradnl"/>
        </w:rPr>
        <w:t>”</w:t>
      </w:r>
      <w:r w:rsidRPr="005876B4">
        <w:rPr>
          <w:lang w:val="es-ES_tradnl"/>
        </w:rPr>
        <w:t xml:space="preserve"> a través del señor</w:t>
      </w:r>
      <w:r w:rsidRPr="005876B4">
        <w:rPr>
          <w:b/>
          <w:noProof/>
        </w:rPr>
        <w:t xml:space="preserve"> </w:t>
      </w:r>
      <w:r w:rsidRPr="005876B4">
        <w:rPr>
          <w:lang w:val="es-ES_tradnl"/>
        </w:rPr>
        <w:t>Raúl Antonio Montenegro Palomo,</w:t>
      </w:r>
      <w:r w:rsidR="00465DC1" w:rsidRPr="00465DC1">
        <w:rPr>
          <w:highlight w:val="black"/>
        </w:rPr>
        <w:t xml:space="preserve"> </w:t>
      </w:r>
      <w:r w:rsidR="00465DC1" w:rsidRPr="00F0544D">
        <w:rPr>
          <w:highlight w:val="black"/>
        </w:rPr>
        <w:t>XXXXXXXXXXXXXXXXX</w:t>
      </w:r>
      <w:r w:rsidRPr="005876B4">
        <w:rPr>
          <w:lang w:val="es-ES_tradnl"/>
        </w:rPr>
        <w:t xml:space="preserve">. Así nos expresamos los otorgantes, quienes enterados y conscientes de los términos y efectos legales del presente contrato, por convenir así a los intereses de nuestros representados, ratificamos su contenido, en fe de lo </w:t>
      </w:r>
      <w:r w:rsidRPr="005876B4">
        <w:rPr>
          <w:lang w:val="es-ES_tradnl"/>
        </w:rPr>
        <w:lastRenderedPageBreak/>
        <w:t xml:space="preserve">cual firmamos, en la ciudad de San Salvador, a los veinticinco días del mes de marzo de </w:t>
      </w:r>
      <w:r w:rsidR="002E1A12" w:rsidRPr="005876B4">
        <w:rPr>
          <w:lang w:val="es-ES_tradnl"/>
        </w:rPr>
        <w:fldChar w:fldCharType="begin"/>
      </w:r>
      <w:r w:rsidRPr="005876B4">
        <w:rPr>
          <w:lang w:val="es-ES_tradnl"/>
        </w:rPr>
        <w:instrText xml:space="preserve"> MERGEFIELD "año_de_Suscripcion" </w:instrText>
      </w:r>
      <w:r w:rsidR="002E1A12" w:rsidRPr="005876B4">
        <w:rPr>
          <w:lang w:val="es-ES_tradnl"/>
        </w:rPr>
        <w:fldChar w:fldCharType="separate"/>
      </w:r>
      <w:r w:rsidRPr="005876B4">
        <w:rPr>
          <w:noProof/>
          <w:lang w:val="es-ES_tradnl"/>
        </w:rPr>
        <w:t xml:space="preserve">dos mil </w:t>
      </w:r>
      <w:r w:rsidR="002E1A12" w:rsidRPr="005876B4">
        <w:rPr>
          <w:lang w:val="es-ES_tradnl"/>
        </w:rPr>
        <w:fldChar w:fldCharType="end"/>
      </w:r>
      <w:r w:rsidRPr="005876B4">
        <w:rPr>
          <w:lang w:val="es-ES_tradnl"/>
        </w:rPr>
        <w:t xml:space="preserve">quince.             </w:t>
      </w:r>
    </w:p>
    <w:p w:rsidR="00365CD9" w:rsidRPr="005876B4" w:rsidRDefault="00365CD9" w:rsidP="00D51E75">
      <w:pPr>
        <w:tabs>
          <w:tab w:val="left" w:pos="360"/>
        </w:tabs>
        <w:spacing w:line="360" w:lineRule="auto"/>
        <w:jc w:val="both"/>
        <w:rPr>
          <w:lang w:val="es-ES_tradnl"/>
        </w:rPr>
      </w:pPr>
    </w:p>
    <w:p w:rsidR="00365CD9" w:rsidRPr="005876B4" w:rsidRDefault="00365CD9" w:rsidP="00CE2FCB">
      <w:pPr>
        <w:tabs>
          <w:tab w:val="left" w:pos="360"/>
        </w:tabs>
        <w:spacing w:line="360" w:lineRule="auto"/>
        <w:jc w:val="both"/>
      </w:pPr>
      <w:r w:rsidRPr="005876B4">
        <w:t>____</w:t>
      </w:r>
      <w:r>
        <w:t>_____________________________</w:t>
      </w:r>
      <w:r>
        <w:tab/>
        <w:t xml:space="preserve">  </w:t>
      </w:r>
      <w:r w:rsidRPr="005876B4">
        <w:t xml:space="preserve"> _______________________________</w:t>
      </w:r>
    </w:p>
    <w:p w:rsidR="00365CD9" w:rsidRPr="005876B4" w:rsidRDefault="00365CD9" w:rsidP="005876B4">
      <w:pPr>
        <w:tabs>
          <w:tab w:val="left" w:pos="360"/>
        </w:tabs>
        <w:jc w:val="both"/>
        <w:rPr>
          <w:sz w:val="18"/>
          <w:szCs w:val="18"/>
        </w:rPr>
      </w:pPr>
      <w:r w:rsidRPr="005876B4">
        <w:t xml:space="preserve">   </w:t>
      </w:r>
      <w:r w:rsidR="002E1A12" w:rsidRPr="005876B4">
        <w:rPr>
          <w:sz w:val="18"/>
          <w:szCs w:val="18"/>
        </w:rPr>
        <w:fldChar w:fldCharType="begin"/>
      </w:r>
      <w:r w:rsidRPr="005876B4">
        <w:rPr>
          <w:sz w:val="18"/>
          <w:szCs w:val="18"/>
        </w:rPr>
        <w:instrText xml:space="preserve"> MERGEFIELD "Nombre_del_Fiscal_o_persona_que_firma_po" </w:instrText>
      </w:r>
      <w:r w:rsidR="002E1A12" w:rsidRPr="005876B4">
        <w:rPr>
          <w:sz w:val="18"/>
          <w:szCs w:val="18"/>
        </w:rPr>
        <w:fldChar w:fldCharType="separate"/>
      </w:r>
      <w:r w:rsidRPr="005876B4">
        <w:rPr>
          <w:sz w:val="18"/>
          <w:szCs w:val="18"/>
        </w:rPr>
        <w:t>LUÍS ANTONIO MARTÍNEZ GONZÁLEZ</w:t>
      </w:r>
      <w:r w:rsidR="002E1A12" w:rsidRPr="005876B4">
        <w:rPr>
          <w:sz w:val="18"/>
          <w:szCs w:val="18"/>
        </w:rPr>
        <w:fldChar w:fldCharType="end"/>
      </w:r>
      <w:r w:rsidRPr="005876B4">
        <w:rPr>
          <w:bCs/>
          <w:sz w:val="18"/>
          <w:szCs w:val="18"/>
        </w:rPr>
        <w:t xml:space="preserve">                        </w:t>
      </w:r>
      <w:r w:rsidRPr="005876B4">
        <w:rPr>
          <w:sz w:val="18"/>
          <w:szCs w:val="18"/>
        </w:rPr>
        <w:t>RAÚL ANTONIO MONTENEGRO PALOMO</w:t>
      </w:r>
    </w:p>
    <w:p w:rsidR="00365CD9" w:rsidRPr="005876B4" w:rsidRDefault="00365CD9" w:rsidP="005876B4">
      <w:pPr>
        <w:tabs>
          <w:tab w:val="left" w:pos="360"/>
        </w:tabs>
        <w:jc w:val="both"/>
        <w:rPr>
          <w:sz w:val="18"/>
          <w:szCs w:val="18"/>
        </w:rPr>
      </w:pPr>
      <w:r w:rsidRPr="005876B4">
        <w:rPr>
          <w:sz w:val="18"/>
          <w:szCs w:val="18"/>
        </w:rPr>
        <w:t xml:space="preserve">    FISCAL GENERAL DE LA REPUBLICA     </w:t>
      </w:r>
      <w:r w:rsidRPr="005876B4">
        <w:rPr>
          <w:sz w:val="18"/>
          <w:szCs w:val="18"/>
        </w:rPr>
        <w:tab/>
      </w:r>
      <w:r w:rsidRPr="005876B4">
        <w:rPr>
          <w:sz w:val="18"/>
          <w:szCs w:val="18"/>
        </w:rPr>
        <w:tab/>
        <w:t xml:space="preserve">                     “EL CONTRATISTA”</w:t>
      </w:r>
    </w:p>
    <w:p w:rsidR="00365CD9" w:rsidRDefault="00365CD9" w:rsidP="00CE2FCB">
      <w:pPr>
        <w:tabs>
          <w:tab w:val="left" w:pos="360"/>
        </w:tabs>
        <w:spacing w:line="360" w:lineRule="auto"/>
        <w:jc w:val="both"/>
        <w:rPr>
          <w:rFonts w:ascii="CenturyGothic,Bold" w:hAnsi="CenturyGothic,Bold" w:cs="CenturyGothic,Bold"/>
          <w:b/>
          <w:bCs/>
          <w:color w:val="0000FF"/>
          <w:sz w:val="21"/>
          <w:szCs w:val="21"/>
        </w:rPr>
      </w:pPr>
    </w:p>
    <w:p w:rsidR="00365CD9" w:rsidRPr="005876B4" w:rsidRDefault="00365CD9" w:rsidP="00D51E75">
      <w:pPr>
        <w:tabs>
          <w:tab w:val="left" w:pos="360"/>
        </w:tabs>
        <w:spacing w:line="360" w:lineRule="auto"/>
        <w:jc w:val="center"/>
        <w:rPr>
          <w:color w:val="FF0000"/>
        </w:rPr>
      </w:pPr>
      <w:r>
        <w:rPr>
          <w:rFonts w:ascii="CenturyGothic,Bold" w:hAnsi="CenturyGothic,Bold" w:cs="CenturyGothic,Bold"/>
          <w:b/>
          <w:bCs/>
          <w:color w:val="0000FF"/>
          <w:sz w:val="21"/>
          <w:szCs w:val="21"/>
        </w:rPr>
        <w:t>Versión Pública de información confidencial Art. 30 LAIP</w:t>
      </w:r>
    </w:p>
    <w:sectPr w:rsidR="00365CD9" w:rsidRPr="005876B4" w:rsidSect="00C44FE4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A7E" w:rsidRDefault="00BD7A7E" w:rsidP="009C0237">
      <w:r>
        <w:separator/>
      </w:r>
    </w:p>
  </w:endnote>
  <w:endnote w:type="continuationSeparator" w:id="1">
    <w:p w:rsidR="00BD7A7E" w:rsidRDefault="00BD7A7E" w:rsidP="009C0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Gothic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CD9" w:rsidRDefault="002E1A12">
    <w:pPr>
      <w:pStyle w:val="Piedepgina"/>
      <w:jc w:val="center"/>
    </w:pPr>
    <w:fldSimple w:instr="PAGE   \* MERGEFORMAT">
      <w:r w:rsidR="00465DC1">
        <w:rPr>
          <w:noProof/>
        </w:rPr>
        <w:t>11</w:t>
      </w:r>
    </w:fldSimple>
  </w:p>
  <w:p w:rsidR="00365CD9" w:rsidRDefault="00365CD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A7E" w:rsidRDefault="00BD7A7E" w:rsidP="009C0237">
      <w:r>
        <w:separator/>
      </w:r>
    </w:p>
  </w:footnote>
  <w:footnote w:type="continuationSeparator" w:id="1">
    <w:p w:rsidR="00BD7A7E" w:rsidRDefault="00BD7A7E" w:rsidP="009C02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1204"/>
    <w:rsid w:val="00006D29"/>
    <w:rsid w:val="00026A44"/>
    <w:rsid w:val="000341DE"/>
    <w:rsid w:val="00037E60"/>
    <w:rsid w:val="00042238"/>
    <w:rsid w:val="00061501"/>
    <w:rsid w:val="000739D8"/>
    <w:rsid w:val="000754DB"/>
    <w:rsid w:val="0008072E"/>
    <w:rsid w:val="0008501E"/>
    <w:rsid w:val="00095DAA"/>
    <w:rsid w:val="000B5BD4"/>
    <w:rsid w:val="000B679E"/>
    <w:rsid w:val="000D43C5"/>
    <w:rsid w:val="001023EE"/>
    <w:rsid w:val="001371E0"/>
    <w:rsid w:val="00146F31"/>
    <w:rsid w:val="0016056B"/>
    <w:rsid w:val="00162F00"/>
    <w:rsid w:val="00180E98"/>
    <w:rsid w:val="00194714"/>
    <w:rsid w:val="0019472B"/>
    <w:rsid w:val="00197ABD"/>
    <w:rsid w:val="001A7657"/>
    <w:rsid w:val="001C3118"/>
    <w:rsid w:val="001D6D54"/>
    <w:rsid w:val="001E0803"/>
    <w:rsid w:val="00204193"/>
    <w:rsid w:val="002048A9"/>
    <w:rsid w:val="00205575"/>
    <w:rsid w:val="002145C3"/>
    <w:rsid w:val="0021664C"/>
    <w:rsid w:val="00224657"/>
    <w:rsid w:val="00254BDA"/>
    <w:rsid w:val="00264D34"/>
    <w:rsid w:val="00267282"/>
    <w:rsid w:val="002862CF"/>
    <w:rsid w:val="002A5BC2"/>
    <w:rsid w:val="002D18A0"/>
    <w:rsid w:val="002E1A12"/>
    <w:rsid w:val="002F0B91"/>
    <w:rsid w:val="002F1FF6"/>
    <w:rsid w:val="003378C3"/>
    <w:rsid w:val="00342A42"/>
    <w:rsid w:val="00353B4A"/>
    <w:rsid w:val="00365CD9"/>
    <w:rsid w:val="00373FFB"/>
    <w:rsid w:val="003813A5"/>
    <w:rsid w:val="00381C08"/>
    <w:rsid w:val="00391995"/>
    <w:rsid w:val="004313D7"/>
    <w:rsid w:val="00444260"/>
    <w:rsid w:val="00445739"/>
    <w:rsid w:val="0044586A"/>
    <w:rsid w:val="004512CA"/>
    <w:rsid w:val="00465DC1"/>
    <w:rsid w:val="00470E18"/>
    <w:rsid w:val="00487C6F"/>
    <w:rsid w:val="00492E41"/>
    <w:rsid w:val="00495A43"/>
    <w:rsid w:val="004A0555"/>
    <w:rsid w:val="004C6134"/>
    <w:rsid w:val="004C6429"/>
    <w:rsid w:val="004C6B53"/>
    <w:rsid w:val="004C6F75"/>
    <w:rsid w:val="004E404F"/>
    <w:rsid w:val="0050249F"/>
    <w:rsid w:val="005209F8"/>
    <w:rsid w:val="0052684B"/>
    <w:rsid w:val="00534FEB"/>
    <w:rsid w:val="005625C0"/>
    <w:rsid w:val="005710BD"/>
    <w:rsid w:val="00575F82"/>
    <w:rsid w:val="00583A21"/>
    <w:rsid w:val="005852BE"/>
    <w:rsid w:val="005876B4"/>
    <w:rsid w:val="005A375E"/>
    <w:rsid w:val="005B74C2"/>
    <w:rsid w:val="005C4333"/>
    <w:rsid w:val="005F325B"/>
    <w:rsid w:val="005F4DBF"/>
    <w:rsid w:val="00626407"/>
    <w:rsid w:val="00637D5E"/>
    <w:rsid w:val="006569A2"/>
    <w:rsid w:val="00663F25"/>
    <w:rsid w:val="006A7F07"/>
    <w:rsid w:val="006B5DB4"/>
    <w:rsid w:val="006D0F86"/>
    <w:rsid w:val="0071748C"/>
    <w:rsid w:val="007273A9"/>
    <w:rsid w:val="00761DFC"/>
    <w:rsid w:val="00775B2C"/>
    <w:rsid w:val="007917B9"/>
    <w:rsid w:val="00794AAE"/>
    <w:rsid w:val="007A000E"/>
    <w:rsid w:val="007A0DDC"/>
    <w:rsid w:val="007A5E02"/>
    <w:rsid w:val="007A6B9D"/>
    <w:rsid w:val="007A6D10"/>
    <w:rsid w:val="007C44E0"/>
    <w:rsid w:val="007E35D7"/>
    <w:rsid w:val="008011E0"/>
    <w:rsid w:val="00850F45"/>
    <w:rsid w:val="00853B65"/>
    <w:rsid w:val="008678DF"/>
    <w:rsid w:val="008749E2"/>
    <w:rsid w:val="0089412A"/>
    <w:rsid w:val="008B19AA"/>
    <w:rsid w:val="008B5FC7"/>
    <w:rsid w:val="008B683D"/>
    <w:rsid w:val="008E48E0"/>
    <w:rsid w:val="008E7BE1"/>
    <w:rsid w:val="008F0E37"/>
    <w:rsid w:val="008F219D"/>
    <w:rsid w:val="009025B9"/>
    <w:rsid w:val="0096621B"/>
    <w:rsid w:val="00967AFC"/>
    <w:rsid w:val="0097515E"/>
    <w:rsid w:val="00975BCC"/>
    <w:rsid w:val="0098073E"/>
    <w:rsid w:val="00991FE4"/>
    <w:rsid w:val="009B4C2A"/>
    <w:rsid w:val="009C0115"/>
    <w:rsid w:val="009C0237"/>
    <w:rsid w:val="009C2099"/>
    <w:rsid w:val="009D69B0"/>
    <w:rsid w:val="009F6ECD"/>
    <w:rsid w:val="009F7870"/>
    <w:rsid w:val="00A04E4F"/>
    <w:rsid w:val="00A10331"/>
    <w:rsid w:val="00A1120A"/>
    <w:rsid w:val="00A252E0"/>
    <w:rsid w:val="00A4601D"/>
    <w:rsid w:val="00A66712"/>
    <w:rsid w:val="00A95811"/>
    <w:rsid w:val="00AB3B55"/>
    <w:rsid w:val="00AC1204"/>
    <w:rsid w:val="00AC6F04"/>
    <w:rsid w:val="00AD5C92"/>
    <w:rsid w:val="00AF6F26"/>
    <w:rsid w:val="00B310A5"/>
    <w:rsid w:val="00B613BD"/>
    <w:rsid w:val="00B6288C"/>
    <w:rsid w:val="00B75CFC"/>
    <w:rsid w:val="00BA0AC4"/>
    <w:rsid w:val="00BA6644"/>
    <w:rsid w:val="00BD7A7E"/>
    <w:rsid w:val="00C00FB7"/>
    <w:rsid w:val="00C234B6"/>
    <w:rsid w:val="00C342A6"/>
    <w:rsid w:val="00C34DA5"/>
    <w:rsid w:val="00C44FE4"/>
    <w:rsid w:val="00C51922"/>
    <w:rsid w:val="00C5209A"/>
    <w:rsid w:val="00C5618A"/>
    <w:rsid w:val="00C56985"/>
    <w:rsid w:val="00C66714"/>
    <w:rsid w:val="00CC3DC1"/>
    <w:rsid w:val="00CD0966"/>
    <w:rsid w:val="00CD0CFF"/>
    <w:rsid w:val="00CE020D"/>
    <w:rsid w:val="00CE2FCB"/>
    <w:rsid w:val="00D0197A"/>
    <w:rsid w:val="00D2512A"/>
    <w:rsid w:val="00D3153F"/>
    <w:rsid w:val="00D34F51"/>
    <w:rsid w:val="00D37D6B"/>
    <w:rsid w:val="00D459E4"/>
    <w:rsid w:val="00D47519"/>
    <w:rsid w:val="00D51E75"/>
    <w:rsid w:val="00D54874"/>
    <w:rsid w:val="00D80ACC"/>
    <w:rsid w:val="00D91900"/>
    <w:rsid w:val="00D9756B"/>
    <w:rsid w:val="00DA619D"/>
    <w:rsid w:val="00DA71A2"/>
    <w:rsid w:val="00DA7EBA"/>
    <w:rsid w:val="00DA7F20"/>
    <w:rsid w:val="00E041BB"/>
    <w:rsid w:val="00E06991"/>
    <w:rsid w:val="00E11D10"/>
    <w:rsid w:val="00E45C6C"/>
    <w:rsid w:val="00E5497F"/>
    <w:rsid w:val="00E720C4"/>
    <w:rsid w:val="00E77E1D"/>
    <w:rsid w:val="00E81609"/>
    <w:rsid w:val="00EB693F"/>
    <w:rsid w:val="00EB6BBF"/>
    <w:rsid w:val="00EC4B84"/>
    <w:rsid w:val="00ED4476"/>
    <w:rsid w:val="00ED5E97"/>
    <w:rsid w:val="00F203A0"/>
    <w:rsid w:val="00F24FCF"/>
    <w:rsid w:val="00F41C76"/>
    <w:rsid w:val="00F54EA5"/>
    <w:rsid w:val="00FA2CD1"/>
    <w:rsid w:val="00FB17B0"/>
    <w:rsid w:val="00FB5441"/>
    <w:rsid w:val="00FC6073"/>
    <w:rsid w:val="00FC7E8D"/>
    <w:rsid w:val="00FD22F9"/>
    <w:rsid w:val="00FD79A0"/>
    <w:rsid w:val="00FF1289"/>
    <w:rsid w:val="00FF4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20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AC1204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AC1204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Piedepgina">
    <w:name w:val="footer"/>
    <w:basedOn w:val="Normal"/>
    <w:link w:val="PiedepginaCar"/>
    <w:uiPriority w:val="99"/>
    <w:rsid w:val="00AC12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C1204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uiPriority w:val="99"/>
    <w:rsid w:val="00E77E1D"/>
    <w:rPr>
      <w:rFonts w:cs="Times New Roman"/>
    </w:rPr>
  </w:style>
  <w:style w:type="character" w:customStyle="1" w:styleId="object">
    <w:name w:val="object"/>
    <w:basedOn w:val="Fuentedeprrafopredeter"/>
    <w:uiPriority w:val="99"/>
    <w:rsid w:val="00E77E1D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8B68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B683D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rsid w:val="00180E98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180E9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180E98"/>
    <w:rPr>
      <w:rFonts w:ascii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80E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80E98"/>
    <w:rPr>
      <w:b/>
      <w:bCs/>
    </w:rPr>
  </w:style>
  <w:style w:type="paragraph" w:styleId="Encabezado">
    <w:name w:val="header"/>
    <w:basedOn w:val="Normal"/>
    <w:link w:val="EncabezadoCar"/>
    <w:uiPriority w:val="99"/>
    <w:rsid w:val="009C023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C0237"/>
    <w:rPr>
      <w:rFonts w:ascii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95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3446</Words>
  <Characters>18953</Characters>
  <Application>Microsoft Office Word</Application>
  <DocSecurity>0</DocSecurity>
  <Lines>157</Lines>
  <Paragraphs>44</Paragraphs>
  <ScaleCrop>false</ScaleCrop>
  <Company>Hewlett-Packard Company</Company>
  <LinksUpToDate>false</LinksUpToDate>
  <CharactersWithSpaces>22355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Versión Pública de información confidencial Art</dc:title>
  <dc:subject/>
  <dc:creator>jcalderon</dc:creator>
  <cp:keywords/>
  <dc:description/>
  <cp:lastModifiedBy>mgamero</cp:lastModifiedBy>
  <cp:revision>3</cp:revision>
  <cp:lastPrinted>2015-04-13T14:11:00Z</cp:lastPrinted>
  <dcterms:created xsi:type="dcterms:W3CDTF">2015-10-02T19:12:00Z</dcterms:created>
  <dcterms:modified xsi:type="dcterms:W3CDTF">2016-03-08T17:32:00Z</dcterms:modified>
</cp:coreProperties>
</file>