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6775FF89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6244AB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66738D">
        <w:rPr>
          <w:rFonts w:ascii="Century Gothic" w:hAnsi="Century Gothic"/>
          <w:sz w:val="24"/>
          <w:szCs w:val="24"/>
        </w:rPr>
        <w:t>11 de agosto</w:t>
      </w:r>
      <w:r w:rsidRPr="000F51B6">
        <w:rPr>
          <w:rFonts w:ascii="Century Gothic" w:hAnsi="Century Gothic"/>
          <w:sz w:val="24"/>
          <w:szCs w:val="24"/>
        </w:rPr>
        <w:t xml:space="preserve"> de 20</w:t>
      </w:r>
      <w:r w:rsidR="00DB6D64">
        <w:rPr>
          <w:rFonts w:ascii="Century Gothic" w:hAnsi="Century Gothic"/>
          <w:sz w:val="24"/>
          <w:szCs w:val="24"/>
        </w:rPr>
        <w:t>20</w:t>
      </w:r>
    </w:p>
    <w:p w14:paraId="4BE03FFE" w14:textId="77777777" w:rsidR="006C5288" w:rsidRPr="000F51B6" w:rsidRDefault="006C5288" w:rsidP="000F51B6">
      <w:pPr>
        <w:jc w:val="both"/>
        <w:rPr>
          <w:rFonts w:ascii="Century Gothic" w:hAnsi="Century Gothic"/>
          <w:sz w:val="24"/>
          <w:szCs w:val="24"/>
        </w:rPr>
      </w:pP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4F5418D2" w:rsidR="000F51B6" w:rsidRPr="000F51B6" w:rsidRDefault="00C2487B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Presente</w:t>
      </w:r>
      <w:r>
        <w:rPr>
          <w:rFonts w:ascii="Century Gothic" w:hAnsi="Century Gothic"/>
          <w:sz w:val="24"/>
          <w:szCs w:val="24"/>
        </w:rPr>
        <w:t>. -</w:t>
      </w:r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74BDE1A9" w:rsidR="005C20A0" w:rsidRDefault="000F51B6" w:rsidP="00A27B79">
      <w:pPr>
        <w:spacing w:line="480" w:lineRule="auto"/>
        <w:ind w:firstLine="720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declara </w:t>
      </w:r>
      <w:r w:rsidR="00FE6131">
        <w:rPr>
          <w:rFonts w:ascii="Century Gothic" w:hAnsi="Century Gothic" w:cs="Arial"/>
          <w:sz w:val="24"/>
          <w:szCs w:val="24"/>
        </w:rPr>
        <w:t xml:space="preserve">que </w:t>
      </w:r>
      <w:r w:rsidR="00C2487B">
        <w:rPr>
          <w:rFonts w:ascii="Century Gothic" w:hAnsi="Century Gothic" w:cs="Arial"/>
          <w:sz w:val="24"/>
          <w:szCs w:val="24"/>
        </w:rPr>
        <w:t xml:space="preserve">durante el </w:t>
      </w:r>
      <w:r w:rsidR="0066738D">
        <w:rPr>
          <w:rFonts w:ascii="Century Gothic" w:hAnsi="Century Gothic" w:cs="Arial"/>
          <w:sz w:val="24"/>
          <w:szCs w:val="24"/>
        </w:rPr>
        <w:t xml:space="preserve">trimestre comprendido de </w:t>
      </w:r>
      <w:r w:rsidR="00DF3D50">
        <w:rPr>
          <w:rFonts w:ascii="Century Gothic" w:hAnsi="Century Gothic" w:cs="Arial"/>
          <w:sz w:val="24"/>
          <w:szCs w:val="24"/>
        </w:rPr>
        <w:t>febrero a abril</w:t>
      </w:r>
      <w:r w:rsidR="00C2487B">
        <w:rPr>
          <w:rFonts w:ascii="Century Gothic" w:hAnsi="Century Gothic" w:cs="Arial"/>
          <w:sz w:val="24"/>
          <w:szCs w:val="24"/>
        </w:rPr>
        <w:t xml:space="preserve"> 20</w:t>
      </w:r>
      <w:r w:rsidR="00DF3D50">
        <w:rPr>
          <w:rFonts w:ascii="Century Gothic" w:hAnsi="Century Gothic" w:cs="Arial"/>
          <w:sz w:val="24"/>
          <w:szCs w:val="24"/>
        </w:rPr>
        <w:t>20</w:t>
      </w:r>
      <w:r w:rsidR="00C2487B">
        <w:rPr>
          <w:rFonts w:ascii="Century Gothic" w:hAnsi="Century Gothic" w:cs="Arial"/>
          <w:sz w:val="24"/>
          <w:szCs w:val="24"/>
        </w:rPr>
        <w:t>. L</w:t>
      </w:r>
      <w:r w:rsidR="00FE6131">
        <w:rPr>
          <w:rFonts w:ascii="Century Gothic" w:hAnsi="Century Gothic" w:cs="Arial"/>
          <w:sz w:val="24"/>
          <w:szCs w:val="24"/>
        </w:rPr>
        <w:t xml:space="preserve">a municipalidad no realizo </w:t>
      </w:r>
      <w:r w:rsidR="00A27B79">
        <w:rPr>
          <w:rFonts w:ascii="Century Gothic" w:hAnsi="Century Gothic" w:cs="Arial"/>
          <w:sz w:val="24"/>
          <w:szCs w:val="24"/>
        </w:rPr>
        <w:t xml:space="preserve">Procedimientos de </w:t>
      </w:r>
      <w:r w:rsidR="00B934A2">
        <w:rPr>
          <w:rFonts w:ascii="Century Gothic" w:hAnsi="Century Gothic" w:cs="Arial"/>
          <w:sz w:val="24"/>
          <w:szCs w:val="24"/>
        </w:rPr>
        <w:t>S</w:t>
      </w:r>
      <w:r w:rsidR="00A27B79">
        <w:rPr>
          <w:rFonts w:ascii="Century Gothic" w:hAnsi="Century Gothic" w:cs="Arial"/>
          <w:sz w:val="24"/>
          <w:szCs w:val="24"/>
        </w:rPr>
        <w:t xml:space="preserve">elección y Contratación de Personal. </w:t>
      </w:r>
      <w:r w:rsidR="00FE6131">
        <w:rPr>
          <w:rFonts w:ascii="Century Gothic" w:hAnsi="Century Gothic" w:cs="Arial"/>
          <w:sz w:val="24"/>
          <w:szCs w:val="24"/>
        </w:rPr>
        <w:t xml:space="preserve">  </w:t>
      </w:r>
    </w:p>
    <w:p w14:paraId="5ECEE3ED" w14:textId="519A91F8" w:rsidR="000F51B6" w:rsidRDefault="00A27B79" w:rsidP="00A27B79">
      <w:pPr>
        <w:spacing w:line="480" w:lineRule="auto"/>
        <w:ind w:firstLine="720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Al </w:t>
      </w:r>
      <w:r w:rsidR="005C20A0">
        <w:rPr>
          <w:rFonts w:ascii="Century Gothic" w:hAnsi="Century Gothic" w:cs="Arial"/>
          <w:sz w:val="24"/>
          <w:szCs w:val="24"/>
        </w:rPr>
        <w:t xml:space="preserve">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 w:rsidR="005C20A0">
        <w:rPr>
          <w:rFonts w:ascii="Century Gothic" w:hAnsi="Century Gothic" w:cs="Arial"/>
          <w:sz w:val="24"/>
          <w:szCs w:val="24"/>
        </w:rPr>
        <w:t xml:space="preserve">10 literal </w:t>
      </w:r>
      <w:r>
        <w:rPr>
          <w:rFonts w:ascii="Century Gothic" w:hAnsi="Century Gothic" w:cs="Arial"/>
          <w:sz w:val="24"/>
          <w:szCs w:val="24"/>
        </w:rPr>
        <w:t>5</w:t>
      </w:r>
      <w:r w:rsidR="005C20A0">
        <w:rPr>
          <w:rFonts w:ascii="Century Gothic" w:hAnsi="Century Gothic" w:cs="Arial"/>
          <w:sz w:val="24"/>
          <w:szCs w:val="24"/>
        </w:rPr>
        <w:t xml:space="preserve"> </w:t>
      </w:r>
      <w:r w:rsidR="000F51B6" w:rsidRPr="000F51B6">
        <w:rPr>
          <w:rFonts w:ascii="Century Gothic" w:hAnsi="Century Gothic" w:cs="Arial"/>
          <w:sz w:val="24"/>
          <w:szCs w:val="24"/>
        </w:rPr>
        <w:t>de la Ley de Acceso a la Información Pública</w:t>
      </w:r>
      <w:r w:rsidR="005C20A0">
        <w:rPr>
          <w:rFonts w:ascii="Century Gothic" w:hAnsi="Century Gothic" w:cs="Arial"/>
          <w:sz w:val="24"/>
          <w:szCs w:val="24"/>
        </w:rPr>
        <w:t xml:space="preserve">. </w:t>
      </w:r>
    </w:p>
    <w:p w14:paraId="31DEBA3A" w14:textId="77777777" w:rsidR="00A27B79" w:rsidRPr="000F51B6" w:rsidRDefault="00A27B79" w:rsidP="00A27B79">
      <w:pPr>
        <w:spacing w:line="480" w:lineRule="auto"/>
        <w:ind w:firstLine="720"/>
        <w:jc w:val="both"/>
        <w:rPr>
          <w:rFonts w:ascii="Century Gothic" w:hAnsi="Century Gothic" w:cs="Arial"/>
          <w:sz w:val="24"/>
          <w:szCs w:val="24"/>
        </w:rPr>
      </w:pPr>
    </w:p>
    <w:p w14:paraId="420AD370" w14:textId="77777777" w:rsidR="000F51B6" w:rsidRPr="000F51B6" w:rsidRDefault="000F51B6" w:rsidP="00A27B79">
      <w:pPr>
        <w:spacing w:line="480" w:lineRule="auto"/>
        <w:ind w:firstLine="720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1698A03C" w14:textId="77777777" w:rsid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78E61D0F" w14:textId="1A0DBB63" w:rsidR="006C5288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Licda. Evelyn Urania Narayana</w:t>
      </w:r>
    </w:p>
    <w:p w14:paraId="1BDA73A6" w14:textId="13282000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Orantes Hernández</w:t>
      </w: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21DEA9" w14:textId="77777777" w:rsidR="002572D5" w:rsidRDefault="002572D5" w:rsidP="00012065">
      <w:pPr>
        <w:spacing w:after="0" w:line="240" w:lineRule="auto"/>
      </w:pPr>
      <w:r>
        <w:separator/>
      </w:r>
    </w:p>
  </w:endnote>
  <w:endnote w:type="continuationSeparator" w:id="0">
    <w:p w14:paraId="67ECBDDB" w14:textId="77777777" w:rsidR="002572D5" w:rsidRDefault="002572D5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8D8363" w14:textId="77777777" w:rsidR="002572D5" w:rsidRDefault="002572D5" w:rsidP="00012065">
      <w:pPr>
        <w:spacing w:after="0" w:line="240" w:lineRule="auto"/>
      </w:pPr>
      <w:r>
        <w:separator/>
      </w:r>
    </w:p>
  </w:footnote>
  <w:footnote w:type="continuationSeparator" w:id="0">
    <w:p w14:paraId="2EF893A5" w14:textId="77777777" w:rsidR="002572D5" w:rsidRDefault="002572D5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CDF5E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34122E87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7909C9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602777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7DF44274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04F11"/>
    <w:rsid w:val="00012065"/>
    <w:rsid w:val="00067523"/>
    <w:rsid w:val="000B6F5A"/>
    <w:rsid w:val="000F0F9E"/>
    <w:rsid w:val="000F51B6"/>
    <w:rsid w:val="00100EB8"/>
    <w:rsid w:val="00125EC6"/>
    <w:rsid w:val="00163CDA"/>
    <w:rsid w:val="00164E75"/>
    <w:rsid w:val="001757F6"/>
    <w:rsid w:val="001B02F4"/>
    <w:rsid w:val="001B0484"/>
    <w:rsid w:val="001B4659"/>
    <w:rsid w:val="00217126"/>
    <w:rsid w:val="002326B4"/>
    <w:rsid w:val="00236029"/>
    <w:rsid w:val="002572D5"/>
    <w:rsid w:val="00271F86"/>
    <w:rsid w:val="00313403"/>
    <w:rsid w:val="00342187"/>
    <w:rsid w:val="0035737A"/>
    <w:rsid w:val="00382A27"/>
    <w:rsid w:val="003C73EB"/>
    <w:rsid w:val="003F1480"/>
    <w:rsid w:val="00400974"/>
    <w:rsid w:val="0040594D"/>
    <w:rsid w:val="0048233A"/>
    <w:rsid w:val="0048513C"/>
    <w:rsid w:val="004D0226"/>
    <w:rsid w:val="00591B4F"/>
    <w:rsid w:val="005A6969"/>
    <w:rsid w:val="005C20A0"/>
    <w:rsid w:val="005D5A24"/>
    <w:rsid w:val="005E3623"/>
    <w:rsid w:val="00602777"/>
    <w:rsid w:val="00603168"/>
    <w:rsid w:val="006244AB"/>
    <w:rsid w:val="0066738D"/>
    <w:rsid w:val="006813D0"/>
    <w:rsid w:val="00690682"/>
    <w:rsid w:val="006C5288"/>
    <w:rsid w:val="006C7760"/>
    <w:rsid w:val="00796C87"/>
    <w:rsid w:val="007A0766"/>
    <w:rsid w:val="007A1674"/>
    <w:rsid w:val="007A3269"/>
    <w:rsid w:val="007F4273"/>
    <w:rsid w:val="00855778"/>
    <w:rsid w:val="008650CD"/>
    <w:rsid w:val="00875EC1"/>
    <w:rsid w:val="008837E5"/>
    <w:rsid w:val="008A37D8"/>
    <w:rsid w:val="008B6607"/>
    <w:rsid w:val="008C5C1E"/>
    <w:rsid w:val="008E179F"/>
    <w:rsid w:val="00902F37"/>
    <w:rsid w:val="00972CE0"/>
    <w:rsid w:val="00994104"/>
    <w:rsid w:val="009A3160"/>
    <w:rsid w:val="009B2D15"/>
    <w:rsid w:val="009B5E63"/>
    <w:rsid w:val="009B6A66"/>
    <w:rsid w:val="009D7925"/>
    <w:rsid w:val="009D7D5F"/>
    <w:rsid w:val="009F3DDA"/>
    <w:rsid w:val="00A27B79"/>
    <w:rsid w:val="00A90D24"/>
    <w:rsid w:val="00B13A5C"/>
    <w:rsid w:val="00B270E4"/>
    <w:rsid w:val="00B36851"/>
    <w:rsid w:val="00B87C22"/>
    <w:rsid w:val="00B934A2"/>
    <w:rsid w:val="00BA1DA8"/>
    <w:rsid w:val="00BE251D"/>
    <w:rsid w:val="00C2487B"/>
    <w:rsid w:val="00C35FB1"/>
    <w:rsid w:val="00C37261"/>
    <w:rsid w:val="00C6529B"/>
    <w:rsid w:val="00CC706A"/>
    <w:rsid w:val="00CC79B6"/>
    <w:rsid w:val="00CD6C5F"/>
    <w:rsid w:val="00D23204"/>
    <w:rsid w:val="00D55126"/>
    <w:rsid w:val="00DB187D"/>
    <w:rsid w:val="00DB6D64"/>
    <w:rsid w:val="00DF3D50"/>
    <w:rsid w:val="00E21C89"/>
    <w:rsid w:val="00E5062F"/>
    <w:rsid w:val="00E56B1D"/>
    <w:rsid w:val="00E71126"/>
    <w:rsid w:val="00EA2E25"/>
    <w:rsid w:val="00EA4FAC"/>
    <w:rsid w:val="00EF4281"/>
    <w:rsid w:val="00F13AC8"/>
    <w:rsid w:val="00F5099C"/>
    <w:rsid w:val="00F66C6C"/>
    <w:rsid w:val="00FA0E69"/>
    <w:rsid w:val="00FB0053"/>
    <w:rsid w:val="00FB0B97"/>
    <w:rsid w:val="00FC1A9E"/>
    <w:rsid w:val="00FE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19E5C-55B1-48D9-B58B-D2324EF21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2</cp:revision>
  <cp:lastPrinted>2018-01-10T14:54:00Z</cp:lastPrinted>
  <dcterms:created xsi:type="dcterms:W3CDTF">2020-08-11T17:25:00Z</dcterms:created>
  <dcterms:modified xsi:type="dcterms:W3CDTF">2020-08-11T17:25:00Z</dcterms:modified>
</cp:coreProperties>
</file>