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B96AC" w14:textId="5C4E7CBE" w:rsidR="00C14EBA" w:rsidRDefault="00C14EBA" w:rsidP="008651CF">
      <w:pPr>
        <w:jc w:val="center"/>
        <w:rPr>
          <w:rFonts w:ascii="Arial" w:hAnsi="Arial" w:cs="Arial"/>
          <w:b/>
          <w:bCs/>
          <w:lang w:val="es-ES"/>
        </w:rPr>
      </w:pPr>
    </w:p>
    <w:p w14:paraId="2080471C" w14:textId="678BAA6A" w:rsidR="008651CF" w:rsidRPr="008651CF" w:rsidRDefault="00A42641" w:rsidP="008651CF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</w:t>
      </w:r>
      <w:proofErr w:type="gramStart"/>
      <w:r>
        <w:rPr>
          <w:rFonts w:ascii="Arial" w:hAnsi="Arial" w:cs="Arial"/>
          <w:b/>
          <w:bCs/>
          <w:lang w:val="es-ES"/>
        </w:rPr>
        <w:t>POA )</w:t>
      </w:r>
      <w:proofErr w:type="gramEnd"/>
      <w:r>
        <w:rPr>
          <w:rFonts w:ascii="Arial" w:hAnsi="Arial" w:cs="Arial"/>
          <w:b/>
          <w:bCs/>
          <w:lang w:val="es-ES"/>
        </w:rPr>
        <w:t xml:space="preserve"> </w:t>
      </w:r>
      <w:r w:rsidR="008651CF" w:rsidRPr="008651CF">
        <w:rPr>
          <w:rFonts w:ascii="Arial" w:hAnsi="Arial" w:cs="Arial"/>
          <w:b/>
          <w:bCs/>
          <w:lang w:val="es-ES"/>
        </w:rPr>
        <w:t>PLAN OPERATIVO</w:t>
      </w:r>
      <w:r>
        <w:rPr>
          <w:rFonts w:ascii="Arial" w:hAnsi="Arial" w:cs="Arial"/>
          <w:b/>
          <w:bCs/>
          <w:lang w:val="es-ES"/>
        </w:rPr>
        <w:t xml:space="preserve"> 2,022</w:t>
      </w:r>
      <w:r w:rsidR="008651CF" w:rsidRPr="008651CF">
        <w:rPr>
          <w:rFonts w:ascii="Arial" w:hAnsi="Arial" w:cs="Arial"/>
          <w:b/>
          <w:bCs/>
          <w:lang w:val="es-ES"/>
        </w:rPr>
        <w:t xml:space="preserve"> UNIDAD TRIBUTARIA</w:t>
      </w:r>
    </w:p>
    <w:p w14:paraId="1E14A6BB" w14:textId="2B96B2F6" w:rsidR="008651CF" w:rsidRDefault="008651CF" w:rsidP="008651CF">
      <w:pPr>
        <w:jc w:val="center"/>
        <w:rPr>
          <w:rFonts w:ascii="Arial" w:hAnsi="Arial" w:cs="Arial"/>
          <w:b/>
          <w:bCs/>
          <w:lang w:val="es-ES"/>
        </w:rPr>
      </w:pPr>
      <w:r w:rsidRPr="008651CF">
        <w:rPr>
          <w:rFonts w:ascii="Arial" w:hAnsi="Arial" w:cs="Arial"/>
          <w:b/>
          <w:bCs/>
          <w:lang w:val="es-ES"/>
        </w:rPr>
        <w:t>ALCALDIA MUNICIPAL DE ZARAGOZA</w:t>
      </w:r>
    </w:p>
    <w:p w14:paraId="24481DA6" w14:textId="19BEC728" w:rsidR="008651CF" w:rsidRDefault="008651CF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Contexto general:</w:t>
      </w:r>
    </w:p>
    <w:p w14:paraId="46EB0985" w14:textId="7AB413AD" w:rsidR="008651CF" w:rsidRDefault="008651CF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presente documento describe los objetivos, justificación y planes de acción para el fortalecimiento financiero a la administración del año 2</w:t>
      </w:r>
      <w:r w:rsidR="00590959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>022</w:t>
      </w:r>
      <w:r w:rsidR="00A42641">
        <w:rPr>
          <w:rFonts w:ascii="Arial" w:hAnsi="Arial" w:cs="Arial"/>
          <w:lang w:val="es-ES"/>
        </w:rPr>
        <w:t>, en su primera etapa.</w:t>
      </w:r>
    </w:p>
    <w:p w14:paraId="13A583B4" w14:textId="36C128BE" w:rsidR="008651CF" w:rsidRDefault="00B53CBD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Justificación</w:t>
      </w:r>
      <w:r w:rsidR="008651CF">
        <w:rPr>
          <w:rFonts w:ascii="Arial" w:hAnsi="Arial" w:cs="Arial"/>
          <w:b/>
          <w:bCs/>
          <w:lang w:val="es-ES"/>
        </w:rPr>
        <w:t>:</w:t>
      </w:r>
    </w:p>
    <w:p w14:paraId="44E56D57" w14:textId="2897C2F8" w:rsidR="008651CF" w:rsidRPr="005F4250" w:rsidRDefault="008651CF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La </w:t>
      </w:r>
      <w:r w:rsidR="005F4250">
        <w:rPr>
          <w:rFonts w:ascii="Arial" w:hAnsi="Arial" w:cs="Arial"/>
          <w:lang w:val="es-ES"/>
        </w:rPr>
        <w:t>Unidad A</w:t>
      </w:r>
      <w:r>
        <w:rPr>
          <w:rFonts w:ascii="Arial" w:hAnsi="Arial" w:cs="Arial"/>
          <w:lang w:val="es-ES"/>
        </w:rPr>
        <w:t xml:space="preserve">dministración </w:t>
      </w:r>
      <w:r w:rsidR="005F4250">
        <w:rPr>
          <w:rFonts w:ascii="Arial" w:hAnsi="Arial" w:cs="Arial"/>
          <w:lang w:val="es-ES"/>
        </w:rPr>
        <w:t>T</w:t>
      </w:r>
      <w:r>
        <w:rPr>
          <w:rFonts w:ascii="Arial" w:hAnsi="Arial" w:cs="Arial"/>
          <w:lang w:val="es-ES"/>
        </w:rPr>
        <w:t>ributaria es un eje primordial en coordinación</w:t>
      </w:r>
      <w:r w:rsidR="00A42641">
        <w:rPr>
          <w:rFonts w:ascii="Arial" w:hAnsi="Arial" w:cs="Arial"/>
          <w:lang w:val="es-ES"/>
        </w:rPr>
        <w:t xml:space="preserve"> con las unidades involucradas, como Catastro, Cuentas Corrientes, Recuperación de Mora, Fiscalización </w:t>
      </w:r>
      <w:proofErr w:type="gramStart"/>
      <w:r w:rsidR="00A42641">
        <w:rPr>
          <w:rFonts w:ascii="Arial" w:hAnsi="Arial" w:cs="Arial"/>
          <w:lang w:val="es-ES"/>
        </w:rPr>
        <w:t xml:space="preserve">y </w:t>
      </w:r>
      <w:r>
        <w:rPr>
          <w:rFonts w:ascii="Arial" w:hAnsi="Arial" w:cs="Arial"/>
          <w:lang w:val="es-ES"/>
        </w:rPr>
        <w:t xml:space="preserve"> con</w:t>
      </w:r>
      <w:proofErr w:type="gramEnd"/>
      <w:r>
        <w:rPr>
          <w:rFonts w:ascii="Arial" w:hAnsi="Arial" w:cs="Arial"/>
          <w:lang w:val="es-ES"/>
        </w:rPr>
        <w:t xml:space="preserve"> los procesos jurídicos, para crear</w:t>
      </w:r>
      <w:r w:rsidR="005F4250">
        <w:rPr>
          <w:rFonts w:ascii="Arial" w:hAnsi="Arial" w:cs="Arial"/>
          <w:lang w:val="es-ES"/>
        </w:rPr>
        <w:t>, generar y fortalecer los recursos financieros a efectos de contribuir</w:t>
      </w:r>
      <w:r w:rsidR="00A42641">
        <w:rPr>
          <w:rFonts w:ascii="Arial" w:hAnsi="Arial" w:cs="Arial"/>
          <w:lang w:val="es-ES"/>
        </w:rPr>
        <w:t xml:space="preserve"> a la</w:t>
      </w:r>
      <w:r w:rsidR="005F4250">
        <w:rPr>
          <w:rFonts w:ascii="Arial" w:hAnsi="Arial" w:cs="Arial"/>
          <w:lang w:val="es-ES"/>
        </w:rPr>
        <w:t xml:space="preserve"> </w:t>
      </w:r>
      <w:proofErr w:type="spellStart"/>
      <w:r w:rsidR="005F4250">
        <w:rPr>
          <w:rFonts w:ascii="Arial" w:hAnsi="Arial" w:cs="Arial"/>
          <w:lang w:val="es-ES"/>
        </w:rPr>
        <w:t>autosostenibilidad</w:t>
      </w:r>
      <w:proofErr w:type="spellEnd"/>
      <w:r w:rsidR="005F4250">
        <w:rPr>
          <w:rFonts w:ascii="Arial" w:hAnsi="Arial" w:cs="Arial"/>
          <w:lang w:val="es-ES"/>
        </w:rPr>
        <w:t xml:space="preserve"> de las administraciones Municipales. En razón de lo anterior, es necesario establecer objetivos y estrategias de recaudación de los tributos</w:t>
      </w:r>
      <w:r w:rsidR="00A42641">
        <w:rPr>
          <w:rFonts w:ascii="Arial" w:hAnsi="Arial" w:cs="Arial"/>
          <w:lang w:val="es-ES"/>
        </w:rPr>
        <w:t xml:space="preserve"> regulados bajo normativas</w:t>
      </w:r>
      <w:r w:rsidR="005F4250">
        <w:rPr>
          <w:rFonts w:ascii="Arial" w:hAnsi="Arial" w:cs="Arial"/>
          <w:lang w:val="es-ES"/>
        </w:rPr>
        <w:t>.</w:t>
      </w:r>
    </w:p>
    <w:p w14:paraId="5FA101F4" w14:textId="052B19D7" w:rsidR="005F4250" w:rsidRDefault="005F4250" w:rsidP="008651CF">
      <w:pPr>
        <w:rPr>
          <w:rFonts w:ascii="Arial" w:hAnsi="Arial" w:cs="Arial"/>
          <w:lang w:val="es-ES"/>
        </w:rPr>
      </w:pPr>
      <w:r w:rsidRPr="005F4250">
        <w:rPr>
          <w:rFonts w:ascii="Arial" w:hAnsi="Arial" w:cs="Arial"/>
          <w:b/>
          <w:bCs/>
          <w:lang w:val="es-ES"/>
        </w:rPr>
        <w:t>Objetivo General: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Crear los procedimientos administrativos y legales para </w:t>
      </w:r>
      <w:r w:rsidR="00B53CBD">
        <w:rPr>
          <w:rFonts w:ascii="Arial" w:hAnsi="Arial" w:cs="Arial"/>
          <w:lang w:val="es-ES"/>
        </w:rPr>
        <w:t>la efectiva recaudación de los tributos</w:t>
      </w:r>
      <w:r w:rsidR="00A42641">
        <w:rPr>
          <w:rFonts w:ascii="Arial" w:hAnsi="Arial" w:cs="Arial"/>
          <w:lang w:val="es-ES"/>
        </w:rPr>
        <w:t>, partiendo de los procesos de actualización del SG sistema de Gestión integral.</w:t>
      </w:r>
    </w:p>
    <w:p w14:paraId="60C77458" w14:textId="67CAE219" w:rsidR="00B53CBD" w:rsidRDefault="00B53CBD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Objetivo específico 1: </w:t>
      </w:r>
      <w:r>
        <w:rPr>
          <w:rFonts w:ascii="Arial" w:hAnsi="Arial" w:cs="Arial"/>
          <w:lang w:val="es-ES"/>
        </w:rPr>
        <w:t xml:space="preserve">Establecer las estrategias más efectivas de recaudación de tributos por medio de </w:t>
      </w:r>
      <w:r w:rsidR="00CC6B43">
        <w:rPr>
          <w:rFonts w:ascii="Arial" w:hAnsi="Arial" w:cs="Arial"/>
          <w:lang w:val="es-ES"/>
        </w:rPr>
        <w:t>la calificación</w:t>
      </w:r>
      <w:r>
        <w:rPr>
          <w:rFonts w:ascii="Arial" w:hAnsi="Arial" w:cs="Arial"/>
          <w:lang w:val="es-ES"/>
        </w:rPr>
        <w:t xml:space="preserve"> y recalificación de nuevos servicios, comercios y Empresas o sujetos pasivos obligados a contribuir económicamente con la comuna</w:t>
      </w:r>
      <w:r w:rsidR="00A42641">
        <w:rPr>
          <w:rFonts w:ascii="Arial" w:hAnsi="Arial" w:cs="Arial"/>
          <w:lang w:val="es-ES"/>
        </w:rPr>
        <w:t xml:space="preserve"> y proyectando normativas que a futuro serán la base para la ejecución del cobro de tributos.</w:t>
      </w:r>
    </w:p>
    <w:p w14:paraId="681FFDA9" w14:textId="66AA5CA2" w:rsidR="00CC6B43" w:rsidRDefault="00B53CBD" w:rsidP="008651CF">
      <w:pPr>
        <w:rPr>
          <w:rFonts w:ascii="Arial" w:hAnsi="Arial" w:cs="Arial"/>
          <w:lang w:val="es-ES"/>
        </w:rPr>
      </w:pPr>
      <w:r w:rsidRPr="00B53CBD">
        <w:rPr>
          <w:rFonts w:ascii="Arial" w:hAnsi="Arial" w:cs="Arial"/>
          <w:b/>
          <w:bCs/>
          <w:lang w:val="es-ES"/>
        </w:rPr>
        <w:t xml:space="preserve">Objetivo </w:t>
      </w:r>
      <w:r w:rsidR="00CC6B43" w:rsidRPr="00B53CBD">
        <w:rPr>
          <w:rFonts w:ascii="Arial" w:hAnsi="Arial" w:cs="Arial"/>
          <w:b/>
          <w:bCs/>
          <w:lang w:val="es-ES"/>
        </w:rPr>
        <w:t>específico</w:t>
      </w:r>
      <w:r w:rsidRPr="00B53CBD">
        <w:rPr>
          <w:rFonts w:ascii="Arial" w:hAnsi="Arial" w:cs="Arial"/>
          <w:b/>
          <w:bCs/>
          <w:lang w:val="es-ES"/>
        </w:rPr>
        <w:t xml:space="preserve"> 2: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lang w:val="es-ES"/>
        </w:rPr>
        <w:t>Fiscalizar, actualizar y depurar la base catastral</w:t>
      </w:r>
      <w:r w:rsidR="00CC6B43">
        <w:rPr>
          <w:rFonts w:ascii="Arial" w:hAnsi="Arial" w:cs="Arial"/>
          <w:lang w:val="es-ES"/>
        </w:rPr>
        <w:t xml:space="preserve"> para ofrecer servicios de calidad; además de sistematizar los procesos en función de fortalecer la eficiencia y eficacia de los mismos.</w:t>
      </w:r>
    </w:p>
    <w:p w14:paraId="474BEDA8" w14:textId="61D0B6DA" w:rsidR="00CC6B43" w:rsidRDefault="00CC6B43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CONTENIDO GENERAL:</w:t>
      </w:r>
    </w:p>
    <w:p w14:paraId="38369340" w14:textId="4CCBE25C" w:rsidR="00CC6B43" w:rsidRDefault="00CC6B43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</w:t>
      </w:r>
      <w:r w:rsidR="00A42641">
        <w:rPr>
          <w:rFonts w:ascii="Arial" w:hAnsi="Arial" w:cs="Arial"/>
          <w:lang w:val="es-ES"/>
        </w:rPr>
        <w:t xml:space="preserve"> una</w:t>
      </w:r>
      <w:r>
        <w:rPr>
          <w:rFonts w:ascii="Arial" w:hAnsi="Arial" w:cs="Arial"/>
          <w:lang w:val="es-ES"/>
        </w:rPr>
        <w:t xml:space="preserve"> efectiva labor, es necesario considerar la importancia de e</w:t>
      </w:r>
      <w:r w:rsidR="005A0EE7">
        <w:rPr>
          <w:rFonts w:ascii="Arial" w:hAnsi="Arial" w:cs="Arial"/>
          <w:lang w:val="es-ES"/>
        </w:rPr>
        <w:t>jecutar</w:t>
      </w:r>
      <w:r>
        <w:rPr>
          <w:rFonts w:ascii="Arial" w:hAnsi="Arial" w:cs="Arial"/>
          <w:lang w:val="es-ES"/>
        </w:rPr>
        <w:t xml:space="preserve"> actividades generales y prioritarias</w:t>
      </w:r>
      <w:r w:rsidR="005A0EE7">
        <w:rPr>
          <w:rFonts w:ascii="Arial" w:hAnsi="Arial" w:cs="Arial"/>
          <w:lang w:val="es-ES"/>
        </w:rPr>
        <w:t>, en coordinación con todos los involucrados y</w:t>
      </w:r>
      <w:r>
        <w:rPr>
          <w:rFonts w:ascii="Arial" w:hAnsi="Arial" w:cs="Arial"/>
          <w:lang w:val="es-ES"/>
        </w:rPr>
        <w:t xml:space="preserve"> en función</w:t>
      </w:r>
      <w:r w:rsidR="004B0B92">
        <w:rPr>
          <w:rFonts w:ascii="Arial" w:hAnsi="Arial" w:cs="Arial"/>
          <w:lang w:val="es-ES"/>
        </w:rPr>
        <w:t xml:space="preserve"> de medir los resultados de conformidad con actividades </w:t>
      </w:r>
      <w:r w:rsidR="005A0EE7">
        <w:rPr>
          <w:rFonts w:ascii="Arial" w:hAnsi="Arial" w:cs="Arial"/>
          <w:lang w:val="es-ES"/>
        </w:rPr>
        <w:t>sustanciales que integren los mejores resultados</w:t>
      </w:r>
      <w:r w:rsidR="004B0B92">
        <w:rPr>
          <w:rFonts w:ascii="Arial" w:hAnsi="Arial" w:cs="Arial"/>
          <w:lang w:val="es-ES"/>
        </w:rPr>
        <w:t xml:space="preserve"> al corto y mediano plazo.</w:t>
      </w:r>
    </w:p>
    <w:p w14:paraId="454A1AAF" w14:textId="324A677D" w:rsidR="00002713" w:rsidRDefault="004B0B92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razón de lo anterior; se deben asignar</w:t>
      </w:r>
      <w:r w:rsidR="00DD086D">
        <w:rPr>
          <w:rFonts w:ascii="Arial" w:hAnsi="Arial" w:cs="Arial"/>
          <w:lang w:val="es-ES"/>
        </w:rPr>
        <w:t xml:space="preserve"> roles</w:t>
      </w:r>
      <w:r>
        <w:rPr>
          <w:rFonts w:ascii="Arial" w:hAnsi="Arial" w:cs="Arial"/>
          <w:lang w:val="es-ES"/>
        </w:rPr>
        <w:t xml:space="preserve"> que sean</w:t>
      </w:r>
      <w:r w:rsidR="00DD086D">
        <w:rPr>
          <w:rFonts w:ascii="Arial" w:hAnsi="Arial" w:cs="Arial"/>
          <w:lang w:val="es-ES"/>
        </w:rPr>
        <w:t xml:space="preserve"> de idoneidad a las aptitudes de cada involucrado</w:t>
      </w:r>
      <w:r w:rsidR="00002713">
        <w:rPr>
          <w:rFonts w:ascii="Arial" w:hAnsi="Arial" w:cs="Arial"/>
          <w:lang w:val="es-ES"/>
        </w:rPr>
        <w:t>, sin objeto de subestimar capacidades.</w:t>
      </w:r>
    </w:p>
    <w:p w14:paraId="5F17A6A6" w14:textId="3F6839F5" w:rsidR="004B0B92" w:rsidRDefault="00002713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Consi</w:t>
      </w:r>
      <w:r w:rsidR="00DD086D">
        <w:rPr>
          <w:rFonts w:ascii="Arial" w:hAnsi="Arial" w:cs="Arial"/>
          <w:lang w:val="es-ES"/>
        </w:rPr>
        <w:t xml:space="preserve">derando lo anterior; se describen </w:t>
      </w:r>
      <w:r>
        <w:rPr>
          <w:rFonts w:ascii="Arial" w:hAnsi="Arial" w:cs="Arial"/>
          <w:lang w:val="es-ES"/>
        </w:rPr>
        <w:t>os roles particulares y generales, con la única intención</w:t>
      </w:r>
      <w:r w:rsidR="00DD086D">
        <w:rPr>
          <w:rFonts w:ascii="Arial" w:hAnsi="Arial" w:cs="Arial"/>
          <w:lang w:val="es-ES"/>
        </w:rPr>
        <w:t xml:space="preserve"> de obtener los máximos resultados planteados en </w:t>
      </w:r>
      <w:r>
        <w:rPr>
          <w:rFonts w:ascii="Arial" w:hAnsi="Arial" w:cs="Arial"/>
          <w:lang w:val="es-ES"/>
        </w:rPr>
        <w:t xml:space="preserve">el </w:t>
      </w:r>
      <w:r w:rsidR="00DD086D">
        <w:rPr>
          <w:rFonts w:ascii="Arial" w:hAnsi="Arial" w:cs="Arial"/>
          <w:lang w:val="es-ES"/>
        </w:rPr>
        <w:t>plan Operativo de la U</w:t>
      </w:r>
      <w:r w:rsidR="00671C34">
        <w:rPr>
          <w:rFonts w:ascii="Arial" w:hAnsi="Arial" w:cs="Arial"/>
          <w:lang w:val="es-ES"/>
        </w:rPr>
        <w:t>A</w:t>
      </w:r>
      <w:r w:rsidR="00DD086D">
        <w:rPr>
          <w:rFonts w:ascii="Arial" w:hAnsi="Arial" w:cs="Arial"/>
          <w:lang w:val="es-ES"/>
        </w:rPr>
        <w:t>TM.</w:t>
      </w:r>
    </w:p>
    <w:p w14:paraId="55C96611" w14:textId="17F86BF9" w:rsidR="00DA4888" w:rsidRDefault="00DA4888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ALCANCE DE RESPONSABILIDAD:</w:t>
      </w:r>
    </w:p>
    <w:p w14:paraId="1635101A" w14:textId="28B9F26E" w:rsidR="00F93262" w:rsidRDefault="00DA4888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Todo proceso será realizado </w:t>
      </w:r>
      <w:r w:rsidR="0000271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idoneidad bajo responsabilidad de la persona que lo ejecuta, en caso de encontrarse error involuntario en los procesos; será subsanado y validado en mutuo acuerdo con</w:t>
      </w:r>
      <w:r w:rsidR="00002713">
        <w:rPr>
          <w:rFonts w:ascii="Arial" w:hAnsi="Arial" w:cs="Arial"/>
          <w:lang w:val="es-ES"/>
        </w:rPr>
        <w:t xml:space="preserve"> la</w:t>
      </w:r>
      <w:r>
        <w:rPr>
          <w:rFonts w:ascii="Arial" w:hAnsi="Arial" w:cs="Arial"/>
          <w:lang w:val="es-ES"/>
        </w:rPr>
        <w:t xml:space="preserve"> </w:t>
      </w:r>
      <w:r w:rsidR="00002713">
        <w:rPr>
          <w:rFonts w:ascii="Arial" w:hAnsi="Arial" w:cs="Arial"/>
          <w:lang w:val="es-ES"/>
        </w:rPr>
        <w:t xml:space="preserve">Coordinación de los involucrados </w:t>
      </w:r>
      <w:proofErr w:type="gramStart"/>
      <w:r w:rsidR="00002713">
        <w:rPr>
          <w:rFonts w:ascii="Arial" w:hAnsi="Arial" w:cs="Arial"/>
          <w:lang w:val="es-ES"/>
        </w:rPr>
        <w:t xml:space="preserve">y </w:t>
      </w:r>
      <w:r>
        <w:rPr>
          <w:rFonts w:ascii="Arial" w:hAnsi="Arial" w:cs="Arial"/>
          <w:lang w:val="es-ES"/>
        </w:rPr>
        <w:t xml:space="preserve"> UAT</w:t>
      </w:r>
      <w:r w:rsidR="00671C34">
        <w:rPr>
          <w:rFonts w:ascii="Arial" w:hAnsi="Arial" w:cs="Arial"/>
          <w:lang w:val="es-ES"/>
        </w:rPr>
        <w:t>M</w:t>
      </w:r>
      <w:proofErr w:type="gramEnd"/>
      <w:r>
        <w:rPr>
          <w:rFonts w:ascii="Arial" w:hAnsi="Arial" w:cs="Arial"/>
          <w:lang w:val="es-ES"/>
        </w:rPr>
        <w:t>, dejando respaldado bajo acta, el debido procedimiento.</w:t>
      </w:r>
    </w:p>
    <w:p w14:paraId="1CD5C745" w14:textId="5095AE1B" w:rsidR="00671C34" w:rsidRDefault="00671C34" w:rsidP="00671C3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referencia a lo anterior, se describen las asignaciones a continuación:</w:t>
      </w:r>
    </w:p>
    <w:p w14:paraId="034209C3" w14:textId="61B24B35" w:rsidR="00F93262" w:rsidRDefault="00F93262" w:rsidP="008651CF">
      <w:pPr>
        <w:rPr>
          <w:rFonts w:ascii="Arial" w:hAnsi="Arial" w:cs="Arial"/>
          <w:lang w:val="es-ES"/>
        </w:rPr>
      </w:pPr>
    </w:p>
    <w:p w14:paraId="417C454C" w14:textId="05C52629" w:rsidR="00F93262" w:rsidRDefault="00F93262" w:rsidP="00F93262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Arq</w:t>
      </w:r>
      <w:r w:rsidR="000516C7">
        <w:rPr>
          <w:rFonts w:ascii="Arial" w:hAnsi="Arial" w:cs="Arial"/>
          <w:b/>
          <w:bCs/>
          <w:lang w:val="es-ES"/>
        </w:rPr>
        <w:t>.</w:t>
      </w:r>
      <w:r>
        <w:rPr>
          <w:rFonts w:ascii="Arial" w:hAnsi="Arial" w:cs="Arial"/>
          <w:b/>
          <w:bCs/>
          <w:lang w:val="es-ES"/>
        </w:rPr>
        <w:t xml:space="preserve"> Jenny </w:t>
      </w:r>
      <w:r w:rsidR="000516C7">
        <w:rPr>
          <w:rFonts w:ascii="Arial" w:hAnsi="Arial" w:cs="Arial"/>
          <w:b/>
          <w:bCs/>
          <w:lang w:val="es-ES"/>
        </w:rPr>
        <w:t>Chávez; Jefa de Catastro</w:t>
      </w:r>
    </w:p>
    <w:p w14:paraId="577B544B" w14:textId="77777777" w:rsidR="00F93262" w:rsidRDefault="00F93262" w:rsidP="00F93262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F93262" w14:paraId="62114F2F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15D995D" w14:textId="77777777" w:rsidR="00F93262" w:rsidRPr="001163A0" w:rsidRDefault="00F93262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6ED14FA3" w14:textId="77777777" w:rsidR="00F93262" w:rsidRPr="001163A0" w:rsidRDefault="00F93262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6EE90BA9" w14:textId="77777777" w:rsidR="00F93262" w:rsidRPr="001163A0" w:rsidRDefault="00F93262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7D713E83" w14:textId="77777777" w:rsidR="00F93262" w:rsidRPr="001163A0" w:rsidRDefault="00F93262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7C782BFC" w14:textId="77777777" w:rsidR="00F93262" w:rsidRPr="001163A0" w:rsidRDefault="00F93262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293C6141" w14:textId="77777777" w:rsidR="00F93262" w:rsidRPr="001163A0" w:rsidRDefault="00F93262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0C6BB416" w14:textId="77777777" w:rsidR="00F93262" w:rsidRPr="001163A0" w:rsidRDefault="00F93262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1AE86FAF" w14:textId="77777777" w:rsidR="00F93262" w:rsidRPr="001163A0" w:rsidRDefault="00F93262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F93262" w14:paraId="39C157C3" w14:textId="77777777" w:rsidTr="00DB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D17AA45" w14:textId="77777777" w:rsidR="00F93262" w:rsidRPr="00114B0A" w:rsidRDefault="00F93262" w:rsidP="00940E5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FEBFDFF" w14:textId="77777777" w:rsidR="00F93262" w:rsidRPr="00114B0A" w:rsidRDefault="00F93262" w:rsidP="00940E5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B7BECD0" w14:textId="77777777" w:rsidR="00F93262" w:rsidRPr="00114B0A" w:rsidRDefault="00F93262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05F1B0F5" w14:textId="77777777" w:rsidR="00AB06B5" w:rsidRDefault="00AB06B5" w:rsidP="00AB06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B2CDB76" w14:textId="12EC1516" w:rsidR="00F93262" w:rsidRDefault="00F93262" w:rsidP="00AB06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Digitalización mapas</w:t>
            </w:r>
            <w:r w:rsidR="00DB5897">
              <w:rPr>
                <w:rFonts w:ascii="Arial" w:hAnsi="Arial" w:cs="Arial"/>
                <w:sz w:val="18"/>
                <w:szCs w:val="18"/>
                <w:lang w:val="es-ES"/>
              </w:rPr>
              <w:t xml:space="preserve"> de</w:t>
            </w: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 Luminarias</w:t>
            </w:r>
          </w:p>
          <w:p w14:paraId="1C38C4DA" w14:textId="53E6753F" w:rsidR="00AB06B5" w:rsidRPr="00114B0A" w:rsidRDefault="00AB06B5" w:rsidP="00AB06B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57" w:type="dxa"/>
          </w:tcPr>
          <w:p w14:paraId="55BC2E22" w14:textId="77777777" w:rsidR="00AB06B5" w:rsidRDefault="00AB06B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AD78B8" w14:textId="1EBD0D83" w:rsidR="00F93262" w:rsidRPr="00114B0A" w:rsidRDefault="00AB06B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Medir cobertura de servicio</w:t>
            </w:r>
          </w:p>
        </w:tc>
        <w:tc>
          <w:tcPr>
            <w:tcW w:w="2168" w:type="dxa"/>
          </w:tcPr>
          <w:p w14:paraId="0DFCE3F1" w14:textId="65FBB579" w:rsidR="00F93262" w:rsidRPr="00114B0A" w:rsidRDefault="00370EB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671C34">
              <w:rPr>
                <w:rFonts w:ascii="Arial" w:hAnsi="Arial" w:cs="Arial"/>
                <w:sz w:val="18"/>
                <w:szCs w:val="18"/>
                <w:lang w:val="es-ES"/>
              </w:rPr>
              <w:t>Febrero</w:t>
            </w:r>
          </w:p>
        </w:tc>
      </w:tr>
      <w:tr w:rsidR="00F93262" w14:paraId="65D5A9D6" w14:textId="77777777" w:rsidTr="0041418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950AB0E" w14:textId="77777777" w:rsidR="00F93262" w:rsidRPr="00114B0A" w:rsidRDefault="00F93262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4139" w:type="dxa"/>
          </w:tcPr>
          <w:p w14:paraId="36BF2269" w14:textId="1BE7F1CF" w:rsidR="00F93262" w:rsidRPr="00114B0A" w:rsidRDefault="00370EB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Autorización de procesos de construcción permitidos por Ley</w:t>
            </w:r>
          </w:p>
        </w:tc>
        <w:tc>
          <w:tcPr>
            <w:tcW w:w="2557" w:type="dxa"/>
          </w:tcPr>
          <w:p w14:paraId="5D97E651" w14:textId="7C78F5DC" w:rsidR="00F93262" w:rsidRPr="00114B0A" w:rsidRDefault="00F93262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276B98E7" w14:textId="77777777" w:rsidR="00F93262" w:rsidRPr="00DB5897" w:rsidRDefault="00F93262" w:rsidP="00414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B5897"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F93262" w14:paraId="71925DDE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0E1615D" w14:textId="77777777" w:rsidR="00F93262" w:rsidRPr="00114B0A" w:rsidRDefault="00F93262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716118D4" w14:textId="6CB2EF32" w:rsidR="00F93262" w:rsidRPr="00114B0A" w:rsidRDefault="00370EB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Inspecciones y tramites técnicos relacionados</w:t>
            </w:r>
          </w:p>
        </w:tc>
        <w:tc>
          <w:tcPr>
            <w:tcW w:w="2557" w:type="dxa"/>
          </w:tcPr>
          <w:p w14:paraId="35027A5F" w14:textId="0C2ED3EF" w:rsidR="00F93262" w:rsidRPr="00114B0A" w:rsidRDefault="00F93262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3B1D6401" w14:textId="77777777" w:rsidR="00F93262" w:rsidRPr="00114B0A" w:rsidRDefault="00F93262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370EB9" w14:paraId="4D802D3B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D8AAB72" w14:textId="4953FD89" w:rsidR="00370EB9" w:rsidRPr="00114B0A" w:rsidRDefault="00370EB9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4</w:t>
            </w:r>
          </w:p>
        </w:tc>
        <w:tc>
          <w:tcPr>
            <w:tcW w:w="4139" w:type="dxa"/>
          </w:tcPr>
          <w:p w14:paraId="7BE020E8" w14:textId="6CF6190A" w:rsidR="00370EB9" w:rsidRPr="00114B0A" w:rsidRDefault="00370EB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Autorización y seguimientos de casos de INM Y EMP, Nuevos, </w:t>
            </w:r>
            <w:r w:rsidR="00114B0A" w:rsidRPr="00114B0A">
              <w:rPr>
                <w:rFonts w:ascii="Arial" w:hAnsi="Arial" w:cs="Arial"/>
                <w:sz w:val="18"/>
                <w:szCs w:val="18"/>
                <w:lang w:val="es-ES"/>
              </w:rPr>
              <w:t>Desmembraciones y relacionados</w:t>
            </w: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57" w:type="dxa"/>
          </w:tcPr>
          <w:p w14:paraId="605B6515" w14:textId="77777777" w:rsidR="00370EB9" w:rsidRPr="00114B0A" w:rsidRDefault="00370EB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2D41B9C3" w14:textId="77777777" w:rsidR="00370EB9" w:rsidRPr="00114B0A" w:rsidRDefault="00370EB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114B0A" w14:paraId="6DCC03BD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12AC10A" w14:textId="46B868F7" w:rsidR="00114B0A" w:rsidRPr="00114B0A" w:rsidRDefault="00114B0A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5</w:t>
            </w:r>
          </w:p>
        </w:tc>
        <w:tc>
          <w:tcPr>
            <w:tcW w:w="4139" w:type="dxa"/>
          </w:tcPr>
          <w:p w14:paraId="503C707A" w14:textId="4B14F648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Elaboración de Documentos técnicos como: Permisos para firma de Alcalde, como Instalación de </w:t>
            </w:r>
            <w:r w:rsidR="000516C7" w:rsidRPr="00114B0A">
              <w:rPr>
                <w:rFonts w:ascii="Arial" w:hAnsi="Arial" w:cs="Arial"/>
                <w:sz w:val="18"/>
                <w:szCs w:val="18"/>
                <w:lang w:val="es-ES"/>
              </w:rPr>
              <w:t>Rótulo</w:t>
            </w:r>
            <w:r w:rsidR="000516C7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 y Vallas, Antenas, Constancias catastrales</w:t>
            </w:r>
            <w:r w:rsidR="00940E5E">
              <w:rPr>
                <w:rFonts w:ascii="Arial" w:hAnsi="Arial" w:cs="Arial"/>
                <w:sz w:val="18"/>
                <w:szCs w:val="18"/>
                <w:lang w:val="es-ES"/>
              </w:rPr>
              <w:t xml:space="preserve"> y similares, Croquis de ubicación.</w:t>
            </w:r>
          </w:p>
        </w:tc>
        <w:tc>
          <w:tcPr>
            <w:tcW w:w="2557" w:type="dxa"/>
          </w:tcPr>
          <w:p w14:paraId="39B3DBFA" w14:textId="77777777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440ACFA0" w14:textId="77777777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114B0A" w14:paraId="7CAE465F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C7DE1E7" w14:textId="44CEAB2A" w:rsidR="00114B0A" w:rsidRPr="00114B0A" w:rsidRDefault="00114B0A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6</w:t>
            </w:r>
          </w:p>
        </w:tc>
        <w:tc>
          <w:tcPr>
            <w:tcW w:w="4139" w:type="dxa"/>
          </w:tcPr>
          <w:p w14:paraId="7450241F" w14:textId="5678E490" w:rsidR="00114B0A" w:rsidRPr="00114B0A" w:rsidRDefault="00114B0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Coordinación con AMUSDELI para seguimiento de obras en construcción</w:t>
            </w:r>
          </w:p>
        </w:tc>
        <w:tc>
          <w:tcPr>
            <w:tcW w:w="2557" w:type="dxa"/>
          </w:tcPr>
          <w:p w14:paraId="4186A4DC" w14:textId="78D58519" w:rsidR="00DB5897" w:rsidRPr="00114B0A" w:rsidRDefault="00114B0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Construir bitácora de control</w:t>
            </w:r>
          </w:p>
        </w:tc>
        <w:tc>
          <w:tcPr>
            <w:tcW w:w="2168" w:type="dxa"/>
          </w:tcPr>
          <w:p w14:paraId="656F5F77" w14:textId="0364BFDA" w:rsidR="00114B0A" w:rsidRPr="00DB5897" w:rsidRDefault="00DB5897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Febrero</w:t>
            </w:r>
          </w:p>
        </w:tc>
      </w:tr>
      <w:tr w:rsidR="00114B0A" w14:paraId="275561E8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55011F1" w14:textId="1199D774" w:rsidR="00114B0A" w:rsidRPr="00114B0A" w:rsidRDefault="00114B0A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7</w:t>
            </w:r>
          </w:p>
        </w:tc>
        <w:tc>
          <w:tcPr>
            <w:tcW w:w="4139" w:type="dxa"/>
          </w:tcPr>
          <w:p w14:paraId="2BCD2477" w14:textId="2F546130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Permisos especiales permitidos por Ley</w:t>
            </w:r>
          </w:p>
        </w:tc>
        <w:tc>
          <w:tcPr>
            <w:tcW w:w="2557" w:type="dxa"/>
          </w:tcPr>
          <w:p w14:paraId="77FCC1DE" w14:textId="77777777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36A65D48" w14:textId="77777777" w:rsidR="00114B0A" w:rsidRPr="00114B0A" w:rsidRDefault="00114B0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516C7" w14:paraId="5483FD01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047EC7A" w14:textId="27DCAF67" w:rsidR="000516C7" w:rsidRPr="00114B0A" w:rsidRDefault="000516C7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8</w:t>
            </w:r>
          </w:p>
        </w:tc>
        <w:tc>
          <w:tcPr>
            <w:tcW w:w="4139" w:type="dxa"/>
          </w:tcPr>
          <w:p w14:paraId="3247C822" w14:textId="75CC74E7" w:rsidR="000516C7" w:rsidRPr="00114B0A" w:rsidRDefault="000516C7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Control de BD Vallas, Nuevos Comercios</w:t>
            </w:r>
            <w:r w:rsidR="00C854BA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557" w:type="dxa"/>
          </w:tcPr>
          <w:p w14:paraId="06D58E18" w14:textId="418EA8EF" w:rsidR="000516C7" w:rsidRPr="00114B0A" w:rsidRDefault="000516C7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BD 100% ID Propietario</w:t>
            </w:r>
          </w:p>
        </w:tc>
        <w:tc>
          <w:tcPr>
            <w:tcW w:w="2168" w:type="dxa"/>
          </w:tcPr>
          <w:p w14:paraId="49B8E05C" w14:textId="77777777" w:rsidR="000516C7" w:rsidRPr="00114B0A" w:rsidRDefault="000516C7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1E17CC" w14:paraId="000C1B35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0458B8B" w14:textId="6B7C6112" w:rsidR="001E17CC" w:rsidRDefault="001E17CC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9</w:t>
            </w:r>
          </w:p>
        </w:tc>
        <w:tc>
          <w:tcPr>
            <w:tcW w:w="4139" w:type="dxa"/>
          </w:tcPr>
          <w:p w14:paraId="4707205F" w14:textId="5ED5C79A" w:rsidR="001E17CC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Digitalización mapa de cobertura de servicios de</w:t>
            </w:r>
            <w:r w:rsidR="00940E5E">
              <w:rPr>
                <w:rFonts w:ascii="Arial" w:hAnsi="Arial" w:cs="Arial"/>
                <w:sz w:val="18"/>
                <w:szCs w:val="18"/>
                <w:lang w:val="es-ES"/>
              </w:rPr>
              <w:t xml:space="preserve"> públicos (Tasas x Servicios)</w:t>
            </w:r>
          </w:p>
        </w:tc>
        <w:tc>
          <w:tcPr>
            <w:tcW w:w="2557" w:type="dxa"/>
          </w:tcPr>
          <w:p w14:paraId="7771C449" w14:textId="77777777" w:rsidR="001E17CC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62841450" w14:textId="734C4055" w:rsidR="001E17CC" w:rsidRPr="001E17CC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Marzo </w:t>
            </w:r>
            <w:r w:rsidR="00BE00D9">
              <w:rPr>
                <w:rFonts w:ascii="Arial" w:hAnsi="Arial" w:cs="Arial"/>
                <w:sz w:val="18"/>
                <w:szCs w:val="18"/>
                <w:lang w:val="es-ES"/>
              </w:rPr>
              <w:t>2022</w:t>
            </w:r>
          </w:p>
        </w:tc>
      </w:tr>
      <w:tr w:rsidR="00BE00D9" w14:paraId="4B58E9EA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03AB182" w14:textId="3D0B3F29" w:rsidR="00BE00D9" w:rsidRDefault="00BE00D9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10</w:t>
            </w:r>
          </w:p>
        </w:tc>
        <w:tc>
          <w:tcPr>
            <w:tcW w:w="4139" w:type="dxa"/>
          </w:tcPr>
          <w:p w14:paraId="06B894BB" w14:textId="7D4862A0" w:rsidR="00BE00D9" w:rsidRDefault="00BE00D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Digitalización en Sistema</w:t>
            </w:r>
            <w:r w:rsidR="00213D45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rótulos (como anexo al expediente</w:t>
            </w:r>
            <w:r w:rsidR="00AB06B5">
              <w:rPr>
                <w:rFonts w:ascii="Arial" w:hAnsi="Arial" w:cs="Arial"/>
                <w:sz w:val="18"/>
                <w:szCs w:val="18"/>
                <w:lang w:val="es-ES"/>
              </w:rPr>
              <w:t>, las fotografías y ubicación física)</w:t>
            </w:r>
          </w:p>
        </w:tc>
        <w:tc>
          <w:tcPr>
            <w:tcW w:w="2557" w:type="dxa"/>
          </w:tcPr>
          <w:p w14:paraId="722E8EDD" w14:textId="77777777" w:rsidR="00BE00D9" w:rsidRDefault="00BE00D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7F2BB8AE" w14:textId="77777777" w:rsidR="00BE00D9" w:rsidRDefault="00BE00D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B5897" w14:paraId="5ACB5FFA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BF78260" w14:textId="627C95F9" w:rsidR="00DB5897" w:rsidRPr="00DB5897" w:rsidRDefault="00DB5897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11</w:t>
            </w:r>
          </w:p>
        </w:tc>
        <w:tc>
          <w:tcPr>
            <w:tcW w:w="4139" w:type="dxa"/>
          </w:tcPr>
          <w:p w14:paraId="71518C71" w14:textId="33E22FC0" w:rsidR="00DB5897" w:rsidRPr="00DB5897" w:rsidRDefault="00DB5897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solicitar copia de planos de todas las obras </w:t>
            </w:r>
            <w:r w:rsidRPr="00114B0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en proceso</w:t>
            </w: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 xml:space="preserve"> año 2021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Constr</w:t>
            </w:r>
            <w:r w:rsidR="004302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cciones sin finalizar)</w:t>
            </w:r>
          </w:p>
        </w:tc>
        <w:tc>
          <w:tcPr>
            <w:tcW w:w="2557" w:type="dxa"/>
          </w:tcPr>
          <w:p w14:paraId="6085B6A5" w14:textId="5A3EAE36" w:rsidR="00DB5897" w:rsidRDefault="00DB5897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B0A">
              <w:rPr>
                <w:rFonts w:ascii="Arial" w:hAnsi="Arial" w:cs="Arial"/>
                <w:sz w:val="18"/>
                <w:szCs w:val="18"/>
                <w:lang w:val="es-ES"/>
              </w:rPr>
              <w:t>AMUSDELI</w:t>
            </w:r>
          </w:p>
        </w:tc>
        <w:tc>
          <w:tcPr>
            <w:tcW w:w="2168" w:type="dxa"/>
          </w:tcPr>
          <w:p w14:paraId="04BCD1DB" w14:textId="2DDC4FEF" w:rsidR="00DB5897" w:rsidRDefault="00DB5897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Febrero</w:t>
            </w:r>
          </w:p>
        </w:tc>
      </w:tr>
      <w:tr w:rsidR="00671C34" w14:paraId="4CCE3002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3A916A3" w14:textId="37D5E1E3" w:rsidR="00671C34" w:rsidRPr="00671C34" w:rsidRDefault="00671C34" w:rsidP="00940E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671C34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12</w:t>
            </w:r>
          </w:p>
        </w:tc>
        <w:tc>
          <w:tcPr>
            <w:tcW w:w="4139" w:type="dxa"/>
          </w:tcPr>
          <w:p w14:paraId="78D62BA6" w14:textId="34DE4A15" w:rsidR="00671C34" w:rsidRPr="00114B0A" w:rsidRDefault="00671C34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Cualquier otro documento técnico relacionado</w:t>
            </w:r>
          </w:p>
        </w:tc>
        <w:tc>
          <w:tcPr>
            <w:tcW w:w="2557" w:type="dxa"/>
          </w:tcPr>
          <w:p w14:paraId="4B558799" w14:textId="77777777" w:rsidR="00671C34" w:rsidRPr="00114B0A" w:rsidRDefault="00671C34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2B3FE202" w14:textId="77777777" w:rsidR="00671C34" w:rsidRDefault="00671C34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4CF2CC54" w14:textId="341E8B3C" w:rsidR="00F93262" w:rsidRDefault="00F93262" w:rsidP="008651CF">
      <w:pPr>
        <w:rPr>
          <w:rFonts w:ascii="Arial" w:hAnsi="Arial" w:cs="Arial"/>
          <w:lang w:val="es-ES"/>
        </w:rPr>
      </w:pPr>
    </w:p>
    <w:p w14:paraId="14DE8B9E" w14:textId="0F5D6AA0" w:rsidR="000516C7" w:rsidRDefault="000516C7" w:rsidP="000516C7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 </w:t>
      </w:r>
      <w:bookmarkStart w:id="0" w:name="_Hlk93439141"/>
      <w:r>
        <w:rPr>
          <w:rFonts w:ascii="Arial" w:hAnsi="Arial" w:cs="Arial"/>
          <w:b/>
          <w:bCs/>
          <w:lang w:val="es-ES"/>
        </w:rPr>
        <w:t xml:space="preserve">Linda </w:t>
      </w:r>
      <w:proofErr w:type="spellStart"/>
      <w:r>
        <w:rPr>
          <w:rFonts w:ascii="Arial" w:hAnsi="Arial" w:cs="Arial"/>
          <w:b/>
          <w:bCs/>
          <w:lang w:val="es-ES"/>
        </w:rPr>
        <w:t>Cristabel</w:t>
      </w:r>
      <w:proofErr w:type="spellEnd"/>
      <w:r>
        <w:rPr>
          <w:rFonts w:ascii="Arial" w:hAnsi="Arial" w:cs="Arial"/>
          <w:b/>
          <w:bCs/>
          <w:lang w:val="es-ES"/>
        </w:rPr>
        <w:t xml:space="preserve"> Rivera; Jefa Rec. De Mora</w:t>
      </w:r>
    </w:p>
    <w:p w14:paraId="389EE62B" w14:textId="77777777" w:rsidR="000516C7" w:rsidRDefault="000516C7" w:rsidP="000516C7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3811"/>
        <w:gridCol w:w="2885"/>
        <w:gridCol w:w="2168"/>
      </w:tblGrid>
      <w:tr w:rsidR="000516C7" w14:paraId="535DBD0F" w14:textId="77777777" w:rsidTr="0039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2F0DB2F" w14:textId="77777777" w:rsidR="000516C7" w:rsidRPr="001163A0" w:rsidRDefault="000516C7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2D157291" w14:textId="77777777" w:rsidR="000516C7" w:rsidRPr="001163A0" w:rsidRDefault="000516C7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3811" w:type="dxa"/>
          </w:tcPr>
          <w:p w14:paraId="2AD8EC02" w14:textId="77777777" w:rsidR="000516C7" w:rsidRPr="001163A0" w:rsidRDefault="000516C7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EE2DF91" w14:textId="77777777" w:rsidR="000516C7" w:rsidRPr="001163A0" w:rsidRDefault="000516C7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885" w:type="dxa"/>
          </w:tcPr>
          <w:p w14:paraId="40A7AB85" w14:textId="77777777" w:rsidR="000516C7" w:rsidRPr="001163A0" w:rsidRDefault="000516C7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7B6BF217" w14:textId="77777777" w:rsidR="000516C7" w:rsidRPr="001163A0" w:rsidRDefault="000516C7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77336852" w14:textId="77777777" w:rsidR="000516C7" w:rsidRPr="001163A0" w:rsidRDefault="000516C7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0A35F752" w14:textId="77777777" w:rsidR="000516C7" w:rsidRPr="001163A0" w:rsidRDefault="000516C7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516C7" w14:paraId="52555A1F" w14:textId="77777777" w:rsidTr="0039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E2AD219" w14:textId="77777777" w:rsidR="000516C7" w:rsidRDefault="000516C7" w:rsidP="0041418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BCAE744" w14:textId="77777777" w:rsidR="000516C7" w:rsidRDefault="000516C7" w:rsidP="0041418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21701E9" w14:textId="77777777" w:rsidR="000516C7" w:rsidRPr="007C75AF" w:rsidRDefault="000516C7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C75AF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3811" w:type="dxa"/>
          </w:tcPr>
          <w:p w14:paraId="17B0F1D5" w14:textId="16EBA67F" w:rsidR="000516C7" w:rsidRPr="006D5BEA" w:rsidRDefault="002F4FE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</w:t>
            </w:r>
            <w:r w:rsidR="000516C7">
              <w:rPr>
                <w:rFonts w:ascii="Arial" w:hAnsi="Arial" w:cs="Arial"/>
                <w:sz w:val="18"/>
                <w:szCs w:val="18"/>
                <w:lang w:val="es-ES"/>
              </w:rPr>
              <w:t xml:space="preserve"> de cuentas con mayor saldo o próximo a prescrib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0516C7">
              <w:rPr>
                <w:rFonts w:ascii="Arial" w:hAnsi="Arial" w:cs="Arial"/>
                <w:sz w:val="18"/>
                <w:szCs w:val="18"/>
                <w:lang w:val="es-ES"/>
              </w:rPr>
              <w:t>r, ya sean INM o EMP</w:t>
            </w:r>
          </w:p>
        </w:tc>
        <w:tc>
          <w:tcPr>
            <w:tcW w:w="2885" w:type="dxa"/>
          </w:tcPr>
          <w:p w14:paraId="263550C6" w14:textId="143434C0" w:rsidR="000516C7" w:rsidRPr="006D5BEA" w:rsidRDefault="002F4FE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Degradación de Mora Tributaria</w:t>
            </w:r>
          </w:p>
        </w:tc>
        <w:tc>
          <w:tcPr>
            <w:tcW w:w="2168" w:type="dxa"/>
          </w:tcPr>
          <w:p w14:paraId="66688223" w14:textId="69A9260B" w:rsidR="000516C7" w:rsidRDefault="002F4FE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Reporte cada dos semanas de la cartera gestionada</w:t>
            </w:r>
          </w:p>
        </w:tc>
      </w:tr>
      <w:bookmarkEnd w:id="0"/>
      <w:tr w:rsidR="000516C7" w14:paraId="79D61003" w14:textId="77777777" w:rsidTr="0039115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F6F3632" w14:textId="77777777" w:rsidR="000516C7" w:rsidRPr="00747377" w:rsidRDefault="000516C7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3811" w:type="dxa"/>
          </w:tcPr>
          <w:p w14:paraId="587EFB52" w14:textId="1E6A7535" w:rsidR="000516C7" w:rsidRPr="00747377" w:rsidRDefault="002F4FEF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coordinación de sectores para gestión del cobro</w:t>
            </w:r>
          </w:p>
        </w:tc>
        <w:tc>
          <w:tcPr>
            <w:tcW w:w="2885" w:type="dxa"/>
          </w:tcPr>
          <w:p w14:paraId="1A7C6CDB" w14:textId="5962A33F" w:rsidR="000516C7" w:rsidRPr="00747377" w:rsidRDefault="002F4FEF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Afectar donde hay </w:t>
            </w:r>
            <w:r w:rsidR="006B19D1">
              <w:rPr>
                <w:rFonts w:ascii="Arial" w:hAnsi="Arial" w:cs="Arial"/>
                <w:sz w:val="18"/>
                <w:szCs w:val="18"/>
                <w:lang w:val="es-ES"/>
              </w:rPr>
              <w:t>más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capacidad de pago</w:t>
            </w:r>
          </w:p>
        </w:tc>
        <w:tc>
          <w:tcPr>
            <w:tcW w:w="2168" w:type="dxa"/>
          </w:tcPr>
          <w:p w14:paraId="3268CEE6" w14:textId="0D2EB1CF" w:rsidR="000516C7" w:rsidRPr="001061A1" w:rsidRDefault="000516C7" w:rsidP="002F4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516C7" w14:paraId="2329AF1B" w14:textId="77777777" w:rsidTr="0039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43147B7" w14:textId="77777777" w:rsidR="000516C7" w:rsidRPr="001061A1" w:rsidRDefault="000516C7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3811" w:type="dxa"/>
          </w:tcPr>
          <w:p w14:paraId="1198FE71" w14:textId="6F34B358" w:rsidR="000516C7" w:rsidRPr="001061A1" w:rsidRDefault="002F4FE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Coordinar distribución de notificaciones</w:t>
            </w:r>
            <w:r w:rsidR="00391159">
              <w:rPr>
                <w:rFonts w:ascii="Arial" w:hAnsi="Arial" w:cs="Arial"/>
                <w:sz w:val="18"/>
                <w:szCs w:val="18"/>
                <w:lang w:val="es-ES"/>
              </w:rPr>
              <w:t xml:space="preserve"> (Logística)</w:t>
            </w:r>
          </w:p>
        </w:tc>
        <w:tc>
          <w:tcPr>
            <w:tcW w:w="2885" w:type="dxa"/>
          </w:tcPr>
          <w:p w14:paraId="3565E90D" w14:textId="351D562A" w:rsidR="000516C7" w:rsidRPr="001061A1" w:rsidRDefault="002F4FE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Bitácora de sectores abordados</w:t>
            </w:r>
          </w:p>
        </w:tc>
        <w:tc>
          <w:tcPr>
            <w:tcW w:w="2168" w:type="dxa"/>
          </w:tcPr>
          <w:p w14:paraId="21AA73D0" w14:textId="77777777" w:rsidR="000516C7" w:rsidRDefault="000516C7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F4FEF" w14:paraId="565A7F38" w14:textId="77777777" w:rsidTr="0039115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CDBDEAA" w14:textId="68CF703E" w:rsidR="002F4FEF" w:rsidRDefault="002F4FEF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4</w:t>
            </w:r>
          </w:p>
        </w:tc>
        <w:tc>
          <w:tcPr>
            <w:tcW w:w="3811" w:type="dxa"/>
          </w:tcPr>
          <w:p w14:paraId="19FA158C" w14:textId="39F3BC72" w:rsidR="002F4FEF" w:rsidRDefault="002F4FEF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Gestión oportuna de procesos de cobro con Jurídico</w:t>
            </w:r>
          </w:p>
        </w:tc>
        <w:tc>
          <w:tcPr>
            <w:tcW w:w="2885" w:type="dxa"/>
          </w:tcPr>
          <w:p w14:paraId="2A196404" w14:textId="32402829" w:rsidR="002F4FEF" w:rsidRDefault="0039115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Descentralizar la gestión administrativa o carga laboral</w:t>
            </w:r>
          </w:p>
        </w:tc>
        <w:tc>
          <w:tcPr>
            <w:tcW w:w="2168" w:type="dxa"/>
          </w:tcPr>
          <w:p w14:paraId="2B1EC439" w14:textId="77777777" w:rsidR="002F4FEF" w:rsidRDefault="002F4FEF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91159" w14:paraId="15F053A3" w14:textId="77777777" w:rsidTr="0039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67F9940" w14:textId="3FC55720" w:rsidR="00391159" w:rsidRDefault="00391159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5</w:t>
            </w:r>
          </w:p>
        </w:tc>
        <w:tc>
          <w:tcPr>
            <w:tcW w:w="3811" w:type="dxa"/>
          </w:tcPr>
          <w:p w14:paraId="3826FADA" w14:textId="2E01FAE1" w:rsidR="00391159" w:rsidRDefault="0039115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Validación de las tres notificaciones según Ley</w:t>
            </w:r>
          </w:p>
        </w:tc>
        <w:tc>
          <w:tcPr>
            <w:tcW w:w="2885" w:type="dxa"/>
          </w:tcPr>
          <w:p w14:paraId="4A72456D" w14:textId="4B222DCF" w:rsidR="00391159" w:rsidRDefault="0039115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Notificar oportunamente</w:t>
            </w:r>
          </w:p>
        </w:tc>
        <w:tc>
          <w:tcPr>
            <w:tcW w:w="2168" w:type="dxa"/>
          </w:tcPr>
          <w:p w14:paraId="1CDE4456" w14:textId="77777777" w:rsidR="00391159" w:rsidRDefault="0039115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91159" w14:paraId="5F13750D" w14:textId="77777777" w:rsidTr="0039115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F4C8717" w14:textId="087E537C" w:rsidR="00391159" w:rsidRDefault="00391159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6</w:t>
            </w:r>
          </w:p>
        </w:tc>
        <w:tc>
          <w:tcPr>
            <w:tcW w:w="3811" w:type="dxa"/>
          </w:tcPr>
          <w:p w14:paraId="25E75938" w14:textId="03E14F38" w:rsidR="00391159" w:rsidRDefault="0039115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Reporte de procesos por vía Jurídica</w:t>
            </w:r>
          </w:p>
        </w:tc>
        <w:tc>
          <w:tcPr>
            <w:tcW w:w="2885" w:type="dxa"/>
          </w:tcPr>
          <w:p w14:paraId="37568758" w14:textId="7F940739" w:rsidR="00391159" w:rsidRDefault="0039115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En digital</w:t>
            </w:r>
          </w:p>
        </w:tc>
        <w:tc>
          <w:tcPr>
            <w:tcW w:w="2168" w:type="dxa"/>
          </w:tcPr>
          <w:p w14:paraId="0D93182F" w14:textId="77777777" w:rsidR="00391159" w:rsidRDefault="0039115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13D45" w14:paraId="65B207F7" w14:textId="77777777" w:rsidTr="0039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7FB29C0" w14:textId="79E88557" w:rsidR="00213D45" w:rsidRPr="0074341A" w:rsidRDefault="00213D45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4341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7</w:t>
            </w:r>
          </w:p>
        </w:tc>
        <w:tc>
          <w:tcPr>
            <w:tcW w:w="3811" w:type="dxa"/>
          </w:tcPr>
          <w:p w14:paraId="497D5456" w14:textId="0EE4C0E7" w:rsidR="00213D45" w:rsidRDefault="00AD525D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Gestión</w:t>
            </w:r>
            <w:r w:rsidR="00213D45">
              <w:rPr>
                <w:rFonts w:ascii="Arial" w:hAnsi="Arial" w:cs="Arial"/>
                <w:sz w:val="18"/>
                <w:szCs w:val="18"/>
                <w:lang w:val="es-ES"/>
              </w:rPr>
              <w:t xml:space="preserve"> de TEF para su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liquidación</w:t>
            </w:r>
          </w:p>
        </w:tc>
        <w:tc>
          <w:tcPr>
            <w:tcW w:w="2885" w:type="dxa"/>
          </w:tcPr>
          <w:p w14:paraId="681939D0" w14:textId="04A5C372" w:rsidR="00213D45" w:rsidRDefault="00AD525D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Abonos a cuenta</w:t>
            </w:r>
          </w:p>
        </w:tc>
        <w:tc>
          <w:tcPr>
            <w:tcW w:w="2168" w:type="dxa"/>
          </w:tcPr>
          <w:p w14:paraId="2ACBC0D9" w14:textId="77777777" w:rsidR="00213D45" w:rsidRDefault="00213D4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8D28DE" w14:paraId="77378F14" w14:textId="77777777" w:rsidTr="0039115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B5C7559" w14:textId="2978F1B8" w:rsidR="008D28DE" w:rsidRPr="0074341A" w:rsidRDefault="008D28DE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4341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8</w:t>
            </w:r>
          </w:p>
        </w:tc>
        <w:tc>
          <w:tcPr>
            <w:tcW w:w="3811" w:type="dxa"/>
          </w:tcPr>
          <w:p w14:paraId="550EC207" w14:textId="0BCC5F5B" w:rsidR="008D28DE" w:rsidRDefault="008D28DE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Elaborar proyección de recuperación al C</w:t>
            </w:r>
            <w:r w:rsidR="00C854BA">
              <w:rPr>
                <w:rFonts w:ascii="Arial" w:hAnsi="Arial" w:cs="Arial"/>
                <w:sz w:val="18"/>
                <w:szCs w:val="18"/>
                <w:lang w:val="es-ES"/>
              </w:rPr>
              <w:t>orto</w:t>
            </w:r>
            <w:r w:rsidR="0074341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plazo</w:t>
            </w:r>
            <w:r w:rsidR="0074341A">
              <w:rPr>
                <w:rFonts w:ascii="Arial" w:hAnsi="Arial" w:cs="Arial"/>
                <w:sz w:val="18"/>
                <w:szCs w:val="18"/>
                <w:lang w:val="es-ES"/>
              </w:rPr>
              <w:t xml:space="preserve"> con área Legal</w:t>
            </w:r>
          </w:p>
        </w:tc>
        <w:tc>
          <w:tcPr>
            <w:tcW w:w="2885" w:type="dxa"/>
          </w:tcPr>
          <w:p w14:paraId="3236798F" w14:textId="0E8DC7AF" w:rsidR="008D28DE" w:rsidRDefault="008D28DE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Vía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Admin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="00590959">
              <w:rPr>
                <w:rFonts w:ascii="Arial" w:hAnsi="Arial" w:cs="Arial"/>
                <w:sz w:val="18"/>
                <w:szCs w:val="18"/>
                <w:lang w:val="es-ES"/>
              </w:rPr>
              <w:t>Jurídica</w:t>
            </w:r>
          </w:p>
        </w:tc>
        <w:tc>
          <w:tcPr>
            <w:tcW w:w="2168" w:type="dxa"/>
          </w:tcPr>
          <w:p w14:paraId="6EE235D1" w14:textId="77777777" w:rsidR="008D28DE" w:rsidRDefault="008D28DE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666BACE0" w14:textId="77777777" w:rsidR="00AD525D" w:rsidRDefault="00AD525D" w:rsidP="00391159">
      <w:pPr>
        <w:rPr>
          <w:rFonts w:ascii="Arial" w:hAnsi="Arial" w:cs="Arial"/>
          <w:b/>
          <w:bCs/>
          <w:lang w:val="es-ES"/>
        </w:rPr>
      </w:pPr>
    </w:p>
    <w:p w14:paraId="45CFA32F" w14:textId="77777777" w:rsidR="00391159" w:rsidRDefault="00391159" w:rsidP="00391159">
      <w:pPr>
        <w:rPr>
          <w:rFonts w:ascii="Arial" w:hAnsi="Arial" w:cs="Arial"/>
          <w:b/>
          <w:bCs/>
          <w:lang w:val="es-ES"/>
        </w:rPr>
      </w:pPr>
    </w:p>
    <w:p w14:paraId="4B7294C2" w14:textId="3C89A3E4" w:rsidR="00391159" w:rsidRDefault="00065729" w:rsidP="0039115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Colaborador 1</w:t>
      </w:r>
    </w:p>
    <w:p w14:paraId="05C1C407" w14:textId="77777777" w:rsidR="00391159" w:rsidRDefault="00391159" w:rsidP="0039115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3811"/>
        <w:gridCol w:w="2885"/>
        <w:gridCol w:w="2168"/>
      </w:tblGrid>
      <w:tr w:rsidR="00391159" w14:paraId="2E6B9543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589E315" w14:textId="77777777" w:rsidR="00391159" w:rsidRPr="001163A0" w:rsidRDefault="00391159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45D992B7" w14:textId="77777777" w:rsidR="00391159" w:rsidRPr="001163A0" w:rsidRDefault="00391159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3811" w:type="dxa"/>
          </w:tcPr>
          <w:p w14:paraId="46DE5A82" w14:textId="77777777" w:rsidR="00391159" w:rsidRPr="001163A0" w:rsidRDefault="00391159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B4319DF" w14:textId="77777777" w:rsidR="00391159" w:rsidRPr="001163A0" w:rsidRDefault="00391159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885" w:type="dxa"/>
          </w:tcPr>
          <w:p w14:paraId="38446863" w14:textId="77777777" w:rsidR="00391159" w:rsidRPr="001163A0" w:rsidRDefault="00391159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336578C7" w14:textId="77777777" w:rsidR="00391159" w:rsidRPr="001163A0" w:rsidRDefault="00391159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56D749D3" w14:textId="77777777" w:rsidR="00391159" w:rsidRPr="001163A0" w:rsidRDefault="00391159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1C381432" w14:textId="77777777" w:rsidR="00391159" w:rsidRPr="001163A0" w:rsidRDefault="00391159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91159" w14:paraId="2A8654C7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049EFAC" w14:textId="77777777" w:rsidR="00391159" w:rsidRDefault="00391159" w:rsidP="0041418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F7C8C7F" w14:textId="77777777" w:rsidR="00391159" w:rsidRDefault="00391159" w:rsidP="0041418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826DD72" w14:textId="77777777" w:rsidR="00391159" w:rsidRPr="007C75AF" w:rsidRDefault="00391159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C75AF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3811" w:type="dxa"/>
          </w:tcPr>
          <w:p w14:paraId="160A3B2E" w14:textId="0AF5929D" w:rsidR="00391159" w:rsidRPr="0074341A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341A">
              <w:rPr>
                <w:rFonts w:ascii="Arial" w:hAnsi="Arial" w:cs="Arial"/>
                <w:sz w:val="18"/>
                <w:szCs w:val="18"/>
                <w:lang w:val="es-ES"/>
              </w:rPr>
              <w:t>Atención al usuario para pagos de Tasas por Servicios e Impuestos</w:t>
            </w:r>
          </w:p>
        </w:tc>
        <w:tc>
          <w:tcPr>
            <w:tcW w:w="2885" w:type="dxa"/>
          </w:tcPr>
          <w:p w14:paraId="218D023E" w14:textId="0DCA35E3" w:rsidR="00391159" w:rsidRPr="006D5BEA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Servicio de Calidad</w:t>
            </w:r>
          </w:p>
        </w:tc>
        <w:tc>
          <w:tcPr>
            <w:tcW w:w="2168" w:type="dxa"/>
          </w:tcPr>
          <w:p w14:paraId="399BD6A5" w14:textId="63E71EAA" w:rsidR="00391159" w:rsidRDefault="001E17CC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100%</w:t>
            </w:r>
          </w:p>
        </w:tc>
      </w:tr>
      <w:tr w:rsidR="001E17CC" w14:paraId="6591A38F" w14:textId="77777777" w:rsidTr="0041418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E0A9395" w14:textId="1F3C7F17" w:rsidR="001E17CC" w:rsidRPr="0074341A" w:rsidRDefault="001E17CC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4341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3811" w:type="dxa"/>
          </w:tcPr>
          <w:p w14:paraId="16CC7CFE" w14:textId="3EEE196A" w:rsidR="001E17CC" w:rsidRPr="0074341A" w:rsidRDefault="001E17CC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341A">
              <w:rPr>
                <w:rFonts w:ascii="Arial" w:hAnsi="Arial" w:cs="Arial"/>
                <w:sz w:val="18"/>
                <w:szCs w:val="18"/>
                <w:lang w:val="es-ES"/>
              </w:rPr>
              <w:t>Emisión de estados de Cuenta, Solvencias y actividades relacionadas</w:t>
            </w:r>
          </w:p>
        </w:tc>
        <w:tc>
          <w:tcPr>
            <w:tcW w:w="2885" w:type="dxa"/>
          </w:tcPr>
          <w:p w14:paraId="3DE3E926" w14:textId="69C8B25D" w:rsidR="001E17CC" w:rsidRDefault="001E17CC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Máxima satisfacción del usuario</w:t>
            </w:r>
          </w:p>
        </w:tc>
        <w:tc>
          <w:tcPr>
            <w:tcW w:w="2168" w:type="dxa"/>
          </w:tcPr>
          <w:p w14:paraId="6B743E94" w14:textId="77777777" w:rsidR="001E17CC" w:rsidRDefault="001E17CC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74341A" w14:paraId="6AD84358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5187ED" w14:textId="0D5BF30B" w:rsidR="0074341A" w:rsidRPr="0074341A" w:rsidRDefault="0074341A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3811" w:type="dxa"/>
          </w:tcPr>
          <w:p w14:paraId="3AD84F76" w14:textId="7326DD68" w:rsidR="0074341A" w:rsidRPr="0074341A" w:rsidRDefault="0074341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Digitación de ingresos Diarios a Excel y colaboración con procesos de depuración</w:t>
            </w:r>
          </w:p>
        </w:tc>
        <w:tc>
          <w:tcPr>
            <w:tcW w:w="2885" w:type="dxa"/>
          </w:tcPr>
          <w:p w14:paraId="176D3CD5" w14:textId="77777777" w:rsidR="0074341A" w:rsidRDefault="0074341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54C37E7C" w14:textId="77777777" w:rsidR="0074341A" w:rsidRDefault="0074341A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74341A" w14:paraId="3E54B249" w14:textId="77777777" w:rsidTr="0041418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701B2FF" w14:textId="52487FAC" w:rsidR="0074341A" w:rsidRDefault="0074341A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4</w:t>
            </w:r>
          </w:p>
        </w:tc>
        <w:tc>
          <w:tcPr>
            <w:tcW w:w="3811" w:type="dxa"/>
          </w:tcPr>
          <w:p w14:paraId="673C91F0" w14:textId="2FC40247" w:rsidR="0074341A" w:rsidRDefault="0074341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Emisión de Vialidades,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Cvta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</w:p>
        </w:tc>
        <w:tc>
          <w:tcPr>
            <w:tcW w:w="2885" w:type="dxa"/>
          </w:tcPr>
          <w:p w14:paraId="19B791F6" w14:textId="77777777" w:rsidR="0074341A" w:rsidRDefault="0074341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326741D1" w14:textId="77777777" w:rsidR="0074341A" w:rsidRDefault="0074341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8FB6291" w14:textId="77777777" w:rsidR="00F93262" w:rsidRDefault="00F93262" w:rsidP="008651CF">
      <w:pPr>
        <w:rPr>
          <w:rFonts w:ascii="Arial" w:hAnsi="Arial" w:cs="Arial"/>
          <w:lang w:val="es-ES"/>
        </w:rPr>
      </w:pPr>
    </w:p>
    <w:p w14:paraId="523044F5" w14:textId="560B987A" w:rsidR="00065729" w:rsidRDefault="00065729" w:rsidP="0088099D">
      <w:pPr>
        <w:rPr>
          <w:rFonts w:ascii="Arial" w:hAnsi="Arial" w:cs="Arial"/>
          <w:b/>
          <w:bCs/>
          <w:lang w:val="es-ES"/>
        </w:rPr>
      </w:pPr>
      <w:bookmarkStart w:id="1" w:name="_Hlk93435546"/>
      <w:bookmarkStart w:id="2" w:name="_Hlk93437578"/>
      <w:r>
        <w:rPr>
          <w:rFonts w:ascii="Arial" w:hAnsi="Arial" w:cs="Arial"/>
          <w:lang w:val="es-ES"/>
        </w:rPr>
        <w:t>Colaborador 2</w:t>
      </w:r>
      <w:r>
        <w:rPr>
          <w:rFonts w:ascii="Arial" w:hAnsi="Arial" w:cs="Arial"/>
          <w:b/>
          <w:bCs/>
          <w:lang w:val="es-ES"/>
        </w:rPr>
        <w:t xml:space="preserve"> </w:t>
      </w:r>
    </w:p>
    <w:p w14:paraId="1F461D1D" w14:textId="2F437970" w:rsidR="00065729" w:rsidRDefault="00065729" w:rsidP="0006572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Colaborador 3</w:t>
      </w:r>
    </w:p>
    <w:p w14:paraId="10DA6D2C" w14:textId="77777777" w:rsidR="00076AA6" w:rsidRDefault="00076AA6" w:rsidP="0088099D">
      <w:pPr>
        <w:rPr>
          <w:rFonts w:ascii="Arial" w:hAnsi="Arial" w:cs="Arial"/>
          <w:b/>
          <w:bCs/>
          <w:lang w:val="es-ES"/>
        </w:rPr>
      </w:pPr>
    </w:p>
    <w:p w14:paraId="533D6D05" w14:textId="2CAD5674" w:rsidR="0088099D" w:rsidRDefault="0088099D" w:rsidP="0088099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6D5BEA" w14:paraId="59ED808A" w14:textId="7636D3CA" w:rsidTr="006D5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12DCC1B" w14:textId="77777777" w:rsidR="006D5BEA" w:rsidRPr="001163A0" w:rsidRDefault="006D5BEA" w:rsidP="006D5BE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502981A" w14:textId="345EBAB7" w:rsidR="006D5BEA" w:rsidRPr="001163A0" w:rsidRDefault="006D5BEA" w:rsidP="006D5BE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4484C3F7" w14:textId="77777777" w:rsidR="006D5BEA" w:rsidRPr="001163A0" w:rsidRDefault="006D5BEA" w:rsidP="006D5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F92061E" w14:textId="174B72EE" w:rsidR="006D5BEA" w:rsidRPr="001163A0" w:rsidRDefault="006D5BEA" w:rsidP="006D5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51933455" w14:textId="77777777" w:rsidR="006D5BEA" w:rsidRPr="001163A0" w:rsidRDefault="006D5BEA" w:rsidP="006D5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0001A397" w14:textId="76EF3362" w:rsidR="006D5BEA" w:rsidRPr="001163A0" w:rsidRDefault="006D5BEA" w:rsidP="006D5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25FC4CD2" w14:textId="77777777" w:rsidR="006D5BEA" w:rsidRPr="001163A0" w:rsidRDefault="006D5BEA" w:rsidP="006D5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3067E3AC" w14:textId="403EB301" w:rsidR="006D5BEA" w:rsidRPr="001163A0" w:rsidRDefault="006D5BEA" w:rsidP="006D5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 w:rsidR="001163A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6D5BEA" w14:paraId="21DBA2BB" w14:textId="1C95F78E" w:rsidTr="006D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6D82135" w14:textId="77777777" w:rsidR="00747377" w:rsidRDefault="00747377" w:rsidP="007C75A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E8891B5" w14:textId="77777777" w:rsidR="00747377" w:rsidRDefault="00747377" w:rsidP="007C75A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769202E" w14:textId="2C7E90DF" w:rsidR="006D5BEA" w:rsidRPr="007C75AF" w:rsidRDefault="006D5BEA" w:rsidP="007C75AF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7C75AF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67043137" w14:textId="5EEF358D" w:rsidR="006D5BEA" w:rsidRPr="006D5BEA" w:rsidRDefault="006D5BEA" w:rsidP="007C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6D5BEA">
              <w:rPr>
                <w:rFonts w:ascii="Arial" w:hAnsi="Arial" w:cs="Arial"/>
                <w:sz w:val="18"/>
                <w:szCs w:val="18"/>
                <w:lang w:val="es-ES"/>
              </w:rPr>
              <w:t>Depuración de las tarifas duplicadas por sistema por error de cierre, para Sectores Residenciales, Rep. Y Urbanizaciones</w:t>
            </w:r>
            <w:r w:rsidR="005D65E3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5D65E3" w:rsidRPr="005D65E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Ej</w:t>
            </w:r>
            <w:proofErr w:type="spellEnd"/>
            <w:r w:rsidR="005D65E3" w:rsidRPr="005D65E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 duplicidad de tarifa de recolección y Contribución especial para cada caso</w:t>
            </w:r>
          </w:p>
        </w:tc>
        <w:tc>
          <w:tcPr>
            <w:tcW w:w="2557" w:type="dxa"/>
          </w:tcPr>
          <w:p w14:paraId="26E10723" w14:textId="6C5D5E8D" w:rsidR="001163A0" w:rsidRPr="006D5BEA" w:rsidRDefault="006D5BEA" w:rsidP="00CD1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Promedio diario de </w:t>
            </w:r>
            <w:r w:rsidR="00CD1647">
              <w:rPr>
                <w:rFonts w:ascii="Arial" w:hAnsi="Arial" w:cs="Arial"/>
                <w:sz w:val="18"/>
                <w:szCs w:val="18"/>
                <w:lang w:val="es-ES"/>
              </w:rPr>
              <w:t>150-200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fichas</w:t>
            </w:r>
            <w:r w:rsidR="00CD1647">
              <w:rPr>
                <w:rFonts w:ascii="Arial" w:hAnsi="Arial" w:cs="Arial"/>
                <w:sz w:val="18"/>
                <w:szCs w:val="18"/>
                <w:lang w:val="es-ES"/>
              </w:rPr>
              <w:t xml:space="preserve"> diarias </w:t>
            </w:r>
            <w:r w:rsidR="001163A0">
              <w:rPr>
                <w:rFonts w:ascii="Arial" w:hAnsi="Arial" w:cs="Arial"/>
                <w:sz w:val="18"/>
                <w:szCs w:val="18"/>
                <w:lang w:val="es-ES"/>
              </w:rPr>
              <w:t>Cada uno</w:t>
            </w:r>
          </w:p>
        </w:tc>
        <w:tc>
          <w:tcPr>
            <w:tcW w:w="2168" w:type="dxa"/>
          </w:tcPr>
          <w:p w14:paraId="4046D3A9" w14:textId="09CF6D11" w:rsidR="006D5BEA" w:rsidRDefault="00747377" w:rsidP="007C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15 días hábiles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apartir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la fecha de divulgación del POA</w:t>
            </w:r>
          </w:p>
        </w:tc>
      </w:tr>
      <w:tr w:rsidR="006D5BEA" w14:paraId="6349CD92" w14:textId="7832C266" w:rsidTr="006D5BE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1FEB1AF" w14:textId="7D71EEC8" w:rsidR="006D5BEA" w:rsidRPr="00747377" w:rsidRDefault="00747377" w:rsidP="007C75AF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4139" w:type="dxa"/>
          </w:tcPr>
          <w:p w14:paraId="22F34092" w14:textId="0FEFC8FE" w:rsidR="006D5BEA" w:rsidRPr="00747377" w:rsidRDefault="00747377" w:rsidP="007C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Diego asiste temas de fotocopias y ambos pueden atender al usuario sin desenfocarse del objetivo planteado</w:t>
            </w:r>
          </w:p>
        </w:tc>
        <w:tc>
          <w:tcPr>
            <w:tcW w:w="2557" w:type="dxa"/>
          </w:tcPr>
          <w:p w14:paraId="6900EB25" w14:textId="5C8703A8" w:rsidR="006D5BEA" w:rsidRPr="00747377" w:rsidRDefault="001061A1" w:rsidP="007C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Atención</w:t>
            </w:r>
            <w:r w:rsidR="00747377">
              <w:rPr>
                <w:rFonts w:ascii="Arial" w:hAnsi="Arial" w:cs="Arial"/>
                <w:sz w:val="18"/>
                <w:szCs w:val="18"/>
                <w:lang w:val="es-ES"/>
              </w:rPr>
              <w:t xml:space="preserve"> general de usuarios</w:t>
            </w:r>
          </w:p>
        </w:tc>
        <w:tc>
          <w:tcPr>
            <w:tcW w:w="2168" w:type="dxa"/>
          </w:tcPr>
          <w:p w14:paraId="4E58B23F" w14:textId="2B807355" w:rsidR="006D5BEA" w:rsidRPr="001061A1" w:rsidRDefault="001061A1" w:rsidP="0010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06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N/A</w:t>
            </w:r>
          </w:p>
        </w:tc>
      </w:tr>
      <w:tr w:rsidR="006D5BEA" w14:paraId="006ED73D" w14:textId="3BBB0A02" w:rsidTr="006D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1603FCB" w14:textId="7CFE7556" w:rsidR="006D5BEA" w:rsidRPr="001061A1" w:rsidRDefault="001061A1" w:rsidP="007C75AF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047C1BDA" w14:textId="42A43D7D" w:rsidR="006D5BEA" w:rsidRPr="001061A1" w:rsidRDefault="001061A1" w:rsidP="007C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Actividades de campo o relacionadas</w:t>
            </w:r>
          </w:p>
        </w:tc>
        <w:tc>
          <w:tcPr>
            <w:tcW w:w="2557" w:type="dxa"/>
          </w:tcPr>
          <w:p w14:paraId="28452A27" w14:textId="515351B0" w:rsidR="006D5BEA" w:rsidRPr="001061A1" w:rsidRDefault="001061A1" w:rsidP="007C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Al finalizar la primera etapa</w:t>
            </w:r>
          </w:p>
        </w:tc>
        <w:tc>
          <w:tcPr>
            <w:tcW w:w="2168" w:type="dxa"/>
          </w:tcPr>
          <w:p w14:paraId="117BB084" w14:textId="77777777" w:rsidR="006D5BEA" w:rsidRDefault="006D5BEA" w:rsidP="007C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bookmarkEnd w:id="1"/>
    </w:tbl>
    <w:p w14:paraId="659F552D" w14:textId="77777777" w:rsidR="008F4D15" w:rsidRDefault="008F4D15" w:rsidP="008F4D15">
      <w:pPr>
        <w:rPr>
          <w:rFonts w:ascii="Arial" w:hAnsi="Arial" w:cs="Arial"/>
          <w:lang w:val="es-ES"/>
        </w:rPr>
      </w:pPr>
    </w:p>
    <w:p w14:paraId="4969069F" w14:textId="4108DBFC" w:rsidR="008F4D15" w:rsidRDefault="00065729" w:rsidP="008F4D15">
      <w:pPr>
        <w:rPr>
          <w:rFonts w:ascii="Arial" w:hAnsi="Arial" w:cs="Arial"/>
          <w:b/>
          <w:bCs/>
          <w:lang w:val="es-ES"/>
        </w:rPr>
      </w:pPr>
      <w:bookmarkStart w:id="3" w:name="_Hlk93436223"/>
      <w:bookmarkStart w:id="4" w:name="_Hlk93436579"/>
      <w:bookmarkEnd w:id="2"/>
      <w:r>
        <w:rPr>
          <w:rFonts w:ascii="Arial" w:hAnsi="Arial" w:cs="Arial"/>
          <w:lang w:val="es-ES"/>
        </w:rPr>
        <w:t>Colaborador 4</w:t>
      </w:r>
    </w:p>
    <w:p w14:paraId="5D2FD41B" w14:textId="77777777" w:rsidR="008F4D15" w:rsidRDefault="008F4D15" w:rsidP="008F4D15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8F4D15" w14:paraId="0AC2F6B4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EE9018E" w14:textId="77777777" w:rsidR="008F4D15" w:rsidRPr="001163A0" w:rsidRDefault="008F4D15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1BED4DB9" w14:textId="77777777" w:rsidR="008F4D15" w:rsidRPr="001163A0" w:rsidRDefault="008F4D15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79CB8154" w14:textId="77777777" w:rsidR="008F4D15" w:rsidRPr="001163A0" w:rsidRDefault="008F4D15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0F2D6C87" w14:textId="77777777" w:rsidR="008F4D15" w:rsidRPr="001163A0" w:rsidRDefault="008F4D15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5CA93801" w14:textId="77777777" w:rsidR="008F4D15" w:rsidRPr="001163A0" w:rsidRDefault="008F4D15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62D66AB5" w14:textId="77777777" w:rsidR="008F4D15" w:rsidRPr="001163A0" w:rsidRDefault="008F4D15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56C8949E" w14:textId="77777777" w:rsidR="008F4D15" w:rsidRPr="001163A0" w:rsidRDefault="008F4D15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67FA5CB2" w14:textId="77777777" w:rsidR="008F4D15" w:rsidRPr="001163A0" w:rsidRDefault="008F4D15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8F4D15" w14:paraId="281A1108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E754B8C" w14:textId="4181ADBB" w:rsidR="008F4D15" w:rsidRPr="008F4D15" w:rsidRDefault="008F4D15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74E02D8C" w14:textId="29626B0A" w:rsidR="004D42D1" w:rsidRPr="008F4D15" w:rsidRDefault="004D42D1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Inscripción</w:t>
            </w:r>
            <w:r w:rsidR="008F4D15">
              <w:rPr>
                <w:rFonts w:ascii="Arial" w:hAnsi="Arial" w:cs="Arial"/>
                <w:sz w:val="18"/>
                <w:szCs w:val="18"/>
                <w:lang w:val="es-ES"/>
              </w:rPr>
              <w:t xml:space="preserve"> de Inmuebles, Comercios, Empresas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, Verificación de los procedimientos apegados a las normativas o Leyes. Y todo lo relacionado con los seguimientos de casos luego de ser aprobador por </w:t>
            </w:r>
            <w:r w:rsidR="004F005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Catastro o UATM</w:t>
            </w:r>
          </w:p>
        </w:tc>
        <w:tc>
          <w:tcPr>
            <w:tcW w:w="2557" w:type="dxa"/>
          </w:tcPr>
          <w:p w14:paraId="56C0DFC5" w14:textId="4CF6D86A" w:rsidR="008F4D15" w:rsidRPr="008F4D15" w:rsidRDefault="008F4D1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Validad documentación </w:t>
            </w:r>
          </w:p>
        </w:tc>
        <w:tc>
          <w:tcPr>
            <w:tcW w:w="2168" w:type="dxa"/>
          </w:tcPr>
          <w:p w14:paraId="40556BEC" w14:textId="5FCD5183" w:rsidR="008F4D15" w:rsidRPr="008F4D15" w:rsidRDefault="004D42D1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8F4D15" w14:paraId="637737C2" w14:textId="77777777" w:rsidTr="0041418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B0C20A6" w14:textId="570B8503" w:rsidR="008F4D15" w:rsidRPr="008F4D15" w:rsidRDefault="004D42D1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lastRenderedPageBreak/>
              <w:t>2</w:t>
            </w:r>
          </w:p>
        </w:tc>
        <w:tc>
          <w:tcPr>
            <w:tcW w:w="4139" w:type="dxa"/>
          </w:tcPr>
          <w:p w14:paraId="6B4D3161" w14:textId="3EACE35C" w:rsidR="003165FB" w:rsidRPr="008F4D15" w:rsidRDefault="004D42D1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Reportes, mantenimiento general de Sistema en cuanto a nuevas necesidades para facilitar los procesos y los temas que se aborden a futuro</w:t>
            </w:r>
            <w:r w:rsidR="003165FB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557" w:type="dxa"/>
          </w:tcPr>
          <w:p w14:paraId="0B6C5578" w14:textId="1E569841" w:rsidR="008F4D15" w:rsidRPr="008F4D15" w:rsidRDefault="004D42D1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Detallar po</w:t>
            </w:r>
            <w:r w:rsidR="00AD525D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escrito las necesidades de sistema para abordar con los </w:t>
            </w:r>
            <w:r w:rsidR="003165FB">
              <w:rPr>
                <w:rFonts w:ascii="Arial" w:hAnsi="Arial" w:cs="Arial"/>
                <w:sz w:val="18"/>
                <w:szCs w:val="18"/>
                <w:lang w:val="es-ES"/>
              </w:rPr>
              <w:t>Técnicos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68" w:type="dxa"/>
          </w:tcPr>
          <w:p w14:paraId="5617A08D" w14:textId="00FF81D4" w:rsidR="008F4D15" w:rsidRPr="008F4D15" w:rsidRDefault="008F4D15" w:rsidP="00414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8F4D15" w14:paraId="305DDBFC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FA2F4F3" w14:textId="099B03CA" w:rsidR="008F4D15" w:rsidRPr="008F4D15" w:rsidRDefault="003165FB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599C088F" w14:textId="22066516" w:rsidR="008F4D15" w:rsidRPr="008F4D15" w:rsidRDefault="002C790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Asignación NC BD</w:t>
            </w:r>
          </w:p>
        </w:tc>
        <w:tc>
          <w:tcPr>
            <w:tcW w:w="2557" w:type="dxa"/>
          </w:tcPr>
          <w:p w14:paraId="52014092" w14:textId="2C5DBB36" w:rsidR="008F4D15" w:rsidRPr="008F4D15" w:rsidRDefault="003165FB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AD525D">
              <w:rPr>
                <w:rFonts w:ascii="Arial" w:hAnsi="Arial" w:cs="Arial"/>
                <w:sz w:val="18"/>
                <w:szCs w:val="18"/>
                <w:lang w:val="es-ES"/>
              </w:rPr>
              <w:t>umentar BD Del</w:t>
            </w:r>
            <w:r w:rsidR="00E5124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AD525D">
              <w:rPr>
                <w:rFonts w:ascii="Arial" w:hAnsi="Arial" w:cs="Arial"/>
                <w:sz w:val="18"/>
                <w:szCs w:val="18"/>
                <w:lang w:val="es-ES"/>
              </w:rPr>
              <w:t>Sur</w:t>
            </w:r>
          </w:p>
        </w:tc>
        <w:tc>
          <w:tcPr>
            <w:tcW w:w="2168" w:type="dxa"/>
          </w:tcPr>
          <w:p w14:paraId="15170D17" w14:textId="77777777" w:rsidR="008F4D15" w:rsidRPr="008F4D15" w:rsidRDefault="008F4D1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74341A" w14:paraId="719CBA27" w14:textId="77777777" w:rsidTr="0041418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9CF496D" w14:textId="249E674D" w:rsidR="0074341A" w:rsidRPr="0025222A" w:rsidRDefault="0074341A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25222A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4</w:t>
            </w:r>
          </w:p>
        </w:tc>
        <w:tc>
          <w:tcPr>
            <w:tcW w:w="4139" w:type="dxa"/>
          </w:tcPr>
          <w:p w14:paraId="70408262" w14:textId="6CDA501C" w:rsidR="0074341A" w:rsidRDefault="0025222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 duplicidad de tarifa EMP</w:t>
            </w:r>
          </w:p>
        </w:tc>
        <w:tc>
          <w:tcPr>
            <w:tcW w:w="2557" w:type="dxa"/>
          </w:tcPr>
          <w:p w14:paraId="75D6D4BF" w14:textId="77777777" w:rsidR="0074341A" w:rsidRDefault="0074341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4DAC99FF" w14:textId="4E90590A" w:rsidR="0074341A" w:rsidRPr="0025222A" w:rsidRDefault="0025222A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Febrero 15 días hábiles</w:t>
            </w:r>
          </w:p>
        </w:tc>
      </w:tr>
      <w:bookmarkEnd w:id="3"/>
      <w:bookmarkEnd w:id="4"/>
    </w:tbl>
    <w:p w14:paraId="6B15B6F5" w14:textId="77777777" w:rsidR="006A1282" w:rsidRDefault="006A1282" w:rsidP="003165FB">
      <w:pPr>
        <w:rPr>
          <w:rFonts w:ascii="Arial" w:hAnsi="Arial" w:cs="Arial"/>
          <w:b/>
          <w:bCs/>
          <w:lang w:val="es-ES"/>
        </w:rPr>
      </w:pPr>
    </w:p>
    <w:p w14:paraId="0C32C127" w14:textId="77777777" w:rsidR="006A1282" w:rsidRDefault="006A1282" w:rsidP="003165FB">
      <w:pPr>
        <w:rPr>
          <w:rFonts w:ascii="Arial" w:hAnsi="Arial" w:cs="Arial"/>
          <w:b/>
          <w:bCs/>
          <w:lang w:val="es-ES"/>
        </w:rPr>
      </w:pPr>
    </w:p>
    <w:p w14:paraId="2399E087" w14:textId="6CF375BE" w:rsidR="003165FB" w:rsidRPr="003165FB" w:rsidRDefault="00065729" w:rsidP="003165FB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Colaborador 5</w:t>
      </w:r>
    </w:p>
    <w:p w14:paraId="614762BF" w14:textId="77777777" w:rsidR="003165FB" w:rsidRDefault="003165FB" w:rsidP="003165FB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3165FB" w14:paraId="36D74BFB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AA43313" w14:textId="77777777" w:rsidR="003165FB" w:rsidRPr="001163A0" w:rsidRDefault="003165FB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84812C7" w14:textId="77777777" w:rsidR="003165FB" w:rsidRPr="001163A0" w:rsidRDefault="003165FB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600542F1" w14:textId="77777777" w:rsidR="003165FB" w:rsidRPr="001163A0" w:rsidRDefault="003165FB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44E611E9" w14:textId="77777777" w:rsidR="003165FB" w:rsidRPr="001163A0" w:rsidRDefault="003165FB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4949E2DF" w14:textId="77777777" w:rsidR="003165FB" w:rsidRPr="001163A0" w:rsidRDefault="003165FB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32916CF0" w14:textId="77777777" w:rsidR="003165FB" w:rsidRPr="001163A0" w:rsidRDefault="003165FB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100D0A8F" w14:textId="77777777" w:rsidR="003165FB" w:rsidRPr="001163A0" w:rsidRDefault="003165FB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F5ABB7B" w14:textId="77777777" w:rsidR="003165FB" w:rsidRPr="001163A0" w:rsidRDefault="003165FB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165FB" w14:paraId="0411D12C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C8A9E0B" w14:textId="77777777" w:rsidR="003165FB" w:rsidRPr="008F4D15" w:rsidRDefault="003165FB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6CDDFF3C" w14:textId="7F42D4D7" w:rsidR="003165FB" w:rsidRPr="008F4D15" w:rsidRDefault="003165FB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Toma de solicitudes de Inspección y verificación en campo, relacionada con levantamientos nuevos, verificaciones por rompimiento y otros relacionadas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>, constancias.</w:t>
            </w:r>
          </w:p>
        </w:tc>
        <w:tc>
          <w:tcPr>
            <w:tcW w:w="2557" w:type="dxa"/>
          </w:tcPr>
          <w:p w14:paraId="4EAB86C6" w14:textId="77777777" w:rsidR="003165FB" w:rsidRDefault="003165FB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B9588BA" w14:textId="01D89B61" w:rsidR="003E3783" w:rsidRPr="003E3783" w:rsidRDefault="003E3783" w:rsidP="003E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Controlar por medio de una Bitácora o agenda de solicitudes por orden de llegado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 xml:space="preserve"> y prioridad</w:t>
            </w:r>
          </w:p>
        </w:tc>
        <w:tc>
          <w:tcPr>
            <w:tcW w:w="2168" w:type="dxa"/>
          </w:tcPr>
          <w:p w14:paraId="52AAF8A6" w14:textId="765C69E9" w:rsidR="003165FB" w:rsidRPr="008F4D15" w:rsidRDefault="003E3783" w:rsidP="003E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3165FB" w14:paraId="4523477A" w14:textId="77777777" w:rsidTr="0041418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A9248CC" w14:textId="77777777" w:rsidR="003165FB" w:rsidRPr="008F4D15" w:rsidRDefault="003165FB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4139" w:type="dxa"/>
          </w:tcPr>
          <w:p w14:paraId="18FF7C59" w14:textId="72E752B4" w:rsidR="003165FB" w:rsidRPr="008F4D15" w:rsidRDefault="003165FB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Colaboración con el ingreso a BD Excel </w:t>
            </w:r>
          </w:p>
        </w:tc>
        <w:tc>
          <w:tcPr>
            <w:tcW w:w="2557" w:type="dxa"/>
          </w:tcPr>
          <w:p w14:paraId="1C522BB0" w14:textId="7B828180" w:rsidR="003165FB" w:rsidRPr="008F4D15" w:rsidRDefault="003E3783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Los registros nuevos deben ingresarse el mismo día de la elaboración del expediente</w:t>
            </w:r>
          </w:p>
        </w:tc>
        <w:tc>
          <w:tcPr>
            <w:tcW w:w="2168" w:type="dxa"/>
          </w:tcPr>
          <w:p w14:paraId="1762D21C" w14:textId="691D2609" w:rsidR="003165FB" w:rsidRPr="003E3783" w:rsidRDefault="003E3783" w:rsidP="00414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E3783"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3165FB" w14:paraId="1C0E7FD3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579DBD9" w14:textId="77777777" w:rsidR="003165FB" w:rsidRPr="008F4D15" w:rsidRDefault="003165FB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5EF40D70" w14:textId="095963C6" w:rsidR="003165FB" w:rsidRPr="008F4D15" w:rsidRDefault="003E3783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Cualquier otra actividad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 xml:space="preserve"> de campo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que 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>relacionada</w:t>
            </w:r>
          </w:p>
        </w:tc>
        <w:tc>
          <w:tcPr>
            <w:tcW w:w="2557" w:type="dxa"/>
          </w:tcPr>
          <w:p w14:paraId="53B47A65" w14:textId="42166BF9" w:rsidR="003165FB" w:rsidRPr="008F4D15" w:rsidRDefault="003165FB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4DC8666F" w14:textId="77777777" w:rsidR="003165FB" w:rsidRPr="008F4D15" w:rsidRDefault="003165FB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0B82046" w14:textId="72BAEDFA" w:rsidR="0088099D" w:rsidRDefault="0088099D" w:rsidP="0088099D">
      <w:pPr>
        <w:rPr>
          <w:rFonts w:ascii="Arial" w:hAnsi="Arial" w:cs="Arial"/>
          <w:b/>
          <w:bCs/>
          <w:lang w:val="es-ES"/>
        </w:rPr>
      </w:pPr>
    </w:p>
    <w:p w14:paraId="57FCA550" w14:textId="6C9BD799" w:rsidR="003E3783" w:rsidRPr="003E3783" w:rsidRDefault="00065729" w:rsidP="003E3783">
      <w:pPr>
        <w:rPr>
          <w:rFonts w:ascii="Arial" w:hAnsi="Arial" w:cs="Arial"/>
          <w:b/>
          <w:bCs/>
          <w:lang w:val="es-ES"/>
        </w:rPr>
      </w:pPr>
      <w:bookmarkStart w:id="5" w:name="_Hlk93437021"/>
      <w:bookmarkStart w:id="6" w:name="_Hlk93437037"/>
      <w:r>
        <w:rPr>
          <w:rFonts w:ascii="Arial" w:hAnsi="Arial" w:cs="Arial"/>
          <w:lang w:val="es-ES"/>
        </w:rPr>
        <w:t>Colaborador 6</w:t>
      </w:r>
    </w:p>
    <w:p w14:paraId="125EC249" w14:textId="77777777" w:rsidR="003E3783" w:rsidRDefault="003E3783" w:rsidP="003E3783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3E3783" w14:paraId="5EDF30D0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850244A" w14:textId="77777777" w:rsidR="003E3783" w:rsidRPr="001163A0" w:rsidRDefault="003E3783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158D0673" w14:textId="77777777" w:rsidR="003E3783" w:rsidRPr="001163A0" w:rsidRDefault="003E3783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5E3D1BE7" w14:textId="77777777" w:rsidR="003E3783" w:rsidRPr="001163A0" w:rsidRDefault="003E3783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69645A9C" w14:textId="77777777" w:rsidR="003E3783" w:rsidRPr="001163A0" w:rsidRDefault="003E3783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49F50FE0" w14:textId="77777777" w:rsidR="003E3783" w:rsidRPr="001163A0" w:rsidRDefault="003E3783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96EF238" w14:textId="77777777" w:rsidR="003E3783" w:rsidRPr="001163A0" w:rsidRDefault="003E3783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104F3320" w14:textId="77777777" w:rsidR="003E3783" w:rsidRPr="001163A0" w:rsidRDefault="003E3783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496911DD" w14:textId="77777777" w:rsidR="003E3783" w:rsidRPr="001163A0" w:rsidRDefault="003E3783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E3783" w14:paraId="0B45990A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3607A20" w14:textId="77777777" w:rsidR="003E3783" w:rsidRPr="008F4D15" w:rsidRDefault="003E3783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1739D9F2" w14:textId="4A19BBE1" w:rsidR="003E3783" w:rsidRPr="008F4D15" w:rsidRDefault="003E3783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 de Cuentas EMP</w:t>
            </w:r>
          </w:p>
        </w:tc>
        <w:tc>
          <w:tcPr>
            <w:tcW w:w="2557" w:type="dxa"/>
          </w:tcPr>
          <w:p w14:paraId="216AD4DC" w14:textId="3ED0CAF3" w:rsidR="003E3783" w:rsidRPr="008F4D15" w:rsidRDefault="002C790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Gestión de cobro por Rec. De Mora </w:t>
            </w:r>
          </w:p>
        </w:tc>
        <w:tc>
          <w:tcPr>
            <w:tcW w:w="2168" w:type="dxa"/>
          </w:tcPr>
          <w:p w14:paraId="1A74BB64" w14:textId="60385366" w:rsidR="003E3783" w:rsidRPr="008F4D15" w:rsidRDefault="002C790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15 días hábiles</w:t>
            </w:r>
          </w:p>
        </w:tc>
      </w:tr>
      <w:tr w:rsidR="003E3783" w14:paraId="64B401CA" w14:textId="77777777" w:rsidTr="0041418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0CC078" w14:textId="77777777" w:rsidR="003E3783" w:rsidRPr="008F4D15" w:rsidRDefault="003E3783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4139" w:type="dxa"/>
          </w:tcPr>
          <w:p w14:paraId="6C407908" w14:textId="7175FB14" w:rsidR="003E3783" w:rsidRPr="008F4D15" w:rsidRDefault="002C790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Examen especial a EFI 2021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 xml:space="preserve"> (Fiscalización)</w:t>
            </w:r>
          </w:p>
        </w:tc>
        <w:tc>
          <w:tcPr>
            <w:tcW w:w="2557" w:type="dxa"/>
          </w:tcPr>
          <w:p w14:paraId="00702604" w14:textId="04192FFA" w:rsidR="003E3783" w:rsidRPr="008F4D15" w:rsidRDefault="002C7909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Verificación de EFI correctos</w:t>
            </w:r>
          </w:p>
        </w:tc>
        <w:tc>
          <w:tcPr>
            <w:tcW w:w="2168" w:type="dxa"/>
          </w:tcPr>
          <w:p w14:paraId="696F0F8A" w14:textId="42805CF2" w:rsidR="003E3783" w:rsidRPr="002C7909" w:rsidRDefault="002C7909" w:rsidP="00414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="0025222A">
              <w:rPr>
                <w:rFonts w:ascii="Arial" w:hAnsi="Arial" w:cs="Arial"/>
                <w:sz w:val="18"/>
                <w:szCs w:val="18"/>
                <w:lang w:val="es-ES"/>
              </w:rPr>
              <w:t>-2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semana de marzo</w:t>
            </w:r>
          </w:p>
        </w:tc>
      </w:tr>
      <w:tr w:rsidR="003E3783" w14:paraId="4502A977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8B593D2" w14:textId="77777777" w:rsidR="003E3783" w:rsidRPr="008F4D15" w:rsidRDefault="003E3783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18F4DFA5" w14:textId="1C756537" w:rsidR="003E3783" w:rsidRPr="008F4D15" w:rsidRDefault="002C7909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 BD Del Sur a Dic 2021</w:t>
            </w:r>
          </w:p>
        </w:tc>
        <w:tc>
          <w:tcPr>
            <w:tcW w:w="2557" w:type="dxa"/>
          </w:tcPr>
          <w:p w14:paraId="05347631" w14:textId="733F5DF4" w:rsidR="003E3783" w:rsidRPr="008F4D15" w:rsidRDefault="003E3783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48A6E096" w14:textId="77777777" w:rsidR="003E3783" w:rsidRPr="008F4D15" w:rsidRDefault="003E3783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bookmarkEnd w:id="5"/>
      <w:bookmarkEnd w:id="6"/>
    </w:tbl>
    <w:p w14:paraId="51BF29B1" w14:textId="77777777" w:rsidR="0034453F" w:rsidRDefault="0034453F" w:rsidP="0034453F">
      <w:pPr>
        <w:rPr>
          <w:rFonts w:ascii="Arial" w:hAnsi="Arial" w:cs="Arial"/>
          <w:lang w:val="es-ES"/>
        </w:rPr>
      </w:pPr>
    </w:p>
    <w:p w14:paraId="395DEED9" w14:textId="77777777" w:rsidR="0034453F" w:rsidRDefault="0034453F" w:rsidP="0034453F">
      <w:pPr>
        <w:rPr>
          <w:rFonts w:ascii="Arial" w:hAnsi="Arial" w:cs="Arial"/>
          <w:lang w:val="es-ES"/>
        </w:rPr>
      </w:pPr>
    </w:p>
    <w:p w14:paraId="3C29361D" w14:textId="55A9B446" w:rsidR="0034453F" w:rsidRPr="0034453F" w:rsidRDefault="00065729" w:rsidP="0034453F">
      <w:pPr>
        <w:rPr>
          <w:rFonts w:ascii="Arial" w:hAnsi="Arial" w:cs="Arial"/>
          <w:b/>
          <w:bCs/>
          <w:lang w:val="es-ES"/>
        </w:rPr>
      </w:pPr>
      <w:bookmarkStart w:id="7" w:name="_Hlk93437361"/>
      <w:r>
        <w:rPr>
          <w:rFonts w:ascii="Arial" w:hAnsi="Arial" w:cs="Arial"/>
          <w:lang w:val="es-ES"/>
        </w:rPr>
        <w:t>Colaborador 7</w:t>
      </w:r>
    </w:p>
    <w:p w14:paraId="140DBA20" w14:textId="77777777" w:rsidR="0034453F" w:rsidRDefault="0034453F" w:rsidP="0034453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Asignaciones:</w:t>
      </w:r>
    </w:p>
    <w:tbl>
      <w:tblPr>
        <w:tblStyle w:val="Tablanormal1"/>
        <w:tblW w:w="9726" w:type="dxa"/>
        <w:tblLook w:val="04A0" w:firstRow="1" w:lastRow="0" w:firstColumn="1" w:lastColumn="0" w:noHBand="0" w:noVBand="1"/>
      </w:tblPr>
      <w:tblGrid>
        <w:gridCol w:w="862"/>
        <w:gridCol w:w="4139"/>
        <w:gridCol w:w="2557"/>
        <w:gridCol w:w="2168"/>
      </w:tblGrid>
      <w:tr w:rsidR="0034453F" w14:paraId="3BF78918" w14:textId="77777777" w:rsidTr="0041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DAA0AF4" w14:textId="77777777" w:rsidR="0034453F" w:rsidRPr="001163A0" w:rsidRDefault="0034453F" w:rsidP="0041418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2F732EB9" w14:textId="77777777" w:rsidR="0034453F" w:rsidRPr="001163A0" w:rsidRDefault="0034453F" w:rsidP="004141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Item</w:t>
            </w:r>
            <w:proofErr w:type="spellEnd"/>
          </w:p>
        </w:tc>
        <w:tc>
          <w:tcPr>
            <w:tcW w:w="4139" w:type="dxa"/>
          </w:tcPr>
          <w:p w14:paraId="70D44140" w14:textId="77777777" w:rsidR="0034453F" w:rsidRPr="001163A0" w:rsidRDefault="0034453F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19D8307C" w14:textId="77777777" w:rsidR="0034453F" w:rsidRPr="001163A0" w:rsidRDefault="0034453F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Descripción de Actividad</w:t>
            </w:r>
          </w:p>
        </w:tc>
        <w:tc>
          <w:tcPr>
            <w:tcW w:w="2557" w:type="dxa"/>
          </w:tcPr>
          <w:p w14:paraId="15C8BED2" w14:textId="77777777" w:rsidR="0034453F" w:rsidRPr="001163A0" w:rsidRDefault="0034453F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514D337D" w14:textId="77777777" w:rsidR="0034453F" w:rsidRPr="001163A0" w:rsidRDefault="0034453F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Indicador</w:t>
            </w:r>
          </w:p>
        </w:tc>
        <w:tc>
          <w:tcPr>
            <w:tcW w:w="2168" w:type="dxa"/>
          </w:tcPr>
          <w:p w14:paraId="19BD1AE7" w14:textId="77777777" w:rsidR="0034453F" w:rsidRPr="001163A0" w:rsidRDefault="0034453F" w:rsidP="0041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</w:p>
          <w:p w14:paraId="06BDD741" w14:textId="77777777" w:rsidR="0034453F" w:rsidRPr="001163A0" w:rsidRDefault="0034453F" w:rsidP="0041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3A0">
              <w:rPr>
                <w:rFonts w:ascii="Arial" w:hAnsi="Arial" w:cs="Arial"/>
                <w:sz w:val="18"/>
                <w:szCs w:val="18"/>
                <w:lang w:val="es-ES"/>
              </w:rPr>
              <w:t>Tiempo estimado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4453F" w14:paraId="6B11161D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2532534" w14:textId="77777777" w:rsidR="0034453F" w:rsidRPr="008F4D15" w:rsidRDefault="0034453F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1</w:t>
            </w:r>
          </w:p>
        </w:tc>
        <w:tc>
          <w:tcPr>
            <w:tcW w:w="4139" w:type="dxa"/>
          </w:tcPr>
          <w:p w14:paraId="6AC6FA4E" w14:textId="4AD57E31" w:rsidR="0034453F" w:rsidRPr="008F4D15" w:rsidRDefault="0034453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 de Cuentas INM por sectores</w:t>
            </w:r>
          </w:p>
        </w:tc>
        <w:tc>
          <w:tcPr>
            <w:tcW w:w="2557" w:type="dxa"/>
          </w:tcPr>
          <w:p w14:paraId="6E7D67F0" w14:textId="623B072B" w:rsidR="0034453F" w:rsidRPr="008F4D15" w:rsidRDefault="00DE64C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Depuración</w:t>
            </w:r>
            <w:r w:rsidR="0034453F">
              <w:rPr>
                <w:rFonts w:ascii="Arial" w:hAnsi="Arial" w:cs="Arial"/>
                <w:sz w:val="18"/>
                <w:szCs w:val="18"/>
                <w:lang w:val="es-ES"/>
              </w:rPr>
              <w:t xml:space="preserve"> Excel y BD </w:t>
            </w:r>
            <w:proofErr w:type="spellStart"/>
            <w:r w:rsidR="0034453F">
              <w:rPr>
                <w:rFonts w:ascii="Arial" w:hAnsi="Arial" w:cs="Arial"/>
                <w:sz w:val="18"/>
                <w:szCs w:val="18"/>
                <w:lang w:val="es-ES"/>
              </w:rPr>
              <w:t>DelSur</w:t>
            </w:r>
            <w:proofErr w:type="spellEnd"/>
            <w:r w:rsidR="0034453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68" w:type="dxa"/>
          </w:tcPr>
          <w:p w14:paraId="5C0947B7" w14:textId="33C8E37C" w:rsidR="0034453F" w:rsidRPr="008F4D15" w:rsidRDefault="00DE64C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34453F" w14:paraId="3CC69056" w14:textId="77777777" w:rsidTr="0041418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98A4030" w14:textId="77777777" w:rsidR="0034453F" w:rsidRPr="008F4D15" w:rsidRDefault="0034453F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2</w:t>
            </w:r>
          </w:p>
        </w:tc>
        <w:tc>
          <w:tcPr>
            <w:tcW w:w="4139" w:type="dxa"/>
          </w:tcPr>
          <w:p w14:paraId="17CD2969" w14:textId="2274B802" w:rsidR="0034453F" w:rsidRPr="008F4D15" w:rsidRDefault="00DE64C5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Validación de Planes de Pago fuera de sistema</w:t>
            </w:r>
          </w:p>
        </w:tc>
        <w:tc>
          <w:tcPr>
            <w:tcW w:w="2557" w:type="dxa"/>
          </w:tcPr>
          <w:p w14:paraId="34BA6EEC" w14:textId="5A9BB24A" w:rsidR="0034453F" w:rsidRPr="008F4D15" w:rsidRDefault="00DE64C5" w:rsidP="0041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Confirmación de saldos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Pp</w:t>
            </w:r>
            <w:proofErr w:type="spellEnd"/>
          </w:p>
        </w:tc>
        <w:tc>
          <w:tcPr>
            <w:tcW w:w="2168" w:type="dxa"/>
          </w:tcPr>
          <w:p w14:paraId="6F3E1C0A" w14:textId="0CB72AF0" w:rsidR="0034453F" w:rsidRPr="002C7909" w:rsidRDefault="00DE64C5" w:rsidP="00414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N/A</w:t>
            </w:r>
          </w:p>
        </w:tc>
      </w:tr>
      <w:tr w:rsidR="0034453F" w14:paraId="5E544775" w14:textId="77777777" w:rsidTr="0041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89C11E1" w14:textId="77777777" w:rsidR="0034453F" w:rsidRPr="008F4D15" w:rsidRDefault="0034453F" w:rsidP="0041418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3</w:t>
            </w:r>
          </w:p>
        </w:tc>
        <w:tc>
          <w:tcPr>
            <w:tcW w:w="4139" w:type="dxa"/>
          </w:tcPr>
          <w:p w14:paraId="0666A807" w14:textId="0675BFA3" w:rsidR="0034453F" w:rsidRPr="008F4D15" w:rsidRDefault="00DE64C5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Colaboración con actividades relacionadas</w:t>
            </w:r>
          </w:p>
        </w:tc>
        <w:tc>
          <w:tcPr>
            <w:tcW w:w="2557" w:type="dxa"/>
          </w:tcPr>
          <w:p w14:paraId="2B48CC5E" w14:textId="77777777" w:rsidR="0034453F" w:rsidRPr="008F4D15" w:rsidRDefault="0034453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</w:tcPr>
          <w:p w14:paraId="22D4F1FD" w14:textId="77777777" w:rsidR="0034453F" w:rsidRPr="008F4D15" w:rsidRDefault="0034453F" w:rsidP="0041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bookmarkEnd w:id="7"/>
    </w:tbl>
    <w:p w14:paraId="084873C7" w14:textId="5E8E58C1" w:rsidR="0088099D" w:rsidRDefault="0088099D" w:rsidP="0088099D">
      <w:pPr>
        <w:rPr>
          <w:rFonts w:ascii="Arial" w:hAnsi="Arial" w:cs="Arial"/>
          <w:b/>
          <w:bCs/>
          <w:lang w:val="es-ES"/>
        </w:rPr>
      </w:pPr>
    </w:p>
    <w:p w14:paraId="7EB4D0FB" w14:textId="77777777" w:rsidR="00F93262" w:rsidRDefault="00F93262" w:rsidP="00F93262">
      <w:pPr>
        <w:rPr>
          <w:rFonts w:ascii="Arial" w:hAnsi="Arial" w:cs="Arial"/>
          <w:lang w:val="es-ES"/>
        </w:rPr>
      </w:pPr>
    </w:p>
    <w:p w14:paraId="63D30E97" w14:textId="5B7644A7" w:rsidR="00F93262" w:rsidRDefault="00065729" w:rsidP="00F9326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Colaborador 8</w:t>
      </w:r>
    </w:p>
    <w:p w14:paraId="6334ADD5" w14:textId="4721973E" w:rsidR="00065729" w:rsidRPr="0034453F" w:rsidRDefault="00065729" w:rsidP="00F93262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Colaborador 9</w:t>
      </w:r>
    </w:p>
    <w:p w14:paraId="15EFDE8D" w14:textId="4B694537" w:rsidR="0088099D" w:rsidRPr="0088099D" w:rsidRDefault="00F93262" w:rsidP="00F93262">
      <w:pPr>
        <w:rPr>
          <w:rFonts w:ascii="Arial" w:eastAsia="Times New Roman" w:hAnsi="Arial" w:cs="Arial"/>
          <w:b/>
          <w:bCs/>
          <w:color w:val="000000"/>
          <w:lang w:eastAsia="es-SV"/>
        </w:rPr>
      </w:pPr>
      <w:r>
        <w:rPr>
          <w:rFonts w:ascii="Arial" w:hAnsi="Arial" w:cs="Arial"/>
          <w:b/>
          <w:bCs/>
          <w:lang w:val="es-ES"/>
        </w:rPr>
        <w:t>Asignaciones: Notificador y actividades relacionadas</w:t>
      </w:r>
    </w:p>
    <w:p w14:paraId="3D642AE5" w14:textId="46CE58F3" w:rsidR="00AD525D" w:rsidRDefault="00AD525D" w:rsidP="008651CF">
      <w:pPr>
        <w:rPr>
          <w:rFonts w:ascii="Arial" w:hAnsi="Arial" w:cs="Arial"/>
          <w:lang w:val="es-ES"/>
        </w:rPr>
      </w:pPr>
    </w:p>
    <w:p w14:paraId="4A0BD907" w14:textId="3B8A40B6" w:rsidR="00AD525D" w:rsidRDefault="00AD525D" w:rsidP="00AD525D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 w:rsidRPr="00AD525D">
        <w:rPr>
          <w:rFonts w:ascii="Arial" w:hAnsi="Arial" w:cs="Arial"/>
          <w:lang w:val="es-ES"/>
        </w:rPr>
        <w:t>Las asignaciones anteriores son de alta prioridad para poder cumplir las proyecciones planteadas por Gerencia General y Despacho del Sr. Alcalde,</w:t>
      </w:r>
      <w:r w:rsidR="0025222A">
        <w:rPr>
          <w:rFonts w:ascii="Arial" w:hAnsi="Arial" w:cs="Arial"/>
          <w:lang w:val="es-ES"/>
        </w:rPr>
        <w:t xml:space="preserve"> en la </w:t>
      </w:r>
      <w:proofErr w:type="gramStart"/>
      <w:r w:rsidR="0025222A">
        <w:rPr>
          <w:rFonts w:ascii="Arial" w:hAnsi="Arial" w:cs="Arial"/>
          <w:lang w:val="es-ES"/>
        </w:rPr>
        <w:t>primer etapa</w:t>
      </w:r>
      <w:proofErr w:type="gramEnd"/>
      <w:r w:rsidR="0025222A">
        <w:rPr>
          <w:rFonts w:ascii="Arial" w:hAnsi="Arial" w:cs="Arial"/>
          <w:lang w:val="es-ES"/>
        </w:rPr>
        <w:t>.</w:t>
      </w:r>
    </w:p>
    <w:p w14:paraId="7537403C" w14:textId="41E162CE" w:rsidR="00AD525D" w:rsidRDefault="00AD525D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 w:rsidRPr="00AD525D">
        <w:rPr>
          <w:rFonts w:ascii="Arial" w:hAnsi="Arial" w:cs="Arial"/>
          <w:lang w:val="es-ES"/>
        </w:rPr>
        <w:t>todo el personal debe trabajar de forma armonizada tomando las mejores decisiones en equipo</w:t>
      </w:r>
      <w:r w:rsidR="0025222A">
        <w:rPr>
          <w:rFonts w:ascii="Arial" w:hAnsi="Arial" w:cs="Arial"/>
          <w:lang w:val="es-ES"/>
        </w:rPr>
        <w:t>.</w:t>
      </w:r>
    </w:p>
    <w:p w14:paraId="336850CF" w14:textId="7C0349C9" w:rsidR="00AD525D" w:rsidRDefault="00AD525D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plan operativo queda sujeto a cambios sustanciales según se identifiquen prioridades a futuro.</w:t>
      </w:r>
    </w:p>
    <w:p w14:paraId="25329DA1" w14:textId="4FC920E4" w:rsidR="00AD525D" w:rsidRDefault="00AD525D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información de los usuarios en Bases de datos es confidencial y restringida a personas que no demuestren un interés en beneficio del mismo o que violenten los derechos de los mismos.</w:t>
      </w:r>
    </w:p>
    <w:p w14:paraId="71FFB227" w14:textId="3E33D31C" w:rsidR="00AD525D" w:rsidRDefault="00AD525D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 efectos de mantener un </w:t>
      </w:r>
      <w:r w:rsidR="007305E2">
        <w:rPr>
          <w:rFonts w:ascii="Arial" w:hAnsi="Arial" w:cs="Arial"/>
          <w:lang w:val="es-ES"/>
        </w:rPr>
        <w:t xml:space="preserve">clima laboral idóneo, debemos mantener el respeto y la ética profesional </w:t>
      </w:r>
      <w:r w:rsidR="0025222A">
        <w:rPr>
          <w:rFonts w:ascii="Arial" w:hAnsi="Arial" w:cs="Arial"/>
          <w:lang w:val="es-ES"/>
        </w:rPr>
        <w:t>en todo momento</w:t>
      </w:r>
      <w:r w:rsidR="007305E2">
        <w:rPr>
          <w:rFonts w:ascii="Arial" w:hAnsi="Arial" w:cs="Arial"/>
          <w:lang w:val="es-ES"/>
        </w:rPr>
        <w:t>.</w:t>
      </w:r>
    </w:p>
    <w:p w14:paraId="448538B2" w14:textId="4DF6BEEE" w:rsidR="007305E2" w:rsidRDefault="007305E2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Debemos proyectar capacidad de solventar la demanda de los servicios solicitados.</w:t>
      </w:r>
    </w:p>
    <w:p w14:paraId="0E0792D8" w14:textId="2B71CE78" w:rsidR="007305E2" w:rsidRDefault="007305E2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Demostrar compromiso con nuestras obligaciones laborales</w:t>
      </w:r>
    </w:p>
    <w:p w14:paraId="480A9A20" w14:textId="36CD5437" w:rsidR="007305E2" w:rsidRDefault="007305E2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Respetar los derechos laborales en general.</w:t>
      </w:r>
    </w:p>
    <w:p w14:paraId="7E249260" w14:textId="0AD6E403" w:rsidR="007305E2" w:rsidRDefault="007305E2" w:rsidP="008651CF">
      <w:pPr>
        <w:pStyle w:val="Prrafodelista"/>
        <w:numPr>
          <w:ilvl w:val="0"/>
          <w:numId w:val="1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Considerar eventualmente autoevaluaciones con el objeto de identificar procesos de mejora continua en nuestras actividades</w:t>
      </w:r>
    </w:p>
    <w:p w14:paraId="70F5F219" w14:textId="26558CF7" w:rsidR="007305E2" w:rsidRDefault="007305E2" w:rsidP="007305E2">
      <w:pPr>
        <w:pStyle w:val="Prrafodelista"/>
        <w:rPr>
          <w:rFonts w:ascii="Arial" w:hAnsi="Arial" w:cs="Arial"/>
          <w:lang w:val="es-ES"/>
        </w:rPr>
      </w:pPr>
    </w:p>
    <w:p w14:paraId="3B0D9827" w14:textId="533398FD" w:rsidR="007305E2" w:rsidRDefault="007305E2" w:rsidP="007305E2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NOTA: Los objetivos planteados, son compromiso del equipo de trabajo y no en particular; sin embargo, las evaluaciones de desempeño serán calificadas particularmente, con el objetivo de fortalecer los conocimientos técnicos</w:t>
      </w:r>
      <w:r w:rsidR="004F005A">
        <w:rPr>
          <w:rFonts w:ascii="Arial" w:hAnsi="Arial" w:cs="Arial"/>
          <w:lang w:val="es-ES"/>
        </w:rPr>
        <w:t xml:space="preserve"> de cada uno</w:t>
      </w:r>
      <w:r w:rsidR="0025222A">
        <w:rPr>
          <w:rFonts w:ascii="Arial" w:hAnsi="Arial" w:cs="Arial"/>
          <w:lang w:val="es-ES"/>
        </w:rPr>
        <w:t xml:space="preserve"> y no va en función de desvirtuar las </w:t>
      </w:r>
      <w:r w:rsidR="0060112C">
        <w:rPr>
          <w:rFonts w:ascii="Arial" w:hAnsi="Arial" w:cs="Arial"/>
          <w:lang w:val="es-ES"/>
        </w:rPr>
        <w:t>capacidades.</w:t>
      </w:r>
    </w:p>
    <w:p w14:paraId="26546BAB" w14:textId="340899F4" w:rsidR="007305E2" w:rsidRDefault="007305E2" w:rsidP="007305E2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evaluaciones de equipo serán </w:t>
      </w:r>
      <w:r w:rsidR="00483360">
        <w:rPr>
          <w:rFonts w:ascii="Arial" w:hAnsi="Arial" w:cs="Arial"/>
          <w:lang w:val="es-ES"/>
        </w:rPr>
        <w:t>a finales de febrero para medir el grado de alcance de las proyecciones</w:t>
      </w:r>
      <w:r w:rsidR="004F005A">
        <w:rPr>
          <w:rFonts w:ascii="Arial" w:hAnsi="Arial" w:cs="Arial"/>
          <w:lang w:val="es-ES"/>
        </w:rPr>
        <w:t xml:space="preserve"> de toda la unidad.</w:t>
      </w:r>
    </w:p>
    <w:p w14:paraId="22BB6898" w14:textId="77777777" w:rsidR="007305E2" w:rsidRDefault="007305E2" w:rsidP="007305E2">
      <w:pPr>
        <w:pStyle w:val="Prrafodelista"/>
        <w:rPr>
          <w:rFonts w:ascii="Arial" w:hAnsi="Arial" w:cs="Arial"/>
          <w:lang w:val="es-ES"/>
        </w:rPr>
      </w:pPr>
    </w:p>
    <w:p w14:paraId="46FB54A1" w14:textId="32EA6DFE" w:rsidR="00AD525D" w:rsidRDefault="00AD525D" w:rsidP="008651CF">
      <w:pPr>
        <w:rPr>
          <w:rFonts w:ascii="Arial" w:hAnsi="Arial" w:cs="Arial"/>
          <w:lang w:val="es-ES"/>
        </w:rPr>
      </w:pPr>
    </w:p>
    <w:p w14:paraId="38DB656D" w14:textId="53CED80B" w:rsidR="00BA5DE7" w:rsidRDefault="00BE00D9" w:rsidP="00BA5DE7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II ETAPA</w:t>
      </w:r>
      <w:r w:rsidR="004F005A">
        <w:rPr>
          <w:rFonts w:ascii="Arial" w:hAnsi="Arial" w:cs="Arial"/>
          <w:b/>
          <w:bCs/>
          <w:lang w:val="es-ES"/>
        </w:rPr>
        <w:t xml:space="preserve"> </w:t>
      </w:r>
    </w:p>
    <w:p w14:paraId="32C1CD2E" w14:textId="2C6EAEA4" w:rsidR="00BA5DE7" w:rsidRDefault="00BA5DE7" w:rsidP="00483360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EN PROCESO</w:t>
      </w:r>
    </w:p>
    <w:p w14:paraId="318CCC60" w14:textId="4DB3A63D" w:rsidR="00BE00D9" w:rsidRDefault="00BE00D9" w:rsidP="00BE00D9">
      <w:pPr>
        <w:pStyle w:val="Prrafodelista"/>
        <w:numPr>
          <w:ilvl w:val="0"/>
          <w:numId w:val="14"/>
        </w:numPr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Zonificación de nuevos servicios (fecha de prestación)</w:t>
      </w:r>
    </w:p>
    <w:p w14:paraId="3947BED2" w14:textId="3C26274A" w:rsidR="00BE00D9" w:rsidRDefault="00BE00D9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Calificación de Nuevos servicios </w:t>
      </w:r>
    </w:p>
    <w:p w14:paraId="05B6E944" w14:textId="5AC1602A" w:rsidR="00BE00D9" w:rsidRDefault="0097490A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Calificación</w:t>
      </w:r>
      <w:r w:rsidR="00BE00D9">
        <w:rPr>
          <w:rFonts w:ascii="Arial" w:hAnsi="Arial" w:cs="Arial"/>
          <w:lang w:val="es-ES"/>
        </w:rPr>
        <w:t xml:space="preserve"> sector Residencial (Cumbres de Zaragoza, Manantiales, </w:t>
      </w:r>
      <w:proofErr w:type="spellStart"/>
      <w:r w:rsidR="00BE00D9">
        <w:rPr>
          <w:rFonts w:ascii="Arial" w:hAnsi="Arial" w:cs="Arial"/>
          <w:lang w:val="es-ES"/>
        </w:rPr>
        <w:t>etc</w:t>
      </w:r>
      <w:proofErr w:type="spellEnd"/>
      <w:r w:rsidR="00BE00D9">
        <w:rPr>
          <w:rFonts w:ascii="Arial" w:hAnsi="Arial" w:cs="Arial"/>
          <w:lang w:val="es-ES"/>
        </w:rPr>
        <w:t>)</w:t>
      </w:r>
    </w:p>
    <w:p w14:paraId="1A1FDF79" w14:textId="6D80B48C" w:rsidR="00BE00D9" w:rsidRDefault="0097490A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Validación</w:t>
      </w:r>
      <w:r w:rsidR="00BE00D9">
        <w:rPr>
          <w:rFonts w:ascii="Arial" w:hAnsi="Arial" w:cs="Arial"/>
          <w:lang w:val="es-ES"/>
        </w:rPr>
        <w:t xml:space="preserve"> en BD de tarifas según realidad </w:t>
      </w:r>
      <w:r>
        <w:rPr>
          <w:rFonts w:ascii="Arial" w:hAnsi="Arial" w:cs="Arial"/>
          <w:lang w:val="es-ES"/>
        </w:rPr>
        <w:t>física</w:t>
      </w:r>
    </w:p>
    <w:p w14:paraId="7D9B4595" w14:textId="3E3D1517" w:rsidR="0097490A" w:rsidRDefault="0097490A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Actualización BD NC Del</w:t>
      </w:r>
      <w:r w:rsidR="00213D4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Sur </w:t>
      </w:r>
      <w:proofErr w:type="spellStart"/>
      <w:r>
        <w:rPr>
          <w:rFonts w:ascii="Arial" w:hAnsi="Arial" w:cs="Arial"/>
          <w:lang w:val="es-ES"/>
        </w:rPr>
        <w:t>Vrs</w:t>
      </w:r>
      <w:proofErr w:type="spellEnd"/>
      <w:r>
        <w:rPr>
          <w:rFonts w:ascii="Arial" w:hAnsi="Arial" w:cs="Arial"/>
          <w:lang w:val="es-ES"/>
        </w:rPr>
        <w:t>. BD Catastral</w:t>
      </w:r>
    </w:p>
    <w:p w14:paraId="31509E3F" w14:textId="6441CF80" w:rsidR="0097490A" w:rsidRDefault="0097490A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Identificación de nuevas Empresas </w:t>
      </w:r>
    </w:p>
    <w:p w14:paraId="4BC240BC" w14:textId="485EF0CA" w:rsidR="0097490A" w:rsidRDefault="0097490A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Nuevas Cargas de datos Del</w:t>
      </w:r>
      <w:r w:rsidR="00213D4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Sur</w:t>
      </w:r>
    </w:p>
    <w:p w14:paraId="78E7F207" w14:textId="5B65F74C" w:rsidR="00DA4888" w:rsidRDefault="00DA4888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Convenio CNR</w:t>
      </w:r>
    </w:p>
    <w:p w14:paraId="71CCF479" w14:textId="131741C2" w:rsidR="00DA4888" w:rsidRDefault="00DA4888" w:rsidP="00BE00D9">
      <w:pPr>
        <w:pStyle w:val="Prrafodelista"/>
        <w:numPr>
          <w:ilvl w:val="0"/>
          <w:numId w:val="1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Actualización de Normativas y propuesta de Ley</w:t>
      </w:r>
    </w:p>
    <w:p w14:paraId="755D581B" w14:textId="1909F7A7" w:rsidR="006B21F9" w:rsidRPr="00180B6F" w:rsidRDefault="006B21F9" w:rsidP="00180B6F">
      <w:pPr>
        <w:rPr>
          <w:rFonts w:ascii="Arial" w:hAnsi="Arial" w:cs="Arial"/>
          <w:lang w:val="es-ES"/>
        </w:rPr>
      </w:pPr>
    </w:p>
    <w:p w14:paraId="64BF204A" w14:textId="77777777" w:rsidR="006B21F9" w:rsidRPr="00BA5DE7" w:rsidRDefault="006B21F9" w:rsidP="00BA5DE7">
      <w:pPr>
        <w:rPr>
          <w:rFonts w:ascii="Arial" w:hAnsi="Arial" w:cs="Arial"/>
          <w:lang w:val="es-ES"/>
        </w:rPr>
      </w:pPr>
    </w:p>
    <w:p w14:paraId="5557C9FC" w14:textId="23EC9AAC" w:rsidR="006B21F9" w:rsidRDefault="006B21F9" w:rsidP="0097490A">
      <w:pPr>
        <w:pStyle w:val="Prrafodelista"/>
        <w:ind w:left="2160"/>
        <w:rPr>
          <w:rFonts w:ascii="Arial" w:hAnsi="Arial" w:cs="Arial"/>
          <w:lang w:val="es-ES"/>
        </w:rPr>
      </w:pPr>
    </w:p>
    <w:p w14:paraId="46F66EF5" w14:textId="47F77971" w:rsidR="006B21F9" w:rsidRDefault="00C213C3" w:rsidP="0097490A">
      <w:pPr>
        <w:pStyle w:val="Prrafodelista"/>
        <w:ind w:left="21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(proyecto en </w:t>
      </w:r>
      <w:r w:rsidR="003E2D50">
        <w:rPr>
          <w:rFonts w:ascii="Arial" w:hAnsi="Arial" w:cs="Arial"/>
          <w:lang w:val="es-ES"/>
        </w:rPr>
        <w:t>ejecución</w:t>
      </w:r>
      <w:r>
        <w:rPr>
          <w:rFonts w:ascii="Arial" w:hAnsi="Arial" w:cs="Arial"/>
          <w:lang w:val="es-ES"/>
        </w:rPr>
        <w:t>)</w:t>
      </w: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923"/>
        <w:gridCol w:w="160"/>
        <w:gridCol w:w="2206"/>
        <w:gridCol w:w="1603"/>
      </w:tblGrid>
      <w:tr w:rsidR="00AB06B5" w:rsidRPr="00AB06B5" w14:paraId="7C87B575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DAF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8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8170" w14:textId="1F3B3C84" w:rsidR="00AB06B5" w:rsidRPr="00AB06B5" w:rsidRDefault="004F005A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Propuestas</w:t>
            </w:r>
            <w:r w:rsidR="00AB06B5" w:rsidRPr="00AB06B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para la </w:t>
            </w:r>
            <w:r w:rsidR="00213D45" w:rsidRPr="00213D4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gestión</w:t>
            </w:r>
            <w:r w:rsidR="00AB06B5" w:rsidRPr="00AB06B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efectiva de los Recursos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EBD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AB06B5" w:rsidRPr="00AB06B5" w14:paraId="45A60123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50AC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CA67" w14:textId="7985D794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Verificación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los Costos de Servicios Municipales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84E4" w14:textId="2A94DBCA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16DC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AB06B5" w:rsidRPr="00AB06B5" w14:paraId="7872EBCF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8870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F9AC" w14:textId="6DAB8F5A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Verificación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las Normativas para los cobros de Tasas por Servicios para el 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área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Empresarial y Comercial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 xml:space="preserve"> tarifas fijas</w:t>
            </w:r>
          </w:p>
        </w:tc>
      </w:tr>
      <w:tr w:rsidR="00AB06B5" w:rsidRPr="00AB06B5" w14:paraId="50ECC7BA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6A78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6A9D" w14:textId="30E0E27C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Actualización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Ley de Impuestos Municipales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EDF6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9E9" w14:textId="77777777" w:rsidR="00AB06B5" w:rsidRPr="00AB06B5" w:rsidRDefault="00AB06B5" w:rsidP="00AB06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6B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s-SV"/>
              </w:rPr>
            </w:pPr>
          </w:p>
        </w:tc>
      </w:tr>
      <w:tr w:rsidR="00AB06B5" w:rsidRPr="00AB06B5" w14:paraId="720BAC41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FDF8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CCF0" w14:textId="419BFCF4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Actualización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tarifas de 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Rótulos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>, Vallas.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F5B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838" w14:textId="77777777" w:rsidR="00AB06B5" w:rsidRPr="00AB06B5" w:rsidRDefault="00AB06B5" w:rsidP="00AB06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CDB0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s-SV"/>
              </w:rPr>
            </w:pPr>
          </w:p>
        </w:tc>
      </w:tr>
      <w:tr w:rsidR="00AB06B5" w:rsidRPr="00AB06B5" w14:paraId="02CC8CF4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3937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8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D9B5" w14:textId="771DC9D6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Actualización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Cobros tasas por uso de suelo de Postes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 xml:space="preserve"> 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>(DELSUR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$2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+$</w:t>
            </w:r>
            <w:r w:rsidR="00C213C3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.</w:t>
            </w:r>
            <w:r w:rsidR="00C213C3">
              <w:rPr>
                <w:rFonts w:ascii="Arial" w:eastAsia="Times New Roman" w:hAnsi="Arial" w:cs="Arial"/>
                <w:color w:val="000000"/>
                <w:lang w:eastAsia="es-SV"/>
              </w:rPr>
              <w:t>00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FB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AB06B5" w:rsidRPr="00AB06B5" w14:paraId="59A3D654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E93" w14:textId="77777777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6</w:t>
            </w:r>
          </w:p>
        </w:tc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79C" w14:textId="031F97CC" w:rsidR="00AB06B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Calificación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Empresas domiciliadas con Capital de 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Inversión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o INM como activo 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único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(según </w:t>
            </w: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valuó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del INM)</w:t>
            </w:r>
          </w:p>
        </w:tc>
      </w:tr>
      <w:tr w:rsidR="00AB06B5" w:rsidRPr="00AB06B5" w14:paraId="4DFEC1DC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3BB0" w14:textId="0193CAA8" w:rsidR="00AB06B5" w:rsidRPr="00AB06B5" w:rsidRDefault="00AB06B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D3B6" w14:textId="6EF928A9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Cobro descentralizado por medio de Recibo DELSUR, Para ello se necesita actualizar sistema </w:t>
            </w:r>
            <w:r w:rsidR="00213D45" w:rsidRPr="00213D45">
              <w:rPr>
                <w:rFonts w:ascii="Arial" w:eastAsia="Times New Roman" w:hAnsi="Arial" w:cs="Arial"/>
                <w:color w:val="000000"/>
                <w:lang w:eastAsia="es-SV"/>
              </w:rPr>
              <w:t>Satélite</w:t>
            </w: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.</w:t>
            </w:r>
          </w:p>
        </w:tc>
      </w:tr>
      <w:tr w:rsidR="00AB06B5" w:rsidRPr="00AB06B5" w14:paraId="5DC81AA0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FF78" w14:textId="26EF3FA9" w:rsidR="00AB06B5" w:rsidRPr="00AB06B5" w:rsidRDefault="00213D4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8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83AD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Aplicación de cobros a Colegios privados de conformidad con la Ordenanza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89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AB06B5" w:rsidRPr="00AB06B5" w14:paraId="543812D0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4C42" w14:textId="52CEDFA4" w:rsidR="00AB06B5" w:rsidRPr="00AB06B5" w:rsidRDefault="00213D4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8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5B8A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AB06B5">
              <w:rPr>
                <w:rFonts w:ascii="Arial" w:eastAsia="Times New Roman" w:hAnsi="Arial" w:cs="Arial"/>
                <w:color w:val="000000"/>
                <w:lang w:eastAsia="es-SV"/>
              </w:rPr>
              <w:t>Registro de buses y terminales según normativa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95A0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275" w14:textId="77777777" w:rsidR="00AB06B5" w:rsidRPr="00AB06B5" w:rsidRDefault="00AB06B5" w:rsidP="00AB06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795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s-SV"/>
              </w:rPr>
            </w:pPr>
          </w:p>
        </w:tc>
      </w:tr>
      <w:tr w:rsidR="00AB06B5" w:rsidRPr="00AB06B5" w14:paraId="06C8EDBF" w14:textId="77777777" w:rsidTr="00213D45">
        <w:trPr>
          <w:trHeight w:val="30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9A58" w14:textId="3FC71DC9" w:rsidR="00AB06B5" w:rsidRPr="00AB06B5" w:rsidRDefault="00213D45" w:rsidP="00AB06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9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DA65" w14:textId="77777777" w:rsidR="00AB06B5" w:rsidRPr="00213D4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Recalificación</w:t>
            </w:r>
            <w:r w:rsidR="00AB06B5" w:rsidRPr="00AB06B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nuevos servicios</w:t>
            </w:r>
          </w:p>
          <w:p w14:paraId="77CBE135" w14:textId="04326C14" w:rsidR="00213D45" w:rsidRPr="00AB06B5" w:rsidRDefault="00213D4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13D45">
              <w:rPr>
                <w:rFonts w:ascii="Arial" w:eastAsia="Times New Roman" w:hAnsi="Arial" w:cs="Arial"/>
                <w:color w:val="000000"/>
                <w:lang w:eastAsia="es-SV"/>
              </w:rPr>
              <w:t>Normativa para cobro de vehículos destinados al transporte de personal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93C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E4A" w14:textId="77777777" w:rsidR="00AB06B5" w:rsidRPr="00AB06B5" w:rsidRDefault="00AB06B5" w:rsidP="00AB06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688" w14:textId="77777777" w:rsidR="00AB06B5" w:rsidRPr="00AB06B5" w:rsidRDefault="00AB06B5" w:rsidP="00AB06B5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s-SV"/>
              </w:rPr>
            </w:pPr>
          </w:p>
        </w:tc>
      </w:tr>
    </w:tbl>
    <w:p w14:paraId="127C45EC" w14:textId="1DD2F8F6" w:rsidR="00213D45" w:rsidRDefault="00213D45" w:rsidP="00213D45">
      <w:pPr>
        <w:jc w:val="left"/>
        <w:rPr>
          <w:rFonts w:ascii="Arial" w:hAnsi="Arial" w:cs="Arial"/>
          <w:lang w:val="es-ES"/>
        </w:rPr>
      </w:pPr>
      <w:r w:rsidRPr="00213D45">
        <w:rPr>
          <w:rFonts w:ascii="Arial" w:hAnsi="Arial" w:cs="Arial"/>
          <w:lang w:val="es-ES"/>
        </w:rPr>
        <w:t xml:space="preserve">   10</w:t>
      </w:r>
      <w:r>
        <w:rPr>
          <w:rFonts w:ascii="Arial" w:hAnsi="Arial" w:cs="Arial"/>
          <w:lang w:val="es-ES"/>
        </w:rPr>
        <w:t xml:space="preserve">   Normativa para la recaudación pro por arrendamiento de locales en espacios turísticos (</w:t>
      </w:r>
      <w:proofErr w:type="spellStart"/>
      <w:r>
        <w:rPr>
          <w:rFonts w:ascii="Arial" w:hAnsi="Arial" w:cs="Arial"/>
          <w:lang w:val="es-ES"/>
        </w:rPr>
        <w:t>Zaragopoliz</w:t>
      </w:r>
      <w:proofErr w:type="spellEnd"/>
      <w:r>
        <w:rPr>
          <w:rFonts w:ascii="Arial" w:hAnsi="Arial" w:cs="Arial"/>
          <w:lang w:val="es-ES"/>
        </w:rPr>
        <w:t>)</w:t>
      </w:r>
    </w:p>
    <w:p w14:paraId="41A5B97A" w14:textId="0DC95B6F" w:rsidR="00303C2D" w:rsidRDefault="00303C2D" w:rsidP="00213D45">
      <w:pPr>
        <w:jc w:val="left"/>
        <w:rPr>
          <w:rFonts w:ascii="Arial" w:hAnsi="Arial" w:cs="Arial"/>
          <w:lang w:val="es-ES"/>
        </w:rPr>
      </w:pPr>
    </w:p>
    <w:p w14:paraId="00C56A33" w14:textId="77777777" w:rsidR="00303C2D" w:rsidRPr="00213D45" w:rsidRDefault="00303C2D" w:rsidP="00213D45">
      <w:pPr>
        <w:jc w:val="left"/>
        <w:rPr>
          <w:rFonts w:ascii="Arial" w:hAnsi="Arial" w:cs="Arial"/>
          <w:lang w:val="es-ES"/>
        </w:rPr>
      </w:pPr>
    </w:p>
    <w:p w14:paraId="5C68E585" w14:textId="3F3A042C" w:rsidR="0097490A" w:rsidRDefault="0097490A" w:rsidP="0097490A">
      <w:pPr>
        <w:pStyle w:val="Prrafodelista"/>
        <w:ind w:left="2160"/>
        <w:rPr>
          <w:rFonts w:ascii="Arial" w:hAnsi="Arial" w:cs="Arial"/>
          <w:lang w:val="es-ES"/>
        </w:rPr>
      </w:pPr>
    </w:p>
    <w:p w14:paraId="2FBED232" w14:textId="46928335" w:rsidR="0097490A" w:rsidRDefault="0097490A" w:rsidP="0097490A">
      <w:pPr>
        <w:pStyle w:val="Prrafodelista"/>
        <w:ind w:left="2160"/>
        <w:rPr>
          <w:rFonts w:ascii="Arial" w:hAnsi="Arial" w:cs="Arial"/>
          <w:lang w:val="es-ES"/>
        </w:rPr>
      </w:pPr>
    </w:p>
    <w:p w14:paraId="0CE96A70" w14:textId="770B88DD" w:rsidR="0097490A" w:rsidRDefault="0097490A" w:rsidP="00AD525D">
      <w:pPr>
        <w:rPr>
          <w:rFonts w:ascii="Arial" w:hAnsi="Arial" w:cs="Arial"/>
          <w:lang w:val="es-ES"/>
        </w:rPr>
      </w:pPr>
    </w:p>
    <w:p w14:paraId="1823F89D" w14:textId="77777777" w:rsidR="006B21F9" w:rsidRPr="00AD525D" w:rsidRDefault="006B21F9" w:rsidP="00AD525D">
      <w:pPr>
        <w:rPr>
          <w:rFonts w:ascii="Arial" w:hAnsi="Arial" w:cs="Arial"/>
          <w:lang w:val="es-ES"/>
        </w:rPr>
      </w:pPr>
    </w:p>
    <w:p w14:paraId="6022152A" w14:textId="1692CB58" w:rsidR="0097490A" w:rsidRDefault="0097490A" w:rsidP="0097490A">
      <w:pPr>
        <w:pStyle w:val="Prrafodelista"/>
        <w:ind w:left="2160"/>
        <w:rPr>
          <w:rFonts w:ascii="Arial" w:hAnsi="Arial" w:cs="Arial"/>
          <w:lang w:val="es-ES"/>
        </w:rPr>
      </w:pPr>
    </w:p>
    <w:p w14:paraId="614A348A" w14:textId="76CE7B54" w:rsidR="0097490A" w:rsidRDefault="0097490A" w:rsidP="008651CF">
      <w:pPr>
        <w:rPr>
          <w:rFonts w:ascii="Arial" w:hAnsi="Arial" w:cs="Arial"/>
          <w:b/>
          <w:bCs/>
          <w:lang w:val="es-ES"/>
        </w:rPr>
      </w:pPr>
    </w:p>
    <w:p w14:paraId="4AE1A2F9" w14:textId="77777777" w:rsidR="00180B6F" w:rsidRDefault="00E4062A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 </w:t>
      </w:r>
    </w:p>
    <w:p w14:paraId="2B21D6DD" w14:textId="77777777" w:rsidR="00180B6F" w:rsidRDefault="00180B6F" w:rsidP="008651CF">
      <w:pPr>
        <w:rPr>
          <w:rFonts w:ascii="Arial" w:hAnsi="Arial" w:cs="Arial"/>
          <w:b/>
          <w:bCs/>
          <w:lang w:val="es-ES"/>
        </w:rPr>
      </w:pPr>
    </w:p>
    <w:p w14:paraId="4BEDCBCB" w14:textId="77777777" w:rsidR="00180B6F" w:rsidRDefault="00180B6F" w:rsidP="008651CF">
      <w:pPr>
        <w:rPr>
          <w:rFonts w:ascii="Arial" w:hAnsi="Arial" w:cs="Arial"/>
          <w:b/>
          <w:bCs/>
          <w:lang w:val="es-ES"/>
        </w:rPr>
      </w:pPr>
    </w:p>
    <w:p w14:paraId="60FF83DA" w14:textId="7CB00EFF" w:rsidR="0097490A" w:rsidRDefault="00E4062A" w:rsidP="008651C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14:paraId="08859500" w14:textId="77777777" w:rsidR="00180B6F" w:rsidRPr="00065729" w:rsidRDefault="00180B6F" w:rsidP="00180B6F">
      <w:pPr>
        <w:rPr>
          <w:rFonts w:ascii="Arial" w:hAnsi="Arial" w:cs="Arial"/>
          <w:b/>
          <w:lang w:val="es-ES"/>
        </w:rPr>
      </w:pPr>
      <w:bookmarkStart w:id="8" w:name="_GoBack"/>
      <w:r w:rsidRPr="00065729">
        <w:rPr>
          <w:rFonts w:ascii="Arial" w:hAnsi="Arial" w:cs="Arial"/>
          <w:b/>
          <w:lang w:val="es-ES"/>
        </w:rPr>
        <w:t xml:space="preserve">Milton </w:t>
      </w:r>
      <w:proofErr w:type="spellStart"/>
      <w:r w:rsidRPr="00065729">
        <w:rPr>
          <w:rFonts w:ascii="Arial" w:hAnsi="Arial" w:cs="Arial"/>
          <w:b/>
          <w:lang w:val="es-ES"/>
        </w:rPr>
        <w:t>Yovani</w:t>
      </w:r>
      <w:proofErr w:type="spellEnd"/>
      <w:r w:rsidRPr="00065729">
        <w:rPr>
          <w:rFonts w:ascii="Arial" w:hAnsi="Arial" w:cs="Arial"/>
          <w:b/>
          <w:lang w:val="es-ES"/>
        </w:rPr>
        <w:t xml:space="preserve"> Arce</w:t>
      </w:r>
    </w:p>
    <w:p w14:paraId="07B1CC16" w14:textId="77777777" w:rsidR="00180B6F" w:rsidRPr="00065729" w:rsidRDefault="00180B6F" w:rsidP="00180B6F">
      <w:pPr>
        <w:jc w:val="left"/>
        <w:rPr>
          <w:rFonts w:ascii="Arial" w:hAnsi="Arial" w:cs="Arial"/>
          <w:b/>
          <w:lang w:val="es-ES"/>
        </w:rPr>
      </w:pPr>
      <w:r w:rsidRPr="00065729">
        <w:rPr>
          <w:rFonts w:ascii="Arial" w:hAnsi="Arial" w:cs="Arial"/>
          <w:b/>
          <w:lang w:val="es-ES"/>
        </w:rPr>
        <w:t>Coordinador General Unidad Tributaria</w:t>
      </w:r>
    </w:p>
    <w:p w14:paraId="4AEF2C7A" w14:textId="77777777" w:rsidR="00180B6F" w:rsidRPr="00065729" w:rsidRDefault="00180B6F" w:rsidP="00180B6F">
      <w:pPr>
        <w:jc w:val="left"/>
        <w:rPr>
          <w:rFonts w:ascii="Arial" w:hAnsi="Arial" w:cs="Arial"/>
          <w:b/>
          <w:lang w:val="es-ES"/>
        </w:rPr>
      </w:pPr>
      <w:r w:rsidRPr="00065729">
        <w:rPr>
          <w:rFonts w:ascii="Arial" w:hAnsi="Arial" w:cs="Arial"/>
          <w:b/>
          <w:lang w:val="es-ES"/>
        </w:rPr>
        <w:t>Acuerdo Administrativo: Alcalde Municipal</w:t>
      </w:r>
    </w:p>
    <w:bookmarkEnd w:id="8"/>
    <w:p w14:paraId="346D280C" w14:textId="69906386" w:rsidR="00303C2D" w:rsidRPr="00180B6F" w:rsidRDefault="00180B6F" w:rsidP="00180B6F">
      <w:pPr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Acuerdo Administrativo #01-2022 Gerencia Genera</w:t>
      </w:r>
      <w:r w:rsidR="00303C2D">
        <w:rPr>
          <w:rFonts w:ascii="Arial" w:hAnsi="Arial" w:cs="Arial"/>
          <w:b/>
          <w:bCs/>
          <w:lang w:val="es-ES"/>
        </w:rPr>
        <w:br w:type="page"/>
      </w:r>
    </w:p>
    <w:p w14:paraId="65FCD2F5" w14:textId="4328B1DA" w:rsidR="00BE00D9" w:rsidRDefault="00707C75" w:rsidP="00244651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ACCIONES PARA ACTUALIZACION BD RESIDENCIALES</w:t>
      </w:r>
    </w:p>
    <w:p w14:paraId="75B08BD7" w14:textId="10F1A315" w:rsidR="00707C75" w:rsidRDefault="00707C75" w:rsidP="008651CF">
      <w:pPr>
        <w:rPr>
          <w:rFonts w:ascii="Arial" w:hAnsi="Arial" w:cs="Arial"/>
          <w:b/>
          <w:bCs/>
          <w:lang w:val="es-ES"/>
        </w:rPr>
      </w:pPr>
    </w:p>
    <w:p w14:paraId="210A065E" w14:textId="761F600D" w:rsidR="00707C75" w:rsidRDefault="00707C75" w:rsidP="008651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 el proceso de validación de datos del Sector Residencial, es necesario verificar los planos</w:t>
      </w:r>
      <w:r w:rsidR="00F70915">
        <w:rPr>
          <w:rFonts w:ascii="Arial" w:hAnsi="Arial" w:cs="Arial"/>
          <w:lang w:val="es-ES"/>
        </w:rPr>
        <w:t xml:space="preserve"> </w:t>
      </w:r>
      <w:proofErr w:type="spellStart"/>
      <w:r w:rsidR="00F70915">
        <w:rPr>
          <w:rFonts w:ascii="Arial" w:hAnsi="Arial" w:cs="Arial"/>
          <w:lang w:val="es-ES"/>
        </w:rPr>
        <w:t>Vrs</w:t>
      </w:r>
      <w:proofErr w:type="spellEnd"/>
      <w:r w:rsidR="00F70915">
        <w:rPr>
          <w:rFonts w:ascii="Arial" w:hAnsi="Arial" w:cs="Arial"/>
          <w:lang w:val="es-ES"/>
        </w:rPr>
        <w:t xml:space="preserve">. Los expedientes en </w:t>
      </w:r>
      <w:r w:rsidR="00C15783">
        <w:rPr>
          <w:rFonts w:ascii="Arial" w:hAnsi="Arial" w:cs="Arial"/>
          <w:lang w:val="es-ES"/>
        </w:rPr>
        <w:t>físico par</w:t>
      </w:r>
      <w:r w:rsidR="00BC5D93">
        <w:rPr>
          <w:rFonts w:ascii="Arial" w:hAnsi="Arial" w:cs="Arial"/>
          <w:lang w:val="es-ES"/>
        </w:rPr>
        <w:t>a</w:t>
      </w:r>
      <w:r w:rsidR="00C15783">
        <w:rPr>
          <w:rFonts w:ascii="Arial" w:hAnsi="Arial" w:cs="Arial"/>
          <w:lang w:val="es-ES"/>
        </w:rPr>
        <w:t xml:space="preserve"> calificar los nuevos INM</w:t>
      </w:r>
    </w:p>
    <w:p w14:paraId="65D7EE24" w14:textId="27D7D92F" w:rsidR="00C15783" w:rsidRDefault="00C15783" w:rsidP="008651CF">
      <w:pPr>
        <w:rPr>
          <w:rFonts w:ascii="Arial" w:hAnsi="Arial" w:cs="Arial"/>
          <w:lang w:val="es-ES"/>
        </w:rPr>
      </w:pPr>
    </w:p>
    <w:tbl>
      <w:tblPr>
        <w:tblStyle w:val="Tabladecuadrcula6concolores-nfasis1"/>
        <w:tblW w:w="9230" w:type="dxa"/>
        <w:jc w:val="center"/>
        <w:tblLook w:val="04A0" w:firstRow="1" w:lastRow="0" w:firstColumn="1" w:lastColumn="0" w:noHBand="0" w:noVBand="1"/>
      </w:tblPr>
      <w:tblGrid>
        <w:gridCol w:w="764"/>
        <w:gridCol w:w="3200"/>
        <w:gridCol w:w="1547"/>
        <w:gridCol w:w="1892"/>
        <w:gridCol w:w="1827"/>
      </w:tblGrid>
      <w:tr w:rsidR="00C15783" w14:paraId="14B2D4F8" w14:textId="77777777" w:rsidTr="0024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9D3D91E" w14:textId="6A265C72" w:rsidR="00C15783" w:rsidRDefault="00C15783" w:rsidP="00244651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Item</w:t>
            </w:r>
            <w:proofErr w:type="spellEnd"/>
          </w:p>
        </w:tc>
        <w:tc>
          <w:tcPr>
            <w:tcW w:w="3200" w:type="dxa"/>
          </w:tcPr>
          <w:p w14:paraId="1F3D061B" w14:textId="4B74EC1F" w:rsidR="00C15783" w:rsidRDefault="00C15783" w:rsidP="00244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Sector</w:t>
            </w:r>
          </w:p>
        </w:tc>
        <w:tc>
          <w:tcPr>
            <w:tcW w:w="1547" w:type="dxa"/>
          </w:tcPr>
          <w:p w14:paraId="031FED40" w14:textId="52EF4D11" w:rsidR="00C15783" w:rsidRDefault="00C15783" w:rsidP="00244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Según Planos</w:t>
            </w:r>
          </w:p>
        </w:tc>
        <w:tc>
          <w:tcPr>
            <w:tcW w:w="1892" w:type="dxa"/>
          </w:tcPr>
          <w:p w14:paraId="7ADD6B41" w14:textId="39A8E49D" w:rsidR="00C15783" w:rsidRDefault="00C15783" w:rsidP="00244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Registrados</w:t>
            </w:r>
          </w:p>
        </w:tc>
        <w:tc>
          <w:tcPr>
            <w:tcW w:w="1827" w:type="dxa"/>
          </w:tcPr>
          <w:p w14:paraId="1B688B40" w14:textId="5F7AA864" w:rsidR="00C15783" w:rsidRDefault="00572CE6" w:rsidP="00244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Diferencia</w:t>
            </w:r>
          </w:p>
        </w:tc>
      </w:tr>
      <w:tr w:rsidR="00856460" w14:paraId="75BFF3F8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7E14552" w14:textId="1BEC5499" w:rsidR="00856460" w:rsidRDefault="00856460" w:rsidP="00244651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00" w:type="dxa"/>
          </w:tcPr>
          <w:p w14:paraId="382D2591" w14:textId="47AFDBC7" w:rsidR="00856460" w:rsidRPr="00856460" w:rsidRDefault="00856460" w:rsidP="00244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  <w:r w:rsidRPr="00856460">
              <w:rPr>
                <w:rFonts w:ascii="Arial" w:hAnsi="Arial" w:cs="Arial"/>
                <w:b/>
                <w:bCs/>
                <w:lang w:val="es-ES"/>
              </w:rPr>
              <w:t>Primera Categoría</w:t>
            </w:r>
          </w:p>
        </w:tc>
        <w:tc>
          <w:tcPr>
            <w:tcW w:w="1547" w:type="dxa"/>
          </w:tcPr>
          <w:p w14:paraId="37071028" w14:textId="77777777" w:rsidR="00856460" w:rsidRDefault="00856460" w:rsidP="00244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25039843" w14:textId="77777777" w:rsidR="00856460" w:rsidRDefault="00856460" w:rsidP="00244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15F511FE" w14:textId="77777777" w:rsidR="00856460" w:rsidRDefault="00856460" w:rsidP="00244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72CE6" w14:paraId="5ED64ED2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8FA7295" w14:textId="4D42AB41" w:rsidR="00C15783" w:rsidRDefault="00C15783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200" w:type="dxa"/>
          </w:tcPr>
          <w:p w14:paraId="5B0A7221" w14:textId="650829DF" w:rsidR="00C15783" w:rsidRDefault="00C15783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Los Manantiales</w:t>
            </w:r>
          </w:p>
        </w:tc>
        <w:tc>
          <w:tcPr>
            <w:tcW w:w="1547" w:type="dxa"/>
          </w:tcPr>
          <w:p w14:paraId="3AC93813" w14:textId="77777777" w:rsidR="00C15783" w:rsidRDefault="00C15783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547913CF" w14:textId="77777777" w:rsidR="00C15783" w:rsidRDefault="00C15783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43F9BD0C" w14:textId="77777777" w:rsidR="00C15783" w:rsidRDefault="00C15783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72CE6" w14:paraId="6BA42FA4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DD90514" w14:textId="789D48FC" w:rsidR="00572CE6" w:rsidRDefault="00572CE6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200" w:type="dxa"/>
          </w:tcPr>
          <w:p w14:paraId="49A49D4B" w14:textId="608BF863" w:rsidR="00572CE6" w:rsidRDefault="00572CE6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Cumbres de Zaragoza</w:t>
            </w:r>
          </w:p>
        </w:tc>
        <w:tc>
          <w:tcPr>
            <w:tcW w:w="1547" w:type="dxa"/>
          </w:tcPr>
          <w:p w14:paraId="4B331598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01D04FC6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2F911375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72CE6" w14:paraId="67B31715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C4427E0" w14:textId="3A35ADF4" w:rsidR="00572CE6" w:rsidRDefault="00572CE6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200" w:type="dxa"/>
          </w:tcPr>
          <w:p w14:paraId="3DBA9E3B" w14:textId="1374F134" w:rsidR="00572CE6" w:rsidRDefault="00572CE6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Res. Villa </w:t>
            </w:r>
            <w:proofErr w:type="spellStart"/>
            <w:r>
              <w:rPr>
                <w:rFonts w:ascii="Arial" w:hAnsi="Arial" w:cs="Arial"/>
                <w:lang w:val="es-ES"/>
              </w:rPr>
              <w:t>Tuscania</w:t>
            </w:r>
            <w:proofErr w:type="spellEnd"/>
          </w:p>
        </w:tc>
        <w:tc>
          <w:tcPr>
            <w:tcW w:w="1547" w:type="dxa"/>
          </w:tcPr>
          <w:p w14:paraId="3B551FD1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4BB25B5C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1467A860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72CE6" w14:paraId="27DAEFA4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2E44334" w14:textId="1528254C" w:rsidR="00572CE6" w:rsidRDefault="00572CE6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3200" w:type="dxa"/>
          </w:tcPr>
          <w:p w14:paraId="79F2FA3A" w14:textId="1CB7784A" w:rsidR="00572CE6" w:rsidRDefault="00572CE6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Res. Valle </w:t>
            </w:r>
            <w:proofErr w:type="spellStart"/>
            <w:r>
              <w:rPr>
                <w:rFonts w:ascii="Arial" w:hAnsi="Arial" w:cs="Arial"/>
                <w:lang w:val="es-ES"/>
              </w:rPr>
              <w:t>Tuscania</w:t>
            </w:r>
            <w:proofErr w:type="spellEnd"/>
          </w:p>
        </w:tc>
        <w:tc>
          <w:tcPr>
            <w:tcW w:w="1547" w:type="dxa"/>
          </w:tcPr>
          <w:p w14:paraId="79768930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5379FC09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09C6BA04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69098816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F5B230E" w14:textId="6E091B0B" w:rsidR="00856460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200" w:type="dxa"/>
          </w:tcPr>
          <w:p w14:paraId="565C9D1C" w14:textId="5001BEFF" w:rsidR="00856460" w:rsidRDefault="00856460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Las Luces</w:t>
            </w:r>
          </w:p>
        </w:tc>
        <w:tc>
          <w:tcPr>
            <w:tcW w:w="1547" w:type="dxa"/>
          </w:tcPr>
          <w:p w14:paraId="3A0430E3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4DD435A7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611B228E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37239823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75276DC" w14:textId="0E6ECC6C" w:rsidR="00856460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3200" w:type="dxa"/>
          </w:tcPr>
          <w:p w14:paraId="11A6C113" w14:textId="5FCA315C" w:rsidR="00856460" w:rsidRDefault="00856460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Res. </w:t>
            </w:r>
            <w:proofErr w:type="spellStart"/>
            <w:r>
              <w:rPr>
                <w:rFonts w:ascii="Arial" w:hAnsi="Arial" w:cs="Arial"/>
                <w:lang w:val="es-ES"/>
              </w:rPr>
              <w:t>Peñaflor</w:t>
            </w:r>
            <w:proofErr w:type="spellEnd"/>
          </w:p>
        </w:tc>
        <w:tc>
          <w:tcPr>
            <w:tcW w:w="1547" w:type="dxa"/>
          </w:tcPr>
          <w:p w14:paraId="45499FA3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347E10B9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6354613F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1760B248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7AF125D" w14:textId="58C379D9" w:rsidR="00856460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3200" w:type="dxa"/>
          </w:tcPr>
          <w:p w14:paraId="52603FEB" w14:textId="6E640709" w:rsidR="00856460" w:rsidRDefault="00856460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Brisas de Las Mercedes</w:t>
            </w:r>
          </w:p>
        </w:tc>
        <w:tc>
          <w:tcPr>
            <w:tcW w:w="1547" w:type="dxa"/>
          </w:tcPr>
          <w:p w14:paraId="5180F4CF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5B3C8C41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3CDD7866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61974E03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5A726FB" w14:textId="77777777" w:rsidR="00856460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00" w:type="dxa"/>
          </w:tcPr>
          <w:p w14:paraId="188F263B" w14:textId="039E8809" w:rsidR="00856460" w:rsidRPr="00856460" w:rsidRDefault="00856460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  <w:r w:rsidRPr="00856460">
              <w:rPr>
                <w:rFonts w:ascii="Arial" w:hAnsi="Arial" w:cs="Arial"/>
                <w:b/>
                <w:bCs/>
                <w:lang w:val="es-ES"/>
              </w:rPr>
              <w:t>Segunda Categoría</w:t>
            </w:r>
          </w:p>
        </w:tc>
        <w:tc>
          <w:tcPr>
            <w:tcW w:w="1547" w:type="dxa"/>
          </w:tcPr>
          <w:p w14:paraId="46BA5E01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76B52B85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1F538162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0884475F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1A42527" w14:textId="73D561B6" w:rsidR="00572CE6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3200" w:type="dxa"/>
          </w:tcPr>
          <w:p w14:paraId="1131FF59" w14:textId="6665F9A3" w:rsidR="00572CE6" w:rsidRDefault="00572CE6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Palo Alto</w:t>
            </w:r>
          </w:p>
        </w:tc>
        <w:tc>
          <w:tcPr>
            <w:tcW w:w="1547" w:type="dxa"/>
          </w:tcPr>
          <w:p w14:paraId="461DA9F4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7B0DDE4B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5E15E1CC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7BCAEE93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B62D2DA" w14:textId="5C1275E8" w:rsidR="00572CE6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200" w:type="dxa"/>
          </w:tcPr>
          <w:p w14:paraId="393FB423" w14:textId="71D4AC08" w:rsidR="00572CE6" w:rsidRDefault="00572CE6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Cumbres de Palo Alto</w:t>
            </w:r>
          </w:p>
        </w:tc>
        <w:tc>
          <w:tcPr>
            <w:tcW w:w="1547" w:type="dxa"/>
          </w:tcPr>
          <w:p w14:paraId="5BEE6C5E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64C04131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3E91D5FC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037C86FE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487E58A" w14:textId="366C1F9B" w:rsidR="00572CE6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3200" w:type="dxa"/>
          </w:tcPr>
          <w:p w14:paraId="3C7D905C" w14:textId="5F250F96" w:rsidR="00572CE6" w:rsidRDefault="00572CE6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Compostela</w:t>
            </w:r>
          </w:p>
        </w:tc>
        <w:tc>
          <w:tcPr>
            <w:tcW w:w="1547" w:type="dxa"/>
          </w:tcPr>
          <w:p w14:paraId="38180039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0BCD6CA4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62CD9290" w14:textId="77777777" w:rsidR="00572CE6" w:rsidRDefault="00572CE6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400092EE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6B721447" w14:textId="0109DD30" w:rsidR="00572CE6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3200" w:type="dxa"/>
          </w:tcPr>
          <w:p w14:paraId="1280DA36" w14:textId="747D31DD" w:rsidR="00572CE6" w:rsidRDefault="00572CE6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Res. </w:t>
            </w:r>
            <w:r w:rsidR="00244651">
              <w:rPr>
                <w:rFonts w:ascii="Arial" w:hAnsi="Arial" w:cs="Arial"/>
                <w:lang w:val="es-ES"/>
              </w:rPr>
              <w:t>Costa Verde</w:t>
            </w:r>
          </w:p>
        </w:tc>
        <w:tc>
          <w:tcPr>
            <w:tcW w:w="1547" w:type="dxa"/>
          </w:tcPr>
          <w:p w14:paraId="74400B2D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57F9BB14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228AC050" w14:textId="77777777" w:rsidR="00572CE6" w:rsidRDefault="00572CE6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1C74BFFF" w14:textId="77777777" w:rsidTr="00244651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24EBA69" w14:textId="12554F28" w:rsidR="00856460" w:rsidRDefault="00856460" w:rsidP="0012052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3200" w:type="dxa"/>
          </w:tcPr>
          <w:p w14:paraId="71520A76" w14:textId="5D55B932" w:rsidR="00856460" w:rsidRDefault="00856460" w:rsidP="002446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Res. Las Pérgolas</w:t>
            </w:r>
          </w:p>
        </w:tc>
        <w:tc>
          <w:tcPr>
            <w:tcW w:w="1547" w:type="dxa"/>
          </w:tcPr>
          <w:p w14:paraId="7368332C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7F8004CF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6D4573B4" w14:textId="77777777" w:rsidR="00856460" w:rsidRDefault="00856460" w:rsidP="0057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856460" w14:paraId="2F38A983" w14:textId="77777777" w:rsidTr="0024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40225F1A" w14:textId="103A4B28" w:rsidR="00856460" w:rsidRDefault="00856460" w:rsidP="00572CE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00" w:type="dxa"/>
          </w:tcPr>
          <w:p w14:paraId="01A7388C" w14:textId="288AC2E8" w:rsidR="00856460" w:rsidRDefault="00856460" w:rsidP="002446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547" w:type="dxa"/>
          </w:tcPr>
          <w:p w14:paraId="07310D02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92" w:type="dxa"/>
          </w:tcPr>
          <w:p w14:paraId="7FCCB767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827" w:type="dxa"/>
          </w:tcPr>
          <w:p w14:paraId="6BA4E02A" w14:textId="77777777" w:rsidR="00856460" w:rsidRDefault="00856460" w:rsidP="0057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</w:tbl>
    <w:p w14:paraId="2DB37CB0" w14:textId="77777777" w:rsidR="00E40188" w:rsidRDefault="00E40188" w:rsidP="00D4019A">
      <w:pPr>
        <w:jc w:val="left"/>
        <w:rPr>
          <w:rFonts w:ascii="Arial" w:hAnsi="Arial" w:cs="Arial"/>
          <w:b/>
          <w:bCs/>
          <w:lang w:val="es-ES"/>
        </w:rPr>
      </w:pPr>
    </w:p>
    <w:p w14:paraId="33B35535" w14:textId="1C60C134" w:rsidR="0058130C" w:rsidRDefault="00D4019A" w:rsidP="0058130C">
      <w:pPr>
        <w:pStyle w:val="Prrafodelista"/>
        <w:numPr>
          <w:ilvl w:val="0"/>
          <w:numId w:val="18"/>
        </w:numPr>
        <w:jc w:val="left"/>
        <w:rPr>
          <w:rFonts w:ascii="Arial" w:hAnsi="Arial" w:cs="Arial"/>
          <w:lang w:val="es-ES"/>
        </w:rPr>
      </w:pPr>
      <w:r w:rsidRPr="00D4019A">
        <w:rPr>
          <w:rFonts w:ascii="Arial" w:hAnsi="Arial" w:cs="Arial"/>
          <w:lang w:val="es-ES"/>
        </w:rPr>
        <w:t>Se harán notificaciones a los Condominios para que pr</w:t>
      </w:r>
      <w:r>
        <w:rPr>
          <w:rFonts w:ascii="Arial" w:hAnsi="Arial" w:cs="Arial"/>
          <w:lang w:val="es-ES"/>
        </w:rPr>
        <w:t>o</w:t>
      </w:r>
      <w:r w:rsidRPr="00D4019A">
        <w:rPr>
          <w:rFonts w:ascii="Arial" w:hAnsi="Arial" w:cs="Arial"/>
          <w:lang w:val="es-ES"/>
        </w:rPr>
        <w:t>porcionen las bases de datos</w:t>
      </w:r>
      <w:r w:rsidR="0058130C">
        <w:rPr>
          <w:rFonts w:ascii="Arial" w:hAnsi="Arial" w:cs="Arial"/>
          <w:lang w:val="es-ES"/>
        </w:rPr>
        <w:t xml:space="preserve"> de los inmuebles (100%) ubicados en el sector.</w:t>
      </w:r>
    </w:p>
    <w:p w14:paraId="35CB87BF" w14:textId="77777777" w:rsidR="00E40188" w:rsidRPr="00D4019A" w:rsidRDefault="00E40188" w:rsidP="00E40188">
      <w:pPr>
        <w:pStyle w:val="Prrafodelista"/>
        <w:numPr>
          <w:ilvl w:val="0"/>
          <w:numId w:val="18"/>
        </w:numPr>
        <w:jc w:val="left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Remedición general Lot. Villas de San Fernando</w:t>
      </w:r>
    </w:p>
    <w:p w14:paraId="46E0B6A4" w14:textId="77777777" w:rsidR="00E40188" w:rsidRPr="0058130C" w:rsidRDefault="00E40188" w:rsidP="00E40188">
      <w:pPr>
        <w:pStyle w:val="Prrafodelista"/>
        <w:jc w:val="left"/>
        <w:rPr>
          <w:rFonts w:ascii="Arial" w:hAnsi="Arial" w:cs="Arial"/>
          <w:lang w:val="es-ES"/>
        </w:rPr>
      </w:pPr>
    </w:p>
    <w:p w14:paraId="6BA31DC0" w14:textId="77777777" w:rsidR="00D4019A" w:rsidRDefault="00D4019A" w:rsidP="000F329B">
      <w:pPr>
        <w:jc w:val="left"/>
        <w:rPr>
          <w:rFonts w:ascii="Arial" w:hAnsi="Arial" w:cs="Arial"/>
          <w:b/>
          <w:bCs/>
          <w:lang w:val="es-ES"/>
        </w:rPr>
      </w:pPr>
    </w:p>
    <w:p w14:paraId="5347C66E" w14:textId="141E5B59" w:rsidR="00244651" w:rsidRDefault="000F329B" w:rsidP="000F329B">
      <w:pPr>
        <w:jc w:val="left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NOTA: Para efectos de obtener información fidedigna, es necesario proceder a la contratación del servicio catastral del CNR, con </w:t>
      </w:r>
    </w:p>
    <w:p w14:paraId="79423DFF" w14:textId="77777777" w:rsidR="000F329B" w:rsidRDefault="000F329B" w:rsidP="00D4019A">
      <w:pPr>
        <w:rPr>
          <w:rFonts w:ascii="Arial" w:hAnsi="Arial" w:cs="Arial"/>
          <w:b/>
          <w:bCs/>
          <w:lang w:val="es-ES"/>
        </w:rPr>
      </w:pPr>
    </w:p>
    <w:p w14:paraId="364C677A" w14:textId="77777777" w:rsidR="000F329B" w:rsidRDefault="000F329B" w:rsidP="00244651">
      <w:pPr>
        <w:jc w:val="center"/>
        <w:rPr>
          <w:rFonts w:ascii="Arial" w:hAnsi="Arial" w:cs="Arial"/>
          <w:b/>
          <w:bCs/>
          <w:lang w:val="es-ES"/>
        </w:rPr>
      </w:pPr>
    </w:p>
    <w:p w14:paraId="67219343" w14:textId="5E1755B9" w:rsidR="00244651" w:rsidRDefault="00244651" w:rsidP="00244651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ACCIONES PARA ACTUALIZACION COMERCIOS EN RESIDENCIAL TUSCANIA</w:t>
      </w:r>
    </w:p>
    <w:p w14:paraId="4040820F" w14:textId="2D5CE7C5" w:rsidR="00D4019A" w:rsidRPr="00D4019A" w:rsidRDefault="00D4019A" w:rsidP="00D4019A">
      <w:pPr>
        <w:pStyle w:val="Prrafodelista"/>
        <w:numPr>
          <w:ilvl w:val="0"/>
          <w:numId w:val="16"/>
        </w:numPr>
        <w:jc w:val="left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Verificación e inscripciones (comercios, rótulos y vallas)</w:t>
      </w:r>
      <w:r w:rsidR="004B7CE2">
        <w:rPr>
          <w:rFonts w:ascii="Arial" w:hAnsi="Arial" w:cs="Arial"/>
          <w:lang w:val="es-ES"/>
        </w:rPr>
        <w:t xml:space="preserve"> aproximadamente 20 Negocios diversos </w:t>
      </w:r>
    </w:p>
    <w:p w14:paraId="26183B1C" w14:textId="78D418BC" w:rsidR="00D4019A" w:rsidRPr="00D4019A" w:rsidRDefault="00D4019A" w:rsidP="00D4019A">
      <w:pPr>
        <w:pStyle w:val="Prrafodelista"/>
        <w:numPr>
          <w:ilvl w:val="0"/>
          <w:numId w:val="16"/>
        </w:numPr>
        <w:jc w:val="left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Asignación de tarifas por recolección a cada local</w:t>
      </w:r>
      <w:r w:rsidR="00000AE9">
        <w:rPr>
          <w:rFonts w:ascii="Arial" w:hAnsi="Arial" w:cs="Arial"/>
          <w:lang w:val="es-ES"/>
        </w:rPr>
        <w:t xml:space="preserve"> al propietario del Inmueble o CC</w:t>
      </w:r>
    </w:p>
    <w:p w14:paraId="0793D25A" w14:textId="7BC5E638" w:rsidR="00D4019A" w:rsidRPr="00000AE9" w:rsidRDefault="00D4019A" w:rsidP="00D4019A">
      <w:pPr>
        <w:pStyle w:val="Prrafodelista"/>
        <w:numPr>
          <w:ilvl w:val="0"/>
          <w:numId w:val="16"/>
        </w:numPr>
        <w:jc w:val="left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lang w:val="es-ES"/>
        </w:rPr>
        <w:t xml:space="preserve">Calificación de oficio después de </w:t>
      </w:r>
      <w:r w:rsidRPr="00000AE9">
        <w:rPr>
          <w:rFonts w:ascii="Arial" w:hAnsi="Arial" w:cs="Arial"/>
          <w:u w:val="single"/>
          <w:lang w:val="es-ES"/>
        </w:rPr>
        <w:t>30 días de la notificación</w:t>
      </w:r>
      <w:r w:rsidR="00000AE9" w:rsidRPr="00000AE9">
        <w:rPr>
          <w:rFonts w:ascii="Arial" w:hAnsi="Arial" w:cs="Arial"/>
          <w:u w:val="single"/>
          <w:lang w:val="es-ES"/>
        </w:rPr>
        <w:t>.</w:t>
      </w:r>
    </w:p>
    <w:p w14:paraId="3F5F4586" w14:textId="77777777" w:rsidR="00244651" w:rsidRDefault="00244651" w:rsidP="00244651">
      <w:pPr>
        <w:jc w:val="center"/>
        <w:rPr>
          <w:rFonts w:ascii="Arial" w:hAnsi="Arial" w:cs="Arial"/>
          <w:b/>
          <w:bCs/>
          <w:lang w:val="es-ES"/>
        </w:rPr>
      </w:pPr>
    </w:p>
    <w:p w14:paraId="1EB3AE74" w14:textId="11AD0B5E" w:rsidR="00C15783" w:rsidRPr="00707C75" w:rsidRDefault="00C15783" w:rsidP="00572CE6">
      <w:pPr>
        <w:jc w:val="center"/>
        <w:rPr>
          <w:rFonts w:ascii="Arial" w:hAnsi="Arial" w:cs="Arial"/>
          <w:lang w:val="es-ES"/>
        </w:rPr>
      </w:pPr>
    </w:p>
    <w:sectPr w:rsidR="00C15783" w:rsidRPr="00707C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8D5"/>
    <w:multiLevelType w:val="hybridMultilevel"/>
    <w:tmpl w:val="2BCEE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D0F"/>
    <w:multiLevelType w:val="hybridMultilevel"/>
    <w:tmpl w:val="05BC3E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50F57"/>
    <w:multiLevelType w:val="hybridMultilevel"/>
    <w:tmpl w:val="50AE75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ED22FE"/>
    <w:multiLevelType w:val="hybridMultilevel"/>
    <w:tmpl w:val="61C4355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914B8E"/>
    <w:multiLevelType w:val="hybridMultilevel"/>
    <w:tmpl w:val="78306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4F9A"/>
    <w:multiLevelType w:val="hybridMultilevel"/>
    <w:tmpl w:val="2D8238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72BE5"/>
    <w:multiLevelType w:val="hybridMultilevel"/>
    <w:tmpl w:val="52E213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D25A5"/>
    <w:multiLevelType w:val="hybridMultilevel"/>
    <w:tmpl w:val="AA38AA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F"/>
    <w:rsid w:val="00000AE9"/>
    <w:rsid w:val="00002713"/>
    <w:rsid w:val="000122E3"/>
    <w:rsid w:val="000516C7"/>
    <w:rsid w:val="00065729"/>
    <w:rsid w:val="00076AA6"/>
    <w:rsid w:val="000A5A48"/>
    <w:rsid w:val="000F329B"/>
    <w:rsid w:val="001061A1"/>
    <w:rsid w:val="00114B0A"/>
    <w:rsid w:val="001163A0"/>
    <w:rsid w:val="0012052F"/>
    <w:rsid w:val="00171043"/>
    <w:rsid w:val="00180B6F"/>
    <w:rsid w:val="001E17CC"/>
    <w:rsid w:val="00213D45"/>
    <w:rsid w:val="00244651"/>
    <w:rsid w:val="0025222A"/>
    <w:rsid w:val="002C7909"/>
    <w:rsid w:val="002F4FEF"/>
    <w:rsid w:val="00303C2D"/>
    <w:rsid w:val="003165FB"/>
    <w:rsid w:val="0034453F"/>
    <w:rsid w:val="00370EB9"/>
    <w:rsid w:val="00391159"/>
    <w:rsid w:val="003E2D50"/>
    <w:rsid w:val="003E3783"/>
    <w:rsid w:val="003F7033"/>
    <w:rsid w:val="00407225"/>
    <w:rsid w:val="004302F2"/>
    <w:rsid w:val="004436AA"/>
    <w:rsid w:val="00483360"/>
    <w:rsid w:val="004B0B92"/>
    <w:rsid w:val="004B7CE2"/>
    <w:rsid w:val="004C6A7B"/>
    <w:rsid w:val="004D42D1"/>
    <w:rsid w:val="004F005A"/>
    <w:rsid w:val="00572CE6"/>
    <w:rsid w:val="0058130C"/>
    <w:rsid w:val="00590959"/>
    <w:rsid w:val="005A0EE7"/>
    <w:rsid w:val="005C6D3A"/>
    <w:rsid w:val="005D65E3"/>
    <w:rsid w:val="005F4250"/>
    <w:rsid w:val="0060112C"/>
    <w:rsid w:val="00620C9F"/>
    <w:rsid w:val="00671C34"/>
    <w:rsid w:val="006A1282"/>
    <w:rsid w:val="006B19D1"/>
    <w:rsid w:val="006B21F9"/>
    <w:rsid w:val="006D5BEA"/>
    <w:rsid w:val="00707C75"/>
    <w:rsid w:val="007305E2"/>
    <w:rsid w:val="0074341A"/>
    <w:rsid w:val="00747377"/>
    <w:rsid w:val="00790E37"/>
    <w:rsid w:val="007C75AF"/>
    <w:rsid w:val="00856460"/>
    <w:rsid w:val="008651CF"/>
    <w:rsid w:val="0088099D"/>
    <w:rsid w:val="00883884"/>
    <w:rsid w:val="008A4388"/>
    <w:rsid w:val="008D28DE"/>
    <w:rsid w:val="008F4D15"/>
    <w:rsid w:val="00940E5E"/>
    <w:rsid w:val="0097490A"/>
    <w:rsid w:val="00A42641"/>
    <w:rsid w:val="00A72F2B"/>
    <w:rsid w:val="00AB06B5"/>
    <w:rsid w:val="00AD525D"/>
    <w:rsid w:val="00B53CBD"/>
    <w:rsid w:val="00B90E1E"/>
    <w:rsid w:val="00B96696"/>
    <w:rsid w:val="00BA5DE7"/>
    <w:rsid w:val="00BC28B4"/>
    <w:rsid w:val="00BC5D93"/>
    <w:rsid w:val="00BE00D9"/>
    <w:rsid w:val="00C14EBA"/>
    <w:rsid w:val="00C15783"/>
    <w:rsid w:val="00C213C3"/>
    <w:rsid w:val="00C854BA"/>
    <w:rsid w:val="00CC6B43"/>
    <w:rsid w:val="00CD1647"/>
    <w:rsid w:val="00CD6B38"/>
    <w:rsid w:val="00D4019A"/>
    <w:rsid w:val="00DA4888"/>
    <w:rsid w:val="00DB5897"/>
    <w:rsid w:val="00DD086D"/>
    <w:rsid w:val="00DE64C5"/>
    <w:rsid w:val="00E40188"/>
    <w:rsid w:val="00E4062A"/>
    <w:rsid w:val="00E5124C"/>
    <w:rsid w:val="00E74C31"/>
    <w:rsid w:val="00E839EF"/>
    <w:rsid w:val="00EB33AE"/>
    <w:rsid w:val="00EC187D"/>
    <w:rsid w:val="00ED58C4"/>
    <w:rsid w:val="00F1218E"/>
    <w:rsid w:val="00F70915"/>
    <w:rsid w:val="00F93262"/>
    <w:rsid w:val="00F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21615"/>
  <w15:chartTrackingRefBased/>
  <w15:docId w15:val="{00A1B8F2-8E39-48B0-B23F-4A75962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15"/>
  </w:style>
  <w:style w:type="paragraph" w:styleId="Ttulo1">
    <w:name w:val="heading 1"/>
    <w:basedOn w:val="Normal"/>
    <w:next w:val="Normal"/>
    <w:link w:val="Ttulo1Car"/>
    <w:uiPriority w:val="9"/>
    <w:qFormat/>
    <w:rsid w:val="008651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C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C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CF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CF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CF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C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C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CF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CF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CF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CF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651CF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651C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651C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651CF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51CF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651CF"/>
    <w:rPr>
      <w:i/>
      <w:iCs/>
      <w:color w:val="auto"/>
    </w:rPr>
  </w:style>
  <w:style w:type="paragraph" w:styleId="Sinespaciado">
    <w:name w:val="No Spacing"/>
    <w:uiPriority w:val="1"/>
    <w:qFormat/>
    <w:rsid w:val="008651C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651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651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CF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651CF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651CF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651CF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651CF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651CF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651CF"/>
    <w:pPr>
      <w:outlineLvl w:val="9"/>
    </w:pPr>
  </w:style>
  <w:style w:type="table" w:styleId="Tablaconcuadrcula">
    <w:name w:val="Table Grid"/>
    <w:basedOn w:val="Tablanormal"/>
    <w:uiPriority w:val="39"/>
    <w:rsid w:val="007C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C75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7C7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7C75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E17CC"/>
    <w:pPr>
      <w:ind w:left="720"/>
      <w:contextualSpacing/>
    </w:pPr>
  </w:style>
  <w:style w:type="table" w:styleId="Tabladecuadrcula6concolores-nfasis1">
    <w:name w:val="Grid Table 6 Colorful Accent 1"/>
    <w:basedOn w:val="Tablanormal"/>
    <w:uiPriority w:val="51"/>
    <w:rsid w:val="00C15783"/>
    <w:pPr>
      <w:spacing w:after="0" w:line="240" w:lineRule="auto"/>
    </w:pPr>
    <w:rPr>
      <w:color w:val="032348" w:themeColor="accent1" w:themeShade="BF"/>
    </w:rPr>
    <w:tblPr>
      <w:tblStyleRowBandSize w:val="1"/>
      <w:tblStyleColBandSize w:val="1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934D-9E4F-48B4-AAF5-D4775BE5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1799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MINEDUCYT</dc:creator>
  <cp:keywords/>
  <dc:description/>
  <cp:lastModifiedBy>UAIP</cp:lastModifiedBy>
  <cp:revision>3</cp:revision>
  <cp:lastPrinted>2022-01-26T16:18:00Z</cp:lastPrinted>
  <dcterms:created xsi:type="dcterms:W3CDTF">2022-02-21T20:36:00Z</dcterms:created>
  <dcterms:modified xsi:type="dcterms:W3CDTF">2022-02-25T05:13:00Z</dcterms:modified>
</cp:coreProperties>
</file>