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D2568" w14:textId="6B1C721E" w:rsidR="00033E46" w:rsidRDefault="00033E46" w:rsidP="00033E46">
      <w:pPr>
        <w:spacing w:line="360" w:lineRule="auto"/>
        <w:jc w:val="both"/>
        <w:rPr>
          <w:rFonts w:ascii="Arial Narrow" w:eastAsia="Calibri" w:hAnsi="Arial Narrow" w:cs="Arial"/>
          <w:sz w:val="24"/>
          <w:szCs w:val="24"/>
        </w:rPr>
      </w:pPr>
      <w:r w:rsidRPr="00F11C04">
        <w:rPr>
          <w:rFonts w:ascii="Arial Narrow" w:eastAsia="Calibri" w:hAnsi="Arial Narrow" w:cs="Arial"/>
          <w:b/>
          <w:sz w:val="24"/>
          <w:szCs w:val="24"/>
        </w:rPr>
        <w:t>ACTA NUMERO CATORCE. Sesión Ordinaria</w:t>
      </w:r>
      <w:r w:rsidRPr="00F11C04">
        <w:rPr>
          <w:rFonts w:ascii="Arial Narrow" w:eastAsia="Calibri" w:hAnsi="Arial Narrow" w:cs="Arial"/>
          <w:sz w:val="24"/>
          <w:szCs w:val="24"/>
        </w:rPr>
        <w:t>, Reunidos en el Salón de Reuniones de la Alcaldía Municipal de Zaragoza, a las Catorce horas del día tres de abril de dos mil veinte, reunidos en sesión Ordinaria los señores: José Antonio Martínez Salazar, Alcalde Municipal; Licdo. Rafael Cristóbal Hernández Mejía, Síndico Munic</w:t>
      </w:r>
      <w:r w:rsidR="003944BD">
        <w:rPr>
          <w:rFonts w:ascii="Arial Narrow" w:eastAsia="Calibri" w:hAnsi="Arial Narrow" w:cs="Arial"/>
          <w:sz w:val="24"/>
          <w:szCs w:val="24"/>
        </w:rPr>
        <w:t xml:space="preserve">ipal; Mauricio Romero Argueta, </w:t>
      </w:r>
      <w:r w:rsidRPr="00F11C04">
        <w:rPr>
          <w:rFonts w:ascii="Arial Narrow" w:eastAsia="Calibri" w:hAnsi="Arial Narrow" w:cs="Arial"/>
          <w:sz w:val="24"/>
          <w:szCs w:val="24"/>
        </w:rPr>
        <w:t>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Licenciada Vilma Rosibel Amaya Arce, Secretaria Municipal Interina, para tratar asuntos de su competencia, en base a lo establecido por los artículos treinta y uno númeral diez y treinta y ocho del Código Municipal, se procede a celebrar sesión ordinaria número</w:t>
      </w:r>
      <w:r w:rsidRPr="00F11C04">
        <w:rPr>
          <w:rFonts w:ascii="Arial Narrow" w:eastAsia="Calibri" w:hAnsi="Arial Narrow" w:cs="Arial"/>
          <w:b/>
          <w:sz w:val="24"/>
          <w:szCs w:val="24"/>
        </w:rPr>
        <w:t xml:space="preserve"> Catorce</w:t>
      </w:r>
      <w:r w:rsidRPr="00F11C04">
        <w:rPr>
          <w:rFonts w:ascii="Arial Narrow" w:eastAsia="Calibri" w:hAnsi="Arial Narrow"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14:paraId="1920E591" w14:textId="77777777" w:rsidR="00033E46" w:rsidRPr="00F11C04" w:rsidRDefault="00033E46" w:rsidP="00033E46">
      <w:pPr>
        <w:spacing w:line="360" w:lineRule="auto"/>
        <w:jc w:val="both"/>
        <w:rPr>
          <w:rFonts w:ascii="Arial Narrow" w:hAnsi="Arial Narrow" w:cs="Arial"/>
          <w:b/>
          <w:color w:val="000000"/>
          <w:sz w:val="24"/>
          <w:szCs w:val="24"/>
        </w:rPr>
      </w:pPr>
    </w:p>
    <w:p w14:paraId="1E13BCE7" w14:textId="77777777" w:rsidR="00033E46" w:rsidRPr="00F11C04" w:rsidRDefault="00033E46" w:rsidP="00033E46">
      <w:pPr>
        <w:spacing w:line="360" w:lineRule="auto"/>
        <w:jc w:val="both"/>
        <w:rPr>
          <w:rFonts w:ascii="Arial Narrow" w:hAnsi="Arial Narrow" w:cs="Arial"/>
          <w:b/>
          <w:sz w:val="24"/>
          <w:szCs w:val="24"/>
        </w:rPr>
      </w:pPr>
      <w:r w:rsidRPr="00F11C04">
        <w:rPr>
          <w:rFonts w:ascii="Arial Narrow" w:hAnsi="Arial Narrow" w:cs="Arial"/>
          <w:b/>
          <w:color w:val="000000"/>
          <w:sz w:val="24"/>
          <w:szCs w:val="24"/>
        </w:rPr>
        <w:t xml:space="preserve">ACUERDO NÚMERO UNO: </w:t>
      </w:r>
      <w:r w:rsidRPr="00F11C04">
        <w:rPr>
          <w:rFonts w:ascii="Arial Narrow" w:hAnsi="Arial Narrow" w:cs="Arial"/>
          <w:b/>
          <w:sz w:val="24"/>
          <w:szCs w:val="24"/>
        </w:rPr>
        <w:t xml:space="preserve">Este Concejo Municipal de conformidad a las facultades  que se establecen en el artículo Treinta numeral catorce y  el artículo Treinta y uno numeral cuatro ambos del código municipal, las cuales  son: “Emitir Ordenanzas, reglamentos y acuerdos para normar el Gobierno y la Administración Municipal;”; Son Obligaciones del Concejo “Realizar la administración municipal con Transparencia, Austeridad, Eficiencia y Eficacia;” y consientes del esfuerzo y entrega del personal de esta municipalidad que laborará durante el periodo de semana santa periodo de vacación legalmente establecido de conformidad al artículo 1 inc. 2do de la ley de asuetos, vacaciones y licencias de los empleados públicos, tal periodo comprende del lunes seis a lunes trece de abril del presente año, </w:t>
      </w:r>
      <w:r w:rsidRPr="00F11C04">
        <w:rPr>
          <w:rFonts w:ascii="Arial Narrow" w:hAnsi="Arial Narrow" w:cs="Arial"/>
          <w:sz w:val="24"/>
          <w:szCs w:val="24"/>
        </w:rPr>
        <w:t>con nueve votos a favor y la abstención de Dany Wilfredo Rodríguez Reyes</w:t>
      </w:r>
      <w:r w:rsidRPr="00F11C04">
        <w:rPr>
          <w:rFonts w:ascii="Arial Narrow" w:hAnsi="Arial Narrow" w:cs="Arial"/>
          <w:b/>
          <w:color w:val="000000"/>
          <w:sz w:val="24"/>
          <w:szCs w:val="24"/>
        </w:rPr>
        <w:t xml:space="preserve"> ACUERDA: </w:t>
      </w:r>
      <w:r w:rsidRPr="00F11C04">
        <w:rPr>
          <w:rFonts w:ascii="Arial Narrow" w:hAnsi="Arial Narrow" w:cs="Arial"/>
          <w:color w:val="000000"/>
          <w:sz w:val="24"/>
          <w:szCs w:val="24"/>
        </w:rPr>
        <w:t>1. Autorizar el pago de horas extras por haber laborado en periodo de semana santa, periodo comprendido desde el seis al trece de abril del presente año</w:t>
      </w:r>
      <w:r w:rsidRPr="00F11C04">
        <w:rPr>
          <w:rFonts w:ascii="Arial Narrow" w:hAnsi="Arial Narrow" w:cs="Arial"/>
          <w:b/>
          <w:sz w:val="24"/>
          <w:szCs w:val="24"/>
        </w:rPr>
        <w:t>. De conformidad al cuadro siguiente:</w:t>
      </w:r>
    </w:p>
    <w:tbl>
      <w:tblPr>
        <w:tblW w:w="9360" w:type="dxa"/>
        <w:tblCellMar>
          <w:left w:w="70" w:type="dxa"/>
          <w:right w:w="70" w:type="dxa"/>
        </w:tblCellMar>
        <w:tblLook w:val="04A0" w:firstRow="1" w:lastRow="0" w:firstColumn="1" w:lastColumn="0" w:noHBand="0" w:noVBand="1"/>
      </w:tblPr>
      <w:tblGrid>
        <w:gridCol w:w="353"/>
        <w:gridCol w:w="541"/>
        <w:gridCol w:w="2910"/>
        <w:gridCol w:w="978"/>
        <w:gridCol w:w="880"/>
        <w:gridCol w:w="567"/>
        <w:gridCol w:w="1002"/>
        <w:gridCol w:w="1001"/>
        <w:gridCol w:w="1128"/>
      </w:tblGrid>
      <w:tr w:rsidR="00033E46" w:rsidRPr="00511685" w14:paraId="7B35ABD8" w14:textId="77777777" w:rsidTr="00D8545C">
        <w:trPr>
          <w:trHeight w:val="898"/>
        </w:trPr>
        <w:tc>
          <w:tcPr>
            <w:tcW w:w="9360" w:type="dxa"/>
            <w:gridSpan w:val="9"/>
            <w:tcBorders>
              <w:top w:val="nil"/>
              <w:left w:val="nil"/>
              <w:bottom w:val="nil"/>
              <w:right w:val="nil"/>
            </w:tcBorders>
            <w:shd w:val="clear" w:color="000000" w:fill="FFFFFF"/>
            <w:noWrap/>
            <w:vAlign w:val="center"/>
            <w:hideMark/>
          </w:tcPr>
          <w:p w14:paraId="7642997F" w14:textId="77777777" w:rsidR="00033E46" w:rsidRPr="00511685" w:rsidRDefault="00033E46" w:rsidP="00D8545C">
            <w:pPr>
              <w:spacing w:after="0" w:line="240" w:lineRule="auto"/>
              <w:jc w:val="center"/>
              <w:rPr>
                <w:rFonts w:ascii="Arial Narrow" w:eastAsia="Times New Roman" w:hAnsi="Arial Narrow" w:cs="Arial"/>
                <w:b/>
                <w:bCs/>
                <w:sz w:val="20"/>
                <w:szCs w:val="20"/>
                <w:lang w:eastAsia="es-SV"/>
              </w:rPr>
            </w:pPr>
          </w:p>
          <w:p w14:paraId="74078416" w14:textId="77777777" w:rsidR="00033E46" w:rsidRPr="00511685" w:rsidRDefault="00033E46" w:rsidP="00D8545C">
            <w:pPr>
              <w:spacing w:after="0" w:line="240" w:lineRule="auto"/>
              <w:jc w:val="center"/>
              <w:rPr>
                <w:rFonts w:ascii="Arial Narrow" w:eastAsia="Times New Roman" w:hAnsi="Arial Narrow" w:cs="Arial"/>
                <w:b/>
                <w:bCs/>
                <w:sz w:val="20"/>
                <w:szCs w:val="20"/>
                <w:lang w:eastAsia="es-SV"/>
              </w:rPr>
            </w:pPr>
          </w:p>
          <w:p w14:paraId="5F633002" w14:textId="77777777" w:rsidR="00033E46" w:rsidRPr="00511685" w:rsidRDefault="00033E46" w:rsidP="00D8545C">
            <w:pPr>
              <w:spacing w:after="0" w:line="240" w:lineRule="auto"/>
              <w:jc w:val="center"/>
              <w:rPr>
                <w:rFonts w:ascii="Arial Narrow" w:eastAsia="Times New Roman" w:hAnsi="Arial Narrow" w:cs="Arial"/>
                <w:b/>
                <w:bCs/>
                <w:sz w:val="20"/>
                <w:szCs w:val="20"/>
                <w:lang w:eastAsia="es-SV"/>
              </w:rPr>
            </w:pPr>
          </w:p>
        </w:tc>
      </w:tr>
      <w:tr w:rsidR="00033E46" w:rsidRPr="00511685" w14:paraId="2A0C2DC3" w14:textId="77777777" w:rsidTr="00D8545C">
        <w:trPr>
          <w:trHeight w:val="300"/>
        </w:trPr>
        <w:tc>
          <w:tcPr>
            <w:tcW w:w="6229" w:type="dxa"/>
            <w:gridSpan w:val="6"/>
            <w:tcBorders>
              <w:top w:val="nil"/>
              <w:left w:val="nil"/>
              <w:bottom w:val="nil"/>
              <w:right w:val="nil"/>
            </w:tcBorders>
            <w:shd w:val="clear" w:color="auto" w:fill="auto"/>
            <w:vAlign w:val="center"/>
            <w:hideMark/>
          </w:tcPr>
          <w:p w14:paraId="550E659E" w14:textId="77777777" w:rsidR="00033E46" w:rsidRPr="00511685" w:rsidRDefault="00033E46" w:rsidP="00D8545C">
            <w:pPr>
              <w:spacing w:after="0" w:line="240" w:lineRule="auto"/>
              <w:rPr>
                <w:rFonts w:ascii="Arial Narrow" w:eastAsia="Times New Roman" w:hAnsi="Arial Narrow" w:cs="Calibri"/>
                <w:b/>
                <w:bCs/>
                <w:sz w:val="20"/>
                <w:szCs w:val="20"/>
                <w:lang w:eastAsia="es-SV"/>
              </w:rPr>
            </w:pPr>
            <w:r w:rsidRPr="00511685">
              <w:rPr>
                <w:rFonts w:ascii="Arial Narrow" w:eastAsia="Times New Roman" w:hAnsi="Arial Narrow" w:cs="Calibri"/>
                <w:b/>
                <w:bCs/>
                <w:sz w:val="20"/>
                <w:szCs w:val="20"/>
                <w:lang w:eastAsia="es-SV"/>
              </w:rPr>
              <w:t>FECHA DE EMISION:</w:t>
            </w:r>
          </w:p>
        </w:tc>
        <w:tc>
          <w:tcPr>
            <w:tcW w:w="3131" w:type="dxa"/>
            <w:gridSpan w:val="3"/>
            <w:tcBorders>
              <w:top w:val="nil"/>
              <w:left w:val="nil"/>
              <w:bottom w:val="nil"/>
              <w:right w:val="nil"/>
            </w:tcBorders>
            <w:shd w:val="clear" w:color="auto" w:fill="auto"/>
            <w:noWrap/>
            <w:vAlign w:val="center"/>
            <w:hideMark/>
          </w:tcPr>
          <w:p w14:paraId="245D4AD2" w14:textId="77777777" w:rsidR="00033E46" w:rsidRPr="00511685" w:rsidRDefault="00033E46" w:rsidP="00D8545C">
            <w:pPr>
              <w:spacing w:after="0" w:line="240" w:lineRule="auto"/>
              <w:jc w:val="center"/>
              <w:rPr>
                <w:rFonts w:ascii="Arial Narrow" w:eastAsia="Times New Roman" w:hAnsi="Arial Narrow" w:cs="Calibri"/>
                <w:b/>
                <w:bCs/>
                <w:sz w:val="20"/>
                <w:szCs w:val="20"/>
                <w:lang w:eastAsia="es-SV"/>
              </w:rPr>
            </w:pPr>
            <w:r w:rsidRPr="00511685">
              <w:rPr>
                <w:rFonts w:ascii="Arial Narrow" w:eastAsia="Times New Roman" w:hAnsi="Arial Narrow" w:cs="Calibri"/>
                <w:b/>
                <w:bCs/>
                <w:sz w:val="20"/>
                <w:szCs w:val="20"/>
                <w:lang w:eastAsia="es-SV"/>
              </w:rPr>
              <w:t>PERIODO: 06 AL 13 DE ABRIL DEL 2020</w:t>
            </w:r>
          </w:p>
        </w:tc>
      </w:tr>
      <w:tr w:rsidR="00033E46" w:rsidRPr="00511685" w14:paraId="37B13198" w14:textId="77777777" w:rsidTr="00D8545C">
        <w:trPr>
          <w:trHeight w:val="1095"/>
        </w:trPr>
        <w:tc>
          <w:tcPr>
            <w:tcW w:w="3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452A7" w14:textId="77777777" w:rsidR="00033E46" w:rsidRPr="00511685" w:rsidRDefault="00033E46" w:rsidP="00D8545C">
            <w:pPr>
              <w:spacing w:after="0" w:line="240" w:lineRule="auto"/>
              <w:jc w:val="center"/>
              <w:rPr>
                <w:rFonts w:ascii="Arial Narrow" w:eastAsia="Times New Roman" w:hAnsi="Arial Narrow" w:cs="Arial"/>
                <w:b/>
                <w:bCs/>
                <w:sz w:val="20"/>
                <w:szCs w:val="20"/>
                <w:lang w:eastAsia="es-SV"/>
              </w:rPr>
            </w:pPr>
            <w:r w:rsidRPr="00511685">
              <w:rPr>
                <w:rFonts w:ascii="Arial Narrow" w:eastAsia="Times New Roman" w:hAnsi="Arial Narrow" w:cs="Arial"/>
                <w:b/>
                <w:bCs/>
                <w:sz w:val="20"/>
                <w:szCs w:val="20"/>
                <w:lang w:eastAsia="es-SV"/>
              </w:rPr>
              <w:t>N°</w:t>
            </w:r>
          </w:p>
        </w:tc>
        <w:tc>
          <w:tcPr>
            <w:tcW w:w="54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23AF14" w14:textId="77777777" w:rsidR="00033E46" w:rsidRPr="00511685" w:rsidRDefault="00033E46" w:rsidP="00D8545C">
            <w:pPr>
              <w:spacing w:after="0" w:line="240" w:lineRule="auto"/>
              <w:jc w:val="center"/>
              <w:rPr>
                <w:rFonts w:ascii="Arial Narrow" w:eastAsia="Times New Roman" w:hAnsi="Arial Narrow" w:cs="Arial"/>
                <w:b/>
                <w:bCs/>
                <w:color w:val="000000"/>
                <w:sz w:val="20"/>
                <w:szCs w:val="20"/>
                <w:lang w:eastAsia="es-SV"/>
              </w:rPr>
            </w:pPr>
            <w:r w:rsidRPr="00511685">
              <w:rPr>
                <w:rFonts w:ascii="Arial Narrow" w:eastAsia="Times New Roman" w:hAnsi="Arial Narrow" w:cs="Arial"/>
                <w:b/>
                <w:bCs/>
                <w:color w:val="000000"/>
                <w:sz w:val="20"/>
                <w:szCs w:val="20"/>
                <w:lang w:eastAsia="es-SV"/>
              </w:rPr>
              <w:t>LINEA DE TRABAJO</w:t>
            </w:r>
          </w:p>
        </w:tc>
        <w:tc>
          <w:tcPr>
            <w:tcW w:w="291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006703" w14:textId="77777777" w:rsidR="00033E46" w:rsidRPr="00511685" w:rsidRDefault="00033E46" w:rsidP="00D8545C">
            <w:pPr>
              <w:spacing w:after="0" w:line="240" w:lineRule="auto"/>
              <w:jc w:val="center"/>
              <w:rPr>
                <w:rFonts w:ascii="Arial Narrow" w:eastAsia="Times New Roman" w:hAnsi="Arial Narrow" w:cs="Arial"/>
                <w:b/>
                <w:bCs/>
                <w:sz w:val="20"/>
                <w:szCs w:val="20"/>
                <w:lang w:eastAsia="es-SV"/>
              </w:rPr>
            </w:pPr>
            <w:r w:rsidRPr="00511685">
              <w:rPr>
                <w:rFonts w:ascii="Arial Narrow" w:eastAsia="Times New Roman" w:hAnsi="Arial Narrow" w:cs="Arial"/>
                <w:b/>
                <w:bCs/>
                <w:sz w:val="20"/>
                <w:szCs w:val="20"/>
                <w:lang w:eastAsia="es-SV"/>
              </w:rPr>
              <w:t>NOMBRES</w:t>
            </w:r>
          </w:p>
        </w:tc>
        <w:tc>
          <w:tcPr>
            <w:tcW w:w="97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67CA246" w14:textId="77777777" w:rsidR="00033E46" w:rsidRPr="00511685" w:rsidRDefault="00033E46" w:rsidP="00D8545C">
            <w:pPr>
              <w:spacing w:after="0" w:line="240" w:lineRule="auto"/>
              <w:jc w:val="center"/>
              <w:rPr>
                <w:rFonts w:ascii="Arial Narrow" w:eastAsia="Times New Roman" w:hAnsi="Arial Narrow" w:cs="Arial"/>
                <w:b/>
                <w:bCs/>
                <w:sz w:val="20"/>
                <w:szCs w:val="20"/>
                <w:lang w:eastAsia="es-SV"/>
              </w:rPr>
            </w:pPr>
            <w:r w:rsidRPr="00511685">
              <w:rPr>
                <w:rFonts w:ascii="Arial Narrow" w:eastAsia="Times New Roman" w:hAnsi="Arial Narrow" w:cs="Arial"/>
                <w:b/>
                <w:bCs/>
                <w:sz w:val="20"/>
                <w:szCs w:val="20"/>
                <w:lang w:eastAsia="es-SV"/>
              </w:rPr>
              <w:t>CARGO O PUESTO</w:t>
            </w:r>
          </w:p>
        </w:tc>
        <w:tc>
          <w:tcPr>
            <w:tcW w:w="8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66A3C83" w14:textId="77777777" w:rsidR="00033E46" w:rsidRPr="00511685" w:rsidRDefault="00033E46" w:rsidP="00D8545C">
            <w:pPr>
              <w:spacing w:after="0" w:line="240" w:lineRule="auto"/>
              <w:jc w:val="center"/>
              <w:rPr>
                <w:rFonts w:ascii="Arial Narrow" w:eastAsia="Times New Roman" w:hAnsi="Arial Narrow" w:cs="Arial"/>
                <w:b/>
                <w:bCs/>
                <w:sz w:val="20"/>
                <w:szCs w:val="20"/>
                <w:lang w:eastAsia="es-SV"/>
              </w:rPr>
            </w:pPr>
            <w:r w:rsidRPr="00511685">
              <w:rPr>
                <w:rFonts w:ascii="Arial Narrow" w:eastAsia="Times New Roman" w:hAnsi="Arial Narrow" w:cs="Arial"/>
                <w:b/>
                <w:bCs/>
                <w:sz w:val="20"/>
                <w:szCs w:val="20"/>
                <w:lang w:eastAsia="es-SV"/>
              </w:rPr>
              <w:t xml:space="preserve">SALARIO </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34A02257" w14:textId="77777777" w:rsidR="00033E46" w:rsidRPr="00511685" w:rsidRDefault="00033E46" w:rsidP="00D8545C">
            <w:pPr>
              <w:spacing w:after="0" w:line="240" w:lineRule="auto"/>
              <w:jc w:val="center"/>
              <w:rPr>
                <w:rFonts w:ascii="Arial Narrow" w:eastAsia="Times New Roman" w:hAnsi="Arial Narrow" w:cs="Arial"/>
                <w:b/>
                <w:bCs/>
                <w:sz w:val="20"/>
                <w:szCs w:val="20"/>
                <w:lang w:eastAsia="es-SV"/>
              </w:rPr>
            </w:pPr>
            <w:r w:rsidRPr="00511685">
              <w:rPr>
                <w:rFonts w:ascii="Arial Narrow" w:eastAsia="Times New Roman" w:hAnsi="Arial Narrow" w:cs="Arial"/>
                <w:b/>
                <w:bCs/>
                <w:sz w:val="20"/>
                <w:szCs w:val="20"/>
                <w:lang w:eastAsia="es-SV"/>
              </w:rPr>
              <w:t>DIAS</w:t>
            </w:r>
          </w:p>
        </w:tc>
        <w:tc>
          <w:tcPr>
            <w:tcW w:w="1002" w:type="dxa"/>
            <w:tcBorders>
              <w:top w:val="single" w:sz="4" w:space="0" w:color="auto"/>
              <w:left w:val="nil"/>
              <w:bottom w:val="single" w:sz="4" w:space="0" w:color="auto"/>
              <w:right w:val="single" w:sz="4" w:space="0" w:color="auto"/>
            </w:tcBorders>
            <w:shd w:val="clear" w:color="auto" w:fill="auto"/>
            <w:textDirection w:val="btLr"/>
            <w:vAlign w:val="center"/>
            <w:hideMark/>
          </w:tcPr>
          <w:p w14:paraId="7E5238A5" w14:textId="77777777" w:rsidR="00033E46" w:rsidRPr="00511685" w:rsidRDefault="00033E46" w:rsidP="00D8545C">
            <w:pPr>
              <w:spacing w:after="0" w:line="240" w:lineRule="auto"/>
              <w:jc w:val="center"/>
              <w:rPr>
                <w:rFonts w:ascii="Arial Narrow" w:eastAsia="Times New Roman" w:hAnsi="Arial Narrow" w:cs="Calibri"/>
                <w:b/>
                <w:bCs/>
                <w:color w:val="000000"/>
                <w:sz w:val="20"/>
                <w:szCs w:val="20"/>
                <w:lang w:eastAsia="es-SV"/>
              </w:rPr>
            </w:pPr>
            <w:r w:rsidRPr="00511685">
              <w:rPr>
                <w:rFonts w:ascii="Arial Narrow" w:eastAsia="Times New Roman" w:hAnsi="Arial Narrow" w:cs="Calibri"/>
                <w:b/>
                <w:bCs/>
                <w:color w:val="000000"/>
                <w:sz w:val="20"/>
                <w:szCs w:val="20"/>
                <w:lang w:eastAsia="es-SV"/>
              </w:rPr>
              <w:t>HORAS EXTRAS</w:t>
            </w:r>
          </w:p>
        </w:tc>
        <w:tc>
          <w:tcPr>
            <w:tcW w:w="1001" w:type="dxa"/>
            <w:tcBorders>
              <w:top w:val="single" w:sz="4" w:space="0" w:color="auto"/>
              <w:left w:val="nil"/>
              <w:bottom w:val="single" w:sz="4" w:space="0" w:color="auto"/>
              <w:right w:val="single" w:sz="4" w:space="0" w:color="auto"/>
            </w:tcBorders>
            <w:shd w:val="clear" w:color="auto" w:fill="auto"/>
            <w:textDirection w:val="btLr"/>
            <w:vAlign w:val="center"/>
            <w:hideMark/>
          </w:tcPr>
          <w:p w14:paraId="3354185D" w14:textId="77777777" w:rsidR="00033E46" w:rsidRPr="00511685" w:rsidRDefault="00033E46" w:rsidP="00D8545C">
            <w:pPr>
              <w:spacing w:after="0" w:line="240" w:lineRule="auto"/>
              <w:jc w:val="center"/>
              <w:rPr>
                <w:rFonts w:ascii="Arial Narrow" w:eastAsia="Times New Roman" w:hAnsi="Arial Narrow" w:cs="Calibri"/>
                <w:b/>
                <w:bCs/>
                <w:color w:val="000000"/>
                <w:sz w:val="20"/>
                <w:szCs w:val="20"/>
                <w:lang w:eastAsia="es-SV"/>
              </w:rPr>
            </w:pPr>
            <w:r w:rsidRPr="00511685">
              <w:rPr>
                <w:rFonts w:ascii="Arial Narrow" w:eastAsia="Times New Roman" w:hAnsi="Arial Narrow" w:cs="Calibri"/>
                <w:b/>
                <w:bCs/>
                <w:color w:val="000000"/>
                <w:sz w:val="20"/>
                <w:szCs w:val="20"/>
                <w:lang w:eastAsia="es-SV"/>
              </w:rPr>
              <w:t>RENTA</w:t>
            </w:r>
          </w:p>
        </w:tc>
        <w:tc>
          <w:tcPr>
            <w:tcW w:w="1128" w:type="dxa"/>
            <w:tcBorders>
              <w:top w:val="single" w:sz="4" w:space="0" w:color="auto"/>
              <w:left w:val="nil"/>
              <w:bottom w:val="single" w:sz="4" w:space="0" w:color="auto"/>
              <w:right w:val="single" w:sz="4" w:space="0" w:color="auto"/>
            </w:tcBorders>
            <w:shd w:val="clear" w:color="auto" w:fill="auto"/>
            <w:textDirection w:val="btLr"/>
            <w:vAlign w:val="center"/>
            <w:hideMark/>
          </w:tcPr>
          <w:p w14:paraId="3C377C88" w14:textId="77777777" w:rsidR="00033E46" w:rsidRPr="00511685" w:rsidRDefault="00033E46" w:rsidP="00D8545C">
            <w:pPr>
              <w:spacing w:after="0" w:line="240" w:lineRule="auto"/>
              <w:jc w:val="center"/>
              <w:rPr>
                <w:rFonts w:ascii="Arial Narrow" w:eastAsia="Times New Roman" w:hAnsi="Arial Narrow" w:cs="Calibri"/>
                <w:b/>
                <w:bCs/>
                <w:color w:val="000000"/>
                <w:sz w:val="20"/>
                <w:szCs w:val="20"/>
                <w:lang w:eastAsia="es-SV"/>
              </w:rPr>
            </w:pPr>
            <w:r w:rsidRPr="00511685">
              <w:rPr>
                <w:rFonts w:ascii="Arial Narrow" w:eastAsia="Times New Roman" w:hAnsi="Arial Narrow" w:cs="Calibri"/>
                <w:b/>
                <w:bCs/>
                <w:color w:val="000000"/>
                <w:sz w:val="20"/>
                <w:szCs w:val="20"/>
                <w:lang w:eastAsia="es-SV"/>
              </w:rPr>
              <w:t>TOTAL LIQUIDO</w:t>
            </w:r>
          </w:p>
        </w:tc>
      </w:tr>
      <w:tr w:rsidR="00033E46" w:rsidRPr="00511685" w14:paraId="7EB13FF0" w14:textId="77777777" w:rsidTr="00D8545C">
        <w:trPr>
          <w:trHeight w:val="499"/>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14:paraId="23C852F0" w14:textId="77777777" w:rsidR="00033E46" w:rsidRPr="00511685" w:rsidRDefault="00033E46" w:rsidP="00D8545C">
            <w:pPr>
              <w:spacing w:after="0" w:line="240" w:lineRule="auto"/>
              <w:rPr>
                <w:rFonts w:ascii="Arial Narrow" w:eastAsia="Times New Roman" w:hAnsi="Arial Narrow" w:cs="Calibri"/>
                <w:b/>
                <w:bCs/>
                <w:color w:val="000000"/>
                <w:sz w:val="20"/>
                <w:szCs w:val="20"/>
                <w:lang w:eastAsia="es-SV"/>
              </w:rPr>
            </w:pPr>
            <w:r w:rsidRPr="00511685">
              <w:rPr>
                <w:rFonts w:ascii="Arial Narrow" w:eastAsia="Times New Roman" w:hAnsi="Arial Narrow" w:cs="Calibri"/>
                <w:b/>
                <w:bCs/>
                <w:color w:val="000000"/>
                <w:sz w:val="20"/>
                <w:szCs w:val="20"/>
                <w:lang w:eastAsia="es-SV"/>
              </w:rPr>
              <w:t>1</w:t>
            </w:r>
          </w:p>
        </w:tc>
        <w:tc>
          <w:tcPr>
            <w:tcW w:w="541" w:type="dxa"/>
            <w:tcBorders>
              <w:top w:val="nil"/>
              <w:left w:val="nil"/>
              <w:bottom w:val="single" w:sz="4" w:space="0" w:color="auto"/>
              <w:right w:val="single" w:sz="4" w:space="0" w:color="auto"/>
            </w:tcBorders>
            <w:shd w:val="clear" w:color="auto" w:fill="auto"/>
            <w:noWrap/>
            <w:vAlign w:val="center"/>
          </w:tcPr>
          <w:p w14:paraId="572275F0" w14:textId="77777777" w:rsidR="00033E46" w:rsidRPr="00511685" w:rsidRDefault="00033E46" w:rsidP="00D8545C">
            <w:pPr>
              <w:spacing w:after="0" w:line="240" w:lineRule="auto"/>
              <w:rPr>
                <w:rFonts w:ascii="Arial Narrow" w:eastAsia="Times New Roman" w:hAnsi="Arial Narrow" w:cs="Calibri"/>
                <w:sz w:val="20"/>
                <w:szCs w:val="20"/>
                <w:lang w:eastAsia="es-SV"/>
              </w:rPr>
            </w:pPr>
            <w:r w:rsidRPr="00511685">
              <w:rPr>
                <w:rFonts w:ascii="Arial Narrow" w:eastAsia="Times New Roman" w:hAnsi="Arial Narrow" w:cs="Calibri"/>
                <w:sz w:val="20"/>
                <w:szCs w:val="20"/>
                <w:lang w:eastAsia="es-SV"/>
              </w:rPr>
              <w:t>0203</w:t>
            </w:r>
          </w:p>
        </w:tc>
        <w:tc>
          <w:tcPr>
            <w:tcW w:w="2910" w:type="dxa"/>
            <w:tcBorders>
              <w:top w:val="nil"/>
              <w:left w:val="nil"/>
              <w:bottom w:val="single" w:sz="4" w:space="0" w:color="auto"/>
              <w:right w:val="single" w:sz="4" w:space="0" w:color="auto"/>
            </w:tcBorders>
            <w:shd w:val="clear" w:color="auto" w:fill="auto"/>
            <w:noWrap/>
            <w:vAlign w:val="center"/>
          </w:tcPr>
          <w:p w14:paraId="60134D3B" w14:textId="77777777" w:rsidR="00033E46" w:rsidRPr="00511685" w:rsidRDefault="00033E46" w:rsidP="00D8545C">
            <w:pPr>
              <w:spacing w:after="0" w:line="240" w:lineRule="auto"/>
              <w:rPr>
                <w:rFonts w:ascii="Arial Narrow" w:eastAsia="Times New Roman" w:hAnsi="Arial Narrow" w:cs="Calibri"/>
                <w:sz w:val="20"/>
                <w:szCs w:val="20"/>
                <w:lang w:eastAsia="es-SV"/>
              </w:rPr>
            </w:pPr>
            <w:r>
              <w:rPr>
                <w:rFonts w:ascii="Arial Narrow" w:eastAsia="Times New Roman" w:hAnsi="Arial Narrow" w:cs="Calibri"/>
                <w:sz w:val="20"/>
                <w:szCs w:val="20"/>
                <w:lang w:eastAsia="es-SV"/>
              </w:rPr>
              <w:t>Edgar Antonio Suriano Molina</w:t>
            </w:r>
          </w:p>
        </w:tc>
        <w:tc>
          <w:tcPr>
            <w:tcW w:w="978" w:type="dxa"/>
            <w:tcBorders>
              <w:top w:val="nil"/>
              <w:left w:val="nil"/>
              <w:bottom w:val="single" w:sz="4" w:space="0" w:color="auto"/>
              <w:right w:val="single" w:sz="4" w:space="0" w:color="auto"/>
            </w:tcBorders>
            <w:shd w:val="clear" w:color="auto" w:fill="auto"/>
            <w:vAlign w:val="center"/>
          </w:tcPr>
          <w:p w14:paraId="5F86B07D" w14:textId="77777777" w:rsidR="00033E46" w:rsidRPr="00511685" w:rsidRDefault="00033E46" w:rsidP="00D8545C">
            <w:pPr>
              <w:spacing w:after="0" w:line="240" w:lineRule="auto"/>
              <w:rPr>
                <w:rFonts w:ascii="Arial Narrow" w:eastAsia="Times New Roman" w:hAnsi="Arial Narrow" w:cs="Calibri"/>
                <w:sz w:val="20"/>
                <w:szCs w:val="20"/>
                <w:lang w:eastAsia="es-SV"/>
              </w:rPr>
            </w:pPr>
            <w:r w:rsidRPr="00511685">
              <w:rPr>
                <w:rFonts w:ascii="Arial Narrow" w:eastAsia="Times New Roman" w:hAnsi="Arial Narrow" w:cs="Calibri"/>
                <w:sz w:val="20"/>
                <w:szCs w:val="20"/>
                <w:lang w:eastAsia="es-SV"/>
              </w:rPr>
              <w:t>Auxiliar S.G.</w:t>
            </w:r>
          </w:p>
        </w:tc>
        <w:tc>
          <w:tcPr>
            <w:tcW w:w="880" w:type="dxa"/>
            <w:tcBorders>
              <w:top w:val="nil"/>
              <w:left w:val="nil"/>
              <w:bottom w:val="single" w:sz="4" w:space="0" w:color="auto"/>
              <w:right w:val="single" w:sz="4" w:space="0" w:color="auto"/>
            </w:tcBorders>
            <w:shd w:val="clear" w:color="auto" w:fill="auto"/>
            <w:noWrap/>
            <w:vAlign w:val="center"/>
          </w:tcPr>
          <w:p w14:paraId="4D2DA65E" w14:textId="77777777" w:rsidR="00033E46" w:rsidRPr="00511685" w:rsidRDefault="00033E46" w:rsidP="00D8545C">
            <w:pPr>
              <w:spacing w:after="0" w:line="240" w:lineRule="auto"/>
              <w:rPr>
                <w:rFonts w:ascii="Arial Narrow" w:eastAsia="Times New Roman" w:hAnsi="Arial Narrow" w:cs="Calibri"/>
                <w:sz w:val="20"/>
                <w:szCs w:val="20"/>
                <w:lang w:eastAsia="es-SV"/>
              </w:rPr>
            </w:pPr>
            <w:r>
              <w:rPr>
                <w:rFonts w:ascii="Arial Narrow" w:eastAsia="Times New Roman" w:hAnsi="Arial Narrow" w:cs="Calibri"/>
                <w:sz w:val="20"/>
                <w:szCs w:val="20"/>
                <w:lang w:eastAsia="es-SV"/>
              </w:rPr>
              <w:t xml:space="preserve"> $  368.50</w:t>
            </w:r>
            <w:r w:rsidRPr="00511685">
              <w:rPr>
                <w:rFonts w:ascii="Arial Narrow" w:eastAsia="Times New Roman" w:hAnsi="Arial Narrow" w:cs="Calibri"/>
                <w:sz w:val="20"/>
                <w:szCs w:val="20"/>
                <w:lang w:eastAsia="es-SV"/>
              </w:rPr>
              <w:t xml:space="preserve"> </w:t>
            </w:r>
          </w:p>
        </w:tc>
        <w:tc>
          <w:tcPr>
            <w:tcW w:w="567" w:type="dxa"/>
            <w:tcBorders>
              <w:top w:val="nil"/>
              <w:left w:val="nil"/>
              <w:bottom w:val="single" w:sz="4" w:space="0" w:color="auto"/>
              <w:right w:val="single" w:sz="4" w:space="0" w:color="auto"/>
            </w:tcBorders>
            <w:shd w:val="clear" w:color="auto" w:fill="auto"/>
            <w:noWrap/>
            <w:vAlign w:val="center"/>
          </w:tcPr>
          <w:p w14:paraId="6B5440C2" w14:textId="77777777" w:rsidR="00033E46" w:rsidRPr="00511685" w:rsidRDefault="00033E46" w:rsidP="00D8545C">
            <w:pPr>
              <w:spacing w:after="0" w:line="240" w:lineRule="auto"/>
              <w:jc w:val="center"/>
              <w:rPr>
                <w:rFonts w:ascii="Arial Narrow" w:eastAsia="Times New Roman" w:hAnsi="Arial Narrow" w:cs="Calibri"/>
                <w:color w:val="000000"/>
                <w:sz w:val="20"/>
                <w:szCs w:val="20"/>
                <w:lang w:eastAsia="es-SV"/>
              </w:rPr>
            </w:pPr>
            <w:r w:rsidRPr="00511685">
              <w:rPr>
                <w:rFonts w:ascii="Arial Narrow" w:eastAsia="Times New Roman" w:hAnsi="Arial Narrow" w:cs="Calibri"/>
                <w:color w:val="000000"/>
                <w:sz w:val="20"/>
                <w:szCs w:val="20"/>
                <w:lang w:eastAsia="es-SV"/>
              </w:rPr>
              <w:t>7</w:t>
            </w:r>
          </w:p>
        </w:tc>
        <w:tc>
          <w:tcPr>
            <w:tcW w:w="1002" w:type="dxa"/>
            <w:tcBorders>
              <w:top w:val="nil"/>
              <w:left w:val="nil"/>
              <w:bottom w:val="single" w:sz="4" w:space="0" w:color="auto"/>
              <w:right w:val="single" w:sz="4" w:space="0" w:color="auto"/>
            </w:tcBorders>
            <w:shd w:val="clear" w:color="auto" w:fill="auto"/>
            <w:vAlign w:val="center"/>
          </w:tcPr>
          <w:p w14:paraId="1A453FCD" w14:textId="77777777" w:rsidR="00033E46" w:rsidRPr="00511685" w:rsidRDefault="00033E46" w:rsidP="00D8545C">
            <w:pPr>
              <w:spacing w:after="0" w:line="240" w:lineRule="auto"/>
              <w:rPr>
                <w:rFonts w:ascii="Arial Narrow" w:eastAsia="Times New Roman" w:hAnsi="Arial Narrow" w:cs="Calibri"/>
                <w:color w:val="000000"/>
                <w:sz w:val="20"/>
                <w:szCs w:val="20"/>
                <w:lang w:eastAsia="es-SV"/>
              </w:rPr>
            </w:pPr>
            <w:r>
              <w:rPr>
                <w:rFonts w:ascii="Arial Narrow" w:eastAsia="Times New Roman" w:hAnsi="Arial Narrow" w:cs="Calibri"/>
                <w:color w:val="000000"/>
                <w:sz w:val="20"/>
                <w:szCs w:val="20"/>
                <w:lang w:eastAsia="es-SV"/>
              </w:rPr>
              <w:t xml:space="preserve"> $   171</w:t>
            </w:r>
            <w:r w:rsidRPr="00511685">
              <w:rPr>
                <w:rFonts w:ascii="Arial Narrow" w:eastAsia="Times New Roman" w:hAnsi="Arial Narrow" w:cs="Calibri"/>
                <w:color w:val="000000"/>
                <w:sz w:val="20"/>
                <w:szCs w:val="20"/>
                <w:lang w:eastAsia="es-SV"/>
              </w:rPr>
              <w:t>.</w:t>
            </w:r>
            <w:r>
              <w:rPr>
                <w:rFonts w:ascii="Arial Narrow" w:eastAsia="Times New Roman" w:hAnsi="Arial Narrow" w:cs="Calibri"/>
                <w:color w:val="000000"/>
                <w:sz w:val="20"/>
                <w:szCs w:val="20"/>
                <w:lang w:eastAsia="es-SV"/>
              </w:rPr>
              <w:t>97</w:t>
            </w:r>
            <w:r w:rsidRPr="00511685">
              <w:rPr>
                <w:rFonts w:ascii="Arial Narrow" w:eastAsia="Times New Roman" w:hAnsi="Arial Narrow" w:cs="Calibri"/>
                <w:color w:val="000000"/>
                <w:sz w:val="20"/>
                <w:szCs w:val="20"/>
                <w:lang w:eastAsia="es-SV"/>
              </w:rPr>
              <w:t xml:space="preserve"> </w:t>
            </w:r>
          </w:p>
        </w:tc>
        <w:tc>
          <w:tcPr>
            <w:tcW w:w="1001" w:type="dxa"/>
            <w:tcBorders>
              <w:top w:val="nil"/>
              <w:left w:val="nil"/>
              <w:bottom w:val="single" w:sz="4" w:space="0" w:color="auto"/>
              <w:right w:val="single" w:sz="4" w:space="0" w:color="auto"/>
            </w:tcBorders>
            <w:shd w:val="clear" w:color="auto" w:fill="auto"/>
            <w:vAlign w:val="center"/>
          </w:tcPr>
          <w:p w14:paraId="6DAD4F8C" w14:textId="1A16C6F4" w:rsidR="00033E46" w:rsidRPr="00511685" w:rsidRDefault="00033E46" w:rsidP="00D8545C">
            <w:pPr>
              <w:spacing w:after="0" w:line="240" w:lineRule="auto"/>
              <w:rPr>
                <w:rFonts w:ascii="Arial Narrow" w:eastAsia="Times New Roman" w:hAnsi="Arial Narrow" w:cs="Calibri"/>
                <w:color w:val="000000"/>
                <w:sz w:val="20"/>
                <w:szCs w:val="20"/>
                <w:lang w:eastAsia="es-SV"/>
              </w:rPr>
            </w:pPr>
          </w:p>
        </w:tc>
        <w:tc>
          <w:tcPr>
            <w:tcW w:w="1128" w:type="dxa"/>
            <w:tcBorders>
              <w:top w:val="nil"/>
              <w:left w:val="nil"/>
              <w:bottom w:val="single" w:sz="4" w:space="0" w:color="auto"/>
              <w:right w:val="single" w:sz="4" w:space="0" w:color="auto"/>
            </w:tcBorders>
            <w:shd w:val="clear" w:color="auto" w:fill="auto"/>
            <w:vAlign w:val="center"/>
          </w:tcPr>
          <w:p w14:paraId="2CD190EB" w14:textId="2B136653" w:rsidR="00033E46" w:rsidRPr="00511685" w:rsidRDefault="00033E46" w:rsidP="00D8545C">
            <w:pPr>
              <w:spacing w:after="0" w:line="240" w:lineRule="auto"/>
              <w:rPr>
                <w:rFonts w:ascii="Arial Narrow" w:eastAsia="Times New Roman" w:hAnsi="Arial Narrow" w:cs="Calibri"/>
                <w:color w:val="000000"/>
                <w:sz w:val="20"/>
                <w:szCs w:val="20"/>
                <w:lang w:eastAsia="es-SV"/>
              </w:rPr>
            </w:pPr>
          </w:p>
        </w:tc>
      </w:tr>
      <w:tr w:rsidR="00033E46" w:rsidRPr="00511685" w14:paraId="037585C8" w14:textId="77777777" w:rsidTr="00D8545C">
        <w:trPr>
          <w:trHeight w:val="499"/>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14:paraId="70EEDFB5" w14:textId="77777777" w:rsidR="00033E46" w:rsidRPr="00511685" w:rsidRDefault="00033E46" w:rsidP="00D8545C">
            <w:pPr>
              <w:spacing w:after="0" w:line="240" w:lineRule="auto"/>
              <w:rPr>
                <w:rFonts w:ascii="Arial Narrow" w:eastAsia="Times New Roman" w:hAnsi="Arial Narrow" w:cs="Calibri"/>
                <w:b/>
                <w:bCs/>
                <w:color w:val="000000"/>
                <w:sz w:val="20"/>
                <w:szCs w:val="20"/>
                <w:lang w:eastAsia="es-SV"/>
              </w:rPr>
            </w:pPr>
            <w:r w:rsidRPr="00511685">
              <w:rPr>
                <w:rFonts w:ascii="Arial Narrow" w:eastAsia="Times New Roman" w:hAnsi="Arial Narrow" w:cs="Calibri"/>
                <w:b/>
                <w:bCs/>
                <w:color w:val="000000"/>
                <w:sz w:val="20"/>
                <w:szCs w:val="20"/>
                <w:lang w:eastAsia="es-SV"/>
              </w:rPr>
              <w:t>2</w:t>
            </w:r>
          </w:p>
        </w:tc>
        <w:tc>
          <w:tcPr>
            <w:tcW w:w="541" w:type="dxa"/>
            <w:tcBorders>
              <w:top w:val="nil"/>
              <w:left w:val="nil"/>
              <w:bottom w:val="single" w:sz="4" w:space="0" w:color="auto"/>
              <w:right w:val="single" w:sz="4" w:space="0" w:color="auto"/>
            </w:tcBorders>
            <w:shd w:val="clear" w:color="auto" w:fill="auto"/>
            <w:noWrap/>
            <w:vAlign w:val="bottom"/>
          </w:tcPr>
          <w:p w14:paraId="170916F8" w14:textId="77777777" w:rsidR="00033E46" w:rsidRPr="00511685" w:rsidRDefault="00033E46" w:rsidP="00D8545C">
            <w:pPr>
              <w:spacing w:after="0" w:line="240" w:lineRule="auto"/>
              <w:rPr>
                <w:rFonts w:ascii="Arial Narrow" w:eastAsia="Times New Roman" w:hAnsi="Arial Narrow" w:cs="Calibri"/>
                <w:color w:val="000000"/>
                <w:sz w:val="20"/>
                <w:szCs w:val="20"/>
                <w:lang w:eastAsia="es-SV"/>
              </w:rPr>
            </w:pPr>
            <w:r w:rsidRPr="00511685">
              <w:rPr>
                <w:rFonts w:ascii="Arial Narrow" w:eastAsia="Times New Roman" w:hAnsi="Arial Narrow" w:cs="Calibri"/>
                <w:color w:val="000000"/>
                <w:sz w:val="20"/>
                <w:szCs w:val="20"/>
                <w:lang w:eastAsia="es-SV"/>
              </w:rPr>
              <w:t>0203</w:t>
            </w:r>
          </w:p>
        </w:tc>
        <w:tc>
          <w:tcPr>
            <w:tcW w:w="2910" w:type="dxa"/>
            <w:tcBorders>
              <w:top w:val="nil"/>
              <w:left w:val="nil"/>
              <w:bottom w:val="single" w:sz="4" w:space="0" w:color="auto"/>
              <w:right w:val="single" w:sz="4" w:space="0" w:color="auto"/>
            </w:tcBorders>
            <w:shd w:val="clear" w:color="auto" w:fill="auto"/>
            <w:vAlign w:val="center"/>
          </w:tcPr>
          <w:p w14:paraId="52C2F771"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JOSE CARLOS MARTINEZ MARTINEZ</w:t>
            </w:r>
          </w:p>
        </w:tc>
        <w:tc>
          <w:tcPr>
            <w:tcW w:w="978" w:type="dxa"/>
            <w:tcBorders>
              <w:top w:val="nil"/>
              <w:left w:val="nil"/>
              <w:bottom w:val="single" w:sz="4" w:space="0" w:color="auto"/>
              <w:right w:val="single" w:sz="4" w:space="0" w:color="auto"/>
            </w:tcBorders>
            <w:shd w:val="clear" w:color="auto" w:fill="auto"/>
            <w:vAlign w:val="center"/>
          </w:tcPr>
          <w:p w14:paraId="1C9B919B"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Auxiliar</w:t>
            </w:r>
          </w:p>
        </w:tc>
        <w:tc>
          <w:tcPr>
            <w:tcW w:w="880" w:type="dxa"/>
            <w:tcBorders>
              <w:top w:val="nil"/>
              <w:left w:val="nil"/>
              <w:bottom w:val="single" w:sz="4" w:space="0" w:color="auto"/>
              <w:right w:val="single" w:sz="4" w:space="0" w:color="auto"/>
            </w:tcBorders>
            <w:shd w:val="clear" w:color="auto" w:fill="auto"/>
            <w:noWrap/>
            <w:vAlign w:val="bottom"/>
          </w:tcPr>
          <w:p w14:paraId="172D9BD6"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 xml:space="preserve"> $  495.00 </w:t>
            </w:r>
          </w:p>
        </w:tc>
        <w:tc>
          <w:tcPr>
            <w:tcW w:w="567" w:type="dxa"/>
            <w:tcBorders>
              <w:top w:val="nil"/>
              <w:left w:val="nil"/>
              <w:bottom w:val="single" w:sz="4" w:space="0" w:color="auto"/>
              <w:right w:val="single" w:sz="4" w:space="0" w:color="auto"/>
            </w:tcBorders>
            <w:shd w:val="clear" w:color="auto" w:fill="auto"/>
            <w:noWrap/>
            <w:vAlign w:val="center"/>
          </w:tcPr>
          <w:p w14:paraId="4BC020E1" w14:textId="77777777" w:rsidR="00033E46" w:rsidRPr="004703B7" w:rsidRDefault="00033E46" w:rsidP="00D8545C">
            <w:pPr>
              <w:spacing w:after="0" w:line="240" w:lineRule="auto"/>
              <w:jc w:val="center"/>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7</w:t>
            </w:r>
          </w:p>
        </w:tc>
        <w:tc>
          <w:tcPr>
            <w:tcW w:w="1002" w:type="dxa"/>
            <w:tcBorders>
              <w:top w:val="nil"/>
              <w:left w:val="nil"/>
              <w:bottom w:val="single" w:sz="4" w:space="0" w:color="auto"/>
              <w:right w:val="single" w:sz="4" w:space="0" w:color="auto"/>
            </w:tcBorders>
            <w:shd w:val="clear" w:color="auto" w:fill="auto"/>
            <w:vAlign w:val="center"/>
          </w:tcPr>
          <w:p w14:paraId="24BA4429"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 xml:space="preserve"> $   231.00 </w:t>
            </w:r>
          </w:p>
        </w:tc>
        <w:tc>
          <w:tcPr>
            <w:tcW w:w="1001" w:type="dxa"/>
            <w:tcBorders>
              <w:top w:val="nil"/>
              <w:left w:val="nil"/>
              <w:bottom w:val="single" w:sz="4" w:space="0" w:color="auto"/>
              <w:right w:val="single" w:sz="4" w:space="0" w:color="auto"/>
            </w:tcBorders>
            <w:shd w:val="clear" w:color="auto" w:fill="auto"/>
            <w:vAlign w:val="center"/>
          </w:tcPr>
          <w:p w14:paraId="18D5AC5E" w14:textId="76DB41B3"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c>
          <w:tcPr>
            <w:tcW w:w="1128" w:type="dxa"/>
            <w:tcBorders>
              <w:top w:val="nil"/>
              <w:left w:val="nil"/>
              <w:bottom w:val="single" w:sz="4" w:space="0" w:color="auto"/>
              <w:right w:val="single" w:sz="4" w:space="0" w:color="auto"/>
            </w:tcBorders>
            <w:shd w:val="clear" w:color="auto" w:fill="auto"/>
            <w:vAlign w:val="center"/>
          </w:tcPr>
          <w:p w14:paraId="584252F6" w14:textId="224944F6"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r>
      <w:tr w:rsidR="00033E46" w:rsidRPr="00511685" w14:paraId="432ECDF3" w14:textId="77777777" w:rsidTr="00D8545C">
        <w:trPr>
          <w:trHeight w:val="499"/>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14:paraId="4E99F809" w14:textId="77777777" w:rsidR="00033E46" w:rsidRPr="00511685" w:rsidRDefault="00033E46" w:rsidP="00D8545C">
            <w:pPr>
              <w:spacing w:after="0" w:line="240" w:lineRule="auto"/>
              <w:rPr>
                <w:rFonts w:ascii="Arial Narrow" w:eastAsia="Times New Roman" w:hAnsi="Arial Narrow" w:cs="Calibri"/>
                <w:b/>
                <w:bCs/>
                <w:color w:val="000000"/>
                <w:sz w:val="20"/>
                <w:szCs w:val="20"/>
                <w:lang w:eastAsia="es-SV"/>
              </w:rPr>
            </w:pPr>
            <w:r w:rsidRPr="00511685">
              <w:rPr>
                <w:rFonts w:ascii="Arial Narrow" w:eastAsia="Times New Roman" w:hAnsi="Arial Narrow" w:cs="Calibri"/>
                <w:b/>
                <w:bCs/>
                <w:color w:val="000000"/>
                <w:sz w:val="20"/>
                <w:szCs w:val="20"/>
                <w:lang w:eastAsia="es-SV"/>
              </w:rPr>
              <w:t>3</w:t>
            </w:r>
          </w:p>
        </w:tc>
        <w:tc>
          <w:tcPr>
            <w:tcW w:w="541" w:type="dxa"/>
            <w:tcBorders>
              <w:top w:val="nil"/>
              <w:left w:val="nil"/>
              <w:bottom w:val="single" w:sz="4" w:space="0" w:color="auto"/>
              <w:right w:val="single" w:sz="4" w:space="0" w:color="auto"/>
            </w:tcBorders>
            <w:shd w:val="clear" w:color="auto" w:fill="auto"/>
            <w:noWrap/>
            <w:vAlign w:val="center"/>
          </w:tcPr>
          <w:p w14:paraId="03CD5BD2" w14:textId="77777777" w:rsidR="00033E46" w:rsidRPr="00511685" w:rsidRDefault="00033E46" w:rsidP="00D8545C">
            <w:pPr>
              <w:spacing w:after="0" w:line="240" w:lineRule="auto"/>
              <w:rPr>
                <w:rFonts w:ascii="Arial Narrow" w:eastAsia="Times New Roman" w:hAnsi="Arial Narrow" w:cs="Calibri"/>
                <w:sz w:val="20"/>
                <w:szCs w:val="20"/>
                <w:lang w:eastAsia="es-SV"/>
              </w:rPr>
            </w:pPr>
            <w:r w:rsidRPr="00511685">
              <w:rPr>
                <w:rFonts w:ascii="Arial Narrow" w:eastAsia="Times New Roman" w:hAnsi="Arial Narrow" w:cs="Calibri"/>
                <w:sz w:val="20"/>
                <w:szCs w:val="20"/>
                <w:lang w:eastAsia="es-SV"/>
              </w:rPr>
              <w:t>0201</w:t>
            </w:r>
          </w:p>
        </w:tc>
        <w:tc>
          <w:tcPr>
            <w:tcW w:w="2910" w:type="dxa"/>
            <w:tcBorders>
              <w:top w:val="nil"/>
              <w:left w:val="nil"/>
              <w:bottom w:val="single" w:sz="4" w:space="0" w:color="auto"/>
              <w:right w:val="single" w:sz="4" w:space="0" w:color="auto"/>
            </w:tcBorders>
            <w:shd w:val="clear" w:color="auto" w:fill="auto"/>
            <w:noWrap/>
            <w:vAlign w:val="center"/>
          </w:tcPr>
          <w:p w14:paraId="78484600"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JULIO CESAR AMILCAR CANJURA</w:t>
            </w:r>
          </w:p>
        </w:tc>
        <w:tc>
          <w:tcPr>
            <w:tcW w:w="978" w:type="dxa"/>
            <w:tcBorders>
              <w:top w:val="nil"/>
              <w:left w:val="nil"/>
              <w:bottom w:val="single" w:sz="4" w:space="0" w:color="auto"/>
              <w:right w:val="single" w:sz="4" w:space="0" w:color="auto"/>
            </w:tcBorders>
            <w:shd w:val="clear" w:color="auto" w:fill="auto"/>
            <w:vAlign w:val="center"/>
          </w:tcPr>
          <w:p w14:paraId="07B26F7B"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auxiliar de servicios generales</w:t>
            </w:r>
          </w:p>
        </w:tc>
        <w:tc>
          <w:tcPr>
            <w:tcW w:w="880" w:type="dxa"/>
            <w:tcBorders>
              <w:top w:val="nil"/>
              <w:left w:val="nil"/>
              <w:bottom w:val="single" w:sz="4" w:space="0" w:color="auto"/>
              <w:right w:val="single" w:sz="4" w:space="0" w:color="auto"/>
            </w:tcBorders>
            <w:shd w:val="clear" w:color="auto" w:fill="auto"/>
            <w:noWrap/>
            <w:vAlign w:val="center"/>
          </w:tcPr>
          <w:p w14:paraId="636B705D"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 xml:space="preserve">$   375.84 </w:t>
            </w:r>
          </w:p>
        </w:tc>
        <w:tc>
          <w:tcPr>
            <w:tcW w:w="567" w:type="dxa"/>
            <w:tcBorders>
              <w:top w:val="nil"/>
              <w:left w:val="nil"/>
              <w:bottom w:val="single" w:sz="4" w:space="0" w:color="auto"/>
              <w:right w:val="single" w:sz="4" w:space="0" w:color="auto"/>
            </w:tcBorders>
            <w:shd w:val="clear" w:color="auto" w:fill="auto"/>
            <w:noWrap/>
            <w:vAlign w:val="center"/>
          </w:tcPr>
          <w:p w14:paraId="2BC27FD8" w14:textId="77777777" w:rsidR="00033E46" w:rsidRPr="004703B7" w:rsidRDefault="00033E46" w:rsidP="00D8545C">
            <w:pPr>
              <w:spacing w:after="0" w:line="240" w:lineRule="auto"/>
              <w:jc w:val="center"/>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7</w:t>
            </w:r>
          </w:p>
        </w:tc>
        <w:tc>
          <w:tcPr>
            <w:tcW w:w="1002" w:type="dxa"/>
            <w:tcBorders>
              <w:top w:val="nil"/>
              <w:left w:val="nil"/>
              <w:bottom w:val="single" w:sz="4" w:space="0" w:color="auto"/>
              <w:right w:val="single" w:sz="4" w:space="0" w:color="auto"/>
            </w:tcBorders>
            <w:shd w:val="clear" w:color="auto" w:fill="auto"/>
            <w:vAlign w:val="center"/>
          </w:tcPr>
          <w:p w14:paraId="5FAF5610"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 xml:space="preserve"> $   175.39 </w:t>
            </w:r>
          </w:p>
        </w:tc>
        <w:tc>
          <w:tcPr>
            <w:tcW w:w="1001" w:type="dxa"/>
            <w:tcBorders>
              <w:top w:val="nil"/>
              <w:left w:val="nil"/>
              <w:bottom w:val="single" w:sz="4" w:space="0" w:color="auto"/>
              <w:right w:val="single" w:sz="4" w:space="0" w:color="auto"/>
            </w:tcBorders>
            <w:shd w:val="clear" w:color="auto" w:fill="auto"/>
            <w:vAlign w:val="center"/>
          </w:tcPr>
          <w:p w14:paraId="6485806C" w14:textId="54745FAB"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c>
          <w:tcPr>
            <w:tcW w:w="1128" w:type="dxa"/>
            <w:tcBorders>
              <w:top w:val="nil"/>
              <w:left w:val="nil"/>
              <w:bottom w:val="single" w:sz="4" w:space="0" w:color="auto"/>
              <w:right w:val="single" w:sz="4" w:space="0" w:color="auto"/>
            </w:tcBorders>
            <w:shd w:val="clear" w:color="auto" w:fill="auto"/>
            <w:vAlign w:val="center"/>
          </w:tcPr>
          <w:p w14:paraId="709C9C8D" w14:textId="6FE75DCB"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r>
      <w:tr w:rsidR="00033E46" w:rsidRPr="00511685" w14:paraId="2BCA6563" w14:textId="77777777" w:rsidTr="00D8545C">
        <w:trPr>
          <w:trHeight w:val="64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14:paraId="759FBF83" w14:textId="77777777" w:rsidR="00033E46" w:rsidRPr="00511685" w:rsidRDefault="00033E46" w:rsidP="00D8545C">
            <w:pPr>
              <w:spacing w:after="0" w:line="240" w:lineRule="auto"/>
              <w:rPr>
                <w:rFonts w:ascii="Arial Narrow" w:eastAsia="Times New Roman" w:hAnsi="Arial Narrow" w:cs="Calibri"/>
                <w:b/>
                <w:bCs/>
                <w:color w:val="000000"/>
                <w:sz w:val="20"/>
                <w:szCs w:val="20"/>
                <w:lang w:eastAsia="es-SV"/>
              </w:rPr>
            </w:pPr>
            <w:r w:rsidRPr="00511685">
              <w:rPr>
                <w:rFonts w:ascii="Arial Narrow" w:eastAsia="Times New Roman" w:hAnsi="Arial Narrow" w:cs="Calibri"/>
                <w:b/>
                <w:bCs/>
                <w:color w:val="000000"/>
                <w:sz w:val="20"/>
                <w:szCs w:val="20"/>
                <w:lang w:eastAsia="es-SV"/>
              </w:rPr>
              <w:t>4</w:t>
            </w:r>
          </w:p>
        </w:tc>
        <w:tc>
          <w:tcPr>
            <w:tcW w:w="541" w:type="dxa"/>
            <w:tcBorders>
              <w:top w:val="nil"/>
              <w:left w:val="nil"/>
              <w:bottom w:val="single" w:sz="4" w:space="0" w:color="auto"/>
              <w:right w:val="single" w:sz="4" w:space="0" w:color="auto"/>
            </w:tcBorders>
            <w:shd w:val="clear" w:color="auto" w:fill="auto"/>
            <w:vAlign w:val="bottom"/>
          </w:tcPr>
          <w:p w14:paraId="0C82F56F" w14:textId="77777777" w:rsidR="00033E46" w:rsidRPr="00511685" w:rsidRDefault="00033E46" w:rsidP="00D8545C">
            <w:pPr>
              <w:spacing w:after="0" w:line="240" w:lineRule="auto"/>
              <w:rPr>
                <w:rFonts w:ascii="Arial Narrow" w:eastAsia="Times New Roman" w:hAnsi="Arial Narrow" w:cs="Calibri"/>
                <w:color w:val="000000"/>
                <w:sz w:val="20"/>
                <w:szCs w:val="20"/>
                <w:lang w:eastAsia="es-SV"/>
              </w:rPr>
            </w:pPr>
            <w:r w:rsidRPr="00511685">
              <w:rPr>
                <w:rFonts w:ascii="Arial Narrow" w:eastAsia="Times New Roman" w:hAnsi="Arial Narrow" w:cs="Calibri"/>
                <w:color w:val="000000"/>
                <w:sz w:val="20"/>
                <w:szCs w:val="20"/>
                <w:lang w:eastAsia="es-SV"/>
              </w:rPr>
              <w:t>0201</w:t>
            </w:r>
          </w:p>
        </w:tc>
        <w:tc>
          <w:tcPr>
            <w:tcW w:w="2910" w:type="dxa"/>
            <w:tcBorders>
              <w:top w:val="nil"/>
              <w:left w:val="nil"/>
              <w:bottom w:val="single" w:sz="4" w:space="0" w:color="auto"/>
              <w:right w:val="single" w:sz="4" w:space="0" w:color="auto"/>
            </w:tcBorders>
            <w:shd w:val="clear" w:color="auto" w:fill="auto"/>
            <w:vAlign w:val="center"/>
          </w:tcPr>
          <w:p w14:paraId="170E6C15"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JOSE ERNESTO DOMINGUEZ MENDOZA</w:t>
            </w:r>
          </w:p>
        </w:tc>
        <w:tc>
          <w:tcPr>
            <w:tcW w:w="978" w:type="dxa"/>
            <w:tcBorders>
              <w:top w:val="nil"/>
              <w:left w:val="nil"/>
              <w:bottom w:val="single" w:sz="4" w:space="0" w:color="auto"/>
              <w:right w:val="single" w:sz="4" w:space="0" w:color="auto"/>
            </w:tcBorders>
            <w:shd w:val="clear" w:color="auto" w:fill="auto"/>
            <w:vAlign w:val="center"/>
          </w:tcPr>
          <w:p w14:paraId="1F55236B"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Auxiliar</w:t>
            </w:r>
          </w:p>
        </w:tc>
        <w:tc>
          <w:tcPr>
            <w:tcW w:w="880" w:type="dxa"/>
            <w:tcBorders>
              <w:top w:val="nil"/>
              <w:left w:val="nil"/>
              <w:bottom w:val="single" w:sz="4" w:space="0" w:color="auto"/>
              <w:right w:val="single" w:sz="4" w:space="0" w:color="auto"/>
            </w:tcBorders>
            <w:shd w:val="clear" w:color="auto" w:fill="auto"/>
            <w:vAlign w:val="bottom"/>
          </w:tcPr>
          <w:p w14:paraId="203C85C8"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 xml:space="preserve">$  375.84 </w:t>
            </w:r>
          </w:p>
        </w:tc>
        <w:tc>
          <w:tcPr>
            <w:tcW w:w="567" w:type="dxa"/>
            <w:tcBorders>
              <w:top w:val="nil"/>
              <w:left w:val="nil"/>
              <w:bottom w:val="single" w:sz="4" w:space="0" w:color="auto"/>
              <w:right w:val="single" w:sz="4" w:space="0" w:color="auto"/>
            </w:tcBorders>
            <w:shd w:val="clear" w:color="auto" w:fill="auto"/>
            <w:noWrap/>
            <w:vAlign w:val="center"/>
          </w:tcPr>
          <w:p w14:paraId="4CE50F30" w14:textId="77777777" w:rsidR="00033E46" w:rsidRPr="004703B7" w:rsidRDefault="00033E46" w:rsidP="00D8545C">
            <w:pPr>
              <w:spacing w:after="0" w:line="240" w:lineRule="auto"/>
              <w:jc w:val="center"/>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4</w:t>
            </w:r>
          </w:p>
        </w:tc>
        <w:tc>
          <w:tcPr>
            <w:tcW w:w="1002" w:type="dxa"/>
            <w:tcBorders>
              <w:top w:val="nil"/>
              <w:left w:val="nil"/>
              <w:bottom w:val="single" w:sz="4" w:space="0" w:color="auto"/>
              <w:right w:val="single" w:sz="4" w:space="0" w:color="auto"/>
            </w:tcBorders>
            <w:shd w:val="clear" w:color="auto" w:fill="auto"/>
            <w:vAlign w:val="center"/>
          </w:tcPr>
          <w:p w14:paraId="0A8493DC"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 xml:space="preserve"> $   100.22 </w:t>
            </w:r>
          </w:p>
        </w:tc>
        <w:tc>
          <w:tcPr>
            <w:tcW w:w="1001" w:type="dxa"/>
            <w:tcBorders>
              <w:top w:val="nil"/>
              <w:left w:val="nil"/>
              <w:bottom w:val="single" w:sz="4" w:space="0" w:color="auto"/>
              <w:right w:val="single" w:sz="4" w:space="0" w:color="auto"/>
            </w:tcBorders>
            <w:shd w:val="clear" w:color="auto" w:fill="auto"/>
            <w:vAlign w:val="center"/>
          </w:tcPr>
          <w:p w14:paraId="1B291639" w14:textId="0F8715D7"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c>
          <w:tcPr>
            <w:tcW w:w="1128" w:type="dxa"/>
            <w:tcBorders>
              <w:top w:val="nil"/>
              <w:left w:val="nil"/>
              <w:bottom w:val="single" w:sz="4" w:space="0" w:color="auto"/>
              <w:right w:val="single" w:sz="4" w:space="0" w:color="auto"/>
            </w:tcBorders>
            <w:shd w:val="clear" w:color="auto" w:fill="auto"/>
            <w:vAlign w:val="center"/>
          </w:tcPr>
          <w:p w14:paraId="12463E22" w14:textId="1A061914"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r>
      <w:tr w:rsidR="00033E46" w:rsidRPr="00511685" w14:paraId="7784D564" w14:textId="77777777" w:rsidTr="00D8545C">
        <w:trPr>
          <w:trHeight w:val="499"/>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14:paraId="0EA041F0" w14:textId="77777777" w:rsidR="00033E46" w:rsidRPr="00511685" w:rsidRDefault="00033E46" w:rsidP="00D8545C">
            <w:pPr>
              <w:spacing w:after="0" w:line="240" w:lineRule="auto"/>
              <w:rPr>
                <w:rFonts w:ascii="Arial Narrow" w:eastAsia="Times New Roman" w:hAnsi="Arial Narrow" w:cs="Calibri"/>
                <w:b/>
                <w:bCs/>
                <w:color w:val="000000"/>
                <w:sz w:val="20"/>
                <w:szCs w:val="20"/>
                <w:lang w:eastAsia="es-SV"/>
              </w:rPr>
            </w:pPr>
            <w:r w:rsidRPr="00511685">
              <w:rPr>
                <w:rFonts w:ascii="Arial Narrow" w:eastAsia="Times New Roman" w:hAnsi="Arial Narrow" w:cs="Calibri"/>
                <w:b/>
                <w:bCs/>
                <w:color w:val="000000"/>
                <w:sz w:val="20"/>
                <w:szCs w:val="20"/>
                <w:lang w:eastAsia="es-SV"/>
              </w:rPr>
              <w:t>5</w:t>
            </w:r>
          </w:p>
        </w:tc>
        <w:tc>
          <w:tcPr>
            <w:tcW w:w="541" w:type="dxa"/>
            <w:tcBorders>
              <w:top w:val="nil"/>
              <w:left w:val="nil"/>
              <w:bottom w:val="single" w:sz="4" w:space="0" w:color="auto"/>
              <w:right w:val="single" w:sz="4" w:space="0" w:color="auto"/>
            </w:tcBorders>
            <w:shd w:val="clear" w:color="auto" w:fill="auto"/>
            <w:noWrap/>
            <w:vAlign w:val="center"/>
          </w:tcPr>
          <w:p w14:paraId="350E45CB" w14:textId="77777777" w:rsidR="00033E46" w:rsidRPr="00511685" w:rsidRDefault="00033E46" w:rsidP="00D8545C">
            <w:pPr>
              <w:spacing w:after="0" w:line="240" w:lineRule="auto"/>
              <w:rPr>
                <w:rFonts w:ascii="Arial Narrow" w:eastAsia="Times New Roman" w:hAnsi="Arial Narrow" w:cs="Calibri"/>
                <w:sz w:val="20"/>
                <w:szCs w:val="20"/>
                <w:lang w:eastAsia="es-SV"/>
              </w:rPr>
            </w:pPr>
            <w:r w:rsidRPr="00511685">
              <w:rPr>
                <w:rFonts w:ascii="Arial Narrow" w:eastAsia="Times New Roman" w:hAnsi="Arial Narrow" w:cs="Calibri"/>
                <w:sz w:val="20"/>
                <w:szCs w:val="20"/>
                <w:lang w:eastAsia="es-SV"/>
              </w:rPr>
              <w:t>0203</w:t>
            </w:r>
          </w:p>
        </w:tc>
        <w:tc>
          <w:tcPr>
            <w:tcW w:w="2910" w:type="dxa"/>
            <w:tcBorders>
              <w:top w:val="nil"/>
              <w:left w:val="nil"/>
              <w:bottom w:val="single" w:sz="4" w:space="0" w:color="auto"/>
              <w:right w:val="single" w:sz="4" w:space="0" w:color="auto"/>
            </w:tcBorders>
            <w:shd w:val="clear" w:color="auto" w:fill="auto"/>
            <w:noWrap/>
            <w:vAlign w:val="center"/>
          </w:tcPr>
          <w:p w14:paraId="7F9839A9"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 xml:space="preserve">Luis Roberto Moran </w:t>
            </w:r>
            <w:proofErr w:type="spellStart"/>
            <w:r w:rsidRPr="004703B7">
              <w:rPr>
                <w:rFonts w:ascii="Arial Narrow" w:eastAsia="Times New Roman" w:hAnsi="Arial Narrow" w:cs="Calibri"/>
                <w:sz w:val="20"/>
                <w:szCs w:val="20"/>
                <w:lang w:eastAsia="es-SV"/>
              </w:rPr>
              <w:t>Sermeño</w:t>
            </w:r>
            <w:proofErr w:type="spellEnd"/>
          </w:p>
        </w:tc>
        <w:tc>
          <w:tcPr>
            <w:tcW w:w="978" w:type="dxa"/>
            <w:tcBorders>
              <w:top w:val="nil"/>
              <w:left w:val="nil"/>
              <w:bottom w:val="single" w:sz="4" w:space="0" w:color="auto"/>
              <w:right w:val="single" w:sz="4" w:space="0" w:color="auto"/>
            </w:tcBorders>
            <w:shd w:val="clear" w:color="auto" w:fill="auto"/>
            <w:vAlign w:val="center"/>
          </w:tcPr>
          <w:p w14:paraId="0DE8FC16"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Auxiliar S.G.</w:t>
            </w:r>
          </w:p>
        </w:tc>
        <w:tc>
          <w:tcPr>
            <w:tcW w:w="880" w:type="dxa"/>
            <w:tcBorders>
              <w:top w:val="nil"/>
              <w:left w:val="nil"/>
              <w:bottom w:val="single" w:sz="4" w:space="0" w:color="auto"/>
              <w:right w:val="single" w:sz="4" w:space="0" w:color="auto"/>
            </w:tcBorders>
            <w:shd w:val="clear" w:color="auto" w:fill="auto"/>
            <w:noWrap/>
            <w:vAlign w:val="center"/>
          </w:tcPr>
          <w:p w14:paraId="3E1B9CDA"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 xml:space="preserve">$ 375.84 </w:t>
            </w:r>
          </w:p>
        </w:tc>
        <w:tc>
          <w:tcPr>
            <w:tcW w:w="567" w:type="dxa"/>
            <w:tcBorders>
              <w:top w:val="nil"/>
              <w:left w:val="nil"/>
              <w:bottom w:val="single" w:sz="4" w:space="0" w:color="auto"/>
              <w:right w:val="single" w:sz="4" w:space="0" w:color="auto"/>
            </w:tcBorders>
            <w:shd w:val="clear" w:color="auto" w:fill="auto"/>
            <w:noWrap/>
            <w:vAlign w:val="center"/>
          </w:tcPr>
          <w:p w14:paraId="445D2E43" w14:textId="77777777" w:rsidR="00033E46" w:rsidRPr="004703B7" w:rsidRDefault="00033E46" w:rsidP="00D8545C">
            <w:pPr>
              <w:spacing w:after="0" w:line="240" w:lineRule="auto"/>
              <w:jc w:val="center"/>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7</w:t>
            </w:r>
          </w:p>
        </w:tc>
        <w:tc>
          <w:tcPr>
            <w:tcW w:w="1002" w:type="dxa"/>
            <w:tcBorders>
              <w:top w:val="nil"/>
              <w:left w:val="nil"/>
              <w:bottom w:val="single" w:sz="4" w:space="0" w:color="auto"/>
              <w:right w:val="single" w:sz="4" w:space="0" w:color="auto"/>
            </w:tcBorders>
            <w:shd w:val="clear" w:color="auto" w:fill="auto"/>
            <w:vAlign w:val="center"/>
          </w:tcPr>
          <w:p w14:paraId="45C49CBA"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 xml:space="preserve"> $   175.39 </w:t>
            </w:r>
          </w:p>
        </w:tc>
        <w:tc>
          <w:tcPr>
            <w:tcW w:w="1001" w:type="dxa"/>
            <w:tcBorders>
              <w:top w:val="nil"/>
              <w:left w:val="nil"/>
              <w:bottom w:val="single" w:sz="4" w:space="0" w:color="auto"/>
              <w:right w:val="single" w:sz="4" w:space="0" w:color="auto"/>
            </w:tcBorders>
            <w:shd w:val="clear" w:color="auto" w:fill="auto"/>
            <w:vAlign w:val="center"/>
          </w:tcPr>
          <w:p w14:paraId="22BD63FD" w14:textId="4C5D901A"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c>
          <w:tcPr>
            <w:tcW w:w="1128" w:type="dxa"/>
            <w:tcBorders>
              <w:top w:val="nil"/>
              <w:left w:val="nil"/>
              <w:bottom w:val="single" w:sz="4" w:space="0" w:color="auto"/>
              <w:right w:val="single" w:sz="4" w:space="0" w:color="auto"/>
            </w:tcBorders>
            <w:shd w:val="clear" w:color="auto" w:fill="auto"/>
            <w:vAlign w:val="center"/>
          </w:tcPr>
          <w:p w14:paraId="56B1A146" w14:textId="76FCD021"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r>
      <w:tr w:rsidR="00033E46" w:rsidRPr="00511685" w14:paraId="37F30E08" w14:textId="77777777" w:rsidTr="00D8545C">
        <w:trPr>
          <w:trHeight w:val="630"/>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14:paraId="3DFB4ACC" w14:textId="77777777" w:rsidR="00033E46" w:rsidRPr="00511685" w:rsidRDefault="00033E46" w:rsidP="00D8545C">
            <w:pPr>
              <w:spacing w:after="0" w:line="240" w:lineRule="auto"/>
              <w:rPr>
                <w:rFonts w:ascii="Arial Narrow" w:eastAsia="Times New Roman" w:hAnsi="Arial Narrow" w:cs="Calibri"/>
                <w:b/>
                <w:bCs/>
                <w:color w:val="000000"/>
                <w:sz w:val="20"/>
                <w:szCs w:val="20"/>
                <w:lang w:eastAsia="es-SV"/>
              </w:rPr>
            </w:pPr>
            <w:r w:rsidRPr="00511685">
              <w:rPr>
                <w:rFonts w:ascii="Arial Narrow" w:eastAsia="Times New Roman" w:hAnsi="Arial Narrow" w:cs="Calibri"/>
                <w:b/>
                <w:bCs/>
                <w:color w:val="000000"/>
                <w:sz w:val="20"/>
                <w:szCs w:val="20"/>
                <w:lang w:eastAsia="es-SV"/>
              </w:rPr>
              <w:t>6</w:t>
            </w:r>
          </w:p>
        </w:tc>
        <w:tc>
          <w:tcPr>
            <w:tcW w:w="541" w:type="dxa"/>
            <w:tcBorders>
              <w:top w:val="nil"/>
              <w:left w:val="nil"/>
              <w:bottom w:val="single" w:sz="4" w:space="0" w:color="auto"/>
              <w:right w:val="single" w:sz="4" w:space="0" w:color="auto"/>
            </w:tcBorders>
            <w:shd w:val="clear" w:color="auto" w:fill="auto"/>
            <w:noWrap/>
            <w:vAlign w:val="center"/>
          </w:tcPr>
          <w:p w14:paraId="6C715C7B" w14:textId="77777777" w:rsidR="00033E46" w:rsidRPr="00511685" w:rsidRDefault="00033E46" w:rsidP="00D8545C">
            <w:pPr>
              <w:spacing w:after="0" w:line="240" w:lineRule="auto"/>
              <w:rPr>
                <w:rFonts w:ascii="Arial Narrow" w:eastAsia="Times New Roman" w:hAnsi="Arial Narrow" w:cs="Calibri"/>
                <w:sz w:val="20"/>
                <w:szCs w:val="20"/>
                <w:lang w:eastAsia="es-SV"/>
              </w:rPr>
            </w:pPr>
            <w:r w:rsidRPr="00511685">
              <w:rPr>
                <w:rFonts w:ascii="Arial Narrow" w:eastAsia="Times New Roman" w:hAnsi="Arial Narrow" w:cs="Calibri"/>
                <w:sz w:val="20"/>
                <w:szCs w:val="20"/>
                <w:lang w:eastAsia="es-SV"/>
              </w:rPr>
              <w:t>0203</w:t>
            </w:r>
          </w:p>
        </w:tc>
        <w:tc>
          <w:tcPr>
            <w:tcW w:w="2910" w:type="dxa"/>
            <w:tcBorders>
              <w:top w:val="nil"/>
              <w:left w:val="nil"/>
              <w:bottom w:val="single" w:sz="4" w:space="0" w:color="auto"/>
              <w:right w:val="single" w:sz="4" w:space="0" w:color="auto"/>
            </w:tcBorders>
            <w:shd w:val="clear" w:color="auto" w:fill="auto"/>
            <w:vAlign w:val="center"/>
          </w:tcPr>
          <w:p w14:paraId="53F5DBDC"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REYMUNDO MARTINEZ PEREZ</w:t>
            </w:r>
          </w:p>
        </w:tc>
        <w:tc>
          <w:tcPr>
            <w:tcW w:w="978" w:type="dxa"/>
            <w:tcBorders>
              <w:top w:val="nil"/>
              <w:left w:val="nil"/>
              <w:bottom w:val="single" w:sz="4" w:space="0" w:color="auto"/>
              <w:right w:val="single" w:sz="4" w:space="0" w:color="auto"/>
            </w:tcBorders>
            <w:shd w:val="clear" w:color="auto" w:fill="auto"/>
            <w:vAlign w:val="center"/>
          </w:tcPr>
          <w:p w14:paraId="1A006675"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Auxiliar S.G.</w:t>
            </w:r>
          </w:p>
        </w:tc>
        <w:tc>
          <w:tcPr>
            <w:tcW w:w="880" w:type="dxa"/>
            <w:tcBorders>
              <w:top w:val="nil"/>
              <w:left w:val="nil"/>
              <w:bottom w:val="single" w:sz="4" w:space="0" w:color="auto"/>
              <w:right w:val="single" w:sz="4" w:space="0" w:color="auto"/>
            </w:tcBorders>
            <w:shd w:val="clear" w:color="auto" w:fill="auto"/>
            <w:noWrap/>
            <w:vAlign w:val="center"/>
          </w:tcPr>
          <w:p w14:paraId="1C6760AF"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 xml:space="preserve">$  365.00 </w:t>
            </w:r>
          </w:p>
        </w:tc>
        <w:tc>
          <w:tcPr>
            <w:tcW w:w="567" w:type="dxa"/>
            <w:tcBorders>
              <w:top w:val="nil"/>
              <w:left w:val="nil"/>
              <w:bottom w:val="single" w:sz="4" w:space="0" w:color="auto"/>
              <w:right w:val="single" w:sz="4" w:space="0" w:color="auto"/>
            </w:tcBorders>
            <w:shd w:val="clear" w:color="auto" w:fill="auto"/>
            <w:noWrap/>
            <w:vAlign w:val="center"/>
          </w:tcPr>
          <w:p w14:paraId="44F4ECAB" w14:textId="77777777" w:rsidR="00033E46" w:rsidRPr="004703B7" w:rsidRDefault="00033E46" w:rsidP="00D8545C">
            <w:pPr>
              <w:spacing w:after="0" w:line="240" w:lineRule="auto"/>
              <w:jc w:val="center"/>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7</w:t>
            </w:r>
          </w:p>
        </w:tc>
        <w:tc>
          <w:tcPr>
            <w:tcW w:w="1002" w:type="dxa"/>
            <w:tcBorders>
              <w:top w:val="nil"/>
              <w:left w:val="nil"/>
              <w:bottom w:val="single" w:sz="4" w:space="0" w:color="auto"/>
              <w:right w:val="single" w:sz="4" w:space="0" w:color="auto"/>
            </w:tcBorders>
            <w:shd w:val="clear" w:color="auto" w:fill="auto"/>
            <w:vAlign w:val="center"/>
          </w:tcPr>
          <w:p w14:paraId="032846D3"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 xml:space="preserve">$    170.33 </w:t>
            </w:r>
          </w:p>
        </w:tc>
        <w:tc>
          <w:tcPr>
            <w:tcW w:w="1001" w:type="dxa"/>
            <w:tcBorders>
              <w:top w:val="nil"/>
              <w:left w:val="nil"/>
              <w:bottom w:val="single" w:sz="4" w:space="0" w:color="auto"/>
              <w:right w:val="single" w:sz="4" w:space="0" w:color="auto"/>
            </w:tcBorders>
            <w:shd w:val="clear" w:color="auto" w:fill="auto"/>
            <w:vAlign w:val="center"/>
          </w:tcPr>
          <w:p w14:paraId="3B31B2F1" w14:textId="3C6E1BB9"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c>
          <w:tcPr>
            <w:tcW w:w="1128" w:type="dxa"/>
            <w:tcBorders>
              <w:top w:val="nil"/>
              <w:left w:val="nil"/>
              <w:bottom w:val="single" w:sz="4" w:space="0" w:color="auto"/>
              <w:right w:val="single" w:sz="4" w:space="0" w:color="auto"/>
            </w:tcBorders>
            <w:shd w:val="clear" w:color="auto" w:fill="auto"/>
            <w:vAlign w:val="center"/>
          </w:tcPr>
          <w:p w14:paraId="7CAA9A6C" w14:textId="5BC98736"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r>
      <w:tr w:rsidR="00033E46" w:rsidRPr="00511685" w14:paraId="7388B499" w14:textId="77777777" w:rsidTr="00D8545C">
        <w:trPr>
          <w:trHeight w:val="6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14:paraId="026E18DC" w14:textId="77777777" w:rsidR="00033E46" w:rsidRPr="00511685" w:rsidRDefault="00033E46" w:rsidP="00D8545C">
            <w:pPr>
              <w:spacing w:after="0" w:line="240" w:lineRule="auto"/>
              <w:rPr>
                <w:rFonts w:ascii="Arial Narrow" w:eastAsia="Times New Roman" w:hAnsi="Arial Narrow" w:cs="Calibri"/>
                <w:color w:val="000000"/>
                <w:sz w:val="20"/>
                <w:szCs w:val="20"/>
                <w:lang w:eastAsia="es-SV"/>
              </w:rPr>
            </w:pPr>
            <w:r w:rsidRPr="00511685">
              <w:rPr>
                <w:rFonts w:ascii="Arial Narrow" w:eastAsia="Times New Roman" w:hAnsi="Arial Narrow" w:cs="Calibri"/>
                <w:color w:val="000000"/>
                <w:sz w:val="20"/>
                <w:szCs w:val="20"/>
                <w:lang w:eastAsia="es-SV"/>
              </w:rPr>
              <w:t>7</w:t>
            </w:r>
          </w:p>
        </w:tc>
        <w:tc>
          <w:tcPr>
            <w:tcW w:w="541" w:type="dxa"/>
            <w:tcBorders>
              <w:top w:val="nil"/>
              <w:left w:val="nil"/>
              <w:bottom w:val="single" w:sz="4" w:space="0" w:color="auto"/>
              <w:right w:val="single" w:sz="4" w:space="0" w:color="auto"/>
            </w:tcBorders>
            <w:shd w:val="clear" w:color="auto" w:fill="auto"/>
            <w:noWrap/>
            <w:vAlign w:val="center"/>
          </w:tcPr>
          <w:p w14:paraId="54BC5C21" w14:textId="77777777" w:rsidR="00033E46" w:rsidRPr="00511685" w:rsidRDefault="00033E46" w:rsidP="00D8545C">
            <w:pPr>
              <w:spacing w:after="0" w:line="240" w:lineRule="auto"/>
              <w:rPr>
                <w:rFonts w:ascii="Arial Narrow" w:eastAsia="Times New Roman" w:hAnsi="Arial Narrow" w:cs="Calibri"/>
                <w:sz w:val="20"/>
                <w:szCs w:val="20"/>
                <w:lang w:eastAsia="es-SV"/>
              </w:rPr>
            </w:pPr>
            <w:r w:rsidRPr="00511685">
              <w:rPr>
                <w:rFonts w:ascii="Arial Narrow" w:eastAsia="Times New Roman" w:hAnsi="Arial Narrow" w:cs="Calibri"/>
                <w:sz w:val="20"/>
                <w:szCs w:val="20"/>
                <w:lang w:eastAsia="es-SV"/>
              </w:rPr>
              <w:t>0201</w:t>
            </w:r>
          </w:p>
        </w:tc>
        <w:tc>
          <w:tcPr>
            <w:tcW w:w="2910" w:type="dxa"/>
            <w:tcBorders>
              <w:top w:val="nil"/>
              <w:left w:val="nil"/>
              <w:bottom w:val="single" w:sz="4" w:space="0" w:color="auto"/>
              <w:right w:val="single" w:sz="4" w:space="0" w:color="auto"/>
            </w:tcBorders>
            <w:shd w:val="clear" w:color="auto" w:fill="auto"/>
            <w:vAlign w:val="center"/>
          </w:tcPr>
          <w:p w14:paraId="59273E46"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José Alfonso Ramos Menjivar</w:t>
            </w:r>
          </w:p>
        </w:tc>
        <w:tc>
          <w:tcPr>
            <w:tcW w:w="978" w:type="dxa"/>
            <w:tcBorders>
              <w:top w:val="nil"/>
              <w:left w:val="nil"/>
              <w:bottom w:val="single" w:sz="4" w:space="0" w:color="auto"/>
              <w:right w:val="single" w:sz="4" w:space="0" w:color="auto"/>
            </w:tcBorders>
            <w:shd w:val="clear" w:color="auto" w:fill="auto"/>
            <w:vAlign w:val="center"/>
          </w:tcPr>
          <w:p w14:paraId="518CDD91"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Auxiliar S.G.</w:t>
            </w:r>
          </w:p>
        </w:tc>
        <w:tc>
          <w:tcPr>
            <w:tcW w:w="880" w:type="dxa"/>
            <w:tcBorders>
              <w:top w:val="nil"/>
              <w:left w:val="nil"/>
              <w:bottom w:val="single" w:sz="4" w:space="0" w:color="auto"/>
              <w:right w:val="single" w:sz="4" w:space="0" w:color="auto"/>
            </w:tcBorders>
            <w:shd w:val="clear" w:color="auto" w:fill="auto"/>
            <w:noWrap/>
            <w:vAlign w:val="center"/>
          </w:tcPr>
          <w:p w14:paraId="241CF139"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 xml:space="preserve">$   375.84 </w:t>
            </w:r>
          </w:p>
        </w:tc>
        <w:tc>
          <w:tcPr>
            <w:tcW w:w="567" w:type="dxa"/>
            <w:tcBorders>
              <w:top w:val="nil"/>
              <w:left w:val="nil"/>
              <w:bottom w:val="single" w:sz="4" w:space="0" w:color="auto"/>
              <w:right w:val="single" w:sz="4" w:space="0" w:color="auto"/>
            </w:tcBorders>
            <w:shd w:val="clear" w:color="auto" w:fill="auto"/>
            <w:noWrap/>
            <w:vAlign w:val="center"/>
          </w:tcPr>
          <w:p w14:paraId="055EE09E" w14:textId="77777777" w:rsidR="00033E46" w:rsidRPr="004703B7" w:rsidRDefault="00033E46" w:rsidP="00D8545C">
            <w:pPr>
              <w:spacing w:after="0" w:line="240" w:lineRule="auto"/>
              <w:jc w:val="center"/>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7</w:t>
            </w:r>
          </w:p>
        </w:tc>
        <w:tc>
          <w:tcPr>
            <w:tcW w:w="1002" w:type="dxa"/>
            <w:tcBorders>
              <w:top w:val="nil"/>
              <w:left w:val="nil"/>
              <w:bottom w:val="single" w:sz="4" w:space="0" w:color="auto"/>
              <w:right w:val="single" w:sz="4" w:space="0" w:color="auto"/>
            </w:tcBorders>
            <w:shd w:val="clear" w:color="auto" w:fill="auto"/>
            <w:vAlign w:val="center"/>
          </w:tcPr>
          <w:p w14:paraId="23DBB6C3"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     175.39</w:t>
            </w:r>
          </w:p>
        </w:tc>
        <w:tc>
          <w:tcPr>
            <w:tcW w:w="1001" w:type="dxa"/>
            <w:tcBorders>
              <w:top w:val="nil"/>
              <w:left w:val="nil"/>
              <w:bottom w:val="single" w:sz="4" w:space="0" w:color="auto"/>
              <w:right w:val="single" w:sz="4" w:space="0" w:color="auto"/>
            </w:tcBorders>
            <w:shd w:val="clear" w:color="auto" w:fill="auto"/>
            <w:vAlign w:val="center"/>
          </w:tcPr>
          <w:p w14:paraId="3EFF1482" w14:textId="672A5FB9"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c>
          <w:tcPr>
            <w:tcW w:w="1128" w:type="dxa"/>
            <w:tcBorders>
              <w:top w:val="nil"/>
              <w:left w:val="nil"/>
              <w:bottom w:val="single" w:sz="4" w:space="0" w:color="auto"/>
              <w:right w:val="single" w:sz="4" w:space="0" w:color="auto"/>
            </w:tcBorders>
            <w:shd w:val="clear" w:color="auto" w:fill="auto"/>
            <w:vAlign w:val="center"/>
          </w:tcPr>
          <w:p w14:paraId="5AC28582" w14:textId="5D54FAF5"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r>
      <w:tr w:rsidR="00033E46" w:rsidRPr="00511685" w14:paraId="6B52FE00" w14:textId="77777777" w:rsidTr="00D8545C">
        <w:trPr>
          <w:trHeight w:val="67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14:paraId="5E8552C2" w14:textId="77777777" w:rsidR="00033E46" w:rsidRPr="00511685" w:rsidRDefault="00033E46" w:rsidP="00D8545C">
            <w:pPr>
              <w:spacing w:after="0" w:line="240" w:lineRule="auto"/>
              <w:rPr>
                <w:rFonts w:ascii="Arial Narrow" w:eastAsia="Times New Roman" w:hAnsi="Arial Narrow" w:cs="Calibri"/>
                <w:color w:val="000000"/>
                <w:sz w:val="20"/>
                <w:szCs w:val="20"/>
                <w:lang w:eastAsia="es-SV"/>
              </w:rPr>
            </w:pPr>
            <w:r w:rsidRPr="00511685">
              <w:rPr>
                <w:rFonts w:ascii="Arial Narrow" w:eastAsia="Times New Roman" w:hAnsi="Arial Narrow" w:cs="Calibri"/>
                <w:color w:val="000000"/>
                <w:sz w:val="20"/>
                <w:szCs w:val="20"/>
                <w:lang w:eastAsia="es-SV"/>
              </w:rPr>
              <w:t>8</w:t>
            </w:r>
          </w:p>
        </w:tc>
        <w:tc>
          <w:tcPr>
            <w:tcW w:w="541" w:type="dxa"/>
            <w:tcBorders>
              <w:top w:val="nil"/>
              <w:left w:val="nil"/>
              <w:bottom w:val="single" w:sz="4" w:space="0" w:color="auto"/>
              <w:right w:val="single" w:sz="4" w:space="0" w:color="auto"/>
            </w:tcBorders>
            <w:shd w:val="clear" w:color="auto" w:fill="auto"/>
            <w:vAlign w:val="center"/>
          </w:tcPr>
          <w:p w14:paraId="3BC4BC03" w14:textId="77777777" w:rsidR="00033E46" w:rsidRPr="00511685" w:rsidRDefault="00033E46" w:rsidP="00D8545C">
            <w:pPr>
              <w:spacing w:after="0" w:line="240" w:lineRule="auto"/>
              <w:jc w:val="center"/>
              <w:rPr>
                <w:rFonts w:ascii="Arial Narrow" w:eastAsia="Times New Roman" w:hAnsi="Arial Narrow" w:cs="Calibri"/>
                <w:sz w:val="20"/>
                <w:szCs w:val="20"/>
                <w:lang w:eastAsia="es-SV"/>
              </w:rPr>
            </w:pPr>
            <w:r w:rsidRPr="00511685">
              <w:rPr>
                <w:rFonts w:ascii="Arial Narrow" w:eastAsia="Times New Roman" w:hAnsi="Arial Narrow" w:cs="Calibri"/>
                <w:sz w:val="20"/>
                <w:szCs w:val="20"/>
                <w:lang w:eastAsia="es-SV"/>
              </w:rPr>
              <w:t>0203</w:t>
            </w:r>
          </w:p>
        </w:tc>
        <w:tc>
          <w:tcPr>
            <w:tcW w:w="2910" w:type="dxa"/>
            <w:tcBorders>
              <w:top w:val="nil"/>
              <w:left w:val="nil"/>
              <w:bottom w:val="single" w:sz="4" w:space="0" w:color="auto"/>
              <w:right w:val="single" w:sz="4" w:space="0" w:color="auto"/>
            </w:tcBorders>
            <w:shd w:val="clear" w:color="auto" w:fill="auto"/>
            <w:vAlign w:val="center"/>
          </w:tcPr>
          <w:p w14:paraId="056D8946"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José Antonio Flores Osorio</w:t>
            </w:r>
          </w:p>
        </w:tc>
        <w:tc>
          <w:tcPr>
            <w:tcW w:w="978" w:type="dxa"/>
            <w:tcBorders>
              <w:top w:val="nil"/>
              <w:left w:val="nil"/>
              <w:bottom w:val="single" w:sz="4" w:space="0" w:color="auto"/>
              <w:right w:val="single" w:sz="4" w:space="0" w:color="auto"/>
            </w:tcBorders>
            <w:shd w:val="clear" w:color="auto" w:fill="auto"/>
            <w:vAlign w:val="center"/>
          </w:tcPr>
          <w:p w14:paraId="5637EF29"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Motorista</w:t>
            </w:r>
          </w:p>
        </w:tc>
        <w:tc>
          <w:tcPr>
            <w:tcW w:w="880" w:type="dxa"/>
            <w:tcBorders>
              <w:top w:val="nil"/>
              <w:left w:val="nil"/>
              <w:bottom w:val="single" w:sz="4" w:space="0" w:color="auto"/>
              <w:right w:val="single" w:sz="4" w:space="0" w:color="auto"/>
            </w:tcBorders>
            <w:shd w:val="clear" w:color="auto" w:fill="auto"/>
            <w:vAlign w:val="center"/>
          </w:tcPr>
          <w:p w14:paraId="3ADEE298"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 xml:space="preserve">$   440.00 </w:t>
            </w:r>
          </w:p>
        </w:tc>
        <w:tc>
          <w:tcPr>
            <w:tcW w:w="567" w:type="dxa"/>
            <w:tcBorders>
              <w:top w:val="nil"/>
              <w:left w:val="nil"/>
              <w:bottom w:val="single" w:sz="4" w:space="0" w:color="auto"/>
              <w:right w:val="single" w:sz="4" w:space="0" w:color="auto"/>
            </w:tcBorders>
            <w:shd w:val="clear" w:color="auto" w:fill="auto"/>
            <w:noWrap/>
            <w:vAlign w:val="center"/>
          </w:tcPr>
          <w:p w14:paraId="13A7ADE0" w14:textId="77777777" w:rsidR="00033E46" w:rsidRPr="004703B7" w:rsidRDefault="00033E46" w:rsidP="00D8545C">
            <w:pPr>
              <w:spacing w:after="0" w:line="240" w:lineRule="auto"/>
              <w:jc w:val="center"/>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7</w:t>
            </w:r>
          </w:p>
        </w:tc>
        <w:tc>
          <w:tcPr>
            <w:tcW w:w="1002" w:type="dxa"/>
            <w:tcBorders>
              <w:top w:val="nil"/>
              <w:left w:val="nil"/>
              <w:bottom w:val="single" w:sz="4" w:space="0" w:color="auto"/>
              <w:right w:val="single" w:sz="4" w:space="0" w:color="auto"/>
            </w:tcBorders>
            <w:shd w:val="clear" w:color="auto" w:fill="auto"/>
            <w:vAlign w:val="center"/>
          </w:tcPr>
          <w:p w14:paraId="22C616E2"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 xml:space="preserve"> $    205.33 </w:t>
            </w:r>
          </w:p>
        </w:tc>
        <w:tc>
          <w:tcPr>
            <w:tcW w:w="1001" w:type="dxa"/>
            <w:tcBorders>
              <w:top w:val="nil"/>
              <w:left w:val="nil"/>
              <w:bottom w:val="single" w:sz="4" w:space="0" w:color="auto"/>
              <w:right w:val="single" w:sz="4" w:space="0" w:color="auto"/>
            </w:tcBorders>
            <w:shd w:val="clear" w:color="auto" w:fill="auto"/>
            <w:vAlign w:val="center"/>
          </w:tcPr>
          <w:p w14:paraId="2468B1E5" w14:textId="5FA71C0A"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c>
          <w:tcPr>
            <w:tcW w:w="1128" w:type="dxa"/>
            <w:tcBorders>
              <w:top w:val="nil"/>
              <w:left w:val="nil"/>
              <w:bottom w:val="single" w:sz="4" w:space="0" w:color="auto"/>
              <w:right w:val="single" w:sz="4" w:space="0" w:color="auto"/>
            </w:tcBorders>
            <w:shd w:val="clear" w:color="auto" w:fill="auto"/>
            <w:vAlign w:val="center"/>
          </w:tcPr>
          <w:p w14:paraId="5F7D7734" w14:textId="202C68C4"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r>
      <w:tr w:rsidR="00033E46" w:rsidRPr="00511685" w14:paraId="1DC9D19D" w14:textId="77777777" w:rsidTr="00D8545C">
        <w:trPr>
          <w:trHeight w:val="67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14:paraId="69E7265B" w14:textId="77777777" w:rsidR="00033E46" w:rsidRPr="00511685" w:rsidRDefault="00033E46" w:rsidP="00D8545C">
            <w:pPr>
              <w:spacing w:after="0" w:line="240" w:lineRule="auto"/>
              <w:rPr>
                <w:rFonts w:ascii="Arial Narrow" w:eastAsia="Times New Roman" w:hAnsi="Arial Narrow" w:cs="Calibri"/>
                <w:color w:val="000000"/>
                <w:sz w:val="20"/>
                <w:szCs w:val="20"/>
                <w:lang w:eastAsia="es-SV"/>
              </w:rPr>
            </w:pPr>
            <w:r w:rsidRPr="00511685">
              <w:rPr>
                <w:rFonts w:ascii="Arial Narrow" w:eastAsia="Times New Roman" w:hAnsi="Arial Narrow" w:cs="Calibri"/>
                <w:color w:val="000000"/>
                <w:sz w:val="20"/>
                <w:szCs w:val="20"/>
                <w:lang w:eastAsia="es-SV"/>
              </w:rPr>
              <w:t>9</w:t>
            </w:r>
          </w:p>
        </w:tc>
        <w:tc>
          <w:tcPr>
            <w:tcW w:w="541" w:type="dxa"/>
            <w:tcBorders>
              <w:top w:val="nil"/>
              <w:left w:val="nil"/>
              <w:bottom w:val="single" w:sz="4" w:space="0" w:color="auto"/>
              <w:right w:val="single" w:sz="4" w:space="0" w:color="auto"/>
            </w:tcBorders>
            <w:shd w:val="clear" w:color="auto" w:fill="auto"/>
            <w:noWrap/>
            <w:vAlign w:val="center"/>
          </w:tcPr>
          <w:p w14:paraId="63B761AD" w14:textId="77777777" w:rsidR="00033E46" w:rsidRPr="00511685" w:rsidRDefault="00033E46" w:rsidP="00D8545C">
            <w:pPr>
              <w:spacing w:after="0" w:line="240" w:lineRule="auto"/>
              <w:jc w:val="center"/>
              <w:rPr>
                <w:rFonts w:ascii="Arial Narrow" w:eastAsia="Times New Roman" w:hAnsi="Arial Narrow" w:cs="Arial"/>
                <w:sz w:val="20"/>
                <w:szCs w:val="20"/>
                <w:lang w:eastAsia="es-SV"/>
              </w:rPr>
            </w:pPr>
            <w:r w:rsidRPr="00511685">
              <w:rPr>
                <w:rFonts w:ascii="Arial Narrow" w:eastAsia="Times New Roman" w:hAnsi="Arial Narrow" w:cs="Arial"/>
                <w:sz w:val="20"/>
                <w:szCs w:val="20"/>
                <w:lang w:eastAsia="es-SV"/>
              </w:rPr>
              <w:t>0203</w:t>
            </w:r>
          </w:p>
        </w:tc>
        <w:tc>
          <w:tcPr>
            <w:tcW w:w="2910" w:type="dxa"/>
            <w:tcBorders>
              <w:top w:val="nil"/>
              <w:left w:val="nil"/>
              <w:bottom w:val="single" w:sz="4" w:space="0" w:color="auto"/>
              <w:right w:val="single" w:sz="4" w:space="0" w:color="auto"/>
            </w:tcBorders>
            <w:shd w:val="clear" w:color="auto" w:fill="auto"/>
            <w:vAlign w:val="center"/>
          </w:tcPr>
          <w:p w14:paraId="0D2B03EA"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Jaime Ernesto Sánchez Moya</w:t>
            </w:r>
          </w:p>
        </w:tc>
        <w:tc>
          <w:tcPr>
            <w:tcW w:w="978" w:type="dxa"/>
            <w:tcBorders>
              <w:top w:val="nil"/>
              <w:left w:val="nil"/>
              <w:bottom w:val="single" w:sz="4" w:space="0" w:color="auto"/>
              <w:right w:val="single" w:sz="4" w:space="0" w:color="auto"/>
            </w:tcBorders>
            <w:shd w:val="clear" w:color="auto" w:fill="auto"/>
            <w:vAlign w:val="center"/>
          </w:tcPr>
          <w:p w14:paraId="4641E839"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Motorista</w:t>
            </w:r>
          </w:p>
        </w:tc>
        <w:tc>
          <w:tcPr>
            <w:tcW w:w="880" w:type="dxa"/>
            <w:tcBorders>
              <w:top w:val="nil"/>
              <w:left w:val="nil"/>
              <w:bottom w:val="single" w:sz="4" w:space="0" w:color="auto"/>
              <w:right w:val="single" w:sz="4" w:space="0" w:color="auto"/>
            </w:tcBorders>
            <w:shd w:val="clear" w:color="auto" w:fill="auto"/>
            <w:noWrap/>
            <w:vAlign w:val="center"/>
          </w:tcPr>
          <w:p w14:paraId="69769FBB"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 xml:space="preserve">$   440.00 </w:t>
            </w:r>
          </w:p>
        </w:tc>
        <w:tc>
          <w:tcPr>
            <w:tcW w:w="567" w:type="dxa"/>
            <w:tcBorders>
              <w:top w:val="nil"/>
              <w:left w:val="nil"/>
              <w:bottom w:val="single" w:sz="4" w:space="0" w:color="auto"/>
              <w:right w:val="single" w:sz="4" w:space="0" w:color="auto"/>
            </w:tcBorders>
            <w:shd w:val="clear" w:color="auto" w:fill="auto"/>
            <w:noWrap/>
            <w:vAlign w:val="center"/>
          </w:tcPr>
          <w:p w14:paraId="06DABEA6" w14:textId="77777777" w:rsidR="00033E46" w:rsidRPr="004703B7" w:rsidRDefault="00033E46" w:rsidP="00D8545C">
            <w:pPr>
              <w:spacing w:after="0" w:line="240" w:lineRule="auto"/>
              <w:jc w:val="center"/>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7</w:t>
            </w:r>
          </w:p>
        </w:tc>
        <w:tc>
          <w:tcPr>
            <w:tcW w:w="1002" w:type="dxa"/>
            <w:tcBorders>
              <w:top w:val="nil"/>
              <w:left w:val="nil"/>
              <w:bottom w:val="single" w:sz="4" w:space="0" w:color="auto"/>
              <w:right w:val="single" w:sz="4" w:space="0" w:color="auto"/>
            </w:tcBorders>
            <w:shd w:val="clear" w:color="auto" w:fill="auto"/>
            <w:vAlign w:val="center"/>
          </w:tcPr>
          <w:p w14:paraId="10D0A77F"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 xml:space="preserve"> $    205.33 </w:t>
            </w:r>
          </w:p>
        </w:tc>
        <w:tc>
          <w:tcPr>
            <w:tcW w:w="1001" w:type="dxa"/>
            <w:tcBorders>
              <w:top w:val="nil"/>
              <w:left w:val="nil"/>
              <w:bottom w:val="single" w:sz="4" w:space="0" w:color="auto"/>
              <w:right w:val="single" w:sz="4" w:space="0" w:color="auto"/>
            </w:tcBorders>
            <w:shd w:val="clear" w:color="auto" w:fill="auto"/>
            <w:vAlign w:val="center"/>
          </w:tcPr>
          <w:p w14:paraId="2FB667AA" w14:textId="28EB91B0"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c>
          <w:tcPr>
            <w:tcW w:w="1128" w:type="dxa"/>
            <w:tcBorders>
              <w:top w:val="nil"/>
              <w:left w:val="nil"/>
              <w:bottom w:val="single" w:sz="4" w:space="0" w:color="auto"/>
              <w:right w:val="single" w:sz="4" w:space="0" w:color="auto"/>
            </w:tcBorders>
            <w:shd w:val="clear" w:color="auto" w:fill="auto"/>
            <w:vAlign w:val="center"/>
          </w:tcPr>
          <w:p w14:paraId="03B3A4E7" w14:textId="62BBDFEC"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r>
      <w:tr w:rsidR="00033E46" w:rsidRPr="00511685" w14:paraId="333576A4" w14:textId="77777777" w:rsidTr="00D8545C">
        <w:trPr>
          <w:trHeight w:val="67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14:paraId="627B4781" w14:textId="77777777" w:rsidR="00033E46" w:rsidRPr="00511685" w:rsidRDefault="00033E46" w:rsidP="00D8545C">
            <w:pPr>
              <w:spacing w:after="0" w:line="240" w:lineRule="auto"/>
              <w:rPr>
                <w:rFonts w:ascii="Arial Narrow" w:eastAsia="Times New Roman" w:hAnsi="Arial Narrow" w:cs="Calibri"/>
                <w:color w:val="000000"/>
                <w:sz w:val="20"/>
                <w:szCs w:val="20"/>
                <w:lang w:eastAsia="es-SV"/>
              </w:rPr>
            </w:pPr>
            <w:r w:rsidRPr="00511685">
              <w:rPr>
                <w:rFonts w:ascii="Arial Narrow" w:eastAsia="Times New Roman" w:hAnsi="Arial Narrow" w:cs="Calibri"/>
                <w:color w:val="000000"/>
                <w:sz w:val="20"/>
                <w:szCs w:val="20"/>
                <w:lang w:eastAsia="es-SV"/>
              </w:rPr>
              <w:t>10</w:t>
            </w:r>
          </w:p>
        </w:tc>
        <w:tc>
          <w:tcPr>
            <w:tcW w:w="541" w:type="dxa"/>
            <w:tcBorders>
              <w:top w:val="nil"/>
              <w:left w:val="nil"/>
              <w:bottom w:val="single" w:sz="4" w:space="0" w:color="auto"/>
              <w:right w:val="single" w:sz="4" w:space="0" w:color="auto"/>
            </w:tcBorders>
            <w:shd w:val="clear" w:color="auto" w:fill="auto"/>
            <w:noWrap/>
            <w:vAlign w:val="center"/>
          </w:tcPr>
          <w:p w14:paraId="2E73070A" w14:textId="77777777" w:rsidR="00033E46" w:rsidRPr="00511685" w:rsidRDefault="00033E46" w:rsidP="00D8545C">
            <w:pPr>
              <w:spacing w:after="0" w:line="240" w:lineRule="auto"/>
              <w:jc w:val="center"/>
              <w:rPr>
                <w:rFonts w:ascii="Arial Narrow" w:eastAsia="Times New Roman" w:hAnsi="Arial Narrow" w:cs="Arial"/>
                <w:sz w:val="20"/>
                <w:szCs w:val="20"/>
                <w:lang w:eastAsia="es-SV"/>
              </w:rPr>
            </w:pPr>
            <w:r>
              <w:rPr>
                <w:rFonts w:ascii="Arial Narrow" w:eastAsia="Times New Roman" w:hAnsi="Arial Narrow" w:cs="Arial"/>
                <w:sz w:val="20"/>
                <w:szCs w:val="20"/>
                <w:lang w:eastAsia="es-SV"/>
              </w:rPr>
              <w:t>0203</w:t>
            </w:r>
          </w:p>
        </w:tc>
        <w:tc>
          <w:tcPr>
            <w:tcW w:w="2910" w:type="dxa"/>
            <w:tcBorders>
              <w:top w:val="nil"/>
              <w:left w:val="nil"/>
              <w:bottom w:val="single" w:sz="4" w:space="0" w:color="auto"/>
              <w:right w:val="single" w:sz="4" w:space="0" w:color="auto"/>
            </w:tcBorders>
            <w:shd w:val="clear" w:color="auto" w:fill="auto"/>
            <w:vAlign w:val="center"/>
          </w:tcPr>
          <w:p w14:paraId="0DE1E90C"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 xml:space="preserve">Carlos Andrés Linares </w:t>
            </w:r>
            <w:proofErr w:type="spellStart"/>
            <w:r w:rsidRPr="004703B7">
              <w:rPr>
                <w:rFonts w:ascii="Arial Narrow" w:eastAsia="Times New Roman" w:hAnsi="Arial Narrow" w:cs="Calibri"/>
                <w:sz w:val="20"/>
                <w:szCs w:val="20"/>
                <w:lang w:eastAsia="es-SV"/>
              </w:rPr>
              <w:t>Quiroa</w:t>
            </w:r>
            <w:proofErr w:type="spellEnd"/>
          </w:p>
        </w:tc>
        <w:tc>
          <w:tcPr>
            <w:tcW w:w="978" w:type="dxa"/>
            <w:tcBorders>
              <w:top w:val="nil"/>
              <w:left w:val="nil"/>
              <w:bottom w:val="single" w:sz="4" w:space="0" w:color="auto"/>
              <w:right w:val="single" w:sz="4" w:space="0" w:color="auto"/>
            </w:tcBorders>
            <w:shd w:val="clear" w:color="auto" w:fill="auto"/>
            <w:vAlign w:val="center"/>
          </w:tcPr>
          <w:p w14:paraId="2EB61FBE"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Motorista</w:t>
            </w:r>
          </w:p>
        </w:tc>
        <w:tc>
          <w:tcPr>
            <w:tcW w:w="880" w:type="dxa"/>
            <w:tcBorders>
              <w:top w:val="nil"/>
              <w:left w:val="nil"/>
              <w:bottom w:val="single" w:sz="4" w:space="0" w:color="auto"/>
              <w:right w:val="single" w:sz="4" w:space="0" w:color="auto"/>
            </w:tcBorders>
            <w:shd w:val="clear" w:color="auto" w:fill="auto"/>
            <w:noWrap/>
            <w:vAlign w:val="center"/>
          </w:tcPr>
          <w:p w14:paraId="1BEC8036"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 xml:space="preserve">$   440.00 </w:t>
            </w:r>
          </w:p>
        </w:tc>
        <w:tc>
          <w:tcPr>
            <w:tcW w:w="567" w:type="dxa"/>
            <w:tcBorders>
              <w:top w:val="nil"/>
              <w:left w:val="nil"/>
              <w:bottom w:val="single" w:sz="4" w:space="0" w:color="auto"/>
              <w:right w:val="single" w:sz="4" w:space="0" w:color="auto"/>
            </w:tcBorders>
            <w:shd w:val="clear" w:color="auto" w:fill="auto"/>
            <w:noWrap/>
            <w:vAlign w:val="center"/>
          </w:tcPr>
          <w:p w14:paraId="5AFF5655" w14:textId="77777777" w:rsidR="00033E46" w:rsidRPr="004703B7" w:rsidRDefault="00033E46" w:rsidP="00D8545C">
            <w:pPr>
              <w:spacing w:after="0" w:line="240" w:lineRule="auto"/>
              <w:jc w:val="center"/>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7</w:t>
            </w:r>
          </w:p>
        </w:tc>
        <w:tc>
          <w:tcPr>
            <w:tcW w:w="1002" w:type="dxa"/>
            <w:tcBorders>
              <w:top w:val="nil"/>
              <w:left w:val="nil"/>
              <w:bottom w:val="single" w:sz="4" w:space="0" w:color="auto"/>
              <w:right w:val="single" w:sz="4" w:space="0" w:color="auto"/>
            </w:tcBorders>
            <w:shd w:val="clear" w:color="auto" w:fill="auto"/>
            <w:vAlign w:val="center"/>
          </w:tcPr>
          <w:p w14:paraId="109FD5FF"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 xml:space="preserve"> $    205.33 </w:t>
            </w:r>
          </w:p>
        </w:tc>
        <w:tc>
          <w:tcPr>
            <w:tcW w:w="1001" w:type="dxa"/>
            <w:tcBorders>
              <w:top w:val="nil"/>
              <w:left w:val="nil"/>
              <w:bottom w:val="single" w:sz="4" w:space="0" w:color="auto"/>
              <w:right w:val="single" w:sz="4" w:space="0" w:color="auto"/>
            </w:tcBorders>
            <w:shd w:val="clear" w:color="auto" w:fill="auto"/>
            <w:vAlign w:val="center"/>
          </w:tcPr>
          <w:p w14:paraId="5EE14651" w14:textId="7040CF8C"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c>
          <w:tcPr>
            <w:tcW w:w="1128" w:type="dxa"/>
            <w:tcBorders>
              <w:top w:val="nil"/>
              <w:left w:val="nil"/>
              <w:bottom w:val="single" w:sz="4" w:space="0" w:color="auto"/>
              <w:right w:val="single" w:sz="4" w:space="0" w:color="auto"/>
            </w:tcBorders>
            <w:shd w:val="clear" w:color="auto" w:fill="auto"/>
            <w:vAlign w:val="center"/>
          </w:tcPr>
          <w:p w14:paraId="0353717D" w14:textId="5C8A4DD4"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r>
      <w:tr w:rsidR="00033E46" w:rsidRPr="00511685" w14:paraId="7550D171" w14:textId="77777777" w:rsidTr="00D8545C">
        <w:trPr>
          <w:trHeight w:val="675"/>
        </w:trPr>
        <w:tc>
          <w:tcPr>
            <w:tcW w:w="353" w:type="dxa"/>
            <w:tcBorders>
              <w:top w:val="nil"/>
              <w:left w:val="single" w:sz="4" w:space="0" w:color="auto"/>
              <w:bottom w:val="single" w:sz="4" w:space="0" w:color="auto"/>
              <w:right w:val="single" w:sz="4" w:space="0" w:color="auto"/>
            </w:tcBorders>
            <w:shd w:val="clear" w:color="auto" w:fill="auto"/>
            <w:noWrap/>
            <w:vAlign w:val="bottom"/>
          </w:tcPr>
          <w:p w14:paraId="25154E32" w14:textId="77777777" w:rsidR="00033E46" w:rsidRPr="00511685" w:rsidRDefault="00033E46" w:rsidP="00D8545C">
            <w:pPr>
              <w:spacing w:after="0" w:line="240" w:lineRule="auto"/>
              <w:rPr>
                <w:rFonts w:ascii="Arial Narrow" w:eastAsia="Times New Roman" w:hAnsi="Arial Narrow" w:cs="Calibri"/>
                <w:color w:val="000000"/>
                <w:sz w:val="20"/>
                <w:szCs w:val="20"/>
                <w:lang w:eastAsia="es-SV"/>
              </w:rPr>
            </w:pPr>
            <w:r>
              <w:rPr>
                <w:rFonts w:ascii="Arial Narrow" w:eastAsia="Times New Roman" w:hAnsi="Arial Narrow" w:cs="Calibri"/>
                <w:color w:val="000000"/>
                <w:sz w:val="20"/>
                <w:szCs w:val="20"/>
                <w:lang w:eastAsia="es-SV"/>
              </w:rPr>
              <w:t>11</w:t>
            </w:r>
          </w:p>
        </w:tc>
        <w:tc>
          <w:tcPr>
            <w:tcW w:w="541" w:type="dxa"/>
            <w:tcBorders>
              <w:top w:val="nil"/>
              <w:left w:val="nil"/>
              <w:bottom w:val="single" w:sz="4" w:space="0" w:color="auto"/>
              <w:right w:val="single" w:sz="4" w:space="0" w:color="auto"/>
            </w:tcBorders>
            <w:shd w:val="clear" w:color="auto" w:fill="auto"/>
            <w:noWrap/>
          </w:tcPr>
          <w:p w14:paraId="3D658BC3" w14:textId="77777777" w:rsidR="00033E46" w:rsidRDefault="00033E46" w:rsidP="00D8545C">
            <w:r w:rsidRPr="00B93539">
              <w:rPr>
                <w:rFonts w:ascii="Arial Narrow" w:eastAsia="Times New Roman" w:hAnsi="Arial Narrow" w:cs="Arial"/>
                <w:sz w:val="20"/>
                <w:szCs w:val="20"/>
                <w:lang w:eastAsia="es-SV"/>
              </w:rPr>
              <w:t>0203</w:t>
            </w:r>
          </w:p>
        </w:tc>
        <w:tc>
          <w:tcPr>
            <w:tcW w:w="2910" w:type="dxa"/>
            <w:tcBorders>
              <w:top w:val="nil"/>
              <w:left w:val="nil"/>
              <w:bottom w:val="single" w:sz="4" w:space="0" w:color="auto"/>
              <w:right w:val="single" w:sz="4" w:space="0" w:color="auto"/>
            </w:tcBorders>
            <w:shd w:val="clear" w:color="auto" w:fill="auto"/>
            <w:vAlign w:val="center"/>
          </w:tcPr>
          <w:p w14:paraId="7BAF8922"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Víctor Alfredo Echeverría Aguilar</w:t>
            </w:r>
          </w:p>
        </w:tc>
        <w:tc>
          <w:tcPr>
            <w:tcW w:w="978" w:type="dxa"/>
            <w:tcBorders>
              <w:top w:val="nil"/>
              <w:left w:val="nil"/>
              <w:bottom w:val="single" w:sz="4" w:space="0" w:color="auto"/>
              <w:right w:val="single" w:sz="4" w:space="0" w:color="auto"/>
            </w:tcBorders>
            <w:shd w:val="clear" w:color="auto" w:fill="auto"/>
            <w:vAlign w:val="center"/>
          </w:tcPr>
          <w:p w14:paraId="182CE0A1"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Motorista</w:t>
            </w:r>
          </w:p>
        </w:tc>
        <w:tc>
          <w:tcPr>
            <w:tcW w:w="880" w:type="dxa"/>
            <w:tcBorders>
              <w:top w:val="nil"/>
              <w:left w:val="nil"/>
              <w:bottom w:val="single" w:sz="4" w:space="0" w:color="auto"/>
              <w:right w:val="single" w:sz="4" w:space="0" w:color="auto"/>
            </w:tcBorders>
            <w:shd w:val="clear" w:color="auto" w:fill="auto"/>
            <w:noWrap/>
            <w:vAlign w:val="center"/>
          </w:tcPr>
          <w:p w14:paraId="0CB23CF5"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 xml:space="preserve">$   440.00 </w:t>
            </w:r>
          </w:p>
        </w:tc>
        <w:tc>
          <w:tcPr>
            <w:tcW w:w="567" w:type="dxa"/>
            <w:tcBorders>
              <w:top w:val="nil"/>
              <w:left w:val="nil"/>
              <w:bottom w:val="single" w:sz="4" w:space="0" w:color="auto"/>
              <w:right w:val="single" w:sz="4" w:space="0" w:color="auto"/>
            </w:tcBorders>
            <w:shd w:val="clear" w:color="auto" w:fill="auto"/>
            <w:noWrap/>
            <w:vAlign w:val="center"/>
          </w:tcPr>
          <w:p w14:paraId="2CD94CE2" w14:textId="77777777" w:rsidR="00033E46" w:rsidRPr="004703B7" w:rsidRDefault="00033E46" w:rsidP="00D8545C">
            <w:pPr>
              <w:spacing w:after="0" w:line="240" w:lineRule="auto"/>
              <w:jc w:val="center"/>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7</w:t>
            </w:r>
          </w:p>
        </w:tc>
        <w:tc>
          <w:tcPr>
            <w:tcW w:w="1002" w:type="dxa"/>
            <w:tcBorders>
              <w:top w:val="nil"/>
              <w:left w:val="nil"/>
              <w:bottom w:val="single" w:sz="4" w:space="0" w:color="auto"/>
              <w:right w:val="single" w:sz="4" w:space="0" w:color="auto"/>
            </w:tcBorders>
            <w:shd w:val="clear" w:color="auto" w:fill="auto"/>
            <w:vAlign w:val="center"/>
          </w:tcPr>
          <w:p w14:paraId="276757B0"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 xml:space="preserve"> $    205.33 </w:t>
            </w:r>
          </w:p>
        </w:tc>
        <w:tc>
          <w:tcPr>
            <w:tcW w:w="1001" w:type="dxa"/>
            <w:tcBorders>
              <w:top w:val="nil"/>
              <w:left w:val="nil"/>
              <w:bottom w:val="single" w:sz="4" w:space="0" w:color="auto"/>
              <w:right w:val="single" w:sz="4" w:space="0" w:color="auto"/>
            </w:tcBorders>
            <w:shd w:val="clear" w:color="auto" w:fill="auto"/>
            <w:vAlign w:val="center"/>
          </w:tcPr>
          <w:p w14:paraId="429BCFC2" w14:textId="01671A0F"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c>
          <w:tcPr>
            <w:tcW w:w="1128" w:type="dxa"/>
            <w:tcBorders>
              <w:top w:val="nil"/>
              <w:left w:val="nil"/>
              <w:bottom w:val="single" w:sz="4" w:space="0" w:color="auto"/>
              <w:right w:val="single" w:sz="4" w:space="0" w:color="auto"/>
            </w:tcBorders>
            <w:shd w:val="clear" w:color="auto" w:fill="auto"/>
            <w:vAlign w:val="center"/>
          </w:tcPr>
          <w:p w14:paraId="6E7E10A1" w14:textId="40D8A9D6"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r>
      <w:tr w:rsidR="00033E46" w:rsidRPr="00511685" w14:paraId="44D6899F" w14:textId="77777777" w:rsidTr="00D8545C">
        <w:trPr>
          <w:trHeight w:val="675"/>
        </w:trPr>
        <w:tc>
          <w:tcPr>
            <w:tcW w:w="353" w:type="dxa"/>
            <w:tcBorders>
              <w:top w:val="nil"/>
              <w:left w:val="single" w:sz="4" w:space="0" w:color="auto"/>
              <w:bottom w:val="single" w:sz="4" w:space="0" w:color="auto"/>
              <w:right w:val="single" w:sz="4" w:space="0" w:color="auto"/>
            </w:tcBorders>
            <w:shd w:val="clear" w:color="auto" w:fill="auto"/>
            <w:noWrap/>
            <w:vAlign w:val="bottom"/>
          </w:tcPr>
          <w:p w14:paraId="387FDE0D" w14:textId="77777777" w:rsidR="00033E46" w:rsidRPr="00511685" w:rsidRDefault="00033E46" w:rsidP="00D8545C">
            <w:pPr>
              <w:spacing w:after="0" w:line="240" w:lineRule="auto"/>
              <w:rPr>
                <w:rFonts w:ascii="Arial Narrow" w:eastAsia="Times New Roman" w:hAnsi="Arial Narrow" w:cs="Calibri"/>
                <w:color w:val="000000"/>
                <w:sz w:val="20"/>
                <w:szCs w:val="20"/>
                <w:lang w:eastAsia="es-SV"/>
              </w:rPr>
            </w:pPr>
            <w:r>
              <w:rPr>
                <w:rFonts w:ascii="Arial Narrow" w:eastAsia="Times New Roman" w:hAnsi="Arial Narrow" w:cs="Calibri"/>
                <w:color w:val="000000"/>
                <w:sz w:val="20"/>
                <w:szCs w:val="20"/>
                <w:lang w:eastAsia="es-SV"/>
              </w:rPr>
              <w:t>12</w:t>
            </w:r>
          </w:p>
        </w:tc>
        <w:tc>
          <w:tcPr>
            <w:tcW w:w="541" w:type="dxa"/>
            <w:tcBorders>
              <w:top w:val="nil"/>
              <w:left w:val="nil"/>
              <w:bottom w:val="single" w:sz="4" w:space="0" w:color="auto"/>
              <w:right w:val="single" w:sz="4" w:space="0" w:color="auto"/>
            </w:tcBorders>
            <w:shd w:val="clear" w:color="auto" w:fill="auto"/>
            <w:noWrap/>
          </w:tcPr>
          <w:p w14:paraId="1C767842" w14:textId="77777777" w:rsidR="00033E46" w:rsidRDefault="00033E46" w:rsidP="00D8545C">
            <w:r w:rsidRPr="00B93539">
              <w:rPr>
                <w:rFonts w:ascii="Arial Narrow" w:eastAsia="Times New Roman" w:hAnsi="Arial Narrow" w:cs="Arial"/>
                <w:sz w:val="20"/>
                <w:szCs w:val="20"/>
                <w:lang w:eastAsia="es-SV"/>
              </w:rPr>
              <w:t>0203</w:t>
            </w:r>
          </w:p>
        </w:tc>
        <w:tc>
          <w:tcPr>
            <w:tcW w:w="2910" w:type="dxa"/>
            <w:tcBorders>
              <w:top w:val="nil"/>
              <w:left w:val="nil"/>
              <w:bottom w:val="single" w:sz="4" w:space="0" w:color="auto"/>
              <w:right w:val="single" w:sz="4" w:space="0" w:color="auto"/>
            </w:tcBorders>
            <w:shd w:val="clear" w:color="auto" w:fill="auto"/>
            <w:vAlign w:val="center"/>
          </w:tcPr>
          <w:p w14:paraId="07F04629"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José Mauricio Echeverría Navarro</w:t>
            </w:r>
          </w:p>
        </w:tc>
        <w:tc>
          <w:tcPr>
            <w:tcW w:w="978" w:type="dxa"/>
            <w:tcBorders>
              <w:top w:val="nil"/>
              <w:left w:val="nil"/>
              <w:bottom w:val="single" w:sz="4" w:space="0" w:color="auto"/>
              <w:right w:val="single" w:sz="4" w:space="0" w:color="auto"/>
            </w:tcBorders>
            <w:shd w:val="clear" w:color="auto" w:fill="auto"/>
            <w:vAlign w:val="center"/>
          </w:tcPr>
          <w:p w14:paraId="27C03FA1"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Motorista</w:t>
            </w:r>
          </w:p>
        </w:tc>
        <w:tc>
          <w:tcPr>
            <w:tcW w:w="880" w:type="dxa"/>
            <w:tcBorders>
              <w:top w:val="nil"/>
              <w:left w:val="nil"/>
              <w:bottom w:val="single" w:sz="4" w:space="0" w:color="auto"/>
              <w:right w:val="single" w:sz="4" w:space="0" w:color="auto"/>
            </w:tcBorders>
            <w:shd w:val="clear" w:color="auto" w:fill="auto"/>
            <w:noWrap/>
            <w:vAlign w:val="center"/>
          </w:tcPr>
          <w:p w14:paraId="1555C7D3"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 xml:space="preserve">$   440.00 </w:t>
            </w:r>
          </w:p>
        </w:tc>
        <w:tc>
          <w:tcPr>
            <w:tcW w:w="567" w:type="dxa"/>
            <w:tcBorders>
              <w:top w:val="nil"/>
              <w:left w:val="nil"/>
              <w:bottom w:val="single" w:sz="4" w:space="0" w:color="auto"/>
              <w:right w:val="single" w:sz="4" w:space="0" w:color="auto"/>
            </w:tcBorders>
            <w:shd w:val="clear" w:color="auto" w:fill="auto"/>
            <w:noWrap/>
            <w:vAlign w:val="center"/>
          </w:tcPr>
          <w:p w14:paraId="16DFB64F" w14:textId="77777777" w:rsidR="00033E46" w:rsidRPr="004703B7" w:rsidRDefault="00033E46" w:rsidP="00D8545C">
            <w:pPr>
              <w:spacing w:after="0" w:line="240" w:lineRule="auto"/>
              <w:jc w:val="center"/>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7</w:t>
            </w:r>
          </w:p>
        </w:tc>
        <w:tc>
          <w:tcPr>
            <w:tcW w:w="1002" w:type="dxa"/>
            <w:tcBorders>
              <w:top w:val="nil"/>
              <w:left w:val="nil"/>
              <w:bottom w:val="single" w:sz="4" w:space="0" w:color="auto"/>
              <w:right w:val="single" w:sz="4" w:space="0" w:color="auto"/>
            </w:tcBorders>
            <w:shd w:val="clear" w:color="auto" w:fill="auto"/>
            <w:vAlign w:val="center"/>
          </w:tcPr>
          <w:p w14:paraId="1F61A135"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 xml:space="preserve"> $    205.33 </w:t>
            </w:r>
          </w:p>
        </w:tc>
        <w:tc>
          <w:tcPr>
            <w:tcW w:w="1001" w:type="dxa"/>
            <w:tcBorders>
              <w:top w:val="nil"/>
              <w:left w:val="nil"/>
              <w:bottom w:val="single" w:sz="4" w:space="0" w:color="auto"/>
              <w:right w:val="single" w:sz="4" w:space="0" w:color="auto"/>
            </w:tcBorders>
            <w:shd w:val="clear" w:color="auto" w:fill="auto"/>
            <w:vAlign w:val="center"/>
          </w:tcPr>
          <w:p w14:paraId="7F72440B" w14:textId="6B5F7003"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c>
          <w:tcPr>
            <w:tcW w:w="1128" w:type="dxa"/>
            <w:tcBorders>
              <w:top w:val="nil"/>
              <w:left w:val="nil"/>
              <w:bottom w:val="single" w:sz="4" w:space="0" w:color="auto"/>
              <w:right w:val="single" w:sz="4" w:space="0" w:color="auto"/>
            </w:tcBorders>
            <w:shd w:val="clear" w:color="auto" w:fill="auto"/>
            <w:vAlign w:val="center"/>
          </w:tcPr>
          <w:p w14:paraId="5DA9595F" w14:textId="52F85F31"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r>
      <w:tr w:rsidR="00033E46" w:rsidRPr="00511685" w14:paraId="5C03E427" w14:textId="77777777" w:rsidTr="00D8545C">
        <w:trPr>
          <w:trHeight w:val="675"/>
        </w:trPr>
        <w:tc>
          <w:tcPr>
            <w:tcW w:w="353" w:type="dxa"/>
            <w:tcBorders>
              <w:top w:val="nil"/>
              <w:left w:val="single" w:sz="4" w:space="0" w:color="auto"/>
              <w:bottom w:val="single" w:sz="4" w:space="0" w:color="auto"/>
              <w:right w:val="single" w:sz="4" w:space="0" w:color="auto"/>
            </w:tcBorders>
            <w:shd w:val="clear" w:color="auto" w:fill="auto"/>
            <w:noWrap/>
            <w:vAlign w:val="bottom"/>
          </w:tcPr>
          <w:p w14:paraId="756A791E" w14:textId="77777777" w:rsidR="00033E46" w:rsidRPr="00511685" w:rsidRDefault="00033E46" w:rsidP="00D8545C">
            <w:pPr>
              <w:spacing w:after="0" w:line="240" w:lineRule="auto"/>
              <w:rPr>
                <w:rFonts w:ascii="Arial Narrow" w:eastAsia="Times New Roman" w:hAnsi="Arial Narrow" w:cs="Calibri"/>
                <w:color w:val="000000"/>
                <w:sz w:val="20"/>
                <w:szCs w:val="20"/>
                <w:lang w:eastAsia="es-SV"/>
              </w:rPr>
            </w:pPr>
            <w:r>
              <w:rPr>
                <w:rFonts w:ascii="Arial Narrow" w:eastAsia="Times New Roman" w:hAnsi="Arial Narrow" w:cs="Calibri"/>
                <w:color w:val="000000"/>
                <w:sz w:val="20"/>
                <w:szCs w:val="20"/>
                <w:lang w:eastAsia="es-SV"/>
              </w:rPr>
              <w:t>13</w:t>
            </w:r>
          </w:p>
        </w:tc>
        <w:tc>
          <w:tcPr>
            <w:tcW w:w="541" w:type="dxa"/>
            <w:tcBorders>
              <w:top w:val="nil"/>
              <w:left w:val="nil"/>
              <w:bottom w:val="single" w:sz="4" w:space="0" w:color="auto"/>
              <w:right w:val="single" w:sz="4" w:space="0" w:color="auto"/>
            </w:tcBorders>
            <w:shd w:val="clear" w:color="auto" w:fill="auto"/>
            <w:noWrap/>
          </w:tcPr>
          <w:p w14:paraId="10B5645E" w14:textId="77777777" w:rsidR="00033E46" w:rsidRDefault="00033E46" w:rsidP="00D8545C">
            <w:r w:rsidRPr="00B93539">
              <w:rPr>
                <w:rFonts w:ascii="Arial Narrow" w:eastAsia="Times New Roman" w:hAnsi="Arial Narrow" w:cs="Arial"/>
                <w:sz w:val="20"/>
                <w:szCs w:val="20"/>
                <w:lang w:eastAsia="es-SV"/>
              </w:rPr>
              <w:t>0203</w:t>
            </w:r>
          </w:p>
        </w:tc>
        <w:tc>
          <w:tcPr>
            <w:tcW w:w="2910" w:type="dxa"/>
            <w:tcBorders>
              <w:top w:val="nil"/>
              <w:left w:val="nil"/>
              <w:bottom w:val="single" w:sz="4" w:space="0" w:color="auto"/>
              <w:right w:val="single" w:sz="4" w:space="0" w:color="auto"/>
            </w:tcBorders>
            <w:shd w:val="clear" w:color="auto" w:fill="auto"/>
            <w:vAlign w:val="center"/>
          </w:tcPr>
          <w:p w14:paraId="19D8365A"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José Francisco Leonor Elías</w:t>
            </w:r>
          </w:p>
        </w:tc>
        <w:tc>
          <w:tcPr>
            <w:tcW w:w="978" w:type="dxa"/>
            <w:tcBorders>
              <w:top w:val="nil"/>
              <w:left w:val="nil"/>
              <w:bottom w:val="single" w:sz="4" w:space="0" w:color="auto"/>
              <w:right w:val="single" w:sz="4" w:space="0" w:color="auto"/>
            </w:tcBorders>
            <w:shd w:val="clear" w:color="auto" w:fill="auto"/>
            <w:vAlign w:val="center"/>
          </w:tcPr>
          <w:p w14:paraId="16A9EA1F" w14:textId="77777777" w:rsidR="00033E46" w:rsidRPr="004703B7" w:rsidRDefault="00033E46" w:rsidP="00D8545C">
            <w:pPr>
              <w:spacing w:after="0" w:line="240" w:lineRule="auto"/>
              <w:rPr>
                <w:rFonts w:ascii="Arial Narrow" w:eastAsia="Times New Roman" w:hAnsi="Arial Narrow" w:cs="Calibri"/>
                <w:sz w:val="20"/>
                <w:szCs w:val="20"/>
                <w:lang w:eastAsia="es-SV"/>
              </w:rPr>
            </w:pPr>
            <w:r w:rsidRPr="004703B7">
              <w:rPr>
                <w:rFonts w:ascii="Arial Narrow" w:eastAsia="Times New Roman" w:hAnsi="Arial Narrow" w:cs="Calibri"/>
                <w:sz w:val="20"/>
                <w:szCs w:val="20"/>
                <w:lang w:eastAsia="es-SV"/>
              </w:rPr>
              <w:t>Auxiliar S.G.</w:t>
            </w:r>
          </w:p>
        </w:tc>
        <w:tc>
          <w:tcPr>
            <w:tcW w:w="880" w:type="dxa"/>
            <w:tcBorders>
              <w:top w:val="nil"/>
              <w:left w:val="nil"/>
              <w:bottom w:val="single" w:sz="4" w:space="0" w:color="auto"/>
              <w:right w:val="single" w:sz="4" w:space="0" w:color="auto"/>
            </w:tcBorders>
            <w:shd w:val="clear" w:color="auto" w:fill="auto"/>
            <w:noWrap/>
            <w:vAlign w:val="center"/>
          </w:tcPr>
          <w:p w14:paraId="0F876F6C" w14:textId="77777777" w:rsidR="00033E46" w:rsidRPr="004703B7" w:rsidRDefault="00033E46" w:rsidP="00D8545C">
            <w:pPr>
              <w:spacing w:after="0" w:line="240" w:lineRule="auto"/>
              <w:rPr>
                <w:rFonts w:ascii="Arial Narrow" w:eastAsia="Times New Roman" w:hAnsi="Arial Narrow" w:cs="Arial"/>
                <w:sz w:val="20"/>
                <w:szCs w:val="20"/>
                <w:lang w:eastAsia="es-SV"/>
              </w:rPr>
            </w:pPr>
            <w:r w:rsidRPr="004703B7">
              <w:rPr>
                <w:rFonts w:ascii="Arial Narrow" w:eastAsia="Times New Roman" w:hAnsi="Arial Narrow" w:cs="Arial"/>
                <w:sz w:val="20"/>
                <w:szCs w:val="20"/>
                <w:lang w:eastAsia="es-SV"/>
              </w:rPr>
              <w:t xml:space="preserve"> $ 365.00 </w:t>
            </w:r>
          </w:p>
        </w:tc>
        <w:tc>
          <w:tcPr>
            <w:tcW w:w="567" w:type="dxa"/>
            <w:tcBorders>
              <w:top w:val="nil"/>
              <w:left w:val="nil"/>
              <w:bottom w:val="single" w:sz="4" w:space="0" w:color="auto"/>
              <w:right w:val="single" w:sz="4" w:space="0" w:color="auto"/>
            </w:tcBorders>
            <w:shd w:val="clear" w:color="auto" w:fill="auto"/>
            <w:noWrap/>
            <w:vAlign w:val="center"/>
          </w:tcPr>
          <w:p w14:paraId="59CA32A3" w14:textId="77777777" w:rsidR="00033E46" w:rsidRPr="004703B7" w:rsidRDefault="00033E46" w:rsidP="00D8545C">
            <w:pPr>
              <w:spacing w:after="0" w:line="240" w:lineRule="auto"/>
              <w:jc w:val="center"/>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7</w:t>
            </w:r>
          </w:p>
        </w:tc>
        <w:tc>
          <w:tcPr>
            <w:tcW w:w="1002" w:type="dxa"/>
            <w:tcBorders>
              <w:top w:val="nil"/>
              <w:left w:val="nil"/>
              <w:bottom w:val="single" w:sz="4" w:space="0" w:color="auto"/>
              <w:right w:val="single" w:sz="4" w:space="0" w:color="auto"/>
            </w:tcBorders>
            <w:shd w:val="clear" w:color="auto" w:fill="auto"/>
            <w:vAlign w:val="center"/>
          </w:tcPr>
          <w:p w14:paraId="3D057E18" w14:textId="77777777" w:rsidR="00033E46" w:rsidRPr="004703B7" w:rsidRDefault="00033E46" w:rsidP="00D8545C">
            <w:pPr>
              <w:spacing w:after="0" w:line="240" w:lineRule="auto"/>
              <w:rPr>
                <w:rFonts w:ascii="Arial Narrow" w:eastAsia="Times New Roman" w:hAnsi="Arial Narrow" w:cs="Calibri"/>
                <w:color w:val="000000"/>
                <w:sz w:val="20"/>
                <w:szCs w:val="20"/>
                <w:lang w:eastAsia="es-SV"/>
              </w:rPr>
            </w:pPr>
            <w:r w:rsidRPr="004703B7">
              <w:rPr>
                <w:rFonts w:ascii="Arial Narrow" w:eastAsia="Times New Roman" w:hAnsi="Arial Narrow" w:cs="Calibri"/>
                <w:color w:val="000000"/>
                <w:sz w:val="20"/>
                <w:szCs w:val="20"/>
                <w:lang w:eastAsia="es-SV"/>
              </w:rPr>
              <w:t xml:space="preserve"> $  </w:t>
            </w:r>
            <w:r>
              <w:rPr>
                <w:rFonts w:ascii="Arial Narrow" w:eastAsia="Times New Roman" w:hAnsi="Arial Narrow" w:cs="Calibri"/>
                <w:color w:val="000000"/>
                <w:sz w:val="20"/>
                <w:szCs w:val="20"/>
                <w:lang w:eastAsia="es-SV"/>
              </w:rPr>
              <w:t xml:space="preserve"> </w:t>
            </w:r>
            <w:r w:rsidRPr="004703B7">
              <w:rPr>
                <w:rFonts w:ascii="Arial Narrow" w:eastAsia="Times New Roman" w:hAnsi="Arial Narrow" w:cs="Calibri"/>
                <w:color w:val="000000"/>
                <w:sz w:val="20"/>
                <w:szCs w:val="20"/>
                <w:lang w:eastAsia="es-SV"/>
              </w:rPr>
              <w:t xml:space="preserve"> 170.33 </w:t>
            </w:r>
          </w:p>
        </w:tc>
        <w:tc>
          <w:tcPr>
            <w:tcW w:w="1001" w:type="dxa"/>
            <w:tcBorders>
              <w:top w:val="nil"/>
              <w:left w:val="nil"/>
              <w:bottom w:val="single" w:sz="4" w:space="0" w:color="auto"/>
              <w:right w:val="single" w:sz="4" w:space="0" w:color="auto"/>
            </w:tcBorders>
            <w:shd w:val="clear" w:color="auto" w:fill="auto"/>
            <w:vAlign w:val="center"/>
          </w:tcPr>
          <w:p w14:paraId="16C32142" w14:textId="475916A1"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c>
          <w:tcPr>
            <w:tcW w:w="1128" w:type="dxa"/>
            <w:tcBorders>
              <w:top w:val="nil"/>
              <w:left w:val="nil"/>
              <w:bottom w:val="single" w:sz="4" w:space="0" w:color="auto"/>
              <w:right w:val="single" w:sz="4" w:space="0" w:color="auto"/>
            </w:tcBorders>
            <w:shd w:val="clear" w:color="auto" w:fill="auto"/>
            <w:vAlign w:val="center"/>
          </w:tcPr>
          <w:p w14:paraId="56DF9FD7" w14:textId="1D68BC96" w:rsidR="00033E46" w:rsidRPr="004703B7" w:rsidRDefault="00033E46" w:rsidP="00D8545C">
            <w:pPr>
              <w:spacing w:after="0" w:line="240" w:lineRule="auto"/>
              <w:rPr>
                <w:rFonts w:ascii="Arial Narrow" w:eastAsia="Times New Roman" w:hAnsi="Arial Narrow" w:cs="Calibri"/>
                <w:color w:val="000000"/>
                <w:sz w:val="20"/>
                <w:szCs w:val="20"/>
                <w:lang w:eastAsia="es-SV"/>
              </w:rPr>
            </w:pPr>
          </w:p>
        </w:tc>
      </w:tr>
      <w:tr w:rsidR="00033E46" w:rsidRPr="00511685" w14:paraId="3F1FFCB3" w14:textId="77777777" w:rsidTr="004C5AA7">
        <w:trPr>
          <w:trHeight w:val="420"/>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14:paraId="1C549F56" w14:textId="77777777" w:rsidR="00033E46" w:rsidRPr="00511685" w:rsidRDefault="00033E46" w:rsidP="00D8545C">
            <w:pPr>
              <w:spacing w:after="0" w:line="240" w:lineRule="auto"/>
              <w:rPr>
                <w:rFonts w:ascii="Arial Narrow" w:eastAsia="Times New Roman" w:hAnsi="Arial Narrow" w:cs="Calibri"/>
                <w:b/>
                <w:bCs/>
                <w:color w:val="000000"/>
                <w:sz w:val="20"/>
                <w:szCs w:val="20"/>
                <w:lang w:eastAsia="es-SV"/>
              </w:rPr>
            </w:pPr>
            <w:r w:rsidRPr="00511685">
              <w:rPr>
                <w:rFonts w:ascii="Arial Narrow" w:eastAsia="Times New Roman" w:hAnsi="Arial Narrow" w:cs="Calibri"/>
                <w:b/>
                <w:bCs/>
                <w:color w:val="000000"/>
                <w:sz w:val="20"/>
                <w:szCs w:val="20"/>
                <w:lang w:eastAsia="es-SV"/>
              </w:rPr>
              <w:t> </w:t>
            </w:r>
          </w:p>
        </w:tc>
        <w:tc>
          <w:tcPr>
            <w:tcW w:w="541" w:type="dxa"/>
            <w:tcBorders>
              <w:top w:val="nil"/>
              <w:left w:val="nil"/>
              <w:bottom w:val="single" w:sz="4" w:space="0" w:color="auto"/>
              <w:right w:val="single" w:sz="4" w:space="0" w:color="auto"/>
            </w:tcBorders>
            <w:shd w:val="clear" w:color="auto" w:fill="auto"/>
            <w:noWrap/>
            <w:vAlign w:val="bottom"/>
            <w:hideMark/>
          </w:tcPr>
          <w:p w14:paraId="757160AF" w14:textId="77777777" w:rsidR="00033E46" w:rsidRPr="00511685" w:rsidRDefault="00033E46" w:rsidP="00D8545C">
            <w:pPr>
              <w:spacing w:after="0" w:line="240" w:lineRule="auto"/>
              <w:rPr>
                <w:rFonts w:ascii="Arial Narrow" w:eastAsia="Times New Roman" w:hAnsi="Arial Narrow" w:cs="Calibri"/>
                <w:b/>
                <w:bCs/>
                <w:color w:val="000000"/>
                <w:sz w:val="20"/>
                <w:szCs w:val="20"/>
                <w:lang w:eastAsia="es-SV"/>
              </w:rPr>
            </w:pPr>
            <w:r w:rsidRPr="00511685">
              <w:rPr>
                <w:rFonts w:ascii="Arial Narrow" w:eastAsia="Times New Roman" w:hAnsi="Arial Narrow" w:cs="Calibri"/>
                <w:b/>
                <w:bCs/>
                <w:color w:val="000000"/>
                <w:sz w:val="20"/>
                <w:szCs w:val="20"/>
                <w:lang w:eastAsia="es-SV"/>
              </w:rPr>
              <w:t> </w:t>
            </w:r>
          </w:p>
        </w:tc>
        <w:tc>
          <w:tcPr>
            <w:tcW w:w="2910" w:type="dxa"/>
            <w:tcBorders>
              <w:top w:val="nil"/>
              <w:left w:val="nil"/>
              <w:bottom w:val="single" w:sz="4" w:space="0" w:color="auto"/>
              <w:right w:val="single" w:sz="4" w:space="0" w:color="auto"/>
            </w:tcBorders>
            <w:shd w:val="clear" w:color="auto" w:fill="auto"/>
            <w:noWrap/>
            <w:vAlign w:val="bottom"/>
            <w:hideMark/>
          </w:tcPr>
          <w:p w14:paraId="19970D7E" w14:textId="77777777" w:rsidR="00033E46" w:rsidRPr="00511685" w:rsidRDefault="00033E46" w:rsidP="00D8545C">
            <w:pPr>
              <w:spacing w:after="0" w:line="240" w:lineRule="auto"/>
              <w:rPr>
                <w:rFonts w:ascii="Arial Narrow" w:eastAsia="Times New Roman" w:hAnsi="Arial Narrow" w:cs="Calibri"/>
                <w:b/>
                <w:bCs/>
                <w:color w:val="000000"/>
                <w:sz w:val="20"/>
                <w:szCs w:val="20"/>
                <w:lang w:eastAsia="es-SV"/>
              </w:rPr>
            </w:pPr>
            <w:r w:rsidRPr="00511685">
              <w:rPr>
                <w:rFonts w:ascii="Arial Narrow" w:eastAsia="Times New Roman" w:hAnsi="Arial Narrow" w:cs="Calibri"/>
                <w:b/>
                <w:bCs/>
                <w:color w:val="000000"/>
                <w:sz w:val="20"/>
                <w:szCs w:val="20"/>
                <w:lang w:eastAsia="es-SV"/>
              </w:rPr>
              <w:t>TOTAL</w:t>
            </w:r>
          </w:p>
        </w:tc>
        <w:tc>
          <w:tcPr>
            <w:tcW w:w="978" w:type="dxa"/>
            <w:tcBorders>
              <w:top w:val="nil"/>
              <w:left w:val="nil"/>
              <w:bottom w:val="single" w:sz="4" w:space="0" w:color="auto"/>
              <w:right w:val="single" w:sz="4" w:space="0" w:color="auto"/>
            </w:tcBorders>
            <w:shd w:val="clear" w:color="auto" w:fill="auto"/>
            <w:noWrap/>
            <w:vAlign w:val="bottom"/>
            <w:hideMark/>
          </w:tcPr>
          <w:p w14:paraId="52ED4E40" w14:textId="77777777" w:rsidR="00033E46" w:rsidRPr="00511685" w:rsidRDefault="00033E46" w:rsidP="00D8545C">
            <w:pPr>
              <w:spacing w:after="0" w:line="240" w:lineRule="auto"/>
              <w:rPr>
                <w:rFonts w:ascii="Arial Narrow" w:eastAsia="Times New Roman" w:hAnsi="Arial Narrow" w:cs="Calibri"/>
                <w:b/>
                <w:bCs/>
                <w:color w:val="000000"/>
                <w:sz w:val="20"/>
                <w:szCs w:val="20"/>
                <w:lang w:eastAsia="es-SV"/>
              </w:rPr>
            </w:pPr>
            <w:r w:rsidRPr="00511685">
              <w:rPr>
                <w:rFonts w:ascii="Arial Narrow" w:eastAsia="Times New Roman" w:hAnsi="Arial Narrow" w:cs="Calibri"/>
                <w:b/>
                <w:bCs/>
                <w:color w:val="000000"/>
                <w:sz w:val="20"/>
                <w:szCs w:val="20"/>
                <w:lang w:eastAsia="es-SV"/>
              </w:rPr>
              <w:t> </w:t>
            </w:r>
          </w:p>
        </w:tc>
        <w:tc>
          <w:tcPr>
            <w:tcW w:w="880" w:type="dxa"/>
            <w:tcBorders>
              <w:top w:val="nil"/>
              <w:left w:val="nil"/>
              <w:bottom w:val="single" w:sz="4" w:space="0" w:color="auto"/>
              <w:right w:val="single" w:sz="4" w:space="0" w:color="auto"/>
            </w:tcBorders>
            <w:shd w:val="clear" w:color="auto" w:fill="auto"/>
            <w:noWrap/>
            <w:vAlign w:val="bottom"/>
            <w:hideMark/>
          </w:tcPr>
          <w:p w14:paraId="74DFBEEB" w14:textId="77777777" w:rsidR="00033E46" w:rsidRPr="00D14D2F" w:rsidRDefault="00033E46" w:rsidP="00D8545C">
            <w:pPr>
              <w:spacing w:after="0" w:line="240" w:lineRule="auto"/>
              <w:rPr>
                <w:rFonts w:ascii="Arial Narrow" w:eastAsia="Times New Roman" w:hAnsi="Arial Narrow" w:cs="Calibri"/>
                <w:b/>
                <w:bCs/>
                <w:color w:val="000000"/>
                <w:sz w:val="18"/>
                <w:szCs w:val="18"/>
                <w:lang w:eastAsia="es-SV"/>
              </w:rPr>
            </w:pPr>
            <w:r w:rsidRPr="00D14D2F">
              <w:rPr>
                <w:rFonts w:ascii="Arial Narrow" w:eastAsia="Times New Roman" w:hAnsi="Arial Narrow" w:cs="Calibri"/>
                <w:b/>
                <w:bCs/>
                <w:color w:val="000000"/>
                <w:sz w:val="18"/>
                <w:szCs w:val="18"/>
                <w:lang w:eastAsia="es-SV"/>
              </w:rPr>
              <w:t>$ 5,674.00</w:t>
            </w:r>
          </w:p>
        </w:tc>
        <w:tc>
          <w:tcPr>
            <w:tcW w:w="567" w:type="dxa"/>
            <w:tcBorders>
              <w:top w:val="nil"/>
              <w:left w:val="nil"/>
              <w:bottom w:val="single" w:sz="4" w:space="0" w:color="auto"/>
              <w:right w:val="single" w:sz="4" w:space="0" w:color="auto"/>
            </w:tcBorders>
            <w:shd w:val="clear" w:color="auto" w:fill="auto"/>
            <w:noWrap/>
            <w:vAlign w:val="bottom"/>
            <w:hideMark/>
          </w:tcPr>
          <w:p w14:paraId="46AC3D20" w14:textId="77777777" w:rsidR="00033E46" w:rsidRPr="00511685" w:rsidRDefault="00033E46" w:rsidP="00D8545C">
            <w:pPr>
              <w:spacing w:after="0" w:line="240" w:lineRule="auto"/>
              <w:rPr>
                <w:rFonts w:ascii="Arial Narrow" w:eastAsia="Times New Roman" w:hAnsi="Arial Narrow" w:cs="Calibri"/>
                <w:color w:val="000000"/>
                <w:sz w:val="20"/>
                <w:szCs w:val="20"/>
                <w:lang w:eastAsia="es-SV"/>
              </w:rPr>
            </w:pPr>
            <w:r w:rsidRPr="00511685">
              <w:rPr>
                <w:rFonts w:ascii="Arial Narrow" w:eastAsia="Times New Roman" w:hAnsi="Arial Narrow" w:cs="Calibri"/>
                <w:color w:val="000000"/>
                <w:sz w:val="20"/>
                <w:szCs w:val="20"/>
                <w:lang w:eastAsia="es-SV"/>
              </w:rPr>
              <w:t> </w:t>
            </w:r>
          </w:p>
        </w:tc>
        <w:tc>
          <w:tcPr>
            <w:tcW w:w="1002" w:type="dxa"/>
            <w:tcBorders>
              <w:top w:val="nil"/>
              <w:left w:val="nil"/>
              <w:bottom w:val="single" w:sz="4" w:space="0" w:color="auto"/>
              <w:right w:val="single" w:sz="4" w:space="0" w:color="auto"/>
            </w:tcBorders>
            <w:shd w:val="clear" w:color="auto" w:fill="auto"/>
            <w:noWrap/>
            <w:vAlign w:val="bottom"/>
            <w:hideMark/>
          </w:tcPr>
          <w:p w14:paraId="58B1C2ED" w14:textId="77777777" w:rsidR="00033E46" w:rsidRPr="00511685" w:rsidRDefault="00033E46" w:rsidP="00D8545C">
            <w:pPr>
              <w:spacing w:after="0" w:line="240" w:lineRule="auto"/>
              <w:rPr>
                <w:rFonts w:ascii="Arial Narrow" w:eastAsia="Times New Roman" w:hAnsi="Arial Narrow" w:cs="Calibri"/>
                <w:b/>
                <w:bCs/>
                <w:color w:val="000000"/>
                <w:sz w:val="20"/>
                <w:szCs w:val="20"/>
                <w:lang w:eastAsia="es-SV"/>
              </w:rPr>
            </w:pPr>
            <w:r>
              <w:rPr>
                <w:rFonts w:ascii="Arial Narrow" w:eastAsia="Times New Roman" w:hAnsi="Arial Narrow" w:cs="Calibri"/>
                <w:b/>
                <w:bCs/>
                <w:color w:val="000000"/>
                <w:sz w:val="20"/>
                <w:szCs w:val="20"/>
                <w:lang w:eastAsia="es-SV"/>
              </w:rPr>
              <w:t xml:space="preserve"> $   2,96.67</w:t>
            </w:r>
            <w:r w:rsidRPr="00511685">
              <w:rPr>
                <w:rFonts w:ascii="Arial Narrow" w:eastAsia="Times New Roman" w:hAnsi="Arial Narrow" w:cs="Calibri"/>
                <w:b/>
                <w:bCs/>
                <w:color w:val="000000"/>
                <w:sz w:val="20"/>
                <w:szCs w:val="20"/>
                <w:lang w:eastAsia="es-SV"/>
              </w:rPr>
              <w:t xml:space="preserve"> </w:t>
            </w:r>
          </w:p>
        </w:tc>
        <w:tc>
          <w:tcPr>
            <w:tcW w:w="1001" w:type="dxa"/>
            <w:tcBorders>
              <w:top w:val="nil"/>
              <w:left w:val="nil"/>
              <w:bottom w:val="single" w:sz="4" w:space="0" w:color="auto"/>
              <w:right w:val="single" w:sz="4" w:space="0" w:color="auto"/>
            </w:tcBorders>
            <w:shd w:val="clear" w:color="auto" w:fill="auto"/>
            <w:noWrap/>
            <w:vAlign w:val="bottom"/>
          </w:tcPr>
          <w:p w14:paraId="368FD0D2" w14:textId="3FC60750" w:rsidR="00033E46" w:rsidRPr="00D14D2F" w:rsidRDefault="00033E46" w:rsidP="00D8545C">
            <w:pPr>
              <w:spacing w:after="0" w:line="240" w:lineRule="auto"/>
              <w:rPr>
                <w:rFonts w:ascii="Arial Narrow" w:eastAsia="Times New Roman" w:hAnsi="Arial Narrow" w:cs="Calibri"/>
                <w:b/>
                <w:bCs/>
                <w:color w:val="000000"/>
                <w:sz w:val="18"/>
                <w:szCs w:val="18"/>
                <w:lang w:eastAsia="es-SV"/>
              </w:rPr>
            </w:pPr>
          </w:p>
        </w:tc>
        <w:tc>
          <w:tcPr>
            <w:tcW w:w="1128" w:type="dxa"/>
            <w:tcBorders>
              <w:top w:val="nil"/>
              <w:left w:val="nil"/>
              <w:bottom w:val="single" w:sz="4" w:space="0" w:color="auto"/>
              <w:right w:val="single" w:sz="4" w:space="0" w:color="auto"/>
            </w:tcBorders>
            <w:shd w:val="clear" w:color="auto" w:fill="auto"/>
            <w:noWrap/>
            <w:vAlign w:val="bottom"/>
          </w:tcPr>
          <w:p w14:paraId="464AD025" w14:textId="56177B8A" w:rsidR="00033E46" w:rsidRPr="00511685" w:rsidRDefault="00033E46" w:rsidP="00D8545C">
            <w:pPr>
              <w:spacing w:after="0" w:line="240" w:lineRule="auto"/>
              <w:rPr>
                <w:rFonts w:ascii="Arial Narrow" w:eastAsia="Times New Roman" w:hAnsi="Arial Narrow" w:cs="Calibri"/>
                <w:b/>
                <w:bCs/>
                <w:color w:val="000000"/>
                <w:sz w:val="20"/>
                <w:szCs w:val="20"/>
                <w:lang w:eastAsia="es-SV"/>
              </w:rPr>
            </w:pPr>
          </w:p>
        </w:tc>
      </w:tr>
    </w:tbl>
    <w:p w14:paraId="492E3006" w14:textId="77777777" w:rsidR="00033E46" w:rsidRPr="00F11C04" w:rsidRDefault="00033E46" w:rsidP="00033E46">
      <w:pPr>
        <w:spacing w:line="360" w:lineRule="auto"/>
        <w:jc w:val="both"/>
        <w:rPr>
          <w:rFonts w:ascii="Arial Narrow" w:hAnsi="Arial Narrow" w:cs="Arial"/>
          <w:b/>
          <w:sz w:val="24"/>
          <w:szCs w:val="24"/>
        </w:rPr>
      </w:pPr>
    </w:p>
    <w:p w14:paraId="0BF53D96" w14:textId="77777777" w:rsidR="00033E46" w:rsidRPr="00F11C04" w:rsidRDefault="00033E46" w:rsidP="00033E46">
      <w:pPr>
        <w:spacing w:line="360" w:lineRule="auto"/>
        <w:jc w:val="both"/>
        <w:rPr>
          <w:rFonts w:ascii="Arial Narrow" w:hAnsi="Arial Narrow" w:cs="Arial"/>
          <w:color w:val="000000"/>
          <w:sz w:val="24"/>
          <w:szCs w:val="24"/>
        </w:rPr>
      </w:pPr>
      <w:r w:rsidRPr="00F11C04">
        <w:rPr>
          <w:rFonts w:ascii="Arial Narrow" w:hAnsi="Arial Narrow" w:cs="Arial"/>
          <w:color w:val="000000"/>
          <w:sz w:val="24"/>
          <w:szCs w:val="24"/>
        </w:rPr>
        <w:t xml:space="preserve">2. Autorizar al Tesorero Municipal realizar la erogación de UN MIL QUINIENTOS SETENTA Y NUEVE DOLARES DE LOS ESTADOS UNIDOS DE AMERICA CON TREINTA Y UN CENTAVOS DE DOLAR, en concepto de pago de horas extras relacionadas y descritas en el numeral uno del presente acuerdo. </w:t>
      </w:r>
      <w:r w:rsidRPr="00F11C04">
        <w:rPr>
          <w:rFonts w:ascii="Arial Narrow" w:hAnsi="Arial Narrow" w:cs="Arial"/>
          <w:color w:val="000000"/>
          <w:sz w:val="24"/>
          <w:szCs w:val="24"/>
        </w:rPr>
        <w:lastRenderedPageBreak/>
        <w:t>Correspondiéndoles cada empleado la cantidad que describe en el cuadro anexo al pie del presente acuerdo proporcionalmente a los días laborados por cada uno de ellos. Los cual se pagará del Fondo Común de la Cuenta 51301.</w:t>
      </w:r>
      <w:r w:rsidRPr="00F11C04">
        <w:rPr>
          <w:rFonts w:ascii="Arial Narrow" w:hAnsi="Arial Narrow" w:cs="Arial"/>
          <w:b/>
          <w:color w:val="333333"/>
          <w:sz w:val="24"/>
          <w:szCs w:val="24"/>
        </w:rPr>
        <w:t xml:space="preserve"> CERTIFIQUESE Y</w:t>
      </w:r>
      <w:r>
        <w:rPr>
          <w:rFonts w:ascii="Arial Narrow" w:hAnsi="Arial Narrow" w:cs="Arial"/>
          <w:b/>
          <w:color w:val="333333"/>
          <w:sz w:val="24"/>
          <w:szCs w:val="24"/>
        </w:rPr>
        <w:t xml:space="preserve"> </w:t>
      </w:r>
      <w:r w:rsidRPr="00F11C04">
        <w:rPr>
          <w:rFonts w:ascii="Arial Narrow" w:hAnsi="Arial Narrow" w:cs="Arial"/>
          <w:b/>
          <w:color w:val="333333"/>
          <w:sz w:val="24"/>
          <w:szCs w:val="24"/>
        </w:rPr>
        <w:t>COMUNÍQUESE.</w:t>
      </w:r>
    </w:p>
    <w:p w14:paraId="5A484A14" w14:textId="77777777" w:rsidR="00033E46" w:rsidRPr="00883168" w:rsidRDefault="00033E46" w:rsidP="00033E46">
      <w:pPr>
        <w:spacing w:line="360" w:lineRule="auto"/>
        <w:jc w:val="both"/>
        <w:rPr>
          <w:rFonts w:ascii="Arial Narrow" w:hAnsi="Arial Narrow" w:cs="Arial"/>
          <w:b/>
          <w:bCs/>
          <w:color w:val="000000"/>
          <w:sz w:val="24"/>
          <w:szCs w:val="24"/>
          <w:bdr w:val="none" w:sz="0" w:space="0" w:color="auto" w:frame="1"/>
        </w:rPr>
      </w:pPr>
      <w:r>
        <w:rPr>
          <w:rFonts w:ascii="Arial Narrow" w:hAnsi="Arial Narrow" w:cs="Arial"/>
          <w:b/>
          <w:color w:val="333333"/>
          <w:sz w:val="24"/>
          <w:szCs w:val="24"/>
        </w:rPr>
        <w:t>ACUERDO NUMERO DOS</w:t>
      </w:r>
      <w:r w:rsidRPr="00C82CE8">
        <w:rPr>
          <w:rFonts w:ascii="Arial" w:hAnsi="Arial" w:cs="Arial"/>
          <w:b/>
          <w:color w:val="000000"/>
          <w:sz w:val="20"/>
          <w:szCs w:val="20"/>
        </w:rPr>
        <w:t>:</w:t>
      </w:r>
      <w:r w:rsidRPr="00C82CE8">
        <w:rPr>
          <w:rFonts w:ascii="Arial" w:hAnsi="Arial" w:cs="Arial"/>
          <w:b/>
          <w:bCs/>
          <w:color w:val="000000"/>
          <w:sz w:val="20"/>
          <w:szCs w:val="20"/>
          <w:bdr w:val="none" w:sz="0" w:space="0" w:color="auto" w:frame="1"/>
        </w:rPr>
        <w:t> </w:t>
      </w:r>
      <w:r w:rsidRPr="00883168">
        <w:rPr>
          <w:rFonts w:ascii="Arial Narrow" w:hAnsi="Arial Narrow" w:cs="Arial"/>
          <w:color w:val="000000"/>
          <w:sz w:val="24"/>
          <w:szCs w:val="24"/>
          <w:bdr w:val="none" w:sz="0" w:space="0" w:color="auto" w:frame="1"/>
        </w:rPr>
        <w:t>Este Concejo Municipal conocedores de la nueva “</w:t>
      </w:r>
      <w:r w:rsidRPr="00883168">
        <w:rPr>
          <w:rFonts w:ascii="Arial Narrow" w:eastAsia="Arial Unicode MS" w:hAnsi="Arial Narrow" w:cs="Arial"/>
          <w:sz w:val="24"/>
          <w:szCs w:val="24"/>
        </w:rPr>
        <w:t>LEY DE RESTRICCION TEMPORAL DE DERECHOS CONSTITUCIONALES CONCRETOS PARA ATENDER LA PANDEMIA COVID-19”,</w:t>
      </w:r>
      <w:r w:rsidRPr="00883168">
        <w:rPr>
          <w:rFonts w:ascii="Arial Narrow" w:hAnsi="Arial Narrow" w:cs="Arial"/>
          <w:color w:val="000000"/>
          <w:sz w:val="24"/>
          <w:szCs w:val="24"/>
          <w:bdr w:val="none" w:sz="0" w:space="0" w:color="auto" w:frame="1"/>
        </w:rPr>
        <w:t xml:space="preserve"> que entró en vigencia el día quince de marzo del presente año a fin de controlar de manera eficiente el inminente impacto sanitario de la pandemia COVID-19, Posteriormente el órgano ejecutivo mediante decreto número doce emitido el día veintiuno de marzo del presente año, decreta lo siguiente “</w:t>
      </w:r>
      <w:r w:rsidRPr="00883168">
        <w:rPr>
          <w:rFonts w:ascii="Arial Narrow" w:eastAsia="Arial Unicode MS" w:hAnsi="Arial Narrow" w:cs="Arial"/>
          <w:sz w:val="24"/>
          <w:szCs w:val="24"/>
        </w:rPr>
        <w:t>MEDIDAS EXTRAORDINARIAS DE PREVENCION Y CONTENCION PARA DECLARAR EL TERRITORIO NACIONAL COMO ZONA SUJETA A CONTROL SANITARIO, A FIN DE CONTENER LA PANDEMIA COVID-19”. Por lo anterior</w:t>
      </w:r>
      <w:r w:rsidRPr="00883168">
        <w:rPr>
          <w:rFonts w:ascii="Arial Narrow" w:hAnsi="Arial Narrow" w:cs="Arial"/>
          <w:color w:val="000000"/>
          <w:sz w:val="24"/>
          <w:szCs w:val="24"/>
          <w:bdr w:val="none" w:sz="0" w:space="0" w:color="auto" w:frame="1"/>
        </w:rPr>
        <w:t xml:space="preserve"> y teniendo a la vista perfil técnico del programa: “PROGRAMA DE AYUDA DE CANASTA BASICA PARA PERSONAS DE ESCASOS RECURSOS ECONOMICOS DE LAS DIVERSAS COMUNIDADES DEL MUNICIPIO DE ZARAGOZA AFECTADAS POR LA EMERGENCIA CAUSADA POR LA PANDEMIA COVID- 19.”. El pleno hace las siguientes CONSIDERACIONES: 1. Que, en virtud de las medidas decretadas por la pandemia COVID-19, la población de Zaragoza no ha tenido manera de llevar el sustento a los hogares debido a las medidas de prevención emitidas. 2. Que es importante para este Concejo municipal contribuya en esta emergencia nacional y así mismo con la población del municipio de escasos recursos, para que subsidien la crisis económica provocada por la pandemia COVID-19. 3. Que es competencia del Municipio velar y contribuir al desarrollo de los municipios, que es parte de la gestión municipal brindar las condiciones de vida mínimas para los habitantes de la población.  4. encontrándonos en un estado de emergencia DECRETADO POR AUTORIDADES CORRESPONDIENTES, en aras de contribuir con las familias del municipio de escasos recursos.  5. Que este municipio no cuenta con los recursos necesarios para sufragar los gastos que ocasionare dicho programa social, sin embarg</w:t>
      </w:r>
      <w:r>
        <w:rPr>
          <w:rFonts w:ascii="Arial Narrow" w:hAnsi="Arial Narrow" w:cs="Arial"/>
          <w:color w:val="000000"/>
          <w:sz w:val="24"/>
          <w:szCs w:val="24"/>
          <w:bdr w:val="none" w:sz="0" w:space="0" w:color="auto" w:frame="1"/>
        </w:rPr>
        <w:t xml:space="preserve">o, consecuentemente habiéndose </w:t>
      </w:r>
      <w:r w:rsidRPr="00883168">
        <w:rPr>
          <w:rFonts w:ascii="Arial Narrow" w:hAnsi="Arial Narrow" w:cs="Arial"/>
          <w:color w:val="000000"/>
          <w:sz w:val="24"/>
          <w:szCs w:val="24"/>
          <w:bdr w:val="none" w:sz="0" w:space="0" w:color="auto" w:frame="1"/>
        </w:rPr>
        <w:t xml:space="preserve"> aprobado el préstamo solicitado a ISDEM para cubrir los mismos gastos que provocara tal crisis por lo que para tal efecto se puede financiar del PRESTAMO APROBADO POR ISDEM. </w:t>
      </w:r>
      <w:r w:rsidRPr="00883168">
        <w:rPr>
          <w:rFonts w:ascii="Arial Narrow" w:hAnsi="Arial Narrow" w:cs="Arial"/>
          <w:b/>
          <w:bCs/>
          <w:color w:val="000000"/>
          <w:sz w:val="24"/>
          <w:szCs w:val="24"/>
          <w:bdr w:val="none" w:sz="0" w:space="0" w:color="auto" w:frame="1"/>
        </w:rPr>
        <w:t>POR UN VALOR DE CINCUENTA MIL DOLARES DE ESTADOS UNIDOS DE AMERICA.</w:t>
      </w:r>
      <w:r w:rsidRPr="00883168">
        <w:rPr>
          <w:rFonts w:ascii="Arial Narrow" w:hAnsi="Arial Narrow" w:cs="Arial"/>
          <w:color w:val="000000"/>
          <w:sz w:val="24"/>
          <w:szCs w:val="24"/>
          <w:bdr w:val="none" w:sz="0" w:space="0" w:color="auto" w:frame="1"/>
        </w:rPr>
        <w:t xml:space="preserve"> esto de conformidad a lo establecido en los decretos emitidos por la asamblea legislativa y al órgano ejecutivo para contra restar la crisis.  Por tanto, este Concejo Municipal después de haber analizado dicho perfil como parte de las acciones a tomar para a contribuir al sustento de las familias del municipio de Zaragoza que se ha visto afectada por la pandemia COVID-19 por </w:t>
      </w:r>
      <w:r w:rsidRPr="00883168">
        <w:rPr>
          <w:rFonts w:ascii="Arial Narrow" w:hAnsi="Arial Narrow" w:cs="Arial"/>
          <w:sz w:val="24"/>
          <w:szCs w:val="24"/>
        </w:rPr>
        <w:t xml:space="preserve">con nueve votos a favor y la abstención de Dany Wilfredo Rodríguez Reyes. </w:t>
      </w:r>
      <w:r w:rsidRPr="00883168">
        <w:rPr>
          <w:rFonts w:ascii="Arial Narrow" w:hAnsi="Arial Narrow" w:cs="Arial"/>
          <w:color w:val="000000"/>
          <w:sz w:val="24"/>
          <w:szCs w:val="24"/>
          <w:bdr w:val="none" w:sz="0" w:space="0" w:color="auto" w:frame="1"/>
        </w:rPr>
        <w:t>ACUERDA</w:t>
      </w:r>
      <w:r w:rsidRPr="00883168">
        <w:rPr>
          <w:rFonts w:ascii="Arial Narrow" w:hAnsi="Arial Narrow" w:cs="Arial"/>
          <w:b/>
          <w:bCs/>
          <w:color w:val="000000"/>
          <w:sz w:val="24"/>
          <w:szCs w:val="24"/>
          <w:bdr w:val="none" w:sz="0" w:space="0" w:color="auto" w:frame="1"/>
        </w:rPr>
        <w:t>:</w:t>
      </w:r>
      <w:r w:rsidRPr="00883168">
        <w:rPr>
          <w:rFonts w:ascii="Arial Narrow" w:hAnsi="Arial Narrow" w:cs="Arial"/>
          <w:color w:val="000000"/>
          <w:sz w:val="24"/>
          <w:szCs w:val="24"/>
          <w:bdr w:val="none" w:sz="0" w:space="0" w:color="auto" w:frame="1"/>
        </w:rPr>
        <w:t xml:space="preserve"> </w:t>
      </w:r>
      <w:r w:rsidRPr="00883168">
        <w:rPr>
          <w:rFonts w:ascii="Arial Narrow" w:hAnsi="Arial Narrow" w:cs="Arial"/>
          <w:b/>
          <w:bCs/>
          <w:color w:val="000000"/>
          <w:sz w:val="24"/>
          <w:szCs w:val="24"/>
          <w:bdr w:val="none" w:sz="0" w:space="0" w:color="auto" w:frame="1"/>
        </w:rPr>
        <w:t>1.</w:t>
      </w:r>
      <w:r w:rsidRPr="00883168">
        <w:rPr>
          <w:rFonts w:ascii="Arial Narrow" w:hAnsi="Arial Narrow" w:cs="Arial"/>
          <w:color w:val="000000"/>
          <w:sz w:val="24"/>
          <w:szCs w:val="24"/>
          <w:bdr w:val="none" w:sz="0" w:space="0" w:color="auto" w:frame="1"/>
        </w:rPr>
        <w:t xml:space="preserve"> APROBAR el perfil “PROGRAMA DE AYUDA DE CANASTA BASICA </w:t>
      </w:r>
      <w:r w:rsidRPr="00883168">
        <w:rPr>
          <w:rFonts w:ascii="Arial Narrow" w:hAnsi="Arial Narrow" w:cs="Arial"/>
          <w:color w:val="000000"/>
          <w:sz w:val="24"/>
          <w:szCs w:val="24"/>
          <w:bdr w:val="none" w:sz="0" w:space="0" w:color="auto" w:frame="1"/>
        </w:rPr>
        <w:lastRenderedPageBreak/>
        <w:t xml:space="preserve">PARA PERSONAS DE ESCASOS RECURSOS ECONOMICOS DE LAS DIVERSAS COMUNIDADES DEL MUNICIPIO DE ZARAGOZA AFECTADAS POR LA EMERGENCIA CAUSADA POR LA PANDEMIA COVID- 19.” por un monto de </w:t>
      </w:r>
      <w:r w:rsidRPr="00883168">
        <w:rPr>
          <w:rFonts w:ascii="Arial Narrow" w:hAnsi="Arial Narrow" w:cs="Arial"/>
          <w:b/>
          <w:color w:val="000000"/>
          <w:sz w:val="24"/>
          <w:szCs w:val="24"/>
          <w:bdr w:val="none" w:sz="0" w:space="0" w:color="auto" w:frame="1"/>
        </w:rPr>
        <w:t xml:space="preserve">CINCUENTA </w:t>
      </w:r>
      <w:r w:rsidRPr="00883168">
        <w:rPr>
          <w:rFonts w:ascii="Arial Narrow" w:hAnsi="Arial Narrow" w:cs="Arial"/>
          <w:b/>
          <w:bCs/>
          <w:color w:val="000000"/>
          <w:sz w:val="24"/>
          <w:szCs w:val="24"/>
          <w:bdr w:val="none" w:sz="0" w:space="0" w:color="auto" w:frame="1"/>
        </w:rPr>
        <w:t>MIL DOLARES DE ESTADOS UNIDOS DE AMERICA.</w:t>
      </w:r>
      <w:r w:rsidRPr="00883168">
        <w:rPr>
          <w:rFonts w:ascii="Arial Narrow" w:hAnsi="Arial Narrow" w:cs="Arial"/>
          <w:color w:val="000000"/>
          <w:sz w:val="24"/>
          <w:szCs w:val="24"/>
          <w:bdr w:val="none" w:sz="0" w:space="0" w:color="auto" w:frame="1"/>
        </w:rPr>
        <w:t xml:space="preserve"> </w:t>
      </w:r>
      <w:r w:rsidRPr="00883168">
        <w:rPr>
          <w:rFonts w:ascii="Arial Narrow" w:hAnsi="Arial Narrow" w:cs="Arial"/>
          <w:b/>
          <w:bCs/>
          <w:color w:val="000000"/>
          <w:sz w:val="24"/>
          <w:szCs w:val="24"/>
          <w:bdr w:val="none" w:sz="0" w:space="0" w:color="auto" w:frame="1"/>
        </w:rPr>
        <w:t xml:space="preserve">2. </w:t>
      </w:r>
      <w:r w:rsidRPr="00883168">
        <w:rPr>
          <w:rFonts w:ascii="Arial Narrow" w:hAnsi="Arial Narrow" w:cs="Arial"/>
          <w:color w:val="000000"/>
          <w:sz w:val="24"/>
          <w:szCs w:val="24"/>
          <w:bdr w:val="none" w:sz="0" w:space="0" w:color="auto" w:frame="1"/>
        </w:rPr>
        <w:t>Ejecutar el Programa bajo</w:t>
      </w:r>
      <w:r w:rsidRPr="00883168">
        <w:rPr>
          <w:rFonts w:ascii="Arial Narrow" w:hAnsi="Arial Narrow" w:cs="Arial"/>
          <w:b/>
          <w:bCs/>
          <w:color w:val="000000"/>
          <w:sz w:val="24"/>
          <w:szCs w:val="24"/>
          <w:bdr w:val="none" w:sz="0" w:space="0" w:color="auto" w:frame="1"/>
        </w:rPr>
        <w:t> la MODALIDAD DE ADMINISTRACION. 3. </w:t>
      </w:r>
      <w:r w:rsidRPr="00883168">
        <w:rPr>
          <w:rFonts w:ascii="Arial Narrow" w:hAnsi="Arial Narrow" w:cs="Arial"/>
          <w:color w:val="000000"/>
          <w:sz w:val="24"/>
          <w:szCs w:val="24"/>
          <w:bdr w:val="none" w:sz="0" w:space="0" w:color="auto" w:frame="1"/>
        </w:rPr>
        <w:t xml:space="preserve">Nombrar a </w:t>
      </w:r>
      <w:r w:rsidRPr="00883168">
        <w:rPr>
          <w:rFonts w:ascii="Arial Narrow" w:hAnsi="Arial Narrow" w:cs="Arial"/>
          <w:b/>
          <w:bCs/>
          <w:color w:val="000000"/>
          <w:sz w:val="24"/>
          <w:szCs w:val="24"/>
          <w:bdr w:val="none" w:sz="0" w:space="0" w:color="auto" w:frame="1"/>
        </w:rPr>
        <w:t>ERICK ERNESTO LEIVA RODRIGUEZ,</w:t>
      </w:r>
      <w:r w:rsidRPr="00883168">
        <w:rPr>
          <w:rFonts w:ascii="Arial Narrow" w:hAnsi="Arial Narrow" w:cs="Arial"/>
          <w:color w:val="000000"/>
          <w:sz w:val="24"/>
          <w:szCs w:val="24"/>
          <w:bdr w:val="none" w:sz="0" w:space="0" w:color="auto" w:frame="1"/>
        </w:rPr>
        <w:t xml:space="preserve"> Técnico de la Unidad de Medio Ambiente y Gestión de Riesgo, como Administrador de las órdenes de Compra y o contratos que se celebren en el marco de la ejecución de dicho programa. </w:t>
      </w:r>
      <w:r w:rsidRPr="00883168">
        <w:rPr>
          <w:rFonts w:ascii="Arial Narrow" w:hAnsi="Arial Narrow" w:cs="Arial"/>
          <w:b/>
          <w:bCs/>
          <w:color w:val="000000"/>
          <w:sz w:val="24"/>
          <w:szCs w:val="24"/>
          <w:bdr w:val="none" w:sz="0" w:space="0" w:color="auto" w:frame="1"/>
        </w:rPr>
        <w:t xml:space="preserve">4. Autorizar al Tesorero Municipal para que </w:t>
      </w:r>
      <w:proofErr w:type="spellStart"/>
      <w:r w:rsidRPr="00883168">
        <w:rPr>
          <w:rFonts w:ascii="Arial Narrow" w:hAnsi="Arial Narrow" w:cs="Arial"/>
          <w:b/>
          <w:bCs/>
          <w:color w:val="000000"/>
          <w:sz w:val="24"/>
          <w:szCs w:val="24"/>
          <w:bdr w:val="none" w:sz="0" w:space="0" w:color="auto" w:frame="1"/>
        </w:rPr>
        <w:t>aperture</w:t>
      </w:r>
      <w:proofErr w:type="spellEnd"/>
      <w:r w:rsidRPr="00883168">
        <w:rPr>
          <w:rFonts w:ascii="Arial Narrow" w:hAnsi="Arial Narrow" w:cs="Arial"/>
          <w:b/>
          <w:bCs/>
          <w:color w:val="000000"/>
          <w:sz w:val="24"/>
          <w:szCs w:val="24"/>
          <w:bdr w:val="none" w:sz="0" w:space="0" w:color="auto" w:frame="1"/>
        </w:rPr>
        <w:t xml:space="preserve"> Cuenta Corriente con el Banco Hipotecario</w:t>
      </w:r>
      <w:r w:rsidRPr="00883168">
        <w:rPr>
          <w:rFonts w:ascii="Arial Narrow" w:hAnsi="Arial Narrow" w:cs="Arial"/>
          <w:color w:val="000000"/>
          <w:sz w:val="24"/>
          <w:szCs w:val="24"/>
          <w:bdr w:val="none" w:sz="0" w:space="0" w:color="auto" w:frame="1"/>
        </w:rPr>
        <w:t xml:space="preserve"> del Fondo Fodes 75% Cuenta Numero 2007700063 </w:t>
      </w:r>
      <w:r w:rsidRPr="00883168">
        <w:rPr>
          <w:rFonts w:ascii="Arial Narrow" w:hAnsi="Arial Narrow" w:cs="Arial"/>
          <w:b/>
          <w:bCs/>
          <w:color w:val="000000"/>
          <w:sz w:val="24"/>
          <w:szCs w:val="24"/>
          <w:bdr w:val="none" w:sz="0" w:space="0" w:color="auto" w:frame="1"/>
        </w:rPr>
        <w:t>Por la suma de Quinientos dólares de estados Unidos de América.</w:t>
      </w:r>
      <w:r w:rsidRPr="00883168">
        <w:rPr>
          <w:rFonts w:ascii="Arial Narrow" w:hAnsi="Arial Narrow" w:cs="Arial"/>
          <w:color w:val="000000"/>
          <w:sz w:val="24"/>
          <w:szCs w:val="24"/>
          <w:bdr w:val="none" w:sz="0" w:space="0" w:color="auto" w:frame="1"/>
        </w:rPr>
        <w:t xml:space="preserve"> Con el nombre de “PROGRAMA DE AYUDA DE CANASTA BASICA PARA PERSONAS DE ESCASOS RECURSOS ECONOMICOS DE LAS DIVERSAS COMUNIDADES DEL MUNICIPIO DE ZARAGOZA AFECTADAS POR LA EMERGENCIA CAUSADA POR LA PANDEMIA COVID- 19.” </w:t>
      </w:r>
      <w:r w:rsidRPr="00883168">
        <w:rPr>
          <w:rFonts w:ascii="Arial Narrow" w:hAnsi="Arial Narrow" w:cs="Arial"/>
          <w:b/>
          <w:bCs/>
          <w:color w:val="000000"/>
          <w:sz w:val="24"/>
          <w:szCs w:val="24"/>
          <w:bdr w:val="none" w:sz="0" w:space="0" w:color="auto" w:frame="1"/>
        </w:rPr>
        <w:t>5.</w:t>
      </w:r>
      <w:r w:rsidRPr="00883168">
        <w:rPr>
          <w:rFonts w:ascii="Arial Narrow" w:hAnsi="Arial Narrow" w:cs="Arial"/>
          <w:color w:val="000000"/>
          <w:sz w:val="24"/>
          <w:szCs w:val="24"/>
          <w:bdr w:val="none" w:sz="0" w:space="0" w:color="auto" w:frame="1"/>
        </w:rPr>
        <w:t xml:space="preserve"> Autorizar a la Tesorería Municipal para que efectué los traslados de fondos de la cuenta </w:t>
      </w:r>
      <w:r w:rsidRPr="00883168">
        <w:rPr>
          <w:rFonts w:ascii="Arial Narrow" w:hAnsi="Arial Narrow" w:cs="Arial"/>
          <w:b/>
          <w:bCs/>
          <w:color w:val="000000"/>
          <w:sz w:val="24"/>
          <w:szCs w:val="24"/>
          <w:bdr w:val="none" w:sz="0" w:space="0" w:color="auto" w:frame="1"/>
        </w:rPr>
        <w:t xml:space="preserve">FODES 75% </w:t>
      </w:r>
      <w:r w:rsidRPr="00883168">
        <w:rPr>
          <w:rFonts w:ascii="Arial Narrow" w:hAnsi="Arial Narrow" w:cs="Arial"/>
          <w:color w:val="000000"/>
          <w:sz w:val="24"/>
          <w:szCs w:val="24"/>
          <w:bdr w:val="none" w:sz="0" w:space="0" w:color="auto" w:frame="1"/>
        </w:rPr>
        <w:t xml:space="preserve">a la respectiva Cuenta, para realizar las erogaciones correspondientes. </w:t>
      </w:r>
      <w:r w:rsidRPr="00883168">
        <w:rPr>
          <w:rFonts w:ascii="Arial Narrow" w:hAnsi="Arial Narrow" w:cs="Arial"/>
          <w:b/>
          <w:bCs/>
          <w:color w:val="000000"/>
          <w:sz w:val="24"/>
          <w:szCs w:val="24"/>
          <w:bdr w:val="none" w:sz="0" w:space="0" w:color="auto" w:frame="1"/>
        </w:rPr>
        <w:t>6.</w:t>
      </w:r>
      <w:r w:rsidRPr="00883168">
        <w:rPr>
          <w:rFonts w:ascii="Arial Narrow" w:hAnsi="Arial Narrow" w:cs="Arial"/>
          <w:b/>
          <w:bCs/>
          <w:color w:val="000000"/>
          <w:sz w:val="24"/>
          <w:szCs w:val="24"/>
        </w:rPr>
        <w:t xml:space="preserve"> </w:t>
      </w:r>
      <w:r w:rsidRPr="00883168">
        <w:rPr>
          <w:rFonts w:ascii="Arial Narrow" w:hAnsi="Arial Narrow" w:cs="Arial"/>
          <w:bCs/>
          <w:color w:val="000000"/>
          <w:sz w:val="24"/>
          <w:szCs w:val="24"/>
        </w:rPr>
        <w:t>Procédase a la contratación directa de conformidad al artículo setenta y dos literal b de la LACAP. Por encontrarnos en Estado de Emergencia Nacional y que existe desabastecimiento de los productos de canasta básica en el mercado, así también restricciones en el derecho de libertad de circulación en base a la ley de excepción aprobada por la Asamblea legislativa</w:t>
      </w:r>
      <w:r w:rsidRPr="00883168">
        <w:rPr>
          <w:rFonts w:ascii="Arial Narrow" w:hAnsi="Arial Narrow" w:cs="Arial"/>
          <w:b/>
          <w:bCs/>
          <w:color w:val="000000"/>
          <w:sz w:val="24"/>
          <w:szCs w:val="24"/>
        </w:rPr>
        <w:t>. 7.</w:t>
      </w:r>
      <w:r w:rsidRPr="00883168">
        <w:rPr>
          <w:rFonts w:ascii="Arial Narrow" w:hAnsi="Arial Narrow" w:cs="Arial"/>
          <w:color w:val="000000"/>
          <w:sz w:val="24"/>
          <w:szCs w:val="24"/>
        </w:rPr>
        <w:t xml:space="preserve"> Designar de conformidad al artículo número dieciocho, inciso segundo; con relación al artículo setenta y dos literal b ambos de la LACAP.  Al señor José Antonio Martínez Salazar, alcalde municipal. Para Adjudicar todas las Adquisiciones y Contrataciones que se susciten en el marco de la ejecución del programa.</w:t>
      </w:r>
      <w:r w:rsidRPr="00883168">
        <w:rPr>
          <w:rFonts w:ascii="Arial Narrow" w:hAnsi="Arial Narrow" w:cs="Arial"/>
          <w:b/>
          <w:bCs/>
          <w:color w:val="000000"/>
          <w:sz w:val="24"/>
          <w:szCs w:val="24"/>
          <w:bdr w:val="none" w:sz="0" w:space="0" w:color="auto" w:frame="1"/>
        </w:rPr>
        <w:t xml:space="preserve"> 8. </w:t>
      </w:r>
      <w:r w:rsidRPr="00883168">
        <w:rPr>
          <w:rFonts w:ascii="Arial Narrow" w:hAnsi="Arial Narrow" w:cs="Arial"/>
          <w:color w:val="000000"/>
          <w:sz w:val="24"/>
          <w:szCs w:val="24"/>
        </w:rPr>
        <w:t xml:space="preserve">Nombrar a Mauricio Romero Argueta, Primer Regidor Propietario, refrendario de cheques, que constarán de dos firmas siendo indispensable la del Tesorero Municipal. </w:t>
      </w:r>
      <w:r w:rsidRPr="00883168">
        <w:rPr>
          <w:rFonts w:ascii="Arial Narrow" w:hAnsi="Arial Narrow" w:cs="Arial"/>
          <w:b/>
          <w:color w:val="000000"/>
          <w:sz w:val="24"/>
          <w:szCs w:val="24"/>
        </w:rPr>
        <w:t>9</w:t>
      </w:r>
      <w:r w:rsidRPr="00883168">
        <w:rPr>
          <w:rFonts w:ascii="Arial Narrow" w:hAnsi="Arial Narrow" w:cs="Arial"/>
          <w:b/>
          <w:bCs/>
          <w:color w:val="000000"/>
          <w:sz w:val="24"/>
          <w:szCs w:val="24"/>
          <w:bdr w:val="none" w:sz="0" w:space="0" w:color="auto" w:frame="1"/>
        </w:rPr>
        <w:t>.</w:t>
      </w:r>
      <w:r w:rsidRPr="00883168">
        <w:rPr>
          <w:rFonts w:ascii="Arial Narrow" w:hAnsi="Arial Narrow" w:cs="Arial"/>
          <w:color w:val="000000"/>
          <w:sz w:val="24"/>
          <w:szCs w:val="24"/>
          <w:bdr w:val="none" w:sz="0" w:space="0" w:color="auto" w:frame="1"/>
        </w:rPr>
        <w:t xml:space="preserve"> Autorizar a la Tesorería Municipal para que efectúe las erogaciones Correspondientes en el marco de la ejecución del Programa antes descrito.</w:t>
      </w:r>
      <w:r w:rsidRPr="00883168">
        <w:rPr>
          <w:rFonts w:ascii="Arial Narrow" w:hAnsi="Arial Narrow" w:cs="Arial"/>
          <w:b/>
          <w:bCs/>
          <w:color w:val="000000"/>
          <w:sz w:val="24"/>
          <w:szCs w:val="24"/>
          <w:bdr w:val="none" w:sz="0" w:space="0" w:color="auto" w:frame="1"/>
        </w:rPr>
        <w:t xml:space="preserve"> 10. </w:t>
      </w:r>
      <w:r w:rsidRPr="00883168">
        <w:rPr>
          <w:rFonts w:ascii="Arial Narrow" w:hAnsi="Arial Narrow" w:cs="Arial"/>
          <w:color w:val="000000"/>
          <w:sz w:val="24"/>
          <w:szCs w:val="24"/>
          <w:bdr w:val="none" w:sz="0" w:space="0" w:color="auto" w:frame="1"/>
        </w:rPr>
        <w:t xml:space="preserve">Instruir al UACI. Para que dé cumplimiento al proceso de ley en el presente acuerdo municipal. </w:t>
      </w:r>
      <w:r w:rsidRPr="00883168">
        <w:rPr>
          <w:rFonts w:ascii="Arial Narrow" w:hAnsi="Arial Narrow" w:cs="Arial"/>
          <w:b/>
          <w:color w:val="000000"/>
          <w:sz w:val="24"/>
          <w:szCs w:val="24"/>
          <w:bdr w:val="none" w:sz="0" w:space="0" w:color="auto" w:frame="1"/>
        </w:rPr>
        <w:t>11</w:t>
      </w:r>
      <w:r w:rsidRPr="00883168">
        <w:rPr>
          <w:rFonts w:ascii="Arial Narrow" w:hAnsi="Arial Narrow" w:cs="Arial"/>
          <w:color w:val="000000"/>
          <w:sz w:val="24"/>
          <w:szCs w:val="24"/>
          <w:bdr w:val="none" w:sz="0" w:space="0" w:color="auto" w:frame="1"/>
        </w:rPr>
        <w:t xml:space="preserve">. Instruir a la Unidad de Presupuesto para que realice las reprogramaciones correspondientes a fin de ejecutar dicho programa. </w:t>
      </w:r>
      <w:r w:rsidRPr="00883168">
        <w:rPr>
          <w:rFonts w:ascii="Arial Narrow" w:hAnsi="Arial Narrow" w:cs="Arial"/>
          <w:b/>
          <w:bCs/>
          <w:color w:val="000000"/>
          <w:sz w:val="24"/>
          <w:szCs w:val="24"/>
          <w:bdr w:val="none" w:sz="0" w:space="0" w:color="auto" w:frame="1"/>
        </w:rPr>
        <w:t>CERTIFIQUESE Y COMUNIQUESE.</w:t>
      </w:r>
    </w:p>
    <w:p w14:paraId="224ED003" w14:textId="77777777" w:rsidR="00033E46" w:rsidRPr="00F11C04" w:rsidRDefault="00033E46" w:rsidP="00033E46">
      <w:pPr>
        <w:spacing w:line="360" w:lineRule="auto"/>
        <w:jc w:val="both"/>
        <w:rPr>
          <w:rFonts w:ascii="Arial Narrow" w:hAnsi="Arial Narrow"/>
          <w:sz w:val="24"/>
          <w:szCs w:val="24"/>
        </w:rPr>
      </w:pPr>
    </w:p>
    <w:p w14:paraId="448EC866" w14:textId="014C38DD" w:rsidR="00033E46" w:rsidRPr="00F11C04" w:rsidRDefault="00033E46" w:rsidP="00033E46">
      <w:pPr>
        <w:spacing w:line="360" w:lineRule="auto"/>
        <w:jc w:val="both"/>
        <w:rPr>
          <w:rFonts w:ascii="Arial Narrow" w:hAnsi="Arial Narrow" w:cs="Arial"/>
          <w:color w:val="000000"/>
          <w:sz w:val="24"/>
          <w:szCs w:val="24"/>
        </w:rPr>
      </w:pPr>
      <w:r w:rsidRPr="00F11C04">
        <w:rPr>
          <w:rFonts w:ascii="Arial Narrow" w:hAnsi="Arial Narrow" w:cs="Arial"/>
          <w:color w:val="000000"/>
          <w:sz w:val="24"/>
          <w:szCs w:val="24"/>
        </w:rPr>
        <w:t xml:space="preserve">ACUERDO NUMERO TRES. Este concejo municipal en cumplimiento a la Autonomía Municipal, especialmente en relación a la descrita en el artículo Tres, numeral Cinco.  Del código municipal la cual establece literalmente “El Decreto de Ordenanzas y Reglamentos Locales.” POR TANTO: En uso de las facultades que el código le confiere este concejo por el voto a favor de Nueve Regidores Propietarios y la </w:t>
      </w:r>
      <w:r w:rsidRPr="00F11C04">
        <w:rPr>
          <w:rFonts w:ascii="Arial Narrow" w:hAnsi="Arial Narrow" w:cs="Arial"/>
          <w:color w:val="000000"/>
          <w:sz w:val="24"/>
          <w:szCs w:val="24"/>
        </w:rPr>
        <w:lastRenderedPageBreak/>
        <w:t xml:space="preserve">Abstención de Dany Wilfredo Rodríguez Reyes Quinto Regidor Propietario, ACUERDA: </w:t>
      </w:r>
      <w:r w:rsidRPr="00F11C04">
        <w:rPr>
          <w:rFonts w:ascii="Arial Narrow" w:hAnsi="Arial Narrow" w:cs="Arial"/>
          <w:b/>
          <w:color w:val="000000"/>
          <w:sz w:val="24"/>
          <w:szCs w:val="24"/>
        </w:rPr>
        <w:t>Instruir a la Secretaria Municipal para que elabore el Perfil de Decreto Municipal de Ordenanza Transitoria de Dispensa de Intereses y de Multas Provenientes de las Tasas por Servicio Pú</w:t>
      </w:r>
      <w:r w:rsidR="009D4B5E">
        <w:rPr>
          <w:rFonts w:ascii="Arial Narrow" w:hAnsi="Arial Narrow" w:cs="Arial"/>
          <w:b/>
          <w:color w:val="000000"/>
          <w:sz w:val="24"/>
          <w:szCs w:val="24"/>
        </w:rPr>
        <w:t>blico para un periodo de noventa</w:t>
      </w:r>
      <w:r w:rsidRPr="00F11C04">
        <w:rPr>
          <w:rFonts w:ascii="Arial Narrow" w:hAnsi="Arial Narrow" w:cs="Arial"/>
          <w:b/>
          <w:color w:val="000000"/>
          <w:sz w:val="24"/>
          <w:szCs w:val="24"/>
        </w:rPr>
        <w:t xml:space="preserve"> días calendarios</w:t>
      </w:r>
      <w:r w:rsidRPr="00F11C04">
        <w:rPr>
          <w:rFonts w:ascii="Arial Narrow" w:hAnsi="Arial Narrow" w:cs="Arial"/>
          <w:color w:val="000000"/>
          <w:sz w:val="24"/>
          <w:szCs w:val="24"/>
        </w:rPr>
        <w:t xml:space="preserve">. </w:t>
      </w:r>
      <w:r w:rsidRPr="00F11C04">
        <w:rPr>
          <w:rFonts w:ascii="Arial Narrow" w:hAnsi="Arial Narrow" w:cs="Arial"/>
          <w:sz w:val="24"/>
          <w:szCs w:val="24"/>
        </w:rPr>
        <w:t>C</w:t>
      </w:r>
      <w:r w:rsidRPr="00F11C04">
        <w:rPr>
          <w:rFonts w:ascii="Arial Narrow" w:hAnsi="Arial Narrow" w:cs="Arial"/>
          <w:color w:val="000000"/>
          <w:sz w:val="24"/>
          <w:szCs w:val="24"/>
        </w:rPr>
        <w:t>OMUNIQUESE y CERTIFÍQUESE.</w:t>
      </w:r>
    </w:p>
    <w:p w14:paraId="34AACB92" w14:textId="77777777" w:rsidR="00033E46" w:rsidRPr="00F11C04" w:rsidRDefault="00033E46" w:rsidP="00033E46">
      <w:pPr>
        <w:spacing w:line="360" w:lineRule="auto"/>
        <w:jc w:val="both"/>
        <w:rPr>
          <w:rFonts w:ascii="Arial Narrow" w:hAnsi="Arial Narrow" w:cs="Arial"/>
          <w:sz w:val="24"/>
          <w:szCs w:val="24"/>
        </w:rPr>
      </w:pPr>
      <w:r w:rsidRPr="00F11C04">
        <w:rPr>
          <w:rFonts w:ascii="Arial Narrow" w:hAnsi="Arial Narrow" w:cs="Arial"/>
          <w:b/>
          <w:color w:val="000000"/>
          <w:sz w:val="24"/>
          <w:szCs w:val="24"/>
        </w:rPr>
        <w:t>ACUERDO NÚMERO TRES</w:t>
      </w:r>
      <w:r w:rsidRPr="00F11C04">
        <w:rPr>
          <w:rFonts w:ascii="Arial Narrow" w:hAnsi="Arial Narrow" w:cs="Arial"/>
          <w:color w:val="000000"/>
          <w:sz w:val="24"/>
          <w:szCs w:val="24"/>
        </w:rPr>
        <w:t>:</w:t>
      </w:r>
      <w:r w:rsidRPr="00F11C04">
        <w:rPr>
          <w:rFonts w:ascii="Arial Narrow" w:eastAsia="Times New Roman" w:hAnsi="Arial Narrow" w:cs="Arial"/>
          <w:b/>
          <w:bCs/>
          <w:color w:val="000000"/>
          <w:sz w:val="24"/>
          <w:szCs w:val="24"/>
          <w:bdr w:val="none" w:sz="0" w:space="0" w:color="auto" w:frame="1"/>
          <w:lang w:eastAsia="es-SV"/>
        </w:rPr>
        <w:t> </w:t>
      </w:r>
      <w:r w:rsidRPr="00F11C04">
        <w:rPr>
          <w:rFonts w:ascii="Arial Narrow" w:hAnsi="Arial Narrow" w:cs="Arial"/>
          <w:sz w:val="24"/>
          <w:szCs w:val="24"/>
        </w:rPr>
        <w:t xml:space="preserve">Este Concejo Municipal, de conformidad al artículo 203 de la Constitución de la República con relación al artículo 30 número 14, del Código Municipal con relación al artículo 39 literal c y 40 literal b de la LACAP. con nueve votos a favor y la abstención de Dany Wilfredo Rodríguez Reyes. ACUERDA: 1) Autorizar el pago de agua purificada para uso de la administración Municipal y atención al contribuyente, suministros dado del dieciséis al treinta de marzo de dos mil veinte. 2) Instrúyase a la Unidad de Adquisiciones y contrataciones UACI para que realice la respectiva compra. 3) Autorizar al tesorero municipal para que erogue la cantidad de CIENTO NOVENTA Y CINCO DOLARES DE LOS ESTADOS UNIDOS DE AMERICA CON CUARENTA Y SEIS CENTAVOS, a favor de LA CONSTANCIA LTDA. DE C.V, del fondo veinticinco por ciento del Presupuesto vigente; trabajado bajo Unidad Presupuestaria 01, línea de Trabajo 0101; Fuente de Financiamiento 25%, Código Presupuestario 54118; - COMUNIQUESE Y NOTIFIQUESE para efectos legales subsiguientes. </w:t>
      </w:r>
    </w:p>
    <w:p w14:paraId="175063B4" w14:textId="77777777" w:rsidR="00033E46" w:rsidRPr="00F11C04" w:rsidRDefault="00033E46" w:rsidP="00033E46">
      <w:pPr>
        <w:spacing w:line="360" w:lineRule="auto"/>
        <w:jc w:val="both"/>
        <w:rPr>
          <w:rFonts w:ascii="Arial Narrow" w:hAnsi="Arial Narrow" w:cs="Arial"/>
          <w:color w:val="000000"/>
          <w:sz w:val="24"/>
          <w:szCs w:val="24"/>
        </w:rPr>
      </w:pPr>
      <w:r w:rsidRPr="00F11C04">
        <w:rPr>
          <w:rFonts w:ascii="Arial Narrow" w:hAnsi="Arial Narrow" w:cs="Arial"/>
          <w:b/>
          <w:color w:val="000000"/>
          <w:sz w:val="24"/>
          <w:szCs w:val="24"/>
        </w:rPr>
        <w:t>ACUERDO NÚMERO CUATRO</w:t>
      </w:r>
      <w:r w:rsidRPr="00F11C04">
        <w:rPr>
          <w:rFonts w:ascii="Arial Narrow" w:hAnsi="Arial Narrow" w:cs="Arial"/>
          <w:color w:val="000000"/>
          <w:sz w:val="24"/>
          <w:szCs w:val="24"/>
        </w:rPr>
        <w:t>:</w:t>
      </w:r>
      <w:r w:rsidRPr="00F11C04">
        <w:rPr>
          <w:rFonts w:ascii="Arial Narrow" w:eastAsia="Times New Roman" w:hAnsi="Arial Narrow" w:cs="Arial"/>
          <w:b/>
          <w:bCs/>
          <w:color w:val="000000"/>
          <w:sz w:val="24"/>
          <w:szCs w:val="24"/>
          <w:bdr w:val="none" w:sz="0" w:space="0" w:color="auto" w:frame="1"/>
          <w:lang w:eastAsia="es-SV"/>
        </w:rPr>
        <w:t> </w:t>
      </w:r>
      <w:r w:rsidRPr="00F11C04">
        <w:rPr>
          <w:rFonts w:ascii="Arial Narrow" w:hAnsi="Arial Narrow" w:cs="Arial"/>
          <w:sz w:val="24"/>
          <w:szCs w:val="24"/>
        </w:rPr>
        <w:t xml:space="preserve">Este Concejo Municipal, de conformidad al artículo 203 de la Constitución de la República con relación al artículo 30 número 14, del Código Municipal con relación al artículo 39 literal c y 40 literal b de la LACAP. con nueve votos a favor y la abstención de Dany Wilfredo Rodríguez Reyes. ACUERDA: 1) Autorizar el pago de suministros funerarios a favor de familiares de fallecidos de escasos recursos del Municipio de Zaragoza, Departamento de La Libertad. 2) Instrúyase a la Unidad de Adquisiciones y contrataciones UACI para que realice la respectiva compra. 3) Autorizar al tesorero municipal para que erogue la cantidad de CIENTO CINCUENTA DOLARES DE LOS ESTADOS UNIDOS DE AMERICA, a favor de EDWIN ISAI CHAVEZ SURIA, del fondo veinticinco por ciento del Presupuesto vigente; trabajado bajo Unidad Presupuestaria 01, línea de Trabajo 0101; Fuente de Financiamiento 25%, Código Presupuestario 54118; - COMUNIQUESE Y NOTIFIQUESE para efectos legales subsiguientes. </w:t>
      </w:r>
    </w:p>
    <w:p w14:paraId="020DA4B2" w14:textId="77777777" w:rsidR="00033E46" w:rsidRPr="00F11C04" w:rsidRDefault="00033E46" w:rsidP="00033E46">
      <w:pPr>
        <w:tabs>
          <w:tab w:val="left" w:pos="6225"/>
        </w:tabs>
        <w:spacing w:line="360" w:lineRule="auto"/>
        <w:jc w:val="both"/>
        <w:rPr>
          <w:rFonts w:ascii="Arial Narrow" w:hAnsi="Arial Narrow" w:cs="Times New Roman"/>
          <w:b/>
          <w:sz w:val="24"/>
          <w:szCs w:val="24"/>
        </w:rPr>
      </w:pPr>
    </w:p>
    <w:p w14:paraId="6073EBE5" w14:textId="77777777" w:rsidR="00033E46" w:rsidRPr="00F11C04" w:rsidRDefault="00033E46" w:rsidP="00033E46">
      <w:pPr>
        <w:shd w:val="clear" w:color="auto" w:fill="FFFFFF"/>
        <w:spacing w:after="0" w:line="360" w:lineRule="auto"/>
        <w:jc w:val="both"/>
        <w:rPr>
          <w:rFonts w:ascii="Arial Narrow" w:eastAsia="Calibri" w:hAnsi="Arial Narrow" w:cs="Arial"/>
          <w:color w:val="000000"/>
          <w:sz w:val="24"/>
          <w:szCs w:val="24"/>
        </w:rPr>
      </w:pPr>
      <w:r w:rsidRPr="00F11C04">
        <w:rPr>
          <w:rFonts w:ascii="Arial Narrow" w:eastAsia="Calibri" w:hAnsi="Arial Narrow" w:cs="Arial"/>
          <w:color w:val="000000"/>
          <w:sz w:val="24"/>
          <w:szCs w:val="24"/>
        </w:rPr>
        <w:t xml:space="preserve">No habiendo más que hacer constar se da por terminada la presente acta, a las Dieciséis horas treinta minutos del día tres de abril de dos mil veinte y para constancia firmamos. </w:t>
      </w:r>
    </w:p>
    <w:p w14:paraId="5A2DA8FA" w14:textId="77777777" w:rsidR="00033E46" w:rsidRPr="00F11C04" w:rsidRDefault="00033E46" w:rsidP="00033E46">
      <w:pPr>
        <w:shd w:val="clear" w:color="auto" w:fill="FFFFFF"/>
        <w:spacing w:after="0" w:line="360" w:lineRule="auto"/>
        <w:jc w:val="both"/>
        <w:rPr>
          <w:rFonts w:ascii="Arial Narrow" w:eastAsia="Calibri" w:hAnsi="Arial Narrow" w:cs="Arial"/>
          <w:color w:val="000000"/>
          <w:sz w:val="24"/>
          <w:szCs w:val="24"/>
        </w:rPr>
      </w:pPr>
    </w:p>
    <w:p w14:paraId="24B8682C" w14:textId="77777777" w:rsidR="00033E46" w:rsidRPr="00F11C04" w:rsidRDefault="00033E46" w:rsidP="00033E46">
      <w:pPr>
        <w:spacing w:after="0" w:line="360" w:lineRule="auto"/>
        <w:jc w:val="both"/>
        <w:rPr>
          <w:rFonts w:ascii="Arial Narrow" w:eastAsia="Calibri" w:hAnsi="Arial Narrow" w:cs="Arial"/>
          <w:sz w:val="24"/>
          <w:szCs w:val="24"/>
        </w:rPr>
      </w:pPr>
    </w:p>
    <w:p w14:paraId="5181224C" w14:textId="77777777" w:rsidR="00033E46" w:rsidRPr="00F11C04" w:rsidRDefault="00033E46" w:rsidP="00033E46">
      <w:pPr>
        <w:spacing w:after="0" w:line="360" w:lineRule="auto"/>
        <w:jc w:val="both"/>
        <w:rPr>
          <w:rFonts w:ascii="Arial Narrow" w:eastAsia="Calibri" w:hAnsi="Arial Narrow" w:cs="Arial"/>
          <w:sz w:val="24"/>
          <w:szCs w:val="24"/>
        </w:rPr>
      </w:pPr>
    </w:p>
    <w:p w14:paraId="620D8DEE"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Sr. José Antonio Martínez Salazar.</w:t>
      </w:r>
      <w:r w:rsidRPr="00F11C04">
        <w:rPr>
          <w:rFonts w:ascii="Arial Narrow" w:eastAsia="Calibri" w:hAnsi="Arial Narrow" w:cs="Arial"/>
          <w:sz w:val="24"/>
          <w:szCs w:val="24"/>
        </w:rPr>
        <w:tab/>
        <w:t xml:space="preserve">       Sr. Rafael Cristóbal Hernández Mejía</w:t>
      </w:r>
    </w:p>
    <w:p w14:paraId="3D0AD8E0" w14:textId="77777777" w:rsidR="00033E46" w:rsidRPr="00F11C04" w:rsidRDefault="00033E46" w:rsidP="00033E46">
      <w:pPr>
        <w:spacing w:after="0" w:line="360" w:lineRule="auto"/>
        <w:ind w:left="708"/>
        <w:jc w:val="both"/>
        <w:rPr>
          <w:rFonts w:ascii="Arial Narrow" w:eastAsia="Calibri" w:hAnsi="Arial Narrow" w:cs="Arial"/>
          <w:sz w:val="24"/>
          <w:szCs w:val="24"/>
        </w:rPr>
      </w:pPr>
      <w:r w:rsidRPr="00F11C04">
        <w:rPr>
          <w:rFonts w:ascii="Arial Narrow" w:eastAsia="Calibri" w:hAnsi="Arial Narrow" w:cs="Arial"/>
          <w:sz w:val="24"/>
          <w:szCs w:val="24"/>
        </w:rPr>
        <w:t xml:space="preserve">     Alcalde Municipal.</w:t>
      </w:r>
      <w:r w:rsidRPr="00F11C04">
        <w:rPr>
          <w:rFonts w:ascii="Arial Narrow" w:eastAsia="Calibri" w:hAnsi="Arial Narrow" w:cs="Arial"/>
          <w:sz w:val="24"/>
          <w:szCs w:val="24"/>
        </w:rPr>
        <w:tab/>
      </w:r>
      <w:r w:rsidRPr="00F11C04">
        <w:rPr>
          <w:rFonts w:ascii="Arial Narrow" w:eastAsia="Calibri" w:hAnsi="Arial Narrow" w:cs="Arial"/>
          <w:sz w:val="24"/>
          <w:szCs w:val="24"/>
        </w:rPr>
        <w:tab/>
      </w:r>
      <w:r w:rsidRPr="00F11C04">
        <w:rPr>
          <w:rFonts w:ascii="Arial Narrow" w:eastAsia="Calibri" w:hAnsi="Arial Narrow" w:cs="Arial"/>
          <w:sz w:val="24"/>
          <w:szCs w:val="24"/>
        </w:rPr>
        <w:tab/>
        <w:t xml:space="preserve">             Síndico Municipal.</w:t>
      </w:r>
    </w:p>
    <w:p w14:paraId="642ED50D" w14:textId="77777777" w:rsidR="00033E46" w:rsidRPr="00F11C04" w:rsidRDefault="00033E46" w:rsidP="00033E46">
      <w:pPr>
        <w:spacing w:after="0" w:line="360" w:lineRule="auto"/>
        <w:jc w:val="both"/>
        <w:rPr>
          <w:rFonts w:ascii="Arial Narrow" w:eastAsia="Calibri" w:hAnsi="Arial Narrow" w:cs="Arial"/>
          <w:sz w:val="24"/>
          <w:szCs w:val="24"/>
        </w:rPr>
      </w:pPr>
    </w:p>
    <w:p w14:paraId="73B03F18" w14:textId="77777777" w:rsidR="00033E46" w:rsidRDefault="00033E46" w:rsidP="00033E46">
      <w:pPr>
        <w:spacing w:after="0" w:line="360" w:lineRule="auto"/>
        <w:jc w:val="both"/>
        <w:rPr>
          <w:rFonts w:ascii="Arial Narrow" w:eastAsia="Calibri" w:hAnsi="Arial Narrow" w:cs="Arial"/>
          <w:sz w:val="24"/>
          <w:szCs w:val="24"/>
        </w:rPr>
      </w:pPr>
    </w:p>
    <w:p w14:paraId="4B7160B9" w14:textId="77777777" w:rsidR="00033E46" w:rsidRPr="00F11C04" w:rsidRDefault="00033E46" w:rsidP="00033E46">
      <w:pPr>
        <w:spacing w:after="0" w:line="360" w:lineRule="auto"/>
        <w:jc w:val="both"/>
        <w:rPr>
          <w:rFonts w:ascii="Arial Narrow" w:eastAsia="Calibri" w:hAnsi="Arial Narrow" w:cs="Arial"/>
          <w:sz w:val="24"/>
          <w:szCs w:val="24"/>
        </w:rPr>
      </w:pPr>
    </w:p>
    <w:p w14:paraId="57986D5A"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Sr. Mauricio Romero Argueta.   </w:t>
      </w:r>
      <w:r w:rsidRPr="00F11C04">
        <w:rPr>
          <w:rFonts w:ascii="Arial Narrow" w:eastAsia="Calibri" w:hAnsi="Arial Narrow" w:cs="Arial"/>
          <w:sz w:val="24"/>
          <w:szCs w:val="24"/>
        </w:rPr>
        <w:tab/>
        <w:t xml:space="preserve">                       Ing. Edgar Alexander Alemán Rivera.</w:t>
      </w:r>
    </w:p>
    <w:p w14:paraId="0DA7EEDD"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Primer Regidor Propietario.                                  Segundo Regidor Propietario.</w:t>
      </w:r>
    </w:p>
    <w:p w14:paraId="7E834D9A" w14:textId="77777777" w:rsidR="00033E46" w:rsidRPr="00F11C04" w:rsidRDefault="00033E46" w:rsidP="00033E46">
      <w:pPr>
        <w:spacing w:after="0" w:line="360" w:lineRule="auto"/>
        <w:jc w:val="both"/>
        <w:rPr>
          <w:rFonts w:ascii="Arial Narrow" w:eastAsia="Calibri" w:hAnsi="Arial Narrow" w:cs="Arial"/>
          <w:sz w:val="24"/>
          <w:szCs w:val="24"/>
        </w:rPr>
      </w:pPr>
    </w:p>
    <w:p w14:paraId="0E450B6D" w14:textId="77777777" w:rsidR="00033E46" w:rsidRPr="00F11C04" w:rsidRDefault="00033E46" w:rsidP="00033E46">
      <w:pPr>
        <w:spacing w:after="0" w:line="360" w:lineRule="auto"/>
        <w:jc w:val="both"/>
        <w:rPr>
          <w:rFonts w:ascii="Arial Narrow" w:eastAsia="Calibri" w:hAnsi="Arial Narrow" w:cs="Arial"/>
          <w:sz w:val="24"/>
          <w:szCs w:val="24"/>
        </w:rPr>
      </w:pPr>
    </w:p>
    <w:p w14:paraId="09D41F74"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Licdo. José Armando Rodríguez Barrera.</w:t>
      </w:r>
      <w:r w:rsidRPr="00F11C04">
        <w:rPr>
          <w:rFonts w:ascii="Arial Narrow" w:eastAsia="Calibri" w:hAnsi="Arial Narrow" w:cs="Arial"/>
          <w:sz w:val="24"/>
          <w:szCs w:val="24"/>
        </w:rPr>
        <w:tab/>
        <w:t xml:space="preserve">         Sr. Esteban Ramírez Morales.</w:t>
      </w:r>
    </w:p>
    <w:p w14:paraId="29C76A3A"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Tercer Regidor Propietario.</w:t>
      </w:r>
      <w:r w:rsidRPr="00F11C04">
        <w:rPr>
          <w:rFonts w:ascii="Arial Narrow" w:eastAsia="Calibri" w:hAnsi="Arial Narrow" w:cs="Arial"/>
          <w:sz w:val="24"/>
          <w:szCs w:val="24"/>
        </w:rPr>
        <w:tab/>
        <w:t xml:space="preserve">                                 Cuarto Regidor Propietario.</w:t>
      </w:r>
    </w:p>
    <w:p w14:paraId="6242F8AD" w14:textId="77777777" w:rsidR="00033E46" w:rsidRPr="00F11C04" w:rsidRDefault="00033E46" w:rsidP="00033E46">
      <w:pPr>
        <w:spacing w:after="0" w:line="360" w:lineRule="auto"/>
        <w:jc w:val="both"/>
        <w:rPr>
          <w:rFonts w:ascii="Arial Narrow" w:eastAsia="Calibri" w:hAnsi="Arial Narrow" w:cs="Arial"/>
          <w:sz w:val="24"/>
          <w:szCs w:val="24"/>
        </w:rPr>
      </w:pPr>
    </w:p>
    <w:p w14:paraId="3E4AFB3C" w14:textId="77777777" w:rsidR="00033E46" w:rsidRPr="00F11C04" w:rsidRDefault="00033E46" w:rsidP="00033E46">
      <w:pPr>
        <w:spacing w:after="0" w:line="360" w:lineRule="auto"/>
        <w:jc w:val="both"/>
        <w:rPr>
          <w:rFonts w:ascii="Arial Narrow" w:eastAsia="Calibri" w:hAnsi="Arial Narrow" w:cs="Arial"/>
          <w:sz w:val="24"/>
          <w:szCs w:val="24"/>
        </w:rPr>
      </w:pPr>
    </w:p>
    <w:p w14:paraId="5D950656" w14:textId="77777777" w:rsidR="00033E46" w:rsidRPr="00F11C04" w:rsidRDefault="00033E46" w:rsidP="00033E46">
      <w:pPr>
        <w:spacing w:after="0" w:line="360" w:lineRule="auto"/>
        <w:jc w:val="both"/>
        <w:rPr>
          <w:rFonts w:ascii="Arial Narrow" w:eastAsia="Calibri" w:hAnsi="Arial Narrow" w:cs="Arial"/>
          <w:sz w:val="24"/>
          <w:szCs w:val="24"/>
        </w:rPr>
      </w:pPr>
    </w:p>
    <w:p w14:paraId="3920ED68" w14:textId="77777777" w:rsidR="00033E46" w:rsidRPr="00B00E78" w:rsidRDefault="00033E46" w:rsidP="00033E46">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Lic. Dany Wilfredo Rodríguez Reyes.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Sra. María Morena Reyes Platero.</w:t>
      </w:r>
    </w:p>
    <w:p w14:paraId="3F40724B" w14:textId="77777777" w:rsidR="00033E46" w:rsidRPr="00B00E78" w:rsidRDefault="00033E46" w:rsidP="00033E46">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Quinto Regidor Propietario.</w:t>
      </w:r>
      <w:r w:rsidRPr="00B00E78">
        <w:rPr>
          <w:rFonts w:ascii="Arial Narrow" w:eastAsia="Calibri" w:hAnsi="Arial Narrow" w:cs="Arial"/>
          <w:sz w:val="24"/>
          <w:szCs w:val="24"/>
        </w:rPr>
        <w:tab/>
      </w:r>
      <w:r w:rsidRPr="00B00E78">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w:t>
      </w:r>
      <w:r>
        <w:rPr>
          <w:rFonts w:ascii="Arial Narrow" w:eastAsia="Calibri" w:hAnsi="Arial Narrow" w:cs="Arial"/>
          <w:sz w:val="24"/>
          <w:szCs w:val="24"/>
        </w:rPr>
        <w:t xml:space="preserve">   Sexta</w:t>
      </w:r>
      <w:r w:rsidRPr="00152E5E">
        <w:rPr>
          <w:rFonts w:ascii="Arial Narrow" w:eastAsia="Calibri" w:hAnsi="Arial Narrow" w:cs="Arial"/>
          <w:sz w:val="24"/>
          <w:szCs w:val="24"/>
        </w:rPr>
        <w:t xml:space="preserve"> Regidor</w:t>
      </w:r>
      <w:r>
        <w:rPr>
          <w:rFonts w:ascii="Arial Narrow" w:eastAsia="Calibri" w:hAnsi="Arial Narrow" w:cs="Arial"/>
          <w:sz w:val="24"/>
          <w:szCs w:val="24"/>
        </w:rPr>
        <w:t>a Propietaria</w:t>
      </w:r>
      <w:r w:rsidRPr="00B00E78">
        <w:rPr>
          <w:rFonts w:ascii="Arial Narrow" w:eastAsia="Calibri" w:hAnsi="Arial Narrow" w:cs="Arial"/>
          <w:sz w:val="24"/>
          <w:szCs w:val="24"/>
        </w:rPr>
        <w:t>.</w:t>
      </w:r>
      <w:r w:rsidRPr="00B00E78">
        <w:rPr>
          <w:rFonts w:ascii="Arial Narrow" w:eastAsia="Calibri" w:hAnsi="Arial Narrow" w:cs="Arial"/>
          <w:sz w:val="24"/>
          <w:szCs w:val="24"/>
        </w:rPr>
        <w:tab/>
      </w:r>
    </w:p>
    <w:p w14:paraId="266D73F9" w14:textId="77777777" w:rsidR="00033E46" w:rsidRPr="00B00E78" w:rsidRDefault="00033E46" w:rsidP="00033E46">
      <w:pPr>
        <w:spacing w:line="360" w:lineRule="auto"/>
        <w:ind w:left="708"/>
        <w:jc w:val="both"/>
        <w:rPr>
          <w:rFonts w:ascii="Arial Narrow" w:eastAsia="Calibri" w:hAnsi="Arial Narrow" w:cs="Arial"/>
          <w:sz w:val="24"/>
          <w:szCs w:val="24"/>
        </w:rPr>
      </w:pPr>
    </w:p>
    <w:p w14:paraId="5006F14C" w14:textId="77777777" w:rsidR="00033E46" w:rsidRPr="00B00E78" w:rsidRDefault="00033E46" w:rsidP="00033E46">
      <w:pPr>
        <w:spacing w:line="360" w:lineRule="auto"/>
        <w:ind w:left="708"/>
        <w:jc w:val="both"/>
        <w:rPr>
          <w:rFonts w:ascii="Arial Narrow" w:eastAsia="Calibri" w:hAnsi="Arial Narrow" w:cs="Arial"/>
          <w:sz w:val="24"/>
          <w:szCs w:val="24"/>
        </w:rPr>
      </w:pPr>
    </w:p>
    <w:p w14:paraId="3563C248" w14:textId="77777777" w:rsidR="00033E46" w:rsidRPr="00B00E78" w:rsidRDefault="00033E46" w:rsidP="00033E46">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Dra. Verónica del Carmen Alfaro Galicias.                        </w:t>
      </w:r>
      <w:r>
        <w:rPr>
          <w:rFonts w:ascii="Arial Narrow" w:eastAsia="Calibri" w:hAnsi="Arial Narrow" w:cs="Arial"/>
          <w:sz w:val="24"/>
          <w:szCs w:val="24"/>
        </w:rPr>
        <w:t xml:space="preserve">    </w:t>
      </w:r>
      <w:r w:rsidRPr="00B00E78">
        <w:rPr>
          <w:rFonts w:ascii="Arial Narrow" w:eastAsia="Calibri" w:hAnsi="Arial Narrow" w:cs="Arial"/>
          <w:sz w:val="24"/>
          <w:szCs w:val="24"/>
        </w:rPr>
        <w:t>Sr. Evelio Pineda Romero</w:t>
      </w:r>
    </w:p>
    <w:p w14:paraId="4F211D8C" w14:textId="77777777" w:rsidR="00033E46" w:rsidRPr="00B00E78" w:rsidRDefault="00033E46" w:rsidP="00033E46">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Séptimo Regidor Propietario.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Octavo Regidor Propietario.</w:t>
      </w:r>
    </w:p>
    <w:p w14:paraId="44775216" w14:textId="77777777" w:rsidR="00033E46" w:rsidRDefault="00033E46" w:rsidP="00033E46">
      <w:pPr>
        <w:spacing w:line="360" w:lineRule="auto"/>
        <w:ind w:left="708"/>
        <w:jc w:val="both"/>
        <w:rPr>
          <w:rFonts w:ascii="Arial Narrow" w:eastAsia="Calibri" w:hAnsi="Arial Narrow" w:cs="Arial"/>
          <w:sz w:val="24"/>
          <w:szCs w:val="24"/>
        </w:rPr>
      </w:pPr>
    </w:p>
    <w:p w14:paraId="3094E1BF" w14:textId="77777777" w:rsidR="00033E46" w:rsidRPr="00B00E78" w:rsidRDefault="00033E46" w:rsidP="00033E46">
      <w:pPr>
        <w:spacing w:line="360" w:lineRule="auto"/>
        <w:ind w:left="708"/>
        <w:jc w:val="both"/>
        <w:rPr>
          <w:rFonts w:ascii="Arial Narrow" w:eastAsia="Calibri" w:hAnsi="Arial Narrow" w:cs="Arial"/>
          <w:sz w:val="24"/>
          <w:szCs w:val="24"/>
        </w:rPr>
      </w:pPr>
    </w:p>
    <w:p w14:paraId="5AA5285D" w14:textId="176416B9" w:rsidR="00033E46" w:rsidRPr="00B00E78" w:rsidRDefault="007F4896" w:rsidP="00033E46">
      <w:pPr>
        <w:spacing w:after="0" w:line="360" w:lineRule="auto"/>
        <w:jc w:val="both"/>
        <w:rPr>
          <w:rFonts w:ascii="Arial Narrow" w:eastAsia="Calibri" w:hAnsi="Arial Narrow" w:cs="Arial"/>
          <w:sz w:val="24"/>
          <w:szCs w:val="24"/>
        </w:rPr>
      </w:pPr>
      <w:r>
        <w:rPr>
          <w:rFonts w:ascii="Arial Narrow" w:eastAsia="Calibri" w:hAnsi="Arial Narrow" w:cs="Arial"/>
          <w:sz w:val="24"/>
          <w:szCs w:val="24"/>
        </w:rPr>
        <w:t>Licda</w:t>
      </w:r>
      <w:r w:rsidR="00033E46">
        <w:rPr>
          <w:rFonts w:ascii="Arial Narrow" w:eastAsia="Calibri" w:hAnsi="Arial Narrow" w:cs="Arial"/>
          <w:sz w:val="24"/>
          <w:szCs w:val="24"/>
        </w:rPr>
        <w:t xml:space="preserve">. </w:t>
      </w:r>
      <w:r w:rsidR="00033E46" w:rsidRPr="00B00E78">
        <w:rPr>
          <w:rFonts w:ascii="Arial Narrow" w:eastAsia="Calibri" w:hAnsi="Arial Narrow" w:cs="Arial"/>
          <w:sz w:val="24"/>
          <w:szCs w:val="24"/>
        </w:rPr>
        <w:t>Cecilia Guadalupe Mejía Mir</w:t>
      </w:r>
      <w:r w:rsidR="00033E46">
        <w:rPr>
          <w:rFonts w:ascii="Arial Narrow" w:eastAsia="Calibri" w:hAnsi="Arial Narrow" w:cs="Arial"/>
          <w:sz w:val="24"/>
          <w:szCs w:val="24"/>
        </w:rPr>
        <w:t xml:space="preserve">anda                           </w:t>
      </w:r>
      <w:r w:rsidR="00033E46" w:rsidRPr="00B00E78">
        <w:rPr>
          <w:rFonts w:ascii="Arial Narrow" w:eastAsia="Calibri" w:hAnsi="Arial Narrow" w:cs="Arial"/>
          <w:sz w:val="24"/>
          <w:szCs w:val="24"/>
        </w:rPr>
        <w:t xml:space="preserve"> </w:t>
      </w:r>
      <w:r w:rsidR="00033E46">
        <w:rPr>
          <w:rFonts w:ascii="Arial Narrow" w:eastAsia="Calibri" w:hAnsi="Arial Narrow" w:cs="Arial"/>
          <w:sz w:val="24"/>
          <w:szCs w:val="24"/>
        </w:rPr>
        <w:t xml:space="preserve">      </w:t>
      </w:r>
      <w:r w:rsidR="00033E46" w:rsidRPr="00B00E78">
        <w:rPr>
          <w:rFonts w:ascii="Arial Narrow" w:eastAsia="Calibri" w:hAnsi="Arial Narrow" w:cs="Arial"/>
          <w:sz w:val="24"/>
          <w:szCs w:val="24"/>
        </w:rPr>
        <w:t>Sr. Remberto Miranda Medina.</w:t>
      </w:r>
    </w:p>
    <w:p w14:paraId="0D0A58AC" w14:textId="77777777" w:rsidR="00033E46" w:rsidRPr="00B00E78" w:rsidRDefault="00033E46" w:rsidP="00033E46">
      <w:pPr>
        <w:spacing w:after="0" w:line="360" w:lineRule="auto"/>
        <w:ind w:left="708"/>
        <w:jc w:val="both"/>
        <w:rPr>
          <w:rFonts w:ascii="Arial Narrow" w:eastAsia="Calibri" w:hAnsi="Arial Narrow" w:cs="Arial"/>
          <w:sz w:val="24"/>
          <w:szCs w:val="24"/>
        </w:rPr>
      </w:pPr>
      <w:r w:rsidRPr="00B00E78">
        <w:rPr>
          <w:rFonts w:ascii="Arial Narrow" w:eastAsia="Calibri" w:hAnsi="Arial Narrow" w:cs="Arial"/>
          <w:sz w:val="24"/>
          <w:szCs w:val="24"/>
        </w:rPr>
        <w:t>Primer Regidor Suplente.</w:t>
      </w:r>
      <w:r w:rsidRPr="00B00E78">
        <w:rPr>
          <w:rFonts w:ascii="Arial Narrow" w:eastAsia="Calibri" w:hAnsi="Arial Narrow" w:cs="Arial"/>
          <w:sz w:val="24"/>
          <w:szCs w:val="24"/>
        </w:rPr>
        <w:tab/>
        <w:t xml:space="preserve">                                 Segundo Regidor Suplente.</w:t>
      </w:r>
    </w:p>
    <w:p w14:paraId="60F86CA3" w14:textId="77777777" w:rsidR="00033E46" w:rsidRDefault="00033E46" w:rsidP="00033E46">
      <w:pPr>
        <w:spacing w:after="0" w:line="360" w:lineRule="auto"/>
        <w:ind w:left="708"/>
        <w:jc w:val="both"/>
        <w:rPr>
          <w:rFonts w:ascii="Arial Narrow" w:eastAsia="Calibri" w:hAnsi="Arial Narrow" w:cs="Arial"/>
          <w:sz w:val="24"/>
          <w:szCs w:val="24"/>
        </w:rPr>
      </w:pPr>
    </w:p>
    <w:p w14:paraId="356CA539" w14:textId="77777777" w:rsidR="00033E46" w:rsidRPr="00B00E78" w:rsidRDefault="00033E46" w:rsidP="00033E46">
      <w:pPr>
        <w:spacing w:after="0" w:line="360" w:lineRule="auto"/>
        <w:ind w:left="708"/>
        <w:jc w:val="both"/>
        <w:rPr>
          <w:rFonts w:ascii="Arial Narrow" w:eastAsia="Calibri" w:hAnsi="Arial Narrow" w:cs="Arial"/>
          <w:sz w:val="24"/>
          <w:szCs w:val="24"/>
        </w:rPr>
      </w:pPr>
    </w:p>
    <w:p w14:paraId="240B46CA" w14:textId="77777777" w:rsidR="00033E46" w:rsidRPr="00B00E78" w:rsidRDefault="00033E46" w:rsidP="00033E46">
      <w:pPr>
        <w:spacing w:after="0" w:line="360" w:lineRule="auto"/>
        <w:jc w:val="both"/>
        <w:rPr>
          <w:rFonts w:ascii="Arial Narrow" w:eastAsia="Calibri" w:hAnsi="Arial Narrow" w:cs="Arial"/>
          <w:sz w:val="24"/>
          <w:szCs w:val="24"/>
        </w:rPr>
      </w:pPr>
      <w:proofErr w:type="spellStart"/>
      <w:r w:rsidRPr="00B00E78">
        <w:rPr>
          <w:rFonts w:ascii="Arial Narrow" w:eastAsia="Calibri" w:hAnsi="Arial Narrow" w:cs="Arial"/>
          <w:sz w:val="24"/>
          <w:szCs w:val="24"/>
        </w:rPr>
        <w:t>Sr</w:t>
      </w:r>
      <w:r>
        <w:rPr>
          <w:rFonts w:ascii="Arial Narrow" w:eastAsia="Calibri" w:hAnsi="Arial Narrow" w:cs="Arial"/>
          <w:sz w:val="24"/>
          <w:szCs w:val="24"/>
        </w:rPr>
        <w:t>it</w:t>
      </w:r>
      <w:r w:rsidRPr="00B00E78">
        <w:rPr>
          <w:rFonts w:ascii="Arial Narrow" w:eastAsia="Calibri" w:hAnsi="Arial Narrow" w:cs="Arial"/>
          <w:sz w:val="24"/>
          <w:szCs w:val="24"/>
        </w:rPr>
        <w:t>a</w:t>
      </w:r>
      <w:proofErr w:type="spellEnd"/>
      <w:r w:rsidRPr="00B00E78">
        <w:rPr>
          <w:rFonts w:ascii="Arial Narrow" w:eastAsia="Calibri" w:hAnsi="Arial Narrow" w:cs="Arial"/>
          <w:sz w:val="24"/>
          <w:szCs w:val="24"/>
        </w:rPr>
        <w:t xml:space="preserve">. Nubia Lisseth López Elías                                     </w:t>
      </w:r>
      <w:r>
        <w:rPr>
          <w:rFonts w:ascii="Arial Narrow" w:eastAsia="Calibri" w:hAnsi="Arial Narrow" w:cs="Arial"/>
          <w:sz w:val="24"/>
          <w:szCs w:val="24"/>
        </w:rPr>
        <w:t xml:space="preserve">       </w:t>
      </w:r>
      <w:r w:rsidRPr="00B00E78">
        <w:rPr>
          <w:rFonts w:ascii="Arial Narrow" w:eastAsia="Calibri" w:hAnsi="Arial Narrow" w:cs="Arial"/>
          <w:sz w:val="24"/>
          <w:szCs w:val="24"/>
        </w:rPr>
        <w:t>Sra. Ana Milagro Paz Peña</w:t>
      </w:r>
    </w:p>
    <w:p w14:paraId="5FA76702" w14:textId="77777777" w:rsidR="00033E46" w:rsidRDefault="00033E46" w:rsidP="00033E46">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Tercer</w:t>
      </w:r>
      <w:r>
        <w:rPr>
          <w:rFonts w:ascii="Arial Narrow" w:eastAsia="Calibri" w:hAnsi="Arial Narrow" w:cs="Arial"/>
          <w:sz w:val="24"/>
          <w:szCs w:val="24"/>
        </w:rPr>
        <w:t>a</w:t>
      </w:r>
      <w:r w:rsidRPr="00B00E78">
        <w:rPr>
          <w:rFonts w:ascii="Arial Narrow" w:eastAsia="Calibri" w:hAnsi="Arial Narrow" w:cs="Arial"/>
          <w:sz w:val="24"/>
          <w:szCs w:val="24"/>
        </w:rPr>
        <w:t xml:space="preserve"> Regidor</w:t>
      </w:r>
      <w:r>
        <w:rPr>
          <w:rFonts w:ascii="Arial Narrow" w:eastAsia="Calibri" w:hAnsi="Arial Narrow" w:cs="Arial"/>
          <w:sz w:val="24"/>
          <w:szCs w:val="24"/>
        </w:rPr>
        <w:t>a</w:t>
      </w:r>
      <w:r w:rsidRPr="00B00E78">
        <w:rPr>
          <w:rFonts w:ascii="Arial Narrow" w:eastAsia="Calibri" w:hAnsi="Arial Narrow" w:cs="Arial"/>
          <w:sz w:val="24"/>
          <w:szCs w:val="24"/>
        </w:rPr>
        <w:t xml:space="preserve"> Suplente.                                       </w:t>
      </w:r>
      <w:r>
        <w:rPr>
          <w:rFonts w:ascii="Arial Narrow" w:eastAsia="Calibri" w:hAnsi="Arial Narrow" w:cs="Arial"/>
          <w:sz w:val="24"/>
          <w:szCs w:val="24"/>
        </w:rPr>
        <w:t xml:space="preserve">             Cuarto Regidor Suplente.</w:t>
      </w:r>
    </w:p>
    <w:p w14:paraId="34279756" w14:textId="77777777" w:rsidR="00033E46" w:rsidRPr="00F11C04" w:rsidRDefault="00033E46" w:rsidP="00033E46">
      <w:pPr>
        <w:spacing w:after="0" w:line="360" w:lineRule="auto"/>
        <w:jc w:val="both"/>
        <w:rPr>
          <w:rFonts w:ascii="Arial Narrow" w:eastAsia="Calibri" w:hAnsi="Arial Narrow" w:cs="Arial"/>
          <w:sz w:val="24"/>
          <w:szCs w:val="24"/>
        </w:rPr>
      </w:pPr>
    </w:p>
    <w:p w14:paraId="6DE58F63" w14:textId="77777777" w:rsidR="00033E46" w:rsidRPr="00F11C04" w:rsidRDefault="00033E46" w:rsidP="00033E46">
      <w:pPr>
        <w:spacing w:after="0" w:line="360" w:lineRule="auto"/>
        <w:jc w:val="both"/>
        <w:rPr>
          <w:rFonts w:ascii="Arial Narrow" w:eastAsia="Calibri" w:hAnsi="Arial Narrow" w:cs="Arial"/>
          <w:sz w:val="24"/>
          <w:szCs w:val="24"/>
        </w:rPr>
      </w:pPr>
    </w:p>
    <w:p w14:paraId="1ABABE4E" w14:textId="77777777" w:rsidR="00033E46" w:rsidRPr="00F11C04" w:rsidRDefault="00033E46" w:rsidP="00033E46">
      <w:pPr>
        <w:spacing w:after="0" w:line="360" w:lineRule="auto"/>
        <w:jc w:val="both"/>
        <w:rPr>
          <w:rFonts w:ascii="Arial Narrow" w:eastAsia="Calibri" w:hAnsi="Arial Narrow" w:cs="Arial"/>
          <w:sz w:val="24"/>
          <w:szCs w:val="24"/>
        </w:rPr>
      </w:pPr>
    </w:p>
    <w:p w14:paraId="09237B33" w14:textId="77777777" w:rsidR="00033E46" w:rsidRPr="00F11C04" w:rsidRDefault="00033E46" w:rsidP="00033E46">
      <w:pPr>
        <w:spacing w:after="0" w:line="360" w:lineRule="auto"/>
        <w:ind w:firstLine="708"/>
        <w:jc w:val="center"/>
        <w:rPr>
          <w:rFonts w:ascii="Arial Narrow" w:eastAsia="Calibri" w:hAnsi="Arial Narrow" w:cs="Arial"/>
          <w:sz w:val="24"/>
          <w:szCs w:val="24"/>
        </w:rPr>
      </w:pPr>
      <w:r w:rsidRPr="00F11C04">
        <w:rPr>
          <w:rFonts w:ascii="Arial Narrow" w:eastAsia="Calibri" w:hAnsi="Arial Narrow" w:cs="Arial"/>
          <w:sz w:val="24"/>
          <w:szCs w:val="24"/>
        </w:rPr>
        <w:t>Lic</w:t>
      </w:r>
      <w:r>
        <w:rPr>
          <w:rFonts w:ascii="Arial Narrow" w:eastAsia="Calibri" w:hAnsi="Arial Narrow" w:cs="Arial"/>
          <w:sz w:val="24"/>
          <w:szCs w:val="24"/>
        </w:rPr>
        <w:t>da</w:t>
      </w:r>
      <w:r w:rsidRPr="00F11C04">
        <w:rPr>
          <w:rFonts w:ascii="Arial Narrow" w:eastAsia="Calibri" w:hAnsi="Arial Narrow" w:cs="Arial"/>
          <w:sz w:val="24"/>
          <w:szCs w:val="24"/>
        </w:rPr>
        <w:t>. Vilma Rosibel Amaya Arce.</w:t>
      </w:r>
    </w:p>
    <w:p w14:paraId="313A043B" w14:textId="77777777" w:rsidR="00033E46" w:rsidRPr="007C79FD" w:rsidRDefault="00033E46" w:rsidP="00033E46">
      <w:pPr>
        <w:spacing w:after="0" w:line="360" w:lineRule="auto"/>
        <w:ind w:firstLine="708"/>
        <w:jc w:val="center"/>
        <w:rPr>
          <w:rFonts w:ascii="Arial Narrow" w:eastAsia="Calibri" w:hAnsi="Arial Narrow" w:cs="Arial"/>
          <w:sz w:val="24"/>
          <w:szCs w:val="24"/>
        </w:rPr>
      </w:pPr>
      <w:r>
        <w:rPr>
          <w:rFonts w:ascii="Arial Narrow" w:eastAsia="Calibri" w:hAnsi="Arial Narrow" w:cs="Arial"/>
          <w:sz w:val="24"/>
          <w:szCs w:val="24"/>
        </w:rPr>
        <w:t>Secretaria</w:t>
      </w:r>
      <w:r w:rsidRPr="00F11C04">
        <w:rPr>
          <w:rFonts w:ascii="Arial Narrow" w:eastAsia="Calibri" w:hAnsi="Arial Narrow" w:cs="Arial"/>
          <w:sz w:val="24"/>
          <w:szCs w:val="24"/>
        </w:rPr>
        <w:t xml:space="preserve"> Municipal Interina.</w:t>
      </w:r>
    </w:p>
    <w:p w14:paraId="19C127D3" w14:textId="77777777" w:rsidR="00033E46" w:rsidRDefault="00033E46" w:rsidP="00033E46">
      <w:pPr>
        <w:spacing w:line="360" w:lineRule="auto"/>
        <w:jc w:val="both"/>
        <w:rPr>
          <w:rFonts w:ascii="Arial Narrow" w:hAnsi="Arial Narrow" w:cs="Times New Roman"/>
          <w:b/>
          <w:sz w:val="24"/>
          <w:szCs w:val="24"/>
        </w:rPr>
      </w:pPr>
    </w:p>
    <w:p w14:paraId="22217BB5" w14:textId="77777777" w:rsidR="00033E46" w:rsidRPr="00F11C04" w:rsidRDefault="00033E46" w:rsidP="00033E46">
      <w:pPr>
        <w:spacing w:line="360" w:lineRule="auto"/>
        <w:jc w:val="both"/>
        <w:rPr>
          <w:rFonts w:ascii="Arial Narrow" w:eastAsia="Calibri" w:hAnsi="Arial Narrow" w:cs="Arial"/>
          <w:sz w:val="24"/>
          <w:szCs w:val="24"/>
        </w:rPr>
      </w:pPr>
      <w:r w:rsidRPr="00F11C04">
        <w:rPr>
          <w:rFonts w:ascii="Arial Narrow" w:eastAsia="Calibri" w:hAnsi="Arial Narrow" w:cs="Arial"/>
          <w:b/>
          <w:sz w:val="24"/>
          <w:szCs w:val="24"/>
        </w:rPr>
        <w:t>ACTA NUMERO QUINCE. Sesión Ordinaria</w:t>
      </w:r>
      <w:r w:rsidRPr="00F11C04">
        <w:rPr>
          <w:rFonts w:ascii="Arial Narrow" w:eastAsia="Calibri" w:hAnsi="Arial Narrow" w:cs="Arial"/>
          <w:sz w:val="24"/>
          <w:szCs w:val="24"/>
        </w:rPr>
        <w:t>, Reunidos en el Salón de Reuniones de la Alcaldía Municipal de Zaragoza, a las quince horas del día catorce de abril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Licenciada Vilma Rosibel Amaya Arce, Secretaria Municipal Interina, para tratar asuntos de su competencia, en base a lo establecido por los artículos treinta y uno númeral diez y treinta y ocho del Código Municipal, se procede a celebrar sesión ordinaria número</w:t>
      </w:r>
      <w:r w:rsidRPr="00F11C04">
        <w:rPr>
          <w:rFonts w:ascii="Arial Narrow" w:eastAsia="Calibri" w:hAnsi="Arial Narrow" w:cs="Arial"/>
          <w:b/>
          <w:sz w:val="24"/>
          <w:szCs w:val="24"/>
        </w:rPr>
        <w:t xml:space="preserve"> Quince</w:t>
      </w:r>
      <w:r w:rsidRPr="00F11C04">
        <w:rPr>
          <w:rFonts w:ascii="Arial Narrow" w:eastAsia="Calibri" w:hAnsi="Arial Narrow"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14:paraId="79938F1D" w14:textId="77777777" w:rsidR="00033E46" w:rsidRPr="00F11C04" w:rsidRDefault="00033E46" w:rsidP="00033E46">
      <w:pPr>
        <w:spacing w:line="360" w:lineRule="auto"/>
        <w:jc w:val="both"/>
        <w:rPr>
          <w:rFonts w:ascii="Arial Narrow" w:hAnsi="Arial Narrow" w:cs="Arial"/>
          <w:color w:val="000000"/>
          <w:sz w:val="24"/>
          <w:szCs w:val="24"/>
        </w:rPr>
      </w:pPr>
      <w:r w:rsidRPr="00F11C04">
        <w:rPr>
          <w:rFonts w:ascii="Arial Narrow" w:hAnsi="Arial Narrow" w:cs="Arial"/>
          <w:b/>
          <w:color w:val="000000"/>
          <w:sz w:val="24"/>
          <w:szCs w:val="24"/>
        </w:rPr>
        <w:t>ACUERDO NUMERO UNO</w:t>
      </w:r>
      <w:r w:rsidRPr="00F11C04">
        <w:rPr>
          <w:rFonts w:ascii="Arial Narrow" w:hAnsi="Arial Narrow" w:cs="Arial"/>
          <w:b/>
          <w:sz w:val="24"/>
          <w:szCs w:val="24"/>
        </w:rPr>
        <w:t xml:space="preserve">: </w:t>
      </w:r>
      <w:r w:rsidRPr="00F11C04">
        <w:rPr>
          <w:rFonts w:ascii="Arial Narrow" w:hAnsi="Arial Narrow" w:cs="Arial"/>
          <w:bCs/>
          <w:sz w:val="24"/>
          <w:szCs w:val="24"/>
        </w:rPr>
        <w:t>Expuesto de parte del Tesorero Municipal, que por la falta de uso de la cuenta número 00530006917 del Banco Hipotecario, denominada preinversión, la misma, se encuentra inactiva por haber cumplido un periodo máximo de seis meses de inactividad de la misma, según políticas del banco. En tal sentido, el Concejo Municipal de conformidad al art. 203 de la Constitución de la Republica en cuanto a la autonomía de la Municipalidad, Con nueve votos a favor y la abstención de Dany Wilfredo Rodríguez Reyes, Quinto Regidor Propietario;</w:t>
      </w:r>
      <w:r w:rsidRPr="00F11C04">
        <w:rPr>
          <w:rFonts w:ascii="Arial Narrow" w:hAnsi="Arial Narrow" w:cs="Arial"/>
          <w:b/>
          <w:sz w:val="24"/>
          <w:szCs w:val="24"/>
        </w:rPr>
        <w:t xml:space="preserve"> </w:t>
      </w:r>
      <w:r w:rsidRPr="00F11C04">
        <w:rPr>
          <w:rFonts w:ascii="Arial Narrow" w:hAnsi="Arial Narrow" w:cs="Arial"/>
          <w:b/>
          <w:color w:val="000000"/>
          <w:sz w:val="24"/>
          <w:szCs w:val="24"/>
        </w:rPr>
        <w:t xml:space="preserve">ACUERDA: </w:t>
      </w:r>
      <w:r w:rsidRPr="00F11C04">
        <w:rPr>
          <w:rFonts w:ascii="Arial Narrow" w:hAnsi="Arial Narrow" w:cs="Arial"/>
          <w:color w:val="000000"/>
          <w:sz w:val="24"/>
          <w:szCs w:val="24"/>
        </w:rPr>
        <w:t xml:space="preserve">Autorizar al tesorero municipal solicitar activación de la cuenta número cero </w:t>
      </w:r>
      <w:proofErr w:type="spellStart"/>
      <w:r w:rsidRPr="00F11C04">
        <w:rPr>
          <w:rFonts w:ascii="Arial Narrow" w:hAnsi="Arial Narrow" w:cs="Arial"/>
          <w:color w:val="000000"/>
          <w:sz w:val="24"/>
          <w:szCs w:val="24"/>
        </w:rPr>
        <w:t>cero</w:t>
      </w:r>
      <w:proofErr w:type="spellEnd"/>
      <w:r w:rsidRPr="00F11C04">
        <w:rPr>
          <w:rFonts w:ascii="Arial Narrow" w:hAnsi="Arial Narrow" w:cs="Arial"/>
          <w:color w:val="000000"/>
          <w:sz w:val="24"/>
          <w:szCs w:val="24"/>
        </w:rPr>
        <w:t xml:space="preserve"> cinco tres cero </w:t>
      </w:r>
      <w:proofErr w:type="spellStart"/>
      <w:r w:rsidRPr="00F11C04">
        <w:rPr>
          <w:rFonts w:ascii="Arial Narrow" w:hAnsi="Arial Narrow" w:cs="Arial"/>
          <w:color w:val="000000"/>
          <w:sz w:val="24"/>
          <w:szCs w:val="24"/>
        </w:rPr>
        <w:t>cero</w:t>
      </w:r>
      <w:proofErr w:type="spellEnd"/>
      <w:r w:rsidRPr="00F11C04">
        <w:rPr>
          <w:rFonts w:ascii="Arial Narrow" w:hAnsi="Arial Narrow" w:cs="Arial"/>
          <w:color w:val="000000"/>
          <w:sz w:val="24"/>
          <w:szCs w:val="24"/>
        </w:rPr>
        <w:t xml:space="preserve"> </w:t>
      </w:r>
      <w:proofErr w:type="spellStart"/>
      <w:r w:rsidRPr="00F11C04">
        <w:rPr>
          <w:rFonts w:ascii="Arial Narrow" w:hAnsi="Arial Narrow" w:cs="Arial"/>
          <w:color w:val="000000"/>
          <w:sz w:val="24"/>
          <w:szCs w:val="24"/>
        </w:rPr>
        <w:t>cero</w:t>
      </w:r>
      <w:proofErr w:type="spellEnd"/>
      <w:r w:rsidRPr="00F11C04">
        <w:rPr>
          <w:rFonts w:ascii="Arial Narrow" w:hAnsi="Arial Narrow" w:cs="Arial"/>
          <w:color w:val="000000"/>
          <w:sz w:val="24"/>
          <w:szCs w:val="24"/>
        </w:rPr>
        <w:t xml:space="preserve"> seis nueve uno siete, del Banco Hipotecario de El Salvador, denominada; </w:t>
      </w:r>
      <w:proofErr w:type="spellStart"/>
      <w:r w:rsidRPr="00F11C04">
        <w:rPr>
          <w:rFonts w:ascii="Arial Narrow" w:hAnsi="Arial Narrow" w:cs="Arial"/>
          <w:color w:val="000000"/>
          <w:sz w:val="24"/>
          <w:szCs w:val="24"/>
        </w:rPr>
        <w:t>Preinversion</w:t>
      </w:r>
      <w:proofErr w:type="spellEnd"/>
      <w:r w:rsidRPr="00F11C04">
        <w:rPr>
          <w:rFonts w:ascii="Arial Narrow" w:hAnsi="Arial Narrow" w:cs="Arial"/>
          <w:color w:val="000000"/>
          <w:sz w:val="24"/>
          <w:szCs w:val="24"/>
        </w:rPr>
        <w:t xml:space="preserve">. </w:t>
      </w:r>
      <w:r w:rsidRPr="00F11C04">
        <w:rPr>
          <w:rFonts w:ascii="Arial Narrow" w:hAnsi="Arial Narrow" w:cs="Arial"/>
          <w:b/>
          <w:color w:val="333333"/>
          <w:sz w:val="24"/>
          <w:szCs w:val="24"/>
        </w:rPr>
        <w:t>COMUNÍQUESE y CERTIFIQUESE.</w:t>
      </w:r>
    </w:p>
    <w:p w14:paraId="2CE64CDD" w14:textId="77777777" w:rsidR="00033E46" w:rsidRPr="00F11C04" w:rsidRDefault="00033E46" w:rsidP="00033E46">
      <w:pPr>
        <w:spacing w:line="360" w:lineRule="auto"/>
        <w:jc w:val="both"/>
        <w:rPr>
          <w:rFonts w:ascii="Arial Narrow" w:hAnsi="Arial Narrow" w:cs="Arial"/>
          <w:b/>
          <w:color w:val="000000"/>
          <w:sz w:val="24"/>
          <w:szCs w:val="24"/>
        </w:rPr>
      </w:pPr>
    </w:p>
    <w:p w14:paraId="1A1F818B" w14:textId="04C9E624" w:rsidR="00033E46" w:rsidRPr="00F11C04" w:rsidRDefault="00033E46" w:rsidP="00033E46">
      <w:pPr>
        <w:spacing w:line="360" w:lineRule="auto"/>
        <w:jc w:val="both"/>
        <w:rPr>
          <w:rFonts w:ascii="Arial Narrow" w:hAnsi="Arial Narrow" w:cs="Arial"/>
          <w:color w:val="000000"/>
          <w:sz w:val="24"/>
          <w:szCs w:val="24"/>
        </w:rPr>
      </w:pPr>
      <w:r w:rsidRPr="00F11C04">
        <w:rPr>
          <w:rFonts w:ascii="Arial Narrow" w:hAnsi="Arial Narrow" w:cs="Arial"/>
          <w:b/>
          <w:color w:val="000000"/>
          <w:sz w:val="24"/>
          <w:szCs w:val="24"/>
        </w:rPr>
        <w:t>ACUERDO NUMERO DOS:</w:t>
      </w:r>
      <w:r w:rsidRPr="00F11C04">
        <w:rPr>
          <w:rFonts w:ascii="Arial Narrow" w:hAnsi="Arial Narrow" w:cs="Arial"/>
          <w:sz w:val="24"/>
          <w:szCs w:val="24"/>
        </w:rPr>
        <w:t xml:space="preserve"> Expuesto de parte del Tesorero Municipal, el estado financiero de los ingresos del Fondo General de la alcaldía Municipal, durante el mes de abril, en consecuencia hace del conocimiento que hasta el catorce de abril los ingresos del Fondo Común hacen un total de CINCO MIL SESENTA Y CINCO DOLARES DE ESTADOS UNIDOS DE AMERICA CON SETENTA Y NUEVE CENTAVOS,  y aclara que de seguir percibiendo ingresos bajos en caja general, será imposible cubrir las obligaciones salariales y gastos fijos mensuales que tiene la Municipalidad, que según análisis financiero la falta de ingresos se debe a </w:t>
      </w:r>
      <w:r w:rsidR="004C5AA7">
        <w:rPr>
          <w:rFonts w:ascii="Arial Narrow" w:hAnsi="Arial Narrow" w:cs="Arial"/>
          <w:sz w:val="24"/>
          <w:szCs w:val="24"/>
        </w:rPr>
        <w:t>las medidas decretadas para comb</w:t>
      </w:r>
      <w:r w:rsidRPr="00F11C04">
        <w:rPr>
          <w:rFonts w:ascii="Arial Narrow" w:hAnsi="Arial Narrow" w:cs="Arial"/>
          <w:sz w:val="24"/>
          <w:szCs w:val="24"/>
        </w:rPr>
        <w:t xml:space="preserve">atir la propagación por la pandemia provocada por coronavirus o </w:t>
      </w:r>
      <w:proofErr w:type="spellStart"/>
      <w:r w:rsidRPr="00F11C04">
        <w:rPr>
          <w:rFonts w:ascii="Arial Narrow" w:hAnsi="Arial Narrow" w:cs="Arial"/>
          <w:sz w:val="24"/>
          <w:szCs w:val="24"/>
        </w:rPr>
        <w:t>Covid</w:t>
      </w:r>
      <w:proofErr w:type="spellEnd"/>
      <w:r w:rsidRPr="00F11C04">
        <w:rPr>
          <w:rFonts w:ascii="Arial Narrow" w:hAnsi="Arial Narrow" w:cs="Arial"/>
          <w:sz w:val="24"/>
          <w:szCs w:val="24"/>
        </w:rPr>
        <w:t xml:space="preserve"> -19. Por lo que Este Colegiado habiendo escuchado y analizado el estado financiero del Fondo Común con el cual se cancelan las obligaciones salariales de todo el personal Municipal, </w:t>
      </w:r>
      <w:proofErr w:type="spellStart"/>
      <w:r w:rsidRPr="00F11C04">
        <w:rPr>
          <w:rFonts w:ascii="Arial Narrow" w:hAnsi="Arial Narrow" w:cs="Arial"/>
          <w:sz w:val="24"/>
          <w:szCs w:val="24"/>
        </w:rPr>
        <w:t>asi</w:t>
      </w:r>
      <w:proofErr w:type="spellEnd"/>
      <w:r w:rsidRPr="00F11C04">
        <w:rPr>
          <w:rFonts w:ascii="Arial Narrow" w:hAnsi="Arial Narrow" w:cs="Arial"/>
          <w:sz w:val="24"/>
          <w:szCs w:val="24"/>
        </w:rPr>
        <w:t xml:space="preserve"> como otros gastos fijos que tiene mensualmente la municipalidad; hace las siguientes valoraciones; I). Que según decreto número 593, de fecha catorce de marzo de dos mil veinte, que contiene la declaratoria de estado de emergencia Nacional de la Pandemia por covid-19, que consecuentemente con fecha veintinueve de abril del presente año, la asamblea legislativa decreta la Ley de Restricción Temporal de Derechos Constitucionales concretos para atender la pandemia covid-19. Donde se restringe específicamente el derecho al libre tránsito, a reunirse de manera pacífica, entre otros derechos constitucionales, con el fin de no propagar el virus en el territorio salvadoreño; II). Que </w:t>
      </w:r>
      <w:proofErr w:type="spellStart"/>
      <w:r w:rsidRPr="00F11C04">
        <w:rPr>
          <w:rFonts w:ascii="Arial Narrow" w:hAnsi="Arial Narrow" w:cs="Arial"/>
          <w:sz w:val="24"/>
          <w:szCs w:val="24"/>
        </w:rPr>
        <w:t>pre</w:t>
      </w:r>
      <w:bookmarkStart w:id="0" w:name="_GoBack"/>
      <w:bookmarkEnd w:id="0"/>
      <w:r w:rsidRPr="00F11C04">
        <w:rPr>
          <w:rFonts w:ascii="Arial Narrow" w:hAnsi="Arial Narrow" w:cs="Arial"/>
          <w:sz w:val="24"/>
          <w:szCs w:val="24"/>
        </w:rPr>
        <w:t>vee</w:t>
      </w:r>
      <w:proofErr w:type="spellEnd"/>
      <w:r w:rsidRPr="00F11C04">
        <w:rPr>
          <w:rFonts w:ascii="Arial Narrow" w:hAnsi="Arial Narrow" w:cs="Arial"/>
          <w:sz w:val="24"/>
          <w:szCs w:val="24"/>
        </w:rPr>
        <w:t xml:space="preserve"> que los ingresos municipales serán cada día menores en comparación al año anterior en virtud de las medidas decretadas por el órgano ejecutivo número 12 en el ramo de salud M</w:t>
      </w:r>
      <w:r w:rsidRPr="00F11C04">
        <w:rPr>
          <w:rFonts w:ascii="Arial Narrow" w:eastAsia="Arial Unicode MS" w:hAnsi="Arial Narrow" w:cs="Arial"/>
          <w:sz w:val="24"/>
          <w:szCs w:val="24"/>
        </w:rPr>
        <w:t xml:space="preserve">edidas Extraordinarias de Prevención y Contención para Declarar el Territorio Nacional como Zona Sujeta a Control Sanitario, a Fin de Contener la Pandemia Covid-19”. El que se prorrogo. III) Que es prioridad para este pleno cumplir con las obligaciones salariales para no afectar el bolsillo de los empleados y que puedan, satisfacer las necesidades y obligaciones que tienen para aportar a la economía del </w:t>
      </w:r>
      <w:proofErr w:type="spellStart"/>
      <w:r w:rsidRPr="00F11C04">
        <w:rPr>
          <w:rFonts w:ascii="Arial Narrow" w:eastAsia="Arial Unicode MS" w:hAnsi="Arial Narrow" w:cs="Arial"/>
          <w:sz w:val="24"/>
          <w:szCs w:val="24"/>
        </w:rPr>
        <w:t>pais</w:t>
      </w:r>
      <w:proofErr w:type="spellEnd"/>
      <w:r w:rsidRPr="00F11C04">
        <w:rPr>
          <w:rFonts w:ascii="Arial Narrow" w:eastAsia="Arial Unicode MS" w:hAnsi="Arial Narrow" w:cs="Arial"/>
          <w:sz w:val="24"/>
          <w:szCs w:val="24"/>
        </w:rPr>
        <w:t xml:space="preserve"> que está siendo afectada por dicha pandemia. IV) Que con el fin de darle cumplimiento a las obligaciones fijas que tiene este Municipio, y habiendo analizado la disponibilidad del tanto del Fondo Común, como del Fondo Fodes 25%, Fondo Fodes 75% y Fondo Fodes 2%, este concejo Municipal, con Nueve Votos a favor </w:t>
      </w:r>
      <w:r w:rsidRPr="00F11C04">
        <w:rPr>
          <w:rFonts w:ascii="Arial Narrow" w:hAnsi="Arial Narrow" w:cs="Arial"/>
          <w:color w:val="000000"/>
          <w:sz w:val="24"/>
          <w:szCs w:val="24"/>
        </w:rPr>
        <w:t xml:space="preserve">y la Abstención de </w:t>
      </w:r>
      <w:r w:rsidRPr="00F11C04">
        <w:rPr>
          <w:rFonts w:ascii="Arial Narrow" w:eastAsia="Calibri" w:hAnsi="Arial Narrow" w:cs="Arial"/>
          <w:sz w:val="24"/>
          <w:szCs w:val="24"/>
        </w:rPr>
        <w:t xml:space="preserve">Dany Wilfredo Rodríguez Reyes, Quinto Regidor Propietario. </w:t>
      </w:r>
      <w:r w:rsidRPr="00F11C04">
        <w:rPr>
          <w:rFonts w:ascii="Arial Narrow" w:hAnsi="Arial Narrow" w:cs="Arial"/>
          <w:b/>
          <w:bCs/>
          <w:color w:val="000000"/>
          <w:sz w:val="24"/>
          <w:szCs w:val="24"/>
        </w:rPr>
        <w:t>ACUERDA;</w:t>
      </w:r>
      <w:r w:rsidRPr="00F11C04">
        <w:rPr>
          <w:rFonts w:ascii="Arial Narrow" w:hAnsi="Arial Narrow" w:cs="Arial"/>
          <w:color w:val="000000"/>
          <w:sz w:val="24"/>
          <w:szCs w:val="24"/>
        </w:rPr>
        <w:t xml:space="preserve"> </w:t>
      </w:r>
      <w:r w:rsidRPr="00F11C04">
        <w:rPr>
          <w:rFonts w:ascii="Arial Narrow" w:hAnsi="Arial Narrow" w:cs="Arial"/>
          <w:b/>
          <w:color w:val="000000"/>
          <w:sz w:val="24"/>
          <w:szCs w:val="24"/>
        </w:rPr>
        <w:t xml:space="preserve">1. </w:t>
      </w:r>
      <w:r w:rsidRPr="00F11C04">
        <w:rPr>
          <w:rFonts w:ascii="Arial Narrow" w:hAnsi="Arial Narrow" w:cs="Arial"/>
          <w:bCs/>
          <w:color w:val="000000"/>
          <w:sz w:val="24"/>
          <w:szCs w:val="24"/>
        </w:rPr>
        <w:t>Autorizar préstamo de acuerdo a la Disponibilidad financiera</w:t>
      </w:r>
      <w:r w:rsidRPr="00F11C04">
        <w:rPr>
          <w:rFonts w:ascii="Arial Narrow" w:hAnsi="Arial Narrow" w:cs="Arial"/>
          <w:color w:val="000000"/>
          <w:sz w:val="24"/>
          <w:szCs w:val="24"/>
        </w:rPr>
        <w:t xml:space="preserve"> del Fondo Común hasta por la suma de NOVENTA Y CINCO MIL DOLARES DE ESTADOS UNIDOS DE AMERICA, del Fondo Fodes 25%, del Fondo Fodes 75% y si fuese necesario del Fondo Fodes 2%, para el pago de salarios de los empleados Municipales correspondientes al mes de abril del presente año, </w:t>
      </w:r>
      <w:proofErr w:type="spellStart"/>
      <w:r w:rsidRPr="00F11C04">
        <w:rPr>
          <w:rFonts w:ascii="Arial Narrow" w:hAnsi="Arial Narrow" w:cs="Arial"/>
          <w:color w:val="000000"/>
          <w:sz w:val="24"/>
          <w:szCs w:val="24"/>
        </w:rPr>
        <w:t>asi</w:t>
      </w:r>
      <w:proofErr w:type="spellEnd"/>
      <w:r w:rsidRPr="00F11C04">
        <w:rPr>
          <w:rFonts w:ascii="Arial Narrow" w:hAnsi="Arial Narrow" w:cs="Arial"/>
          <w:color w:val="000000"/>
          <w:sz w:val="24"/>
          <w:szCs w:val="24"/>
        </w:rPr>
        <w:t xml:space="preserve"> como gastos fijos correspondientes al mes de abril del año en curso. el cual se reintegrara de conformidad al ingreso de los fo</w:t>
      </w:r>
      <w:r>
        <w:rPr>
          <w:rFonts w:ascii="Arial Narrow" w:hAnsi="Arial Narrow" w:cs="Arial"/>
          <w:color w:val="000000"/>
          <w:sz w:val="24"/>
          <w:szCs w:val="24"/>
        </w:rPr>
        <w:t>n</w:t>
      </w:r>
      <w:r w:rsidRPr="00F11C04">
        <w:rPr>
          <w:rFonts w:ascii="Arial Narrow" w:hAnsi="Arial Narrow" w:cs="Arial"/>
          <w:color w:val="000000"/>
          <w:sz w:val="24"/>
          <w:szCs w:val="24"/>
        </w:rPr>
        <w:t>dos Fodes 25%</w:t>
      </w:r>
      <w:proofErr w:type="gramStart"/>
      <w:r w:rsidRPr="00F11C04">
        <w:rPr>
          <w:rFonts w:ascii="Arial Narrow" w:hAnsi="Arial Narrow" w:cs="Arial"/>
          <w:color w:val="000000"/>
          <w:sz w:val="24"/>
          <w:szCs w:val="24"/>
        </w:rPr>
        <w:t>; .</w:t>
      </w:r>
      <w:proofErr w:type="gramEnd"/>
      <w:r w:rsidRPr="00F11C04">
        <w:rPr>
          <w:rFonts w:ascii="Arial Narrow" w:hAnsi="Arial Narrow" w:cs="Arial"/>
          <w:color w:val="000000"/>
          <w:sz w:val="24"/>
          <w:szCs w:val="24"/>
        </w:rPr>
        <w:t xml:space="preserve"> </w:t>
      </w:r>
      <w:r w:rsidRPr="00F11C04">
        <w:rPr>
          <w:rFonts w:ascii="Arial Narrow" w:hAnsi="Arial Narrow" w:cs="Arial"/>
          <w:b/>
          <w:bCs/>
          <w:color w:val="000000"/>
          <w:sz w:val="24"/>
          <w:szCs w:val="24"/>
        </w:rPr>
        <w:t>2.</w:t>
      </w:r>
      <w:r w:rsidRPr="00F11C04">
        <w:rPr>
          <w:rFonts w:ascii="Arial Narrow" w:hAnsi="Arial Narrow" w:cs="Arial"/>
          <w:color w:val="000000"/>
          <w:sz w:val="24"/>
          <w:szCs w:val="24"/>
        </w:rPr>
        <w:t xml:space="preserve"> Instruir al Tesorero Municipal para que, </w:t>
      </w:r>
      <w:r w:rsidRPr="00F11C04">
        <w:rPr>
          <w:rFonts w:ascii="Arial Narrow" w:hAnsi="Arial Narrow" w:cs="Arial"/>
          <w:color w:val="000000"/>
          <w:sz w:val="24"/>
          <w:szCs w:val="24"/>
        </w:rPr>
        <w:lastRenderedPageBreak/>
        <w:t xml:space="preserve">de conformidad a la disponibilidad en las cuentas bancarias de esta municipalidad, realice el traslado de fondos correspondiente a la cuenta Fondo Común y emitir sus erogaciones. </w:t>
      </w:r>
      <w:r w:rsidRPr="00F11C04">
        <w:rPr>
          <w:rFonts w:ascii="Arial Narrow" w:hAnsi="Arial Narrow" w:cs="Arial"/>
          <w:b/>
          <w:bCs/>
          <w:color w:val="000000"/>
          <w:sz w:val="24"/>
          <w:szCs w:val="24"/>
        </w:rPr>
        <w:t>CERTIFIQUESE y COMUNIQUESE</w:t>
      </w:r>
      <w:r w:rsidRPr="00F11C04">
        <w:rPr>
          <w:rFonts w:ascii="Arial Narrow" w:hAnsi="Arial Narrow" w:cs="Arial"/>
          <w:color w:val="000000"/>
          <w:sz w:val="24"/>
          <w:szCs w:val="24"/>
        </w:rPr>
        <w:t xml:space="preserve"> para efectos subsiguientes.</w:t>
      </w:r>
      <w:r w:rsidRPr="00F11C04">
        <w:rPr>
          <w:rFonts w:ascii="Arial Narrow" w:hAnsi="Arial Narrow" w:cs="Arial"/>
          <w:sz w:val="24"/>
          <w:szCs w:val="24"/>
        </w:rPr>
        <w:t xml:space="preserve"> </w:t>
      </w:r>
    </w:p>
    <w:p w14:paraId="45B9815F" w14:textId="77777777" w:rsidR="00033E46" w:rsidRPr="00F11C04" w:rsidRDefault="00033E46" w:rsidP="00033E46">
      <w:pPr>
        <w:spacing w:line="360" w:lineRule="auto"/>
        <w:jc w:val="both"/>
        <w:rPr>
          <w:rFonts w:ascii="Arial Narrow" w:hAnsi="Arial Narrow" w:cs="Arial"/>
          <w:b/>
          <w:color w:val="000000"/>
          <w:sz w:val="24"/>
          <w:szCs w:val="24"/>
        </w:rPr>
      </w:pPr>
    </w:p>
    <w:p w14:paraId="78A4E51C" w14:textId="77777777" w:rsidR="00033E46" w:rsidRPr="00F11C04" w:rsidRDefault="00033E46" w:rsidP="00033E46">
      <w:pPr>
        <w:spacing w:line="360" w:lineRule="auto"/>
        <w:jc w:val="both"/>
        <w:rPr>
          <w:rFonts w:ascii="Arial Narrow" w:hAnsi="Arial Narrow" w:cs="Arial"/>
          <w:sz w:val="24"/>
          <w:szCs w:val="24"/>
        </w:rPr>
      </w:pPr>
      <w:r w:rsidRPr="00F11C04">
        <w:rPr>
          <w:rFonts w:ascii="Arial Narrow" w:hAnsi="Arial Narrow" w:cs="Arial"/>
          <w:b/>
          <w:color w:val="000000"/>
          <w:sz w:val="24"/>
          <w:szCs w:val="24"/>
        </w:rPr>
        <w:t>ACUERDO NUMERO TRES</w:t>
      </w:r>
      <w:r w:rsidRPr="00F11C04">
        <w:rPr>
          <w:rFonts w:ascii="Arial Narrow" w:hAnsi="Arial Narrow" w:cs="Arial"/>
          <w:b/>
          <w:sz w:val="24"/>
          <w:szCs w:val="24"/>
        </w:rPr>
        <w:t>:</w:t>
      </w:r>
      <w:r w:rsidRPr="00F11C04">
        <w:rPr>
          <w:rFonts w:ascii="Arial Narrow" w:eastAsia="Times New Roman" w:hAnsi="Arial Narrow" w:cs="Arial"/>
          <w:b/>
          <w:bCs/>
          <w:color w:val="000000"/>
          <w:sz w:val="24"/>
          <w:szCs w:val="24"/>
          <w:bdr w:val="none" w:sz="0" w:space="0" w:color="auto" w:frame="1"/>
          <w:lang w:eastAsia="es-SV"/>
        </w:rPr>
        <w:t> </w:t>
      </w:r>
      <w:r w:rsidRPr="00F11C04">
        <w:rPr>
          <w:rFonts w:ascii="Arial Narrow" w:hAnsi="Arial Narrow" w:cs="Arial"/>
          <w:sz w:val="24"/>
          <w:szCs w:val="24"/>
        </w:rPr>
        <w:t xml:space="preserve"> Este Concejo Municipal, de conformidad al artículo 203 de la Constitución de la República con relación al artículo 30 número 14, del Código Municipal con relación al artículo 39 literal c y 40 literal b de la LACAP. con nueve votos a favor y la abstención de Dany Wilfredo Rodríguez Reyes.  ACUERDA: 1) Adjudicar la compra de aceites y fluidos para mantenimiento preventivo de Cargador marca Caterpillar Modelo 926, propiedad de la Municipalidad a La Casa del Repuesto, S.A de C.V. 2). Instrúyase a la Unidad de Adquisiciones y contrataciones UACI para que realice la respectiva compra. 3) Autorizar al tesorero municipal para que erogue la cantidad de CIENTO SESENTA Y NUEVE DOLARES DE LOS ESTADOS UNIDOS DE AMERICA, a favor de LA CASA DEL REPUESTO, S.A DE C.V, del fondo Fodes veinticinco por ciento del Presupuesto vigente; trabajado bajo Unidad Presupuestaria 01, línea de Trabajo 0101; Fuente de Financiamiento 25%, Código Presupuestario 54110; - COMUNIQUESE Y NOTIFIQUESE para efectos legales subsiguientes. </w:t>
      </w:r>
    </w:p>
    <w:p w14:paraId="68F66DF0" w14:textId="77777777" w:rsidR="00033E46" w:rsidRPr="00F11C04" w:rsidRDefault="00033E46" w:rsidP="00033E46">
      <w:pPr>
        <w:spacing w:line="360" w:lineRule="auto"/>
        <w:jc w:val="both"/>
        <w:rPr>
          <w:rFonts w:ascii="Arial Narrow" w:hAnsi="Arial Narrow" w:cs="Arial"/>
          <w:color w:val="000000"/>
          <w:sz w:val="24"/>
          <w:szCs w:val="24"/>
        </w:rPr>
      </w:pPr>
    </w:p>
    <w:p w14:paraId="50E47950" w14:textId="77777777" w:rsidR="00033E46" w:rsidRPr="00F11C04" w:rsidRDefault="00033E46" w:rsidP="00033E46">
      <w:pPr>
        <w:spacing w:line="360" w:lineRule="auto"/>
        <w:jc w:val="both"/>
        <w:rPr>
          <w:rFonts w:ascii="Arial Narrow" w:eastAsia="Calibri" w:hAnsi="Arial Narrow" w:cs="Arial"/>
          <w:color w:val="000000"/>
          <w:sz w:val="24"/>
          <w:szCs w:val="24"/>
        </w:rPr>
      </w:pPr>
      <w:r w:rsidRPr="00F11C04">
        <w:rPr>
          <w:rFonts w:ascii="Arial Narrow" w:eastAsia="Calibri" w:hAnsi="Arial Narrow" w:cs="Arial"/>
          <w:color w:val="000000"/>
          <w:sz w:val="24"/>
          <w:szCs w:val="24"/>
        </w:rPr>
        <w:t xml:space="preserve">No habiendo más que hacer constar se da por terminada la presente acta, a las dieciocho horas del día catorce de abril de dos mil veinte y para constancia firmamos. </w:t>
      </w:r>
    </w:p>
    <w:p w14:paraId="680EC5D5" w14:textId="77777777" w:rsidR="00033E46" w:rsidRPr="00F11C04" w:rsidRDefault="00033E46" w:rsidP="00033E46">
      <w:pPr>
        <w:spacing w:after="0" w:line="360" w:lineRule="auto"/>
        <w:jc w:val="both"/>
        <w:rPr>
          <w:rFonts w:ascii="Arial Narrow" w:eastAsia="Calibri" w:hAnsi="Arial Narrow" w:cs="Arial"/>
          <w:sz w:val="24"/>
          <w:szCs w:val="24"/>
        </w:rPr>
      </w:pPr>
    </w:p>
    <w:p w14:paraId="19C85911" w14:textId="77777777" w:rsidR="00033E46" w:rsidRPr="00F11C04" w:rsidRDefault="00033E46" w:rsidP="00033E46">
      <w:pPr>
        <w:spacing w:after="0" w:line="360" w:lineRule="auto"/>
        <w:jc w:val="both"/>
        <w:rPr>
          <w:rFonts w:ascii="Arial Narrow" w:eastAsia="Calibri" w:hAnsi="Arial Narrow" w:cs="Arial"/>
          <w:sz w:val="24"/>
          <w:szCs w:val="24"/>
        </w:rPr>
      </w:pPr>
    </w:p>
    <w:p w14:paraId="360DAF1A"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Sr. José Antonio Martínez Salazar.</w:t>
      </w:r>
      <w:r w:rsidRPr="00F11C04">
        <w:rPr>
          <w:rFonts w:ascii="Arial Narrow" w:eastAsia="Calibri" w:hAnsi="Arial Narrow" w:cs="Arial"/>
          <w:sz w:val="24"/>
          <w:szCs w:val="24"/>
        </w:rPr>
        <w:tab/>
        <w:t xml:space="preserve">       Sr. Rafael Cristóbal Hernández Mejía</w:t>
      </w:r>
    </w:p>
    <w:p w14:paraId="46034EB0" w14:textId="77777777" w:rsidR="00033E46" w:rsidRPr="00F11C04" w:rsidRDefault="00033E46" w:rsidP="00033E46">
      <w:pPr>
        <w:spacing w:after="0" w:line="360" w:lineRule="auto"/>
        <w:ind w:left="708"/>
        <w:jc w:val="both"/>
        <w:rPr>
          <w:rFonts w:ascii="Arial Narrow" w:eastAsia="Calibri" w:hAnsi="Arial Narrow" w:cs="Arial"/>
          <w:sz w:val="24"/>
          <w:szCs w:val="24"/>
        </w:rPr>
      </w:pPr>
      <w:r w:rsidRPr="00F11C04">
        <w:rPr>
          <w:rFonts w:ascii="Arial Narrow" w:eastAsia="Calibri" w:hAnsi="Arial Narrow" w:cs="Arial"/>
          <w:sz w:val="24"/>
          <w:szCs w:val="24"/>
        </w:rPr>
        <w:t xml:space="preserve">     Alcalde Municipal.</w:t>
      </w:r>
      <w:r w:rsidRPr="00F11C04">
        <w:rPr>
          <w:rFonts w:ascii="Arial Narrow" w:eastAsia="Calibri" w:hAnsi="Arial Narrow" w:cs="Arial"/>
          <w:sz w:val="24"/>
          <w:szCs w:val="24"/>
        </w:rPr>
        <w:tab/>
      </w:r>
      <w:r w:rsidRPr="00F11C04">
        <w:rPr>
          <w:rFonts w:ascii="Arial Narrow" w:eastAsia="Calibri" w:hAnsi="Arial Narrow" w:cs="Arial"/>
          <w:sz w:val="24"/>
          <w:szCs w:val="24"/>
        </w:rPr>
        <w:tab/>
      </w:r>
      <w:r w:rsidRPr="00F11C04">
        <w:rPr>
          <w:rFonts w:ascii="Arial Narrow" w:eastAsia="Calibri" w:hAnsi="Arial Narrow" w:cs="Arial"/>
          <w:sz w:val="24"/>
          <w:szCs w:val="24"/>
        </w:rPr>
        <w:tab/>
        <w:t xml:space="preserve">             Síndico Municipal.</w:t>
      </w:r>
    </w:p>
    <w:p w14:paraId="07EE9267" w14:textId="77777777" w:rsidR="00033E46" w:rsidRPr="00F11C04" w:rsidRDefault="00033E46" w:rsidP="00033E46">
      <w:pPr>
        <w:spacing w:after="0" w:line="360" w:lineRule="auto"/>
        <w:jc w:val="both"/>
        <w:rPr>
          <w:rFonts w:ascii="Arial Narrow" w:eastAsia="Calibri" w:hAnsi="Arial Narrow" w:cs="Arial"/>
          <w:sz w:val="24"/>
          <w:szCs w:val="24"/>
        </w:rPr>
      </w:pPr>
    </w:p>
    <w:p w14:paraId="66733270" w14:textId="77777777" w:rsidR="00033E46" w:rsidRDefault="00033E46" w:rsidP="00033E46">
      <w:pPr>
        <w:spacing w:after="0" w:line="360" w:lineRule="auto"/>
        <w:jc w:val="both"/>
        <w:rPr>
          <w:rFonts w:ascii="Arial Narrow" w:eastAsia="Calibri" w:hAnsi="Arial Narrow" w:cs="Arial"/>
          <w:sz w:val="24"/>
          <w:szCs w:val="24"/>
        </w:rPr>
      </w:pPr>
    </w:p>
    <w:p w14:paraId="6C62D54A" w14:textId="77777777" w:rsidR="00033E46" w:rsidRPr="00F11C04" w:rsidRDefault="00033E46" w:rsidP="00033E46">
      <w:pPr>
        <w:spacing w:after="0" w:line="360" w:lineRule="auto"/>
        <w:jc w:val="both"/>
        <w:rPr>
          <w:rFonts w:ascii="Arial Narrow" w:eastAsia="Calibri" w:hAnsi="Arial Narrow" w:cs="Arial"/>
          <w:sz w:val="24"/>
          <w:szCs w:val="24"/>
        </w:rPr>
      </w:pPr>
    </w:p>
    <w:p w14:paraId="269D7996"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Sr. Mauricio Romero Argueta.   </w:t>
      </w:r>
      <w:r w:rsidRPr="00F11C04">
        <w:rPr>
          <w:rFonts w:ascii="Arial Narrow" w:eastAsia="Calibri" w:hAnsi="Arial Narrow" w:cs="Arial"/>
          <w:sz w:val="24"/>
          <w:szCs w:val="24"/>
        </w:rPr>
        <w:tab/>
        <w:t xml:space="preserve">                       Ing. Edgar Alexander Alemán Rivera.</w:t>
      </w:r>
    </w:p>
    <w:p w14:paraId="024E3328"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Primer Regidor Propietario.                                  Segundo Regidor Propietario.</w:t>
      </w:r>
    </w:p>
    <w:p w14:paraId="0D0D39D6" w14:textId="77777777" w:rsidR="00033E46" w:rsidRPr="00F11C04" w:rsidRDefault="00033E46" w:rsidP="00033E46">
      <w:pPr>
        <w:spacing w:after="0" w:line="360" w:lineRule="auto"/>
        <w:jc w:val="both"/>
        <w:rPr>
          <w:rFonts w:ascii="Arial Narrow" w:eastAsia="Calibri" w:hAnsi="Arial Narrow" w:cs="Arial"/>
          <w:sz w:val="24"/>
          <w:szCs w:val="24"/>
        </w:rPr>
      </w:pPr>
    </w:p>
    <w:p w14:paraId="4F7071FA" w14:textId="77777777" w:rsidR="00033E46" w:rsidRPr="00F11C04" w:rsidRDefault="00033E46" w:rsidP="00033E46">
      <w:pPr>
        <w:spacing w:after="0" w:line="360" w:lineRule="auto"/>
        <w:jc w:val="both"/>
        <w:rPr>
          <w:rFonts w:ascii="Arial Narrow" w:eastAsia="Calibri" w:hAnsi="Arial Narrow" w:cs="Arial"/>
          <w:sz w:val="24"/>
          <w:szCs w:val="24"/>
        </w:rPr>
      </w:pPr>
    </w:p>
    <w:p w14:paraId="27D16D3D"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lastRenderedPageBreak/>
        <w:t>Licdo. José Armando Rodríguez Barrera.</w:t>
      </w:r>
      <w:r w:rsidRPr="00F11C04">
        <w:rPr>
          <w:rFonts w:ascii="Arial Narrow" w:eastAsia="Calibri" w:hAnsi="Arial Narrow" w:cs="Arial"/>
          <w:sz w:val="24"/>
          <w:szCs w:val="24"/>
        </w:rPr>
        <w:tab/>
        <w:t xml:space="preserve">         Sr. Esteban Ramírez Morales.</w:t>
      </w:r>
    </w:p>
    <w:p w14:paraId="28587728"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Tercer Regidor Propietario.</w:t>
      </w:r>
      <w:r w:rsidRPr="00F11C04">
        <w:rPr>
          <w:rFonts w:ascii="Arial Narrow" w:eastAsia="Calibri" w:hAnsi="Arial Narrow" w:cs="Arial"/>
          <w:sz w:val="24"/>
          <w:szCs w:val="24"/>
        </w:rPr>
        <w:tab/>
        <w:t xml:space="preserve">                                 Cuarto Regidor Propietario.</w:t>
      </w:r>
    </w:p>
    <w:p w14:paraId="64E003A2" w14:textId="77777777" w:rsidR="00033E46" w:rsidRPr="00F11C04" w:rsidRDefault="00033E46" w:rsidP="00033E46">
      <w:pPr>
        <w:spacing w:after="0" w:line="360" w:lineRule="auto"/>
        <w:jc w:val="both"/>
        <w:rPr>
          <w:rFonts w:ascii="Arial Narrow" w:eastAsia="Calibri" w:hAnsi="Arial Narrow" w:cs="Arial"/>
          <w:sz w:val="24"/>
          <w:szCs w:val="24"/>
        </w:rPr>
      </w:pPr>
    </w:p>
    <w:p w14:paraId="00F85059" w14:textId="77777777" w:rsidR="00033E46" w:rsidRPr="00F11C04" w:rsidRDefault="00033E46" w:rsidP="00033E46">
      <w:pPr>
        <w:spacing w:after="0" w:line="360" w:lineRule="auto"/>
        <w:jc w:val="both"/>
        <w:rPr>
          <w:rFonts w:ascii="Arial Narrow" w:eastAsia="Calibri" w:hAnsi="Arial Narrow" w:cs="Arial"/>
          <w:sz w:val="24"/>
          <w:szCs w:val="24"/>
        </w:rPr>
      </w:pPr>
    </w:p>
    <w:p w14:paraId="512F086C" w14:textId="77777777" w:rsidR="00033E46" w:rsidRPr="00F11C04" w:rsidRDefault="00033E46" w:rsidP="00033E46">
      <w:pPr>
        <w:spacing w:after="0" w:line="360" w:lineRule="auto"/>
        <w:jc w:val="both"/>
        <w:rPr>
          <w:rFonts w:ascii="Arial Narrow" w:eastAsia="Calibri" w:hAnsi="Arial Narrow" w:cs="Arial"/>
          <w:sz w:val="24"/>
          <w:szCs w:val="24"/>
        </w:rPr>
      </w:pPr>
    </w:p>
    <w:p w14:paraId="146309E1" w14:textId="77777777" w:rsidR="00033E46" w:rsidRPr="00B00E78" w:rsidRDefault="00033E46" w:rsidP="00033E46">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Lic. Dany Wilfredo Rodríguez Reyes.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Sra. María Morena Reyes Platero.</w:t>
      </w:r>
    </w:p>
    <w:p w14:paraId="367EB83B" w14:textId="77777777" w:rsidR="00033E46" w:rsidRPr="00B00E78" w:rsidRDefault="00033E46" w:rsidP="00033E46">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Quinto Regidor Propietario.</w:t>
      </w:r>
      <w:r w:rsidRPr="00B00E78">
        <w:rPr>
          <w:rFonts w:ascii="Arial Narrow" w:eastAsia="Calibri" w:hAnsi="Arial Narrow" w:cs="Arial"/>
          <w:sz w:val="24"/>
          <w:szCs w:val="24"/>
        </w:rPr>
        <w:tab/>
      </w:r>
      <w:r w:rsidRPr="00B00E78">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w:t>
      </w:r>
      <w:r>
        <w:rPr>
          <w:rFonts w:ascii="Arial Narrow" w:eastAsia="Calibri" w:hAnsi="Arial Narrow" w:cs="Arial"/>
          <w:sz w:val="24"/>
          <w:szCs w:val="24"/>
        </w:rPr>
        <w:t xml:space="preserve">   Sexta</w:t>
      </w:r>
      <w:r w:rsidRPr="00152E5E">
        <w:rPr>
          <w:rFonts w:ascii="Arial Narrow" w:eastAsia="Calibri" w:hAnsi="Arial Narrow" w:cs="Arial"/>
          <w:sz w:val="24"/>
          <w:szCs w:val="24"/>
        </w:rPr>
        <w:t xml:space="preserve"> Regidor</w:t>
      </w:r>
      <w:r>
        <w:rPr>
          <w:rFonts w:ascii="Arial Narrow" w:eastAsia="Calibri" w:hAnsi="Arial Narrow" w:cs="Arial"/>
          <w:sz w:val="24"/>
          <w:szCs w:val="24"/>
        </w:rPr>
        <w:t>a Propietaria</w:t>
      </w:r>
      <w:r w:rsidRPr="00B00E78">
        <w:rPr>
          <w:rFonts w:ascii="Arial Narrow" w:eastAsia="Calibri" w:hAnsi="Arial Narrow" w:cs="Arial"/>
          <w:sz w:val="24"/>
          <w:szCs w:val="24"/>
        </w:rPr>
        <w:t>.</w:t>
      </w:r>
      <w:r w:rsidRPr="00B00E78">
        <w:rPr>
          <w:rFonts w:ascii="Arial Narrow" w:eastAsia="Calibri" w:hAnsi="Arial Narrow" w:cs="Arial"/>
          <w:sz w:val="24"/>
          <w:szCs w:val="24"/>
        </w:rPr>
        <w:tab/>
      </w:r>
    </w:p>
    <w:p w14:paraId="366E91D1" w14:textId="77777777" w:rsidR="00033E46" w:rsidRPr="00B00E78" w:rsidRDefault="00033E46" w:rsidP="00033E46">
      <w:pPr>
        <w:spacing w:line="360" w:lineRule="auto"/>
        <w:ind w:left="708"/>
        <w:jc w:val="both"/>
        <w:rPr>
          <w:rFonts w:ascii="Arial Narrow" w:eastAsia="Calibri" w:hAnsi="Arial Narrow" w:cs="Arial"/>
          <w:sz w:val="24"/>
          <w:szCs w:val="24"/>
        </w:rPr>
      </w:pPr>
    </w:p>
    <w:p w14:paraId="4ADCC55C" w14:textId="77777777" w:rsidR="00033E46" w:rsidRPr="00B00E78" w:rsidRDefault="00033E46" w:rsidP="00033E46">
      <w:pPr>
        <w:spacing w:line="360" w:lineRule="auto"/>
        <w:ind w:left="708"/>
        <w:jc w:val="both"/>
        <w:rPr>
          <w:rFonts w:ascii="Arial Narrow" w:eastAsia="Calibri" w:hAnsi="Arial Narrow" w:cs="Arial"/>
          <w:sz w:val="24"/>
          <w:szCs w:val="24"/>
        </w:rPr>
      </w:pPr>
    </w:p>
    <w:p w14:paraId="128C2A60" w14:textId="77777777" w:rsidR="00033E46" w:rsidRPr="00B00E78" w:rsidRDefault="00033E46" w:rsidP="00033E46">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Dra. Verónica del Carmen Alfaro Galicias.                        </w:t>
      </w:r>
      <w:r>
        <w:rPr>
          <w:rFonts w:ascii="Arial Narrow" w:eastAsia="Calibri" w:hAnsi="Arial Narrow" w:cs="Arial"/>
          <w:sz w:val="24"/>
          <w:szCs w:val="24"/>
        </w:rPr>
        <w:t xml:space="preserve">    </w:t>
      </w:r>
      <w:r w:rsidRPr="00B00E78">
        <w:rPr>
          <w:rFonts w:ascii="Arial Narrow" w:eastAsia="Calibri" w:hAnsi="Arial Narrow" w:cs="Arial"/>
          <w:sz w:val="24"/>
          <w:szCs w:val="24"/>
        </w:rPr>
        <w:t>Sr. Evelio Pineda Romero</w:t>
      </w:r>
    </w:p>
    <w:p w14:paraId="26425116" w14:textId="77777777" w:rsidR="00033E46" w:rsidRPr="00B00E78" w:rsidRDefault="00033E46" w:rsidP="00033E46">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Séptimo Regidor Propietario.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Octavo Regidor Propietario.</w:t>
      </w:r>
    </w:p>
    <w:p w14:paraId="592D72E9" w14:textId="77777777" w:rsidR="00033E46" w:rsidRDefault="00033E46" w:rsidP="00033E46">
      <w:pPr>
        <w:spacing w:line="360" w:lineRule="auto"/>
        <w:ind w:left="708"/>
        <w:jc w:val="both"/>
        <w:rPr>
          <w:rFonts w:ascii="Arial Narrow" w:eastAsia="Calibri" w:hAnsi="Arial Narrow" w:cs="Arial"/>
          <w:sz w:val="24"/>
          <w:szCs w:val="24"/>
        </w:rPr>
      </w:pPr>
    </w:p>
    <w:p w14:paraId="3F9E3E25" w14:textId="77777777" w:rsidR="00033E46" w:rsidRPr="00B00E78" w:rsidRDefault="00033E46" w:rsidP="00033E46">
      <w:pPr>
        <w:spacing w:line="360" w:lineRule="auto"/>
        <w:ind w:left="708"/>
        <w:jc w:val="both"/>
        <w:rPr>
          <w:rFonts w:ascii="Arial Narrow" w:eastAsia="Calibri" w:hAnsi="Arial Narrow" w:cs="Arial"/>
          <w:sz w:val="24"/>
          <w:szCs w:val="24"/>
        </w:rPr>
      </w:pPr>
    </w:p>
    <w:p w14:paraId="34C2E1B1" w14:textId="5FB5B3E9" w:rsidR="00033E46" w:rsidRPr="00B00E78" w:rsidRDefault="00742F14" w:rsidP="00033E46">
      <w:pPr>
        <w:spacing w:after="0" w:line="360" w:lineRule="auto"/>
        <w:jc w:val="both"/>
        <w:rPr>
          <w:rFonts w:ascii="Arial Narrow" w:eastAsia="Calibri" w:hAnsi="Arial Narrow" w:cs="Arial"/>
          <w:sz w:val="24"/>
          <w:szCs w:val="24"/>
        </w:rPr>
      </w:pPr>
      <w:r>
        <w:rPr>
          <w:rFonts w:ascii="Arial Narrow" w:eastAsia="Calibri" w:hAnsi="Arial Narrow" w:cs="Arial"/>
          <w:sz w:val="24"/>
          <w:szCs w:val="24"/>
        </w:rPr>
        <w:t>Licda</w:t>
      </w:r>
      <w:r w:rsidR="00033E46">
        <w:rPr>
          <w:rFonts w:ascii="Arial Narrow" w:eastAsia="Calibri" w:hAnsi="Arial Narrow" w:cs="Arial"/>
          <w:sz w:val="24"/>
          <w:szCs w:val="24"/>
        </w:rPr>
        <w:t xml:space="preserve">. </w:t>
      </w:r>
      <w:r w:rsidR="00033E46" w:rsidRPr="00B00E78">
        <w:rPr>
          <w:rFonts w:ascii="Arial Narrow" w:eastAsia="Calibri" w:hAnsi="Arial Narrow" w:cs="Arial"/>
          <w:sz w:val="24"/>
          <w:szCs w:val="24"/>
        </w:rPr>
        <w:t>Cecilia Guadalupe Mejía Mir</w:t>
      </w:r>
      <w:r w:rsidR="00033E46">
        <w:rPr>
          <w:rFonts w:ascii="Arial Narrow" w:eastAsia="Calibri" w:hAnsi="Arial Narrow" w:cs="Arial"/>
          <w:sz w:val="24"/>
          <w:szCs w:val="24"/>
        </w:rPr>
        <w:t xml:space="preserve">anda                           </w:t>
      </w:r>
      <w:r w:rsidR="00033E46" w:rsidRPr="00B00E78">
        <w:rPr>
          <w:rFonts w:ascii="Arial Narrow" w:eastAsia="Calibri" w:hAnsi="Arial Narrow" w:cs="Arial"/>
          <w:sz w:val="24"/>
          <w:szCs w:val="24"/>
        </w:rPr>
        <w:t xml:space="preserve"> </w:t>
      </w:r>
      <w:r w:rsidR="00033E46">
        <w:rPr>
          <w:rFonts w:ascii="Arial Narrow" w:eastAsia="Calibri" w:hAnsi="Arial Narrow" w:cs="Arial"/>
          <w:sz w:val="24"/>
          <w:szCs w:val="24"/>
        </w:rPr>
        <w:t xml:space="preserve">      </w:t>
      </w:r>
      <w:r w:rsidR="00033E46" w:rsidRPr="00B00E78">
        <w:rPr>
          <w:rFonts w:ascii="Arial Narrow" w:eastAsia="Calibri" w:hAnsi="Arial Narrow" w:cs="Arial"/>
          <w:sz w:val="24"/>
          <w:szCs w:val="24"/>
        </w:rPr>
        <w:t>Sr. Remberto Miranda Medina.</w:t>
      </w:r>
    </w:p>
    <w:p w14:paraId="33590B62" w14:textId="77777777" w:rsidR="00033E46" w:rsidRPr="00B00E78" w:rsidRDefault="00033E46" w:rsidP="00033E46">
      <w:pPr>
        <w:spacing w:after="0" w:line="360" w:lineRule="auto"/>
        <w:ind w:left="708"/>
        <w:jc w:val="both"/>
        <w:rPr>
          <w:rFonts w:ascii="Arial Narrow" w:eastAsia="Calibri" w:hAnsi="Arial Narrow" w:cs="Arial"/>
          <w:sz w:val="24"/>
          <w:szCs w:val="24"/>
        </w:rPr>
      </w:pPr>
      <w:r w:rsidRPr="00B00E78">
        <w:rPr>
          <w:rFonts w:ascii="Arial Narrow" w:eastAsia="Calibri" w:hAnsi="Arial Narrow" w:cs="Arial"/>
          <w:sz w:val="24"/>
          <w:szCs w:val="24"/>
        </w:rPr>
        <w:t>Primer Regidor Suplente.</w:t>
      </w:r>
      <w:r w:rsidRPr="00B00E78">
        <w:rPr>
          <w:rFonts w:ascii="Arial Narrow" w:eastAsia="Calibri" w:hAnsi="Arial Narrow" w:cs="Arial"/>
          <w:sz w:val="24"/>
          <w:szCs w:val="24"/>
        </w:rPr>
        <w:tab/>
        <w:t xml:space="preserve">                                 Segundo Regidor Suplente.</w:t>
      </w:r>
    </w:p>
    <w:p w14:paraId="7A167E66" w14:textId="77777777" w:rsidR="00033E46" w:rsidRDefault="00033E46" w:rsidP="00033E46">
      <w:pPr>
        <w:spacing w:after="0" w:line="360" w:lineRule="auto"/>
        <w:ind w:left="708"/>
        <w:jc w:val="both"/>
        <w:rPr>
          <w:rFonts w:ascii="Arial Narrow" w:eastAsia="Calibri" w:hAnsi="Arial Narrow" w:cs="Arial"/>
          <w:sz w:val="24"/>
          <w:szCs w:val="24"/>
        </w:rPr>
      </w:pPr>
    </w:p>
    <w:p w14:paraId="4BFBFA0D" w14:textId="77777777" w:rsidR="00033E46" w:rsidRPr="00B00E78" w:rsidRDefault="00033E46" w:rsidP="00033E46">
      <w:pPr>
        <w:spacing w:after="0" w:line="360" w:lineRule="auto"/>
        <w:ind w:left="708"/>
        <w:jc w:val="both"/>
        <w:rPr>
          <w:rFonts w:ascii="Arial Narrow" w:eastAsia="Calibri" w:hAnsi="Arial Narrow" w:cs="Arial"/>
          <w:sz w:val="24"/>
          <w:szCs w:val="24"/>
        </w:rPr>
      </w:pPr>
    </w:p>
    <w:p w14:paraId="1CB4AD40" w14:textId="77777777" w:rsidR="00033E46" w:rsidRPr="00B00E78" w:rsidRDefault="00033E46" w:rsidP="00033E46">
      <w:pPr>
        <w:spacing w:after="0" w:line="360" w:lineRule="auto"/>
        <w:jc w:val="both"/>
        <w:rPr>
          <w:rFonts w:ascii="Arial Narrow" w:eastAsia="Calibri" w:hAnsi="Arial Narrow" w:cs="Arial"/>
          <w:sz w:val="24"/>
          <w:szCs w:val="24"/>
        </w:rPr>
      </w:pPr>
      <w:proofErr w:type="spellStart"/>
      <w:r w:rsidRPr="00B00E78">
        <w:rPr>
          <w:rFonts w:ascii="Arial Narrow" w:eastAsia="Calibri" w:hAnsi="Arial Narrow" w:cs="Arial"/>
          <w:sz w:val="24"/>
          <w:szCs w:val="24"/>
        </w:rPr>
        <w:t>Sr</w:t>
      </w:r>
      <w:r>
        <w:rPr>
          <w:rFonts w:ascii="Arial Narrow" w:eastAsia="Calibri" w:hAnsi="Arial Narrow" w:cs="Arial"/>
          <w:sz w:val="24"/>
          <w:szCs w:val="24"/>
        </w:rPr>
        <w:t>it</w:t>
      </w:r>
      <w:r w:rsidRPr="00B00E78">
        <w:rPr>
          <w:rFonts w:ascii="Arial Narrow" w:eastAsia="Calibri" w:hAnsi="Arial Narrow" w:cs="Arial"/>
          <w:sz w:val="24"/>
          <w:szCs w:val="24"/>
        </w:rPr>
        <w:t>a</w:t>
      </w:r>
      <w:proofErr w:type="spellEnd"/>
      <w:r w:rsidRPr="00B00E78">
        <w:rPr>
          <w:rFonts w:ascii="Arial Narrow" w:eastAsia="Calibri" w:hAnsi="Arial Narrow" w:cs="Arial"/>
          <w:sz w:val="24"/>
          <w:szCs w:val="24"/>
        </w:rPr>
        <w:t xml:space="preserve">. Nubia Lisseth López Elías                                     </w:t>
      </w:r>
      <w:r>
        <w:rPr>
          <w:rFonts w:ascii="Arial Narrow" w:eastAsia="Calibri" w:hAnsi="Arial Narrow" w:cs="Arial"/>
          <w:sz w:val="24"/>
          <w:szCs w:val="24"/>
        </w:rPr>
        <w:t xml:space="preserve">       </w:t>
      </w:r>
      <w:r w:rsidRPr="00B00E78">
        <w:rPr>
          <w:rFonts w:ascii="Arial Narrow" w:eastAsia="Calibri" w:hAnsi="Arial Narrow" w:cs="Arial"/>
          <w:sz w:val="24"/>
          <w:szCs w:val="24"/>
        </w:rPr>
        <w:t>Sra. Ana Milagro Paz Peña</w:t>
      </w:r>
    </w:p>
    <w:p w14:paraId="5A6732A3" w14:textId="77777777" w:rsidR="00033E46" w:rsidRDefault="00033E46" w:rsidP="00033E46">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Tercer</w:t>
      </w:r>
      <w:r>
        <w:rPr>
          <w:rFonts w:ascii="Arial Narrow" w:eastAsia="Calibri" w:hAnsi="Arial Narrow" w:cs="Arial"/>
          <w:sz w:val="24"/>
          <w:szCs w:val="24"/>
        </w:rPr>
        <w:t>a</w:t>
      </w:r>
      <w:r w:rsidRPr="00B00E78">
        <w:rPr>
          <w:rFonts w:ascii="Arial Narrow" w:eastAsia="Calibri" w:hAnsi="Arial Narrow" w:cs="Arial"/>
          <w:sz w:val="24"/>
          <w:szCs w:val="24"/>
        </w:rPr>
        <w:t xml:space="preserve"> Regidor</w:t>
      </w:r>
      <w:r>
        <w:rPr>
          <w:rFonts w:ascii="Arial Narrow" w:eastAsia="Calibri" w:hAnsi="Arial Narrow" w:cs="Arial"/>
          <w:sz w:val="24"/>
          <w:szCs w:val="24"/>
        </w:rPr>
        <w:t>a</w:t>
      </w:r>
      <w:r w:rsidRPr="00B00E78">
        <w:rPr>
          <w:rFonts w:ascii="Arial Narrow" w:eastAsia="Calibri" w:hAnsi="Arial Narrow" w:cs="Arial"/>
          <w:sz w:val="24"/>
          <w:szCs w:val="24"/>
        </w:rPr>
        <w:t xml:space="preserve"> Suplente.                                       </w:t>
      </w:r>
      <w:r>
        <w:rPr>
          <w:rFonts w:ascii="Arial Narrow" w:eastAsia="Calibri" w:hAnsi="Arial Narrow" w:cs="Arial"/>
          <w:sz w:val="24"/>
          <w:szCs w:val="24"/>
        </w:rPr>
        <w:t xml:space="preserve">             Cuarto Regidor Suplente.</w:t>
      </w:r>
    </w:p>
    <w:p w14:paraId="440E6E82" w14:textId="77777777" w:rsidR="00033E46" w:rsidRPr="00F11C04" w:rsidRDefault="00033E46" w:rsidP="00033E46">
      <w:pPr>
        <w:spacing w:after="0" w:line="360" w:lineRule="auto"/>
        <w:jc w:val="both"/>
        <w:rPr>
          <w:rFonts w:ascii="Arial Narrow" w:eastAsia="Calibri" w:hAnsi="Arial Narrow" w:cs="Arial"/>
          <w:sz w:val="24"/>
          <w:szCs w:val="24"/>
        </w:rPr>
      </w:pPr>
    </w:p>
    <w:p w14:paraId="78B23C27" w14:textId="77777777" w:rsidR="00033E46" w:rsidRPr="00F11C04" w:rsidRDefault="00033E46" w:rsidP="00033E46">
      <w:pPr>
        <w:spacing w:after="0" w:line="360" w:lineRule="auto"/>
        <w:jc w:val="both"/>
        <w:rPr>
          <w:rFonts w:ascii="Arial Narrow" w:eastAsia="Calibri" w:hAnsi="Arial Narrow" w:cs="Arial"/>
          <w:sz w:val="24"/>
          <w:szCs w:val="24"/>
        </w:rPr>
      </w:pPr>
    </w:p>
    <w:p w14:paraId="68BA9695" w14:textId="77777777" w:rsidR="00033E46" w:rsidRPr="00F11C04" w:rsidRDefault="00033E46" w:rsidP="00033E46">
      <w:pPr>
        <w:spacing w:after="0" w:line="360" w:lineRule="auto"/>
        <w:jc w:val="both"/>
        <w:rPr>
          <w:rFonts w:ascii="Arial Narrow" w:eastAsia="Calibri" w:hAnsi="Arial Narrow" w:cs="Arial"/>
          <w:sz w:val="24"/>
          <w:szCs w:val="24"/>
        </w:rPr>
      </w:pPr>
    </w:p>
    <w:p w14:paraId="592FBA0E" w14:textId="77777777" w:rsidR="00033E46" w:rsidRPr="00F11C04" w:rsidRDefault="00033E46" w:rsidP="00033E46">
      <w:pPr>
        <w:spacing w:after="0" w:line="360" w:lineRule="auto"/>
        <w:ind w:firstLine="708"/>
        <w:jc w:val="center"/>
        <w:rPr>
          <w:rFonts w:ascii="Arial Narrow" w:eastAsia="Calibri" w:hAnsi="Arial Narrow" w:cs="Arial"/>
          <w:sz w:val="24"/>
          <w:szCs w:val="24"/>
        </w:rPr>
      </w:pPr>
      <w:r w:rsidRPr="00F11C04">
        <w:rPr>
          <w:rFonts w:ascii="Arial Narrow" w:eastAsia="Calibri" w:hAnsi="Arial Narrow" w:cs="Arial"/>
          <w:sz w:val="24"/>
          <w:szCs w:val="24"/>
        </w:rPr>
        <w:t>Lic</w:t>
      </w:r>
      <w:r>
        <w:rPr>
          <w:rFonts w:ascii="Arial Narrow" w:eastAsia="Calibri" w:hAnsi="Arial Narrow" w:cs="Arial"/>
          <w:sz w:val="24"/>
          <w:szCs w:val="24"/>
        </w:rPr>
        <w:t>da</w:t>
      </w:r>
      <w:r w:rsidRPr="00F11C04">
        <w:rPr>
          <w:rFonts w:ascii="Arial Narrow" w:eastAsia="Calibri" w:hAnsi="Arial Narrow" w:cs="Arial"/>
          <w:sz w:val="24"/>
          <w:szCs w:val="24"/>
        </w:rPr>
        <w:t>. Vilma Rosibel Amaya Arce.</w:t>
      </w:r>
    </w:p>
    <w:p w14:paraId="17018275" w14:textId="77777777" w:rsidR="00033E46" w:rsidRPr="007C79FD" w:rsidRDefault="00033E46" w:rsidP="00033E46">
      <w:pPr>
        <w:spacing w:after="0" w:line="360" w:lineRule="auto"/>
        <w:ind w:firstLine="708"/>
        <w:jc w:val="center"/>
        <w:rPr>
          <w:rFonts w:ascii="Arial Narrow" w:eastAsia="Calibri" w:hAnsi="Arial Narrow" w:cs="Arial"/>
          <w:sz w:val="24"/>
          <w:szCs w:val="24"/>
        </w:rPr>
      </w:pPr>
      <w:r>
        <w:rPr>
          <w:rFonts w:ascii="Arial Narrow" w:eastAsia="Calibri" w:hAnsi="Arial Narrow" w:cs="Arial"/>
          <w:sz w:val="24"/>
          <w:szCs w:val="24"/>
        </w:rPr>
        <w:t>Secretaria</w:t>
      </w:r>
      <w:r w:rsidRPr="00F11C04">
        <w:rPr>
          <w:rFonts w:ascii="Arial Narrow" w:eastAsia="Calibri" w:hAnsi="Arial Narrow" w:cs="Arial"/>
          <w:sz w:val="24"/>
          <w:szCs w:val="24"/>
        </w:rPr>
        <w:t xml:space="preserve"> Municipal Interina.</w:t>
      </w:r>
    </w:p>
    <w:p w14:paraId="2FF66E0A" w14:textId="77777777" w:rsidR="00033E46" w:rsidRDefault="00033E46" w:rsidP="00033E46">
      <w:pPr>
        <w:spacing w:after="0" w:line="360" w:lineRule="auto"/>
        <w:ind w:firstLine="708"/>
        <w:jc w:val="center"/>
        <w:rPr>
          <w:rFonts w:ascii="Arial Narrow" w:eastAsia="Calibri" w:hAnsi="Arial Narrow" w:cs="Arial"/>
          <w:sz w:val="24"/>
          <w:szCs w:val="24"/>
        </w:rPr>
      </w:pPr>
    </w:p>
    <w:p w14:paraId="1BE83D91" w14:textId="77777777" w:rsidR="00033E46" w:rsidRDefault="00033E46" w:rsidP="00033E46">
      <w:pPr>
        <w:spacing w:after="0" w:line="360" w:lineRule="auto"/>
        <w:rPr>
          <w:rFonts w:ascii="Arial Narrow" w:eastAsia="Calibri" w:hAnsi="Arial Narrow" w:cs="Arial"/>
          <w:sz w:val="24"/>
          <w:szCs w:val="24"/>
        </w:rPr>
      </w:pPr>
    </w:p>
    <w:p w14:paraId="378EA58A" w14:textId="77777777" w:rsidR="00033E46" w:rsidRPr="0020000B" w:rsidRDefault="00033E46" w:rsidP="00033E46">
      <w:pPr>
        <w:spacing w:line="360" w:lineRule="auto"/>
        <w:jc w:val="both"/>
        <w:rPr>
          <w:rFonts w:ascii="Arial Narrow" w:eastAsia="Calibri" w:hAnsi="Arial Narrow" w:cs="Arial"/>
          <w:sz w:val="24"/>
          <w:szCs w:val="24"/>
        </w:rPr>
      </w:pPr>
      <w:r w:rsidRPr="0020000B">
        <w:rPr>
          <w:rFonts w:ascii="Arial Narrow" w:eastAsia="Calibri" w:hAnsi="Arial Narrow" w:cs="Arial"/>
          <w:b/>
          <w:sz w:val="24"/>
          <w:szCs w:val="24"/>
        </w:rPr>
        <w:t>ACTA NÚMERO DIECISEIS</w:t>
      </w:r>
      <w:r w:rsidRPr="0020000B">
        <w:rPr>
          <w:rFonts w:ascii="Arial Narrow" w:eastAsia="Calibri" w:hAnsi="Arial Narrow" w:cs="Arial"/>
          <w:sz w:val="24"/>
          <w:szCs w:val="24"/>
        </w:rPr>
        <w:t>.</w:t>
      </w:r>
      <w:r w:rsidRPr="0020000B">
        <w:rPr>
          <w:rFonts w:ascii="Arial Narrow" w:eastAsia="Calibri" w:hAnsi="Arial Narrow" w:cs="Arial"/>
          <w:b/>
          <w:sz w:val="24"/>
          <w:szCs w:val="24"/>
        </w:rPr>
        <w:t xml:space="preserve"> Sesión Ordinaria</w:t>
      </w:r>
      <w:r w:rsidRPr="0020000B">
        <w:rPr>
          <w:rFonts w:ascii="Arial Narrow" w:eastAsia="Calibri" w:hAnsi="Arial Narrow" w:cs="Arial"/>
          <w:sz w:val="24"/>
          <w:szCs w:val="24"/>
        </w:rPr>
        <w:t xml:space="preserve">, Reunidos en el Salón de Reuniones de la Alcaldía Municipal de Zaragoza, a las catorce horas del día veintiuno de abril de dos mil veinte, reunidos en sesión Ordinaria los señores: José Antonio Martínez Salazar, Alcalde Municipal; Licdo. Rafael Cristóbal Hernández Mejía, Síndico Municipal; Mauricio Romero Argueta, Primer Regidor Propietario; Ing. Edgar Alexander </w:t>
      </w:r>
      <w:r w:rsidRPr="0020000B">
        <w:rPr>
          <w:rFonts w:ascii="Arial Narrow" w:eastAsia="Calibri" w:hAnsi="Arial Narrow" w:cs="Arial"/>
          <w:sz w:val="24"/>
          <w:szCs w:val="24"/>
        </w:rPr>
        <w:lastRenderedPageBreak/>
        <w:t>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Licenciada Vilma Rosibel Amaya Arce, Secretaria Municipal Interina, para tratar asuntos de su competencia, en base a lo establecido por los artículos treinta y uno numeral diez y treinta y ocho del Código Municipal, se procede a celebrar sesión ordinaria número</w:t>
      </w:r>
      <w:r w:rsidRPr="0020000B">
        <w:rPr>
          <w:rFonts w:ascii="Arial Narrow" w:eastAsia="Calibri" w:hAnsi="Arial Narrow" w:cs="Arial"/>
          <w:b/>
          <w:sz w:val="24"/>
          <w:szCs w:val="24"/>
        </w:rPr>
        <w:t xml:space="preserve"> dieciséis</w:t>
      </w:r>
      <w:r w:rsidRPr="0020000B">
        <w:rPr>
          <w:rFonts w:ascii="Arial Narrow" w:eastAsia="Calibri" w:hAnsi="Arial Narrow"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14:paraId="76716C02" w14:textId="77777777" w:rsidR="00033E46" w:rsidRDefault="00033E46" w:rsidP="00033E46">
      <w:pPr>
        <w:spacing w:line="360" w:lineRule="auto"/>
        <w:jc w:val="both"/>
        <w:rPr>
          <w:rFonts w:ascii="Arial" w:eastAsia="Arial Unicode MS" w:hAnsi="Arial" w:cs="Arial"/>
          <w:b/>
          <w:bCs/>
          <w:sz w:val="24"/>
          <w:szCs w:val="24"/>
        </w:rPr>
      </w:pPr>
      <w:r w:rsidRPr="0020000B">
        <w:rPr>
          <w:rFonts w:ascii="Arial Narrow" w:eastAsia="Calibri" w:hAnsi="Arial Narrow" w:cs="Arial"/>
          <w:b/>
          <w:sz w:val="24"/>
          <w:szCs w:val="24"/>
        </w:rPr>
        <w:t>ACUERDO NUMERO UNO</w:t>
      </w:r>
      <w:r w:rsidRPr="0020000B">
        <w:rPr>
          <w:rFonts w:ascii="Arial Narrow" w:hAnsi="Arial Narrow" w:cs="Arial"/>
          <w:b/>
          <w:sz w:val="24"/>
          <w:szCs w:val="24"/>
        </w:rPr>
        <w:t xml:space="preserve">: </w:t>
      </w:r>
      <w:r w:rsidRPr="0020000B">
        <w:rPr>
          <w:rFonts w:ascii="Arial Narrow" w:eastAsia="Arial Unicode MS" w:hAnsi="Arial Narrow" w:cs="Arial"/>
          <w:sz w:val="24"/>
          <w:szCs w:val="24"/>
        </w:rPr>
        <w:t>Este Concejo Municipal Considerando:</w:t>
      </w:r>
      <w:r w:rsidRPr="0020000B">
        <w:rPr>
          <w:rFonts w:ascii="Arial Narrow" w:eastAsia="Arial Unicode MS" w:hAnsi="Arial Narrow" w:cs="Arial"/>
          <w:b/>
          <w:bCs/>
          <w:sz w:val="24"/>
          <w:szCs w:val="24"/>
        </w:rPr>
        <w:t xml:space="preserve"> a.</w:t>
      </w:r>
      <w:r w:rsidRPr="0020000B">
        <w:rPr>
          <w:rFonts w:ascii="Arial Narrow" w:eastAsia="Arial Unicode MS" w:hAnsi="Arial Narrow" w:cs="Arial"/>
          <w:sz w:val="24"/>
          <w:szCs w:val="24"/>
        </w:rPr>
        <w:t xml:space="preserve"> Que de conformidad al decreto número 19 emitido en por el Órgano Ejecutivo en el Ramo de Salud, mediante el cual se prorroga la cuarentena domiciliar hasta el  B. que encontrándose vigente la ley de emergencia y la ley de restricciones de derecho constitucionales concretos emitido por la Asamblea legislativa, en el que prorroga el decreto número 593. b. Que debe garantizar el cumplimiento de las medidas emitidas por la asamblea legislativa mediante los decretos correspondientes en los que se prorrogan la restricción de derechos constitucionales concretos para atender la pandemia COVID-19. C. Que cuidadosos de la salud de las personas del Municipio y de prevenir la propagación de la nueva enfermedad de coronavirus, en aras de evitar contagios masivos en el Municipio y dentro de la Municipalidad, En tal sentido el Concejo Municipal; por unanimidad</w:t>
      </w:r>
      <w:r w:rsidRPr="006776A7">
        <w:rPr>
          <w:rFonts w:ascii="Arial" w:eastAsia="Arial Unicode MS" w:hAnsi="Arial" w:cs="Arial"/>
          <w:sz w:val="24"/>
          <w:szCs w:val="24"/>
        </w:rPr>
        <w:t xml:space="preserve"> </w:t>
      </w:r>
      <w:r w:rsidRPr="006776A7">
        <w:rPr>
          <w:rFonts w:ascii="Arial" w:eastAsia="Arial Unicode MS" w:hAnsi="Arial" w:cs="Arial"/>
          <w:b/>
          <w:sz w:val="24"/>
          <w:szCs w:val="24"/>
        </w:rPr>
        <w:t>ACUERDA</w:t>
      </w:r>
      <w:r w:rsidRPr="006776A7">
        <w:rPr>
          <w:rFonts w:ascii="Arial" w:eastAsia="Arial Unicode MS" w:hAnsi="Arial" w:cs="Arial"/>
          <w:b/>
          <w:bCs/>
          <w:sz w:val="24"/>
          <w:szCs w:val="24"/>
        </w:rPr>
        <w:t xml:space="preserve">: </w:t>
      </w:r>
      <w:r w:rsidRPr="006776A7">
        <w:rPr>
          <w:rFonts w:ascii="Arial Narrow" w:eastAsia="Arial Unicode MS" w:hAnsi="Arial Narrow" w:cs="Arial"/>
          <w:sz w:val="24"/>
          <w:szCs w:val="24"/>
        </w:rPr>
        <w:t>Prorrogar</w:t>
      </w:r>
      <w:r>
        <w:rPr>
          <w:rFonts w:ascii="Arial Narrow" w:eastAsia="Arial Unicode MS" w:hAnsi="Arial Narrow" w:cs="Arial"/>
          <w:sz w:val="24"/>
          <w:szCs w:val="24"/>
        </w:rPr>
        <w:t xml:space="preserve"> la cuarentena domiciliar para empleados Municipales para un periodo desde el veintidós de abril hasta el uno de mayo de dos mil veinte, de conformidad a los decretos número 611 y 631 de la Asamblea Legislativa, y decreto número 21 del Órgano Ejecutivo en el Ramo de Salud. A excepción de los empleados sumamente necesarios para el funcionamiento de la administración establecidos en el acuerdo número uno de sesión extraordinaria número dos de fecha veintidós de marzo de dos mil veinte, en aras de atender a las comunidades afectadas por la pandemia provocada por Covid-19</w:t>
      </w:r>
      <w:r w:rsidRPr="006776A7">
        <w:rPr>
          <w:rFonts w:ascii="Arial" w:eastAsia="Arial Unicode MS" w:hAnsi="Arial" w:cs="Arial"/>
          <w:b/>
          <w:bCs/>
          <w:sz w:val="24"/>
          <w:szCs w:val="24"/>
        </w:rPr>
        <w:t>. Certifíquese y Comuníquese</w:t>
      </w:r>
      <w:r>
        <w:rPr>
          <w:rFonts w:ascii="Arial" w:eastAsia="Arial Unicode MS" w:hAnsi="Arial" w:cs="Arial"/>
          <w:b/>
          <w:bCs/>
          <w:sz w:val="24"/>
          <w:szCs w:val="24"/>
        </w:rPr>
        <w:t xml:space="preserve">. </w:t>
      </w:r>
      <w:r w:rsidRPr="00BF13EE">
        <w:rPr>
          <w:rFonts w:ascii="Arial" w:eastAsia="Arial Unicode MS" w:hAnsi="Arial" w:cs="Arial"/>
          <w:bCs/>
          <w:sz w:val="24"/>
          <w:szCs w:val="24"/>
        </w:rPr>
        <w:t>Para efectos legales correspondientes</w:t>
      </w:r>
      <w:r w:rsidRPr="006776A7">
        <w:rPr>
          <w:rFonts w:ascii="Arial" w:eastAsia="Arial Unicode MS" w:hAnsi="Arial" w:cs="Arial"/>
          <w:b/>
          <w:bCs/>
          <w:sz w:val="24"/>
          <w:szCs w:val="24"/>
        </w:rPr>
        <w:t>.</w:t>
      </w:r>
    </w:p>
    <w:p w14:paraId="78497080" w14:textId="77777777" w:rsidR="00033E46" w:rsidRDefault="00033E46" w:rsidP="00033E46">
      <w:pPr>
        <w:spacing w:after="0" w:line="360" w:lineRule="auto"/>
        <w:jc w:val="both"/>
        <w:rPr>
          <w:rFonts w:ascii="Arial Narrow" w:hAnsi="Arial Narrow" w:cs="Arial"/>
          <w:sz w:val="24"/>
          <w:szCs w:val="24"/>
          <w:highlight w:val="green"/>
        </w:rPr>
      </w:pPr>
    </w:p>
    <w:p w14:paraId="346DCE5E" w14:textId="77777777" w:rsidR="00033E46" w:rsidRPr="001F6139" w:rsidRDefault="00033E46" w:rsidP="00033E46">
      <w:pPr>
        <w:spacing w:after="0" w:line="360" w:lineRule="auto"/>
        <w:jc w:val="both"/>
        <w:rPr>
          <w:rFonts w:ascii="Arial Narrow" w:hAnsi="Arial Narrow" w:cs="Arial"/>
          <w:sz w:val="24"/>
          <w:szCs w:val="24"/>
        </w:rPr>
      </w:pPr>
      <w:r w:rsidRPr="0020000B">
        <w:rPr>
          <w:rFonts w:ascii="Arial Narrow" w:hAnsi="Arial Narrow" w:cs="Arial"/>
          <w:b/>
          <w:sz w:val="24"/>
          <w:szCs w:val="24"/>
        </w:rPr>
        <w:lastRenderedPageBreak/>
        <w:t>ACUERDO NUMERO DOS</w:t>
      </w:r>
      <w:r w:rsidRPr="001F6139">
        <w:rPr>
          <w:rFonts w:ascii="Arial Narrow" w:hAnsi="Arial Narrow" w:cs="Arial"/>
          <w:sz w:val="24"/>
          <w:szCs w:val="24"/>
        </w:rPr>
        <w:t xml:space="preserve">: Este concejo municipal Considerando: a. que se encuentra en un estado de Excepción con las restricciones en el derecho a la libre circulación que la constitución confiere, b) que aprobado el decreto ejecutivo en el ramo de salud que dicta medidas extraordinarias y restringe el derecho a la libertad de circulación de la mayoría de la población salvadoreña sometiéndose a cuarentena domiciliar con el único fin de prevenir la pandemia de Coronavirus COVI-19, c. que por las restricciones antes mencionadas y tomando en cuenta que el Licenciado Ricardo Starlin Flores Cisneros, Secretario Municipal, reside en Sonsonate que las restricciones del libre tránsito del Licenciado y por ser un inminente y posible canal de transmisión del virus por el recorrido que realiza desde el Departamento de Sonsonate, en el Municipio de </w:t>
      </w:r>
      <w:proofErr w:type="spellStart"/>
      <w:r w:rsidRPr="001F6139">
        <w:rPr>
          <w:rFonts w:ascii="Arial Narrow" w:hAnsi="Arial Narrow" w:cs="Arial"/>
          <w:sz w:val="24"/>
          <w:szCs w:val="24"/>
        </w:rPr>
        <w:t>Ízal</w:t>
      </w:r>
      <w:r>
        <w:rPr>
          <w:rFonts w:ascii="Arial Narrow" w:hAnsi="Arial Narrow" w:cs="Arial"/>
          <w:sz w:val="24"/>
          <w:szCs w:val="24"/>
        </w:rPr>
        <w:t>c</w:t>
      </w:r>
      <w:r w:rsidRPr="001F6139">
        <w:rPr>
          <w:rFonts w:ascii="Arial Narrow" w:hAnsi="Arial Narrow" w:cs="Arial"/>
          <w:sz w:val="24"/>
          <w:szCs w:val="24"/>
        </w:rPr>
        <w:t>o</w:t>
      </w:r>
      <w:proofErr w:type="spellEnd"/>
      <w:r w:rsidRPr="001F6139">
        <w:rPr>
          <w:rFonts w:ascii="Arial Narrow" w:hAnsi="Arial Narrow" w:cs="Arial"/>
          <w:sz w:val="24"/>
          <w:szCs w:val="24"/>
        </w:rPr>
        <w:t>, hasta el Departamento de La Libertad, Municipio de Zaragoza, d. que debido a controles de sanitización y de restricción del derecho a la libre circulación emitidas mediante decreto Ejecutivo. E. que es para este concejo municipal de suma importancia que se diligencien las decisiones emanadas de este pleno en virtud de combatir la emergencia nacional dentro del Municipio de Zaragoza, por tanto y en virtud de lo anterior por Unanimidad. ACUERDA: 1. Autorizar la inasistencia al lugar de trabajo por cuarentena domiciliar al Licenciado Ricardo Starlin Flores Cisneros, Secretario Municipal, como medida de prevención y seguridad del mismo. a). por las restricciones del decreto número doce de fecha vein</w:t>
      </w:r>
      <w:r>
        <w:rPr>
          <w:rFonts w:ascii="Arial Narrow" w:hAnsi="Arial Narrow" w:cs="Arial"/>
          <w:sz w:val="24"/>
          <w:szCs w:val="24"/>
        </w:rPr>
        <w:t>tiuno de marzo de dos mil veinte</w:t>
      </w:r>
      <w:r w:rsidRPr="001F6139">
        <w:rPr>
          <w:rFonts w:ascii="Arial Narrow" w:hAnsi="Arial Narrow" w:cs="Arial"/>
          <w:sz w:val="24"/>
          <w:szCs w:val="24"/>
        </w:rPr>
        <w:t xml:space="preserve">, b) por medidas de prevención para este municipio, en cuanto a los controles de saneamiento, debiendo realizar actividades laborares desde su casa. 2. Nombrar a la Licenciada Vilma Rosibel Amaya Arce; Como Secretaria Municipal Interina, por un periodo de treinta días contados a partir del veintidós de abril al </w:t>
      </w:r>
      <w:r>
        <w:rPr>
          <w:rFonts w:ascii="Arial Narrow" w:hAnsi="Arial Narrow" w:cs="Arial"/>
          <w:sz w:val="24"/>
          <w:szCs w:val="24"/>
        </w:rPr>
        <w:t>dieciséis</w:t>
      </w:r>
      <w:r w:rsidRPr="001F6139">
        <w:rPr>
          <w:rFonts w:ascii="Arial Narrow" w:hAnsi="Arial Narrow" w:cs="Arial"/>
          <w:sz w:val="24"/>
          <w:szCs w:val="24"/>
        </w:rPr>
        <w:t xml:space="preserve"> de mayo del presente año. 3. </w:t>
      </w:r>
      <w:r w:rsidRPr="001F6139">
        <w:rPr>
          <w:rFonts w:ascii="Arial Narrow" w:eastAsia="Times New Roman" w:hAnsi="Arial Narrow" w:cs="Arial"/>
          <w:sz w:val="24"/>
          <w:szCs w:val="24"/>
          <w:lang w:eastAsia="es-SV"/>
        </w:rPr>
        <w:t xml:space="preserve">Autorizar a la Tesorería Municipal para que realice a la Licenciada Vilma Rosibel Amaya Arce, el pago de salario que corresponde en el presupuesto anual al Secretario Municipal, en el periodo de los días en los que cubrirá el interinato establecido en el numeral dos. 3. Autorizar a la encargada de presupuesto de la municipalidad para que realice la reprogramación correspondiente en el presupuesto anual, para el cumplimiento del presente acuerdo municipal, como lo es el pago de los días en los que cubrirá el interinato establecido en el numeral dos a la Licda. Vilma Rosibel Amaya Arce. </w:t>
      </w:r>
      <w:r w:rsidRPr="001F6139">
        <w:rPr>
          <w:rFonts w:ascii="Arial Narrow" w:eastAsia="Times New Roman" w:hAnsi="Arial Narrow" w:cs="Arial"/>
          <w:b/>
          <w:bCs/>
          <w:sz w:val="24"/>
          <w:szCs w:val="24"/>
          <w:lang w:eastAsia="es-SV"/>
        </w:rPr>
        <w:t>COMUNIQUESE Y CERTIFIQUESE.</w:t>
      </w:r>
    </w:p>
    <w:p w14:paraId="7392CD54" w14:textId="77777777" w:rsidR="00033E46" w:rsidRPr="00727940" w:rsidRDefault="00033E46" w:rsidP="00033E46">
      <w:pPr>
        <w:spacing w:after="0" w:line="360" w:lineRule="auto"/>
        <w:jc w:val="both"/>
        <w:rPr>
          <w:rFonts w:ascii="Arial" w:eastAsia="Times New Roman" w:hAnsi="Arial" w:cs="Arial"/>
          <w:b/>
          <w:bCs/>
          <w:sz w:val="24"/>
          <w:szCs w:val="24"/>
          <w:lang w:eastAsia="es-SV"/>
        </w:rPr>
      </w:pPr>
    </w:p>
    <w:p w14:paraId="61DBFFE8" w14:textId="77777777" w:rsidR="00033E46" w:rsidRPr="0020000B" w:rsidRDefault="00033E46" w:rsidP="00033E46">
      <w:pPr>
        <w:spacing w:line="360" w:lineRule="auto"/>
        <w:jc w:val="both"/>
        <w:rPr>
          <w:rFonts w:ascii="Arial Narrow" w:eastAsia="Calibri" w:hAnsi="Arial Narrow" w:cs="Arial"/>
          <w:sz w:val="24"/>
          <w:szCs w:val="24"/>
        </w:rPr>
      </w:pPr>
      <w:r w:rsidRPr="0020000B">
        <w:rPr>
          <w:rFonts w:ascii="Arial Narrow" w:eastAsia="Arial Unicode MS" w:hAnsi="Arial Narrow" w:cs="Arial"/>
          <w:b/>
          <w:bCs/>
          <w:sz w:val="24"/>
          <w:szCs w:val="24"/>
        </w:rPr>
        <w:t>ACUERDO NUMERO TRES</w:t>
      </w:r>
      <w:r w:rsidRPr="0020000B">
        <w:rPr>
          <w:rFonts w:ascii="Arial Narrow" w:eastAsia="Arial Unicode MS" w:hAnsi="Arial Narrow" w:cs="Arial"/>
          <w:sz w:val="24"/>
          <w:szCs w:val="24"/>
        </w:rPr>
        <w:t xml:space="preserve">: Este Concejo Municipal en uso de las facultades que la ley le confiere en los artículos Doscientos tres, Doscientos cuatro ordinales cinco de la Constitución de la Republica, artículos Tres, Treinta y Treinta y dos del Código Municipal; consciente de la realidad económica de la población y en especial la del municipio de Zaragoza, departamento de La Libertad, y del nivel de mora en el pago de Tasas Municipales por parte de los contribuyentes. POR TANTO: </w:t>
      </w:r>
      <w:r w:rsidRPr="0020000B">
        <w:rPr>
          <w:rFonts w:ascii="Arial Narrow" w:eastAsia="Calibri" w:hAnsi="Arial Narrow" w:cs="Arial"/>
          <w:sz w:val="24"/>
          <w:szCs w:val="24"/>
        </w:rPr>
        <w:t xml:space="preserve">Vista la Ordenanza Transitoria de Dispensa de </w:t>
      </w:r>
      <w:r w:rsidRPr="0020000B">
        <w:rPr>
          <w:rFonts w:ascii="Arial Narrow" w:eastAsia="Calibri" w:hAnsi="Arial Narrow" w:cs="Arial"/>
          <w:sz w:val="24"/>
          <w:szCs w:val="24"/>
        </w:rPr>
        <w:lastRenderedPageBreak/>
        <w:t xml:space="preserve">Intereses y Multas Provenientes de Tasas por Servicios Públicos Municipales. Entendiéndose TASAS MUNICIPALES, los tributos que se generan en ocasión de los servicios públicos de naturaleza administrativa o jurídica prestados por los municipios. El objeto de dicha Ordenanza es: Dispensar el pago de intereses y multas por tasas municipales que se adeudan al municipio, En este sentido, El Concejo Municipal por Unanimidad. </w:t>
      </w:r>
      <w:r w:rsidRPr="0020000B">
        <w:rPr>
          <w:rFonts w:ascii="Arial Narrow" w:eastAsia="Calibri" w:hAnsi="Arial Narrow" w:cs="Arial"/>
          <w:b/>
          <w:sz w:val="24"/>
          <w:szCs w:val="24"/>
        </w:rPr>
        <w:t>ACUERDA: a)</w:t>
      </w:r>
      <w:r w:rsidRPr="0020000B">
        <w:rPr>
          <w:rFonts w:ascii="Arial Narrow" w:eastAsia="Calibri" w:hAnsi="Arial Narrow" w:cs="Arial"/>
          <w:sz w:val="24"/>
          <w:szCs w:val="24"/>
        </w:rPr>
        <w:t xml:space="preserve"> Aprobar el Decreto número Uno de fecha veintiuno de abril de dos mil veinte, que contiene la Ordenanza Transitoria de Dispensa de Intereses y Multas Provenientes de Tasas por Servicios Públicos en el municipio de Zaragoza, Departamento de la Libertad, para un plazo de noventa días calendario, contados a partir de la entrada en vigencia de la presente Ordenanza. </w:t>
      </w:r>
      <w:r w:rsidRPr="0020000B">
        <w:rPr>
          <w:rFonts w:ascii="Arial Narrow" w:eastAsia="Calibri" w:hAnsi="Arial Narrow" w:cs="Arial"/>
          <w:b/>
          <w:sz w:val="24"/>
          <w:szCs w:val="24"/>
        </w:rPr>
        <w:t>b)</w:t>
      </w:r>
      <w:r w:rsidRPr="0020000B">
        <w:rPr>
          <w:rFonts w:ascii="Arial Narrow" w:eastAsia="Calibri" w:hAnsi="Arial Narrow" w:cs="Arial"/>
          <w:sz w:val="24"/>
          <w:szCs w:val="24"/>
        </w:rPr>
        <w:t xml:space="preserve"> Establecer que los sujetos pasivos que adeuden intereses y multas de tasas por Servicios Públicos en el municipio de Zaragoza, las cancelen a la administración municipal bajo las siguientes disposiciones: Las personas naturales </w:t>
      </w:r>
      <w:proofErr w:type="spellStart"/>
      <w:r w:rsidRPr="0020000B">
        <w:rPr>
          <w:rFonts w:ascii="Arial Narrow" w:eastAsia="Calibri" w:hAnsi="Arial Narrow" w:cs="Arial"/>
          <w:sz w:val="24"/>
          <w:szCs w:val="24"/>
        </w:rPr>
        <w:t>ó</w:t>
      </w:r>
      <w:proofErr w:type="spellEnd"/>
      <w:r w:rsidRPr="0020000B">
        <w:rPr>
          <w:rFonts w:ascii="Arial Narrow" w:eastAsia="Calibri" w:hAnsi="Arial Narrow" w:cs="Arial"/>
          <w:sz w:val="24"/>
          <w:szCs w:val="24"/>
        </w:rPr>
        <w:t xml:space="preserve"> jurídicas que, estando calificadas en el registro de contribuyentes del municipio de Zaragoza, se encuentran en situación de mora por falta de pago de las tasas por servicios públicos municipales. Las personas naturales </w:t>
      </w:r>
      <w:proofErr w:type="spellStart"/>
      <w:r w:rsidRPr="0020000B">
        <w:rPr>
          <w:rFonts w:ascii="Arial Narrow" w:eastAsia="Calibri" w:hAnsi="Arial Narrow" w:cs="Arial"/>
          <w:sz w:val="24"/>
          <w:szCs w:val="24"/>
        </w:rPr>
        <w:t>ó</w:t>
      </w:r>
      <w:proofErr w:type="spellEnd"/>
      <w:r w:rsidRPr="0020000B">
        <w:rPr>
          <w:rFonts w:ascii="Arial Narrow" w:eastAsia="Calibri" w:hAnsi="Arial Narrow" w:cs="Arial"/>
          <w:sz w:val="24"/>
          <w:szCs w:val="24"/>
        </w:rPr>
        <w:t xml:space="preserve"> jurídicas que no se hayan inscrito oportunamente en el registro de contribuyentes y que por su situación morosa en las tasas por servicios públicos se encuentren en proceso de cobro administrativo, </w:t>
      </w:r>
      <w:proofErr w:type="spellStart"/>
      <w:r w:rsidRPr="0020000B">
        <w:rPr>
          <w:rFonts w:ascii="Arial Narrow" w:eastAsia="Calibri" w:hAnsi="Arial Narrow" w:cs="Arial"/>
          <w:sz w:val="24"/>
          <w:szCs w:val="24"/>
        </w:rPr>
        <w:t>ó</w:t>
      </w:r>
      <w:proofErr w:type="spellEnd"/>
      <w:r w:rsidRPr="0020000B">
        <w:rPr>
          <w:rFonts w:ascii="Arial Narrow" w:eastAsia="Calibri" w:hAnsi="Arial Narrow" w:cs="Arial"/>
          <w:sz w:val="24"/>
          <w:szCs w:val="24"/>
        </w:rPr>
        <w:t xml:space="preserve"> judicial iniciado dentro de la presente ordenanza. Los que hayan suscrito el correspondiente convenio de pago y lo hagan dentro del plazo de vigencia de la presente ordenanza. </w:t>
      </w:r>
      <w:r w:rsidRPr="0020000B">
        <w:rPr>
          <w:rFonts w:ascii="Arial Narrow" w:eastAsia="Calibri" w:hAnsi="Arial Narrow" w:cs="Arial"/>
          <w:b/>
          <w:sz w:val="24"/>
          <w:szCs w:val="24"/>
        </w:rPr>
        <w:t>c)</w:t>
      </w:r>
      <w:r w:rsidRPr="0020000B">
        <w:rPr>
          <w:rFonts w:ascii="Arial Narrow" w:eastAsia="Calibri" w:hAnsi="Arial Narrow" w:cs="Arial"/>
          <w:sz w:val="24"/>
          <w:szCs w:val="24"/>
        </w:rPr>
        <w:t xml:space="preserve"> Aprobar la erogación de TREINTA Y NUEVE DOLARES DE ESTADOS UNIDOS DE AMERICA CON NOVENTA CENTAVOS, en concepto de pago por publicación de </w:t>
      </w:r>
      <w:r w:rsidRPr="0020000B">
        <w:rPr>
          <w:rFonts w:ascii="Arial Narrow" w:eastAsia="Calibri" w:hAnsi="Arial Narrow" w:cs="Arial"/>
          <w:bCs/>
          <w:sz w:val="24"/>
          <w:szCs w:val="24"/>
        </w:rPr>
        <w:t xml:space="preserve">Ordenanza Transitoria de Dispensa de Intereses y Multas Provenientes de las Tasas por Servicios Públicos, lo cual se pagará </w:t>
      </w:r>
      <w:r w:rsidRPr="0020000B">
        <w:rPr>
          <w:rFonts w:ascii="Arial Narrow" w:eastAsia="Calibri" w:hAnsi="Arial Narrow" w:cs="Arial"/>
          <w:sz w:val="24"/>
          <w:szCs w:val="24"/>
        </w:rPr>
        <w:t xml:space="preserve">del Fondo Común, del Presupuesto Municipal vigente, a favor de Dirección General de Tesorería,  en concepto de pago por publicación de </w:t>
      </w:r>
      <w:r w:rsidRPr="0020000B">
        <w:rPr>
          <w:rFonts w:ascii="Arial Narrow" w:eastAsia="Calibri" w:hAnsi="Arial Narrow" w:cs="Arial"/>
          <w:bCs/>
          <w:sz w:val="24"/>
          <w:szCs w:val="24"/>
        </w:rPr>
        <w:t>Ordenanza Transitoria de Dispensa de Intereses y Multas Provenientes de las Tasas por Servicios Públicos ( diario oficial); d) Autorizar al Tesorero Municipal para realizar la erogación</w:t>
      </w:r>
      <w:r w:rsidRPr="0020000B">
        <w:rPr>
          <w:rFonts w:ascii="Arial Narrow" w:eastAsia="Calibri" w:hAnsi="Arial Narrow" w:cs="Arial"/>
          <w:sz w:val="24"/>
          <w:szCs w:val="24"/>
        </w:rPr>
        <w:t xml:space="preserve"> de TREINTA Y NUEVE DOLARES DE ESTADOS UNIDOS DE AMERICA CON NOVENTA CENTAVOS, en concepto de pago por publicación de </w:t>
      </w:r>
      <w:r w:rsidRPr="0020000B">
        <w:rPr>
          <w:rFonts w:ascii="Arial Narrow" w:eastAsia="Calibri" w:hAnsi="Arial Narrow" w:cs="Arial"/>
          <w:bCs/>
          <w:sz w:val="24"/>
          <w:szCs w:val="24"/>
        </w:rPr>
        <w:t>Ordenanza Transitoria de Dispensa de Intereses y Multas Provenientes de las Tasas por Servicios Públicos</w:t>
      </w:r>
      <w:r w:rsidRPr="0020000B">
        <w:rPr>
          <w:rFonts w:ascii="Arial Narrow" w:eastAsia="Calibri" w:hAnsi="Arial Narrow" w:cs="Arial"/>
          <w:sz w:val="24"/>
          <w:szCs w:val="24"/>
        </w:rPr>
        <w:t xml:space="preserve">; </w:t>
      </w:r>
      <w:r w:rsidRPr="0020000B">
        <w:rPr>
          <w:rFonts w:ascii="Arial Narrow" w:eastAsia="Calibri" w:hAnsi="Arial Narrow" w:cs="Arial"/>
          <w:b/>
          <w:sz w:val="24"/>
          <w:szCs w:val="24"/>
        </w:rPr>
        <w:t>COMUNIQUESE</w:t>
      </w:r>
      <w:r w:rsidRPr="0020000B">
        <w:rPr>
          <w:rFonts w:ascii="Arial Narrow" w:eastAsia="Calibri" w:hAnsi="Arial Narrow" w:cs="Arial"/>
          <w:sz w:val="24"/>
          <w:szCs w:val="24"/>
        </w:rPr>
        <w:t>.</w:t>
      </w:r>
    </w:p>
    <w:p w14:paraId="4FF552CD" w14:textId="77777777" w:rsidR="00033E46" w:rsidRPr="0020000B" w:rsidRDefault="00033E46" w:rsidP="00033E46">
      <w:pPr>
        <w:spacing w:line="256" w:lineRule="auto"/>
        <w:jc w:val="both"/>
        <w:rPr>
          <w:rFonts w:ascii="Arial Narrow" w:eastAsia="Calibri" w:hAnsi="Arial Narrow" w:cs="Arial"/>
          <w:sz w:val="24"/>
          <w:szCs w:val="24"/>
        </w:rPr>
      </w:pPr>
    </w:p>
    <w:p w14:paraId="1176756A" w14:textId="77777777" w:rsidR="00033E46" w:rsidRPr="0020000B" w:rsidRDefault="00033E46" w:rsidP="00033E46">
      <w:pPr>
        <w:spacing w:line="360" w:lineRule="auto"/>
        <w:jc w:val="both"/>
        <w:rPr>
          <w:rFonts w:ascii="Arial Narrow" w:eastAsia="Calibri" w:hAnsi="Arial Narrow" w:cs="Arial"/>
          <w:sz w:val="24"/>
          <w:szCs w:val="24"/>
        </w:rPr>
      </w:pPr>
      <w:bookmarkStart w:id="1" w:name="_Hlk39148296"/>
      <w:r w:rsidRPr="0020000B">
        <w:rPr>
          <w:rFonts w:ascii="Arial Narrow" w:eastAsia="Calibri" w:hAnsi="Arial Narrow" w:cs="Arial"/>
          <w:b/>
          <w:color w:val="000000"/>
          <w:sz w:val="24"/>
          <w:szCs w:val="24"/>
        </w:rPr>
        <w:t>ACUERDO NÚMERO CUATRO</w:t>
      </w:r>
      <w:r w:rsidRPr="0020000B">
        <w:rPr>
          <w:rFonts w:ascii="Arial Narrow" w:eastAsia="Calibri" w:hAnsi="Arial Narrow" w:cs="Arial"/>
          <w:color w:val="000000"/>
          <w:sz w:val="24"/>
          <w:szCs w:val="24"/>
        </w:rPr>
        <w:t>:</w:t>
      </w:r>
      <w:r w:rsidRPr="0020000B">
        <w:rPr>
          <w:rFonts w:ascii="Arial Narrow" w:eastAsia="Times New Roman" w:hAnsi="Arial Narrow" w:cs="Arial"/>
          <w:b/>
          <w:bCs/>
          <w:color w:val="000000"/>
          <w:sz w:val="24"/>
          <w:szCs w:val="24"/>
          <w:bdr w:val="none" w:sz="0" w:space="0" w:color="auto" w:frame="1"/>
          <w:lang w:eastAsia="es-SV"/>
        </w:rPr>
        <w:t> </w:t>
      </w:r>
      <w:r w:rsidRPr="0020000B">
        <w:rPr>
          <w:rFonts w:ascii="Arial Narrow" w:eastAsia="Calibri" w:hAnsi="Arial Narrow" w:cs="Arial"/>
          <w:sz w:val="24"/>
          <w:szCs w:val="24"/>
        </w:rPr>
        <w:t xml:space="preserve">Este Concejo Municipal, de conformidad al artículo 203 de la Constitución de la República con relación al artículo 30 número 14, del Código Municipal con relación al artículo 39 literal c y 40 literal b de la LACAP. Por Unanimidad. ACUERDA: 1) Autorizar el pago de suministro de combustible para maquinaria y equipo de servicios generales para mantenimiento de arriates y zonas verdes del Municipio a </w:t>
      </w:r>
      <w:proofErr w:type="spellStart"/>
      <w:r w:rsidRPr="0020000B">
        <w:rPr>
          <w:rFonts w:ascii="Arial Narrow" w:eastAsia="Calibri" w:hAnsi="Arial Narrow" w:cs="Arial"/>
          <w:sz w:val="24"/>
          <w:szCs w:val="24"/>
        </w:rPr>
        <w:t>Ferrusal</w:t>
      </w:r>
      <w:proofErr w:type="spellEnd"/>
      <w:r w:rsidRPr="0020000B">
        <w:rPr>
          <w:rFonts w:ascii="Arial Narrow" w:eastAsia="Calibri" w:hAnsi="Arial Narrow" w:cs="Arial"/>
          <w:sz w:val="24"/>
          <w:szCs w:val="24"/>
        </w:rPr>
        <w:t xml:space="preserve"> S.A de C.V. 2) Instrúyase a la Unidad de Adquisiciones y contrataciones UACI para que realice el respectivo proceso. 3) Autorizar al tesorero municipal para que erogue la cantidad de CUARENTA </w:t>
      </w:r>
      <w:r w:rsidRPr="0020000B">
        <w:rPr>
          <w:rFonts w:ascii="Arial Narrow" w:eastAsia="Calibri" w:hAnsi="Arial Narrow" w:cs="Arial"/>
          <w:sz w:val="24"/>
          <w:szCs w:val="24"/>
        </w:rPr>
        <w:lastRenderedPageBreak/>
        <w:t xml:space="preserve">DOLARES DE LOS ESTADOS UNIDOS DE AMERICA, a favor de FERRUSAL S.A DE C.V, del fondo veinticinco por ciento del Presupuesto vigente; trabajado bajo Unidad Presupuestaria 01, línea de Trabajo 0101; Fuente de Financiamiento 25%, Código Presupuestario 54110; - COMUNIQUESE Y NOTIFIQUESE para efectos legales subsiguientes. </w:t>
      </w:r>
    </w:p>
    <w:p w14:paraId="08832F6A" w14:textId="77777777" w:rsidR="00033E46" w:rsidRPr="0020000B" w:rsidRDefault="00033E46" w:rsidP="00033E46">
      <w:pPr>
        <w:spacing w:line="360" w:lineRule="auto"/>
        <w:jc w:val="both"/>
        <w:rPr>
          <w:rFonts w:ascii="Arial Narrow" w:eastAsia="Calibri" w:hAnsi="Arial Narrow" w:cs="Arial"/>
          <w:sz w:val="24"/>
          <w:szCs w:val="24"/>
        </w:rPr>
      </w:pPr>
      <w:r w:rsidRPr="0020000B">
        <w:rPr>
          <w:rFonts w:ascii="Arial Narrow" w:eastAsia="Calibri" w:hAnsi="Arial Narrow" w:cs="Arial"/>
          <w:b/>
          <w:color w:val="000000"/>
          <w:sz w:val="24"/>
          <w:szCs w:val="24"/>
        </w:rPr>
        <w:t>ACUERDO NÚMERO CINCO</w:t>
      </w:r>
      <w:r w:rsidRPr="0020000B">
        <w:rPr>
          <w:rFonts w:ascii="Arial Narrow" w:eastAsia="Calibri" w:hAnsi="Arial Narrow" w:cs="Arial"/>
          <w:color w:val="000000"/>
          <w:sz w:val="24"/>
          <w:szCs w:val="24"/>
        </w:rPr>
        <w:t>:</w:t>
      </w:r>
      <w:r w:rsidRPr="0020000B">
        <w:rPr>
          <w:rFonts w:ascii="Arial Narrow" w:eastAsia="Times New Roman" w:hAnsi="Arial Narrow" w:cs="Arial"/>
          <w:b/>
          <w:bCs/>
          <w:color w:val="000000"/>
          <w:sz w:val="24"/>
          <w:szCs w:val="24"/>
          <w:bdr w:val="none" w:sz="0" w:space="0" w:color="auto" w:frame="1"/>
          <w:lang w:eastAsia="es-SV"/>
        </w:rPr>
        <w:t> </w:t>
      </w:r>
      <w:r w:rsidRPr="0020000B">
        <w:rPr>
          <w:rFonts w:ascii="Arial Narrow" w:eastAsia="Calibri" w:hAnsi="Arial Narrow" w:cs="Arial"/>
          <w:sz w:val="24"/>
          <w:szCs w:val="24"/>
        </w:rPr>
        <w:t xml:space="preserve">Este Concejo Municipal, de conformidad al artículo 203 de la Constitución de la República con relación al artículo 30 número 14, del Código Municipal con relación al artículo 39 literal c y 40 literal b de la LACAP. Por Unanimidad. ACUERDA: 1) Autorizar el pago de suministro de combustible para maquinaria pesada (Motoniveladora y Cargador) propiedad de la Municipalidad. Para trabajo en la Plaza Turística </w:t>
      </w:r>
      <w:proofErr w:type="spellStart"/>
      <w:r w:rsidRPr="0020000B">
        <w:rPr>
          <w:rFonts w:ascii="Arial Narrow" w:eastAsia="Calibri" w:hAnsi="Arial Narrow" w:cs="Arial"/>
          <w:sz w:val="24"/>
          <w:szCs w:val="24"/>
        </w:rPr>
        <w:t>Zaragópolis</w:t>
      </w:r>
      <w:proofErr w:type="spellEnd"/>
      <w:r w:rsidRPr="0020000B">
        <w:rPr>
          <w:rFonts w:ascii="Arial Narrow" w:eastAsia="Calibri" w:hAnsi="Arial Narrow" w:cs="Arial"/>
          <w:sz w:val="24"/>
          <w:szCs w:val="24"/>
        </w:rPr>
        <w:t xml:space="preserve"> a </w:t>
      </w:r>
      <w:proofErr w:type="spellStart"/>
      <w:r w:rsidRPr="0020000B">
        <w:rPr>
          <w:rFonts w:ascii="Arial Narrow" w:eastAsia="Calibri" w:hAnsi="Arial Narrow" w:cs="Arial"/>
          <w:sz w:val="24"/>
          <w:szCs w:val="24"/>
        </w:rPr>
        <w:t>Ferrusal</w:t>
      </w:r>
      <w:proofErr w:type="spellEnd"/>
      <w:r w:rsidRPr="0020000B">
        <w:rPr>
          <w:rFonts w:ascii="Arial Narrow" w:eastAsia="Calibri" w:hAnsi="Arial Narrow" w:cs="Arial"/>
          <w:sz w:val="24"/>
          <w:szCs w:val="24"/>
        </w:rPr>
        <w:t xml:space="preserve"> S.A de C.V. 2) Instrúyase a la Unidad de Adquisiciones y contrataciones UACI para que realice la respectiva compra. 3). Autorizar al tesorero municipal para que erogue la cantidad de DOSCIENTOS CINCUENTA Y OCHO DOLARES DE LOS ESTADOS UNIDOS DE AMERICA CON SETENTA CENTAVOS, a favor de FERRUSAL S.A DE C.V, del fondo veinticinco por ciento del Presupuesto vigente; trabajado bajo Unidad Presupuestaria 01, línea de Trabajo 0101; Fuente de Financiamiento 25%, Código Presupuestario. 54110; - COMUNIQUESE Y NOTIFIQUESE para efectos legales subsiguientes. </w:t>
      </w:r>
    </w:p>
    <w:p w14:paraId="2BBEA90F" w14:textId="77777777" w:rsidR="00033E46" w:rsidRPr="0020000B" w:rsidRDefault="00033E46" w:rsidP="00033E46">
      <w:pPr>
        <w:spacing w:line="360" w:lineRule="auto"/>
        <w:jc w:val="both"/>
        <w:rPr>
          <w:rFonts w:ascii="Arial Narrow" w:eastAsia="Calibri" w:hAnsi="Arial Narrow" w:cs="Arial"/>
          <w:sz w:val="24"/>
          <w:szCs w:val="24"/>
        </w:rPr>
      </w:pPr>
      <w:r w:rsidRPr="0020000B">
        <w:rPr>
          <w:rFonts w:ascii="Arial Narrow" w:eastAsia="Calibri" w:hAnsi="Arial Narrow" w:cs="Arial"/>
          <w:b/>
          <w:color w:val="000000"/>
          <w:sz w:val="24"/>
          <w:szCs w:val="24"/>
        </w:rPr>
        <w:t>ACUERDO NÚMERO SEIS</w:t>
      </w:r>
      <w:r w:rsidRPr="0020000B">
        <w:rPr>
          <w:rFonts w:ascii="Arial Narrow" w:eastAsia="Calibri" w:hAnsi="Arial Narrow" w:cs="Arial"/>
          <w:color w:val="000000"/>
          <w:sz w:val="24"/>
          <w:szCs w:val="24"/>
        </w:rPr>
        <w:t>:</w:t>
      </w:r>
      <w:r w:rsidRPr="0020000B">
        <w:rPr>
          <w:rFonts w:ascii="Arial Narrow" w:eastAsia="Times New Roman" w:hAnsi="Arial Narrow" w:cs="Arial"/>
          <w:b/>
          <w:bCs/>
          <w:color w:val="000000"/>
          <w:sz w:val="24"/>
          <w:szCs w:val="24"/>
          <w:bdr w:val="none" w:sz="0" w:space="0" w:color="auto" w:frame="1"/>
          <w:lang w:eastAsia="es-SV"/>
        </w:rPr>
        <w:t> </w:t>
      </w:r>
      <w:r w:rsidRPr="0020000B">
        <w:rPr>
          <w:rFonts w:ascii="Arial Narrow" w:eastAsia="Calibri" w:hAnsi="Arial Narrow" w:cs="Arial"/>
          <w:sz w:val="24"/>
          <w:szCs w:val="24"/>
        </w:rPr>
        <w:t xml:space="preserve">Este Concejo Municipal, de conformidad al artículo 203 de la Constitución de la República con relación al artículo 30 número 14, del Código Municipal con relación al artículo 39 literal c y 40 literal b de la LACAP. Por Unanimidad. ACUERDA: 1) Autorizar el pago de suministro de combustible a vehículos municipales, correspondiente al periodo del veintiséis de marzo al diecisiete de abril de dos mil veinte a </w:t>
      </w:r>
      <w:proofErr w:type="spellStart"/>
      <w:r w:rsidRPr="0020000B">
        <w:rPr>
          <w:rFonts w:ascii="Arial Narrow" w:eastAsia="Calibri" w:hAnsi="Arial Narrow" w:cs="Arial"/>
          <w:sz w:val="24"/>
          <w:szCs w:val="24"/>
        </w:rPr>
        <w:t>Ferrusal</w:t>
      </w:r>
      <w:proofErr w:type="spellEnd"/>
      <w:r w:rsidRPr="0020000B">
        <w:rPr>
          <w:rFonts w:ascii="Arial Narrow" w:eastAsia="Calibri" w:hAnsi="Arial Narrow" w:cs="Arial"/>
          <w:sz w:val="24"/>
          <w:szCs w:val="24"/>
        </w:rPr>
        <w:t xml:space="preserve"> S.A de C.V. 2).  Instrúyase a la Unidad de Adquisiciones y contrataciones UACI para que realice la respectiva compra. 3).  Autorizar al tesorero municipal para que erogue la cantidad de QUINIENTOS TREINTA Y NUEVE DOLARES DE LOS ESTADOS UNIDOS DE AMERICA CON TREINTA Y TRES CENTAVOS, a favor de FERRUSAL S.A DE C.V, del fondo veinticinco por ciento del Presupuesto vigente; trabajado bajo Unidad Presupuestaria 01, línea de Trabajo 0101; Fuente de Financiamiento 25%, Código Presupuestario 54110; - COMUNIQUESE Y NOTIFIQUESE para efectos legales subsiguientes. </w:t>
      </w:r>
    </w:p>
    <w:p w14:paraId="4C687D17" w14:textId="77777777" w:rsidR="00033E46" w:rsidRPr="0020000B" w:rsidRDefault="00033E46" w:rsidP="00033E46">
      <w:pPr>
        <w:spacing w:line="360" w:lineRule="auto"/>
        <w:jc w:val="both"/>
        <w:rPr>
          <w:rFonts w:ascii="Arial Narrow" w:eastAsia="Calibri" w:hAnsi="Arial Narrow" w:cs="Arial"/>
          <w:sz w:val="24"/>
          <w:szCs w:val="24"/>
        </w:rPr>
      </w:pPr>
      <w:r w:rsidRPr="0020000B">
        <w:rPr>
          <w:rFonts w:ascii="Arial Narrow" w:eastAsia="Calibri" w:hAnsi="Arial Narrow" w:cs="Arial"/>
          <w:b/>
          <w:color w:val="000000"/>
          <w:sz w:val="24"/>
          <w:szCs w:val="24"/>
        </w:rPr>
        <w:t>ACUERDO NÚMERO SIETE</w:t>
      </w:r>
      <w:r w:rsidRPr="0020000B">
        <w:rPr>
          <w:rFonts w:ascii="Arial Narrow" w:eastAsia="Calibri" w:hAnsi="Arial Narrow" w:cs="Arial"/>
          <w:color w:val="000000"/>
          <w:sz w:val="24"/>
          <w:szCs w:val="24"/>
        </w:rPr>
        <w:t>:</w:t>
      </w:r>
      <w:r w:rsidRPr="0020000B">
        <w:rPr>
          <w:rFonts w:ascii="Arial Narrow" w:eastAsia="Times New Roman" w:hAnsi="Arial Narrow" w:cs="Arial"/>
          <w:b/>
          <w:bCs/>
          <w:color w:val="000000"/>
          <w:sz w:val="24"/>
          <w:szCs w:val="24"/>
          <w:bdr w:val="none" w:sz="0" w:space="0" w:color="auto" w:frame="1"/>
          <w:lang w:eastAsia="es-SV"/>
        </w:rPr>
        <w:t> </w:t>
      </w:r>
      <w:r w:rsidRPr="0020000B">
        <w:rPr>
          <w:rFonts w:ascii="Arial Narrow" w:eastAsia="Calibri" w:hAnsi="Arial Narrow" w:cs="Arial"/>
          <w:sz w:val="24"/>
          <w:szCs w:val="24"/>
        </w:rPr>
        <w:t xml:space="preserve">Este Concejo Municipal, de conformidad al artículo 203 de la Constitución de la República con relación al artículo 30 número 14, del Código Municipal con relación al artículo 39 literal c y 40 literal b de la LACAP. Con nueve votos a favor ACUERDA: 1) Autorizar el pago de repuestos para Motoniveladora propiedad de la Municipalidad a Mauricio Alberto Meléndez Alarcón. 2) Instrúyase a la Unidad de Adquisiciones y contrataciones UACI para que realice la respectiva compra. 3) Autorizar al </w:t>
      </w:r>
      <w:r w:rsidRPr="0020000B">
        <w:rPr>
          <w:rFonts w:ascii="Arial Narrow" w:eastAsia="Calibri" w:hAnsi="Arial Narrow" w:cs="Arial"/>
          <w:sz w:val="24"/>
          <w:szCs w:val="24"/>
        </w:rPr>
        <w:lastRenderedPageBreak/>
        <w:t xml:space="preserve">tesorero municipal para que erogue la cantidad de SETECIENTOS CATORCE  DOLARES DE LOS ESTADOS UNIDOS DE AMERICA, a favor de MAURICIO ALBERTO MELENDES ALARCON, del fondo veinticinco por ciento del Presupuesto vigente; trabajado bajo Unidad Presupuestaria 01, línea de Trabajo 0101; Fuente de Financiamiento 25%, Código Presupuestario 54118; No omito manifestar que vota en contra </w:t>
      </w:r>
      <w:r w:rsidRPr="0020000B">
        <w:rPr>
          <w:rFonts w:ascii="Arial Narrow" w:eastAsia="Arial Unicode MS" w:hAnsi="Arial Narrow" w:cs="Arial"/>
          <w:sz w:val="24"/>
          <w:szCs w:val="24"/>
        </w:rPr>
        <w:t>Dany Wilfredo Rodríguez Reyes, Quinto Regidor Propietario</w:t>
      </w:r>
      <w:r w:rsidRPr="0020000B">
        <w:rPr>
          <w:rFonts w:ascii="Arial Narrow" w:eastAsia="Calibri" w:hAnsi="Arial Narrow" w:cs="Arial"/>
          <w:sz w:val="24"/>
          <w:szCs w:val="24"/>
        </w:rPr>
        <w:t xml:space="preserve">- COMUNIQUESE Y NOTIFIQUESE para efectos legales subsiguientes. </w:t>
      </w:r>
    </w:p>
    <w:bookmarkEnd w:id="1"/>
    <w:p w14:paraId="5F93B09F" w14:textId="77777777" w:rsidR="00033E46" w:rsidRPr="0020000B" w:rsidRDefault="00033E46" w:rsidP="00033E46">
      <w:pPr>
        <w:shd w:val="clear" w:color="auto" w:fill="FFFFFF"/>
        <w:spacing w:after="0" w:line="360" w:lineRule="auto"/>
        <w:jc w:val="both"/>
        <w:rPr>
          <w:rFonts w:ascii="Arial Narrow" w:eastAsia="Calibri" w:hAnsi="Arial Narrow" w:cs="Arial"/>
          <w:color w:val="000000"/>
          <w:sz w:val="24"/>
          <w:szCs w:val="24"/>
        </w:rPr>
      </w:pPr>
      <w:r w:rsidRPr="0020000B">
        <w:rPr>
          <w:rFonts w:ascii="Arial Narrow" w:eastAsia="Calibri" w:hAnsi="Arial Narrow" w:cs="Arial"/>
          <w:color w:val="000000"/>
          <w:sz w:val="24"/>
          <w:szCs w:val="24"/>
        </w:rPr>
        <w:t xml:space="preserve">No habiendo más que hacer constar se da por terminada la presente acta, a las Diecisiete horas con cuarenta minutos del día veintiuno de abril de dos mil veinte y para constancia firmamos. </w:t>
      </w:r>
    </w:p>
    <w:p w14:paraId="3FEBB8BA" w14:textId="77777777" w:rsidR="00033E46" w:rsidRPr="0020000B" w:rsidRDefault="00033E46" w:rsidP="00033E46">
      <w:pPr>
        <w:shd w:val="clear" w:color="auto" w:fill="FFFFFF"/>
        <w:spacing w:after="0" w:line="360" w:lineRule="auto"/>
        <w:jc w:val="both"/>
        <w:rPr>
          <w:rFonts w:ascii="Arial Narrow" w:eastAsia="Calibri" w:hAnsi="Arial Narrow" w:cs="Arial"/>
          <w:color w:val="000000"/>
          <w:sz w:val="24"/>
          <w:szCs w:val="24"/>
        </w:rPr>
      </w:pPr>
    </w:p>
    <w:p w14:paraId="511A7FCD" w14:textId="77777777" w:rsidR="00033E46" w:rsidRPr="0020000B" w:rsidRDefault="00033E46" w:rsidP="00033E46">
      <w:pPr>
        <w:spacing w:after="0" w:line="360" w:lineRule="auto"/>
        <w:jc w:val="both"/>
        <w:rPr>
          <w:rFonts w:ascii="Arial Narrow" w:eastAsia="Calibri" w:hAnsi="Arial Narrow" w:cs="Arial"/>
          <w:sz w:val="24"/>
          <w:szCs w:val="24"/>
        </w:rPr>
      </w:pPr>
    </w:p>
    <w:p w14:paraId="00A5B936" w14:textId="77777777" w:rsidR="00033E46" w:rsidRPr="0020000B" w:rsidRDefault="00033E46" w:rsidP="00033E46">
      <w:pPr>
        <w:spacing w:after="0" w:line="360" w:lineRule="auto"/>
        <w:jc w:val="both"/>
        <w:rPr>
          <w:rFonts w:ascii="Arial Narrow" w:eastAsia="Calibri" w:hAnsi="Arial Narrow" w:cs="Arial"/>
          <w:sz w:val="24"/>
          <w:szCs w:val="24"/>
        </w:rPr>
      </w:pPr>
    </w:p>
    <w:p w14:paraId="70BF0902" w14:textId="7219AF7D"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Sr. José Antonio Martínez Salazar.</w:t>
      </w:r>
      <w:r w:rsidRPr="00F11C04">
        <w:rPr>
          <w:rFonts w:ascii="Arial Narrow" w:eastAsia="Calibri" w:hAnsi="Arial Narrow" w:cs="Arial"/>
          <w:sz w:val="24"/>
          <w:szCs w:val="24"/>
        </w:rPr>
        <w:tab/>
        <w:t xml:space="preserve">  </w:t>
      </w:r>
      <w:r w:rsidR="00E840E7">
        <w:rPr>
          <w:rFonts w:ascii="Arial Narrow" w:eastAsia="Calibri" w:hAnsi="Arial Narrow" w:cs="Arial"/>
          <w:sz w:val="24"/>
          <w:szCs w:val="24"/>
        </w:rPr>
        <w:t xml:space="preserve">            </w:t>
      </w:r>
      <w:r w:rsidRPr="00F11C04">
        <w:rPr>
          <w:rFonts w:ascii="Arial Narrow" w:eastAsia="Calibri" w:hAnsi="Arial Narrow" w:cs="Arial"/>
          <w:sz w:val="24"/>
          <w:szCs w:val="24"/>
        </w:rPr>
        <w:t xml:space="preserve">     Sr. Rafael Cristóbal Hernández Mejía</w:t>
      </w:r>
    </w:p>
    <w:p w14:paraId="6BC97B00" w14:textId="5E6E49E4" w:rsidR="00033E46" w:rsidRPr="00F11C04" w:rsidRDefault="00033E46" w:rsidP="00033E46">
      <w:pPr>
        <w:spacing w:after="0" w:line="360" w:lineRule="auto"/>
        <w:ind w:left="708"/>
        <w:jc w:val="both"/>
        <w:rPr>
          <w:rFonts w:ascii="Arial Narrow" w:eastAsia="Calibri" w:hAnsi="Arial Narrow" w:cs="Arial"/>
          <w:sz w:val="24"/>
          <w:szCs w:val="24"/>
        </w:rPr>
      </w:pPr>
      <w:r w:rsidRPr="00F11C04">
        <w:rPr>
          <w:rFonts w:ascii="Arial Narrow" w:eastAsia="Calibri" w:hAnsi="Arial Narrow" w:cs="Arial"/>
          <w:sz w:val="24"/>
          <w:szCs w:val="24"/>
        </w:rPr>
        <w:t xml:space="preserve">     Alcalde Municipal.</w:t>
      </w:r>
      <w:r w:rsidRPr="00F11C04">
        <w:rPr>
          <w:rFonts w:ascii="Arial Narrow" w:eastAsia="Calibri" w:hAnsi="Arial Narrow" w:cs="Arial"/>
          <w:sz w:val="24"/>
          <w:szCs w:val="24"/>
        </w:rPr>
        <w:tab/>
      </w:r>
      <w:r w:rsidRPr="00F11C04">
        <w:rPr>
          <w:rFonts w:ascii="Arial Narrow" w:eastAsia="Calibri" w:hAnsi="Arial Narrow" w:cs="Arial"/>
          <w:sz w:val="24"/>
          <w:szCs w:val="24"/>
        </w:rPr>
        <w:tab/>
      </w:r>
      <w:r w:rsidRPr="00F11C04">
        <w:rPr>
          <w:rFonts w:ascii="Arial Narrow" w:eastAsia="Calibri" w:hAnsi="Arial Narrow" w:cs="Arial"/>
          <w:sz w:val="24"/>
          <w:szCs w:val="24"/>
        </w:rPr>
        <w:tab/>
        <w:t xml:space="preserve">            </w:t>
      </w:r>
      <w:r w:rsidR="00E840E7">
        <w:rPr>
          <w:rFonts w:ascii="Arial Narrow" w:eastAsia="Calibri" w:hAnsi="Arial Narrow" w:cs="Arial"/>
          <w:sz w:val="24"/>
          <w:szCs w:val="24"/>
        </w:rPr>
        <w:t xml:space="preserve">     </w:t>
      </w:r>
      <w:r w:rsidRPr="00F11C04">
        <w:rPr>
          <w:rFonts w:ascii="Arial Narrow" w:eastAsia="Calibri" w:hAnsi="Arial Narrow" w:cs="Arial"/>
          <w:sz w:val="24"/>
          <w:szCs w:val="24"/>
        </w:rPr>
        <w:t xml:space="preserve"> Síndico Municipal.</w:t>
      </w:r>
    </w:p>
    <w:p w14:paraId="2B809C52" w14:textId="77777777" w:rsidR="00033E46" w:rsidRPr="00F11C04" w:rsidRDefault="00033E46" w:rsidP="00033E46">
      <w:pPr>
        <w:spacing w:after="0" w:line="360" w:lineRule="auto"/>
        <w:jc w:val="both"/>
        <w:rPr>
          <w:rFonts w:ascii="Arial Narrow" w:eastAsia="Calibri" w:hAnsi="Arial Narrow" w:cs="Arial"/>
          <w:sz w:val="24"/>
          <w:szCs w:val="24"/>
        </w:rPr>
      </w:pPr>
    </w:p>
    <w:p w14:paraId="7FF9D039" w14:textId="77777777" w:rsidR="00033E46" w:rsidRDefault="00033E46" w:rsidP="00033E46">
      <w:pPr>
        <w:spacing w:after="0" w:line="360" w:lineRule="auto"/>
        <w:jc w:val="both"/>
        <w:rPr>
          <w:rFonts w:ascii="Arial Narrow" w:eastAsia="Calibri" w:hAnsi="Arial Narrow" w:cs="Arial"/>
          <w:sz w:val="24"/>
          <w:szCs w:val="24"/>
        </w:rPr>
      </w:pPr>
    </w:p>
    <w:p w14:paraId="2DB62421" w14:textId="77777777" w:rsidR="00033E46" w:rsidRPr="00F11C04" w:rsidRDefault="00033E46" w:rsidP="00033E46">
      <w:pPr>
        <w:spacing w:after="0" w:line="360" w:lineRule="auto"/>
        <w:jc w:val="both"/>
        <w:rPr>
          <w:rFonts w:ascii="Arial Narrow" w:eastAsia="Calibri" w:hAnsi="Arial Narrow" w:cs="Arial"/>
          <w:sz w:val="24"/>
          <w:szCs w:val="24"/>
        </w:rPr>
      </w:pPr>
    </w:p>
    <w:p w14:paraId="3F94BE8F" w14:textId="481596DB"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Sr. Mauricio Romero Argueta.   </w:t>
      </w:r>
      <w:r w:rsidRPr="00F11C04">
        <w:rPr>
          <w:rFonts w:ascii="Arial Narrow" w:eastAsia="Calibri" w:hAnsi="Arial Narrow" w:cs="Arial"/>
          <w:sz w:val="24"/>
          <w:szCs w:val="24"/>
        </w:rPr>
        <w:tab/>
        <w:t xml:space="preserve">                      </w:t>
      </w:r>
      <w:r w:rsidR="00E840E7">
        <w:rPr>
          <w:rFonts w:ascii="Arial Narrow" w:eastAsia="Calibri" w:hAnsi="Arial Narrow" w:cs="Arial"/>
          <w:sz w:val="24"/>
          <w:szCs w:val="24"/>
        </w:rPr>
        <w:t xml:space="preserve">         </w:t>
      </w:r>
      <w:r w:rsidRPr="00F11C04">
        <w:rPr>
          <w:rFonts w:ascii="Arial Narrow" w:eastAsia="Calibri" w:hAnsi="Arial Narrow" w:cs="Arial"/>
          <w:sz w:val="24"/>
          <w:szCs w:val="24"/>
        </w:rPr>
        <w:t xml:space="preserve"> Ing. Edgar Alexander Alemán Rivera.</w:t>
      </w:r>
    </w:p>
    <w:p w14:paraId="485F531C" w14:textId="7F49200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Primer Regidor Propietario.                                </w:t>
      </w:r>
      <w:r w:rsidR="00E840E7">
        <w:rPr>
          <w:rFonts w:ascii="Arial Narrow" w:eastAsia="Calibri" w:hAnsi="Arial Narrow" w:cs="Arial"/>
          <w:sz w:val="24"/>
          <w:szCs w:val="24"/>
        </w:rPr>
        <w:t xml:space="preserve">       </w:t>
      </w:r>
      <w:r w:rsidRPr="00F11C04">
        <w:rPr>
          <w:rFonts w:ascii="Arial Narrow" w:eastAsia="Calibri" w:hAnsi="Arial Narrow" w:cs="Arial"/>
          <w:sz w:val="24"/>
          <w:szCs w:val="24"/>
        </w:rPr>
        <w:t xml:space="preserve">  Segundo Regidor Propietario.</w:t>
      </w:r>
    </w:p>
    <w:p w14:paraId="0C0426E0" w14:textId="77777777" w:rsidR="00033E46" w:rsidRPr="00F11C04" w:rsidRDefault="00033E46" w:rsidP="00033E46">
      <w:pPr>
        <w:spacing w:after="0" w:line="360" w:lineRule="auto"/>
        <w:jc w:val="both"/>
        <w:rPr>
          <w:rFonts w:ascii="Arial Narrow" w:eastAsia="Calibri" w:hAnsi="Arial Narrow" w:cs="Arial"/>
          <w:sz w:val="24"/>
          <w:szCs w:val="24"/>
        </w:rPr>
      </w:pPr>
    </w:p>
    <w:p w14:paraId="165420B7" w14:textId="77777777" w:rsidR="00033E46" w:rsidRDefault="00033E46" w:rsidP="00033E46">
      <w:pPr>
        <w:spacing w:after="0" w:line="360" w:lineRule="auto"/>
        <w:jc w:val="both"/>
        <w:rPr>
          <w:rFonts w:ascii="Arial Narrow" w:eastAsia="Calibri" w:hAnsi="Arial Narrow" w:cs="Arial"/>
          <w:sz w:val="24"/>
          <w:szCs w:val="24"/>
        </w:rPr>
      </w:pPr>
    </w:p>
    <w:p w14:paraId="335EAFE5" w14:textId="77777777" w:rsidR="00E840E7" w:rsidRPr="00F11C04" w:rsidRDefault="00E840E7" w:rsidP="00033E46">
      <w:pPr>
        <w:spacing w:after="0" w:line="360" w:lineRule="auto"/>
        <w:jc w:val="both"/>
        <w:rPr>
          <w:rFonts w:ascii="Arial Narrow" w:eastAsia="Calibri" w:hAnsi="Arial Narrow" w:cs="Arial"/>
          <w:sz w:val="24"/>
          <w:szCs w:val="24"/>
        </w:rPr>
      </w:pPr>
    </w:p>
    <w:p w14:paraId="3477CEF1" w14:textId="528EA7B3"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Licdo. José Armando Rodríguez Barrera.</w:t>
      </w:r>
      <w:r w:rsidRPr="00F11C04">
        <w:rPr>
          <w:rFonts w:ascii="Arial Narrow" w:eastAsia="Calibri" w:hAnsi="Arial Narrow" w:cs="Arial"/>
          <w:sz w:val="24"/>
          <w:szCs w:val="24"/>
        </w:rPr>
        <w:tab/>
        <w:t xml:space="preserve">      </w:t>
      </w:r>
      <w:r w:rsidR="00E840E7">
        <w:rPr>
          <w:rFonts w:ascii="Arial Narrow" w:eastAsia="Calibri" w:hAnsi="Arial Narrow" w:cs="Arial"/>
          <w:sz w:val="24"/>
          <w:szCs w:val="24"/>
        </w:rPr>
        <w:t xml:space="preserve">   </w:t>
      </w:r>
      <w:r w:rsidRPr="00F11C04">
        <w:rPr>
          <w:rFonts w:ascii="Arial Narrow" w:eastAsia="Calibri" w:hAnsi="Arial Narrow" w:cs="Arial"/>
          <w:sz w:val="24"/>
          <w:szCs w:val="24"/>
        </w:rPr>
        <w:t xml:space="preserve">   Sr. Esteban Ramírez Morales.</w:t>
      </w:r>
    </w:p>
    <w:p w14:paraId="734AD1CF" w14:textId="45C4711E"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Tercer Regidor Propietario.</w:t>
      </w:r>
      <w:r w:rsidRPr="00F11C04">
        <w:rPr>
          <w:rFonts w:ascii="Arial Narrow" w:eastAsia="Calibri" w:hAnsi="Arial Narrow" w:cs="Arial"/>
          <w:sz w:val="24"/>
          <w:szCs w:val="24"/>
        </w:rPr>
        <w:tab/>
        <w:t xml:space="preserve">                               </w:t>
      </w:r>
      <w:r w:rsidR="00E840E7">
        <w:rPr>
          <w:rFonts w:ascii="Arial Narrow" w:eastAsia="Calibri" w:hAnsi="Arial Narrow" w:cs="Arial"/>
          <w:sz w:val="24"/>
          <w:szCs w:val="24"/>
        </w:rPr>
        <w:t xml:space="preserve">      </w:t>
      </w:r>
      <w:r w:rsidRPr="00F11C04">
        <w:rPr>
          <w:rFonts w:ascii="Arial Narrow" w:eastAsia="Calibri" w:hAnsi="Arial Narrow" w:cs="Arial"/>
          <w:sz w:val="24"/>
          <w:szCs w:val="24"/>
        </w:rPr>
        <w:t xml:space="preserve">  Cuarto Regidor Propietario.</w:t>
      </w:r>
    </w:p>
    <w:p w14:paraId="185FDF5F" w14:textId="77777777" w:rsidR="00033E46" w:rsidRPr="00F11C04" w:rsidRDefault="00033E46" w:rsidP="00033E46">
      <w:pPr>
        <w:spacing w:after="0" w:line="360" w:lineRule="auto"/>
        <w:jc w:val="both"/>
        <w:rPr>
          <w:rFonts w:ascii="Arial Narrow" w:eastAsia="Calibri" w:hAnsi="Arial Narrow" w:cs="Arial"/>
          <w:sz w:val="24"/>
          <w:szCs w:val="24"/>
        </w:rPr>
      </w:pPr>
    </w:p>
    <w:p w14:paraId="31090C04" w14:textId="77777777" w:rsidR="00033E46" w:rsidRPr="00F11C04" w:rsidRDefault="00033E46" w:rsidP="00033E46">
      <w:pPr>
        <w:spacing w:after="0" w:line="360" w:lineRule="auto"/>
        <w:jc w:val="both"/>
        <w:rPr>
          <w:rFonts w:ascii="Arial Narrow" w:eastAsia="Calibri" w:hAnsi="Arial Narrow" w:cs="Arial"/>
          <w:sz w:val="24"/>
          <w:szCs w:val="24"/>
        </w:rPr>
      </w:pPr>
    </w:p>
    <w:p w14:paraId="431EBA63" w14:textId="77777777" w:rsidR="00033E46" w:rsidRPr="00F11C04" w:rsidRDefault="00033E46" w:rsidP="00033E46">
      <w:pPr>
        <w:spacing w:after="0" w:line="360" w:lineRule="auto"/>
        <w:jc w:val="both"/>
        <w:rPr>
          <w:rFonts w:ascii="Arial Narrow" w:eastAsia="Calibri" w:hAnsi="Arial Narrow" w:cs="Arial"/>
          <w:sz w:val="24"/>
          <w:szCs w:val="24"/>
        </w:rPr>
      </w:pPr>
    </w:p>
    <w:p w14:paraId="0CE14601" w14:textId="1C3465BD" w:rsidR="00033E46" w:rsidRPr="00B00E78" w:rsidRDefault="00033E46" w:rsidP="00033E46">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Lic. Dany Wilfredo Rodríguez Reyes.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w:t>
      </w:r>
      <w:r>
        <w:rPr>
          <w:rFonts w:ascii="Arial Narrow" w:eastAsia="Calibri" w:hAnsi="Arial Narrow" w:cs="Arial"/>
          <w:sz w:val="24"/>
          <w:szCs w:val="24"/>
        </w:rPr>
        <w:t xml:space="preserve"> </w:t>
      </w:r>
      <w:r w:rsidR="00E840E7">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Sra. María Morena Reyes Platero.</w:t>
      </w:r>
    </w:p>
    <w:p w14:paraId="39474644" w14:textId="212FD556" w:rsidR="00033E46" w:rsidRPr="00B00E78" w:rsidRDefault="00033E46" w:rsidP="00033E46">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Quinto Regidor Propietario.</w:t>
      </w:r>
      <w:r w:rsidRPr="00B00E78">
        <w:rPr>
          <w:rFonts w:ascii="Arial Narrow" w:eastAsia="Calibri" w:hAnsi="Arial Narrow" w:cs="Arial"/>
          <w:sz w:val="24"/>
          <w:szCs w:val="24"/>
        </w:rPr>
        <w:tab/>
      </w:r>
      <w:r w:rsidRPr="00B00E78">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w:t>
      </w:r>
      <w:r>
        <w:rPr>
          <w:rFonts w:ascii="Arial Narrow" w:eastAsia="Calibri" w:hAnsi="Arial Narrow" w:cs="Arial"/>
          <w:sz w:val="24"/>
          <w:szCs w:val="24"/>
        </w:rPr>
        <w:t xml:space="preserve">   </w:t>
      </w:r>
      <w:r w:rsidR="00E840E7">
        <w:rPr>
          <w:rFonts w:ascii="Arial Narrow" w:eastAsia="Calibri" w:hAnsi="Arial Narrow" w:cs="Arial"/>
          <w:sz w:val="24"/>
          <w:szCs w:val="24"/>
        </w:rPr>
        <w:t xml:space="preserve">   </w:t>
      </w:r>
      <w:r>
        <w:rPr>
          <w:rFonts w:ascii="Arial Narrow" w:eastAsia="Calibri" w:hAnsi="Arial Narrow" w:cs="Arial"/>
          <w:sz w:val="24"/>
          <w:szCs w:val="24"/>
        </w:rPr>
        <w:t>Sexta</w:t>
      </w:r>
      <w:r w:rsidRPr="00152E5E">
        <w:rPr>
          <w:rFonts w:ascii="Arial Narrow" w:eastAsia="Calibri" w:hAnsi="Arial Narrow" w:cs="Arial"/>
          <w:sz w:val="24"/>
          <w:szCs w:val="24"/>
        </w:rPr>
        <w:t xml:space="preserve"> Regidor</w:t>
      </w:r>
      <w:r>
        <w:rPr>
          <w:rFonts w:ascii="Arial Narrow" w:eastAsia="Calibri" w:hAnsi="Arial Narrow" w:cs="Arial"/>
          <w:sz w:val="24"/>
          <w:szCs w:val="24"/>
        </w:rPr>
        <w:t>a Propietaria</w:t>
      </w:r>
      <w:r w:rsidRPr="00B00E78">
        <w:rPr>
          <w:rFonts w:ascii="Arial Narrow" w:eastAsia="Calibri" w:hAnsi="Arial Narrow" w:cs="Arial"/>
          <w:sz w:val="24"/>
          <w:szCs w:val="24"/>
        </w:rPr>
        <w:t>.</w:t>
      </w:r>
      <w:r w:rsidRPr="00B00E78">
        <w:rPr>
          <w:rFonts w:ascii="Arial Narrow" w:eastAsia="Calibri" w:hAnsi="Arial Narrow" w:cs="Arial"/>
          <w:sz w:val="24"/>
          <w:szCs w:val="24"/>
        </w:rPr>
        <w:tab/>
      </w:r>
    </w:p>
    <w:p w14:paraId="7E5F777D" w14:textId="77777777" w:rsidR="00033E46" w:rsidRPr="00B00E78" w:rsidRDefault="00033E46" w:rsidP="00033E46">
      <w:pPr>
        <w:spacing w:line="360" w:lineRule="auto"/>
        <w:ind w:left="708"/>
        <w:jc w:val="both"/>
        <w:rPr>
          <w:rFonts w:ascii="Arial Narrow" w:eastAsia="Calibri" w:hAnsi="Arial Narrow" w:cs="Arial"/>
          <w:sz w:val="24"/>
          <w:szCs w:val="24"/>
        </w:rPr>
      </w:pPr>
    </w:p>
    <w:p w14:paraId="2F77FFFB" w14:textId="77777777" w:rsidR="00033E46" w:rsidRPr="00B00E78" w:rsidRDefault="00033E46" w:rsidP="00033E46">
      <w:pPr>
        <w:spacing w:line="360" w:lineRule="auto"/>
        <w:ind w:left="708"/>
        <w:jc w:val="both"/>
        <w:rPr>
          <w:rFonts w:ascii="Arial Narrow" w:eastAsia="Calibri" w:hAnsi="Arial Narrow" w:cs="Arial"/>
          <w:sz w:val="24"/>
          <w:szCs w:val="24"/>
        </w:rPr>
      </w:pPr>
    </w:p>
    <w:p w14:paraId="4317F745" w14:textId="77777777" w:rsidR="00E840E7" w:rsidRDefault="00E840E7" w:rsidP="00033E46">
      <w:pPr>
        <w:spacing w:after="0" w:line="360" w:lineRule="auto"/>
        <w:jc w:val="both"/>
        <w:rPr>
          <w:rFonts w:ascii="Arial Narrow" w:eastAsia="Calibri" w:hAnsi="Arial Narrow" w:cs="Arial"/>
          <w:sz w:val="24"/>
          <w:szCs w:val="24"/>
        </w:rPr>
      </w:pPr>
    </w:p>
    <w:p w14:paraId="29A4068B" w14:textId="180AF0FB" w:rsidR="00033E46" w:rsidRPr="00B00E78" w:rsidRDefault="00033E46" w:rsidP="00033E46">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Dra. Verónica del Carmen Alfaro Galicias.                        </w:t>
      </w:r>
      <w:r w:rsidR="00E840E7">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Sr. Evelio Pineda Romero</w:t>
      </w:r>
    </w:p>
    <w:p w14:paraId="149BCB7B" w14:textId="228B384A" w:rsidR="00033E46" w:rsidRPr="00B00E78" w:rsidRDefault="00033E46" w:rsidP="00033E46">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Séptimo Regidor Propietario.                                     </w:t>
      </w:r>
      <w:r>
        <w:rPr>
          <w:rFonts w:ascii="Arial Narrow" w:eastAsia="Calibri" w:hAnsi="Arial Narrow" w:cs="Arial"/>
          <w:sz w:val="24"/>
          <w:szCs w:val="24"/>
        </w:rPr>
        <w:t xml:space="preserve">  </w:t>
      </w:r>
      <w:r w:rsidR="00E840E7">
        <w:rPr>
          <w:rFonts w:ascii="Arial Narrow" w:eastAsia="Calibri" w:hAnsi="Arial Narrow" w:cs="Arial"/>
          <w:sz w:val="24"/>
          <w:szCs w:val="24"/>
        </w:rPr>
        <w:t xml:space="preserve">      </w:t>
      </w:r>
      <w:r w:rsidRPr="00B00E78">
        <w:rPr>
          <w:rFonts w:ascii="Arial Narrow" w:eastAsia="Calibri" w:hAnsi="Arial Narrow" w:cs="Arial"/>
          <w:sz w:val="24"/>
          <w:szCs w:val="24"/>
        </w:rPr>
        <w:t>Octavo Regidor Propietario.</w:t>
      </w:r>
    </w:p>
    <w:p w14:paraId="37D9DE03" w14:textId="77777777" w:rsidR="00033E46" w:rsidRDefault="00033E46" w:rsidP="00033E46">
      <w:pPr>
        <w:spacing w:line="360" w:lineRule="auto"/>
        <w:ind w:left="708"/>
        <w:jc w:val="both"/>
        <w:rPr>
          <w:rFonts w:ascii="Arial Narrow" w:eastAsia="Calibri" w:hAnsi="Arial Narrow" w:cs="Arial"/>
          <w:sz w:val="24"/>
          <w:szCs w:val="24"/>
        </w:rPr>
      </w:pPr>
    </w:p>
    <w:p w14:paraId="3C26F900" w14:textId="77777777" w:rsidR="00033E46" w:rsidRDefault="00033E46" w:rsidP="00033E46">
      <w:pPr>
        <w:spacing w:line="360" w:lineRule="auto"/>
        <w:ind w:left="708"/>
        <w:jc w:val="both"/>
        <w:rPr>
          <w:rFonts w:ascii="Arial Narrow" w:eastAsia="Calibri" w:hAnsi="Arial Narrow" w:cs="Arial"/>
          <w:sz w:val="24"/>
          <w:szCs w:val="24"/>
        </w:rPr>
      </w:pPr>
    </w:p>
    <w:p w14:paraId="61383868" w14:textId="77777777" w:rsidR="00E840E7" w:rsidRPr="00B00E78" w:rsidRDefault="00E840E7" w:rsidP="00033E46">
      <w:pPr>
        <w:spacing w:line="360" w:lineRule="auto"/>
        <w:ind w:left="708"/>
        <w:jc w:val="both"/>
        <w:rPr>
          <w:rFonts w:ascii="Arial Narrow" w:eastAsia="Calibri" w:hAnsi="Arial Narrow" w:cs="Arial"/>
          <w:sz w:val="24"/>
          <w:szCs w:val="24"/>
        </w:rPr>
      </w:pPr>
    </w:p>
    <w:p w14:paraId="3E2B3BA8" w14:textId="51FB3A09" w:rsidR="00033E46" w:rsidRPr="00B00E78" w:rsidRDefault="001F60E8" w:rsidP="00033E46">
      <w:pPr>
        <w:spacing w:after="0" w:line="360" w:lineRule="auto"/>
        <w:jc w:val="both"/>
        <w:rPr>
          <w:rFonts w:ascii="Arial Narrow" w:eastAsia="Calibri" w:hAnsi="Arial Narrow" w:cs="Arial"/>
          <w:sz w:val="24"/>
          <w:szCs w:val="24"/>
        </w:rPr>
      </w:pPr>
      <w:r>
        <w:rPr>
          <w:rFonts w:ascii="Arial Narrow" w:eastAsia="Calibri" w:hAnsi="Arial Narrow" w:cs="Arial"/>
          <w:sz w:val="24"/>
          <w:szCs w:val="24"/>
        </w:rPr>
        <w:t>Licda.</w:t>
      </w:r>
      <w:r w:rsidR="00033E46">
        <w:rPr>
          <w:rFonts w:ascii="Arial Narrow" w:eastAsia="Calibri" w:hAnsi="Arial Narrow" w:cs="Arial"/>
          <w:sz w:val="24"/>
          <w:szCs w:val="24"/>
        </w:rPr>
        <w:t xml:space="preserve"> </w:t>
      </w:r>
      <w:r w:rsidR="00033E46" w:rsidRPr="00B00E78">
        <w:rPr>
          <w:rFonts w:ascii="Arial Narrow" w:eastAsia="Calibri" w:hAnsi="Arial Narrow" w:cs="Arial"/>
          <w:sz w:val="24"/>
          <w:szCs w:val="24"/>
        </w:rPr>
        <w:t>Cecilia Guadalupe Mejía Mir</w:t>
      </w:r>
      <w:r w:rsidR="00033E46">
        <w:rPr>
          <w:rFonts w:ascii="Arial Narrow" w:eastAsia="Calibri" w:hAnsi="Arial Narrow" w:cs="Arial"/>
          <w:sz w:val="24"/>
          <w:szCs w:val="24"/>
        </w:rPr>
        <w:t xml:space="preserve">anda                           </w:t>
      </w:r>
      <w:r w:rsidR="00033E46" w:rsidRPr="00B00E78">
        <w:rPr>
          <w:rFonts w:ascii="Arial Narrow" w:eastAsia="Calibri" w:hAnsi="Arial Narrow" w:cs="Arial"/>
          <w:sz w:val="24"/>
          <w:szCs w:val="24"/>
        </w:rPr>
        <w:t xml:space="preserve"> </w:t>
      </w:r>
      <w:r w:rsidR="00033E46">
        <w:rPr>
          <w:rFonts w:ascii="Arial Narrow" w:eastAsia="Calibri" w:hAnsi="Arial Narrow" w:cs="Arial"/>
          <w:sz w:val="24"/>
          <w:szCs w:val="24"/>
        </w:rPr>
        <w:t xml:space="preserve">      </w:t>
      </w:r>
      <w:r w:rsidR="00E840E7">
        <w:rPr>
          <w:rFonts w:ascii="Arial Narrow" w:eastAsia="Calibri" w:hAnsi="Arial Narrow" w:cs="Arial"/>
          <w:sz w:val="24"/>
          <w:szCs w:val="24"/>
        </w:rPr>
        <w:t xml:space="preserve"> </w:t>
      </w:r>
      <w:r w:rsidR="00033E46" w:rsidRPr="00B00E78">
        <w:rPr>
          <w:rFonts w:ascii="Arial Narrow" w:eastAsia="Calibri" w:hAnsi="Arial Narrow" w:cs="Arial"/>
          <w:sz w:val="24"/>
          <w:szCs w:val="24"/>
        </w:rPr>
        <w:t>Sr. Remberto Miranda Medina.</w:t>
      </w:r>
    </w:p>
    <w:p w14:paraId="1B9C80E3" w14:textId="2DEE4C3A" w:rsidR="00033E46" w:rsidRPr="00B00E78" w:rsidRDefault="00033E46" w:rsidP="00033E46">
      <w:pPr>
        <w:spacing w:after="0" w:line="360" w:lineRule="auto"/>
        <w:ind w:left="708"/>
        <w:jc w:val="both"/>
        <w:rPr>
          <w:rFonts w:ascii="Arial Narrow" w:eastAsia="Calibri" w:hAnsi="Arial Narrow" w:cs="Arial"/>
          <w:sz w:val="24"/>
          <w:szCs w:val="24"/>
        </w:rPr>
      </w:pPr>
      <w:r w:rsidRPr="00B00E78">
        <w:rPr>
          <w:rFonts w:ascii="Arial Narrow" w:eastAsia="Calibri" w:hAnsi="Arial Narrow" w:cs="Arial"/>
          <w:sz w:val="24"/>
          <w:szCs w:val="24"/>
        </w:rPr>
        <w:t>Primer Regidor Suplente.</w:t>
      </w:r>
      <w:r w:rsidRPr="00B00E78">
        <w:rPr>
          <w:rFonts w:ascii="Arial Narrow" w:eastAsia="Calibri" w:hAnsi="Arial Narrow" w:cs="Arial"/>
          <w:sz w:val="24"/>
          <w:szCs w:val="24"/>
        </w:rPr>
        <w:tab/>
        <w:t xml:space="preserve">                                </w:t>
      </w:r>
      <w:r w:rsidR="00E840E7">
        <w:rPr>
          <w:rFonts w:ascii="Arial Narrow" w:eastAsia="Calibri" w:hAnsi="Arial Narrow" w:cs="Arial"/>
          <w:sz w:val="24"/>
          <w:szCs w:val="24"/>
        </w:rPr>
        <w:t xml:space="preserve">   </w:t>
      </w:r>
      <w:r w:rsidRPr="00B00E78">
        <w:rPr>
          <w:rFonts w:ascii="Arial Narrow" w:eastAsia="Calibri" w:hAnsi="Arial Narrow" w:cs="Arial"/>
          <w:sz w:val="24"/>
          <w:szCs w:val="24"/>
        </w:rPr>
        <w:t xml:space="preserve"> Segundo Regidor Suplente.</w:t>
      </w:r>
    </w:p>
    <w:p w14:paraId="5E094AAC" w14:textId="77777777" w:rsidR="00033E46" w:rsidRDefault="00033E46" w:rsidP="00033E46">
      <w:pPr>
        <w:spacing w:after="0" w:line="360" w:lineRule="auto"/>
        <w:ind w:left="708"/>
        <w:jc w:val="both"/>
        <w:rPr>
          <w:rFonts w:ascii="Arial Narrow" w:eastAsia="Calibri" w:hAnsi="Arial Narrow" w:cs="Arial"/>
          <w:sz w:val="24"/>
          <w:szCs w:val="24"/>
        </w:rPr>
      </w:pPr>
    </w:p>
    <w:p w14:paraId="258289E5" w14:textId="77777777" w:rsidR="00033E46" w:rsidRPr="00B00E78" w:rsidRDefault="00033E46" w:rsidP="00033E46">
      <w:pPr>
        <w:spacing w:after="0" w:line="360" w:lineRule="auto"/>
        <w:ind w:left="708"/>
        <w:jc w:val="both"/>
        <w:rPr>
          <w:rFonts w:ascii="Arial Narrow" w:eastAsia="Calibri" w:hAnsi="Arial Narrow" w:cs="Arial"/>
          <w:sz w:val="24"/>
          <w:szCs w:val="24"/>
        </w:rPr>
      </w:pPr>
    </w:p>
    <w:p w14:paraId="1BF0CEC4" w14:textId="29EF288F" w:rsidR="00033E46" w:rsidRPr="00B00E78" w:rsidRDefault="00033E46" w:rsidP="00033E46">
      <w:pPr>
        <w:spacing w:after="0" w:line="360" w:lineRule="auto"/>
        <w:jc w:val="both"/>
        <w:rPr>
          <w:rFonts w:ascii="Arial Narrow" w:eastAsia="Calibri" w:hAnsi="Arial Narrow" w:cs="Arial"/>
          <w:sz w:val="24"/>
          <w:szCs w:val="24"/>
        </w:rPr>
      </w:pPr>
      <w:proofErr w:type="spellStart"/>
      <w:r w:rsidRPr="00B00E78">
        <w:rPr>
          <w:rFonts w:ascii="Arial Narrow" w:eastAsia="Calibri" w:hAnsi="Arial Narrow" w:cs="Arial"/>
          <w:sz w:val="24"/>
          <w:szCs w:val="24"/>
        </w:rPr>
        <w:t>Sr</w:t>
      </w:r>
      <w:r>
        <w:rPr>
          <w:rFonts w:ascii="Arial Narrow" w:eastAsia="Calibri" w:hAnsi="Arial Narrow" w:cs="Arial"/>
          <w:sz w:val="24"/>
          <w:szCs w:val="24"/>
        </w:rPr>
        <w:t>it</w:t>
      </w:r>
      <w:r w:rsidRPr="00B00E78">
        <w:rPr>
          <w:rFonts w:ascii="Arial Narrow" w:eastAsia="Calibri" w:hAnsi="Arial Narrow" w:cs="Arial"/>
          <w:sz w:val="24"/>
          <w:szCs w:val="24"/>
        </w:rPr>
        <w:t>a</w:t>
      </w:r>
      <w:proofErr w:type="spellEnd"/>
      <w:r w:rsidRPr="00B00E78">
        <w:rPr>
          <w:rFonts w:ascii="Arial Narrow" w:eastAsia="Calibri" w:hAnsi="Arial Narrow" w:cs="Arial"/>
          <w:sz w:val="24"/>
          <w:szCs w:val="24"/>
        </w:rPr>
        <w:t xml:space="preserve">. Nubia Lisseth López Elías                                     </w:t>
      </w:r>
      <w:r>
        <w:rPr>
          <w:rFonts w:ascii="Arial Narrow" w:eastAsia="Calibri" w:hAnsi="Arial Narrow" w:cs="Arial"/>
          <w:sz w:val="24"/>
          <w:szCs w:val="24"/>
        </w:rPr>
        <w:t xml:space="preserve">      </w:t>
      </w:r>
      <w:r w:rsidR="00E840E7">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Sra. Ana Milagro Paz Peña</w:t>
      </w:r>
    </w:p>
    <w:p w14:paraId="0038EE01" w14:textId="56F3C778" w:rsidR="00033E46" w:rsidRDefault="00033E46" w:rsidP="00033E46">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Tercer</w:t>
      </w:r>
      <w:r>
        <w:rPr>
          <w:rFonts w:ascii="Arial Narrow" w:eastAsia="Calibri" w:hAnsi="Arial Narrow" w:cs="Arial"/>
          <w:sz w:val="24"/>
          <w:szCs w:val="24"/>
        </w:rPr>
        <w:t>a</w:t>
      </w:r>
      <w:r w:rsidRPr="00B00E78">
        <w:rPr>
          <w:rFonts w:ascii="Arial Narrow" w:eastAsia="Calibri" w:hAnsi="Arial Narrow" w:cs="Arial"/>
          <w:sz w:val="24"/>
          <w:szCs w:val="24"/>
        </w:rPr>
        <w:t xml:space="preserve"> Regidor</w:t>
      </w:r>
      <w:r>
        <w:rPr>
          <w:rFonts w:ascii="Arial Narrow" w:eastAsia="Calibri" w:hAnsi="Arial Narrow" w:cs="Arial"/>
          <w:sz w:val="24"/>
          <w:szCs w:val="24"/>
        </w:rPr>
        <w:t>a</w:t>
      </w:r>
      <w:r w:rsidRPr="00B00E78">
        <w:rPr>
          <w:rFonts w:ascii="Arial Narrow" w:eastAsia="Calibri" w:hAnsi="Arial Narrow" w:cs="Arial"/>
          <w:sz w:val="24"/>
          <w:szCs w:val="24"/>
        </w:rPr>
        <w:t xml:space="preserve"> Suplente.                                       </w:t>
      </w:r>
      <w:r>
        <w:rPr>
          <w:rFonts w:ascii="Arial Narrow" w:eastAsia="Calibri" w:hAnsi="Arial Narrow" w:cs="Arial"/>
          <w:sz w:val="24"/>
          <w:szCs w:val="24"/>
        </w:rPr>
        <w:t xml:space="preserve">            </w:t>
      </w:r>
      <w:r w:rsidR="00E840E7">
        <w:rPr>
          <w:rFonts w:ascii="Arial Narrow" w:eastAsia="Calibri" w:hAnsi="Arial Narrow" w:cs="Arial"/>
          <w:sz w:val="24"/>
          <w:szCs w:val="24"/>
        </w:rPr>
        <w:t xml:space="preserve">    </w:t>
      </w:r>
      <w:r>
        <w:rPr>
          <w:rFonts w:ascii="Arial Narrow" w:eastAsia="Calibri" w:hAnsi="Arial Narrow" w:cs="Arial"/>
          <w:sz w:val="24"/>
          <w:szCs w:val="24"/>
        </w:rPr>
        <w:t xml:space="preserve"> Cuarto Regidor Suplente.</w:t>
      </w:r>
    </w:p>
    <w:p w14:paraId="230F43B4" w14:textId="77777777" w:rsidR="00033E46" w:rsidRPr="00F11C04" w:rsidRDefault="00033E46" w:rsidP="00033E46">
      <w:pPr>
        <w:spacing w:after="0" w:line="360" w:lineRule="auto"/>
        <w:jc w:val="both"/>
        <w:rPr>
          <w:rFonts w:ascii="Arial Narrow" w:eastAsia="Calibri" w:hAnsi="Arial Narrow" w:cs="Arial"/>
          <w:sz w:val="24"/>
          <w:szCs w:val="24"/>
        </w:rPr>
      </w:pPr>
    </w:p>
    <w:p w14:paraId="1BA511BB" w14:textId="77777777" w:rsidR="00033E46" w:rsidRPr="00F11C04" w:rsidRDefault="00033E46" w:rsidP="00033E46">
      <w:pPr>
        <w:spacing w:after="0" w:line="360" w:lineRule="auto"/>
        <w:jc w:val="both"/>
        <w:rPr>
          <w:rFonts w:ascii="Arial Narrow" w:eastAsia="Calibri" w:hAnsi="Arial Narrow" w:cs="Arial"/>
          <w:sz w:val="24"/>
          <w:szCs w:val="24"/>
        </w:rPr>
      </w:pPr>
    </w:p>
    <w:p w14:paraId="26A603C8" w14:textId="77777777" w:rsidR="00033E46" w:rsidRPr="00F11C04" w:rsidRDefault="00033E46" w:rsidP="00033E46">
      <w:pPr>
        <w:spacing w:after="0" w:line="360" w:lineRule="auto"/>
        <w:jc w:val="both"/>
        <w:rPr>
          <w:rFonts w:ascii="Arial Narrow" w:eastAsia="Calibri" w:hAnsi="Arial Narrow" w:cs="Arial"/>
          <w:sz w:val="24"/>
          <w:szCs w:val="24"/>
        </w:rPr>
      </w:pPr>
    </w:p>
    <w:p w14:paraId="49EBE91F" w14:textId="77777777" w:rsidR="00033E46" w:rsidRPr="00F11C04" w:rsidRDefault="00033E46" w:rsidP="00033E46">
      <w:pPr>
        <w:spacing w:after="0" w:line="360" w:lineRule="auto"/>
        <w:ind w:firstLine="708"/>
        <w:jc w:val="center"/>
        <w:rPr>
          <w:rFonts w:ascii="Arial Narrow" w:eastAsia="Calibri" w:hAnsi="Arial Narrow" w:cs="Arial"/>
          <w:sz w:val="24"/>
          <w:szCs w:val="24"/>
        </w:rPr>
      </w:pPr>
      <w:r w:rsidRPr="00F11C04">
        <w:rPr>
          <w:rFonts w:ascii="Arial Narrow" w:eastAsia="Calibri" w:hAnsi="Arial Narrow" w:cs="Arial"/>
          <w:sz w:val="24"/>
          <w:szCs w:val="24"/>
        </w:rPr>
        <w:t>Lic</w:t>
      </w:r>
      <w:r>
        <w:rPr>
          <w:rFonts w:ascii="Arial Narrow" w:eastAsia="Calibri" w:hAnsi="Arial Narrow" w:cs="Arial"/>
          <w:sz w:val="24"/>
          <w:szCs w:val="24"/>
        </w:rPr>
        <w:t>da</w:t>
      </w:r>
      <w:r w:rsidRPr="00F11C04">
        <w:rPr>
          <w:rFonts w:ascii="Arial Narrow" w:eastAsia="Calibri" w:hAnsi="Arial Narrow" w:cs="Arial"/>
          <w:sz w:val="24"/>
          <w:szCs w:val="24"/>
        </w:rPr>
        <w:t>. Vilma Rosibel Amaya Arce.</w:t>
      </w:r>
    </w:p>
    <w:p w14:paraId="7A5B1F74" w14:textId="77777777" w:rsidR="00033E46" w:rsidRPr="007C79FD" w:rsidRDefault="00033E46" w:rsidP="00033E46">
      <w:pPr>
        <w:spacing w:after="0" w:line="360" w:lineRule="auto"/>
        <w:ind w:firstLine="708"/>
        <w:jc w:val="center"/>
        <w:rPr>
          <w:rFonts w:ascii="Arial Narrow" w:eastAsia="Calibri" w:hAnsi="Arial Narrow" w:cs="Arial"/>
          <w:sz w:val="24"/>
          <w:szCs w:val="24"/>
        </w:rPr>
      </w:pPr>
      <w:r>
        <w:rPr>
          <w:rFonts w:ascii="Arial Narrow" w:eastAsia="Calibri" w:hAnsi="Arial Narrow" w:cs="Arial"/>
          <w:sz w:val="24"/>
          <w:szCs w:val="24"/>
        </w:rPr>
        <w:t>Secretaria</w:t>
      </w:r>
      <w:r w:rsidRPr="00F11C04">
        <w:rPr>
          <w:rFonts w:ascii="Arial Narrow" w:eastAsia="Calibri" w:hAnsi="Arial Narrow" w:cs="Arial"/>
          <w:sz w:val="24"/>
          <w:szCs w:val="24"/>
        </w:rPr>
        <w:t xml:space="preserve"> Municipal Interina.</w:t>
      </w:r>
    </w:p>
    <w:p w14:paraId="14D29323" w14:textId="77777777" w:rsidR="00033E46" w:rsidRPr="00727940" w:rsidRDefault="00033E46" w:rsidP="00033E46">
      <w:pPr>
        <w:spacing w:line="360" w:lineRule="auto"/>
        <w:jc w:val="center"/>
        <w:rPr>
          <w:rFonts w:ascii="Arial" w:eastAsia="Calibri" w:hAnsi="Arial" w:cs="Arial"/>
          <w:sz w:val="24"/>
          <w:szCs w:val="24"/>
        </w:rPr>
      </w:pPr>
    </w:p>
    <w:p w14:paraId="6D637210" w14:textId="77777777" w:rsidR="00033E46" w:rsidRDefault="00033E46" w:rsidP="00033E46">
      <w:pPr>
        <w:spacing w:after="0" w:line="360" w:lineRule="auto"/>
        <w:ind w:firstLine="708"/>
        <w:jc w:val="center"/>
        <w:rPr>
          <w:rFonts w:ascii="Arial Narrow" w:eastAsia="Calibri" w:hAnsi="Arial Narrow" w:cs="Arial"/>
          <w:sz w:val="24"/>
          <w:szCs w:val="24"/>
        </w:rPr>
      </w:pPr>
    </w:p>
    <w:p w14:paraId="1B1BD38A" w14:textId="77777777" w:rsidR="00033E46" w:rsidRPr="000B7811" w:rsidRDefault="00033E46" w:rsidP="00033E46">
      <w:pPr>
        <w:spacing w:line="360" w:lineRule="auto"/>
        <w:jc w:val="both"/>
        <w:rPr>
          <w:rFonts w:ascii="Arial Narrow" w:eastAsia="Calibri" w:hAnsi="Arial Narrow" w:cs="Arial"/>
          <w:b/>
          <w:sz w:val="24"/>
          <w:szCs w:val="24"/>
        </w:rPr>
      </w:pPr>
      <w:r w:rsidRPr="00F11C04">
        <w:rPr>
          <w:rFonts w:ascii="Arial Narrow" w:eastAsia="Calibri" w:hAnsi="Arial Narrow" w:cs="Arial"/>
          <w:b/>
          <w:sz w:val="24"/>
          <w:szCs w:val="24"/>
        </w:rPr>
        <w:t xml:space="preserve">ACTA NUMERO </w:t>
      </w:r>
      <w:r>
        <w:rPr>
          <w:rFonts w:ascii="Arial Narrow" w:eastAsia="Calibri" w:hAnsi="Arial Narrow" w:cs="Arial"/>
          <w:b/>
          <w:sz w:val="24"/>
          <w:szCs w:val="24"/>
        </w:rPr>
        <w:t>DIECISIETE</w:t>
      </w:r>
      <w:r w:rsidRPr="00F11C04">
        <w:rPr>
          <w:rFonts w:ascii="Arial Narrow" w:eastAsia="Calibri" w:hAnsi="Arial Narrow" w:cs="Arial"/>
          <w:b/>
          <w:sz w:val="24"/>
          <w:szCs w:val="24"/>
        </w:rPr>
        <w:t>. Sesión Ordinaria</w:t>
      </w:r>
      <w:r w:rsidRPr="00F11C04">
        <w:rPr>
          <w:rFonts w:ascii="Arial Narrow" w:eastAsia="Calibri" w:hAnsi="Arial Narrow" w:cs="Arial"/>
          <w:sz w:val="24"/>
          <w:szCs w:val="24"/>
        </w:rPr>
        <w:t xml:space="preserve">, Reunidos en el Salón de Reuniones de la Alcaldía Municipal de Zaragoza, a las </w:t>
      </w:r>
      <w:r>
        <w:rPr>
          <w:rFonts w:ascii="Arial Narrow" w:eastAsia="Calibri" w:hAnsi="Arial Narrow" w:cs="Arial"/>
          <w:sz w:val="24"/>
          <w:szCs w:val="24"/>
        </w:rPr>
        <w:t>catorce</w:t>
      </w:r>
      <w:r w:rsidRPr="00F11C04">
        <w:rPr>
          <w:rFonts w:ascii="Arial Narrow" w:eastAsia="Calibri" w:hAnsi="Arial Narrow" w:cs="Arial"/>
          <w:sz w:val="24"/>
          <w:szCs w:val="24"/>
        </w:rPr>
        <w:t xml:space="preserve"> horas del día </w:t>
      </w:r>
      <w:r>
        <w:rPr>
          <w:rFonts w:ascii="Arial Narrow" w:eastAsia="Calibri" w:hAnsi="Arial Narrow" w:cs="Arial"/>
          <w:sz w:val="24"/>
          <w:szCs w:val="24"/>
        </w:rPr>
        <w:t>veintiocho</w:t>
      </w:r>
      <w:r w:rsidRPr="00F11C04">
        <w:rPr>
          <w:rFonts w:ascii="Arial Narrow" w:eastAsia="Calibri" w:hAnsi="Arial Narrow" w:cs="Arial"/>
          <w:sz w:val="24"/>
          <w:szCs w:val="24"/>
        </w:rPr>
        <w:t xml:space="preserve"> de abril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Licenciada Vilma Rosibel Amaya Arce, Secretaria Municipal Interina, </w:t>
      </w:r>
      <w:r w:rsidRPr="00F11C04">
        <w:rPr>
          <w:rFonts w:ascii="Arial Narrow" w:eastAsia="Calibri" w:hAnsi="Arial Narrow" w:cs="Arial"/>
          <w:sz w:val="24"/>
          <w:szCs w:val="24"/>
        </w:rPr>
        <w:lastRenderedPageBreak/>
        <w:t>para tratar asuntos de su competencia, en base a lo establecido por los artículos treinta y uno númeral diez y treinta y ocho del Código Municipal, se procede a celebrar sesión ordinaria número</w:t>
      </w:r>
      <w:r w:rsidRPr="00F11C04">
        <w:rPr>
          <w:rFonts w:ascii="Arial Narrow" w:eastAsia="Calibri" w:hAnsi="Arial Narrow" w:cs="Arial"/>
          <w:b/>
          <w:sz w:val="24"/>
          <w:szCs w:val="24"/>
        </w:rPr>
        <w:t xml:space="preserve"> </w:t>
      </w:r>
      <w:r>
        <w:rPr>
          <w:rFonts w:ascii="Arial Narrow" w:eastAsia="Calibri" w:hAnsi="Arial Narrow" w:cs="Arial"/>
          <w:b/>
          <w:sz w:val="24"/>
          <w:szCs w:val="24"/>
        </w:rPr>
        <w:t>Diecisiete</w:t>
      </w:r>
      <w:r w:rsidRPr="00F11C04">
        <w:rPr>
          <w:rFonts w:ascii="Arial Narrow" w:eastAsia="Calibri" w:hAnsi="Arial Narrow"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14:paraId="158F1533" w14:textId="77777777" w:rsidR="00033E46" w:rsidRDefault="00033E46" w:rsidP="00033E46">
      <w:pPr>
        <w:spacing w:line="360" w:lineRule="auto"/>
        <w:jc w:val="both"/>
        <w:rPr>
          <w:rFonts w:ascii="Arial Narrow" w:hAnsi="Arial Narrow" w:cs="Arial"/>
          <w:bCs/>
          <w:sz w:val="24"/>
          <w:szCs w:val="24"/>
        </w:rPr>
      </w:pPr>
      <w:r w:rsidRPr="00F11C04">
        <w:rPr>
          <w:rFonts w:ascii="Arial Narrow" w:hAnsi="Arial Narrow" w:cs="Arial"/>
          <w:b/>
          <w:color w:val="000000"/>
          <w:sz w:val="24"/>
          <w:szCs w:val="24"/>
        </w:rPr>
        <w:t>ACUERDO NUMERO UNO</w:t>
      </w:r>
      <w:r w:rsidRPr="00F11C04">
        <w:rPr>
          <w:rFonts w:ascii="Arial Narrow" w:hAnsi="Arial Narrow" w:cs="Arial"/>
          <w:b/>
          <w:sz w:val="24"/>
          <w:szCs w:val="24"/>
        </w:rPr>
        <w:t xml:space="preserve">: </w:t>
      </w:r>
      <w:r w:rsidRPr="00F11C04">
        <w:rPr>
          <w:rFonts w:ascii="Arial Narrow" w:eastAsia="Arial Unicode MS" w:hAnsi="Arial Narrow" w:cs="Arial"/>
          <w:sz w:val="24"/>
          <w:szCs w:val="24"/>
        </w:rPr>
        <w:t>Este Concejo Municipal Considerando:</w:t>
      </w:r>
      <w:r>
        <w:rPr>
          <w:rFonts w:ascii="Arial Narrow" w:eastAsia="Arial Unicode MS" w:hAnsi="Arial Narrow" w:cs="Arial"/>
          <w:b/>
          <w:bCs/>
          <w:sz w:val="24"/>
          <w:szCs w:val="24"/>
        </w:rPr>
        <w:t xml:space="preserve"> I)</w:t>
      </w:r>
      <w:r w:rsidRPr="00F11C04">
        <w:rPr>
          <w:rFonts w:ascii="Arial Narrow" w:eastAsia="Arial Unicode MS" w:hAnsi="Arial Narrow" w:cs="Arial"/>
          <w:b/>
          <w:bCs/>
          <w:sz w:val="24"/>
          <w:szCs w:val="24"/>
        </w:rPr>
        <w:t>.</w:t>
      </w:r>
      <w:r w:rsidRPr="00F11C04">
        <w:rPr>
          <w:rFonts w:ascii="Arial Narrow" w:eastAsia="Arial Unicode MS" w:hAnsi="Arial Narrow" w:cs="Arial"/>
          <w:sz w:val="24"/>
          <w:szCs w:val="24"/>
        </w:rPr>
        <w:t xml:space="preserve"> Que el día </w:t>
      </w:r>
      <w:r>
        <w:rPr>
          <w:rFonts w:ascii="Arial Narrow" w:eastAsia="Arial Unicode MS" w:hAnsi="Arial Narrow" w:cs="Arial"/>
          <w:sz w:val="24"/>
          <w:szCs w:val="24"/>
        </w:rPr>
        <w:t xml:space="preserve">veintisiete de abril del año en curso mediante decreto ejecutivo número 21 en el ramo de salud, se emiten “MEDIDAS EXTRAORDINARIAS DE PREVENSION Y CONTENCION PARA DECLARAR EL TERRITORIO NACIONAL COMO ZONA SUJETA A CONTROL SANITARIO, A FIN DE CONTENER LA PANDEMIA COVID-19, el cual deroga al decreto número 19 de conformidad al artículo 16 del mismo decreto número 2. </w:t>
      </w:r>
      <w:r w:rsidRPr="00C72464">
        <w:rPr>
          <w:rFonts w:ascii="Arial Narrow" w:eastAsia="Arial Unicode MS" w:hAnsi="Arial Narrow" w:cs="Arial"/>
          <w:b/>
          <w:sz w:val="24"/>
          <w:szCs w:val="24"/>
        </w:rPr>
        <w:t>II)</w:t>
      </w:r>
      <w:r>
        <w:rPr>
          <w:rFonts w:ascii="Arial Narrow" w:eastAsia="Arial Unicode MS" w:hAnsi="Arial Narrow" w:cs="Arial"/>
          <w:sz w:val="24"/>
          <w:szCs w:val="24"/>
        </w:rPr>
        <w:t xml:space="preserve">. Que habiéndose aprobado mediante decreto número 631 de fecha catorce de marzo del presente año, prorroga de estado de emergencia con vigencia </w:t>
      </w:r>
      <w:r w:rsidRPr="003F1B9A">
        <w:rPr>
          <w:rFonts w:ascii="Arial Narrow" w:eastAsia="Arial Unicode MS" w:hAnsi="Arial Narrow" w:cs="Arial"/>
          <w:sz w:val="24"/>
          <w:szCs w:val="24"/>
        </w:rPr>
        <w:t>del dos hasta</w:t>
      </w:r>
      <w:r>
        <w:rPr>
          <w:rFonts w:ascii="Arial Narrow" w:eastAsia="Arial Unicode MS" w:hAnsi="Arial Narrow" w:cs="Arial"/>
          <w:sz w:val="24"/>
          <w:szCs w:val="24"/>
        </w:rPr>
        <w:t xml:space="preserve"> el día dieciséis de mayo del corriente año. </w:t>
      </w:r>
      <w:r w:rsidRPr="00C72464">
        <w:rPr>
          <w:rFonts w:ascii="Arial Narrow" w:eastAsia="Arial Unicode MS" w:hAnsi="Arial Narrow" w:cs="Arial"/>
          <w:b/>
          <w:sz w:val="24"/>
          <w:szCs w:val="24"/>
        </w:rPr>
        <w:t>III)</w:t>
      </w:r>
      <w:r>
        <w:rPr>
          <w:rFonts w:ascii="Arial Narrow" w:eastAsia="Arial Unicode MS" w:hAnsi="Arial Narrow" w:cs="Arial"/>
          <w:sz w:val="24"/>
          <w:szCs w:val="24"/>
        </w:rPr>
        <w:t xml:space="preserve">. Que es importante para este Pleno que se acaten las medidas necesarias para prevenir la enfermedad provocada por el covid-19; y </w:t>
      </w:r>
      <w:r w:rsidRPr="00C72464">
        <w:rPr>
          <w:rFonts w:ascii="Arial Narrow" w:eastAsia="Arial Unicode MS" w:hAnsi="Arial Narrow" w:cs="Arial"/>
          <w:b/>
          <w:sz w:val="24"/>
          <w:szCs w:val="24"/>
        </w:rPr>
        <w:t>IV)</w:t>
      </w:r>
      <w:r>
        <w:rPr>
          <w:rFonts w:ascii="Arial Narrow" w:eastAsia="Arial Unicode MS" w:hAnsi="Arial Narrow" w:cs="Arial"/>
          <w:sz w:val="24"/>
          <w:szCs w:val="24"/>
        </w:rPr>
        <w:t xml:space="preserve">. Que se debe garantizar de parte de este concejo Municipal que las medias que se han tomado sean acatadas por esta Institución, por lo que Este Colegiado en razón de lo anterior, por Unanimidad </w:t>
      </w:r>
      <w:r w:rsidRPr="009B4252">
        <w:rPr>
          <w:rFonts w:ascii="Arial Narrow" w:eastAsia="Arial Unicode MS" w:hAnsi="Arial Narrow" w:cs="Arial"/>
          <w:b/>
          <w:bCs/>
          <w:sz w:val="24"/>
          <w:szCs w:val="24"/>
        </w:rPr>
        <w:t>ACUERDA</w:t>
      </w:r>
      <w:r>
        <w:rPr>
          <w:rFonts w:ascii="Arial Narrow" w:eastAsia="Arial Unicode MS" w:hAnsi="Arial Narrow" w:cs="Arial"/>
          <w:sz w:val="24"/>
          <w:szCs w:val="24"/>
        </w:rPr>
        <w:t xml:space="preserve">: 1. Prorrogar la cuarentena domiciliar para empleados Municipales para un periodo desde el dos de mayo hasta el dieciséis de mayo de dos mil veinte, de conformidad a los decretos número 611 y 631 de la Asamblea Legislativa, y decreto número 21 del Órgano Ejecutivo en el Ramo de Salud. A excepción de los empleados sumamente necesarios para el funcionamiento de la administración establecidos en el acuerdo número uno de sesión extraordinaria número dos de fecha veintidós de marzo de dos mil veinte, en aras de atender a las comunidades afectadas por la pandemia provocada por Covid-19. </w:t>
      </w:r>
      <w:r w:rsidRPr="00F11C04">
        <w:rPr>
          <w:rFonts w:ascii="Arial Narrow" w:eastAsia="Arial Unicode MS" w:hAnsi="Arial Narrow" w:cs="Arial"/>
          <w:b/>
          <w:bCs/>
          <w:sz w:val="24"/>
          <w:szCs w:val="24"/>
        </w:rPr>
        <w:t>CERTIFIQUESE Y COMUNIQUESE.</w:t>
      </w:r>
      <w:r>
        <w:rPr>
          <w:rFonts w:ascii="Arial Narrow" w:eastAsia="Arial Unicode MS" w:hAnsi="Arial Narrow" w:cs="Arial"/>
          <w:b/>
          <w:bCs/>
          <w:sz w:val="24"/>
          <w:szCs w:val="24"/>
        </w:rPr>
        <w:t xml:space="preserve"> Para los efectos legales correspondientes.</w:t>
      </w:r>
    </w:p>
    <w:p w14:paraId="2D2D049E" w14:textId="477FB42A" w:rsidR="00033E46" w:rsidRPr="00F11C04" w:rsidRDefault="00033E46" w:rsidP="00033E46">
      <w:pPr>
        <w:spacing w:line="360" w:lineRule="auto"/>
        <w:jc w:val="both"/>
        <w:rPr>
          <w:rFonts w:ascii="Arial Narrow" w:hAnsi="Arial Narrow" w:cs="Arial"/>
          <w:color w:val="000000"/>
          <w:sz w:val="24"/>
          <w:szCs w:val="24"/>
        </w:rPr>
      </w:pPr>
      <w:r w:rsidRPr="00955C00">
        <w:rPr>
          <w:rFonts w:ascii="Arial Narrow" w:hAnsi="Arial Narrow" w:cs="Arial"/>
          <w:b/>
          <w:sz w:val="24"/>
          <w:szCs w:val="24"/>
        </w:rPr>
        <w:t xml:space="preserve">ACUERDO NUMERO DOS: </w:t>
      </w:r>
      <w:r w:rsidRPr="00B91DF4">
        <w:rPr>
          <w:rFonts w:ascii="Arial Narrow" w:hAnsi="Arial Narrow" w:cs="Arial"/>
          <w:bCs/>
          <w:sz w:val="24"/>
          <w:szCs w:val="24"/>
        </w:rPr>
        <w:t xml:space="preserve">Expuesto de parte de </w:t>
      </w:r>
      <w:r w:rsidRPr="00CA6EF7">
        <w:rPr>
          <w:rFonts w:ascii="Arial Narrow" w:hAnsi="Arial Narrow" w:cs="Arial"/>
          <w:b/>
          <w:bCs/>
          <w:sz w:val="24"/>
          <w:szCs w:val="24"/>
        </w:rPr>
        <w:t>I)</w:t>
      </w:r>
      <w:r>
        <w:rPr>
          <w:rFonts w:ascii="Arial Narrow" w:hAnsi="Arial Narrow" w:cs="Arial"/>
          <w:bCs/>
          <w:sz w:val="24"/>
          <w:szCs w:val="24"/>
        </w:rPr>
        <w:t xml:space="preserve">. </w:t>
      </w:r>
      <w:r w:rsidR="008073E9">
        <w:rPr>
          <w:rFonts w:ascii="Arial Narrow" w:hAnsi="Arial Narrow" w:cs="Arial"/>
          <w:bCs/>
          <w:sz w:val="24"/>
          <w:szCs w:val="24"/>
        </w:rPr>
        <w:t>La Licenciada</w:t>
      </w:r>
      <w:r w:rsidRPr="00B91DF4">
        <w:rPr>
          <w:rFonts w:ascii="Arial Narrow" w:hAnsi="Arial Narrow" w:cs="Arial"/>
          <w:bCs/>
          <w:sz w:val="24"/>
          <w:szCs w:val="24"/>
        </w:rPr>
        <w:t xml:space="preserve"> Cecilia Guadalupe Mejía Miranda, Administradora de contrato del programa Fortalecimiento a los derechos de la Mujer, programa destinado a la Unidad de La Mujer; </w:t>
      </w:r>
      <w:r w:rsidRPr="00CA6EF7">
        <w:rPr>
          <w:rFonts w:ascii="Arial Narrow" w:hAnsi="Arial Narrow" w:cs="Arial"/>
          <w:b/>
          <w:bCs/>
          <w:sz w:val="24"/>
          <w:szCs w:val="24"/>
        </w:rPr>
        <w:t>II)</w:t>
      </w:r>
      <w:r>
        <w:rPr>
          <w:rFonts w:ascii="Arial Narrow" w:hAnsi="Arial Narrow" w:cs="Arial"/>
          <w:bCs/>
          <w:sz w:val="24"/>
          <w:szCs w:val="24"/>
        </w:rPr>
        <w:t>. D</w:t>
      </w:r>
      <w:r w:rsidRPr="00B91DF4">
        <w:rPr>
          <w:rFonts w:ascii="Arial Narrow" w:hAnsi="Arial Narrow" w:cs="Arial"/>
          <w:bCs/>
          <w:sz w:val="24"/>
          <w:szCs w:val="24"/>
        </w:rPr>
        <w:t>e parte de Roxana Nohemy Salazar Aguilar, administradora de contrato del Programa de Apoyo a la Cultura y el A</w:t>
      </w:r>
      <w:r>
        <w:rPr>
          <w:rFonts w:ascii="Arial Narrow" w:hAnsi="Arial Narrow" w:cs="Arial"/>
          <w:bCs/>
          <w:sz w:val="24"/>
          <w:szCs w:val="24"/>
        </w:rPr>
        <w:t>rte del Municipio de Zaragoza,</w:t>
      </w:r>
      <w:r w:rsidRPr="00B91DF4">
        <w:rPr>
          <w:rFonts w:ascii="Arial Narrow" w:hAnsi="Arial Narrow" w:cs="Arial"/>
          <w:bCs/>
          <w:sz w:val="24"/>
          <w:szCs w:val="24"/>
        </w:rPr>
        <w:t xml:space="preserve"> </w:t>
      </w:r>
      <w:r w:rsidRPr="00CA6EF7">
        <w:rPr>
          <w:rFonts w:ascii="Arial Narrow" w:hAnsi="Arial Narrow" w:cs="Arial"/>
          <w:b/>
          <w:bCs/>
          <w:sz w:val="24"/>
          <w:szCs w:val="24"/>
        </w:rPr>
        <w:t>III)</w:t>
      </w:r>
      <w:r>
        <w:rPr>
          <w:rFonts w:ascii="Arial Narrow" w:hAnsi="Arial Narrow" w:cs="Arial"/>
          <w:bCs/>
          <w:sz w:val="24"/>
          <w:szCs w:val="24"/>
        </w:rPr>
        <w:t xml:space="preserve">. Y </w:t>
      </w:r>
      <w:r w:rsidRPr="00B91DF4">
        <w:rPr>
          <w:rFonts w:ascii="Arial Narrow" w:hAnsi="Arial Narrow" w:cs="Arial"/>
          <w:bCs/>
          <w:sz w:val="24"/>
          <w:szCs w:val="24"/>
        </w:rPr>
        <w:t>del Licenciado José Armando Rodríguez Barrera Administrador de Contrato del Programa de Fomento y Apoyo al Deporte Zaragoza 2020, que desde el mes recién pasado no se les ha podido emitir el pago de los honorarios por servicios de Consultoría a los señores José Ángel Ramírez Portillo, Instructor de Gimnasia Municipal que es impar</w:t>
      </w:r>
      <w:r>
        <w:rPr>
          <w:rFonts w:ascii="Arial Narrow" w:hAnsi="Arial Narrow" w:cs="Arial"/>
          <w:bCs/>
          <w:sz w:val="24"/>
          <w:szCs w:val="24"/>
        </w:rPr>
        <w:t xml:space="preserve">tido </w:t>
      </w:r>
      <w:r>
        <w:rPr>
          <w:rFonts w:ascii="Arial Narrow" w:hAnsi="Arial Narrow" w:cs="Arial"/>
          <w:bCs/>
          <w:sz w:val="24"/>
          <w:szCs w:val="24"/>
        </w:rPr>
        <w:lastRenderedPageBreak/>
        <w:t>por  la Unidad de la mujer</w:t>
      </w:r>
      <w:r w:rsidRPr="00B91DF4">
        <w:rPr>
          <w:rFonts w:ascii="Arial Narrow" w:hAnsi="Arial Narrow" w:cs="Arial"/>
          <w:bCs/>
          <w:sz w:val="24"/>
          <w:szCs w:val="24"/>
        </w:rPr>
        <w:t xml:space="preserve"> </w:t>
      </w:r>
      <w:r>
        <w:rPr>
          <w:rFonts w:ascii="Arial Narrow" w:hAnsi="Arial Narrow" w:cs="Arial"/>
          <w:bCs/>
          <w:sz w:val="24"/>
          <w:szCs w:val="24"/>
        </w:rPr>
        <w:t xml:space="preserve">y </w:t>
      </w:r>
      <w:r w:rsidRPr="00B91DF4">
        <w:rPr>
          <w:rFonts w:ascii="Arial Narrow" w:hAnsi="Arial Narrow" w:cs="Arial"/>
          <w:bCs/>
          <w:sz w:val="24"/>
          <w:szCs w:val="24"/>
        </w:rPr>
        <w:t xml:space="preserve">financiado por el </w:t>
      </w:r>
      <w:r>
        <w:rPr>
          <w:rFonts w:ascii="Arial Narrow" w:hAnsi="Arial Narrow" w:cs="Arial"/>
          <w:bCs/>
          <w:sz w:val="24"/>
          <w:szCs w:val="24"/>
        </w:rPr>
        <w:t>“</w:t>
      </w:r>
      <w:r w:rsidRPr="00B91DF4">
        <w:rPr>
          <w:rFonts w:ascii="Arial Narrow" w:hAnsi="Arial Narrow" w:cs="Arial"/>
          <w:bCs/>
          <w:sz w:val="24"/>
          <w:szCs w:val="24"/>
        </w:rPr>
        <w:t>Programa Fortalecimiento a los derechos de la Mujer</w:t>
      </w:r>
      <w:r>
        <w:rPr>
          <w:rFonts w:ascii="Arial Narrow" w:hAnsi="Arial Narrow" w:cs="Arial"/>
          <w:bCs/>
          <w:sz w:val="24"/>
          <w:szCs w:val="24"/>
        </w:rPr>
        <w:t>"</w:t>
      </w:r>
      <w:r w:rsidRPr="00B91DF4">
        <w:rPr>
          <w:rFonts w:ascii="Arial Narrow" w:hAnsi="Arial Narrow" w:cs="Arial"/>
          <w:bCs/>
          <w:sz w:val="24"/>
          <w:szCs w:val="24"/>
        </w:rPr>
        <w:t xml:space="preserve">; al señor Edwin Francisco Cruz, instructor de la Banda Municipal, </w:t>
      </w:r>
      <w:r>
        <w:rPr>
          <w:rFonts w:ascii="Arial Narrow" w:hAnsi="Arial Narrow" w:cs="Arial"/>
          <w:bCs/>
          <w:sz w:val="24"/>
          <w:szCs w:val="24"/>
        </w:rPr>
        <w:t xml:space="preserve">programa </w:t>
      </w:r>
      <w:r w:rsidRPr="00B91DF4">
        <w:rPr>
          <w:rFonts w:ascii="Arial Narrow" w:hAnsi="Arial Narrow" w:cs="Arial"/>
          <w:bCs/>
          <w:sz w:val="24"/>
          <w:szCs w:val="24"/>
        </w:rPr>
        <w:t xml:space="preserve">implementado por la Unidad de Casa de La Cultura </w:t>
      </w:r>
      <w:r>
        <w:rPr>
          <w:rFonts w:ascii="Arial Narrow" w:hAnsi="Arial Narrow" w:cs="Arial"/>
          <w:bCs/>
          <w:sz w:val="24"/>
          <w:szCs w:val="24"/>
        </w:rPr>
        <w:t xml:space="preserve">y </w:t>
      </w:r>
      <w:r w:rsidRPr="00B91DF4">
        <w:rPr>
          <w:rFonts w:ascii="Arial Narrow" w:hAnsi="Arial Narrow" w:cs="Arial"/>
          <w:bCs/>
          <w:sz w:val="24"/>
          <w:szCs w:val="24"/>
        </w:rPr>
        <w:t xml:space="preserve">financiado por </w:t>
      </w:r>
      <w:r>
        <w:rPr>
          <w:rFonts w:ascii="Arial Narrow" w:hAnsi="Arial Narrow" w:cs="Arial"/>
          <w:bCs/>
          <w:sz w:val="24"/>
          <w:szCs w:val="24"/>
        </w:rPr>
        <w:t>el “P</w:t>
      </w:r>
      <w:r w:rsidRPr="00B91DF4">
        <w:rPr>
          <w:rFonts w:ascii="Arial Narrow" w:hAnsi="Arial Narrow" w:cs="Arial"/>
          <w:bCs/>
          <w:sz w:val="24"/>
          <w:szCs w:val="24"/>
        </w:rPr>
        <w:t>rograma de Apoyo a la Cultura y el Arte del Municipio de Zaragoza</w:t>
      </w:r>
      <w:r>
        <w:rPr>
          <w:rFonts w:ascii="Arial Narrow" w:hAnsi="Arial Narrow" w:cs="Arial"/>
          <w:bCs/>
          <w:sz w:val="24"/>
          <w:szCs w:val="24"/>
        </w:rPr>
        <w:t>”</w:t>
      </w:r>
      <w:r w:rsidRPr="00B91DF4">
        <w:rPr>
          <w:rFonts w:ascii="Arial Narrow" w:hAnsi="Arial Narrow" w:cs="Arial"/>
          <w:bCs/>
          <w:sz w:val="24"/>
          <w:szCs w:val="24"/>
        </w:rPr>
        <w:t xml:space="preserve">;  y a los señores Abner Jeremías Vivas Alfaro,  Ángel Abdul </w:t>
      </w:r>
      <w:proofErr w:type="spellStart"/>
      <w:r w:rsidRPr="00B91DF4">
        <w:rPr>
          <w:rFonts w:ascii="Arial Narrow" w:hAnsi="Arial Narrow" w:cs="Arial"/>
          <w:bCs/>
          <w:sz w:val="24"/>
          <w:szCs w:val="24"/>
        </w:rPr>
        <w:t>Nufio</w:t>
      </w:r>
      <w:proofErr w:type="spellEnd"/>
      <w:r w:rsidRPr="00B91DF4">
        <w:rPr>
          <w:rFonts w:ascii="Arial Narrow" w:hAnsi="Arial Narrow" w:cs="Arial"/>
          <w:bCs/>
          <w:sz w:val="24"/>
          <w:szCs w:val="24"/>
        </w:rPr>
        <w:t xml:space="preserve"> Mendoza y Oscar Armando Arredondo Leonor; </w:t>
      </w:r>
      <w:r>
        <w:rPr>
          <w:rFonts w:ascii="Arial Narrow" w:hAnsi="Arial Narrow" w:cs="Arial"/>
          <w:bCs/>
          <w:sz w:val="24"/>
          <w:szCs w:val="24"/>
        </w:rPr>
        <w:t>instructores de la escuela de Futbol Municipal, lo cual</w:t>
      </w:r>
      <w:r w:rsidRPr="00B91DF4">
        <w:rPr>
          <w:rFonts w:ascii="Arial Narrow" w:hAnsi="Arial Narrow" w:cs="Arial"/>
          <w:bCs/>
          <w:sz w:val="24"/>
          <w:szCs w:val="24"/>
        </w:rPr>
        <w:t xml:space="preserve"> se financia del </w:t>
      </w:r>
      <w:r>
        <w:rPr>
          <w:rFonts w:ascii="Arial Narrow" w:hAnsi="Arial Narrow" w:cs="Arial"/>
          <w:bCs/>
          <w:sz w:val="24"/>
          <w:szCs w:val="24"/>
        </w:rPr>
        <w:t>“</w:t>
      </w:r>
      <w:r w:rsidRPr="00B91DF4">
        <w:rPr>
          <w:rFonts w:ascii="Arial Narrow" w:hAnsi="Arial Narrow" w:cs="Arial"/>
          <w:bCs/>
          <w:sz w:val="24"/>
          <w:szCs w:val="24"/>
        </w:rPr>
        <w:t xml:space="preserve">Programa </w:t>
      </w:r>
      <w:r>
        <w:rPr>
          <w:rFonts w:ascii="Arial Narrow" w:hAnsi="Arial Narrow" w:cs="Arial"/>
          <w:bCs/>
          <w:sz w:val="24"/>
          <w:szCs w:val="24"/>
        </w:rPr>
        <w:t xml:space="preserve">de </w:t>
      </w:r>
      <w:r w:rsidRPr="00B91DF4">
        <w:rPr>
          <w:rFonts w:ascii="Arial Narrow" w:hAnsi="Arial Narrow" w:cs="Arial"/>
          <w:bCs/>
          <w:sz w:val="24"/>
          <w:szCs w:val="24"/>
        </w:rPr>
        <w:t>Fomento y Apoyo al Deporte 2020</w:t>
      </w:r>
      <w:r>
        <w:rPr>
          <w:rFonts w:ascii="Arial Narrow" w:hAnsi="Arial Narrow" w:cs="Arial"/>
          <w:bCs/>
          <w:sz w:val="24"/>
          <w:szCs w:val="24"/>
        </w:rPr>
        <w:t>”</w:t>
      </w:r>
      <w:r w:rsidRPr="00B91DF4">
        <w:rPr>
          <w:rFonts w:ascii="Arial Narrow" w:hAnsi="Arial Narrow" w:cs="Arial"/>
          <w:bCs/>
          <w:sz w:val="24"/>
          <w:szCs w:val="24"/>
        </w:rPr>
        <w:t xml:space="preserve">. </w:t>
      </w:r>
      <w:r>
        <w:rPr>
          <w:rFonts w:ascii="Arial Narrow" w:hAnsi="Arial Narrow" w:cs="Arial"/>
          <w:bCs/>
          <w:sz w:val="24"/>
          <w:szCs w:val="24"/>
        </w:rPr>
        <w:t xml:space="preserve">Y que </w:t>
      </w:r>
      <w:r w:rsidRPr="00B91DF4">
        <w:rPr>
          <w:rFonts w:ascii="Arial Narrow" w:hAnsi="Arial Narrow" w:cs="Arial"/>
          <w:bCs/>
          <w:sz w:val="24"/>
          <w:szCs w:val="24"/>
        </w:rPr>
        <w:t>debido a la emergencia por Covid-19 y las medidas tomadas por las autoridades correspondientes para prevenir la propagación</w:t>
      </w:r>
      <w:r>
        <w:rPr>
          <w:rFonts w:ascii="Arial Narrow" w:hAnsi="Arial Narrow" w:cs="Arial"/>
          <w:bCs/>
          <w:sz w:val="24"/>
          <w:szCs w:val="24"/>
        </w:rPr>
        <w:t xml:space="preserve"> del mismo</w:t>
      </w:r>
      <w:r w:rsidRPr="00B91DF4">
        <w:rPr>
          <w:rFonts w:ascii="Arial Narrow" w:hAnsi="Arial Narrow" w:cs="Arial"/>
          <w:bCs/>
          <w:sz w:val="24"/>
          <w:szCs w:val="24"/>
        </w:rPr>
        <w:t xml:space="preserve">, sin embargo solicitan se les haga efectivo el pago ya </w:t>
      </w:r>
      <w:r>
        <w:rPr>
          <w:rFonts w:ascii="Arial Narrow" w:hAnsi="Arial Narrow" w:cs="Arial"/>
          <w:bCs/>
          <w:sz w:val="24"/>
          <w:szCs w:val="24"/>
        </w:rPr>
        <w:t xml:space="preserve">que </w:t>
      </w:r>
      <w:r w:rsidRPr="00B91DF4">
        <w:rPr>
          <w:rFonts w:ascii="Arial Narrow" w:hAnsi="Arial Narrow" w:cs="Arial"/>
          <w:bCs/>
          <w:sz w:val="24"/>
          <w:szCs w:val="24"/>
        </w:rPr>
        <w:t xml:space="preserve">se encuentran con la necesidad de subrogar gastos personales y de primera necesidad dentro de sus hogares; en tanto este Concejo Municipal conocedores de las medidas decretadas y en aras </w:t>
      </w:r>
      <w:r>
        <w:rPr>
          <w:rFonts w:ascii="Arial Narrow" w:hAnsi="Arial Narrow" w:cs="Arial"/>
          <w:bCs/>
          <w:sz w:val="24"/>
          <w:szCs w:val="24"/>
        </w:rPr>
        <w:t xml:space="preserve">de </w:t>
      </w:r>
      <w:r w:rsidRPr="00B91DF4">
        <w:rPr>
          <w:rFonts w:ascii="Arial Narrow" w:hAnsi="Arial Narrow" w:cs="Arial"/>
          <w:bCs/>
          <w:sz w:val="24"/>
          <w:szCs w:val="24"/>
        </w:rPr>
        <w:t xml:space="preserve">contribuir al abastecimiento de las necesidades de las personas que prestan servicios de consultoría a esta municipalidad por medio de </w:t>
      </w:r>
      <w:r>
        <w:rPr>
          <w:rFonts w:ascii="Arial Narrow" w:hAnsi="Arial Narrow" w:cs="Arial"/>
          <w:bCs/>
          <w:sz w:val="24"/>
          <w:szCs w:val="24"/>
        </w:rPr>
        <w:t xml:space="preserve">los </w:t>
      </w:r>
      <w:r w:rsidRPr="00B91DF4">
        <w:rPr>
          <w:rFonts w:ascii="Arial Narrow" w:hAnsi="Arial Narrow" w:cs="Arial"/>
          <w:bCs/>
          <w:sz w:val="24"/>
          <w:szCs w:val="24"/>
        </w:rPr>
        <w:t>programas debidamente aprobados</w:t>
      </w:r>
      <w:r>
        <w:rPr>
          <w:rFonts w:ascii="Arial Narrow" w:hAnsi="Arial Narrow" w:cs="Arial"/>
          <w:bCs/>
          <w:sz w:val="24"/>
          <w:szCs w:val="24"/>
        </w:rPr>
        <w:t xml:space="preserve"> por este colegiado</w:t>
      </w:r>
      <w:r w:rsidRPr="00B91DF4">
        <w:rPr>
          <w:rFonts w:ascii="Arial Narrow" w:hAnsi="Arial Narrow" w:cs="Arial"/>
          <w:bCs/>
          <w:sz w:val="24"/>
          <w:szCs w:val="24"/>
        </w:rPr>
        <w:t xml:space="preserve">; por </w:t>
      </w:r>
      <w:r>
        <w:rPr>
          <w:rFonts w:ascii="Arial Narrow" w:hAnsi="Arial Narrow" w:cs="Arial"/>
          <w:bCs/>
          <w:sz w:val="24"/>
          <w:szCs w:val="24"/>
        </w:rPr>
        <w:t>nueve votos a favor y la abstención de Dany Wilfredo Rodríguez Reyes, Quinto Regidor Propietario,</w:t>
      </w:r>
      <w:r w:rsidRPr="00B91DF4">
        <w:rPr>
          <w:rFonts w:ascii="Arial Narrow" w:hAnsi="Arial Narrow" w:cs="Arial"/>
          <w:bCs/>
          <w:sz w:val="24"/>
          <w:szCs w:val="24"/>
        </w:rPr>
        <w:t xml:space="preserve"> ACUERDA; 1. Aprobar el pago </w:t>
      </w:r>
      <w:r>
        <w:rPr>
          <w:rFonts w:ascii="Arial Narrow" w:hAnsi="Arial Narrow" w:cs="Arial"/>
          <w:bCs/>
          <w:sz w:val="24"/>
          <w:szCs w:val="24"/>
        </w:rPr>
        <w:t xml:space="preserve">de servicios de consultoría </w:t>
      </w:r>
      <w:r w:rsidRPr="00B91DF4">
        <w:rPr>
          <w:rFonts w:ascii="Arial Narrow" w:hAnsi="Arial Narrow" w:cs="Arial"/>
          <w:bCs/>
          <w:sz w:val="24"/>
          <w:szCs w:val="24"/>
        </w:rPr>
        <w:t xml:space="preserve">de los señores: José Ángel Ramírez Portillo, Instructor de Gimnasia Municipal, financiado por el </w:t>
      </w:r>
      <w:r>
        <w:rPr>
          <w:rFonts w:ascii="Arial Narrow" w:hAnsi="Arial Narrow" w:cs="Arial"/>
          <w:bCs/>
          <w:sz w:val="24"/>
          <w:szCs w:val="24"/>
        </w:rPr>
        <w:t>“</w:t>
      </w:r>
      <w:r w:rsidRPr="00B91DF4">
        <w:rPr>
          <w:rFonts w:ascii="Arial Narrow" w:hAnsi="Arial Narrow" w:cs="Arial"/>
          <w:bCs/>
          <w:sz w:val="24"/>
          <w:szCs w:val="24"/>
        </w:rPr>
        <w:t>Programa Fortalecimiento a los derechos de la Mujer</w:t>
      </w:r>
      <w:r>
        <w:rPr>
          <w:rFonts w:ascii="Arial Narrow" w:hAnsi="Arial Narrow" w:cs="Arial"/>
          <w:bCs/>
          <w:sz w:val="24"/>
          <w:szCs w:val="24"/>
        </w:rPr>
        <w:t>”</w:t>
      </w:r>
      <w:r w:rsidRPr="00B91DF4">
        <w:rPr>
          <w:rFonts w:ascii="Arial Narrow" w:hAnsi="Arial Narrow" w:cs="Arial"/>
          <w:bCs/>
          <w:sz w:val="24"/>
          <w:szCs w:val="24"/>
        </w:rPr>
        <w:t>; al señor Edwin Francisco Cruz, instructor de la Banda Municipal, implementado por la Unidad de Casa de La Cultura</w:t>
      </w:r>
      <w:r>
        <w:rPr>
          <w:rFonts w:ascii="Arial Narrow" w:hAnsi="Arial Narrow" w:cs="Arial"/>
          <w:bCs/>
          <w:sz w:val="24"/>
          <w:szCs w:val="24"/>
        </w:rPr>
        <w:t>;</w:t>
      </w:r>
      <w:r w:rsidRPr="00B91DF4">
        <w:rPr>
          <w:rFonts w:ascii="Arial Narrow" w:hAnsi="Arial Narrow" w:cs="Arial"/>
          <w:bCs/>
          <w:sz w:val="24"/>
          <w:szCs w:val="24"/>
        </w:rPr>
        <w:t xml:space="preserve"> financiado por</w:t>
      </w:r>
      <w:r>
        <w:rPr>
          <w:rFonts w:ascii="Arial Narrow" w:hAnsi="Arial Narrow" w:cs="Arial"/>
          <w:bCs/>
          <w:sz w:val="24"/>
          <w:szCs w:val="24"/>
        </w:rPr>
        <w:t xml:space="preserve"> el</w:t>
      </w:r>
      <w:r w:rsidRPr="00B91DF4">
        <w:rPr>
          <w:rFonts w:ascii="Arial Narrow" w:hAnsi="Arial Narrow" w:cs="Arial"/>
          <w:bCs/>
          <w:sz w:val="24"/>
          <w:szCs w:val="24"/>
        </w:rPr>
        <w:t xml:space="preserve"> </w:t>
      </w:r>
      <w:r>
        <w:rPr>
          <w:rFonts w:ascii="Arial Narrow" w:hAnsi="Arial Narrow" w:cs="Arial"/>
          <w:bCs/>
          <w:sz w:val="24"/>
          <w:szCs w:val="24"/>
        </w:rPr>
        <w:t>“P</w:t>
      </w:r>
      <w:r w:rsidRPr="00B91DF4">
        <w:rPr>
          <w:rFonts w:ascii="Arial Narrow" w:hAnsi="Arial Narrow" w:cs="Arial"/>
          <w:bCs/>
          <w:sz w:val="24"/>
          <w:szCs w:val="24"/>
        </w:rPr>
        <w:t>rograma de Apoyo a la Cultura y el Arte del Municipio de Zaragoza</w:t>
      </w:r>
      <w:r>
        <w:rPr>
          <w:rFonts w:ascii="Arial Narrow" w:hAnsi="Arial Narrow" w:cs="Arial"/>
          <w:bCs/>
          <w:sz w:val="24"/>
          <w:szCs w:val="24"/>
        </w:rPr>
        <w:t>”</w:t>
      </w:r>
      <w:r w:rsidRPr="00B91DF4">
        <w:rPr>
          <w:rFonts w:ascii="Arial Narrow" w:hAnsi="Arial Narrow" w:cs="Arial"/>
          <w:bCs/>
          <w:sz w:val="24"/>
          <w:szCs w:val="24"/>
        </w:rPr>
        <w:t xml:space="preserve">;  y a los señores Abner Jeremías Vivas Alfaro,  Ángel Abdul </w:t>
      </w:r>
      <w:proofErr w:type="spellStart"/>
      <w:r w:rsidRPr="00B91DF4">
        <w:rPr>
          <w:rFonts w:ascii="Arial Narrow" w:hAnsi="Arial Narrow" w:cs="Arial"/>
          <w:bCs/>
          <w:sz w:val="24"/>
          <w:szCs w:val="24"/>
        </w:rPr>
        <w:t>Nufio</w:t>
      </w:r>
      <w:proofErr w:type="spellEnd"/>
      <w:r w:rsidRPr="00B91DF4">
        <w:rPr>
          <w:rFonts w:ascii="Arial Narrow" w:hAnsi="Arial Narrow" w:cs="Arial"/>
          <w:bCs/>
          <w:sz w:val="24"/>
          <w:szCs w:val="24"/>
        </w:rPr>
        <w:t xml:space="preserve"> Mendoza y Oscar Armando Arredondo Leonor, Instructores de Escuela de Futbol Municipal, programa que se financia del </w:t>
      </w:r>
      <w:r>
        <w:rPr>
          <w:rFonts w:ascii="Arial Narrow" w:hAnsi="Arial Narrow" w:cs="Arial"/>
          <w:bCs/>
          <w:sz w:val="24"/>
          <w:szCs w:val="24"/>
        </w:rPr>
        <w:t>“</w:t>
      </w:r>
      <w:r w:rsidRPr="00B91DF4">
        <w:rPr>
          <w:rFonts w:ascii="Arial Narrow" w:hAnsi="Arial Narrow" w:cs="Arial"/>
          <w:bCs/>
          <w:sz w:val="24"/>
          <w:szCs w:val="24"/>
        </w:rPr>
        <w:t>Programa Fomento y Apoyo al Deporte 2020</w:t>
      </w:r>
      <w:r>
        <w:rPr>
          <w:rFonts w:ascii="Arial Narrow" w:hAnsi="Arial Narrow" w:cs="Arial"/>
          <w:bCs/>
          <w:sz w:val="24"/>
          <w:szCs w:val="24"/>
        </w:rPr>
        <w:t>” por el periodo que se mantenga el distanciamiento social y la prohibición a evitar las aglomeraciones y posterior a que sea superada la emergencia Nacional por la pandemia de coronavirus, posterior deberán regresar a sus actividades normales y rendir informe de las actividades realizadas previo al pago de los servicios prestados.</w:t>
      </w:r>
      <w:r w:rsidRPr="00B91DF4">
        <w:rPr>
          <w:rFonts w:ascii="Arial Narrow" w:hAnsi="Arial Narrow" w:cs="Arial"/>
          <w:bCs/>
          <w:sz w:val="24"/>
          <w:szCs w:val="24"/>
        </w:rPr>
        <w:t xml:space="preserve"> 2. Autorizar al Tesorero Municipal para que erogue los pagos correspondientes a los honorarios </w:t>
      </w:r>
      <w:r>
        <w:rPr>
          <w:rFonts w:ascii="Arial Narrow" w:hAnsi="Arial Narrow" w:cs="Arial"/>
          <w:bCs/>
          <w:sz w:val="24"/>
          <w:szCs w:val="24"/>
        </w:rPr>
        <w:t xml:space="preserve">de </w:t>
      </w:r>
      <w:r w:rsidRPr="00AB1244">
        <w:rPr>
          <w:rFonts w:ascii="Arial Narrow" w:hAnsi="Arial Narrow" w:cs="Arial"/>
          <w:bCs/>
          <w:sz w:val="24"/>
          <w:szCs w:val="24"/>
        </w:rPr>
        <w:t>cada Instructor descritos en el numeral anterior de conformidad al monto establecido para cada uno de ellos en el respectivo contrato de prestación</w:t>
      </w:r>
      <w:r w:rsidRPr="00B91DF4">
        <w:rPr>
          <w:rFonts w:ascii="Arial Narrow" w:hAnsi="Arial Narrow" w:cs="Arial"/>
          <w:bCs/>
          <w:sz w:val="24"/>
          <w:szCs w:val="24"/>
        </w:rPr>
        <w:t xml:space="preserve"> de servicios de Consultoría</w:t>
      </w:r>
      <w:r>
        <w:rPr>
          <w:rFonts w:ascii="Arial Narrow" w:hAnsi="Arial Narrow" w:cs="Arial"/>
          <w:bCs/>
          <w:sz w:val="24"/>
          <w:szCs w:val="24"/>
        </w:rPr>
        <w:t xml:space="preserve"> o en el presupuesto establecido en el perfil por el periodo de la emergencia Nacional provocada por covid-19</w:t>
      </w:r>
      <w:r w:rsidRPr="00B91DF4">
        <w:rPr>
          <w:rFonts w:ascii="Arial Narrow" w:hAnsi="Arial Narrow" w:cs="Arial"/>
          <w:bCs/>
          <w:sz w:val="24"/>
          <w:szCs w:val="24"/>
        </w:rPr>
        <w:t>. 3. Instruir a los Administradores</w:t>
      </w:r>
      <w:r>
        <w:rPr>
          <w:rFonts w:ascii="Arial Narrow" w:hAnsi="Arial Narrow" w:cs="Arial"/>
          <w:bCs/>
          <w:sz w:val="24"/>
          <w:szCs w:val="24"/>
        </w:rPr>
        <w:t xml:space="preserve"> de Contrato para que se implementen</w:t>
      </w:r>
      <w:r w:rsidRPr="00B91DF4">
        <w:rPr>
          <w:rFonts w:ascii="Arial Narrow" w:hAnsi="Arial Narrow" w:cs="Arial"/>
          <w:bCs/>
          <w:sz w:val="24"/>
          <w:szCs w:val="24"/>
        </w:rPr>
        <w:t xml:space="preserve"> mecanismos de ejecución de las actividades derivadas de los contratos sean por medios virtuales u otros que apoyen la ejecución y la participación activa de los miembros de estos grupos en tanto sea posible</w:t>
      </w:r>
      <w:r>
        <w:rPr>
          <w:rFonts w:ascii="Arial Narrow" w:hAnsi="Arial Narrow" w:cs="Arial"/>
          <w:bCs/>
          <w:sz w:val="24"/>
          <w:szCs w:val="24"/>
        </w:rPr>
        <w:t xml:space="preserve">, con el fin de justificar las erogaciones correspondientes si se pudiese. </w:t>
      </w:r>
      <w:r w:rsidRPr="00F11C04">
        <w:rPr>
          <w:rFonts w:ascii="Arial Narrow" w:eastAsia="Arial Unicode MS" w:hAnsi="Arial Narrow" w:cs="Arial"/>
          <w:b/>
          <w:bCs/>
          <w:sz w:val="24"/>
          <w:szCs w:val="24"/>
        </w:rPr>
        <w:t>CERTIFIQUESE Y COMUNIQUESE.</w:t>
      </w:r>
      <w:r>
        <w:rPr>
          <w:rFonts w:ascii="Arial Narrow" w:eastAsia="Arial Unicode MS" w:hAnsi="Arial Narrow" w:cs="Arial"/>
          <w:b/>
          <w:bCs/>
          <w:sz w:val="24"/>
          <w:szCs w:val="24"/>
        </w:rPr>
        <w:t xml:space="preserve"> Para los efectos legales correspondientes.</w:t>
      </w:r>
    </w:p>
    <w:p w14:paraId="3316F8FE" w14:textId="77777777" w:rsidR="00033E46" w:rsidRPr="00F11C04" w:rsidRDefault="00033E46" w:rsidP="00033E46">
      <w:pPr>
        <w:spacing w:line="360" w:lineRule="auto"/>
        <w:jc w:val="both"/>
        <w:rPr>
          <w:rFonts w:ascii="Arial Narrow" w:eastAsia="Calibri" w:hAnsi="Arial Narrow" w:cs="Arial"/>
          <w:color w:val="000000"/>
          <w:sz w:val="24"/>
          <w:szCs w:val="24"/>
        </w:rPr>
      </w:pPr>
      <w:r w:rsidRPr="00F11C04">
        <w:rPr>
          <w:rFonts w:ascii="Arial Narrow" w:eastAsia="Calibri" w:hAnsi="Arial Narrow" w:cs="Arial"/>
          <w:color w:val="000000"/>
          <w:sz w:val="24"/>
          <w:szCs w:val="24"/>
        </w:rPr>
        <w:t>No habiendo más que hacer constar se da por terminada la p</w:t>
      </w:r>
      <w:r>
        <w:rPr>
          <w:rFonts w:ascii="Arial Narrow" w:eastAsia="Calibri" w:hAnsi="Arial Narrow" w:cs="Arial"/>
          <w:color w:val="000000"/>
          <w:sz w:val="24"/>
          <w:szCs w:val="24"/>
        </w:rPr>
        <w:t>resente acta, a las dieciséis</w:t>
      </w:r>
      <w:r w:rsidRPr="00F11C04">
        <w:rPr>
          <w:rFonts w:ascii="Arial Narrow" w:eastAsia="Calibri" w:hAnsi="Arial Narrow" w:cs="Arial"/>
          <w:color w:val="000000"/>
          <w:sz w:val="24"/>
          <w:szCs w:val="24"/>
        </w:rPr>
        <w:t xml:space="preserve"> horas del día </w:t>
      </w:r>
      <w:r>
        <w:rPr>
          <w:rFonts w:ascii="Arial Narrow" w:eastAsia="Calibri" w:hAnsi="Arial Narrow" w:cs="Arial"/>
          <w:color w:val="000000"/>
          <w:sz w:val="24"/>
          <w:szCs w:val="24"/>
        </w:rPr>
        <w:t>veintiocho</w:t>
      </w:r>
      <w:r w:rsidRPr="00F11C04">
        <w:rPr>
          <w:rFonts w:ascii="Arial Narrow" w:eastAsia="Calibri" w:hAnsi="Arial Narrow" w:cs="Arial"/>
          <w:color w:val="000000"/>
          <w:sz w:val="24"/>
          <w:szCs w:val="24"/>
        </w:rPr>
        <w:t xml:space="preserve"> de abril de dos mil veinte y para constancia firmamos. </w:t>
      </w:r>
    </w:p>
    <w:p w14:paraId="135AE8B7" w14:textId="77777777" w:rsidR="00033E46" w:rsidRDefault="00033E46" w:rsidP="00033E46">
      <w:pPr>
        <w:spacing w:after="0" w:line="360" w:lineRule="auto"/>
        <w:jc w:val="both"/>
        <w:rPr>
          <w:rFonts w:ascii="Arial Narrow" w:eastAsia="Calibri" w:hAnsi="Arial Narrow" w:cs="Arial"/>
          <w:sz w:val="24"/>
          <w:szCs w:val="24"/>
        </w:rPr>
      </w:pPr>
    </w:p>
    <w:p w14:paraId="219E700D" w14:textId="77777777" w:rsidR="00033E46" w:rsidRDefault="00033E46" w:rsidP="00033E46">
      <w:pPr>
        <w:spacing w:after="0" w:line="360" w:lineRule="auto"/>
        <w:jc w:val="both"/>
        <w:rPr>
          <w:rFonts w:ascii="Arial Narrow" w:eastAsia="Calibri" w:hAnsi="Arial Narrow" w:cs="Arial"/>
          <w:sz w:val="24"/>
          <w:szCs w:val="24"/>
        </w:rPr>
      </w:pPr>
    </w:p>
    <w:p w14:paraId="563D65B5"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Sr. José Antonio Martínez Salazar.             </w:t>
      </w:r>
      <w:r>
        <w:rPr>
          <w:rFonts w:ascii="Arial Narrow" w:eastAsia="Calibri" w:hAnsi="Arial Narrow" w:cs="Arial"/>
          <w:sz w:val="24"/>
          <w:szCs w:val="24"/>
        </w:rPr>
        <w:t xml:space="preserve">                      </w:t>
      </w:r>
      <w:r w:rsidRPr="00F11C04">
        <w:rPr>
          <w:rFonts w:ascii="Arial Narrow" w:eastAsia="Calibri" w:hAnsi="Arial Narrow" w:cs="Arial"/>
          <w:sz w:val="24"/>
          <w:szCs w:val="24"/>
        </w:rPr>
        <w:t>Licdo. Rafael Cristóbal Hernández Mejía.</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Alcalde Municipal.</w:t>
      </w:r>
      <w:r w:rsidRPr="00F11C04">
        <w:rPr>
          <w:rFonts w:ascii="Arial Narrow" w:eastAsia="Calibri" w:hAnsi="Arial Narrow" w:cs="Arial"/>
          <w:sz w:val="24"/>
          <w:szCs w:val="24"/>
        </w:rPr>
        <w:tab/>
      </w:r>
      <w:r w:rsidRPr="00F11C04">
        <w:rPr>
          <w:rFonts w:ascii="Arial Narrow" w:eastAsia="Calibri" w:hAnsi="Arial Narrow" w:cs="Arial"/>
          <w:sz w:val="24"/>
          <w:szCs w:val="24"/>
        </w:rPr>
        <w:tab/>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Síndico Municipal.</w:t>
      </w:r>
    </w:p>
    <w:p w14:paraId="0C73B96F" w14:textId="77777777" w:rsidR="00033E46" w:rsidRPr="00F11C04" w:rsidRDefault="00033E46" w:rsidP="00033E46">
      <w:pPr>
        <w:spacing w:line="360" w:lineRule="auto"/>
        <w:ind w:left="708"/>
        <w:jc w:val="both"/>
        <w:rPr>
          <w:rFonts w:ascii="Arial Narrow" w:eastAsia="Calibri" w:hAnsi="Arial Narrow" w:cs="Arial"/>
          <w:sz w:val="24"/>
          <w:szCs w:val="24"/>
        </w:rPr>
      </w:pPr>
    </w:p>
    <w:p w14:paraId="4E9D8149" w14:textId="77777777" w:rsidR="00033E46" w:rsidRPr="00F11C04" w:rsidRDefault="00033E46" w:rsidP="00033E46">
      <w:pPr>
        <w:spacing w:line="360" w:lineRule="auto"/>
        <w:ind w:left="708"/>
        <w:jc w:val="both"/>
        <w:rPr>
          <w:rFonts w:ascii="Arial Narrow" w:eastAsia="Calibri" w:hAnsi="Arial Narrow" w:cs="Arial"/>
          <w:sz w:val="24"/>
          <w:szCs w:val="24"/>
        </w:rPr>
      </w:pPr>
    </w:p>
    <w:p w14:paraId="0B759C93" w14:textId="77777777" w:rsidR="00033E46" w:rsidRPr="00F11C04" w:rsidRDefault="00033E46" w:rsidP="00033E46">
      <w:pPr>
        <w:spacing w:line="360" w:lineRule="auto"/>
        <w:ind w:left="708"/>
        <w:jc w:val="both"/>
        <w:rPr>
          <w:rFonts w:ascii="Arial Narrow" w:eastAsia="Calibri" w:hAnsi="Arial Narrow" w:cs="Arial"/>
          <w:sz w:val="24"/>
          <w:szCs w:val="24"/>
        </w:rPr>
      </w:pPr>
    </w:p>
    <w:p w14:paraId="3A0458B8"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Sr. Mauricio Romero Argueta.   </w:t>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Ing. Edgar Alexander Alemán Rivera.</w:t>
      </w:r>
    </w:p>
    <w:p w14:paraId="53CC4FDA"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Primer Regidor Propietario.                                      </w:t>
      </w:r>
      <w:r>
        <w:rPr>
          <w:rFonts w:ascii="Arial Narrow" w:eastAsia="Calibri" w:hAnsi="Arial Narrow" w:cs="Arial"/>
          <w:sz w:val="24"/>
          <w:szCs w:val="24"/>
        </w:rPr>
        <w:t xml:space="preserve">                      </w:t>
      </w:r>
      <w:r w:rsidRPr="00F11C04">
        <w:rPr>
          <w:rFonts w:ascii="Arial Narrow" w:eastAsia="Calibri" w:hAnsi="Arial Narrow" w:cs="Arial"/>
          <w:sz w:val="24"/>
          <w:szCs w:val="24"/>
        </w:rPr>
        <w:t>Segundo Regidor Propietario.</w:t>
      </w:r>
    </w:p>
    <w:p w14:paraId="60204332" w14:textId="77777777" w:rsidR="00033E46" w:rsidRPr="00F11C04" w:rsidRDefault="00033E46" w:rsidP="00033E46">
      <w:pPr>
        <w:spacing w:after="0" w:line="360" w:lineRule="auto"/>
        <w:jc w:val="both"/>
        <w:rPr>
          <w:rFonts w:ascii="Arial Narrow" w:eastAsia="Calibri" w:hAnsi="Arial Narrow" w:cs="Arial"/>
          <w:sz w:val="24"/>
          <w:szCs w:val="24"/>
        </w:rPr>
      </w:pPr>
    </w:p>
    <w:p w14:paraId="50BECFAC" w14:textId="77777777" w:rsidR="00033E46" w:rsidRPr="00F11C04" w:rsidRDefault="00033E46" w:rsidP="00033E46">
      <w:pPr>
        <w:spacing w:after="0" w:line="360" w:lineRule="auto"/>
        <w:jc w:val="both"/>
        <w:rPr>
          <w:rFonts w:ascii="Arial Narrow" w:eastAsia="Calibri" w:hAnsi="Arial Narrow" w:cs="Arial"/>
          <w:sz w:val="24"/>
          <w:szCs w:val="24"/>
        </w:rPr>
      </w:pPr>
    </w:p>
    <w:p w14:paraId="4331D2A6" w14:textId="77777777" w:rsidR="00033E46" w:rsidRPr="00F11C04" w:rsidRDefault="00033E46" w:rsidP="00033E46">
      <w:pPr>
        <w:spacing w:after="0" w:line="360" w:lineRule="auto"/>
        <w:jc w:val="both"/>
        <w:rPr>
          <w:rFonts w:ascii="Arial Narrow" w:eastAsia="Calibri" w:hAnsi="Arial Narrow" w:cs="Arial"/>
          <w:sz w:val="24"/>
          <w:szCs w:val="24"/>
        </w:rPr>
      </w:pPr>
    </w:p>
    <w:p w14:paraId="696B09FC" w14:textId="77777777" w:rsidR="00033E46" w:rsidRPr="00F11C04" w:rsidRDefault="00033E46" w:rsidP="00033E46">
      <w:pPr>
        <w:spacing w:after="0" w:line="360" w:lineRule="auto"/>
        <w:jc w:val="both"/>
        <w:rPr>
          <w:rFonts w:ascii="Arial Narrow" w:eastAsia="Calibri" w:hAnsi="Arial Narrow" w:cs="Arial"/>
          <w:sz w:val="24"/>
          <w:szCs w:val="24"/>
        </w:rPr>
      </w:pPr>
    </w:p>
    <w:p w14:paraId="4A6B0707" w14:textId="77777777" w:rsidR="00033E46" w:rsidRPr="00F11C04" w:rsidRDefault="00033E46" w:rsidP="00033E46">
      <w:pPr>
        <w:spacing w:after="0" w:line="360" w:lineRule="auto"/>
        <w:jc w:val="both"/>
        <w:rPr>
          <w:rFonts w:ascii="Arial Narrow" w:eastAsia="Calibri" w:hAnsi="Arial Narrow" w:cs="Arial"/>
          <w:sz w:val="24"/>
          <w:szCs w:val="24"/>
        </w:rPr>
      </w:pPr>
    </w:p>
    <w:p w14:paraId="06F96266"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Licdo. José Armando Rodríguez Barrera.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Sr. Esteban Ramírez Morales.</w:t>
      </w:r>
    </w:p>
    <w:p w14:paraId="2840A824"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Tercer Regidor Propietario.</w:t>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Cuarto Regidor Propietario.</w:t>
      </w:r>
    </w:p>
    <w:p w14:paraId="537F32B0" w14:textId="77777777" w:rsidR="00033E46" w:rsidRPr="00F11C04" w:rsidRDefault="00033E46" w:rsidP="00033E46">
      <w:pPr>
        <w:spacing w:line="360" w:lineRule="auto"/>
        <w:ind w:left="708"/>
        <w:jc w:val="both"/>
        <w:rPr>
          <w:rFonts w:ascii="Arial Narrow" w:eastAsia="Calibri" w:hAnsi="Arial Narrow" w:cs="Arial"/>
          <w:sz w:val="24"/>
          <w:szCs w:val="24"/>
        </w:rPr>
      </w:pPr>
    </w:p>
    <w:p w14:paraId="51C859F6" w14:textId="77777777" w:rsidR="00033E46" w:rsidRPr="00F11C04" w:rsidRDefault="00033E46" w:rsidP="00033E46">
      <w:pPr>
        <w:spacing w:after="0" w:line="360" w:lineRule="auto"/>
        <w:jc w:val="both"/>
        <w:rPr>
          <w:rFonts w:ascii="Arial Narrow" w:eastAsia="Calibri" w:hAnsi="Arial Narrow" w:cs="Arial"/>
          <w:sz w:val="24"/>
          <w:szCs w:val="24"/>
        </w:rPr>
      </w:pPr>
    </w:p>
    <w:p w14:paraId="0E300BE9" w14:textId="77777777" w:rsidR="00033E46" w:rsidRPr="00F11C04" w:rsidRDefault="00033E46" w:rsidP="00033E46">
      <w:pPr>
        <w:spacing w:after="0" w:line="360" w:lineRule="auto"/>
        <w:jc w:val="both"/>
        <w:rPr>
          <w:rFonts w:ascii="Arial Narrow" w:eastAsia="Calibri" w:hAnsi="Arial Narrow" w:cs="Arial"/>
          <w:sz w:val="24"/>
          <w:szCs w:val="24"/>
        </w:rPr>
      </w:pPr>
    </w:p>
    <w:p w14:paraId="64459F71"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Licdo. Dany Wilfredo Rodríguez Reyes.                </w:t>
      </w:r>
      <w:r>
        <w:rPr>
          <w:rFonts w:ascii="Arial Narrow" w:eastAsia="Calibri" w:hAnsi="Arial Narrow" w:cs="Arial"/>
          <w:sz w:val="24"/>
          <w:szCs w:val="24"/>
        </w:rPr>
        <w:t xml:space="preserve">                        </w:t>
      </w:r>
      <w:r w:rsidRPr="00F11C04">
        <w:rPr>
          <w:rFonts w:ascii="Arial Narrow" w:eastAsia="Calibri" w:hAnsi="Arial Narrow" w:cs="Arial"/>
          <w:sz w:val="24"/>
          <w:szCs w:val="24"/>
        </w:rPr>
        <w:t>Sra. María Morena Reyes Platero.</w:t>
      </w:r>
    </w:p>
    <w:p w14:paraId="5E029BEC"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Quinto Regidor Propietario.</w:t>
      </w:r>
      <w:r w:rsidRPr="00F11C04">
        <w:rPr>
          <w:rFonts w:ascii="Arial Narrow" w:eastAsia="Calibri" w:hAnsi="Arial Narrow" w:cs="Arial"/>
          <w:sz w:val="24"/>
          <w:szCs w:val="24"/>
        </w:rPr>
        <w:tab/>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Sexta</w:t>
      </w:r>
      <w:r w:rsidRPr="00F11C04">
        <w:rPr>
          <w:rFonts w:ascii="Arial Narrow" w:eastAsia="Calibri" w:hAnsi="Arial Narrow" w:cs="Arial"/>
          <w:sz w:val="24"/>
          <w:szCs w:val="24"/>
        </w:rPr>
        <w:t xml:space="preserve"> Regidor</w:t>
      </w:r>
      <w:r>
        <w:rPr>
          <w:rFonts w:ascii="Arial Narrow" w:eastAsia="Calibri" w:hAnsi="Arial Narrow" w:cs="Arial"/>
          <w:sz w:val="24"/>
          <w:szCs w:val="24"/>
        </w:rPr>
        <w:t>a Propietaria</w:t>
      </w:r>
      <w:r w:rsidRPr="00F11C04">
        <w:rPr>
          <w:rFonts w:ascii="Arial Narrow" w:eastAsia="Calibri" w:hAnsi="Arial Narrow" w:cs="Arial"/>
          <w:sz w:val="24"/>
          <w:szCs w:val="24"/>
        </w:rPr>
        <w:t>.</w:t>
      </w:r>
    </w:p>
    <w:p w14:paraId="25249FD4" w14:textId="77777777" w:rsidR="00033E46" w:rsidRPr="00F11C04" w:rsidRDefault="00033E46" w:rsidP="00033E46">
      <w:pPr>
        <w:spacing w:after="0" w:line="360" w:lineRule="auto"/>
        <w:jc w:val="both"/>
        <w:rPr>
          <w:rFonts w:ascii="Arial Narrow" w:eastAsia="Calibri" w:hAnsi="Arial Narrow" w:cs="Arial"/>
          <w:sz w:val="24"/>
          <w:szCs w:val="24"/>
        </w:rPr>
      </w:pPr>
    </w:p>
    <w:p w14:paraId="09143B7F"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ab/>
      </w:r>
    </w:p>
    <w:p w14:paraId="683B2271" w14:textId="77777777" w:rsidR="00033E46" w:rsidRPr="00F11C04" w:rsidRDefault="00033E46" w:rsidP="00033E46">
      <w:pPr>
        <w:spacing w:after="0" w:line="360" w:lineRule="auto"/>
        <w:jc w:val="both"/>
        <w:rPr>
          <w:rFonts w:ascii="Arial Narrow" w:eastAsia="Calibri" w:hAnsi="Arial Narrow" w:cs="Arial"/>
          <w:sz w:val="24"/>
          <w:szCs w:val="24"/>
        </w:rPr>
      </w:pPr>
    </w:p>
    <w:p w14:paraId="3FA548CE" w14:textId="77777777" w:rsidR="00033E46" w:rsidRPr="00F11C04" w:rsidRDefault="00033E46" w:rsidP="00033E46">
      <w:pPr>
        <w:spacing w:after="0" w:line="360" w:lineRule="auto"/>
        <w:jc w:val="both"/>
        <w:rPr>
          <w:rFonts w:ascii="Arial Narrow" w:eastAsia="Calibri" w:hAnsi="Arial Narrow" w:cs="Arial"/>
          <w:sz w:val="24"/>
          <w:szCs w:val="24"/>
        </w:rPr>
      </w:pPr>
    </w:p>
    <w:p w14:paraId="42E6D510"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Dra. Verónica del Carmen Alfaro Galicias.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Licdo. Evelio Pineda Romero.</w:t>
      </w:r>
    </w:p>
    <w:p w14:paraId="2C889291"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Séptima Regidora Propietaria.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Octavo Regidor Propietario.</w:t>
      </w:r>
    </w:p>
    <w:p w14:paraId="0E6B90A8" w14:textId="77777777" w:rsidR="00033E46" w:rsidRPr="00F11C04" w:rsidRDefault="00033E46" w:rsidP="00033E46">
      <w:pPr>
        <w:spacing w:line="360" w:lineRule="auto"/>
        <w:ind w:left="708"/>
        <w:jc w:val="both"/>
        <w:rPr>
          <w:rFonts w:ascii="Arial Narrow" w:eastAsia="Calibri" w:hAnsi="Arial Narrow" w:cs="Arial"/>
          <w:sz w:val="24"/>
          <w:szCs w:val="24"/>
        </w:rPr>
      </w:pPr>
    </w:p>
    <w:p w14:paraId="4F99378D" w14:textId="77777777" w:rsidR="00033E46" w:rsidRPr="00F11C04" w:rsidRDefault="00033E46" w:rsidP="00033E46">
      <w:pPr>
        <w:spacing w:line="360" w:lineRule="auto"/>
        <w:ind w:left="708"/>
        <w:jc w:val="both"/>
        <w:rPr>
          <w:rFonts w:ascii="Arial Narrow" w:eastAsia="Calibri" w:hAnsi="Arial Narrow" w:cs="Arial"/>
          <w:sz w:val="24"/>
          <w:szCs w:val="24"/>
        </w:rPr>
      </w:pPr>
    </w:p>
    <w:p w14:paraId="43F4F0BE" w14:textId="77777777" w:rsidR="00033E46" w:rsidRPr="00F11C04" w:rsidRDefault="00033E46" w:rsidP="00033E46">
      <w:pPr>
        <w:spacing w:line="360" w:lineRule="auto"/>
        <w:ind w:left="708"/>
        <w:jc w:val="both"/>
        <w:rPr>
          <w:rFonts w:ascii="Arial Narrow" w:eastAsia="Calibri" w:hAnsi="Arial Narrow" w:cs="Arial"/>
          <w:sz w:val="24"/>
          <w:szCs w:val="24"/>
        </w:rPr>
      </w:pPr>
    </w:p>
    <w:p w14:paraId="26C47EAB"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Licda. Cecilia Guadalupe Mejía Miranda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Sr. Remberto Miranda Medina.</w:t>
      </w:r>
    </w:p>
    <w:p w14:paraId="5B3C3133" w14:textId="77777777" w:rsidR="00033E46" w:rsidRPr="00F11C04" w:rsidRDefault="00033E46" w:rsidP="00033E46">
      <w:pPr>
        <w:spacing w:after="0" w:line="360" w:lineRule="auto"/>
        <w:ind w:left="708"/>
        <w:jc w:val="both"/>
        <w:rPr>
          <w:rFonts w:ascii="Arial Narrow" w:eastAsia="Calibri" w:hAnsi="Arial Narrow" w:cs="Arial"/>
          <w:sz w:val="24"/>
          <w:szCs w:val="24"/>
        </w:rPr>
      </w:pPr>
      <w:r w:rsidRPr="00F11C04">
        <w:rPr>
          <w:rFonts w:ascii="Arial Narrow" w:eastAsia="Calibri" w:hAnsi="Arial Narrow" w:cs="Arial"/>
          <w:sz w:val="24"/>
          <w:szCs w:val="24"/>
        </w:rPr>
        <w:t xml:space="preserve">Primera Regidora Suplente.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Segundo Regidor Suplente.</w:t>
      </w:r>
    </w:p>
    <w:p w14:paraId="2F384B84" w14:textId="77777777" w:rsidR="00033E46" w:rsidRPr="00F11C04" w:rsidRDefault="00033E46" w:rsidP="00033E46">
      <w:pPr>
        <w:spacing w:after="0" w:line="360" w:lineRule="auto"/>
        <w:ind w:left="708"/>
        <w:jc w:val="both"/>
        <w:rPr>
          <w:rFonts w:ascii="Arial Narrow" w:eastAsia="Calibri" w:hAnsi="Arial Narrow" w:cs="Arial"/>
          <w:sz w:val="24"/>
          <w:szCs w:val="24"/>
        </w:rPr>
      </w:pPr>
    </w:p>
    <w:p w14:paraId="1DB5E690" w14:textId="77777777" w:rsidR="00033E46" w:rsidRPr="00F11C04" w:rsidRDefault="00033E46" w:rsidP="00033E46">
      <w:pPr>
        <w:spacing w:after="0" w:line="360" w:lineRule="auto"/>
        <w:ind w:left="708"/>
        <w:jc w:val="both"/>
        <w:rPr>
          <w:rFonts w:ascii="Arial Narrow" w:eastAsia="Calibri" w:hAnsi="Arial Narrow" w:cs="Arial"/>
          <w:sz w:val="24"/>
          <w:szCs w:val="24"/>
        </w:rPr>
      </w:pPr>
    </w:p>
    <w:p w14:paraId="665AF375" w14:textId="77777777" w:rsidR="00033E46" w:rsidRPr="00F11C04" w:rsidRDefault="00033E46" w:rsidP="00033E46">
      <w:pPr>
        <w:spacing w:after="0" w:line="360" w:lineRule="auto"/>
        <w:ind w:left="708"/>
        <w:jc w:val="both"/>
        <w:rPr>
          <w:rFonts w:ascii="Arial Narrow" w:eastAsia="Calibri" w:hAnsi="Arial Narrow" w:cs="Arial"/>
          <w:sz w:val="24"/>
          <w:szCs w:val="24"/>
        </w:rPr>
      </w:pPr>
    </w:p>
    <w:p w14:paraId="4A3AC4D7" w14:textId="77777777" w:rsidR="00033E46" w:rsidRPr="00F11C04" w:rsidRDefault="00033E46" w:rsidP="00033E46">
      <w:pPr>
        <w:spacing w:after="0" w:line="360" w:lineRule="auto"/>
        <w:ind w:left="708"/>
        <w:jc w:val="both"/>
        <w:rPr>
          <w:rFonts w:ascii="Arial Narrow" w:eastAsia="Calibri" w:hAnsi="Arial Narrow" w:cs="Arial"/>
          <w:sz w:val="24"/>
          <w:szCs w:val="24"/>
        </w:rPr>
      </w:pPr>
    </w:p>
    <w:p w14:paraId="4B9E572D" w14:textId="77777777" w:rsidR="00033E46" w:rsidRPr="00F11C04" w:rsidRDefault="00033E46" w:rsidP="00033E46">
      <w:pPr>
        <w:spacing w:after="0" w:line="360" w:lineRule="auto"/>
        <w:jc w:val="both"/>
        <w:rPr>
          <w:rFonts w:ascii="Arial Narrow" w:eastAsia="Calibri" w:hAnsi="Arial Narrow" w:cs="Arial"/>
          <w:sz w:val="24"/>
          <w:szCs w:val="24"/>
        </w:rPr>
      </w:pP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Sra. Nubia Lisseth López Elías.                                         </w:t>
      </w:r>
      <w:r>
        <w:rPr>
          <w:rFonts w:ascii="Arial Narrow" w:eastAsia="Calibri" w:hAnsi="Arial Narrow" w:cs="Arial"/>
          <w:sz w:val="24"/>
          <w:szCs w:val="24"/>
        </w:rPr>
        <w:t xml:space="preserve">                  </w:t>
      </w:r>
      <w:r w:rsidRPr="00F11C04">
        <w:rPr>
          <w:rFonts w:ascii="Arial Narrow" w:eastAsia="Calibri" w:hAnsi="Arial Narrow" w:cs="Arial"/>
          <w:sz w:val="24"/>
          <w:szCs w:val="24"/>
        </w:rPr>
        <w:t>Sra. Ana Milagro Paz Peña</w:t>
      </w:r>
    </w:p>
    <w:p w14:paraId="148348D8" w14:textId="77777777" w:rsidR="00033E46" w:rsidRPr="00F11C04" w:rsidRDefault="00033E46" w:rsidP="00033E46">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Tercera Regidora Suplente.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Cuarta Regidora Suplente.</w:t>
      </w:r>
    </w:p>
    <w:p w14:paraId="0B8E44BD" w14:textId="77777777" w:rsidR="00033E46" w:rsidRPr="00F11C04" w:rsidRDefault="00033E46" w:rsidP="00033E46">
      <w:pPr>
        <w:spacing w:after="0" w:line="360" w:lineRule="auto"/>
        <w:ind w:firstLine="708"/>
        <w:jc w:val="center"/>
        <w:rPr>
          <w:rFonts w:ascii="Arial Narrow" w:eastAsia="Calibri" w:hAnsi="Arial Narrow" w:cs="Arial"/>
          <w:sz w:val="24"/>
          <w:szCs w:val="24"/>
        </w:rPr>
      </w:pPr>
    </w:p>
    <w:p w14:paraId="6BEFB7F6" w14:textId="77777777" w:rsidR="00033E46" w:rsidRPr="00F11C04" w:rsidRDefault="00033E46" w:rsidP="00033E46">
      <w:pPr>
        <w:spacing w:after="0" w:line="360" w:lineRule="auto"/>
        <w:ind w:firstLine="708"/>
        <w:rPr>
          <w:rFonts w:ascii="Arial Narrow" w:eastAsia="Calibri" w:hAnsi="Arial Narrow" w:cs="Arial"/>
          <w:sz w:val="24"/>
          <w:szCs w:val="24"/>
        </w:rPr>
      </w:pPr>
      <w:r w:rsidRPr="00F11C04">
        <w:rPr>
          <w:rFonts w:ascii="Arial Narrow" w:eastAsia="Calibri" w:hAnsi="Arial Narrow" w:cs="Arial"/>
          <w:sz w:val="24"/>
          <w:szCs w:val="24"/>
        </w:rPr>
        <w:t xml:space="preserve">                           </w:t>
      </w:r>
    </w:p>
    <w:p w14:paraId="66714623" w14:textId="77777777" w:rsidR="00033E46" w:rsidRPr="00F11C04" w:rsidRDefault="00033E46" w:rsidP="00033E46">
      <w:pPr>
        <w:spacing w:after="0" w:line="360" w:lineRule="auto"/>
        <w:ind w:firstLine="708"/>
        <w:rPr>
          <w:rFonts w:ascii="Arial Narrow" w:eastAsia="Calibri" w:hAnsi="Arial Narrow" w:cs="Arial"/>
          <w:sz w:val="24"/>
          <w:szCs w:val="24"/>
        </w:rPr>
      </w:pPr>
    </w:p>
    <w:p w14:paraId="229C8A9A" w14:textId="77777777" w:rsidR="00033E46" w:rsidRPr="00F11C04" w:rsidRDefault="00033E46" w:rsidP="00033E46">
      <w:pPr>
        <w:spacing w:after="0" w:line="360" w:lineRule="auto"/>
        <w:ind w:firstLine="708"/>
        <w:rPr>
          <w:rFonts w:ascii="Arial Narrow" w:eastAsia="Calibri" w:hAnsi="Arial Narrow" w:cs="Arial"/>
          <w:sz w:val="24"/>
          <w:szCs w:val="24"/>
        </w:rPr>
      </w:pPr>
      <w:r w:rsidRPr="00F11C04">
        <w:rPr>
          <w:rFonts w:ascii="Arial Narrow" w:eastAsia="Calibri" w:hAnsi="Arial Narrow" w:cs="Arial"/>
          <w:sz w:val="24"/>
          <w:szCs w:val="24"/>
        </w:rPr>
        <w:t xml:space="preserve">                               </w:t>
      </w:r>
    </w:p>
    <w:p w14:paraId="6A7E0046" w14:textId="77777777" w:rsidR="00033E46" w:rsidRPr="00F11C04" w:rsidRDefault="00033E46" w:rsidP="00033E46">
      <w:pPr>
        <w:spacing w:after="0" w:line="360" w:lineRule="auto"/>
        <w:ind w:firstLine="708"/>
        <w:jc w:val="center"/>
        <w:rPr>
          <w:rFonts w:ascii="Arial Narrow" w:eastAsia="Calibri" w:hAnsi="Arial Narrow" w:cs="Arial"/>
          <w:sz w:val="24"/>
          <w:szCs w:val="24"/>
        </w:rPr>
      </w:pPr>
      <w:r w:rsidRPr="00F11C04">
        <w:rPr>
          <w:rFonts w:ascii="Arial Narrow" w:eastAsia="Calibri" w:hAnsi="Arial Narrow" w:cs="Arial"/>
          <w:sz w:val="24"/>
          <w:szCs w:val="24"/>
        </w:rPr>
        <w:t>Licda. Vilma Rosibel Amaya Arce.</w:t>
      </w:r>
    </w:p>
    <w:p w14:paraId="7EDD5E75" w14:textId="77777777" w:rsidR="00033E46" w:rsidRDefault="00033E46" w:rsidP="00033E46">
      <w:pPr>
        <w:spacing w:after="0" w:line="360" w:lineRule="auto"/>
        <w:ind w:firstLine="708"/>
        <w:jc w:val="center"/>
        <w:rPr>
          <w:rFonts w:ascii="Arial Narrow" w:eastAsia="Calibri" w:hAnsi="Arial Narrow" w:cs="Arial"/>
          <w:sz w:val="24"/>
          <w:szCs w:val="24"/>
        </w:rPr>
      </w:pPr>
      <w:r w:rsidRPr="00F11C04">
        <w:rPr>
          <w:rFonts w:ascii="Arial Narrow" w:eastAsia="Calibri" w:hAnsi="Arial Narrow" w:cs="Arial"/>
          <w:sz w:val="24"/>
          <w:szCs w:val="24"/>
        </w:rPr>
        <w:t>Secretaria Municipal Interina.</w:t>
      </w:r>
    </w:p>
    <w:p w14:paraId="0D7DB754" w14:textId="77777777" w:rsidR="00033E46" w:rsidRDefault="00033E46" w:rsidP="00033E46">
      <w:pPr>
        <w:spacing w:after="0" w:line="360" w:lineRule="auto"/>
        <w:ind w:firstLine="708"/>
        <w:jc w:val="center"/>
        <w:rPr>
          <w:rFonts w:ascii="Arial Narrow" w:eastAsia="Calibri" w:hAnsi="Arial Narrow" w:cs="Arial"/>
          <w:sz w:val="24"/>
          <w:szCs w:val="24"/>
        </w:rPr>
      </w:pPr>
    </w:p>
    <w:p w14:paraId="2AEEB8B4" w14:textId="77777777" w:rsidR="00033E46" w:rsidRPr="00152E5E" w:rsidRDefault="00033E46" w:rsidP="00033E46">
      <w:pPr>
        <w:spacing w:line="360" w:lineRule="auto"/>
        <w:jc w:val="both"/>
        <w:rPr>
          <w:rFonts w:ascii="Arial Narrow" w:eastAsia="Calibri" w:hAnsi="Arial Narrow" w:cs="Arial"/>
          <w:sz w:val="24"/>
          <w:szCs w:val="24"/>
        </w:rPr>
      </w:pPr>
      <w:r w:rsidRPr="00152E5E">
        <w:rPr>
          <w:rFonts w:ascii="Arial Narrow" w:eastAsia="Calibri" w:hAnsi="Arial Narrow" w:cs="Arial"/>
          <w:b/>
          <w:sz w:val="24"/>
          <w:szCs w:val="24"/>
        </w:rPr>
        <w:t>ACTA NUMERO DIECIOCHO. Sesión Ordinaria</w:t>
      </w:r>
      <w:r w:rsidRPr="00152E5E">
        <w:rPr>
          <w:rFonts w:ascii="Arial Narrow" w:eastAsia="Calibri" w:hAnsi="Arial Narrow" w:cs="Arial"/>
          <w:sz w:val="24"/>
          <w:szCs w:val="24"/>
        </w:rPr>
        <w:t>, Reunidos en el Salón de Reuniones de la Alcaldía Municipal de Zaragoza, a las catorce horas del día cinco de mayo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Licenciada Vilma Rosibel Amaya Arce, Secretaria Municipal Interina, para tratar asuntos de su competencia, en base a lo establecido por los artículos treinta y uno númeral diez y treinta y ocho del Código Municipal, se procede a celebrar sesión ordinaria número</w:t>
      </w:r>
      <w:r w:rsidRPr="00152E5E">
        <w:rPr>
          <w:rFonts w:ascii="Arial Narrow" w:eastAsia="Calibri" w:hAnsi="Arial Narrow" w:cs="Arial"/>
          <w:b/>
          <w:sz w:val="24"/>
          <w:szCs w:val="24"/>
        </w:rPr>
        <w:t xml:space="preserve"> Dieciocho</w:t>
      </w:r>
      <w:r w:rsidRPr="00152E5E">
        <w:rPr>
          <w:rFonts w:ascii="Arial Narrow" w:eastAsia="Calibri" w:hAnsi="Arial Narrow"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w:t>
      </w:r>
      <w:r w:rsidRPr="00152E5E">
        <w:rPr>
          <w:rFonts w:ascii="Arial Narrow" w:eastAsia="Calibri" w:hAnsi="Arial Narrow" w:cs="Arial"/>
          <w:sz w:val="24"/>
          <w:szCs w:val="24"/>
        </w:rPr>
        <w:lastRenderedPageBreak/>
        <w:t>reunión con la aprobación de la agenda a desarrollar, y luego de haber analizado y discutido cada uno de los puntos contenidos se emiten los siguientes acuerdos:</w:t>
      </w:r>
    </w:p>
    <w:p w14:paraId="2330AB28" w14:textId="3AFDAD69" w:rsidR="00033E46" w:rsidRDefault="00033E46" w:rsidP="00033E46">
      <w:pPr>
        <w:spacing w:line="360" w:lineRule="auto"/>
        <w:jc w:val="both"/>
        <w:rPr>
          <w:rFonts w:ascii="Arial Narrow" w:hAnsi="Arial Narrow" w:cs="Arial"/>
          <w:sz w:val="24"/>
          <w:szCs w:val="24"/>
        </w:rPr>
      </w:pPr>
      <w:bookmarkStart w:id="2" w:name="_Hlk39832082"/>
      <w:r w:rsidRPr="0077341E">
        <w:rPr>
          <w:rFonts w:ascii="Arial Narrow" w:eastAsia="Calibri" w:hAnsi="Arial Narrow" w:cs="Arial"/>
          <w:b/>
          <w:sz w:val="24"/>
          <w:szCs w:val="24"/>
        </w:rPr>
        <w:t>ACUERDO NUMERO UNO</w:t>
      </w:r>
      <w:r w:rsidRPr="0077341E">
        <w:rPr>
          <w:rFonts w:ascii="Arial Narrow" w:hAnsi="Arial Narrow" w:cs="Arial"/>
          <w:b/>
          <w:bCs/>
          <w:color w:val="000000"/>
          <w:sz w:val="24"/>
          <w:szCs w:val="24"/>
        </w:rPr>
        <w:t>:</w:t>
      </w:r>
      <w:r w:rsidRPr="00152E5E">
        <w:rPr>
          <w:rFonts w:ascii="Arial Narrow" w:hAnsi="Arial Narrow" w:cs="Arial"/>
          <w:color w:val="000000"/>
          <w:sz w:val="24"/>
          <w:szCs w:val="24"/>
        </w:rPr>
        <w:t xml:space="preserve"> </w:t>
      </w:r>
      <w:r w:rsidRPr="00152E5E">
        <w:rPr>
          <w:rFonts w:ascii="Arial Narrow" w:hAnsi="Arial Narrow" w:cs="Arial"/>
          <w:sz w:val="24"/>
          <w:szCs w:val="24"/>
        </w:rPr>
        <w:t xml:space="preserve">Este Concejo Municipal Habiendo recibido notificación de parte del Ministerio de Agricultura y Ganadería solicitud de firma de convenio de cooperación el cual se denomina: “CONVENIO DE COOPERACION ENTRE EL MINISTERIO DE AGRICULTURA Y GANADERIA Y ALCALDIA MUNICIPAL DE ZARAGOZA PARA LA ENTREGA DE CESTAS SOLIDARIAS Y BOLSAS DE 25 LIBRAS DE MAIZ BLANCO EN EL MARCO DE LA PANDEMIA POR COVID 19 POR PARTE DEL GOBIERNO”, por lo que el pleno hace la siguiente CONSIDERACION: </w:t>
      </w:r>
      <w:r w:rsidRPr="00152E5E">
        <w:rPr>
          <w:rFonts w:ascii="Arial Narrow" w:hAnsi="Arial Narrow" w:cs="Arial"/>
          <w:b/>
          <w:sz w:val="24"/>
          <w:szCs w:val="24"/>
        </w:rPr>
        <w:t xml:space="preserve">I. </w:t>
      </w:r>
      <w:r w:rsidRPr="00152E5E">
        <w:rPr>
          <w:rFonts w:ascii="Arial Narrow" w:hAnsi="Arial Narrow" w:cs="Arial"/>
          <w:sz w:val="24"/>
          <w:szCs w:val="24"/>
        </w:rPr>
        <w:t xml:space="preserve">Que después de haber analizado dicho convenio y en razón de colaborar para el beneficio de las personas afectadas por la pandemia Covid19, con siete votos a Favor y la abstención de Dany Wilfredo Rodríguez Reyes, Quinto Regidor Propietario; Verónica del Carmen Alfaro Galicias, Séptima Regidora Propietaria; </w:t>
      </w:r>
      <w:r>
        <w:rPr>
          <w:rFonts w:ascii="Arial Narrow" w:hAnsi="Arial Narrow" w:cs="Arial"/>
          <w:sz w:val="24"/>
          <w:szCs w:val="24"/>
        </w:rPr>
        <w:t xml:space="preserve">y </w:t>
      </w:r>
      <w:r w:rsidRPr="00152E5E">
        <w:rPr>
          <w:rFonts w:ascii="Arial Narrow" w:hAnsi="Arial Narrow" w:cs="Arial"/>
          <w:sz w:val="24"/>
          <w:szCs w:val="24"/>
        </w:rPr>
        <w:t xml:space="preserve">Evelio Pineda Romero, Octavo Regidor Propietario; ACUERDA; Autorizar al señor José Antonio Martínez Salazar, Alcalde Municipal de la ciudad de Zaragoza, departamento de La Libertad. Para que en nombre y representación de esta municipalidad suscriba Convenio de Cooperación con EL MINISTERIO DE AGRICULTURA Y GANADERIA. Denominado: “CONVENIO DE COOPERACION ENTRE EL MINISTERIO DE AGRICULTURA Y GANADERIA Y ALCALDIA MUNICIPAL DE ZARAGOZA PARA LA ENTREGA DE CESTAS SOLIDARIAS Y BOLSAS DE 25 LIBRAS DE MAIZ BLANCO EN EL MARCO DE LA PANDEMIA POR COVID 19 POR PARTE DEL GOBIERNO DE EL SALVADOR. 2. La duración del convenio se regirá en el marco del estado de emergencia nacional por COVID-19 y una vez finalizada las causas que dan origen al mismo sin que se prorrogue, se deja sin efecto dicho convenio.3. Autorizar a la tesorería Municipal para que erogue el valor de los costos por traslado desde las Bodegas de Fomento Agropecuario, ubicadas en el Cantón Sitio del Niño, municipio de San Juan </w:t>
      </w:r>
      <w:proofErr w:type="spellStart"/>
      <w:r w:rsidRPr="00152E5E">
        <w:rPr>
          <w:rFonts w:ascii="Arial Narrow" w:hAnsi="Arial Narrow" w:cs="Arial"/>
          <w:sz w:val="24"/>
          <w:szCs w:val="24"/>
        </w:rPr>
        <w:t>Opico</w:t>
      </w:r>
      <w:proofErr w:type="spellEnd"/>
      <w:r w:rsidRPr="00152E5E">
        <w:rPr>
          <w:rFonts w:ascii="Arial Narrow" w:hAnsi="Arial Narrow" w:cs="Arial"/>
          <w:sz w:val="24"/>
          <w:szCs w:val="24"/>
        </w:rPr>
        <w:t xml:space="preserve">, departamento de la Libertad, y desde el municipio de </w:t>
      </w:r>
      <w:proofErr w:type="spellStart"/>
      <w:r w:rsidRPr="00152E5E">
        <w:rPr>
          <w:rFonts w:ascii="Arial Narrow" w:hAnsi="Arial Narrow" w:cs="Arial"/>
          <w:sz w:val="24"/>
          <w:szCs w:val="24"/>
        </w:rPr>
        <w:t>Acajutla</w:t>
      </w:r>
      <w:proofErr w:type="spellEnd"/>
      <w:r w:rsidRPr="00152E5E">
        <w:rPr>
          <w:rFonts w:ascii="Arial Narrow" w:hAnsi="Arial Narrow" w:cs="Arial"/>
          <w:sz w:val="24"/>
          <w:szCs w:val="24"/>
        </w:rPr>
        <w:t>, departamento de Sonsonate de conformidad al convenio. COMUNIQUESE Y CERTIFIQUESE.</w:t>
      </w:r>
      <w:bookmarkEnd w:id="2"/>
    </w:p>
    <w:p w14:paraId="1D22E83D" w14:textId="77777777" w:rsidR="00033E46" w:rsidRDefault="00033E46" w:rsidP="00033E46">
      <w:pPr>
        <w:spacing w:line="360" w:lineRule="auto"/>
        <w:jc w:val="both"/>
        <w:rPr>
          <w:rFonts w:ascii="Arial Narrow" w:hAnsi="Arial Narrow" w:cs="Arial"/>
          <w:b/>
          <w:color w:val="000000"/>
        </w:rPr>
      </w:pPr>
    </w:p>
    <w:p w14:paraId="5F34234E" w14:textId="771EF6E1" w:rsidR="00033E46" w:rsidRPr="006540F6" w:rsidRDefault="00033E46" w:rsidP="00033E46">
      <w:pPr>
        <w:spacing w:line="360" w:lineRule="auto"/>
        <w:jc w:val="both"/>
        <w:rPr>
          <w:rFonts w:ascii="Arial Narrow" w:hAnsi="Arial Narrow" w:cs="Arial"/>
          <w:color w:val="000000"/>
        </w:rPr>
      </w:pPr>
      <w:r w:rsidRPr="00152E5E">
        <w:rPr>
          <w:rFonts w:ascii="Arial Narrow" w:hAnsi="Arial Narrow" w:cs="Arial"/>
          <w:b/>
          <w:color w:val="000000"/>
        </w:rPr>
        <w:t>ACUERDO NÚMERO DOS:</w:t>
      </w:r>
      <w:r w:rsidR="000D7303">
        <w:rPr>
          <w:rFonts w:ascii="Arial Narrow" w:hAnsi="Arial Narrow" w:cs="Arial"/>
          <w:b/>
          <w:color w:val="000000"/>
        </w:rPr>
        <w:t xml:space="preserve"> </w:t>
      </w:r>
      <w:r w:rsidRPr="00152E5E">
        <w:rPr>
          <w:rFonts w:ascii="Arial Narrow" w:hAnsi="Arial Narrow" w:cs="Arial"/>
          <w:color w:val="000000"/>
          <w:bdr w:val="none" w:sz="0" w:space="0" w:color="auto" w:frame="1"/>
        </w:rPr>
        <w:t>Este Concejo Municipal habiendo priorizado “PROGRAMA DE APOYO A LA AGRICULTURA DEL MUNICIPIO DE ZARAGOZA”</w:t>
      </w:r>
      <w:r w:rsidRPr="00152E5E">
        <w:rPr>
          <w:rFonts w:ascii="Arial Narrow" w:hAnsi="Arial Narrow" w:cs="Arial"/>
          <w:b/>
          <w:bCs/>
          <w:color w:val="000000"/>
          <w:bdr w:val="none" w:sz="0" w:space="0" w:color="auto" w:frame="1"/>
        </w:rPr>
        <w:t xml:space="preserve"> </w:t>
      </w:r>
      <w:r w:rsidRPr="00152E5E">
        <w:rPr>
          <w:rFonts w:ascii="Arial Narrow" w:hAnsi="Arial Narrow" w:cs="Arial"/>
          <w:color w:val="000000"/>
          <w:bdr w:val="none" w:sz="0" w:space="0" w:color="auto" w:frame="1"/>
        </w:rPr>
        <w:t>según acta número tres</w:t>
      </w:r>
      <w:r>
        <w:rPr>
          <w:rFonts w:ascii="Arial Narrow" w:hAnsi="Arial Narrow" w:cs="Arial"/>
          <w:color w:val="000000"/>
          <w:bdr w:val="none" w:sz="0" w:space="0" w:color="auto" w:frame="1"/>
        </w:rPr>
        <w:t>,</w:t>
      </w:r>
      <w:r w:rsidRPr="00152E5E">
        <w:rPr>
          <w:rFonts w:ascii="Arial Narrow" w:hAnsi="Arial Narrow" w:cs="Arial"/>
          <w:color w:val="000000"/>
          <w:bdr w:val="none" w:sz="0" w:space="0" w:color="auto" w:frame="1"/>
        </w:rPr>
        <w:t xml:space="preserve"> acuerdo número dieciocho de fecha veintiuno de enero de dos mil veinte y teniendo a la vista Perfil del Programa Apoyo a la agricultura del municipio de Zaragoza, el pleno hace las siguientes </w:t>
      </w:r>
      <w:r w:rsidRPr="00152E5E">
        <w:rPr>
          <w:rFonts w:ascii="Arial Narrow" w:hAnsi="Arial Narrow" w:cs="Arial"/>
          <w:b/>
          <w:color w:val="000000"/>
          <w:bdr w:val="none" w:sz="0" w:space="0" w:color="auto" w:frame="1"/>
        </w:rPr>
        <w:t>Considera</w:t>
      </w:r>
      <w:r>
        <w:rPr>
          <w:rFonts w:ascii="Arial Narrow" w:hAnsi="Arial Narrow" w:cs="Arial"/>
          <w:b/>
          <w:color w:val="000000"/>
          <w:bdr w:val="none" w:sz="0" w:space="0" w:color="auto" w:frame="1"/>
        </w:rPr>
        <w:t>ciones</w:t>
      </w:r>
      <w:r w:rsidRPr="00152E5E">
        <w:rPr>
          <w:rFonts w:ascii="Arial Narrow" w:hAnsi="Arial Narrow" w:cs="Arial"/>
          <w:color w:val="000000"/>
          <w:bdr w:val="none" w:sz="0" w:space="0" w:color="auto" w:frame="1"/>
        </w:rPr>
        <w:t xml:space="preserve">: a. Que compete a los municipios contribuir al mejoramiento económico de conformidad al artículo 31 número 6 del Código Municipal; </w:t>
      </w:r>
      <w:r w:rsidRPr="00152E5E">
        <w:rPr>
          <w:rFonts w:ascii="Arial Narrow" w:hAnsi="Arial Narrow" w:cs="Arial"/>
          <w:b/>
          <w:bCs/>
          <w:color w:val="000000"/>
          <w:bdr w:val="none" w:sz="0" w:space="0" w:color="auto" w:frame="1"/>
        </w:rPr>
        <w:t xml:space="preserve">c. </w:t>
      </w:r>
      <w:r w:rsidRPr="00152E5E">
        <w:rPr>
          <w:rFonts w:ascii="Arial Narrow" w:hAnsi="Arial Narrow" w:cs="Arial"/>
          <w:color w:val="000000"/>
          <w:bdr w:val="none" w:sz="0" w:space="0" w:color="auto" w:frame="1"/>
        </w:rPr>
        <w:t xml:space="preserve">Que es conocedor de la situación económica que tiene el municipio y las afectaciones que dejara las medidas tomadas para prevenir el coronavirus. d. Que este municipio no cuenta con los recursos necesarios para sufragar los gastos que ocasionare el </w:t>
      </w:r>
      <w:r>
        <w:rPr>
          <w:rFonts w:ascii="Arial Narrow" w:hAnsi="Arial Narrow" w:cs="Arial"/>
          <w:color w:val="000000"/>
          <w:bdr w:val="none" w:sz="0" w:space="0" w:color="auto" w:frame="1"/>
        </w:rPr>
        <w:t xml:space="preserve">programa de </w:t>
      </w:r>
      <w:r w:rsidRPr="00152E5E">
        <w:rPr>
          <w:rFonts w:ascii="Arial Narrow" w:hAnsi="Arial Narrow" w:cs="Arial"/>
          <w:color w:val="000000"/>
          <w:bdr w:val="none" w:sz="0" w:space="0" w:color="auto" w:frame="1"/>
        </w:rPr>
        <w:lastRenderedPageBreak/>
        <w:t xml:space="preserve">apoyo a la agricultura del Municipio de Zaragoza como aporte a la economía del municipio y del país, consecuentemente para tal efecto de acuerdo a la disponibilidad económica se puede financiar del </w:t>
      </w:r>
      <w:r w:rsidRPr="00152E5E">
        <w:rPr>
          <w:rFonts w:ascii="Arial Narrow" w:hAnsi="Arial Narrow" w:cs="Arial"/>
          <w:b/>
          <w:bCs/>
          <w:color w:val="000000"/>
          <w:bdr w:val="none" w:sz="0" w:space="0" w:color="auto" w:frame="1"/>
        </w:rPr>
        <w:t xml:space="preserve">FONDO PARA EL DESARROLLO ECONOMICO Y SOCIAL DE LOS MUNICIPIOS </w:t>
      </w:r>
      <w:r w:rsidRPr="00152E5E">
        <w:rPr>
          <w:rFonts w:ascii="Arial Narrow" w:hAnsi="Arial Narrow" w:cs="Arial"/>
          <w:color w:val="000000"/>
          <w:bdr w:val="none" w:sz="0" w:space="0" w:color="auto" w:frame="1"/>
        </w:rPr>
        <w:t xml:space="preserve">en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adelante FODES</w:t>
      </w:r>
      <w:r>
        <w:rPr>
          <w:rFonts w:ascii="Arial Narrow" w:hAnsi="Arial Narrow" w:cs="Arial"/>
          <w:color w:val="000000"/>
          <w:bdr w:val="none" w:sz="0" w:space="0" w:color="auto" w:frame="1"/>
        </w:rPr>
        <w:t xml:space="preserve"> 75%</w:t>
      </w:r>
      <w:r w:rsidRPr="00152E5E">
        <w:rPr>
          <w:rFonts w:ascii="Arial Narrow" w:hAnsi="Arial Narrow" w:cs="Arial"/>
          <w:color w:val="000000"/>
          <w:bdr w:val="none" w:sz="0" w:space="0" w:color="auto" w:frame="1"/>
        </w:rPr>
        <w:t xml:space="preserve">,  tales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gastos, esto de conformidad a lo establecido en el Art. 5 de la Ley de Creación del Fondo para el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Desarrollo Económico y Social de los Municipios, la interpretación auténtica del mismo, el Art. 12 de su Reglamento y relacionado con el Art. 4 numeral 4 del Código Municipa</w:t>
      </w:r>
      <w:r w:rsidRPr="00152E5E">
        <w:rPr>
          <w:rFonts w:ascii="Arial Narrow" w:hAnsi="Arial Narrow"/>
          <w:color w:val="000000"/>
          <w:bdr w:val="none" w:sz="0" w:space="0" w:color="auto" w:frame="1"/>
        </w:rPr>
        <w:t>l</w:t>
      </w:r>
      <w:r w:rsidRPr="00152E5E">
        <w:rPr>
          <w:rFonts w:ascii="Arial Narrow" w:hAnsi="Arial Narrow" w:cs="Arial"/>
          <w:color w:val="000000"/>
          <w:bdr w:val="none" w:sz="0" w:space="0" w:color="auto" w:frame="1"/>
        </w:rPr>
        <w:t xml:space="preserve">.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Por tanto, este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Concejo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Municipal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después de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haber analizado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dicho perfil con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nueve votos a favor y la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abstención de</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 Dany Wilfredo Rodríguez Reyes, Quinto Regidor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Propietario</w:t>
      </w:r>
      <w:r>
        <w:rPr>
          <w:rFonts w:ascii="Arial Narrow" w:hAnsi="Arial Narrow" w:cs="Arial"/>
          <w:color w:val="000000"/>
          <w:bdr w:val="none" w:sz="0" w:space="0" w:color="auto" w:frame="1"/>
        </w:rPr>
        <w:t xml:space="preserve">. </w:t>
      </w:r>
      <w:r w:rsidRPr="00152E5E">
        <w:rPr>
          <w:rFonts w:ascii="Arial Narrow" w:hAnsi="Arial Narrow" w:cs="Arial"/>
          <w:b/>
          <w:bCs/>
          <w:color w:val="000000"/>
          <w:bdr w:val="none" w:sz="0" w:space="0" w:color="auto" w:frame="1"/>
        </w:rPr>
        <w:t xml:space="preserve"> ACUERDA:</w:t>
      </w:r>
      <w:r w:rsidRPr="00152E5E">
        <w:rPr>
          <w:rFonts w:ascii="Arial Narrow" w:hAnsi="Arial Narrow" w:cs="Arial"/>
          <w:color w:val="000000"/>
          <w:bdr w:val="none" w:sz="0" w:space="0" w:color="auto" w:frame="1"/>
        </w:rPr>
        <w:t xml:space="preserve"> </w:t>
      </w:r>
      <w:r w:rsidRPr="00152E5E">
        <w:rPr>
          <w:rFonts w:ascii="Arial Narrow" w:hAnsi="Arial Narrow" w:cs="Arial"/>
          <w:b/>
          <w:bCs/>
          <w:color w:val="000000"/>
          <w:bdr w:val="none" w:sz="0" w:space="0" w:color="auto" w:frame="1"/>
        </w:rPr>
        <w:t>1.</w:t>
      </w:r>
      <w:r w:rsidRPr="00152E5E">
        <w:rPr>
          <w:rFonts w:ascii="Arial Narrow" w:hAnsi="Arial Narrow" w:cs="Arial"/>
          <w:color w:val="000000"/>
          <w:bdr w:val="none" w:sz="0" w:space="0" w:color="auto" w:frame="1"/>
        </w:rPr>
        <w:t xml:space="preserve">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APROBAR: </w:t>
      </w:r>
      <w:r>
        <w:rPr>
          <w:rFonts w:ascii="Arial Narrow" w:hAnsi="Arial Narrow" w:cs="Arial"/>
          <w:color w:val="000000"/>
          <w:bdr w:val="none" w:sz="0" w:space="0" w:color="auto" w:frame="1"/>
        </w:rPr>
        <w:t xml:space="preserve">el Perfil </w:t>
      </w:r>
      <w:r w:rsidRPr="00152E5E">
        <w:rPr>
          <w:rFonts w:ascii="Arial Narrow" w:hAnsi="Arial Narrow" w:cs="Arial"/>
          <w:color w:val="000000"/>
          <w:bdr w:val="none" w:sz="0" w:space="0" w:color="auto" w:frame="1"/>
        </w:rPr>
        <w:t xml:space="preserve">“PROGRAMA DE APOYO A LA AGRICULTURA DEL MUNICIPIO DE ZARAGOZA” por un monto de </w:t>
      </w:r>
      <w:r w:rsidRPr="00152E5E">
        <w:rPr>
          <w:rFonts w:ascii="Arial Narrow" w:hAnsi="Arial Narrow" w:cs="Arial"/>
          <w:b/>
          <w:color w:val="000000"/>
          <w:bdr w:val="none" w:sz="0" w:space="0" w:color="auto" w:frame="1"/>
        </w:rPr>
        <w:t xml:space="preserve">QUINCE </w:t>
      </w:r>
      <w:r w:rsidRPr="00152E5E">
        <w:rPr>
          <w:rFonts w:ascii="Arial Narrow" w:hAnsi="Arial Narrow" w:cs="Arial"/>
          <w:b/>
          <w:bCs/>
          <w:color w:val="000000"/>
          <w:bdr w:val="none" w:sz="0" w:space="0" w:color="auto" w:frame="1"/>
        </w:rPr>
        <w:t xml:space="preserve">MIL </w:t>
      </w:r>
      <w:r>
        <w:rPr>
          <w:rFonts w:ascii="Arial Narrow" w:hAnsi="Arial Narrow" w:cs="Arial"/>
          <w:b/>
          <w:bCs/>
          <w:color w:val="000000"/>
          <w:bdr w:val="none" w:sz="0" w:space="0" w:color="auto" w:frame="1"/>
        </w:rPr>
        <w:t xml:space="preserve">UNO </w:t>
      </w:r>
      <w:r w:rsidRPr="00152E5E">
        <w:rPr>
          <w:rFonts w:ascii="Arial Narrow" w:hAnsi="Arial Narrow" w:cs="Arial"/>
          <w:b/>
          <w:bCs/>
          <w:color w:val="000000"/>
          <w:bdr w:val="none" w:sz="0" w:space="0" w:color="auto" w:frame="1"/>
        </w:rPr>
        <w:t>DOLARES</w:t>
      </w:r>
      <w:r>
        <w:rPr>
          <w:rFonts w:ascii="Arial Narrow" w:hAnsi="Arial Narrow" w:cs="Arial"/>
          <w:b/>
          <w:bCs/>
          <w:color w:val="000000"/>
          <w:bdr w:val="none" w:sz="0" w:space="0" w:color="auto" w:frame="1"/>
        </w:rPr>
        <w:t xml:space="preserve"> </w:t>
      </w:r>
      <w:r w:rsidRPr="00152E5E">
        <w:rPr>
          <w:rFonts w:ascii="Arial Narrow" w:hAnsi="Arial Narrow" w:cs="Arial"/>
          <w:b/>
          <w:bCs/>
          <w:color w:val="000000"/>
          <w:bdr w:val="none" w:sz="0" w:space="0" w:color="auto" w:frame="1"/>
        </w:rPr>
        <w:t xml:space="preserve"> DE ESTADOS UNIDOS DE AMERICA</w:t>
      </w:r>
      <w:r>
        <w:rPr>
          <w:rFonts w:ascii="Arial Narrow" w:hAnsi="Arial Narrow" w:cs="Arial"/>
          <w:b/>
          <w:bCs/>
          <w:color w:val="000000"/>
          <w:bdr w:val="none" w:sz="0" w:space="0" w:color="auto" w:frame="1"/>
        </w:rPr>
        <w:t xml:space="preserve"> CON OCHENTA  CENTAVOS DE DOLAR</w:t>
      </w:r>
      <w:r w:rsidRPr="00152E5E">
        <w:rPr>
          <w:rFonts w:ascii="Arial Narrow" w:hAnsi="Arial Narrow" w:cs="Arial"/>
          <w:b/>
          <w:bCs/>
          <w:color w:val="000000"/>
          <w:bdr w:val="none" w:sz="0" w:space="0" w:color="auto" w:frame="1"/>
        </w:rPr>
        <w:t>.</w:t>
      </w:r>
      <w:r>
        <w:rPr>
          <w:rFonts w:ascii="Arial Narrow" w:hAnsi="Arial Narrow" w:cs="Arial"/>
          <w:b/>
          <w:bCs/>
          <w:color w:val="000000"/>
          <w:bdr w:val="none" w:sz="0" w:space="0" w:color="auto" w:frame="1"/>
        </w:rPr>
        <w:t xml:space="preserve"> </w:t>
      </w:r>
      <w:r w:rsidRPr="00152E5E">
        <w:rPr>
          <w:rFonts w:ascii="Arial Narrow" w:hAnsi="Arial Narrow" w:cs="Arial"/>
          <w:color w:val="000000"/>
          <w:bdr w:val="none" w:sz="0" w:space="0" w:color="auto" w:frame="1"/>
        </w:rPr>
        <w:t xml:space="preserve"> </w:t>
      </w:r>
      <w:r w:rsidRPr="00152E5E">
        <w:rPr>
          <w:rFonts w:ascii="Arial Narrow" w:hAnsi="Arial Narrow" w:cs="Arial"/>
          <w:b/>
          <w:bCs/>
          <w:color w:val="000000"/>
          <w:bdr w:val="none" w:sz="0" w:space="0" w:color="auto" w:frame="1"/>
        </w:rPr>
        <w:t xml:space="preserve">2. </w:t>
      </w:r>
      <w:r>
        <w:rPr>
          <w:rFonts w:ascii="Arial Narrow" w:hAnsi="Arial Narrow" w:cs="Arial"/>
          <w:b/>
          <w:bCs/>
          <w:color w:val="000000"/>
          <w:bdr w:val="none" w:sz="0" w:space="0" w:color="auto" w:frame="1"/>
        </w:rPr>
        <w:t xml:space="preserve">  </w:t>
      </w:r>
      <w:r w:rsidRPr="00152E5E">
        <w:rPr>
          <w:rFonts w:ascii="Arial Narrow" w:hAnsi="Arial Narrow" w:cs="Arial"/>
          <w:color w:val="000000"/>
          <w:bdr w:val="none" w:sz="0" w:space="0" w:color="auto" w:frame="1"/>
        </w:rPr>
        <w:t>Ejecutar el Programa bajo</w:t>
      </w:r>
      <w:r w:rsidRPr="00152E5E">
        <w:rPr>
          <w:rFonts w:ascii="Arial Narrow" w:hAnsi="Arial Narrow" w:cs="Arial"/>
          <w:b/>
          <w:bCs/>
          <w:color w:val="000000"/>
          <w:bdr w:val="none" w:sz="0" w:space="0" w:color="auto" w:frame="1"/>
        </w:rPr>
        <w:t> la MODALIDAD DE ADMINISTRACION. 3.</w:t>
      </w:r>
      <w:r>
        <w:rPr>
          <w:rFonts w:ascii="Arial Narrow" w:hAnsi="Arial Narrow" w:cs="Arial"/>
          <w:b/>
          <w:bCs/>
          <w:color w:val="000000"/>
          <w:bdr w:val="none" w:sz="0" w:space="0" w:color="auto" w:frame="1"/>
        </w:rPr>
        <w:t xml:space="preserve"> </w:t>
      </w:r>
      <w:r w:rsidRPr="00152E5E">
        <w:rPr>
          <w:rFonts w:ascii="Arial Narrow" w:hAnsi="Arial Narrow" w:cs="Arial"/>
          <w:b/>
          <w:bCs/>
          <w:color w:val="000000"/>
          <w:bdr w:val="none" w:sz="0" w:space="0" w:color="auto" w:frame="1"/>
        </w:rPr>
        <w:t> </w:t>
      </w:r>
      <w:r>
        <w:rPr>
          <w:rFonts w:ascii="Arial Narrow" w:hAnsi="Arial Narrow" w:cs="Arial"/>
          <w:b/>
          <w:bCs/>
          <w:color w:val="000000"/>
          <w:bdr w:val="none" w:sz="0" w:space="0" w:color="auto" w:frame="1"/>
        </w:rPr>
        <w:t xml:space="preserve"> </w:t>
      </w:r>
      <w:r w:rsidRPr="00152E5E">
        <w:rPr>
          <w:rFonts w:ascii="Arial Narrow" w:hAnsi="Arial Narrow" w:cs="Arial"/>
          <w:color w:val="000000"/>
          <w:bdr w:val="none" w:sz="0" w:space="0" w:color="auto" w:frame="1"/>
        </w:rPr>
        <w:t xml:space="preserve">Nombrar a </w:t>
      </w:r>
      <w:r w:rsidRPr="00152E5E">
        <w:rPr>
          <w:rFonts w:ascii="Arial Narrow" w:hAnsi="Arial Narrow" w:cs="Arial"/>
          <w:b/>
          <w:bCs/>
          <w:color w:val="000000"/>
          <w:bdr w:val="none" w:sz="0" w:space="0" w:color="auto" w:frame="1"/>
        </w:rPr>
        <w:t>BRIAN ADALBERTO TORRES ANGEL,</w:t>
      </w:r>
      <w:r w:rsidRPr="00152E5E">
        <w:rPr>
          <w:rFonts w:ascii="Arial Narrow" w:hAnsi="Arial Narrow" w:cs="Arial"/>
          <w:color w:val="000000"/>
          <w:bdr w:val="none" w:sz="0" w:space="0" w:color="auto" w:frame="1"/>
        </w:rPr>
        <w:t xml:space="preserve"> Encargado de la Unidad de Proyectos, como Administrador de las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órdenes de Compras y de los contratos que se celebren en el marco de la ejecución de dicho programa. </w:t>
      </w:r>
      <w:r w:rsidRPr="00152E5E">
        <w:rPr>
          <w:rFonts w:ascii="Arial Narrow" w:hAnsi="Arial Narrow" w:cs="Arial"/>
          <w:b/>
          <w:bCs/>
          <w:color w:val="000000"/>
          <w:bdr w:val="none" w:sz="0" w:space="0" w:color="auto" w:frame="1"/>
        </w:rPr>
        <w:t xml:space="preserve">4. </w:t>
      </w:r>
      <w:r>
        <w:rPr>
          <w:rFonts w:ascii="Arial Narrow" w:hAnsi="Arial Narrow" w:cs="Arial"/>
          <w:b/>
          <w:bCs/>
          <w:color w:val="000000"/>
          <w:bdr w:val="none" w:sz="0" w:space="0" w:color="auto" w:frame="1"/>
        </w:rPr>
        <w:t xml:space="preserve">  </w:t>
      </w:r>
      <w:r w:rsidRPr="00152E5E">
        <w:rPr>
          <w:rFonts w:ascii="Arial Narrow" w:hAnsi="Arial Narrow" w:cs="Arial"/>
          <w:b/>
          <w:bCs/>
          <w:color w:val="000000"/>
          <w:bdr w:val="none" w:sz="0" w:space="0" w:color="auto" w:frame="1"/>
        </w:rPr>
        <w:t>Autorizar al Tesorero</w:t>
      </w:r>
      <w:r>
        <w:rPr>
          <w:rFonts w:ascii="Arial Narrow" w:hAnsi="Arial Narrow" w:cs="Arial"/>
          <w:b/>
          <w:bCs/>
          <w:color w:val="000000"/>
          <w:bdr w:val="none" w:sz="0" w:space="0" w:color="auto" w:frame="1"/>
        </w:rPr>
        <w:t xml:space="preserve"> </w:t>
      </w:r>
      <w:r w:rsidRPr="00152E5E">
        <w:rPr>
          <w:rFonts w:ascii="Arial Narrow" w:hAnsi="Arial Narrow" w:cs="Arial"/>
          <w:b/>
          <w:bCs/>
          <w:color w:val="000000"/>
          <w:bdr w:val="none" w:sz="0" w:space="0" w:color="auto" w:frame="1"/>
        </w:rPr>
        <w:t xml:space="preserve"> Municipal para que </w:t>
      </w:r>
      <w:proofErr w:type="spellStart"/>
      <w:r w:rsidRPr="00152E5E">
        <w:rPr>
          <w:rFonts w:ascii="Arial Narrow" w:hAnsi="Arial Narrow" w:cs="Arial"/>
          <w:b/>
          <w:bCs/>
          <w:color w:val="000000"/>
          <w:bdr w:val="none" w:sz="0" w:space="0" w:color="auto" w:frame="1"/>
        </w:rPr>
        <w:t>aperture</w:t>
      </w:r>
      <w:proofErr w:type="spellEnd"/>
      <w:r w:rsidRPr="00152E5E">
        <w:rPr>
          <w:rFonts w:ascii="Arial Narrow" w:hAnsi="Arial Narrow" w:cs="Arial"/>
          <w:b/>
          <w:bCs/>
          <w:color w:val="000000"/>
          <w:bdr w:val="none" w:sz="0" w:space="0" w:color="auto" w:frame="1"/>
        </w:rPr>
        <w:t xml:space="preserve"> Cuenta Corriente con el Banco Hipotecario</w:t>
      </w:r>
      <w:r>
        <w:rPr>
          <w:rFonts w:ascii="Arial Narrow" w:hAnsi="Arial Narrow" w:cs="Arial"/>
          <w:b/>
          <w:bCs/>
          <w:color w:val="000000"/>
          <w:bdr w:val="none" w:sz="0" w:space="0" w:color="auto" w:frame="1"/>
        </w:rPr>
        <w:t xml:space="preserve"> </w:t>
      </w:r>
      <w:r w:rsidRPr="00152E5E">
        <w:rPr>
          <w:rFonts w:ascii="Arial Narrow" w:hAnsi="Arial Narrow" w:cs="Arial"/>
          <w:color w:val="000000"/>
          <w:bdr w:val="none" w:sz="0" w:space="0" w:color="auto" w:frame="1"/>
        </w:rPr>
        <w:t xml:space="preserve"> del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Fondo Fodes 75% Cuenta Numero 2007700063 por la suma de </w:t>
      </w:r>
      <w:r w:rsidRPr="00152E5E">
        <w:rPr>
          <w:rFonts w:ascii="Arial Narrow" w:hAnsi="Arial Narrow" w:cs="Arial"/>
          <w:b/>
          <w:bCs/>
          <w:color w:val="000000"/>
          <w:bdr w:val="none" w:sz="0" w:space="0" w:color="auto" w:frame="1"/>
        </w:rPr>
        <w:t xml:space="preserve">Quinientos </w:t>
      </w:r>
      <w:r>
        <w:rPr>
          <w:rFonts w:ascii="Arial Narrow" w:hAnsi="Arial Narrow" w:cs="Arial"/>
          <w:b/>
          <w:bCs/>
          <w:color w:val="000000"/>
          <w:bdr w:val="none" w:sz="0" w:space="0" w:color="auto" w:frame="1"/>
        </w:rPr>
        <w:t xml:space="preserve"> </w:t>
      </w:r>
      <w:r w:rsidRPr="00152E5E">
        <w:rPr>
          <w:rFonts w:ascii="Arial Narrow" w:hAnsi="Arial Narrow" w:cs="Arial"/>
          <w:b/>
          <w:bCs/>
          <w:color w:val="000000"/>
          <w:bdr w:val="none" w:sz="0" w:space="0" w:color="auto" w:frame="1"/>
        </w:rPr>
        <w:t>dólares de estados Unidos de América.</w:t>
      </w:r>
      <w:r w:rsidRPr="00152E5E">
        <w:rPr>
          <w:rFonts w:ascii="Arial Narrow" w:hAnsi="Arial Narrow" w:cs="Arial"/>
          <w:color w:val="000000"/>
          <w:bdr w:val="none" w:sz="0" w:space="0" w:color="auto" w:frame="1"/>
        </w:rPr>
        <w:t xml:space="preserve"> Con</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 el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nombre de </w:t>
      </w:r>
      <w:r w:rsidRPr="00152E5E">
        <w:rPr>
          <w:rFonts w:ascii="Arial Narrow" w:hAnsi="Arial Narrow" w:cs="Arial"/>
          <w:b/>
          <w:bCs/>
          <w:color w:val="000000"/>
          <w:bdr w:val="none" w:sz="0" w:space="0" w:color="auto" w:frame="1"/>
        </w:rPr>
        <w:t>“</w:t>
      </w:r>
      <w:r>
        <w:rPr>
          <w:rFonts w:ascii="Arial Narrow" w:hAnsi="Arial Narrow" w:cs="Arial"/>
          <w:b/>
          <w:bCs/>
          <w:color w:val="000000"/>
          <w:bdr w:val="none" w:sz="0" w:space="0" w:color="auto" w:frame="1"/>
        </w:rPr>
        <w:t>PROGRAMA</w:t>
      </w:r>
      <w:r w:rsidRPr="00152E5E">
        <w:rPr>
          <w:rFonts w:ascii="Arial Narrow" w:hAnsi="Arial Narrow" w:cs="Arial"/>
          <w:color w:val="000000"/>
          <w:bdr w:val="none" w:sz="0" w:space="0" w:color="auto" w:frame="1"/>
        </w:rPr>
        <w:t xml:space="preserve"> DE APOYO A LA AGRICULTURA DEL MUNICIPIO DE ZARAGOZA”</w:t>
      </w:r>
      <w:r w:rsidRPr="00152E5E">
        <w:rPr>
          <w:rFonts w:ascii="Arial Narrow" w:hAnsi="Arial Narrow" w:cs="Arial"/>
          <w:b/>
          <w:bCs/>
          <w:color w:val="000000"/>
          <w:bdr w:val="none" w:sz="0" w:space="0" w:color="auto" w:frame="1"/>
        </w:rPr>
        <w:t>. 5.</w:t>
      </w:r>
      <w:r w:rsidRPr="00152E5E">
        <w:rPr>
          <w:rFonts w:ascii="Arial Narrow" w:hAnsi="Arial Narrow" w:cs="Arial"/>
          <w:color w:val="000000"/>
          <w:bdr w:val="none" w:sz="0" w:space="0" w:color="auto" w:frame="1"/>
        </w:rPr>
        <w:t xml:space="preserve">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Autorizar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al Tesorero para que efectué los traslados de fondos de la cuenta </w:t>
      </w:r>
      <w:r w:rsidRPr="00152E5E">
        <w:rPr>
          <w:rFonts w:ascii="Arial Narrow" w:hAnsi="Arial Narrow" w:cs="Arial"/>
          <w:b/>
          <w:bCs/>
          <w:color w:val="000000"/>
          <w:bdr w:val="none" w:sz="0" w:space="0" w:color="auto" w:frame="1"/>
        </w:rPr>
        <w:t xml:space="preserve">FODES 75% </w:t>
      </w:r>
      <w:r w:rsidRPr="00152E5E">
        <w:rPr>
          <w:rFonts w:ascii="Arial Narrow" w:hAnsi="Arial Narrow" w:cs="Arial"/>
          <w:color w:val="000000"/>
          <w:bdr w:val="none" w:sz="0" w:space="0" w:color="auto" w:frame="1"/>
        </w:rPr>
        <w:t xml:space="preserve">a la respectiva Cuenta, para realizar las erogaciones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correspondientes. </w:t>
      </w:r>
      <w:r w:rsidRPr="00152E5E">
        <w:rPr>
          <w:rFonts w:ascii="Arial Narrow" w:hAnsi="Arial Narrow" w:cs="Arial"/>
          <w:b/>
          <w:bCs/>
          <w:color w:val="000000"/>
          <w:bdr w:val="none" w:sz="0" w:space="0" w:color="auto" w:frame="1"/>
        </w:rPr>
        <w:t>6.</w:t>
      </w:r>
      <w:r w:rsidRPr="00152E5E">
        <w:rPr>
          <w:rFonts w:ascii="Arial Narrow" w:hAnsi="Arial Narrow" w:cs="Arial"/>
          <w:b/>
          <w:bCs/>
          <w:color w:val="000000"/>
        </w:rPr>
        <w:t xml:space="preserve"> </w:t>
      </w:r>
      <w:r w:rsidRPr="00152E5E">
        <w:rPr>
          <w:rFonts w:ascii="Arial Narrow" w:hAnsi="Arial Narrow" w:cs="Arial"/>
          <w:color w:val="000000"/>
        </w:rPr>
        <w:t xml:space="preserve"> </w:t>
      </w:r>
      <w:r>
        <w:rPr>
          <w:rFonts w:ascii="Arial Narrow" w:hAnsi="Arial Narrow" w:cs="Arial"/>
          <w:color w:val="000000"/>
        </w:rPr>
        <w:t xml:space="preserve"> </w:t>
      </w:r>
      <w:r w:rsidRPr="00152E5E">
        <w:rPr>
          <w:rFonts w:ascii="Arial Narrow" w:hAnsi="Arial Narrow" w:cs="Arial"/>
          <w:color w:val="000000"/>
        </w:rPr>
        <w:t>Designar de conformidad al artículo número dieciocho</w:t>
      </w:r>
      <w:r>
        <w:rPr>
          <w:rFonts w:ascii="Arial Narrow" w:hAnsi="Arial Narrow" w:cs="Arial"/>
          <w:color w:val="000000"/>
        </w:rPr>
        <w:t>,</w:t>
      </w:r>
      <w:r w:rsidRPr="00152E5E">
        <w:rPr>
          <w:rFonts w:ascii="Arial Narrow" w:hAnsi="Arial Narrow" w:cs="Arial"/>
          <w:color w:val="000000"/>
        </w:rPr>
        <w:t xml:space="preserve"> </w:t>
      </w:r>
      <w:r>
        <w:rPr>
          <w:rFonts w:ascii="Arial Narrow" w:hAnsi="Arial Narrow" w:cs="Arial"/>
          <w:color w:val="000000"/>
        </w:rPr>
        <w:t xml:space="preserve"> </w:t>
      </w:r>
      <w:r w:rsidRPr="00152E5E">
        <w:rPr>
          <w:rFonts w:ascii="Arial Narrow" w:hAnsi="Arial Narrow" w:cs="Arial"/>
          <w:color w:val="000000"/>
        </w:rPr>
        <w:t xml:space="preserve">inciso </w:t>
      </w:r>
      <w:r>
        <w:rPr>
          <w:rFonts w:ascii="Arial Narrow" w:hAnsi="Arial Narrow" w:cs="Arial"/>
          <w:color w:val="000000"/>
        </w:rPr>
        <w:t xml:space="preserve">  </w:t>
      </w:r>
      <w:r w:rsidRPr="00152E5E">
        <w:rPr>
          <w:rFonts w:ascii="Arial Narrow" w:hAnsi="Arial Narrow" w:cs="Arial"/>
          <w:color w:val="000000"/>
        </w:rPr>
        <w:t xml:space="preserve">segundo de </w:t>
      </w:r>
      <w:r>
        <w:rPr>
          <w:rFonts w:ascii="Arial Narrow" w:hAnsi="Arial Narrow" w:cs="Arial"/>
          <w:color w:val="000000"/>
        </w:rPr>
        <w:t>la LACAP</w:t>
      </w:r>
      <w:r w:rsidRPr="00152E5E">
        <w:rPr>
          <w:rFonts w:ascii="Arial Narrow" w:hAnsi="Arial Narrow" w:cs="Arial"/>
          <w:color w:val="000000"/>
        </w:rPr>
        <w:t xml:space="preserve">.  </w:t>
      </w:r>
      <w:r>
        <w:rPr>
          <w:rFonts w:ascii="Arial Narrow" w:hAnsi="Arial Narrow" w:cs="Arial"/>
          <w:color w:val="000000"/>
        </w:rPr>
        <w:t xml:space="preserve">  </w:t>
      </w:r>
      <w:r w:rsidRPr="00152E5E">
        <w:rPr>
          <w:rFonts w:ascii="Arial Narrow" w:hAnsi="Arial Narrow" w:cs="Arial"/>
          <w:color w:val="000000"/>
        </w:rPr>
        <w:t>al</w:t>
      </w:r>
      <w:r>
        <w:rPr>
          <w:rFonts w:ascii="Arial Narrow" w:hAnsi="Arial Narrow" w:cs="Arial"/>
          <w:color w:val="000000"/>
        </w:rPr>
        <w:t xml:space="preserve">  </w:t>
      </w:r>
      <w:r w:rsidRPr="00152E5E">
        <w:rPr>
          <w:rFonts w:ascii="Arial Narrow" w:hAnsi="Arial Narrow" w:cs="Arial"/>
          <w:color w:val="000000"/>
        </w:rPr>
        <w:t xml:space="preserve"> </w:t>
      </w:r>
      <w:r>
        <w:rPr>
          <w:rFonts w:ascii="Arial Narrow" w:hAnsi="Arial Narrow" w:cs="Arial"/>
          <w:color w:val="000000"/>
        </w:rPr>
        <w:t xml:space="preserve"> </w:t>
      </w:r>
      <w:r w:rsidRPr="00152E5E">
        <w:rPr>
          <w:rFonts w:ascii="Arial Narrow" w:hAnsi="Arial Narrow" w:cs="Arial"/>
          <w:color w:val="000000"/>
        </w:rPr>
        <w:t>señor</w:t>
      </w:r>
      <w:r>
        <w:rPr>
          <w:rFonts w:ascii="Arial Narrow" w:hAnsi="Arial Narrow" w:cs="Arial"/>
          <w:color w:val="000000"/>
        </w:rPr>
        <w:t xml:space="preserve">  </w:t>
      </w:r>
      <w:r w:rsidRPr="00152E5E">
        <w:rPr>
          <w:rFonts w:ascii="Arial Narrow" w:hAnsi="Arial Narrow" w:cs="Arial"/>
          <w:color w:val="000000"/>
        </w:rPr>
        <w:t xml:space="preserve"> José</w:t>
      </w:r>
      <w:r>
        <w:rPr>
          <w:rFonts w:ascii="Arial Narrow" w:hAnsi="Arial Narrow" w:cs="Arial"/>
          <w:color w:val="000000"/>
        </w:rPr>
        <w:t xml:space="preserve">  </w:t>
      </w:r>
      <w:r w:rsidRPr="00152E5E">
        <w:rPr>
          <w:rFonts w:ascii="Arial Narrow" w:hAnsi="Arial Narrow" w:cs="Arial"/>
          <w:color w:val="000000"/>
        </w:rPr>
        <w:t xml:space="preserve"> Antonio </w:t>
      </w:r>
      <w:r>
        <w:rPr>
          <w:rFonts w:ascii="Arial Narrow" w:hAnsi="Arial Narrow" w:cs="Arial"/>
          <w:color w:val="000000"/>
        </w:rPr>
        <w:t xml:space="preserve">  </w:t>
      </w:r>
      <w:r w:rsidRPr="00152E5E">
        <w:rPr>
          <w:rFonts w:ascii="Arial Narrow" w:hAnsi="Arial Narrow" w:cs="Arial"/>
          <w:color w:val="000000"/>
        </w:rPr>
        <w:t xml:space="preserve">Martínez </w:t>
      </w:r>
      <w:r>
        <w:rPr>
          <w:rFonts w:ascii="Arial Narrow" w:hAnsi="Arial Narrow" w:cs="Arial"/>
          <w:color w:val="000000"/>
        </w:rPr>
        <w:t xml:space="preserve">   </w:t>
      </w:r>
      <w:r w:rsidR="009C1246" w:rsidRPr="00152E5E">
        <w:rPr>
          <w:rFonts w:ascii="Arial Narrow" w:hAnsi="Arial Narrow" w:cs="Arial"/>
          <w:color w:val="000000"/>
        </w:rPr>
        <w:t>Salazar,</w:t>
      </w:r>
      <w:r w:rsidR="009C1246">
        <w:rPr>
          <w:rFonts w:ascii="Arial Narrow" w:hAnsi="Arial Narrow" w:cs="Arial"/>
          <w:color w:val="000000"/>
        </w:rPr>
        <w:t xml:space="preserve"> Alcalde</w:t>
      </w:r>
      <w:r w:rsidRPr="00152E5E">
        <w:rPr>
          <w:rFonts w:ascii="Arial Narrow" w:hAnsi="Arial Narrow" w:cs="Arial"/>
          <w:color w:val="000000"/>
        </w:rPr>
        <w:t xml:space="preserve"> </w:t>
      </w:r>
      <w:r>
        <w:rPr>
          <w:rFonts w:ascii="Arial Narrow" w:hAnsi="Arial Narrow" w:cs="Arial"/>
          <w:color w:val="000000"/>
        </w:rPr>
        <w:t xml:space="preserve">  M</w:t>
      </w:r>
      <w:r w:rsidRPr="00152E5E">
        <w:rPr>
          <w:rFonts w:ascii="Arial Narrow" w:hAnsi="Arial Narrow" w:cs="Arial"/>
          <w:color w:val="000000"/>
        </w:rPr>
        <w:t xml:space="preserve">unicipal. </w:t>
      </w:r>
      <w:r>
        <w:rPr>
          <w:rFonts w:ascii="Arial Narrow" w:hAnsi="Arial Narrow" w:cs="Arial"/>
          <w:color w:val="000000"/>
        </w:rPr>
        <w:t xml:space="preserve">  </w:t>
      </w:r>
      <w:r w:rsidRPr="00152E5E">
        <w:rPr>
          <w:rFonts w:ascii="Arial Narrow" w:hAnsi="Arial Narrow" w:cs="Arial"/>
          <w:color w:val="000000"/>
        </w:rPr>
        <w:t>Para</w:t>
      </w:r>
      <w:r>
        <w:rPr>
          <w:rFonts w:ascii="Arial Narrow" w:hAnsi="Arial Narrow" w:cs="Arial"/>
          <w:color w:val="000000"/>
        </w:rPr>
        <w:t xml:space="preserve"> </w:t>
      </w:r>
      <w:r w:rsidRPr="00152E5E">
        <w:rPr>
          <w:rFonts w:ascii="Arial Narrow" w:hAnsi="Arial Narrow" w:cs="Arial"/>
          <w:color w:val="000000"/>
        </w:rPr>
        <w:t xml:space="preserve"> </w:t>
      </w:r>
      <w:r>
        <w:rPr>
          <w:rFonts w:ascii="Arial Narrow" w:hAnsi="Arial Narrow" w:cs="Arial"/>
          <w:color w:val="000000"/>
        </w:rPr>
        <w:t>Adjudicar</w:t>
      </w:r>
      <w:r w:rsidRPr="00152E5E">
        <w:rPr>
          <w:rFonts w:ascii="Arial Narrow" w:hAnsi="Arial Narrow" w:cs="Arial"/>
          <w:color w:val="000000"/>
        </w:rPr>
        <w:t xml:space="preserve"> </w:t>
      </w:r>
      <w:r>
        <w:rPr>
          <w:rFonts w:ascii="Arial Narrow" w:hAnsi="Arial Narrow" w:cs="Arial"/>
          <w:color w:val="000000"/>
        </w:rPr>
        <w:t xml:space="preserve">   las  </w:t>
      </w:r>
      <w:r w:rsidRPr="00152E5E">
        <w:rPr>
          <w:rFonts w:ascii="Arial Narrow" w:hAnsi="Arial Narrow" w:cs="Arial"/>
          <w:color w:val="000000"/>
        </w:rPr>
        <w:t>Adquisiciones y Contrataciones que no excedan del monto de la de Libre Gestión.</w:t>
      </w:r>
      <w:r w:rsidRPr="00152E5E">
        <w:rPr>
          <w:rFonts w:ascii="Arial Narrow" w:hAnsi="Arial Narrow" w:cs="Arial"/>
          <w:b/>
          <w:bCs/>
          <w:color w:val="000000"/>
          <w:bdr w:val="none" w:sz="0" w:space="0" w:color="auto" w:frame="1"/>
        </w:rPr>
        <w:t xml:space="preserve"> 7. </w:t>
      </w:r>
      <w:r w:rsidRPr="00152E5E">
        <w:rPr>
          <w:rFonts w:ascii="Arial Narrow" w:hAnsi="Arial Narrow" w:cs="Arial"/>
          <w:color w:val="000000"/>
        </w:rPr>
        <w:t>Nombrar a Mauricio Romero Argueta, Primer Regidor Propietario, refrendario de cheques, que constarán de dos firmas siendo indispensable la del Tesorero Municipal. 8</w:t>
      </w:r>
      <w:r w:rsidRPr="00152E5E">
        <w:rPr>
          <w:rFonts w:ascii="Arial Narrow" w:hAnsi="Arial Narrow" w:cs="Arial"/>
          <w:b/>
          <w:bCs/>
          <w:color w:val="000000"/>
          <w:bdr w:val="none" w:sz="0" w:space="0" w:color="auto" w:frame="1"/>
        </w:rPr>
        <w:t>.</w:t>
      </w:r>
      <w:r w:rsidRPr="00152E5E">
        <w:rPr>
          <w:rFonts w:ascii="Arial Narrow" w:hAnsi="Arial Narrow" w:cs="Arial"/>
          <w:color w:val="000000"/>
          <w:bdr w:val="none" w:sz="0" w:space="0" w:color="auto" w:frame="1"/>
        </w:rPr>
        <w:t xml:space="preserve"> Autorizar a la Tesorería Municipal para que efectué las erogaciones Correspondientes en el marco de la ejecución del Programa antes descrito.</w:t>
      </w:r>
      <w:r w:rsidRPr="00152E5E">
        <w:rPr>
          <w:rFonts w:ascii="Arial Narrow" w:hAnsi="Arial Narrow" w:cs="Arial"/>
          <w:b/>
          <w:bCs/>
          <w:color w:val="000000"/>
          <w:bdr w:val="none" w:sz="0" w:space="0" w:color="auto" w:frame="1"/>
        </w:rPr>
        <w:t xml:space="preserve"> 9. </w:t>
      </w:r>
      <w:r w:rsidRPr="00152E5E">
        <w:rPr>
          <w:rFonts w:ascii="Arial Narrow" w:hAnsi="Arial Narrow" w:cs="Arial"/>
          <w:color w:val="000000"/>
          <w:bdr w:val="none" w:sz="0" w:space="0" w:color="auto" w:frame="1"/>
        </w:rPr>
        <w:t xml:space="preserve">Instruir al UACI. Para que dé cumplimiento al proceso de ley en el presente acuerdo municipal. </w:t>
      </w:r>
      <w:r w:rsidRPr="00152E5E">
        <w:rPr>
          <w:rFonts w:ascii="Arial Narrow" w:hAnsi="Arial Narrow" w:cs="Arial"/>
          <w:b/>
          <w:bCs/>
          <w:color w:val="000000"/>
          <w:bdr w:val="none" w:sz="0" w:space="0" w:color="auto" w:frame="1"/>
        </w:rPr>
        <w:t>CERTIFIQUESE Y COMUNIQUESE.</w:t>
      </w:r>
    </w:p>
    <w:p w14:paraId="6E3B5B8C" w14:textId="77777777" w:rsidR="00033E46" w:rsidRPr="00152E5E" w:rsidRDefault="00033E46" w:rsidP="00033E46">
      <w:pPr>
        <w:pStyle w:val="NormalWeb"/>
        <w:shd w:val="clear" w:color="auto" w:fill="FFFFFF"/>
        <w:spacing w:line="360" w:lineRule="auto"/>
        <w:jc w:val="both"/>
        <w:rPr>
          <w:rFonts w:ascii="Arial Narrow" w:hAnsi="Arial Narrow" w:cs="Arial"/>
          <w:b/>
        </w:rPr>
      </w:pPr>
      <w:r w:rsidRPr="00152E5E">
        <w:rPr>
          <w:rFonts w:ascii="Arial Narrow" w:hAnsi="Arial Narrow" w:cs="Arial"/>
          <w:b/>
          <w:color w:val="000000"/>
        </w:rPr>
        <w:t>ACUERDO NÚMERO TRES:</w:t>
      </w:r>
      <w:r w:rsidRPr="00152E5E">
        <w:rPr>
          <w:rFonts w:ascii="Arial Narrow" w:hAnsi="Arial Narrow" w:cs="Arial"/>
          <w:b/>
          <w:bCs/>
          <w:color w:val="000000"/>
          <w:bdr w:val="none" w:sz="0" w:space="0" w:color="auto" w:frame="1"/>
        </w:rPr>
        <w:t> </w:t>
      </w:r>
      <w:r w:rsidRPr="00152E5E">
        <w:rPr>
          <w:rFonts w:ascii="Arial Narrow" w:hAnsi="Arial Narrow" w:cs="Arial"/>
          <w:color w:val="000000"/>
          <w:bdr w:val="none" w:sz="0" w:space="0" w:color="auto" w:frame="1"/>
        </w:rPr>
        <w:t>Este Concejo Municipal habiendo priorizado “PROGRAMA DE AYUDA CON LAMINAS, MADERA Y CLAVOS A FAMILIAS DE ESCASOS RECURSOS ECONOMICOS DEL MUNICIPIO DE ZARAGOZA”</w:t>
      </w:r>
      <w:r w:rsidRPr="00152E5E">
        <w:rPr>
          <w:rFonts w:ascii="Arial Narrow" w:hAnsi="Arial Narrow" w:cs="Arial"/>
          <w:b/>
          <w:bCs/>
          <w:color w:val="000000"/>
          <w:bdr w:val="none" w:sz="0" w:space="0" w:color="auto" w:frame="1"/>
        </w:rPr>
        <w:t xml:space="preserve"> </w:t>
      </w:r>
      <w:r w:rsidRPr="00152E5E">
        <w:rPr>
          <w:rFonts w:ascii="Arial Narrow" w:hAnsi="Arial Narrow" w:cs="Arial"/>
          <w:color w:val="000000"/>
          <w:bdr w:val="none" w:sz="0" w:space="0" w:color="auto" w:frame="1"/>
        </w:rPr>
        <w:t>según acta número tres</w:t>
      </w:r>
      <w:r>
        <w:rPr>
          <w:rFonts w:ascii="Arial Narrow" w:hAnsi="Arial Narrow" w:cs="Arial"/>
          <w:color w:val="000000"/>
          <w:bdr w:val="none" w:sz="0" w:space="0" w:color="auto" w:frame="1"/>
        </w:rPr>
        <w:t>,</w:t>
      </w:r>
      <w:r w:rsidRPr="00152E5E">
        <w:rPr>
          <w:rFonts w:ascii="Arial Narrow" w:hAnsi="Arial Narrow" w:cs="Arial"/>
          <w:color w:val="000000"/>
          <w:bdr w:val="none" w:sz="0" w:space="0" w:color="auto" w:frame="1"/>
        </w:rPr>
        <w:t xml:space="preserve"> acuerdo número dieciocho de fecha veintiuno de enero de dos mil veinte y teniendo a la vista Perfil del “Programa </w:t>
      </w:r>
      <w:r>
        <w:rPr>
          <w:rFonts w:ascii="Arial Narrow" w:hAnsi="Arial Narrow" w:cs="Arial"/>
          <w:color w:val="000000"/>
          <w:bdr w:val="none" w:sz="0" w:space="0" w:color="auto" w:frame="1"/>
        </w:rPr>
        <w:t>de ayuda con lá</w:t>
      </w:r>
      <w:r w:rsidRPr="00152E5E">
        <w:rPr>
          <w:rFonts w:ascii="Arial Narrow" w:hAnsi="Arial Narrow" w:cs="Arial"/>
          <w:color w:val="000000"/>
          <w:bdr w:val="none" w:sz="0" w:space="0" w:color="auto" w:frame="1"/>
        </w:rPr>
        <w:t xml:space="preserve">mina, madera y clavos de familias de escasos recursos económicos del municipio de Zaragoza, el pleno hace las siguientes Considerando: a. Que es competencia municipal la implementación de programas de desarrollo local de conformidad al art. 4 número 5 del Código Municipal. B. Que es importante contribuir en estas fechas en las que el invierno tiene su llegada y que las personas más vulnerables y afectadas del Municipio necesitaran refugiarse y dentro de una vivienda digna, para ello es necesario contribuir al beneficio de las personas que necesiten la ayuda con </w:t>
      </w:r>
      <w:r w:rsidRPr="00152E5E">
        <w:rPr>
          <w:rFonts w:ascii="Arial Narrow" w:hAnsi="Arial Narrow" w:cs="Arial"/>
          <w:color w:val="000000"/>
          <w:bdr w:val="none" w:sz="0" w:space="0" w:color="auto" w:frame="1"/>
        </w:rPr>
        <w:lastRenderedPageBreak/>
        <w:t xml:space="preserve">láminas en el municipio en esta emergencia nacional; </w:t>
      </w:r>
      <w:r w:rsidRPr="00152E5E">
        <w:rPr>
          <w:rFonts w:ascii="Arial Narrow" w:hAnsi="Arial Narrow" w:cs="Arial"/>
          <w:b/>
          <w:bCs/>
          <w:color w:val="000000"/>
          <w:bdr w:val="none" w:sz="0" w:space="0" w:color="auto" w:frame="1"/>
        </w:rPr>
        <w:t xml:space="preserve">c. </w:t>
      </w:r>
      <w:r w:rsidRPr="00152E5E">
        <w:rPr>
          <w:rFonts w:ascii="Arial Narrow" w:hAnsi="Arial Narrow" w:cs="Arial"/>
          <w:color w:val="000000"/>
          <w:bdr w:val="none" w:sz="0" w:space="0" w:color="auto" w:frame="1"/>
        </w:rPr>
        <w:t>Que este Concejo Municipal debe ejecutar programas en aras del desarrollo local de los habitantes del municipio para que puedan tener una vida digna; d. Que este municipio no cuenta con los recursos necesarios para sufragar los gastos que ocasionare dicho programa, consecuentemente para tal efecto se puede de acuerdo a la d</w:t>
      </w:r>
      <w:r>
        <w:rPr>
          <w:rFonts w:ascii="Arial Narrow" w:hAnsi="Arial Narrow" w:cs="Arial"/>
          <w:color w:val="000000"/>
          <w:bdr w:val="none" w:sz="0" w:space="0" w:color="auto" w:frame="1"/>
        </w:rPr>
        <w:t>isponibilidad económica</w:t>
      </w:r>
      <w:r w:rsidRPr="00152E5E">
        <w:rPr>
          <w:rFonts w:ascii="Arial Narrow" w:hAnsi="Arial Narrow" w:cs="Arial"/>
          <w:color w:val="000000"/>
          <w:bdr w:val="none" w:sz="0" w:space="0" w:color="auto" w:frame="1"/>
        </w:rPr>
        <w:t xml:space="preserve"> financiar del </w:t>
      </w:r>
      <w:r w:rsidRPr="00152E5E">
        <w:rPr>
          <w:rFonts w:ascii="Arial Narrow" w:hAnsi="Arial Narrow" w:cs="Arial"/>
          <w:b/>
          <w:bCs/>
          <w:color w:val="000000"/>
          <w:bdr w:val="none" w:sz="0" w:space="0" w:color="auto" w:frame="1"/>
        </w:rPr>
        <w:t xml:space="preserve">FONDO PARA EL DESARROLLO ECONOMICO Y SOCIAL DE LOS MUNICIPIOS </w:t>
      </w:r>
      <w:r w:rsidRPr="00152E5E">
        <w:rPr>
          <w:rFonts w:ascii="Arial Narrow" w:hAnsi="Arial Narrow" w:cs="Arial"/>
          <w:color w:val="000000"/>
          <w:bdr w:val="none" w:sz="0" w:space="0" w:color="auto" w:frame="1"/>
        </w:rPr>
        <w:t>en adelante FODES</w:t>
      </w:r>
      <w:r>
        <w:rPr>
          <w:rFonts w:ascii="Arial Narrow" w:hAnsi="Arial Narrow" w:cs="Arial"/>
          <w:color w:val="000000"/>
          <w:bdr w:val="none" w:sz="0" w:space="0" w:color="auto" w:frame="1"/>
        </w:rPr>
        <w:t xml:space="preserve"> 75</w:t>
      </w:r>
      <w:r w:rsidRPr="00152E5E">
        <w:rPr>
          <w:rFonts w:ascii="Arial Narrow" w:hAnsi="Arial Narrow" w:cs="Arial"/>
          <w:color w:val="000000"/>
          <w:bdr w:val="none" w:sz="0" w:space="0" w:color="auto" w:frame="1"/>
        </w:rPr>
        <w:t>,  tales gastos, esto de conformidad a lo establecido en el Art. 5 de la Ley de Creación del Fondo para el Desarrollo Económico y Social de los Municipios, la interpretación auténtica del mismo, el Art. 12 de su Reglamento y relacionado con el Art. 4 numeral 4 del Código Municipa</w:t>
      </w:r>
      <w:r w:rsidRPr="00152E5E">
        <w:rPr>
          <w:rFonts w:ascii="Arial Narrow" w:hAnsi="Arial Narrow"/>
          <w:color w:val="000000"/>
          <w:bdr w:val="none" w:sz="0" w:space="0" w:color="auto" w:frame="1"/>
        </w:rPr>
        <w:t>l</w:t>
      </w:r>
      <w:r w:rsidRPr="00152E5E">
        <w:rPr>
          <w:rFonts w:ascii="Arial Narrow" w:hAnsi="Arial Narrow" w:cs="Arial"/>
          <w:color w:val="000000"/>
          <w:bdr w:val="none" w:sz="0" w:space="0" w:color="auto" w:frame="1"/>
        </w:rPr>
        <w:t>. Por tanto, este Concejo Municipal después de haber analizado dicho perfil con siete votos a favor</w:t>
      </w:r>
      <w:r w:rsidRPr="00152E5E">
        <w:rPr>
          <w:rFonts w:ascii="Arial Narrow" w:hAnsi="Arial Narrow" w:cs="Arial"/>
          <w:b/>
          <w:bCs/>
          <w:color w:val="000000"/>
          <w:bdr w:val="none" w:sz="0" w:space="0" w:color="auto" w:frame="1"/>
        </w:rPr>
        <w:t>. ACUERDA:</w:t>
      </w:r>
      <w:r w:rsidRPr="00152E5E">
        <w:rPr>
          <w:rFonts w:ascii="Arial Narrow" w:hAnsi="Arial Narrow" w:cs="Arial"/>
          <w:color w:val="000000"/>
          <w:bdr w:val="none" w:sz="0" w:space="0" w:color="auto" w:frame="1"/>
        </w:rPr>
        <w:t xml:space="preserve"> </w:t>
      </w:r>
      <w:r w:rsidRPr="00152E5E">
        <w:rPr>
          <w:rFonts w:ascii="Arial Narrow" w:hAnsi="Arial Narrow" w:cs="Arial"/>
          <w:b/>
          <w:bCs/>
          <w:color w:val="000000"/>
          <w:bdr w:val="none" w:sz="0" w:space="0" w:color="auto" w:frame="1"/>
        </w:rPr>
        <w:t>1.</w:t>
      </w:r>
      <w:r w:rsidRPr="00152E5E">
        <w:rPr>
          <w:rFonts w:ascii="Arial Narrow" w:hAnsi="Arial Narrow" w:cs="Arial"/>
          <w:color w:val="000000"/>
          <w:bdr w:val="none" w:sz="0" w:space="0" w:color="auto" w:frame="1"/>
        </w:rPr>
        <w:t xml:space="preserve"> APROBAR el perfil “PROGRAMA DE AYUDA CON LAMINAS, MADERA Y CLAVOS A FAMILIAS DE ESCASOS RESURSOS ECONOMICOS DEL MUNICIPIO DE ZARAGOZA” por un monto de </w:t>
      </w:r>
      <w:r w:rsidRPr="00152E5E">
        <w:rPr>
          <w:rFonts w:ascii="Arial Narrow" w:hAnsi="Arial Narrow" w:cs="Arial"/>
          <w:b/>
          <w:color w:val="000000"/>
          <w:bdr w:val="none" w:sz="0" w:space="0" w:color="auto" w:frame="1"/>
        </w:rPr>
        <w:t>VEINTE</w:t>
      </w:r>
      <w:r w:rsidRPr="00152E5E">
        <w:rPr>
          <w:rFonts w:ascii="Arial Narrow" w:hAnsi="Arial Narrow" w:cs="Arial"/>
          <w:b/>
          <w:bCs/>
          <w:color w:val="000000"/>
          <w:bdr w:val="none" w:sz="0" w:space="0" w:color="auto" w:frame="1"/>
        </w:rPr>
        <w:t xml:space="preserve"> MIL DOLARES DE ESTADOS UNIDOS DE AMERICA.</w:t>
      </w:r>
      <w:r w:rsidRPr="00152E5E">
        <w:rPr>
          <w:rFonts w:ascii="Arial Narrow" w:hAnsi="Arial Narrow" w:cs="Arial"/>
          <w:color w:val="000000"/>
          <w:bdr w:val="none" w:sz="0" w:space="0" w:color="auto" w:frame="1"/>
        </w:rPr>
        <w:t xml:space="preserve"> </w:t>
      </w:r>
      <w:r w:rsidRPr="00152E5E">
        <w:rPr>
          <w:rFonts w:ascii="Arial Narrow" w:hAnsi="Arial Narrow" w:cs="Arial"/>
          <w:b/>
          <w:bCs/>
          <w:color w:val="000000"/>
          <w:bdr w:val="none" w:sz="0" w:space="0" w:color="auto" w:frame="1"/>
        </w:rPr>
        <w:t xml:space="preserve">2. </w:t>
      </w:r>
      <w:r w:rsidRPr="00152E5E">
        <w:rPr>
          <w:rFonts w:ascii="Arial Narrow" w:hAnsi="Arial Narrow" w:cs="Arial"/>
          <w:color w:val="000000"/>
          <w:bdr w:val="none" w:sz="0" w:space="0" w:color="auto" w:frame="1"/>
        </w:rPr>
        <w:t>Ejecutar el Programa bajo</w:t>
      </w:r>
      <w:r w:rsidRPr="00152E5E">
        <w:rPr>
          <w:rFonts w:ascii="Arial Narrow" w:hAnsi="Arial Narrow" w:cs="Arial"/>
          <w:b/>
          <w:bCs/>
          <w:color w:val="000000"/>
          <w:bdr w:val="none" w:sz="0" w:space="0" w:color="auto" w:frame="1"/>
        </w:rPr>
        <w:t> la MODALIDAD DE ADMINISTRACION. 3. </w:t>
      </w:r>
      <w:r w:rsidRPr="00152E5E">
        <w:rPr>
          <w:rFonts w:ascii="Arial Narrow" w:hAnsi="Arial Narrow" w:cs="Arial"/>
          <w:color w:val="000000"/>
          <w:bdr w:val="none" w:sz="0" w:space="0" w:color="auto" w:frame="1"/>
        </w:rPr>
        <w:t xml:space="preserve">Nombrar a </w:t>
      </w:r>
      <w:r w:rsidRPr="00152E5E">
        <w:rPr>
          <w:rFonts w:ascii="Arial Narrow" w:hAnsi="Arial Narrow" w:cs="Arial"/>
          <w:b/>
          <w:bCs/>
          <w:color w:val="000000"/>
          <w:bdr w:val="none" w:sz="0" w:space="0" w:color="auto" w:frame="1"/>
        </w:rPr>
        <w:t>BRIAN ADALBERTO TORRES ANGEL, Encargado de Proyectos</w:t>
      </w:r>
      <w:r w:rsidRPr="00152E5E">
        <w:rPr>
          <w:rFonts w:ascii="Arial Narrow" w:hAnsi="Arial Narrow" w:cs="Arial"/>
          <w:color w:val="000000"/>
          <w:bdr w:val="none" w:sz="0" w:space="0" w:color="auto" w:frame="1"/>
        </w:rPr>
        <w:t>, como Administrador de las órdenes de Compra y de los contratos que se celebren en el marco de la ejecución de dicho programa. </w:t>
      </w:r>
      <w:r w:rsidRPr="00152E5E">
        <w:rPr>
          <w:rFonts w:ascii="Arial Narrow" w:hAnsi="Arial Narrow" w:cs="Arial"/>
          <w:b/>
          <w:bCs/>
          <w:color w:val="000000"/>
          <w:bdr w:val="none" w:sz="0" w:space="0" w:color="auto" w:frame="1"/>
        </w:rPr>
        <w:t xml:space="preserve">4. Autorizar al Tesorero Municipal para que </w:t>
      </w:r>
      <w:proofErr w:type="spellStart"/>
      <w:r w:rsidRPr="00152E5E">
        <w:rPr>
          <w:rFonts w:ascii="Arial Narrow" w:hAnsi="Arial Narrow" w:cs="Arial"/>
          <w:b/>
          <w:bCs/>
          <w:color w:val="000000"/>
          <w:bdr w:val="none" w:sz="0" w:space="0" w:color="auto" w:frame="1"/>
        </w:rPr>
        <w:t>aperture</w:t>
      </w:r>
      <w:proofErr w:type="spellEnd"/>
      <w:r w:rsidRPr="00152E5E">
        <w:rPr>
          <w:rFonts w:ascii="Arial Narrow" w:hAnsi="Arial Narrow" w:cs="Arial"/>
          <w:b/>
          <w:bCs/>
          <w:color w:val="000000"/>
          <w:bdr w:val="none" w:sz="0" w:space="0" w:color="auto" w:frame="1"/>
        </w:rPr>
        <w:t xml:space="preserve"> Cuenta Corriente con el Banco Hipotecario</w:t>
      </w:r>
      <w:r w:rsidRPr="00152E5E">
        <w:rPr>
          <w:rFonts w:ascii="Arial Narrow" w:hAnsi="Arial Narrow" w:cs="Arial"/>
          <w:color w:val="000000"/>
          <w:bdr w:val="none" w:sz="0" w:space="0" w:color="auto" w:frame="1"/>
        </w:rPr>
        <w:t xml:space="preserve"> del Fondo Fodes 75% Cuenta Numero 2007700063 por la suma </w:t>
      </w:r>
      <w:r w:rsidRPr="00152E5E">
        <w:rPr>
          <w:rFonts w:ascii="Arial Narrow" w:hAnsi="Arial Narrow" w:cs="Arial"/>
          <w:b/>
          <w:bCs/>
          <w:color w:val="000000"/>
          <w:bdr w:val="none" w:sz="0" w:space="0" w:color="auto" w:frame="1"/>
        </w:rPr>
        <w:t>Por la suma de Quinientos dólares de estados Unidos de América.</w:t>
      </w:r>
      <w:r w:rsidRPr="00152E5E">
        <w:rPr>
          <w:rFonts w:ascii="Arial Narrow" w:hAnsi="Arial Narrow" w:cs="Arial"/>
          <w:color w:val="000000"/>
          <w:bdr w:val="none" w:sz="0" w:space="0" w:color="auto" w:frame="1"/>
        </w:rPr>
        <w:t xml:space="preserve"> Con el nombre de PROGRAMA DE </w:t>
      </w:r>
      <w:r w:rsidRPr="00152E5E">
        <w:rPr>
          <w:rFonts w:ascii="Arial Narrow" w:hAnsi="Arial Narrow" w:cs="Arial"/>
          <w:bCs/>
          <w:color w:val="000000"/>
          <w:bdr w:val="none" w:sz="0" w:space="0" w:color="auto" w:frame="1"/>
        </w:rPr>
        <w:t>“AYUDA CON LAMINA, MADERA Y CLAVOS A FAMILIAS DE ESCASOS RECURSOS ECONOMICOS DEL MUNICIPIO DE ZARAGOZA</w:t>
      </w:r>
      <w:r w:rsidRPr="00152E5E">
        <w:rPr>
          <w:rFonts w:ascii="Arial Narrow" w:hAnsi="Arial Narrow" w:cs="Arial"/>
          <w:color w:val="000000"/>
          <w:bdr w:val="none" w:sz="0" w:space="0" w:color="auto" w:frame="1"/>
        </w:rPr>
        <w:t>”</w:t>
      </w:r>
      <w:r w:rsidRPr="00152E5E">
        <w:rPr>
          <w:rFonts w:ascii="Arial Narrow" w:hAnsi="Arial Narrow" w:cs="Arial"/>
          <w:b/>
          <w:bCs/>
          <w:color w:val="000000"/>
          <w:bdr w:val="none" w:sz="0" w:space="0" w:color="auto" w:frame="1"/>
        </w:rPr>
        <w:t>. 5.</w:t>
      </w:r>
      <w:r w:rsidRPr="00152E5E">
        <w:rPr>
          <w:rFonts w:ascii="Arial Narrow" w:hAnsi="Arial Narrow" w:cs="Arial"/>
          <w:color w:val="000000"/>
          <w:bdr w:val="none" w:sz="0" w:space="0" w:color="auto" w:frame="1"/>
        </w:rPr>
        <w:t xml:space="preserve"> Autorizar al Tesorero para que efectué los traslados de fondos de la cuenta </w:t>
      </w:r>
      <w:r w:rsidRPr="00152E5E">
        <w:rPr>
          <w:rFonts w:ascii="Arial Narrow" w:hAnsi="Arial Narrow" w:cs="Arial"/>
          <w:b/>
          <w:bCs/>
          <w:color w:val="000000"/>
          <w:bdr w:val="none" w:sz="0" w:space="0" w:color="auto" w:frame="1"/>
        </w:rPr>
        <w:t xml:space="preserve">FODES 75% </w:t>
      </w:r>
      <w:r w:rsidRPr="00152E5E">
        <w:rPr>
          <w:rFonts w:ascii="Arial Narrow" w:hAnsi="Arial Narrow" w:cs="Arial"/>
          <w:color w:val="000000"/>
          <w:bdr w:val="none" w:sz="0" w:space="0" w:color="auto" w:frame="1"/>
        </w:rPr>
        <w:t xml:space="preserve">a la respectiva Cuenta, para realizar las erogaciones correspondientes. </w:t>
      </w:r>
      <w:r w:rsidRPr="00152E5E">
        <w:rPr>
          <w:rFonts w:ascii="Arial Narrow" w:hAnsi="Arial Narrow" w:cs="Arial"/>
          <w:b/>
          <w:bCs/>
          <w:color w:val="000000"/>
          <w:bdr w:val="none" w:sz="0" w:space="0" w:color="auto" w:frame="1"/>
        </w:rPr>
        <w:t>6.</w:t>
      </w:r>
      <w:r w:rsidRPr="00152E5E">
        <w:rPr>
          <w:rFonts w:ascii="Arial Narrow" w:hAnsi="Arial Narrow" w:cs="Arial"/>
          <w:b/>
          <w:bCs/>
          <w:color w:val="000000"/>
        </w:rPr>
        <w:t xml:space="preserve"> </w:t>
      </w:r>
      <w:r w:rsidRPr="00152E5E">
        <w:rPr>
          <w:rFonts w:ascii="Arial Narrow" w:hAnsi="Arial Narrow" w:cs="Arial"/>
          <w:color w:val="000000"/>
        </w:rPr>
        <w:t xml:space="preserve"> Designar de conformidad al artículo número dieciocho</w:t>
      </w:r>
      <w:r>
        <w:rPr>
          <w:rFonts w:ascii="Arial Narrow" w:hAnsi="Arial Narrow" w:cs="Arial"/>
          <w:color w:val="000000"/>
        </w:rPr>
        <w:t xml:space="preserve"> incisos segundos de la LACAP. </w:t>
      </w:r>
      <w:r w:rsidRPr="00152E5E">
        <w:rPr>
          <w:rFonts w:ascii="Arial Narrow" w:hAnsi="Arial Narrow" w:cs="Arial"/>
          <w:color w:val="000000"/>
        </w:rPr>
        <w:t>al señor José Antonio Martínez Salazar, alcalde municipal. Para Adjudicar las Adquisiciones y Contrataciones que no excedan del monto de la de Libre Gestión.</w:t>
      </w:r>
      <w:r w:rsidRPr="00152E5E">
        <w:rPr>
          <w:rFonts w:ascii="Arial Narrow" w:hAnsi="Arial Narrow" w:cs="Arial"/>
          <w:b/>
          <w:bCs/>
          <w:color w:val="000000"/>
          <w:bdr w:val="none" w:sz="0" w:space="0" w:color="auto" w:frame="1"/>
        </w:rPr>
        <w:t xml:space="preserve"> 7. </w:t>
      </w:r>
      <w:r w:rsidRPr="00152E5E">
        <w:rPr>
          <w:rFonts w:ascii="Arial Narrow" w:hAnsi="Arial Narrow" w:cs="Arial"/>
          <w:color w:val="000000"/>
        </w:rPr>
        <w:t>Nombrar a Mauricio Romero Argueta, Primer Regidor Propietario, refrendario de cheques, que constarán de dos firmas siendo indispensable la del Tesorero Municipal. 8</w:t>
      </w:r>
      <w:r w:rsidRPr="00152E5E">
        <w:rPr>
          <w:rFonts w:ascii="Arial Narrow" w:hAnsi="Arial Narrow" w:cs="Arial"/>
          <w:b/>
          <w:bCs/>
          <w:color w:val="000000"/>
          <w:bdr w:val="none" w:sz="0" w:space="0" w:color="auto" w:frame="1"/>
        </w:rPr>
        <w:t>.</w:t>
      </w:r>
      <w:r w:rsidRPr="00152E5E">
        <w:rPr>
          <w:rFonts w:ascii="Arial Narrow" w:hAnsi="Arial Narrow" w:cs="Arial"/>
          <w:color w:val="000000"/>
          <w:bdr w:val="none" w:sz="0" w:space="0" w:color="auto" w:frame="1"/>
        </w:rPr>
        <w:t xml:space="preserve"> Autorizar a la Tesorería Municipal para que efectué las erogaciones Correspondientes en el marco de la ejecución del Programa antes descrito.</w:t>
      </w:r>
      <w:r w:rsidRPr="00152E5E">
        <w:rPr>
          <w:rFonts w:ascii="Arial Narrow" w:hAnsi="Arial Narrow" w:cs="Arial"/>
          <w:b/>
          <w:bCs/>
          <w:color w:val="000000"/>
          <w:bdr w:val="none" w:sz="0" w:space="0" w:color="auto" w:frame="1"/>
        </w:rPr>
        <w:t xml:space="preserve"> 9. </w:t>
      </w:r>
      <w:r w:rsidRPr="00152E5E">
        <w:rPr>
          <w:rFonts w:ascii="Arial Narrow" w:hAnsi="Arial Narrow" w:cs="Arial"/>
          <w:color w:val="000000"/>
          <w:bdr w:val="none" w:sz="0" w:space="0" w:color="auto" w:frame="1"/>
        </w:rPr>
        <w:t>Instruir al UACI. Para que dé cumplimiento al proceso de ley en el presente acuerdo municipal.</w:t>
      </w:r>
      <w:r>
        <w:rPr>
          <w:rFonts w:ascii="Arial Narrow" w:hAnsi="Arial Narrow" w:cs="Arial"/>
          <w:color w:val="000000"/>
          <w:bdr w:val="none" w:sz="0" w:space="0" w:color="auto" w:frame="1"/>
        </w:rPr>
        <w:t xml:space="preserve"> 10. Nombrar a: Esteban Ramírez Morales, cuarto Regidor Propietario y Rafael Cristóbal Hernández Mejía, Síndico Municipal; como comisión de contraloría para la entrega de láminas, madera y clavos a personas que serán beneficiadas con dicho programa.</w:t>
      </w:r>
      <w:r w:rsidRPr="00152E5E">
        <w:rPr>
          <w:rFonts w:ascii="Arial Narrow" w:hAnsi="Arial Narrow" w:cs="Arial"/>
          <w:color w:val="000000"/>
          <w:bdr w:val="none" w:sz="0" w:space="0" w:color="auto" w:frame="1"/>
        </w:rPr>
        <w:t xml:space="preserve"> No omito consignar que vota en contra Dany Wilfredo Rodríguez Reyes Quinto Regidor Propietario y salvan su </w:t>
      </w:r>
      <w:r w:rsidRPr="00B007F7">
        <w:rPr>
          <w:rFonts w:ascii="Arial Narrow" w:hAnsi="Arial Narrow" w:cs="Arial"/>
          <w:color w:val="000000"/>
          <w:bdr w:val="none" w:sz="0" w:space="0" w:color="auto" w:frame="1"/>
        </w:rPr>
        <w:t>voto Verónica del Carmen Alfaro Galicias</w:t>
      </w:r>
      <w:r w:rsidRPr="00152E5E">
        <w:rPr>
          <w:rFonts w:ascii="Arial Narrow" w:hAnsi="Arial Narrow" w:cs="Arial"/>
          <w:color w:val="000000"/>
          <w:bdr w:val="none" w:sz="0" w:space="0" w:color="auto" w:frame="1"/>
        </w:rPr>
        <w:t xml:space="preserve"> Séptima Regidora Propietaria y Evelio </w:t>
      </w:r>
      <w:r w:rsidRPr="00152E5E">
        <w:rPr>
          <w:rFonts w:ascii="Arial Narrow" w:hAnsi="Arial Narrow" w:cs="Arial"/>
          <w:color w:val="000000"/>
          <w:bdr w:val="none" w:sz="0" w:space="0" w:color="auto" w:frame="1"/>
        </w:rPr>
        <w:lastRenderedPageBreak/>
        <w:t xml:space="preserve">Pineda Romero por manifestar que el perfil no establece con claridad la población que va ser beneficiada. </w:t>
      </w:r>
      <w:r w:rsidRPr="00152E5E">
        <w:rPr>
          <w:rFonts w:ascii="Arial Narrow" w:hAnsi="Arial Narrow" w:cs="Arial"/>
          <w:b/>
          <w:bCs/>
          <w:color w:val="000000"/>
          <w:bdr w:val="none" w:sz="0" w:space="0" w:color="auto" w:frame="1"/>
        </w:rPr>
        <w:t>CERTIFIQUESE Y COMUNIQUESE.</w:t>
      </w:r>
    </w:p>
    <w:p w14:paraId="7633FF7E" w14:textId="77777777" w:rsidR="00033E46" w:rsidRPr="00152E5E" w:rsidRDefault="00033E46" w:rsidP="00033E46">
      <w:pPr>
        <w:spacing w:line="360" w:lineRule="auto"/>
        <w:jc w:val="both"/>
        <w:rPr>
          <w:rFonts w:ascii="Arial Narrow" w:hAnsi="Arial Narrow" w:cs="Arial"/>
          <w:b/>
          <w:bCs/>
          <w:color w:val="000000"/>
          <w:sz w:val="24"/>
          <w:szCs w:val="24"/>
          <w:bdr w:val="none" w:sz="0" w:space="0" w:color="auto" w:frame="1"/>
        </w:rPr>
      </w:pPr>
      <w:r w:rsidRPr="00913966">
        <w:rPr>
          <w:rFonts w:ascii="Arial Narrow" w:hAnsi="Arial Narrow" w:cs="Arial"/>
          <w:b/>
          <w:sz w:val="24"/>
          <w:szCs w:val="24"/>
        </w:rPr>
        <w:t>ACUERDO NUMERO CUATRO</w:t>
      </w:r>
      <w:r w:rsidRPr="00913966">
        <w:rPr>
          <w:rFonts w:ascii="Arial Narrow" w:hAnsi="Arial Narrow" w:cs="Arial"/>
          <w:b/>
          <w:color w:val="000000"/>
          <w:sz w:val="24"/>
          <w:szCs w:val="24"/>
        </w:rPr>
        <w:t>:</w:t>
      </w:r>
      <w:r w:rsidRPr="00913966">
        <w:rPr>
          <w:rFonts w:ascii="Arial Narrow" w:hAnsi="Arial Narrow" w:cs="Arial"/>
          <w:b/>
          <w:bCs/>
          <w:color w:val="000000"/>
          <w:sz w:val="24"/>
          <w:szCs w:val="24"/>
          <w:bdr w:val="none" w:sz="0" w:space="0" w:color="auto" w:frame="1"/>
        </w:rPr>
        <w:t> </w:t>
      </w:r>
      <w:r w:rsidRPr="00913966">
        <w:rPr>
          <w:rFonts w:ascii="Arial Narrow" w:hAnsi="Arial Narrow" w:cs="Arial"/>
          <w:color w:val="000000"/>
          <w:sz w:val="24"/>
          <w:szCs w:val="24"/>
          <w:bdr w:val="none" w:sz="0" w:space="0" w:color="auto" w:frame="1"/>
        </w:rPr>
        <w:t xml:space="preserve">Este Concejo Municipal conocedores del estado de emergencia y de la nueva ley de Regulación para el aislamiento, cuarentena, observación y vigilancia por COVID-19, </w:t>
      </w:r>
      <w:proofErr w:type="spellStart"/>
      <w:r>
        <w:rPr>
          <w:rFonts w:ascii="Arial Narrow" w:hAnsi="Arial Narrow" w:cs="Arial"/>
          <w:color w:val="000000"/>
          <w:sz w:val="24"/>
          <w:szCs w:val="24"/>
          <w:bdr w:val="none" w:sz="0" w:space="0" w:color="auto" w:frame="1"/>
        </w:rPr>
        <w:t>asi</w:t>
      </w:r>
      <w:proofErr w:type="spellEnd"/>
      <w:r>
        <w:rPr>
          <w:rFonts w:ascii="Arial Narrow" w:hAnsi="Arial Narrow" w:cs="Arial"/>
          <w:color w:val="000000"/>
          <w:sz w:val="24"/>
          <w:szCs w:val="24"/>
          <w:bdr w:val="none" w:sz="0" w:space="0" w:color="auto" w:frame="1"/>
        </w:rPr>
        <w:t xml:space="preserve"> como el decreto número 22 en el Ramo de salud, en el que se decretar cuarentena domiciliar especial y en donde las medidas preventivas son más rigurosas y que se es consciente de que las medidas a tomar provocaran una crisis alimenticia porque los habitantes se encuentran en cuarentena sin poder salir de sus casas para generar ingresos para la familia, que es importantísimo para este colegiado llevarles de la manera más adecuada y utilizando los lineamientos establecidos para evitar las aglomeraciones,</w:t>
      </w:r>
      <w:r w:rsidRPr="00152E5E">
        <w:rPr>
          <w:rFonts w:ascii="Arial Narrow" w:eastAsia="Arial Unicode MS" w:hAnsi="Arial Narrow" w:cs="Arial"/>
          <w:sz w:val="24"/>
          <w:szCs w:val="24"/>
        </w:rPr>
        <w:t xml:space="preserve"> Por lo anterior</w:t>
      </w:r>
      <w:r w:rsidRPr="00152E5E">
        <w:rPr>
          <w:rFonts w:ascii="Arial Narrow" w:hAnsi="Arial Narrow" w:cs="Arial"/>
          <w:color w:val="000000"/>
          <w:sz w:val="24"/>
          <w:szCs w:val="24"/>
          <w:bdr w:val="none" w:sz="0" w:space="0" w:color="auto" w:frame="1"/>
        </w:rPr>
        <w:t xml:space="preserve"> y teniendo a la vista perfil técnico del: “PROGRAMA SEGUNDA ENTREGA DE AYUDA POR MEDIO DE CANASTA BASICA PARA FAMILIAS DE LAS DIVERSAS COMUNIDADES DEL MUNICIPIO DE ZARAGOZA AFECTADAS POR LA EMERGENCIA CAUSADA POR LA PANDEMIA COVID-19”. Por lo anterior el pleno hace las siguientes CONSIDERACIONES: 1. Que, en virtud de las medidas decretadas, la población de nuestro municipio no tiene la manera de ganarse el sustento y que por las medidas preventivas de</w:t>
      </w:r>
      <w:r>
        <w:rPr>
          <w:rFonts w:ascii="Arial Narrow" w:hAnsi="Arial Narrow" w:cs="Arial"/>
          <w:color w:val="000000"/>
          <w:sz w:val="24"/>
          <w:szCs w:val="24"/>
          <w:bdr w:val="none" w:sz="0" w:space="0" w:color="auto" w:frame="1"/>
        </w:rPr>
        <w:t>cretadas en</w:t>
      </w:r>
      <w:r w:rsidRPr="00152E5E">
        <w:rPr>
          <w:rFonts w:ascii="Arial Narrow" w:hAnsi="Arial Narrow" w:cs="Arial"/>
          <w:color w:val="000000"/>
          <w:sz w:val="24"/>
          <w:szCs w:val="24"/>
          <w:bdr w:val="none" w:sz="0" w:space="0" w:color="auto" w:frame="1"/>
        </w:rPr>
        <w:t xml:space="preserve"> cuarentena especial no pueden salir a buscar los recursos ni los alimentos básicos para subsistir en esta emergencia nacional provocada por la pandemia COVID-19. 2. Que es importante para est</w:t>
      </w:r>
      <w:r>
        <w:rPr>
          <w:rFonts w:ascii="Arial Narrow" w:hAnsi="Arial Narrow" w:cs="Arial"/>
          <w:color w:val="000000"/>
          <w:sz w:val="24"/>
          <w:szCs w:val="24"/>
          <w:bdr w:val="none" w:sz="0" w:space="0" w:color="auto" w:frame="1"/>
        </w:rPr>
        <w:t>e</w:t>
      </w:r>
      <w:r w:rsidRPr="00152E5E">
        <w:rPr>
          <w:rFonts w:ascii="Arial Narrow" w:hAnsi="Arial Narrow" w:cs="Arial"/>
          <w:color w:val="000000"/>
          <w:sz w:val="24"/>
          <w:szCs w:val="24"/>
          <w:bdr w:val="none" w:sz="0" w:space="0" w:color="auto" w:frame="1"/>
        </w:rPr>
        <w:t xml:space="preserve"> Concejo municipal contribuir en esta emergencia nacional y así mismo con la población del municipio más afectada, para que subsidien la crisis alimenticia provocada por la pandemia COVID-19. 3. Que es competencia del Municipio velar y contribuir al desarrollo de los municipios, que es parte de la gestión municipal brindar las condiciones de vida mínimas para los habitantes de la población del municipio. 4. Encontrándonos en un estado de emergencia DECRETADO POR AUTORIDADES CORRESPONDIENTES, en aras de satisfacer la crisis alimentaria de las personas de escasos recursos del municipio, 5. Que este municipio no cuenta con los recursos necesarios para sufragar los gastos que ocasionare dicho programa social, sin embargo consecuentemente para tal efecto se puede financiar del </w:t>
      </w:r>
      <w:r w:rsidRPr="00152E5E">
        <w:rPr>
          <w:rFonts w:ascii="Arial Narrow" w:hAnsi="Arial Narrow" w:cs="Arial"/>
          <w:b/>
          <w:bCs/>
          <w:color w:val="000000"/>
          <w:sz w:val="24"/>
          <w:szCs w:val="24"/>
          <w:bdr w:val="none" w:sz="0" w:space="0" w:color="auto" w:frame="1"/>
        </w:rPr>
        <w:t xml:space="preserve">FONDO PARA EL DESARROLLO ECONOMICO Y SOCIAL DE LOS MUNICIPIOS </w:t>
      </w:r>
      <w:r w:rsidRPr="00152E5E">
        <w:rPr>
          <w:rFonts w:ascii="Arial Narrow" w:hAnsi="Arial Narrow" w:cs="Arial"/>
          <w:color w:val="000000"/>
          <w:sz w:val="24"/>
          <w:szCs w:val="24"/>
          <w:bdr w:val="none" w:sz="0" w:space="0" w:color="auto" w:frame="1"/>
        </w:rPr>
        <w:t xml:space="preserve">en adelante FODES  2% meses de abril y mayo de conformidad al decreto numero </w:t>
      </w:r>
      <w:r w:rsidRPr="00A810A4">
        <w:rPr>
          <w:rFonts w:ascii="Arial Narrow" w:hAnsi="Arial Narrow" w:cs="Arial"/>
          <w:color w:val="000000"/>
          <w:sz w:val="24"/>
          <w:szCs w:val="24"/>
          <w:bdr w:val="none" w:sz="0" w:space="0" w:color="auto" w:frame="1"/>
        </w:rPr>
        <w:t>625</w:t>
      </w:r>
      <w:r w:rsidRPr="00152E5E">
        <w:rPr>
          <w:rFonts w:ascii="Arial Narrow" w:hAnsi="Arial Narrow" w:cs="Arial"/>
          <w:color w:val="000000"/>
          <w:sz w:val="24"/>
          <w:szCs w:val="24"/>
          <w:bdr w:val="none" w:sz="0" w:space="0" w:color="auto" w:frame="1"/>
        </w:rPr>
        <w:t xml:space="preserve"> emitido por la asamblea legislativa,  tales gastos, Por tanto, este Concejo Municipal después de haber analizado dicho perfil como parte de las acciones a tomar para contribuir a la crisis alimentaria provocada consecuentemente por las medidas de cuarentena domiciliar, medidas tomadas para la prevención de la enfermedad por coronavi</w:t>
      </w:r>
      <w:r>
        <w:rPr>
          <w:rFonts w:ascii="Arial Narrow" w:hAnsi="Arial Narrow" w:cs="Arial"/>
          <w:color w:val="000000"/>
          <w:sz w:val="24"/>
          <w:szCs w:val="24"/>
          <w:bdr w:val="none" w:sz="0" w:space="0" w:color="auto" w:frame="1"/>
        </w:rPr>
        <w:t>rus COVID-19 por Nueve votos a favor y la</w:t>
      </w:r>
      <w:r w:rsidRPr="00152E5E">
        <w:rPr>
          <w:rFonts w:ascii="Arial Narrow" w:hAnsi="Arial Narrow" w:cs="Arial"/>
          <w:color w:val="000000"/>
          <w:sz w:val="24"/>
          <w:szCs w:val="24"/>
          <w:bdr w:val="none" w:sz="0" w:space="0" w:color="auto" w:frame="1"/>
        </w:rPr>
        <w:t xml:space="preserve"> abstención de Dany Wilfredo Rodríguez Reyes, ACUERDA</w:t>
      </w:r>
      <w:r w:rsidRPr="00152E5E">
        <w:rPr>
          <w:rFonts w:ascii="Arial Narrow" w:hAnsi="Arial Narrow" w:cs="Arial"/>
          <w:b/>
          <w:bCs/>
          <w:color w:val="000000"/>
          <w:sz w:val="24"/>
          <w:szCs w:val="24"/>
          <w:bdr w:val="none" w:sz="0" w:space="0" w:color="auto" w:frame="1"/>
        </w:rPr>
        <w:t>:</w:t>
      </w:r>
      <w:r w:rsidRPr="00152E5E">
        <w:rPr>
          <w:rFonts w:ascii="Arial Narrow" w:hAnsi="Arial Narrow" w:cs="Arial"/>
          <w:color w:val="000000"/>
          <w:sz w:val="24"/>
          <w:szCs w:val="24"/>
          <w:bdr w:val="none" w:sz="0" w:space="0" w:color="auto" w:frame="1"/>
        </w:rPr>
        <w:t xml:space="preserve"> </w:t>
      </w:r>
      <w:r w:rsidRPr="00152E5E">
        <w:rPr>
          <w:rFonts w:ascii="Arial Narrow" w:hAnsi="Arial Narrow" w:cs="Arial"/>
          <w:b/>
          <w:bCs/>
          <w:color w:val="000000"/>
          <w:sz w:val="24"/>
          <w:szCs w:val="24"/>
          <w:bdr w:val="none" w:sz="0" w:space="0" w:color="auto" w:frame="1"/>
        </w:rPr>
        <w:t>1.</w:t>
      </w:r>
      <w:r w:rsidRPr="00152E5E">
        <w:rPr>
          <w:rFonts w:ascii="Arial Narrow" w:hAnsi="Arial Narrow" w:cs="Arial"/>
          <w:color w:val="000000"/>
          <w:sz w:val="24"/>
          <w:szCs w:val="24"/>
          <w:bdr w:val="none" w:sz="0" w:space="0" w:color="auto" w:frame="1"/>
        </w:rPr>
        <w:t xml:space="preserve"> APROBAR el perfil “PROGRAMA DE SEGUNDA ENTREGA DE  AYUDA POR MEDIO DE CANASTA BASICA PARA FAMILIAS DE LAS </w:t>
      </w:r>
      <w:r w:rsidRPr="00152E5E">
        <w:rPr>
          <w:rFonts w:ascii="Arial Narrow" w:hAnsi="Arial Narrow" w:cs="Arial"/>
          <w:color w:val="000000"/>
          <w:sz w:val="24"/>
          <w:szCs w:val="24"/>
          <w:bdr w:val="none" w:sz="0" w:space="0" w:color="auto" w:frame="1"/>
        </w:rPr>
        <w:lastRenderedPageBreak/>
        <w:t xml:space="preserve">DIVERSAS COMUNIDADES DE ZARAGOZA AFECTADAS POR LA PANDEMIA COVID-19” por un monto de </w:t>
      </w:r>
      <w:r w:rsidRPr="00152E5E">
        <w:rPr>
          <w:rFonts w:ascii="Arial Narrow" w:hAnsi="Arial Narrow" w:cs="Arial"/>
          <w:b/>
          <w:color w:val="000000"/>
          <w:sz w:val="24"/>
          <w:szCs w:val="24"/>
          <w:bdr w:val="none" w:sz="0" w:space="0" w:color="auto" w:frame="1"/>
        </w:rPr>
        <w:t xml:space="preserve">CINCUENTA </w:t>
      </w:r>
      <w:r w:rsidRPr="00152E5E">
        <w:rPr>
          <w:rFonts w:ascii="Arial Narrow" w:hAnsi="Arial Narrow" w:cs="Arial"/>
          <w:b/>
          <w:bCs/>
          <w:color w:val="000000"/>
          <w:sz w:val="24"/>
          <w:szCs w:val="24"/>
          <w:bdr w:val="none" w:sz="0" w:space="0" w:color="auto" w:frame="1"/>
        </w:rPr>
        <w:t xml:space="preserve">MIL DOLARES DE ESTADOS UNIDOS DE AMERICA. El cual será financiado por el fondo </w:t>
      </w:r>
      <w:proofErr w:type="spellStart"/>
      <w:r w:rsidRPr="00152E5E">
        <w:rPr>
          <w:rFonts w:ascii="Arial Narrow" w:hAnsi="Arial Narrow" w:cs="Arial"/>
          <w:b/>
          <w:bCs/>
          <w:color w:val="000000"/>
          <w:sz w:val="24"/>
          <w:szCs w:val="24"/>
          <w:bdr w:val="none" w:sz="0" w:space="0" w:color="auto" w:frame="1"/>
        </w:rPr>
        <w:t>fodes</w:t>
      </w:r>
      <w:proofErr w:type="spellEnd"/>
      <w:r w:rsidRPr="00152E5E">
        <w:rPr>
          <w:rFonts w:ascii="Arial Narrow" w:hAnsi="Arial Narrow" w:cs="Arial"/>
          <w:b/>
          <w:bCs/>
          <w:color w:val="000000"/>
          <w:sz w:val="24"/>
          <w:szCs w:val="24"/>
          <w:bdr w:val="none" w:sz="0" w:space="0" w:color="auto" w:frame="1"/>
        </w:rPr>
        <w:t xml:space="preserve"> 2% correspondientes al mes de abril y mayo de conformidad al decreto número 625 de la asamblea legislativa.</w:t>
      </w:r>
      <w:r w:rsidRPr="00152E5E">
        <w:rPr>
          <w:rFonts w:ascii="Arial Narrow" w:hAnsi="Arial Narrow" w:cs="Arial"/>
          <w:color w:val="000000"/>
          <w:sz w:val="24"/>
          <w:szCs w:val="24"/>
          <w:bdr w:val="none" w:sz="0" w:space="0" w:color="auto" w:frame="1"/>
        </w:rPr>
        <w:t xml:space="preserve"> </w:t>
      </w:r>
      <w:r w:rsidRPr="00152E5E">
        <w:rPr>
          <w:rFonts w:ascii="Arial Narrow" w:hAnsi="Arial Narrow" w:cs="Arial"/>
          <w:b/>
          <w:bCs/>
          <w:color w:val="000000"/>
          <w:sz w:val="24"/>
          <w:szCs w:val="24"/>
          <w:bdr w:val="none" w:sz="0" w:space="0" w:color="auto" w:frame="1"/>
        </w:rPr>
        <w:t xml:space="preserve">2. </w:t>
      </w:r>
      <w:r w:rsidRPr="00152E5E">
        <w:rPr>
          <w:rFonts w:ascii="Arial Narrow" w:hAnsi="Arial Narrow" w:cs="Arial"/>
          <w:color w:val="000000"/>
          <w:sz w:val="24"/>
          <w:szCs w:val="24"/>
          <w:bdr w:val="none" w:sz="0" w:space="0" w:color="auto" w:frame="1"/>
        </w:rPr>
        <w:t>Ejecutar el Programa bajo</w:t>
      </w:r>
      <w:r w:rsidRPr="00152E5E">
        <w:rPr>
          <w:rFonts w:ascii="Arial Narrow" w:hAnsi="Arial Narrow" w:cs="Arial"/>
          <w:b/>
          <w:bCs/>
          <w:color w:val="000000"/>
          <w:sz w:val="24"/>
          <w:szCs w:val="24"/>
          <w:bdr w:val="none" w:sz="0" w:space="0" w:color="auto" w:frame="1"/>
        </w:rPr>
        <w:t> la MODALIDAD DE ADMINISTRACION. 3. </w:t>
      </w:r>
      <w:r w:rsidRPr="00152E5E">
        <w:rPr>
          <w:rFonts w:ascii="Arial Narrow" w:hAnsi="Arial Narrow" w:cs="Arial"/>
          <w:color w:val="000000"/>
          <w:sz w:val="24"/>
          <w:szCs w:val="24"/>
          <w:bdr w:val="none" w:sz="0" w:space="0" w:color="auto" w:frame="1"/>
        </w:rPr>
        <w:t xml:space="preserve">Nombrar a </w:t>
      </w:r>
      <w:r w:rsidRPr="00152E5E">
        <w:rPr>
          <w:rFonts w:ascii="Arial Narrow" w:hAnsi="Arial Narrow" w:cs="Arial"/>
          <w:b/>
          <w:bCs/>
          <w:color w:val="000000"/>
          <w:sz w:val="24"/>
          <w:szCs w:val="24"/>
          <w:bdr w:val="none" w:sz="0" w:space="0" w:color="auto" w:frame="1"/>
        </w:rPr>
        <w:t>ERICK ERNESTO LEIVA RODRIGUEZ,</w:t>
      </w:r>
      <w:r w:rsidRPr="00152E5E">
        <w:rPr>
          <w:rFonts w:ascii="Arial Narrow" w:hAnsi="Arial Narrow" w:cs="Arial"/>
          <w:color w:val="000000"/>
          <w:sz w:val="24"/>
          <w:szCs w:val="24"/>
          <w:bdr w:val="none" w:sz="0" w:space="0" w:color="auto" w:frame="1"/>
        </w:rPr>
        <w:t xml:space="preserve"> Técnico de la Unidad de Medio Ambiente y Gestión de Riesgo, como Administrador de las órdenes de Compra y o contratos que se celebren en el marco de la ejecución de dicho programa. </w:t>
      </w:r>
      <w:r w:rsidRPr="00152E5E">
        <w:rPr>
          <w:rFonts w:ascii="Arial Narrow" w:hAnsi="Arial Narrow" w:cs="Arial"/>
          <w:b/>
          <w:bCs/>
          <w:color w:val="000000"/>
          <w:sz w:val="24"/>
          <w:szCs w:val="24"/>
          <w:bdr w:val="none" w:sz="0" w:space="0" w:color="auto" w:frame="1"/>
        </w:rPr>
        <w:t xml:space="preserve">4. Autorizar al Tesorero Municipal para que </w:t>
      </w:r>
      <w:proofErr w:type="spellStart"/>
      <w:r w:rsidRPr="00152E5E">
        <w:rPr>
          <w:rFonts w:ascii="Arial Narrow" w:hAnsi="Arial Narrow" w:cs="Arial"/>
          <w:b/>
          <w:bCs/>
          <w:color w:val="000000"/>
          <w:sz w:val="24"/>
          <w:szCs w:val="24"/>
          <w:bdr w:val="none" w:sz="0" w:space="0" w:color="auto" w:frame="1"/>
        </w:rPr>
        <w:t>aperture</w:t>
      </w:r>
      <w:proofErr w:type="spellEnd"/>
      <w:r w:rsidRPr="00152E5E">
        <w:rPr>
          <w:rFonts w:ascii="Arial Narrow" w:hAnsi="Arial Narrow" w:cs="Arial"/>
          <w:b/>
          <w:bCs/>
          <w:color w:val="000000"/>
          <w:sz w:val="24"/>
          <w:szCs w:val="24"/>
          <w:bdr w:val="none" w:sz="0" w:space="0" w:color="auto" w:frame="1"/>
        </w:rPr>
        <w:t xml:space="preserve"> Cuenta Corriente con el Banco Hipotecario</w:t>
      </w:r>
      <w:r w:rsidRPr="00152E5E">
        <w:rPr>
          <w:rFonts w:ascii="Arial Narrow" w:hAnsi="Arial Narrow" w:cs="Arial"/>
          <w:color w:val="000000"/>
          <w:sz w:val="24"/>
          <w:szCs w:val="24"/>
          <w:bdr w:val="none" w:sz="0" w:space="0" w:color="auto" w:frame="1"/>
        </w:rPr>
        <w:t> del Fondo Fodes 2% Cuenta Numero</w:t>
      </w:r>
      <w:r>
        <w:rPr>
          <w:rFonts w:ascii="Arial Narrow" w:hAnsi="Arial Narrow" w:cs="Arial"/>
          <w:color w:val="000000"/>
          <w:sz w:val="24"/>
          <w:szCs w:val="24"/>
          <w:bdr w:val="none" w:sz="0" w:space="0" w:color="auto" w:frame="1"/>
        </w:rPr>
        <w:t xml:space="preserve"> 00530007492 </w:t>
      </w:r>
      <w:r w:rsidRPr="00152E5E">
        <w:rPr>
          <w:rFonts w:ascii="Arial Narrow" w:hAnsi="Arial Narrow" w:cs="Arial"/>
          <w:b/>
          <w:bCs/>
          <w:color w:val="000000"/>
          <w:sz w:val="24"/>
          <w:szCs w:val="24"/>
          <w:bdr w:val="none" w:sz="0" w:space="0" w:color="auto" w:frame="1"/>
        </w:rPr>
        <w:t>Por la suma de Quinientos dólares de estados Unidos de América una vez ISDEM deposite los fondos correspondientes al mes de abril.</w:t>
      </w:r>
      <w:r w:rsidRPr="00152E5E">
        <w:rPr>
          <w:rFonts w:ascii="Arial Narrow" w:hAnsi="Arial Narrow" w:cs="Arial"/>
          <w:color w:val="000000"/>
          <w:sz w:val="24"/>
          <w:szCs w:val="24"/>
          <w:bdr w:val="none" w:sz="0" w:space="0" w:color="auto" w:frame="1"/>
        </w:rPr>
        <w:t xml:space="preserve"> Con el nombre de “PROGRAMA DE SEGUNDA ENTREGA DE AYUDA POR MEDIO DE CANASTA BASICA PARA FAMILIAS DE LAS DIVERSAS COMUNIDADES DE ZARAGOZA AFECTADAS POR LA PANDEMIA COVID-19”</w:t>
      </w:r>
      <w:r w:rsidRPr="00152E5E">
        <w:rPr>
          <w:rFonts w:ascii="Arial Narrow" w:hAnsi="Arial Narrow" w:cs="Arial"/>
          <w:b/>
          <w:bCs/>
          <w:color w:val="000000"/>
          <w:sz w:val="24"/>
          <w:szCs w:val="24"/>
          <w:bdr w:val="none" w:sz="0" w:space="0" w:color="auto" w:frame="1"/>
        </w:rPr>
        <w:t>. 5.</w:t>
      </w:r>
      <w:r w:rsidRPr="00152E5E">
        <w:rPr>
          <w:rFonts w:ascii="Arial Narrow" w:hAnsi="Arial Narrow" w:cs="Arial"/>
          <w:color w:val="000000"/>
          <w:sz w:val="24"/>
          <w:szCs w:val="24"/>
          <w:bdr w:val="none" w:sz="0" w:space="0" w:color="auto" w:frame="1"/>
        </w:rPr>
        <w:t xml:space="preserve"> Autorizar a la Tesorería Municipal para que efectué los traslados de fondos de la cuenta </w:t>
      </w:r>
      <w:r w:rsidRPr="00152E5E">
        <w:rPr>
          <w:rFonts w:ascii="Arial Narrow" w:hAnsi="Arial Narrow" w:cs="Arial"/>
          <w:b/>
          <w:bCs/>
          <w:color w:val="000000"/>
          <w:sz w:val="24"/>
          <w:szCs w:val="24"/>
          <w:bdr w:val="none" w:sz="0" w:space="0" w:color="auto" w:frame="1"/>
        </w:rPr>
        <w:t xml:space="preserve">FODES 2% </w:t>
      </w:r>
      <w:r w:rsidRPr="00152E5E">
        <w:rPr>
          <w:rFonts w:ascii="Arial Narrow" w:hAnsi="Arial Narrow" w:cs="Arial"/>
          <w:color w:val="000000"/>
          <w:sz w:val="24"/>
          <w:szCs w:val="24"/>
          <w:bdr w:val="none" w:sz="0" w:space="0" w:color="auto" w:frame="1"/>
        </w:rPr>
        <w:t xml:space="preserve">a la respectiva Cuenta, para realizar las erogaciones correspondientes de los meses autorizados. </w:t>
      </w:r>
      <w:r w:rsidRPr="00152E5E">
        <w:rPr>
          <w:rFonts w:ascii="Arial Narrow" w:hAnsi="Arial Narrow" w:cs="Arial"/>
          <w:b/>
          <w:bCs/>
          <w:color w:val="000000"/>
          <w:sz w:val="24"/>
          <w:szCs w:val="24"/>
          <w:bdr w:val="none" w:sz="0" w:space="0" w:color="auto" w:frame="1"/>
        </w:rPr>
        <w:t>6.</w:t>
      </w:r>
      <w:r w:rsidRPr="00152E5E">
        <w:rPr>
          <w:rFonts w:ascii="Arial Narrow" w:hAnsi="Arial Narrow" w:cs="Arial"/>
          <w:b/>
          <w:bCs/>
          <w:color w:val="000000"/>
          <w:sz w:val="24"/>
          <w:szCs w:val="24"/>
        </w:rPr>
        <w:t xml:space="preserve"> </w:t>
      </w:r>
      <w:r w:rsidRPr="00152E5E">
        <w:rPr>
          <w:rFonts w:ascii="Arial Narrow" w:hAnsi="Arial Narrow" w:cs="Arial"/>
          <w:bCs/>
          <w:color w:val="000000"/>
          <w:sz w:val="24"/>
          <w:szCs w:val="24"/>
        </w:rPr>
        <w:t xml:space="preserve">Procédase a la contratación directa de conformidad al artículo setenta y dos literal b de la LACAP. Por encontrarnos en Estado de Emergencia Nacional y que existe desabastecimiento de los productos de canasta básica en el mercado, así también restricciones en el derecho de libertad de circulación en base a la </w:t>
      </w:r>
      <w:r w:rsidRPr="00650C99">
        <w:rPr>
          <w:rFonts w:ascii="Arial Narrow" w:hAnsi="Arial Narrow" w:cs="Arial"/>
          <w:bCs/>
          <w:color w:val="000000"/>
          <w:sz w:val="24"/>
          <w:szCs w:val="24"/>
        </w:rPr>
        <w:t>ley de estado de emergencia</w:t>
      </w:r>
      <w:r w:rsidRPr="00152E5E">
        <w:rPr>
          <w:rFonts w:ascii="Arial Narrow" w:hAnsi="Arial Narrow" w:cs="Arial"/>
          <w:bCs/>
          <w:color w:val="000000"/>
          <w:sz w:val="24"/>
          <w:szCs w:val="24"/>
        </w:rPr>
        <w:t xml:space="preserve"> por la Asamblea legislativa</w:t>
      </w:r>
      <w:r w:rsidRPr="00152E5E">
        <w:rPr>
          <w:rFonts w:ascii="Arial Narrow" w:hAnsi="Arial Narrow" w:cs="Arial"/>
          <w:b/>
          <w:bCs/>
          <w:color w:val="000000"/>
          <w:sz w:val="24"/>
          <w:szCs w:val="24"/>
        </w:rPr>
        <w:t>. 7.</w:t>
      </w:r>
      <w:r w:rsidRPr="00152E5E">
        <w:rPr>
          <w:rFonts w:ascii="Arial Narrow" w:hAnsi="Arial Narrow" w:cs="Arial"/>
          <w:color w:val="000000"/>
          <w:sz w:val="24"/>
          <w:szCs w:val="24"/>
        </w:rPr>
        <w:t xml:space="preserve"> Designar de conformidad al artículo número dieciocho, inciso segundo; con relación al artículo setenta y dos literal b ambos de la LACAP.  Al señor José Antonio Martínez Salazar, alcalde municipal. Para Adjudicar todas las Adquisiciones y Contrataciones que se susciten en el marco de la ejecución del programa.</w:t>
      </w:r>
      <w:r w:rsidRPr="00152E5E">
        <w:rPr>
          <w:rFonts w:ascii="Arial Narrow" w:hAnsi="Arial Narrow" w:cs="Arial"/>
          <w:b/>
          <w:bCs/>
          <w:color w:val="000000"/>
          <w:sz w:val="24"/>
          <w:szCs w:val="24"/>
          <w:bdr w:val="none" w:sz="0" w:space="0" w:color="auto" w:frame="1"/>
        </w:rPr>
        <w:t xml:space="preserve"> 8. </w:t>
      </w:r>
      <w:r w:rsidRPr="00152E5E">
        <w:rPr>
          <w:rFonts w:ascii="Arial Narrow" w:hAnsi="Arial Narrow" w:cs="Arial"/>
          <w:color w:val="000000"/>
          <w:sz w:val="24"/>
          <w:szCs w:val="24"/>
        </w:rPr>
        <w:t xml:space="preserve">Nombrar a Mauricio Romero Argueta, Primer Regidor Propietario, refrendario de cheques, que constarán de dos firmas siendo indispensable la del Tesorero Municipal. </w:t>
      </w:r>
      <w:r w:rsidRPr="00152E5E">
        <w:rPr>
          <w:rFonts w:ascii="Arial Narrow" w:hAnsi="Arial Narrow" w:cs="Arial"/>
          <w:b/>
          <w:color w:val="000000"/>
          <w:sz w:val="24"/>
          <w:szCs w:val="24"/>
        </w:rPr>
        <w:t>9</w:t>
      </w:r>
      <w:r w:rsidRPr="00152E5E">
        <w:rPr>
          <w:rFonts w:ascii="Arial Narrow" w:hAnsi="Arial Narrow" w:cs="Arial"/>
          <w:b/>
          <w:bCs/>
          <w:color w:val="000000"/>
          <w:sz w:val="24"/>
          <w:szCs w:val="24"/>
          <w:bdr w:val="none" w:sz="0" w:space="0" w:color="auto" w:frame="1"/>
        </w:rPr>
        <w:t>.</w:t>
      </w:r>
      <w:r w:rsidRPr="00152E5E">
        <w:rPr>
          <w:rFonts w:ascii="Arial Narrow" w:hAnsi="Arial Narrow" w:cs="Arial"/>
          <w:color w:val="000000"/>
          <w:sz w:val="24"/>
          <w:szCs w:val="24"/>
          <w:bdr w:val="none" w:sz="0" w:space="0" w:color="auto" w:frame="1"/>
        </w:rPr>
        <w:t xml:space="preserve"> Autorizar a la Tesorería Municipal para que efectúe las erogaciones Correspondientes en el marco de la ejecución del Programa antes descrito.</w:t>
      </w:r>
      <w:r w:rsidRPr="00152E5E">
        <w:rPr>
          <w:rFonts w:ascii="Arial Narrow" w:hAnsi="Arial Narrow" w:cs="Arial"/>
          <w:b/>
          <w:bCs/>
          <w:color w:val="000000"/>
          <w:sz w:val="24"/>
          <w:szCs w:val="24"/>
          <w:bdr w:val="none" w:sz="0" w:space="0" w:color="auto" w:frame="1"/>
        </w:rPr>
        <w:t xml:space="preserve"> 10. </w:t>
      </w:r>
      <w:r w:rsidRPr="00152E5E">
        <w:rPr>
          <w:rFonts w:ascii="Arial Narrow" w:hAnsi="Arial Narrow" w:cs="Arial"/>
          <w:color w:val="000000"/>
          <w:sz w:val="24"/>
          <w:szCs w:val="24"/>
          <w:bdr w:val="none" w:sz="0" w:space="0" w:color="auto" w:frame="1"/>
        </w:rPr>
        <w:t xml:space="preserve">Instruir a la UACI. Para que dé cumplimiento al proceso de ley en el presente acuerdo municipal. </w:t>
      </w:r>
      <w:r w:rsidRPr="00152E5E">
        <w:rPr>
          <w:rFonts w:ascii="Arial Narrow" w:hAnsi="Arial Narrow" w:cs="Arial"/>
          <w:b/>
          <w:color w:val="000000"/>
          <w:sz w:val="24"/>
          <w:szCs w:val="24"/>
          <w:bdr w:val="none" w:sz="0" w:space="0" w:color="auto" w:frame="1"/>
        </w:rPr>
        <w:t>11</w:t>
      </w:r>
      <w:r w:rsidRPr="00152E5E">
        <w:rPr>
          <w:rFonts w:ascii="Arial Narrow" w:hAnsi="Arial Narrow" w:cs="Arial"/>
          <w:color w:val="000000"/>
          <w:sz w:val="24"/>
          <w:szCs w:val="24"/>
          <w:bdr w:val="none" w:sz="0" w:space="0" w:color="auto" w:frame="1"/>
        </w:rPr>
        <w:t xml:space="preserve">. Instruir a la Unidad de Presupuesto para que realice las reprogramaciones correspondientes a fin de ejecutar dicho programa. </w:t>
      </w:r>
      <w:r w:rsidRPr="00152E5E">
        <w:rPr>
          <w:rFonts w:ascii="Arial Narrow" w:hAnsi="Arial Narrow" w:cs="Arial"/>
          <w:b/>
          <w:bCs/>
          <w:color w:val="000000"/>
          <w:sz w:val="24"/>
          <w:szCs w:val="24"/>
          <w:bdr w:val="none" w:sz="0" w:space="0" w:color="auto" w:frame="1"/>
        </w:rPr>
        <w:t>CERTIFIQUESE Y COMUNIQUESE.</w:t>
      </w:r>
    </w:p>
    <w:p w14:paraId="43DD8BDF" w14:textId="77777777" w:rsidR="00033E46" w:rsidRPr="00152E5E" w:rsidRDefault="00033E46" w:rsidP="00033E46">
      <w:pPr>
        <w:spacing w:line="360" w:lineRule="auto"/>
        <w:jc w:val="both"/>
        <w:rPr>
          <w:rFonts w:ascii="Arial Narrow" w:hAnsi="Arial Narrow"/>
          <w:sz w:val="24"/>
          <w:szCs w:val="24"/>
        </w:rPr>
      </w:pPr>
      <w:r w:rsidRPr="00152E5E">
        <w:rPr>
          <w:rFonts w:ascii="Arial Narrow" w:hAnsi="Arial Narrow" w:cs="Arial"/>
          <w:b/>
          <w:color w:val="000000"/>
          <w:sz w:val="24"/>
          <w:szCs w:val="24"/>
        </w:rPr>
        <w:t>ACUERDO NÚMERO CINCO</w:t>
      </w:r>
      <w:r w:rsidRPr="00152E5E">
        <w:rPr>
          <w:rFonts w:ascii="Arial Narrow" w:hAnsi="Arial Narrow" w:cs="Arial"/>
          <w:color w:val="000000"/>
          <w:sz w:val="24"/>
          <w:szCs w:val="24"/>
        </w:rPr>
        <w:t>:</w:t>
      </w:r>
      <w:r w:rsidRPr="00152E5E">
        <w:rPr>
          <w:rFonts w:ascii="Arial Narrow" w:hAnsi="Arial Narrow" w:cs="Arial"/>
          <w:sz w:val="24"/>
          <w:szCs w:val="24"/>
        </w:rPr>
        <w:t xml:space="preserve"> Este Concejo Municipal, de conformidad al artículo 203 de la Constitución de la República con relación al artículo 30 número 14, del Código Municipal con relación al artículo 39 literal c y 40 literal b de la LACAP. Por UNANIMIDAD.  ACUERDA: 1. Autorizar el pago de suministro de agua purificada para uso de la administración Municipal y atención al contribuyente, suministro dado del uno al veintinueve de abril de dos mil veinte a LA CONSTANCIA, LTDA.  DE C.V. 2. Instruir a la Unidad de </w:t>
      </w:r>
      <w:r w:rsidRPr="00152E5E">
        <w:rPr>
          <w:rFonts w:ascii="Arial Narrow" w:hAnsi="Arial Narrow" w:cs="Arial"/>
          <w:sz w:val="24"/>
          <w:szCs w:val="24"/>
        </w:rPr>
        <w:lastRenderedPageBreak/>
        <w:t>Adquisiciones y Contrataciones Institucionales UACI, para que dé seguimiento de ley al presente acuerdo. 3. Autorizar al Tesorero Municipal, para que erogue el pago de</w:t>
      </w:r>
      <w:r w:rsidRPr="00152E5E">
        <w:rPr>
          <w:rFonts w:ascii="Arial Narrow" w:hAnsi="Arial Narrow" w:cs="Arial"/>
          <w:b/>
          <w:sz w:val="24"/>
          <w:szCs w:val="24"/>
        </w:rPr>
        <w:t xml:space="preserve"> TRESCIENTOS SESENTA Y SIETE DOLARES DE ESTADOS UNIDOS DE AMERICA CON CUARENTA Y UN CENTAVOS</w:t>
      </w:r>
      <w:r w:rsidRPr="00152E5E">
        <w:rPr>
          <w:rFonts w:ascii="Arial Narrow" w:hAnsi="Arial Narrow" w:cs="Arial"/>
          <w:sz w:val="24"/>
          <w:szCs w:val="24"/>
        </w:rPr>
        <w:t>, a favor de LA CONSTANCIA, LTDA.  DE C.V., del fondo común del Presupuesto vigente; trabajado bajo Unidad Presupuestaria 01, línea de Trabajo 0101; Fuente de Financiamiento 2. Código presupuestario 54199. COMUNIQUESE Y NOTIFIQUESE para efectos legales subsiguientes.</w:t>
      </w:r>
    </w:p>
    <w:p w14:paraId="254BB0AC" w14:textId="77777777" w:rsidR="00033E46" w:rsidRPr="00152E5E" w:rsidRDefault="00033E46" w:rsidP="00033E46">
      <w:pPr>
        <w:spacing w:line="360" w:lineRule="auto"/>
        <w:jc w:val="both"/>
        <w:rPr>
          <w:rFonts w:ascii="Arial Narrow" w:hAnsi="Arial Narrow"/>
          <w:sz w:val="24"/>
          <w:szCs w:val="24"/>
        </w:rPr>
      </w:pPr>
      <w:r w:rsidRPr="00152E5E">
        <w:rPr>
          <w:rFonts w:ascii="Arial Narrow" w:hAnsi="Arial Narrow" w:cs="Arial"/>
          <w:b/>
          <w:color w:val="000000"/>
          <w:sz w:val="24"/>
          <w:szCs w:val="24"/>
        </w:rPr>
        <w:t>ACUERDO NÚMERO SEIS</w:t>
      </w:r>
      <w:r w:rsidRPr="00152E5E">
        <w:rPr>
          <w:rFonts w:ascii="Arial Narrow" w:hAnsi="Arial Narrow" w:cs="Arial"/>
          <w:color w:val="000000"/>
          <w:sz w:val="24"/>
          <w:szCs w:val="24"/>
        </w:rPr>
        <w:t>:</w:t>
      </w:r>
      <w:r w:rsidRPr="00152E5E">
        <w:rPr>
          <w:rFonts w:ascii="Arial Narrow" w:hAnsi="Arial Narrow" w:cs="Arial"/>
          <w:sz w:val="24"/>
          <w:szCs w:val="24"/>
        </w:rPr>
        <w:t xml:space="preserve"> Este Concejo Municipal, de conformidad al artículo 203 de la Constitución de la República con relación al artículo 30 número 14, del Código Municipal con relación al artículo 39 literal c y 40 literal b de la LACAP. </w:t>
      </w:r>
      <w:r>
        <w:rPr>
          <w:rFonts w:ascii="Arial Narrow" w:hAnsi="Arial Narrow" w:cs="Arial"/>
          <w:sz w:val="24"/>
          <w:szCs w:val="24"/>
        </w:rPr>
        <w:t>Por UNANIMIDAD</w:t>
      </w:r>
      <w:r w:rsidRPr="00152E5E">
        <w:rPr>
          <w:rFonts w:ascii="Arial Narrow" w:hAnsi="Arial Narrow" w:cs="Arial"/>
          <w:sz w:val="24"/>
          <w:szCs w:val="24"/>
        </w:rPr>
        <w:t>. ACUERDA: 1. Autorizar el pago de suministro de combustible a vehículos Municipales, correspondientes al periodo del veintiuno al veintisiete de abril de dos mil veinte a FERRUSAL S.A DE C.V. 2. Instruir a la Unidad de Adquisiciones y Contrataciones Institucionales UACI, para que dé seguimiento de ley al presente acuerdo. 3. Autorizar al Tesorero Municipal, para que erogue el pago de</w:t>
      </w:r>
      <w:r w:rsidRPr="00152E5E">
        <w:rPr>
          <w:rFonts w:ascii="Arial Narrow" w:hAnsi="Arial Narrow" w:cs="Arial"/>
          <w:b/>
          <w:sz w:val="24"/>
          <w:szCs w:val="24"/>
        </w:rPr>
        <w:t xml:space="preserve"> DOSCIENTOS CUARENTA Y NUEVE DOLARES DE ESTADOS UNIDOS DE AMERICA CON CINCUENTA CENTAVOS</w:t>
      </w:r>
      <w:r w:rsidRPr="00152E5E">
        <w:rPr>
          <w:rFonts w:ascii="Arial Narrow" w:hAnsi="Arial Narrow" w:cs="Arial"/>
          <w:sz w:val="24"/>
          <w:szCs w:val="24"/>
        </w:rPr>
        <w:t>, a favor de FERRUSAL S.A DE C.V., del Presupuesto vigente; trabajado bajo Unidad Presupuestaria 01, línea de Trabajo 0101; Fuente de Financiamiento 25%. Código presupuestario 54110. COMUNIQUESE Y NOTIFIQUESE para efectos legales subsiguientes.</w:t>
      </w:r>
    </w:p>
    <w:p w14:paraId="63C574F9" w14:textId="77777777" w:rsidR="00033E46" w:rsidRDefault="00033E46" w:rsidP="00033E46">
      <w:pPr>
        <w:spacing w:line="360" w:lineRule="auto"/>
        <w:jc w:val="both"/>
        <w:rPr>
          <w:rFonts w:ascii="Arial Narrow" w:hAnsi="Arial Narrow" w:cs="Arial"/>
          <w:sz w:val="24"/>
          <w:szCs w:val="24"/>
        </w:rPr>
      </w:pPr>
      <w:r w:rsidRPr="00152E5E">
        <w:rPr>
          <w:rFonts w:ascii="Arial Narrow" w:hAnsi="Arial Narrow" w:cs="Arial"/>
          <w:b/>
          <w:color w:val="000000"/>
          <w:sz w:val="24"/>
          <w:szCs w:val="24"/>
        </w:rPr>
        <w:t>ACUERDO NÚMERO SIETE</w:t>
      </w:r>
      <w:r w:rsidRPr="00152E5E">
        <w:rPr>
          <w:rFonts w:ascii="Arial Narrow" w:hAnsi="Arial Narrow" w:cs="Arial"/>
          <w:color w:val="000000"/>
          <w:sz w:val="24"/>
          <w:szCs w:val="24"/>
        </w:rPr>
        <w:t>:</w:t>
      </w:r>
      <w:r w:rsidRPr="00152E5E">
        <w:rPr>
          <w:rFonts w:ascii="Arial Narrow" w:hAnsi="Arial Narrow" w:cs="Arial"/>
          <w:sz w:val="24"/>
          <w:szCs w:val="24"/>
        </w:rPr>
        <w:t xml:space="preserve"> Este Concejo Municipal, de conformidad al artículo 203 de la Constitución de la República con relación al artículo 30 número 14, del Código Municipal con relación al artículo 39 literal c y 40 literal b de la LACAP. Con nueve votos a favor y la abstención de Dany Wilfredo Rodríguez Reyes, Quinto Regidor Propietario. ACUERDA: 1. Adjudicar la compra de repuestos y accesorios para mantenimiento preventivo del vehículo KIA 2700, Placas N°8952, propiedad de la Municipalidad. a ALPINA, S.A DE C.V.  2. Instruir a la Unidad de Adquisiciones y Contrataciones Institucionales UACI, para que dé seguimiento de ley al presente acuerdo. 3. Autorizar al Tesorero Municipal, para que erogue el pago de</w:t>
      </w:r>
      <w:r w:rsidRPr="00152E5E">
        <w:rPr>
          <w:rFonts w:ascii="Arial Narrow" w:hAnsi="Arial Narrow" w:cs="Arial"/>
          <w:b/>
          <w:sz w:val="24"/>
          <w:szCs w:val="24"/>
        </w:rPr>
        <w:t xml:space="preserve"> CIENTO SETENTA Y CUATRO</w:t>
      </w:r>
      <w:r>
        <w:rPr>
          <w:rFonts w:ascii="Arial Narrow" w:hAnsi="Arial Narrow" w:cs="Arial"/>
          <w:b/>
          <w:sz w:val="24"/>
          <w:szCs w:val="24"/>
        </w:rPr>
        <w:t xml:space="preserve"> </w:t>
      </w:r>
      <w:r w:rsidRPr="00152E5E">
        <w:rPr>
          <w:rFonts w:ascii="Arial Narrow" w:hAnsi="Arial Narrow" w:cs="Arial"/>
          <w:b/>
          <w:sz w:val="24"/>
          <w:szCs w:val="24"/>
        </w:rPr>
        <w:t>DOLARES DE ESTADOS UNIDOS DE AMERICA CON CINCUENTA Y DOS CENTAVOS</w:t>
      </w:r>
      <w:r w:rsidRPr="00152E5E">
        <w:rPr>
          <w:rFonts w:ascii="Arial Narrow" w:hAnsi="Arial Narrow" w:cs="Arial"/>
          <w:sz w:val="24"/>
          <w:szCs w:val="24"/>
        </w:rPr>
        <w:t>, a favor de ALPINA S.A  DE C.V., del Presupuesto vigente; trabajado bajo Unidad Presupuestaria 01, línea de Trabajo 0101; Fuente de Financiamiento 25%. Código presupuestario 54118. COMUNIQUESE Y NOTIFIQUESE para efectos legales subsiguientes.</w:t>
      </w:r>
    </w:p>
    <w:p w14:paraId="29256108" w14:textId="77777777" w:rsidR="00033E46" w:rsidRPr="00152E5E" w:rsidRDefault="00033E46" w:rsidP="00033E46">
      <w:pPr>
        <w:spacing w:line="360" w:lineRule="auto"/>
        <w:jc w:val="both"/>
        <w:rPr>
          <w:rFonts w:ascii="Arial Narrow" w:hAnsi="Arial Narrow"/>
          <w:sz w:val="24"/>
          <w:szCs w:val="24"/>
        </w:rPr>
      </w:pPr>
    </w:p>
    <w:p w14:paraId="1A082AF4" w14:textId="77777777" w:rsidR="00033E46" w:rsidRDefault="00033E46" w:rsidP="00033E46">
      <w:pPr>
        <w:spacing w:line="360" w:lineRule="auto"/>
        <w:jc w:val="both"/>
        <w:rPr>
          <w:rFonts w:ascii="Arial Narrow" w:hAnsi="Arial Narrow" w:cs="Arial"/>
          <w:sz w:val="24"/>
          <w:szCs w:val="24"/>
        </w:rPr>
      </w:pPr>
      <w:r w:rsidRPr="00152E5E">
        <w:rPr>
          <w:rFonts w:ascii="Arial Narrow" w:hAnsi="Arial Narrow" w:cs="Arial"/>
          <w:b/>
          <w:color w:val="000000"/>
          <w:sz w:val="24"/>
          <w:szCs w:val="24"/>
        </w:rPr>
        <w:t>ACUERDO NÚMERO OCHO</w:t>
      </w:r>
      <w:r w:rsidRPr="00152E5E">
        <w:rPr>
          <w:rFonts w:ascii="Arial Narrow" w:hAnsi="Arial Narrow" w:cs="Arial"/>
          <w:color w:val="000000"/>
          <w:sz w:val="24"/>
          <w:szCs w:val="24"/>
        </w:rPr>
        <w:t>:</w:t>
      </w:r>
      <w:r w:rsidRPr="00152E5E">
        <w:rPr>
          <w:rFonts w:ascii="Arial Narrow" w:hAnsi="Arial Narrow" w:cs="Arial"/>
          <w:sz w:val="24"/>
          <w:szCs w:val="24"/>
        </w:rPr>
        <w:t xml:space="preserve"> Este Concejo Municipal, de conformidad al artículo 203 de la Constitución de la República con relación al artículo 30 número 14, del Código Municipal con relación al artículo 39 literal c </w:t>
      </w:r>
      <w:r w:rsidRPr="00152E5E">
        <w:rPr>
          <w:rFonts w:ascii="Arial Narrow" w:hAnsi="Arial Narrow" w:cs="Arial"/>
          <w:sz w:val="24"/>
          <w:szCs w:val="24"/>
        </w:rPr>
        <w:lastRenderedPageBreak/>
        <w:t>y 40</w:t>
      </w:r>
      <w:r>
        <w:rPr>
          <w:rFonts w:ascii="Arial Narrow" w:hAnsi="Arial Narrow" w:cs="Arial"/>
          <w:sz w:val="24"/>
          <w:szCs w:val="24"/>
        </w:rPr>
        <w:t xml:space="preserve"> literal b de la LACAP. Con nueve</w:t>
      </w:r>
      <w:r w:rsidRPr="00152E5E">
        <w:rPr>
          <w:rFonts w:ascii="Arial Narrow" w:hAnsi="Arial Narrow" w:cs="Arial"/>
          <w:sz w:val="24"/>
          <w:szCs w:val="24"/>
        </w:rPr>
        <w:t xml:space="preserve"> votos a favor y la abstención de Dany Wilfredo Rodríguez Reyes, Quinto Regidor Propietario. ACUERDA: 1. Adjudicar la compra de repuestos y accesorios para mantenimiento preventivo del vehículo Toyota </w:t>
      </w:r>
      <w:proofErr w:type="spellStart"/>
      <w:r w:rsidRPr="00152E5E">
        <w:rPr>
          <w:rFonts w:ascii="Arial Narrow" w:hAnsi="Arial Narrow" w:cs="Arial"/>
          <w:sz w:val="24"/>
          <w:szCs w:val="24"/>
        </w:rPr>
        <w:t>Hiace</w:t>
      </w:r>
      <w:proofErr w:type="spellEnd"/>
      <w:r w:rsidRPr="00152E5E">
        <w:rPr>
          <w:rFonts w:ascii="Arial Narrow" w:hAnsi="Arial Narrow" w:cs="Arial"/>
          <w:sz w:val="24"/>
          <w:szCs w:val="24"/>
        </w:rPr>
        <w:t>, Placas N°10340, propiedad de la Municipalidad a ALPINA, S.A DE C.V. 2. Instruir a la Unidad de Adquisiciones y Contrataciones Institucionales UACI, para que dé seguimiento de ley al presente acuerdo. 3. Autorizar al Tesorero Municipal, para que erogue el pago de</w:t>
      </w:r>
      <w:r w:rsidRPr="00152E5E">
        <w:rPr>
          <w:rFonts w:ascii="Arial Narrow" w:hAnsi="Arial Narrow" w:cs="Arial"/>
          <w:b/>
          <w:sz w:val="24"/>
          <w:szCs w:val="24"/>
        </w:rPr>
        <w:t xml:space="preserve"> CIENTO TREINTA Y SEIS DOLARES DE ESTADOS UNIDOS DE AMERICA CON CUARENTA Y CINCO CENTAVOS</w:t>
      </w:r>
      <w:r w:rsidRPr="00152E5E">
        <w:rPr>
          <w:rFonts w:ascii="Arial Narrow" w:hAnsi="Arial Narrow" w:cs="Arial"/>
          <w:sz w:val="24"/>
          <w:szCs w:val="24"/>
        </w:rPr>
        <w:t>, a favor de ALPINA S.A DE C.V., del Presupuesto vigente; trabajado bajo Unidad Presupuestaria 01, línea de Trabajo 0101; Fuente de Financiamiento 25%. Código presupuestario 54118. COMUNIQUESE Y NOTIFIQUESE para efectos legales subsiguientes.</w:t>
      </w:r>
    </w:p>
    <w:p w14:paraId="46648B36" w14:textId="77777777" w:rsidR="00033E46" w:rsidRPr="00152E5E" w:rsidRDefault="00033E46" w:rsidP="00033E46">
      <w:pPr>
        <w:spacing w:line="360" w:lineRule="auto"/>
        <w:jc w:val="both"/>
        <w:rPr>
          <w:rFonts w:ascii="Arial Narrow" w:hAnsi="Arial Narrow"/>
          <w:sz w:val="24"/>
          <w:szCs w:val="24"/>
        </w:rPr>
      </w:pPr>
    </w:p>
    <w:p w14:paraId="42DC20FE" w14:textId="5040A670" w:rsidR="00033E46" w:rsidRDefault="00033E46" w:rsidP="00033E46">
      <w:pPr>
        <w:spacing w:line="360" w:lineRule="auto"/>
        <w:jc w:val="both"/>
        <w:rPr>
          <w:rFonts w:ascii="Arial Narrow" w:hAnsi="Arial Narrow" w:cs="Arial"/>
          <w:sz w:val="24"/>
          <w:szCs w:val="24"/>
        </w:rPr>
      </w:pPr>
      <w:r w:rsidRPr="00152E5E">
        <w:rPr>
          <w:rFonts w:ascii="Arial Narrow" w:hAnsi="Arial Narrow" w:cs="Arial"/>
          <w:b/>
          <w:color w:val="000000"/>
          <w:sz w:val="24"/>
          <w:szCs w:val="24"/>
        </w:rPr>
        <w:t>ACUERDO NÚMERO NUEVE</w:t>
      </w:r>
      <w:r w:rsidRPr="00152E5E">
        <w:rPr>
          <w:rFonts w:ascii="Arial Narrow" w:hAnsi="Arial Narrow" w:cs="Arial"/>
          <w:color w:val="000000"/>
          <w:sz w:val="24"/>
          <w:szCs w:val="24"/>
        </w:rPr>
        <w:t>:</w:t>
      </w:r>
      <w:r w:rsidRPr="00152E5E">
        <w:rPr>
          <w:rFonts w:ascii="Arial Narrow" w:hAnsi="Arial Narrow" w:cs="Arial"/>
          <w:sz w:val="24"/>
          <w:szCs w:val="24"/>
        </w:rPr>
        <w:t xml:space="preserve"> Este Concejo Municipal, de conformidad al artículo 203 de la Constitución de la República con relación al artículo 30 número 14, del Código Municipal con relación al artículo 39 literal c y 40 literal b de la LACAP. Con </w:t>
      </w:r>
      <w:r>
        <w:rPr>
          <w:rFonts w:ascii="Arial Narrow" w:hAnsi="Arial Narrow" w:cs="Arial"/>
          <w:sz w:val="24"/>
          <w:szCs w:val="24"/>
        </w:rPr>
        <w:t>nueve</w:t>
      </w:r>
      <w:r w:rsidRPr="00152E5E">
        <w:rPr>
          <w:rFonts w:ascii="Arial Narrow" w:hAnsi="Arial Narrow" w:cs="Arial"/>
          <w:sz w:val="24"/>
          <w:szCs w:val="24"/>
        </w:rPr>
        <w:t xml:space="preserve"> votos a favor y la abstención de Dany Wilfredo Rodríguez Reyes, Quinto Regidor Propietario. ACUERDA: 1. Adjudicar la compra de repuestos y accesorios para mantenimiento preventivo del vehículo KIA tres mil, placas nacionales ocho nueve cinco uno, propiedad de la Municipalidad a ALPINA, S.A DE C.V. 2. Instruir a la Unidad de Adquisiciones y Contrataciones Institucionales UACI, para que dé seguimiento de ley al presente acuerdo. 3. Autorizar al Tesorero Municipal, para que erogue el pago de</w:t>
      </w:r>
      <w:r w:rsidRPr="00152E5E">
        <w:rPr>
          <w:rFonts w:ascii="Arial Narrow" w:hAnsi="Arial Narrow" w:cs="Arial"/>
          <w:b/>
          <w:sz w:val="24"/>
          <w:szCs w:val="24"/>
        </w:rPr>
        <w:t xml:space="preserve"> CIENTO TREINTA Y SEIS DOLARES DE ESTADOS UNIDOS DE AMERICA CON CUATRO CENTAVOS</w:t>
      </w:r>
      <w:r w:rsidRPr="00152E5E">
        <w:rPr>
          <w:rFonts w:ascii="Arial Narrow" w:hAnsi="Arial Narrow" w:cs="Arial"/>
          <w:sz w:val="24"/>
          <w:szCs w:val="24"/>
        </w:rPr>
        <w:t>, a favor de ALPINA S.A DE C.V., del Presupuesto vigente; trabajado bajo Unidad Presupuestaria 01, línea de Trabajo 0101; Fuente de Financiamiento 25%. Código presupuestario 54118. COMUNIQUESE Y NOTIFIQUESE para efectos legales subsiguientes.</w:t>
      </w:r>
    </w:p>
    <w:p w14:paraId="5B3DEECD" w14:textId="77777777" w:rsidR="00A4196A" w:rsidRPr="00152E5E" w:rsidRDefault="00A4196A" w:rsidP="00033E46">
      <w:pPr>
        <w:spacing w:line="360" w:lineRule="auto"/>
        <w:jc w:val="both"/>
        <w:rPr>
          <w:rFonts w:ascii="Arial Narrow" w:hAnsi="Arial Narrow"/>
          <w:sz w:val="24"/>
          <w:szCs w:val="24"/>
        </w:rPr>
      </w:pPr>
    </w:p>
    <w:p w14:paraId="11EA97FA" w14:textId="77777777" w:rsidR="00033E46" w:rsidRPr="00152E5E" w:rsidRDefault="00033E46" w:rsidP="00033E46">
      <w:pPr>
        <w:spacing w:line="360" w:lineRule="auto"/>
        <w:jc w:val="both"/>
        <w:rPr>
          <w:rFonts w:ascii="Arial Narrow" w:hAnsi="Arial Narrow" w:cs="Arial"/>
          <w:color w:val="000000"/>
          <w:sz w:val="24"/>
          <w:szCs w:val="24"/>
        </w:rPr>
      </w:pPr>
      <w:r w:rsidRPr="00152E5E">
        <w:rPr>
          <w:rFonts w:ascii="Arial Narrow" w:hAnsi="Arial Narrow" w:cs="Arial"/>
          <w:b/>
          <w:color w:val="000000"/>
          <w:sz w:val="24"/>
          <w:szCs w:val="24"/>
        </w:rPr>
        <w:t>ACUERDO NÚMERO DIEZ</w:t>
      </w:r>
      <w:r w:rsidRPr="00152E5E">
        <w:rPr>
          <w:rFonts w:ascii="Arial Narrow" w:hAnsi="Arial Narrow" w:cs="Arial"/>
          <w:color w:val="000000"/>
          <w:sz w:val="24"/>
          <w:szCs w:val="24"/>
        </w:rPr>
        <w:t>:</w:t>
      </w:r>
      <w:r w:rsidRPr="00152E5E">
        <w:rPr>
          <w:rFonts w:ascii="Arial Narrow" w:hAnsi="Arial Narrow" w:cs="Arial"/>
          <w:sz w:val="24"/>
          <w:szCs w:val="24"/>
        </w:rPr>
        <w:t xml:space="preserve"> Este Concejo Municipal, de conformidad al artículo 203 de la Constitución de la República con relación al artículo 30 número 14, del Código Municipal con relación al artículo 39 literal c y 40 literal b de la LACAP. Con nueve votos a favor y la abstención de Dany Wilfredo Rodríguez Reyes, Quinto Regidor Propietario. ACUERDA: 1. Adjudicar la compra de repuestos y accesorios para mantenimiento preventivo del vehículo KIA dos mil quinientos, placas nacionales seis uno seis cuatro, propiedad de la Municipalidad a ALPINA, S.A DE C.V. 2. Instruir a la Unidad de Adquisiciones y Contrataciones Institucionales UACI, para que dé seguimiento de ley al presente acuerdo. 3. Autorizar al Tesorero Municipal, para que erogue el pago de</w:t>
      </w:r>
      <w:r w:rsidRPr="00152E5E">
        <w:rPr>
          <w:rFonts w:ascii="Arial Narrow" w:hAnsi="Arial Narrow" w:cs="Arial"/>
          <w:b/>
          <w:sz w:val="24"/>
          <w:szCs w:val="24"/>
        </w:rPr>
        <w:t xml:space="preserve"> CIENTO TREINTA Y SEIS DOLARES DE ESTADOS </w:t>
      </w:r>
      <w:r w:rsidRPr="00152E5E">
        <w:rPr>
          <w:rFonts w:ascii="Arial Narrow" w:hAnsi="Arial Narrow" w:cs="Arial"/>
          <w:b/>
          <w:sz w:val="24"/>
          <w:szCs w:val="24"/>
        </w:rPr>
        <w:lastRenderedPageBreak/>
        <w:t>UNIDOS DE AMERICA CON CUATRO CENTAVOS</w:t>
      </w:r>
      <w:r w:rsidRPr="00152E5E">
        <w:rPr>
          <w:rFonts w:ascii="Arial Narrow" w:hAnsi="Arial Narrow" w:cs="Arial"/>
          <w:sz w:val="24"/>
          <w:szCs w:val="24"/>
        </w:rPr>
        <w:t>, a favor de ALPINA S.A DE C.V., del Presupuesto vigente; trabajado bajo Unidad Presupuestaria 01, línea de Trabajo 0101; Fuente de Financiamiento 25%. Código presupuestario 54118. COMUNIQUESE Y N</w:t>
      </w:r>
      <w:r>
        <w:rPr>
          <w:rFonts w:ascii="Arial Narrow" w:hAnsi="Arial Narrow" w:cs="Arial"/>
          <w:sz w:val="24"/>
          <w:szCs w:val="24"/>
        </w:rPr>
        <w:t xml:space="preserve">OTIFIQUESE para efectos legales   subsiguientes                                       </w:t>
      </w:r>
      <w:r>
        <w:rPr>
          <w:rFonts w:ascii="Arial Narrow" w:hAnsi="Arial Narrow" w:cs="Arial"/>
          <w:sz w:val="24"/>
          <w:szCs w:val="24"/>
        </w:rPr>
        <w:br/>
      </w:r>
    </w:p>
    <w:p w14:paraId="6FD51447" w14:textId="77777777" w:rsidR="00033E46" w:rsidRPr="00152E5E" w:rsidRDefault="00033E46" w:rsidP="00033E46">
      <w:pPr>
        <w:spacing w:line="360" w:lineRule="auto"/>
        <w:jc w:val="both"/>
        <w:rPr>
          <w:rFonts w:ascii="Arial Narrow" w:eastAsia="Calibri" w:hAnsi="Arial Narrow" w:cs="Arial"/>
          <w:color w:val="000000"/>
          <w:sz w:val="24"/>
          <w:szCs w:val="24"/>
        </w:rPr>
      </w:pPr>
      <w:r w:rsidRPr="00152E5E">
        <w:rPr>
          <w:rFonts w:ascii="Arial Narrow" w:eastAsia="Calibri" w:hAnsi="Arial Narrow" w:cs="Arial"/>
          <w:color w:val="000000"/>
          <w:sz w:val="24"/>
          <w:szCs w:val="24"/>
        </w:rPr>
        <w:t xml:space="preserve">No habiendo más que hacer constar se da por terminada la presente acta, a las dieciséis horas con cincuenta y cinco minutos </w:t>
      </w:r>
      <w:r>
        <w:rPr>
          <w:rFonts w:ascii="Arial Narrow" w:eastAsia="Calibri" w:hAnsi="Arial Narrow" w:cs="Arial"/>
          <w:color w:val="000000"/>
          <w:sz w:val="24"/>
          <w:szCs w:val="24"/>
        </w:rPr>
        <w:t>del día cinco</w:t>
      </w:r>
      <w:r w:rsidRPr="00152E5E">
        <w:rPr>
          <w:rFonts w:ascii="Arial Narrow" w:eastAsia="Calibri" w:hAnsi="Arial Narrow" w:cs="Arial"/>
          <w:color w:val="000000"/>
          <w:sz w:val="24"/>
          <w:szCs w:val="24"/>
        </w:rPr>
        <w:t xml:space="preserve"> de </w:t>
      </w:r>
      <w:r>
        <w:rPr>
          <w:rFonts w:ascii="Arial Narrow" w:eastAsia="Calibri" w:hAnsi="Arial Narrow" w:cs="Arial"/>
          <w:color w:val="000000"/>
          <w:sz w:val="24"/>
          <w:szCs w:val="24"/>
        </w:rPr>
        <w:t>mayo</w:t>
      </w:r>
      <w:r w:rsidRPr="00152E5E">
        <w:rPr>
          <w:rFonts w:ascii="Arial Narrow" w:eastAsia="Calibri" w:hAnsi="Arial Narrow" w:cs="Arial"/>
          <w:color w:val="000000"/>
          <w:sz w:val="24"/>
          <w:szCs w:val="24"/>
        </w:rPr>
        <w:t xml:space="preserve"> de dos mil veinte y para constancia firmamos. </w:t>
      </w:r>
    </w:p>
    <w:p w14:paraId="5C77EC6A" w14:textId="77777777" w:rsidR="00033E46" w:rsidRDefault="00033E46" w:rsidP="00033E46">
      <w:pPr>
        <w:spacing w:after="0" w:line="360" w:lineRule="auto"/>
        <w:jc w:val="both"/>
        <w:rPr>
          <w:rFonts w:ascii="Arial Narrow" w:eastAsia="Calibri" w:hAnsi="Arial Narrow" w:cs="Arial"/>
          <w:sz w:val="24"/>
          <w:szCs w:val="24"/>
        </w:rPr>
      </w:pPr>
    </w:p>
    <w:p w14:paraId="7FB58BD3" w14:textId="77777777" w:rsidR="00033E46" w:rsidRPr="00152E5E" w:rsidRDefault="00033E46" w:rsidP="00033E46">
      <w:pPr>
        <w:spacing w:after="0" w:line="360" w:lineRule="auto"/>
        <w:jc w:val="both"/>
        <w:rPr>
          <w:rFonts w:ascii="Arial Narrow" w:eastAsia="Calibri" w:hAnsi="Arial Narrow" w:cs="Arial"/>
          <w:sz w:val="24"/>
          <w:szCs w:val="24"/>
        </w:rPr>
      </w:pPr>
    </w:p>
    <w:p w14:paraId="72C21E60"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Sr. José Antonio Martínez Salazar.                                   Licdo. Rafael Cristóbal Hernández Mejía.                                  Alcalde Municipal.</w:t>
      </w:r>
      <w:r w:rsidRPr="00152E5E">
        <w:rPr>
          <w:rFonts w:ascii="Arial Narrow" w:eastAsia="Calibri" w:hAnsi="Arial Narrow" w:cs="Arial"/>
          <w:sz w:val="24"/>
          <w:szCs w:val="24"/>
        </w:rPr>
        <w:tab/>
      </w:r>
      <w:r w:rsidRPr="00152E5E">
        <w:rPr>
          <w:rFonts w:ascii="Arial Narrow" w:eastAsia="Calibri" w:hAnsi="Arial Narrow" w:cs="Arial"/>
          <w:sz w:val="24"/>
          <w:szCs w:val="24"/>
        </w:rPr>
        <w:tab/>
      </w:r>
      <w:r w:rsidRPr="00152E5E">
        <w:rPr>
          <w:rFonts w:ascii="Arial Narrow" w:eastAsia="Calibri" w:hAnsi="Arial Narrow" w:cs="Arial"/>
          <w:sz w:val="24"/>
          <w:szCs w:val="24"/>
        </w:rPr>
        <w:tab/>
        <w:t xml:space="preserve">                                         Síndico Municipal.</w:t>
      </w:r>
    </w:p>
    <w:p w14:paraId="1C144B7A" w14:textId="77777777" w:rsidR="00033E46" w:rsidRPr="00152E5E" w:rsidRDefault="00033E46" w:rsidP="00033E46">
      <w:pPr>
        <w:spacing w:line="360" w:lineRule="auto"/>
        <w:jc w:val="both"/>
        <w:rPr>
          <w:rFonts w:ascii="Arial Narrow" w:eastAsia="Calibri" w:hAnsi="Arial Narrow" w:cs="Arial"/>
          <w:sz w:val="24"/>
          <w:szCs w:val="24"/>
        </w:rPr>
      </w:pPr>
    </w:p>
    <w:p w14:paraId="51A051E0" w14:textId="77777777" w:rsidR="00033E46" w:rsidRPr="00152E5E" w:rsidRDefault="00033E46" w:rsidP="00033E46">
      <w:pPr>
        <w:spacing w:line="360" w:lineRule="auto"/>
        <w:ind w:left="708"/>
        <w:jc w:val="both"/>
        <w:rPr>
          <w:rFonts w:ascii="Arial Narrow" w:eastAsia="Calibri" w:hAnsi="Arial Narrow" w:cs="Arial"/>
          <w:sz w:val="24"/>
          <w:szCs w:val="24"/>
        </w:rPr>
      </w:pPr>
    </w:p>
    <w:p w14:paraId="0E71CDF4"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Sr. Mauricio Romero Argueta.   </w:t>
      </w:r>
      <w:r w:rsidRPr="00152E5E">
        <w:rPr>
          <w:rFonts w:ascii="Arial Narrow" w:eastAsia="Calibri" w:hAnsi="Arial Narrow" w:cs="Arial"/>
          <w:sz w:val="24"/>
          <w:szCs w:val="24"/>
        </w:rPr>
        <w:tab/>
        <w:t xml:space="preserve">                                             Ing. Edgar Alexander Alemán Rivera.</w:t>
      </w:r>
    </w:p>
    <w:p w14:paraId="3EF6B95F"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Primer Regidor Propietario.                                                            Segundo Regidor Propietario.</w:t>
      </w:r>
    </w:p>
    <w:p w14:paraId="1A32400A" w14:textId="77777777" w:rsidR="00033E46" w:rsidRPr="00152E5E" w:rsidRDefault="00033E46" w:rsidP="00033E46">
      <w:pPr>
        <w:spacing w:after="0" w:line="360" w:lineRule="auto"/>
        <w:jc w:val="both"/>
        <w:rPr>
          <w:rFonts w:ascii="Arial Narrow" w:eastAsia="Calibri" w:hAnsi="Arial Narrow" w:cs="Arial"/>
          <w:sz w:val="24"/>
          <w:szCs w:val="24"/>
        </w:rPr>
      </w:pPr>
    </w:p>
    <w:p w14:paraId="14CF80E6" w14:textId="77777777" w:rsidR="00033E46" w:rsidRPr="00152E5E" w:rsidRDefault="00033E46" w:rsidP="00033E46">
      <w:pPr>
        <w:spacing w:after="0" w:line="360" w:lineRule="auto"/>
        <w:jc w:val="both"/>
        <w:rPr>
          <w:rFonts w:ascii="Arial Narrow" w:eastAsia="Calibri" w:hAnsi="Arial Narrow" w:cs="Arial"/>
          <w:sz w:val="24"/>
          <w:szCs w:val="24"/>
        </w:rPr>
      </w:pPr>
    </w:p>
    <w:p w14:paraId="7790B30B" w14:textId="77777777" w:rsidR="00033E46" w:rsidRPr="00152E5E" w:rsidRDefault="00033E46" w:rsidP="00033E46">
      <w:pPr>
        <w:spacing w:after="0" w:line="360" w:lineRule="auto"/>
        <w:jc w:val="both"/>
        <w:rPr>
          <w:rFonts w:ascii="Arial Narrow" w:eastAsia="Calibri" w:hAnsi="Arial Narrow" w:cs="Arial"/>
          <w:sz w:val="24"/>
          <w:szCs w:val="24"/>
        </w:rPr>
      </w:pPr>
    </w:p>
    <w:p w14:paraId="0531B5BF"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Licdo. José Armando Rodríguez Barrera.                                           Sr. Esteban Ramírez Morales.</w:t>
      </w:r>
    </w:p>
    <w:p w14:paraId="5F160088"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Tercer Regidor Propietario.</w:t>
      </w:r>
      <w:r w:rsidRPr="00152E5E">
        <w:rPr>
          <w:rFonts w:ascii="Arial Narrow" w:eastAsia="Calibri" w:hAnsi="Arial Narrow" w:cs="Arial"/>
          <w:sz w:val="24"/>
          <w:szCs w:val="24"/>
        </w:rPr>
        <w:tab/>
        <w:t xml:space="preserve">                                                          Cuarto Regidor Propietario.</w:t>
      </w:r>
    </w:p>
    <w:p w14:paraId="6A1F3852" w14:textId="77777777" w:rsidR="00033E46" w:rsidRDefault="00033E46" w:rsidP="00033E46">
      <w:pPr>
        <w:spacing w:line="360" w:lineRule="auto"/>
        <w:ind w:left="708"/>
        <w:jc w:val="both"/>
        <w:rPr>
          <w:rFonts w:ascii="Arial Narrow" w:eastAsia="Calibri" w:hAnsi="Arial Narrow" w:cs="Arial"/>
          <w:sz w:val="24"/>
          <w:szCs w:val="24"/>
        </w:rPr>
      </w:pPr>
    </w:p>
    <w:p w14:paraId="4AC0969A" w14:textId="77777777" w:rsidR="00033E46" w:rsidRPr="00152E5E" w:rsidRDefault="00033E46" w:rsidP="00033E46">
      <w:pPr>
        <w:spacing w:after="0" w:line="360" w:lineRule="auto"/>
        <w:jc w:val="both"/>
        <w:rPr>
          <w:rFonts w:ascii="Arial Narrow" w:eastAsia="Calibri" w:hAnsi="Arial Narrow" w:cs="Arial"/>
          <w:sz w:val="24"/>
          <w:szCs w:val="24"/>
        </w:rPr>
      </w:pPr>
    </w:p>
    <w:p w14:paraId="595E729A" w14:textId="77777777" w:rsidR="00033E46" w:rsidRPr="00152E5E" w:rsidRDefault="00033E46" w:rsidP="00033E46">
      <w:pPr>
        <w:spacing w:after="0" w:line="360" w:lineRule="auto"/>
        <w:jc w:val="both"/>
        <w:rPr>
          <w:rFonts w:ascii="Arial Narrow" w:eastAsia="Calibri" w:hAnsi="Arial Narrow" w:cs="Arial"/>
          <w:sz w:val="24"/>
          <w:szCs w:val="24"/>
        </w:rPr>
      </w:pPr>
    </w:p>
    <w:p w14:paraId="175F63ED"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Licdo. Dany Wilfredo Rodríguez Reyes.                                        Sra. María Morena Reyes Platero.</w:t>
      </w:r>
    </w:p>
    <w:p w14:paraId="418936BE"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Quinto Regidor Propietario.</w:t>
      </w:r>
      <w:r w:rsidRPr="00152E5E">
        <w:rPr>
          <w:rFonts w:ascii="Arial Narrow" w:eastAsia="Calibri" w:hAnsi="Arial Narrow" w:cs="Arial"/>
          <w:sz w:val="24"/>
          <w:szCs w:val="24"/>
        </w:rPr>
        <w:tab/>
      </w:r>
      <w:r w:rsidRPr="00152E5E">
        <w:rPr>
          <w:rFonts w:ascii="Arial Narrow" w:eastAsia="Calibri" w:hAnsi="Arial Narrow" w:cs="Arial"/>
          <w:sz w:val="24"/>
          <w:szCs w:val="24"/>
        </w:rPr>
        <w:tab/>
        <w:t xml:space="preserve">                  </w:t>
      </w:r>
      <w:r>
        <w:rPr>
          <w:rFonts w:ascii="Arial Narrow" w:eastAsia="Calibri" w:hAnsi="Arial Narrow" w:cs="Arial"/>
          <w:sz w:val="24"/>
          <w:szCs w:val="24"/>
        </w:rPr>
        <w:t xml:space="preserve">                           Sexta</w:t>
      </w:r>
      <w:r w:rsidRPr="00152E5E">
        <w:rPr>
          <w:rFonts w:ascii="Arial Narrow" w:eastAsia="Calibri" w:hAnsi="Arial Narrow" w:cs="Arial"/>
          <w:sz w:val="24"/>
          <w:szCs w:val="24"/>
        </w:rPr>
        <w:t xml:space="preserve"> Regidor</w:t>
      </w:r>
      <w:r>
        <w:rPr>
          <w:rFonts w:ascii="Arial Narrow" w:eastAsia="Calibri" w:hAnsi="Arial Narrow" w:cs="Arial"/>
          <w:sz w:val="24"/>
          <w:szCs w:val="24"/>
        </w:rPr>
        <w:t>a</w:t>
      </w:r>
      <w:r w:rsidRPr="00152E5E">
        <w:rPr>
          <w:rFonts w:ascii="Arial Narrow" w:eastAsia="Calibri" w:hAnsi="Arial Narrow" w:cs="Arial"/>
          <w:sz w:val="24"/>
          <w:szCs w:val="24"/>
        </w:rPr>
        <w:t xml:space="preserve"> Pro</w:t>
      </w:r>
      <w:r>
        <w:rPr>
          <w:rFonts w:ascii="Arial Narrow" w:eastAsia="Calibri" w:hAnsi="Arial Narrow" w:cs="Arial"/>
          <w:sz w:val="24"/>
          <w:szCs w:val="24"/>
        </w:rPr>
        <w:t>pietaria</w:t>
      </w:r>
      <w:r w:rsidRPr="00152E5E">
        <w:rPr>
          <w:rFonts w:ascii="Arial Narrow" w:eastAsia="Calibri" w:hAnsi="Arial Narrow" w:cs="Arial"/>
          <w:sz w:val="24"/>
          <w:szCs w:val="24"/>
        </w:rPr>
        <w:t>.</w:t>
      </w:r>
    </w:p>
    <w:p w14:paraId="4805E0FA" w14:textId="77777777" w:rsidR="00033E46" w:rsidRPr="00152E5E" w:rsidRDefault="00033E46" w:rsidP="00033E46">
      <w:pPr>
        <w:spacing w:after="0" w:line="360" w:lineRule="auto"/>
        <w:jc w:val="both"/>
        <w:rPr>
          <w:rFonts w:ascii="Arial Narrow" w:eastAsia="Calibri" w:hAnsi="Arial Narrow" w:cs="Arial"/>
          <w:sz w:val="24"/>
          <w:szCs w:val="24"/>
        </w:rPr>
      </w:pPr>
    </w:p>
    <w:p w14:paraId="2494BB60"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ab/>
      </w:r>
    </w:p>
    <w:p w14:paraId="78E52292" w14:textId="77777777" w:rsidR="00033E46" w:rsidRPr="00152E5E" w:rsidRDefault="00033E46" w:rsidP="00033E46">
      <w:pPr>
        <w:spacing w:after="0" w:line="360" w:lineRule="auto"/>
        <w:jc w:val="both"/>
        <w:rPr>
          <w:rFonts w:ascii="Arial Narrow" w:eastAsia="Calibri" w:hAnsi="Arial Narrow" w:cs="Arial"/>
          <w:sz w:val="24"/>
          <w:szCs w:val="24"/>
        </w:rPr>
      </w:pPr>
    </w:p>
    <w:p w14:paraId="096C2CEF"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Dra. Verónica del Carmen Alfaro Galicias.                                          Licdo. Evelio Pineda Romero.</w:t>
      </w:r>
    </w:p>
    <w:p w14:paraId="160483E6"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Séptima Regidora Propietaria.                                                            Octavo Regidor Propietario.</w:t>
      </w:r>
    </w:p>
    <w:p w14:paraId="4644D570" w14:textId="77777777" w:rsidR="00033E46" w:rsidRPr="00152E5E" w:rsidRDefault="00033E46" w:rsidP="00033E46">
      <w:pPr>
        <w:spacing w:line="360" w:lineRule="auto"/>
        <w:ind w:left="708"/>
        <w:jc w:val="both"/>
        <w:rPr>
          <w:rFonts w:ascii="Arial Narrow" w:eastAsia="Calibri" w:hAnsi="Arial Narrow" w:cs="Arial"/>
          <w:sz w:val="24"/>
          <w:szCs w:val="24"/>
        </w:rPr>
      </w:pPr>
    </w:p>
    <w:p w14:paraId="59BCFD15" w14:textId="77777777" w:rsidR="00033E46" w:rsidRPr="00152E5E" w:rsidRDefault="00033E46" w:rsidP="00033E46">
      <w:pPr>
        <w:spacing w:line="360" w:lineRule="auto"/>
        <w:jc w:val="both"/>
        <w:rPr>
          <w:rFonts w:ascii="Arial Narrow" w:eastAsia="Calibri" w:hAnsi="Arial Narrow" w:cs="Arial"/>
          <w:sz w:val="24"/>
          <w:szCs w:val="24"/>
        </w:rPr>
      </w:pPr>
    </w:p>
    <w:p w14:paraId="4245EED6"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Licda. Cecilia Guadalupe Mejía Miranda                                           Sr. Remberto Miranda Medina.</w:t>
      </w:r>
    </w:p>
    <w:p w14:paraId="0FE86A47" w14:textId="77777777" w:rsidR="00033E46" w:rsidRPr="00152E5E" w:rsidRDefault="00033E46" w:rsidP="00033E46">
      <w:pPr>
        <w:spacing w:after="0" w:line="360" w:lineRule="auto"/>
        <w:ind w:left="708"/>
        <w:jc w:val="both"/>
        <w:rPr>
          <w:rFonts w:ascii="Arial Narrow" w:eastAsia="Calibri" w:hAnsi="Arial Narrow" w:cs="Arial"/>
          <w:sz w:val="24"/>
          <w:szCs w:val="24"/>
        </w:rPr>
      </w:pPr>
      <w:r w:rsidRPr="00152E5E">
        <w:rPr>
          <w:rFonts w:ascii="Arial Narrow" w:eastAsia="Calibri" w:hAnsi="Arial Narrow" w:cs="Arial"/>
          <w:sz w:val="24"/>
          <w:szCs w:val="24"/>
        </w:rPr>
        <w:t>Primera Regidora Suplente.                                                     Segundo Regidor Suplente.</w:t>
      </w:r>
    </w:p>
    <w:p w14:paraId="6241D3CC" w14:textId="77777777" w:rsidR="00033E46" w:rsidRPr="00152E5E" w:rsidRDefault="00033E46" w:rsidP="00033E46">
      <w:pPr>
        <w:spacing w:after="0" w:line="360" w:lineRule="auto"/>
        <w:jc w:val="both"/>
        <w:rPr>
          <w:rFonts w:ascii="Arial Narrow" w:eastAsia="Calibri" w:hAnsi="Arial Narrow" w:cs="Arial"/>
          <w:sz w:val="24"/>
          <w:szCs w:val="24"/>
        </w:rPr>
      </w:pPr>
    </w:p>
    <w:p w14:paraId="1267272F" w14:textId="77777777" w:rsidR="00033E46" w:rsidRPr="00152E5E" w:rsidRDefault="00033E46" w:rsidP="00033E46">
      <w:pPr>
        <w:spacing w:after="0" w:line="360" w:lineRule="auto"/>
        <w:ind w:left="708"/>
        <w:jc w:val="both"/>
        <w:rPr>
          <w:rFonts w:ascii="Arial Narrow" w:eastAsia="Calibri" w:hAnsi="Arial Narrow" w:cs="Arial"/>
          <w:sz w:val="24"/>
          <w:szCs w:val="24"/>
        </w:rPr>
      </w:pPr>
    </w:p>
    <w:p w14:paraId="1A56E309"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Srta. Nubia Lisseth López Elías.                                                           Sra. Ana Milagro Paz Peña</w:t>
      </w:r>
    </w:p>
    <w:p w14:paraId="12508326"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Tercera Regidora Suplente.                                                              Cuarta Regidora Suplente.</w:t>
      </w:r>
    </w:p>
    <w:p w14:paraId="35C40918" w14:textId="77777777" w:rsidR="00033E46" w:rsidRPr="00152E5E" w:rsidRDefault="00033E46" w:rsidP="00033E46">
      <w:pPr>
        <w:spacing w:after="0" w:line="360" w:lineRule="auto"/>
        <w:ind w:firstLine="708"/>
        <w:jc w:val="center"/>
        <w:rPr>
          <w:rFonts w:ascii="Arial Narrow" w:eastAsia="Calibri" w:hAnsi="Arial Narrow" w:cs="Arial"/>
          <w:sz w:val="24"/>
          <w:szCs w:val="24"/>
        </w:rPr>
      </w:pPr>
    </w:p>
    <w:p w14:paraId="3C9DB1B7" w14:textId="77777777" w:rsidR="00033E46" w:rsidRPr="00152E5E" w:rsidRDefault="00033E46" w:rsidP="00033E46">
      <w:pPr>
        <w:spacing w:after="0" w:line="360" w:lineRule="auto"/>
        <w:ind w:firstLine="708"/>
        <w:rPr>
          <w:rFonts w:ascii="Arial Narrow" w:eastAsia="Calibri" w:hAnsi="Arial Narrow" w:cs="Arial"/>
          <w:sz w:val="24"/>
          <w:szCs w:val="24"/>
        </w:rPr>
      </w:pPr>
      <w:r w:rsidRPr="00152E5E">
        <w:rPr>
          <w:rFonts w:ascii="Arial Narrow" w:eastAsia="Calibri" w:hAnsi="Arial Narrow" w:cs="Arial"/>
          <w:sz w:val="24"/>
          <w:szCs w:val="24"/>
        </w:rPr>
        <w:t xml:space="preserve">                           </w:t>
      </w:r>
    </w:p>
    <w:p w14:paraId="08B784B6" w14:textId="77777777" w:rsidR="00033E46" w:rsidRPr="00152E5E" w:rsidRDefault="00033E46" w:rsidP="00033E46">
      <w:pPr>
        <w:spacing w:after="0" w:line="360" w:lineRule="auto"/>
        <w:ind w:firstLine="708"/>
        <w:rPr>
          <w:rFonts w:ascii="Arial Narrow" w:eastAsia="Calibri" w:hAnsi="Arial Narrow" w:cs="Arial"/>
          <w:sz w:val="24"/>
          <w:szCs w:val="24"/>
        </w:rPr>
      </w:pPr>
    </w:p>
    <w:p w14:paraId="036AFBAF" w14:textId="77777777" w:rsidR="00033E46" w:rsidRPr="00152E5E" w:rsidRDefault="00033E46" w:rsidP="00033E46">
      <w:pPr>
        <w:spacing w:after="0" w:line="360" w:lineRule="auto"/>
        <w:ind w:firstLine="708"/>
        <w:rPr>
          <w:rFonts w:ascii="Arial Narrow" w:eastAsia="Calibri" w:hAnsi="Arial Narrow" w:cs="Arial"/>
          <w:sz w:val="24"/>
          <w:szCs w:val="24"/>
        </w:rPr>
      </w:pPr>
      <w:r w:rsidRPr="00152E5E">
        <w:rPr>
          <w:rFonts w:ascii="Arial Narrow" w:eastAsia="Calibri" w:hAnsi="Arial Narrow" w:cs="Arial"/>
          <w:sz w:val="24"/>
          <w:szCs w:val="24"/>
        </w:rPr>
        <w:t xml:space="preserve">                               </w:t>
      </w:r>
    </w:p>
    <w:p w14:paraId="3A461994" w14:textId="77777777" w:rsidR="00033E46" w:rsidRPr="00152E5E" w:rsidRDefault="00033E46" w:rsidP="00033E46">
      <w:pPr>
        <w:spacing w:after="0" w:line="360" w:lineRule="auto"/>
        <w:ind w:firstLine="708"/>
        <w:jc w:val="center"/>
        <w:rPr>
          <w:rFonts w:ascii="Arial Narrow" w:eastAsia="Calibri" w:hAnsi="Arial Narrow" w:cs="Arial"/>
          <w:sz w:val="24"/>
          <w:szCs w:val="24"/>
        </w:rPr>
      </w:pPr>
      <w:r w:rsidRPr="00152E5E">
        <w:rPr>
          <w:rFonts w:ascii="Arial Narrow" w:eastAsia="Calibri" w:hAnsi="Arial Narrow" w:cs="Arial"/>
          <w:sz w:val="24"/>
          <w:szCs w:val="24"/>
        </w:rPr>
        <w:t>Licda. Vilma Rosibel Amaya Arce.</w:t>
      </w:r>
    </w:p>
    <w:p w14:paraId="2E5014AA" w14:textId="77777777" w:rsidR="00033E46" w:rsidRPr="00152E5E" w:rsidRDefault="00033E46" w:rsidP="00033E46">
      <w:pPr>
        <w:spacing w:after="0" w:line="360" w:lineRule="auto"/>
        <w:ind w:firstLine="708"/>
        <w:jc w:val="center"/>
        <w:rPr>
          <w:rFonts w:ascii="Arial Narrow" w:eastAsia="Calibri" w:hAnsi="Arial Narrow" w:cs="Arial"/>
          <w:sz w:val="24"/>
          <w:szCs w:val="24"/>
        </w:rPr>
      </w:pPr>
      <w:r w:rsidRPr="00152E5E">
        <w:rPr>
          <w:rFonts w:ascii="Arial Narrow" w:eastAsia="Calibri" w:hAnsi="Arial Narrow" w:cs="Arial"/>
          <w:sz w:val="24"/>
          <w:szCs w:val="24"/>
        </w:rPr>
        <w:t>Secretaria Municipal Interina.</w:t>
      </w:r>
    </w:p>
    <w:p w14:paraId="513585B0" w14:textId="77777777" w:rsidR="00033E46" w:rsidRDefault="00033E46" w:rsidP="00033E46">
      <w:pPr>
        <w:spacing w:line="360" w:lineRule="auto"/>
        <w:jc w:val="both"/>
        <w:rPr>
          <w:rFonts w:ascii="Arial Narrow" w:eastAsia="Calibri" w:hAnsi="Arial Narrow" w:cs="Arial"/>
          <w:b/>
          <w:sz w:val="24"/>
          <w:szCs w:val="24"/>
        </w:rPr>
      </w:pPr>
    </w:p>
    <w:p w14:paraId="0D56992B" w14:textId="77777777" w:rsidR="00033E46" w:rsidRDefault="00033E46" w:rsidP="00033E46">
      <w:pPr>
        <w:spacing w:line="360" w:lineRule="auto"/>
        <w:jc w:val="both"/>
        <w:rPr>
          <w:rFonts w:ascii="Arial Narrow" w:eastAsia="Calibri" w:hAnsi="Arial Narrow" w:cs="Arial"/>
          <w:sz w:val="24"/>
          <w:szCs w:val="24"/>
        </w:rPr>
      </w:pPr>
      <w:r>
        <w:rPr>
          <w:rFonts w:ascii="Arial Narrow" w:eastAsia="Calibri" w:hAnsi="Arial Narrow" w:cs="Arial"/>
          <w:b/>
          <w:sz w:val="24"/>
          <w:szCs w:val="24"/>
        </w:rPr>
        <w:t>ACTA NUMERO DIECINUEVE</w:t>
      </w:r>
      <w:r w:rsidRPr="00152E5E">
        <w:rPr>
          <w:rFonts w:ascii="Arial Narrow" w:eastAsia="Calibri" w:hAnsi="Arial Narrow" w:cs="Arial"/>
          <w:b/>
          <w:sz w:val="24"/>
          <w:szCs w:val="24"/>
        </w:rPr>
        <w:t>. Sesión Ordinaria</w:t>
      </w:r>
      <w:r w:rsidRPr="00152E5E">
        <w:rPr>
          <w:rFonts w:ascii="Arial Narrow" w:eastAsia="Calibri" w:hAnsi="Arial Narrow" w:cs="Arial"/>
          <w:sz w:val="24"/>
          <w:szCs w:val="24"/>
        </w:rPr>
        <w:t>, Reunidos en el Salón de Reuniones de la Alcaldía Municipal de Zaragoza, a</w:t>
      </w:r>
      <w:r>
        <w:rPr>
          <w:rFonts w:ascii="Arial Narrow" w:eastAsia="Calibri" w:hAnsi="Arial Narrow" w:cs="Arial"/>
          <w:sz w:val="24"/>
          <w:szCs w:val="24"/>
        </w:rPr>
        <w:t xml:space="preserve"> las catorce horas del día doce</w:t>
      </w:r>
      <w:r w:rsidRPr="00152E5E">
        <w:rPr>
          <w:rFonts w:ascii="Arial Narrow" w:eastAsia="Calibri" w:hAnsi="Arial Narrow" w:cs="Arial"/>
          <w:sz w:val="24"/>
          <w:szCs w:val="24"/>
        </w:rPr>
        <w:t xml:space="preserve"> de mayo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Licenciada Vilma Rosibel Amaya Arce, Secretaria Municipal Interina, para tratar asuntos de su competencia, en base a lo establecido por los artículos treinta y uno numeral diez y treinta y ocho del Código Municipal, se procede a celebrar sesión ordinaria número</w:t>
      </w:r>
      <w:r>
        <w:rPr>
          <w:rFonts w:ascii="Arial Narrow" w:eastAsia="Calibri" w:hAnsi="Arial Narrow" w:cs="Arial"/>
          <w:b/>
          <w:sz w:val="24"/>
          <w:szCs w:val="24"/>
        </w:rPr>
        <w:t xml:space="preserve"> Diecinueve</w:t>
      </w:r>
      <w:r w:rsidRPr="00152E5E">
        <w:rPr>
          <w:rFonts w:ascii="Arial Narrow" w:eastAsia="Calibri" w:hAnsi="Arial Narrow"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w:t>
      </w:r>
      <w:r w:rsidRPr="00152E5E">
        <w:rPr>
          <w:rFonts w:ascii="Arial Narrow" w:eastAsia="Calibri" w:hAnsi="Arial Narrow" w:cs="Arial"/>
          <w:sz w:val="24"/>
          <w:szCs w:val="24"/>
        </w:rPr>
        <w:lastRenderedPageBreak/>
        <w:t>reunión con la aprobación de la agenda a desarrollar, y luego de haber analizado y discutido cada uno de los puntos contenidos se emiten los siguientes acuerdos:</w:t>
      </w:r>
    </w:p>
    <w:p w14:paraId="4E3EAD22" w14:textId="77777777" w:rsidR="00033E46" w:rsidRDefault="00033E46" w:rsidP="00033E46">
      <w:pPr>
        <w:spacing w:line="360" w:lineRule="auto"/>
        <w:jc w:val="both"/>
        <w:rPr>
          <w:rFonts w:ascii="Arial Narrow" w:eastAsia="Calibri" w:hAnsi="Arial Narrow" w:cs="Arial"/>
          <w:sz w:val="24"/>
          <w:szCs w:val="24"/>
        </w:rPr>
      </w:pPr>
    </w:p>
    <w:p w14:paraId="5584D920" w14:textId="79F21D48" w:rsidR="00033E46" w:rsidRDefault="00033E46" w:rsidP="00033E46">
      <w:pPr>
        <w:spacing w:line="360" w:lineRule="auto"/>
        <w:jc w:val="both"/>
        <w:rPr>
          <w:rFonts w:ascii="Arial Narrow" w:eastAsia="Arial Unicode MS" w:hAnsi="Arial Narrow" w:cs="Arial"/>
          <w:b/>
          <w:bCs/>
          <w:sz w:val="24"/>
          <w:szCs w:val="24"/>
        </w:rPr>
      </w:pPr>
      <w:r w:rsidRPr="00F11C04">
        <w:rPr>
          <w:rFonts w:ascii="Arial Narrow" w:hAnsi="Arial Narrow" w:cs="Arial"/>
          <w:b/>
          <w:color w:val="000000"/>
          <w:sz w:val="24"/>
          <w:szCs w:val="24"/>
        </w:rPr>
        <w:t>ACUERDO NUMERO UNO</w:t>
      </w:r>
      <w:r w:rsidRPr="00F11C04">
        <w:rPr>
          <w:rFonts w:ascii="Arial Narrow" w:hAnsi="Arial Narrow" w:cs="Arial"/>
          <w:b/>
          <w:sz w:val="24"/>
          <w:szCs w:val="24"/>
        </w:rPr>
        <w:t xml:space="preserve">: </w:t>
      </w:r>
      <w:r w:rsidRPr="00F11C04">
        <w:rPr>
          <w:rFonts w:ascii="Arial Narrow" w:eastAsia="Arial Unicode MS" w:hAnsi="Arial Narrow" w:cs="Arial"/>
          <w:sz w:val="24"/>
          <w:szCs w:val="24"/>
        </w:rPr>
        <w:t>Este Concejo Municipal Considerando:</w:t>
      </w:r>
      <w:r>
        <w:rPr>
          <w:rFonts w:ascii="Arial Narrow" w:eastAsia="Arial Unicode MS" w:hAnsi="Arial Narrow" w:cs="Arial"/>
          <w:b/>
          <w:bCs/>
          <w:sz w:val="24"/>
          <w:szCs w:val="24"/>
        </w:rPr>
        <w:t xml:space="preserve"> I)</w:t>
      </w:r>
      <w:r w:rsidRPr="00F11C04">
        <w:rPr>
          <w:rFonts w:ascii="Arial Narrow" w:eastAsia="Arial Unicode MS" w:hAnsi="Arial Narrow" w:cs="Arial"/>
          <w:b/>
          <w:bCs/>
          <w:sz w:val="24"/>
          <w:szCs w:val="24"/>
        </w:rPr>
        <w:t>.</w:t>
      </w:r>
      <w:r w:rsidRPr="00F11C04">
        <w:rPr>
          <w:rFonts w:ascii="Arial Narrow" w:eastAsia="Arial Unicode MS" w:hAnsi="Arial Narrow" w:cs="Arial"/>
          <w:sz w:val="24"/>
          <w:szCs w:val="24"/>
        </w:rPr>
        <w:t xml:space="preserve"> Que </w:t>
      </w:r>
      <w:r>
        <w:rPr>
          <w:rFonts w:ascii="Arial Narrow" w:eastAsia="Arial Unicode MS" w:hAnsi="Arial Narrow" w:cs="Arial"/>
          <w:sz w:val="24"/>
          <w:szCs w:val="24"/>
        </w:rPr>
        <w:t xml:space="preserve">se encuentra vigente a la fecha la ley de Regulación para el aislamiento, cuarentena, observación y Vigilancia por COVID-19 así mismo el estado de emergencia prorrogado por la asamblea legislativa, la cual la primera tiene una vigencia hasta el diecinueve de mayo y la segundo hasta el dieciséis del presente año. Sin embargo, este concejo municipal debe esperar sesión ordinaria de la Asamblea legislativa, ya que existe un decreto ejecutivo que tiene fecha de vigencia hasta el día veintiuno de mayo del presente año, por lo tanto teniendo en cuenta que este pleno sesiona hasta el día martes diecinueve de mayo del presente,  y que es necesario seguir guardando las medidas más adecuadas para la prevención de los servidores públicos y del municipio en general, evitando las aglomeraciones para prevenir contagios entre servidores públicos. Por lo que Este Colegiado en razón de lo anterior, por Unanimidad </w:t>
      </w:r>
      <w:r w:rsidRPr="009B4252">
        <w:rPr>
          <w:rFonts w:ascii="Arial Narrow" w:eastAsia="Arial Unicode MS" w:hAnsi="Arial Narrow" w:cs="Arial"/>
          <w:b/>
          <w:bCs/>
          <w:sz w:val="24"/>
          <w:szCs w:val="24"/>
        </w:rPr>
        <w:t>ACUERDA</w:t>
      </w:r>
      <w:r>
        <w:rPr>
          <w:rFonts w:ascii="Arial Narrow" w:eastAsia="Arial Unicode MS" w:hAnsi="Arial Narrow" w:cs="Arial"/>
          <w:sz w:val="24"/>
          <w:szCs w:val="24"/>
        </w:rPr>
        <w:t>: 1. Prorrogar la cuarentena domiciliar para empleados Municipales para un periodo desde el diecisiete hasta el diecinueve de mayo de dos mil veinte; de conformidad a la Ley de Regulación para el aislamiento, cuarentena, observación y Vigilancia por COVI</w:t>
      </w:r>
      <w:r w:rsidR="009C1246">
        <w:rPr>
          <w:rFonts w:ascii="Arial Narrow" w:eastAsia="Arial Unicode MS" w:hAnsi="Arial Narrow" w:cs="Arial"/>
          <w:sz w:val="24"/>
          <w:szCs w:val="24"/>
        </w:rPr>
        <w:t>D</w:t>
      </w:r>
      <w:r>
        <w:rPr>
          <w:rFonts w:ascii="Arial Narrow" w:eastAsia="Arial Unicode MS" w:hAnsi="Arial Narrow" w:cs="Arial"/>
          <w:sz w:val="24"/>
          <w:szCs w:val="24"/>
        </w:rPr>
        <w:t xml:space="preserve">-19. A excepción de los empleados sumamente necesarios para el funcionamiento de la administración establecidos en el acuerdo número uno de sesión extraordinaria número dos de fecha veintidós de marzo de dos mil veinte, en aras de atender a las comunidades afectadas por la pandemia provocada por Covid-19. </w:t>
      </w:r>
      <w:r w:rsidRPr="00F11C04">
        <w:rPr>
          <w:rFonts w:ascii="Arial Narrow" w:eastAsia="Arial Unicode MS" w:hAnsi="Arial Narrow" w:cs="Arial"/>
          <w:b/>
          <w:bCs/>
          <w:sz w:val="24"/>
          <w:szCs w:val="24"/>
        </w:rPr>
        <w:t>CERTIFIQUESE Y COMUNIQUESE.</w:t>
      </w:r>
      <w:r>
        <w:rPr>
          <w:rFonts w:ascii="Arial Narrow" w:eastAsia="Arial Unicode MS" w:hAnsi="Arial Narrow" w:cs="Arial"/>
          <w:b/>
          <w:bCs/>
          <w:sz w:val="24"/>
          <w:szCs w:val="24"/>
        </w:rPr>
        <w:t xml:space="preserve"> Para los efectos legales correspondientes.</w:t>
      </w:r>
    </w:p>
    <w:p w14:paraId="648A906B" w14:textId="77777777" w:rsidR="00033E46" w:rsidRPr="00152E5E" w:rsidRDefault="00033E46" w:rsidP="00033E46">
      <w:pPr>
        <w:spacing w:line="360" w:lineRule="auto"/>
        <w:jc w:val="both"/>
        <w:rPr>
          <w:rFonts w:ascii="Arial Narrow" w:eastAsia="Calibri" w:hAnsi="Arial Narrow" w:cs="Arial"/>
          <w:sz w:val="24"/>
          <w:szCs w:val="24"/>
        </w:rPr>
      </w:pPr>
    </w:p>
    <w:p w14:paraId="32D33303" w14:textId="77777777" w:rsidR="00033E46" w:rsidRDefault="00033E46" w:rsidP="00033E46">
      <w:pPr>
        <w:spacing w:line="360" w:lineRule="auto"/>
        <w:jc w:val="both"/>
        <w:rPr>
          <w:rFonts w:ascii="Arial" w:hAnsi="Arial" w:cs="Arial"/>
          <w:sz w:val="24"/>
          <w:szCs w:val="24"/>
        </w:rPr>
      </w:pPr>
      <w:r>
        <w:rPr>
          <w:rFonts w:ascii="Arial" w:hAnsi="Arial" w:cs="Arial"/>
          <w:b/>
          <w:color w:val="000000"/>
          <w:sz w:val="24"/>
          <w:szCs w:val="24"/>
        </w:rPr>
        <w:t>ACUERDO NÚMERO DOS</w:t>
      </w:r>
      <w:r>
        <w:rPr>
          <w:rFonts w:ascii="Arial" w:hAnsi="Arial" w:cs="Arial"/>
          <w:color w:val="000000"/>
          <w:sz w:val="24"/>
          <w:szCs w:val="24"/>
        </w:rPr>
        <w:t>:</w:t>
      </w:r>
      <w:r>
        <w:rPr>
          <w:rFonts w:ascii="Arial" w:eastAsia="Times New Roman" w:hAnsi="Arial" w:cs="Arial"/>
          <w:b/>
          <w:bCs/>
          <w:color w:val="000000"/>
          <w:sz w:val="24"/>
          <w:szCs w:val="24"/>
          <w:bdr w:val="none" w:sz="0" w:space="0" w:color="auto" w:frame="1"/>
          <w:lang w:eastAsia="es-SV"/>
        </w:rPr>
        <w:t> </w:t>
      </w:r>
      <w:r w:rsidRPr="00152E5E">
        <w:rPr>
          <w:rFonts w:ascii="Arial Narrow" w:hAnsi="Arial Narrow" w:cs="Arial"/>
          <w:sz w:val="24"/>
          <w:szCs w:val="24"/>
        </w:rPr>
        <w:t>Este Concejo Municipal, de conformidad al artículo 203 de la Constitución de la República con relación al artículo 30 número 14, del Código Municipal con relación al artículo 39 literal c y 40 literal b de la LACAP. Con nueve votos a favor y la abstención de Dany Wilfredo Rodríguez Reyes, Quinto Regidor Propietario</w:t>
      </w:r>
      <w:r>
        <w:rPr>
          <w:rFonts w:ascii="Arial" w:hAnsi="Arial" w:cs="Arial"/>
          <w:sz w:val="24"/>
          <w:szCs w:val="24"/>
        </w:rPr>
        <w:t>. ACUERDA: 1</w:t>
      </w:r>
      <w:r w:rsidRPr="00B96C01">
        <w:rPr>
          <w:rFonts w:ascii="Arial Narrow" w:hAnsi="Arial Narrow" w:cs="Arial"/>
          <w:sz w:val="24"/>
          <w:szCs w:val="24"/>
        </w:rPr>
        <w:t>) Autorizar el pago de suministro de combustible a vehículos municipales, correspondiente al periodo del veintiocho de abril al dos de mayo de dos mil veinte.</w:t>
      </w:r>
      <w:r>
        <w:rPr>
          <w:rFonts w:ascii="Arial Narrow" w:hAnsi="Arial Narrow" w:cs="Arial"/>
          <w:sz w:val="24"/>
          <w:szCs w:val="24"/>
        </w:rPr>
        <w:t xml:space="preserve"> A </w:t>
      </w:r>
      <w:r w:rsidRPr="00B96C01">
        <w:rPr>
          <w:rFonts w:ascii="Arial Narrow" w:hAnsi="Arial Narrow" w:cs="Arial"/>
          <w:sz w:val="24"/>
          <w:szCs w:val="24"/>
        </w:rPr>
        <w:t>FERRUSAL S.A DE C.V</w:t>
      </w:r>
      <w:r>
        <w:rPr>
          <w:rFonts w:ascii="Arial Narrow" w:hAnsi="Arial Narrow" w:cs="Arial"/>
          <w:sz w:val="24"/>
          <w:szCs w:val="24"/>
        </w:rPr>
        <w:t xml:space="preserve">. </w:t>
      </w:r>
      <w:r w:rsidRPr="00B96C01">
        <w:rPr>
          <w:rFonts w:ascii="Arial Narrow" w:hAnsi="Arial Narrow" w:cs="Arial"/>
          <w:sz w:val="24"/>
          <w:szCs w:val="24"/>
        </w:rPr>
        <w:t xml:space="preserve"> 2) Instrúyase a la Unidad de Adquisiciones y contrataciones UACI para que realice la respectiva compra. 3) Autorizar al tesorero municipal para que erogue la cantidad de CIENTO QUINCE DOLARES DE LOS ESTADOS UNIDOS DE AMERICA CON DOCE CENTAVOS, a favor de FERRUSAL S.A DE C.V, del fondo veinticinco por ciento del Presupuesto vigente; trabajado bajo Unidad Presupuestaria </w:t>
      </w:r>
      <w:r w:rsidRPr="00B96C01">
        <w:rPr>
          <w:rFonts w:ascii="Arial Narrow" w:hAnsi="Arial Narrow" w:cs="Arial"/>
          <w:sz w:val="24"/>
          <w:szCs w:val="24"/>
        </w:rPr>
        <w:lastRenderedPageBreak/>
        <w:t>01, línea de Trabajo 0101; Fuente de Financiamiento 25%, Código Presupuestario 54110; - COMUNIQUESE Y NOTIFIQUESE para efectos legales subsiguientes.</w:t>
      </w:r>
      <w:r>
        <w:rPr>
          <w:rFonts w:ascii="Arial" w:hAnsi="Arial" w:cs="Arial"/>
          <w:sz w:val="24"/>
          <w:szCs w:val="24"/>
        </w:rPr>
        <w:t xml:space="preserve"> </w:t>
      </w:r>
    </w:p>
    <w:p w14:paraId="6B58C145" w14:textId="77777777" w:rsidR="00033E46" w:rsidRDefault="00033E46" w:rsidP="00033E46">
      <w:pPr>
        <w:spacing w:line="360" w:lineRule="auto"/>
        <w:jc w:val="both"/>
        <w:rPr>
          <w:rFonts w:ascii="Arial" w:hAnsi="Arial" w:cs="Arial"/>
          <w:sz w:val="24"/>
          <w:szCs w:val="24"/>
        </w:rPr>
      </w:pPr>
    </w:p>
    <w:p w14:paraId="46FB6356" w14:textId="77777777" w:rsidR="00033E46" w:rsidRDefault="00033E46" w:rsidP="00033E46">
      <w:pPr>
        <w:spacing w:line="360" w:lineRule="auto"/>
        <w:jc w:val="both"/>
        <w:rPr>
          <w:rFonts w:ascii="Arial" w:hAnsi="Arial" w:cs="Arial"/>
          <w:sz w:val="24"/>
          <w:szCs w:val="24"/>
        </w:rPr>
      </w:pPr>
      <w:r>
        <w:rPr>
          <w:rFonts w:ascii="Arial" w:hAnsi="Arial" w:cs="Arial"/>
          <w:b/>
          <w:color w:val="000000"/>
          <w:sz w:val="24"/>
          <w:szCs w:val="24"/>
        </w:rPr>
        <w:t>ACUERDO NÚMERO TRES</w:t>
      </w:r>
      <w:r>
        <w:rPr>
          <w:rFonts w:ascii="Arial" w:hAnsi="Arial" w:cs="Arial"/>
          <w:color w:val="000000"/>
          <w:sz w:val="24"/>
          <w:szCs w:val="24"/>
        </w:rPr>
        <w:t>:</w:t>
      </w:r>
      <w:r>
        <w:rPr>
          <w:rFonts w:ascii="Arial" w:eastAsia="Times New Roman" w:hAnsi="Arial" w:cs="Arial"/>
          <w:b/>
          <w:bCs/>
          <w:color w:val="000000"/>
          <w:sz w:val="24"/>
          <w:szCs w:val="24"/>
          <w:bdr w:val="none" w:sz="0" w:space="0" w:color="auto" w:frame="1"/>
          <w:lang w:eastAsia="es-SV"/>
        </w:rPr>
        <w:t> </w:t>
      </w:r>
      <w:r w:rsidRPr="00152E5E">
        <w:rPr>
          <w:rFonts w:ascii="Arial Narrow" w:hAnsi="Arial Narrow" w:cs="Arial"/>
          <w:sz w:val="24"/>
          <w:szCs w:val="24"/>
        </w:rPr>
        <w:t>Este Concejo Municipal, de conformidad al artículo 203 de la Constitución de la República con relación al artículo 30 número 14, del Código Municipal con relación al artículo 39 literal c y 40 literal b de la LACAP. Con nueve votos a favor y la abstención de Dany Wilfredo Rodríguez Reyes, Quinto Regidor Propietario</w:t>
      </w:r>
      <w:r>
        <w:rPr>
          <w:rFonts w:ascii="Arial" w:hAnsi="Arial" w:cs="Arial"/>
          <w:sz w:val="24"/>
          <w:szCs w:val="24"/>
        </w:rPr>
        <w:t xml:space="preserve">. </w:t>
      </w:r>
      <w:r w:rsidRPr="00B96C01">
        <w:rPr>
          <w:rFonts w:ascii="Arial Narrow" w:hAnsi="Arial Narrow" w:cs="Arial"/>
          <w:sz w:val="24"/>
          <w:szCs w:val="24"/>
        </w:rPr>
        <w:t>ACUERDA: 1) Autorizar el pago de suministro de combustible a vehículos municipales, correspondiente al periodo del cuatro al nueve de mayo de dos mil veinte.</w:t>
      </w:r>
      <w:r>
        <w:rPr>
          <w:rFonts w:ascii="Arial Narrow" w:hAnsi="Arial Narrow" w:cs="Arial"/>
          <w:sz w:val="24"/>
          <w:szCs w:val="24"/>
        </w:rPr>
        <w:t xml:space="preserve"> A </w:t>
      </w:r>
      <w:r w:rsidRPr="00B96C01">
        <w:rPr>
          <w:rFonts w:ascii="Arial Narrow" w:hAnsi="Arial Narrow" w:cs="Arial"/>
          <w:sz w:val="24"/>
          <w:szCs w:val="24"/>
        </w:rPr>
        <w:t>FERRUSAL S.A DE C.V</w:t>
      </w:r>
      <w:r>
        <w:rPr>
          <w:rFonts w:ascii="Arial Narrow" w:hAnsi="Arial Narrow" w:cs="Arial"/>
          <w:sz w:val="24"/>
          <w:szCs w:val="24"/>
        </w:rPr>
        <w:t xml:space="preserve">. </w:t>
      </w:r>
      <w:r w:rsidRPr="00B96C01">
        <w:rPr>
          <w:rFonts w:ascii="Arial Narrow" w:hAnsi="Arial Narrow" w:cs="Arial"/>
          <w:sz w:val="24"/>
          <w:szCs w:val="24"/>
        </w:rPr>
        <w:t xml:space="preserve"> 2) Instrúyase a la Unidad de Adquisiciones y contrataciones UACI para que realice la respectiva compra. 3) Autorizar al tesorero municipal para que erogue la cantidad de DOSCIENTOS OCHO DOLARES DE LOS ESTADOS UNIDOS DE AMERICA CON VEINTE CENTAVOS, a favor de FERRUSAL S.A DE C.V, del fondo veinticinco por ciento del Presupuesto vigente; trabajado bajo Unidad Presupuestaria 01, línea de Trabajo 0101; Fuente de Financiamiento 25%, Código Presupuestario 54110; - COMUNIQUESE Y NOTIFIQUESE para efectos legales subsiguientes.</w:t>
      </w:r>
      <w:r>
        <w:rPr>
          <w:rFonts w:ascii="Arial" w:hAnsi="Arial" w:cs="Arial"/>
          <w:sz w:val="24"/>
          <w:szCs w:val="24"/>
        </w:rPr>
        <w:t xml:space="preserve"> </w:t>
      </w:r>
    </w:p>
    <w:p w14:paraId="351EAA0B" w14:textId="77777777" w:rsidR="00033E46" w:rsidRDefault="00033E46" w:rsidP="00033E46">
      <w:pPr>
        <w:spacing w:line="360" w:lineRule="auto"/>
        <w:jc w:val="both"/>
        <w:rPr>
          <w:rFonts w:ascii="Arial" w:hAnsi="Arial" w:cs="Arial"/>
          <w:sz w:val="24"/>
          <w:szCs w:val="24"/>
        </w:rPr>
      </w:pPr>
    </w:p>
    <w:p w14:paraId="746E2CA1" w14:textId="77777777" w:rsidR="00033E46" w:rsidRDefault="00033E46" w:rsidP="00033E46">
      <w:pPr>
        <w:spacing w:line="360" w:lineRule="auto"/>
        <w:jc w:val="both"/>
        <w:rPr>
          <w:rFonts w:ascii="Arial Narrow" w:hAnsi="Arial Narrow" w:cs="Arial"/>
          <w:sz w:val="24"/>
          <w:szCs w:val="24"/>
        </w:rPr>
      </w:pPr>
      <w:r>
        <w:rPr>
          <w:rFonts w:ascii="Arial" w:hAnsi="Arial" w:cs="Arial"/>
          <w:b/>
          <w:bCs/>
          <w:sz w:val="24"/>
          <w:szCs w:val="24"/>
        </w:rPr>
        <w:t>ACUERDO NÚMERO CUATRO</w:t>
      </w:r>
      <w:r w:rsidRPr="00F65084">
        <w:rPr>
          <w:rFonts w:ascii="Arial" w:hAnsi="Arial" w:cs="Arial"/>
          <w:b/>
          <w:bCs/>
          <w:sz w:val="24"/>
          <w:szCs w:val="24"/>
        </w:rPr>
        <w:t xml:space="preserve">: </w:t>
      </w:r>
      <w:r w:rsidRPr="00152E5E">
        <w:rPr>
          <w:rFonts w:ascii="Arial Narrow" w:hAnsi="Arial Narrow" w:cs="Arial"/>
          <w:sz w:val="24"/>
          <w:szCs w:val="24"/>
        </w:rPr>
        <w:t xml:space="preserve">Este Concejo Municipal, de conformidad al artículo 203 de la Constitución de la República con relación al artículo 30 número 14, del Código Municipal con relación al artículo 39 literal c y 40 literal b de la LACAP. </w:t>
      </w:r>
      <w:r>
        <w:rPr>
          <w:rFonts w:ascii="Arial Narrow" w:hAnsi="Arial Narrow" w:cs="Arial"/>
          <w:sz w:val="24"/>
          <w:szCs w:val="24"/>
        </w:rPr>
        <w:t xml:space="preserve">Con el fin de apoyar a las familias de escasos recursos del municipio. </w:t>
      </w:r>
      <w:r w:rsidRPr="00152E5E">
        <w:rPr>
          <w:rFonts w:ascii="Arial Narrow" w:hAnsi="Arial Narrow" w:cs="Arial"/>
          <w:sz w:val="24"/>
          <w:szCs w:val="24"/>
        </w:rPr>
        <w:t>Con nueve votos a favor y la abstención de Dany Wilfredo Rodríguez Reyes, Quinto Regidor Propietario</w:t>
      </w:r>
      <w:r w:rsidRPr="00F65084">
        <w:rPr>
          <w:rFonts w:ascii="Arial" w:hAnsi="Arial" w:cs="Arial"/>
          <w:sz w:val="24"/>
          <w:szCs w:val="24"/>
        </w:rPr>
        <w:t xml:space="preserve">. </w:t>
      </w:r>
      <w:r w:rsidRPr="00F65084">
        <w:rPr>
          <w:rFonts w:ascii="Arial" w:hAnsi="Arial" w:cs="Arial"/>
          <w:b/>
          <w:bCs/>
          <w:sz w:val="24"/>
          <w:szCs w:val="24"/>
        </w:rPr>
        <w:t>ACUERDA:</w:t>
      </w:r>
      <w:r w:rsidRPr="00F65084">
        <w:rPr>
          <w:rFonts w:ascii="Arial" w:hAnsi="Arial" w:cs="Arial"/>
          <w:sz w:val="24"/>
          <w:szCs w:val="24"/>
        </w:rPr>
        <w:t xml:space="preserve"> 1.</w:t>
      </w:r>
      <w:r>
        <w:rPr>
          <w:rFonts w:ascii="Arial" w:hAnsi="Arial" w:cs="Arial"/>
          <w:sz w:val="24"/>
          <w:szCs w:val="24"/>
        </w:rPr>
        <w:t xml:space="preserve"> </w:t>
      </w:r>
      <w:r w:rsidRPr="00B96C01">
        <w:rPr>
          <w:rFonts w:ascii="Arial Narrow" w:hAnsi="Arial Narrow" w:cs="Arial"/>
          <w:sz w:val="24"/>
          <w:szCs w:val="24"/>
        </w:rPr>
        <w:t>Autorizar el pago  de suministros funerarios a favor de familiares de fallecidos de escasos recursos del municipio de Zaragoza, Departamento de La Libertad.</w:t>
      </w:r>
      <w:r>
        <w:rPr>
          <w:rFonts w:ascii="Arial Narrow" w:hAnsi="Arial Narrow" w:cs="Arial"/>
          <w:sz w:val="24"/>
          <w:szCs w:val="24"/>
        </w:rPr>
        <w:t xml:space="preserve"> A </w:t>
      </w:r>
      <w:r w:rsidRPr="00B96C01">
        <w:rPr>
          <w:rFonts w:ascii="Arial Narrow" w:hAnsi="Arial Narrow" w:cs="Arial"/>
          <w:b/>
          <w:bCs/>
          <w:sz w:val="24"/>
          <w:szCs w:val="24"/>
        </w:rPr>
        <w:t>EDWIN ISAI CHAVEZ SURIA</w:t>
      </w:r>
      <w:r w:rsidRPr="00B96C01">
        <w:rPr>
          <w:rFonts w:ascii="Arial Narrow" w:hAnsi="Arial Narrow" w:cs="Arial"/>
          <w:sz w:val="24"/>
          <w:szCs w:val="24"/>
        </w:rPr>
        <w:t xml:space="preserve">   </w:t>
      </w:r>
      <w:r w:rsidRPr="00B96C01">
        <w:rPr>
          <w:rFonts w:ascii="Arial Narrow" w:hAnsi="Arial Narrow" w:cs="Arial"/>
          <w:b/>
          <w:bCs/>
          <w:sz w:val="24"/>
          <w:szCs w:val="24"/>
        </w:rPr>
        <w:t>2.</w:t>
      </w:r>
      <w:r w:rsidRPr="00B96C01">
        <w:rPr>
          <w:rFonts w:ascii="Arial Narrow" w:hAnsi="Arial Narrow" w:cs="Arial"/>
          <w:sz w:val="24"/>
          <w:szCs w:val="24"/>
        </w:rPr>
        <w:t xml:space="preserve"> Instruir a la UACI. Para que dé seguimiento de ley en el proceso de cumplimiento del presente acuerdo municipal. 3. Autorizar al Tesorero Municipal, para que erogue el pago de </w:t>
      </w:r>
      <w:r w:rsidRPr="00B96C01">
        <w:rPr>
          <w:rFonts w:ascii="Arial Narrow" w:hAnsi="Arial Narrow" w:cs="Arial"/>
          <w:b/>
          <w:sz w:val="24"/>
          <w:szCs w:val="24"/>
        </w:rPr>
        <w:t>SEISCIENTOS DOLARES DE LOS ESTADOS UNIDOS DE AMERICA</w:t>
      </w:r>
      <w:r w:rsidRPr="00B96C01">
        <w:rPr>
          <w:rFonts w:ascii="Arial Narrow" w:hAnsi="Arial Narrow" w:cs="Arial"/>
          <w:sz w:val="24"/>
          <w:szCs w:val="24"/>
        </w:rPr>
        <w:t xml:space="preserve">, a favor de </w:t>
      </w:r>
      <w:r w:rsidRPr="00B96C01">
        <w:rPr>
          <w:rFonts w:ascii="Arial Narrow" w:hAnsi="Arial Narrow" w:cs="Arial"/>
          <w:b/>
          <w:bCs/>
          <w:sz w:val="24"/>
          <w:szCs w:val="24"/>
        </w:rPr>
        <w:t>EDWIN ISAI CHAVEZ SURIA,</w:t>
      </w:r>
      <w:r w:rsidRPr="00B96C01">
        <w:rPr>
          <w:rFonts w:ascii="Arial Narrow" w:hAnsi="Arial Narrow" w:cs="Arial"/>
          <w:sz w:val="24"/>
          <w:szCs w:val="24"/>
        </w:rPr>
        <w:t xml:space="preserve"> </w:t>
      </w:r>
      <w:r>
        <w:rPr>
          <w:rFonts w:ascii="Arial Narrow" w:hAnsi="Arial Narrow" w:cs="Arial"/>
          <w:sz w:val="24"/>
          <w:szCs w:val="24"/>
        </w:rPr>
        <w:t>del fondo común</w:t>
      </w:r>
      <w:r w:rsidRPr="001E2A12">
        <w:rPr>
          <w:rFonts w:ascii="Arial Narrow" w:hAnsi="Arial Narrow" w:cs="Arial"/>
          <w:sz w:val="24"/>
          <w:szCs w:val="24"/>
        </w:rPr>
        <w:t xml:space="preserve"> del Presupuesto vigente; trabajado bajo Unidad Presupuestaria 01, línea de Trabajo 0101; Fuente de Financiamiento 2, Código Presupuestario 56304;</w:t>
      </w:r>
      <w:r w:rsidRPr="00B96C01">
        <w:rPr>
          <w:rFonts w:ascii="Arial Narrow" w:hAnsi="Arial Narrow" w:cs="Arial"/>
          <w:sz w:val="24"/>
          <w:szCs w:val="24"/>
        </w:rPr>
        <w:t xml:space="preserve"> - COMUNIQUESE Y NOTIFIQUESE para efectos legales subsiguientes.</w:t>
      </w:r>
    </w:p>
    <w:p w14:paraId="41B30503" w14:textId="77777777" w:rsidR="00033E46" w:rsidRPr="00B96C01" w:rsidRDefault="00033E46" w:rsidP="00033E46">
      <w:pPr>
        <w:spacing w:line="360" w:lineRule="auto"/>
        <w:jc w:val="both"/>
        <w:rPr>
          <w:rFonts w:ascii="Arial Narrow" w:hAnsi="Arial Narrow" w:cs="Arial"/>
          <w:sz w:val="24"/>
          <w:szCs w:val="24"/>
        </w:rPr>
      </w:pPr>
    </w:p>
    <w:p w14:paraId="0BD42CEB" w14:textId="77777777" w:rsidR="00033E46" w:rsidRPr="00152E5E" w:rsidRDefault="00033E46" w:rsidP="00033E46">
      <w:pPr>
        <w:spacing w:line="360" w:lineRule="auto"/>
        <w:jc w:val="both"/>
        <w:rPr>
          <w:rFonts w:ascii="Arial Narrow" w:eastAsia="Calibri" w:hAnsi="Arial Narrow" w:cs="Arial"/>
          <w:color w:val="000000"/>
          <w:sz w:val="24"/>
          <w:szCs w:val="24"/>
        </w:rPr>
      </w:pPr>
      <w:r w:rsidRPr="00152E5E">
        <w:rPr>
          <w:rFonts w:ascii="Arial Narrow" w:eastAsia="Calibri" w:hAnsi="Arial Narrow" w:cs="Arial"/>
          <w:color w:val="000000"/>
          <w:sz w:val="24"/>
          <w:szCs w:val="24"/>
        </w:rPr>
        <w:lastRenderedPageBreak/>
        <w:t>No habiendo más que hacer constar se da por terminada la presente acta, a l</w:t>
      </w:r>
      <w:r>
        <w:rPr>
          <w:rFonts w:ascii="Arial Narrow" w:eastAsia="Calibri" w:hAnsi="Arial Narrow" w:cs="Arial"/>
          <w:color w:val="000000"/>
          <w:sz w:val="24"/>
          <w:szCs w:val="24"/>
        </w:rPr>
        <w:t xml:space="preserve">as dieciséis horas </w:t>
      </w:r>
      <w:r w:rsidRPr="00152E5E">
        <w:rPr>
          <w:rFonts w:ascii="Arial Narrow" w:eastAsia="Calibri" w:hAnsi="Arial Narrow" w:cs="Arial"/>
          <w:color w:val="000000"/>
          <w:sz w:val="24"/>
          <w:szCs w:val="24"/>
        </w:rPr>
        <w:t xml:space="preserve"> </w:t>
      </w:r>
      <w:r>
        <w:rPr>
          <w:rFonts w:ascii="Arial Narrow" w:eastAsia="Calibri" w:hAnsi="Arial Narrow" w:cs="Arial"/>
          <w:color w:val="000000"/>
          <w:sz w:val="24"/>
          <w:szCs w:val="24"/>
        </w:rPr>
        <w:t>del día doce</w:t>
      </w:r>
      <w:r w:rsidRPr="00152E5E">
        <w:rPr>
          <w:rFonts w:ascii="Arial Narrow" w:eastAsia="Calibri" w:hAnsi="Arial Narrow" w:cs="Arial"/>
          <w:color w:val="000000"/>
          <w:sz w:val="24"/>
          <w:szCs w:val="24"/>
        </w:rPr>
        <w:t xml:space="preserve"> de </w:t>
      </w:r>
      <w:r>
        <w:rPr>
          <w:rFonts w:ascii="Arial Narrow" w:eastAsia="Calibri" w:hAnsi="Arial Narrow" w:cs="Arial"/>
          <w:color w:val="000000"/>
          <w:sz w:val="24"/>
          <w:szCs w:val="24"/>
        </w:rPr>
        <w:t>mayo</w:t>
      </w:r>
      <w:r w:rsidRPr="00152E5E">
        <w:rPr>
          <w:rFonts w:ascii="Arial Narrow" w:eastAsia="Calibri" w:hAnsi="Arial Narrow" w:cs="Arial"/>
          <w:color w:val="000000"/>
          <w:sz w:val="24"/>
          <w:szCs w:val="24"/>
        </w:rPr>
        <w:t xml:space="preserve"> de dos mil veinte y para constancia firmamos. </w:t>
      </w:r>
    </w:p>
    <w:p w14:paraId="65CBEB44" w14:textId="77777777" w:rsidR="00033E46" w:rsidRDefault="00033E46" w:rsidP="00033E46">
      <w:pPr>
        <w:spacing w:after="0" w:line="360" w:lineRule="auto"/>
        <w:jc w:val="both"/>
        <w:rPr>
          <w:rFonts w:ascii="Arial Narrow" w:eastAsia="Calibri" w:hAnsi="Arial Narrow" w:cs="Arial"/>
          <w:sz w:val="24"/>
          <w:szCs w:val="24"/>
        </w:rPr>
      </w:pPr>
    </w:p>
    <w:p w14:paraId="5B0D7CDF" w14:textId="77777777" w:rsidR="00033E46" w:rsidRPr="00152E5E" w:rsidRDefault="00033E46" w:rsidP="00033E46">
      <w:pPr>
        <w:spacing w:after="0" w:line="360" w:lineRule="auto"/>
        <w:jc w:val="both"/>
        <w:rPr>
          <w:rFonts w:ascii="Arial Narrow" w:eastAsia="Calibri" w:hAnsi="Arial Narrow" w:cs="Arial"/>
          <w:sz w:val="24"/>
          <w:szCs w:val="24"/>
        </w:rPr>
      </w:pPr>
    </w:p>
    <w:p w14:paraId="2F7C69CE"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Sr. José Antonio Martínez Salazar.                                   Licdo. Rafael Cristóbal Hernández Mejía.                                  Alcalde Municipal.</w:t>
      </w:r>
      <w:r w:rsidRPr="00152E5E">
        <w:rPr>
          <w:rFonts w:ascii="Arial Narrow" w:eastAsia="Calibri" w:hAnsi="Arial Narrow" w:cs="Arial"/>
          <w:sz w:val="24"/>
          <w:szCs w:val="24"/>
        </w:rPr>
        <w:tab/>
      </w:r>
      <w:r w:rsidRPr="00152E5E">
        <w:rPr>
          <w:rFonts w:ascii="Arial Narrow" w:eastAsia="Calibri" w:hAnsi="Arial Narrow" w:cs="Arial"/>
          <w:sz w:val="24"/>
          <w:szCs w:val="24"/>
        </w:rPr>
        <w:tab/>
      </w:r>
      <w:r w:rsidRPr="00152E5E">
        <w:rPr>
          <w:rFonts w:ascii="Arial Narrow" w:eastAsia="Calibri" w:hAnsi="Arial Narrow" w:cs="Arial"/>
          <w:sz w:val="24"/>
          <w:szCs w:val="24"/>
        </w:rPr>
        <w:tab/>
        <w:t xml:space="preserve">                                         Síndico Municipal.</w:t>
      </w:r>
    </w:p>
    <w:p w14:paraId="52F3C1CD" w14:textId="77777777" w:rsidR="00033E46" w:rsidRPr="00152E5E" w:rsidRDefault="00033E46" w:rsidP="00033E46">
      <w:pPr>
        <w:spacing w:line="360" w:lineRule="auto"/>
        <w:ind w:left="708"/>
        <w:jc w:val="both"/>
        <w:rPr>
          <w:rFonts w:ascii="Arial Narrow" w:eastAsia="Calibri" w:hAnsi="Arial Narrow" w:cs="Arial"/>
          <w:sz w:val="24"/>
          <w:szCs w:val="24"/>
        </w:rPr>
      </w:pPr>
    </w:p>
    <w:p w14:paraId="6C5EB7A0" w14:textId="77777777" w:rsidR="00033E46" w:rsidRPr="00152E5E" w:rsidRDefault="00033E46" w:rsidP="00033E46">
      <w:pPr>
        <w:spacing w:line="360" w:lineRule="auto"/>
        <w:jc w:val="both"/>
        <w:rPr>
          <w:rFonts w:ascii="Arial Narrow" w:eastAsia="Calibri" w:hAnsi="Arial Narrow" w:cs="Arial"/>
          <w:sz w:val="24"/>
          <w:szCs w:val="24"/>
        </w:rPr>
      </w:pPr>
    </w:p>
    <w:p w14:paraId="08B77362"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Sr. Mauricio Romero Argueta.   </w:t>
      </w:r>
      <w:r w:rsidRPr="00152E5E">
        <w:rPr>
          <w:rFonts w:ascii="Arial Narrow" w:eastAsia="Calibri" w:hAnsi="Arial Narrow" w:cs="Arial"/>
          <w:sz w:val="24"/>
          <w:szCs w:val="24"/>
        </w:rPr>
        <w:tab/>
        <w:t xml:space="preserve">                                             Ing. Edgar Alexander Alemán Rivera.</w:t>
      </w:r>
    </w:p>
    <w:p w14:paraId="00D22CA1"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Primer Regidor Propietario.                                                            Segundo Regidor Propietario.</w:t>
      </w:r>
    </w:p>
    <w:p w14:paraId="1A06CE8B" w14:textId="77777777" w:rsidR="00033E46" w:rsidRPr="00152E5E" w:rsidRDefault="00033E46" w:rsidP="00033E46">
      <w:pPr>
        <w:spacing w:after="0" w:line="360" w:lineRule="auto"/>
        <w:jc w:val="both"/>
        <w:rPr>
          <w:rFonts w:ascii="Arial Narrow" w:eastAsia="Calibri" w:hAnsi="Arial Narrow" w:cs="Arial"/>
          <w:sz w:val="24"/>
          <w:szCs w:val="24"/>
        </w:rPr>
      </w:pPr>
    </w:p>
    <w:p w14:paraId="122E6ADD" w14:textId="77777777" w:rsidR="00033E46" w:rsidRPr="00152E5E" w:rsidRDefault="00033E46" w:rsidP="00033E46">
      <w:pPr>
        <w:spacing w:after="0" w:line="360" w:lineRule="auto"/>
        <w:jc w:val="both"/>
        <w:rPr>
          <w:rFonts w:ascii="Arial Narrow" w:eastAsia="Calibri" w:hAnsi="Arial Narrow" w:cs="Arial"/>
          <w:sz w:val="24"/>
          <w:szCs w:val="24"/>
        </w:rPr>
      </w:pPr>
    </w:p>
    <w:p w14:paraId="19C66064" w14:textId="77777777" w:rsidR="00033E46" w:rsidRPr="00152E5E" w:rsidRDefault="00033E46" w:rsidP="00033E46">
      <w:pPr>
        <w:spacing w:after="0" w:line="360" w:lineRule="auto"/>
        <w:jc w:val="both"/>
        <w:rPr>
          <w:rFonts w:ascii="Arial Narrow" w:eastAsia="Calibri" w:hAnsi="Arial Narrow" w:cs="Arial"/>
          <w:sz w:val="24"/>
          <w:szCs w:val="24"/>
        </w:rPr>
      </w:pPr>
    </w:p>
    <w:p w14:paraId="6A6C8BB8"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Licdo. José Armando Rodríguez Barrera.                                           Sr. Esteban Ramírez Morales.</w:t>
      </w:r>
    </w:p>
    <w:p w14:paraId="6138FA8E" w14:textId="77777777" w:rsidR="00033E46"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Tercer Regidor Propietario.</w:t>
      </w:r>
      <w:r w:rsidRPr="00152E5E">
        <w:rPr>
          <w:rFonts w:ascii="Arial Narrow" w:eastAsia="Calibri" w:hAnsi="Arial Narrow" w:cs="Arial"/>
          <w:sz w:val="24"/>
          <w:szCs w:val="24"/>
        </w:rPr>
        <w:tab/>
        <w:t xml:space="preserve">                                                          Cuarto Regidor Propietario.</w:t>
      </w:r>
    </w:p>
    <w:p w14:paraId="61F10089" w14:textId="77777777" w:rsidR="00033E46" w:rsidRDefault="00033E46" w:rsidP="00033E46">
      <w:pPr>
        <w:spacing w:after="0" w:line="360" w:lineRule="auto"/>
        <w:jc w:val="both"/>
        <w:rPr>
          <w:rFonts w:ascii="Arial Narrow" w:eastAsia="Calibri" w:hAnsi="Arial Narrow" w:cs="Arial"/>
          <w:sz w:val="24"/>
          <w:szCs w:val="24"/>
        </w:rPr>
      </w:pPr>
    </w:p>
    <w:p w14:paraId="75AE77A2" w14:textId="77777777" w:rsidR="00033E46" w:rsidRDefault="00033E46" w:rsidP="00033E46">
      <w:pPr>
        <w:spacing w:after="0" w:line="360" w:lineRule="auto"/>
        <w:jc w:val="both"/>
        <w:rPr>
          <w:rFonts w:ascii="Arial Narrow" w:eastAsia="Calibri" w:hAnsi="Arial Narrow" w:cs="Arial"/>
          <w:sz w:val="24"/>
          <w:szCs w:val="24"/>
        </w:rPr>
      </w:pPr>
    </w:p>
    <w:p w14:paraId="41308952" w14:textId="77777777" w:rsidR="00033E46" w:rsidRDefault="00033E46" w:rsidP="00033E46">
      <w:pPr>
        <w:spacing w:after="0" w:line="360" w:lineRule="auto"/>
        <w:jc w:val="both"/>
        <w:rPr>
          <w:rFonts w:ascii="Arial Narrow" w:eastAsia="Calibri" w:hAnsi="Arial Narrow" w:cs="Arial"/>
          <w:sz w:val="24"/>
          <w:szCs w:val="24"/>
        </w:rPr>
      </w:pPr>
    </w:p>
    <w:p w14:paraId="7E10F836"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Licdo. Dany Wilfredo Rodríguez Reyes.                                        Sra. María Morena Reyes Platero.</w:t>
      </w:r>
    </w:p>
    <w:p w14:paraId="6C0F1F42"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Quinto Regidor Propietario.</w:t>
      </w:r>
      <w:r w:rsidRPr="00152E5E">
        <w:rPr>
          <w:rFonts w:ascii="Arial Narrow" w:eastAsia="Calibri" w:hAnsi="Arial Narrow" w:cs="Arial"/>
          <w:sz w:val="24"/>
          <w:szCs w:val="24"/>
        </w:rPr>
        <w:tab/>
      </w:r>
      <w:r w:rsidRPr="00152E5E">
        <w:rPr>
          <w:rFonts w:ascii="Arial Narrow" w:eastAsia="Calibri" w:hAnsi="Arial Narrow" w:cs="Arial"/>
          <w:sz w:val="24"/>
          <w:szCs w:val="24"/>
        </w:rPr>
        <w:tab/>
        <w:t xml:space="preserve">                  </w:t>
      </w:r>
      <w:r>
        <w:rPr>
          <w:rFonts w:ascii="Arial Narrow" w:eastAsia="Calibri" w:hAnsi="Arial Narrow" w:cs="Arial"/>
          <w:sz w:val="24"/>
          <w:szCs w:val="24"/>
        </w:rPr>
        <w:t xml:space="preserve">                           Sexta</w:t>
      </w:r>
      <w:r w:rsidRPr="00152E5E">
        <w:rPr>
          <w:rFonts w:ascii="Arial Narrow" w:eastAsia="Calibri" w:hAnsi="Arial Narrow" w:cs="Arial"/>
          <w:sz w:val="24"/>
          <w:szCs w:val="24"/>
        </w:rPr>
        <w:t xml:space="preserve"> Regidor</w:t>
      </w:r>
      <w:r>
        <w:rPr>
          <w:rFonts w:ascii="Arial Narrow" w:eastAsia="Calibri" w:hAnsi="Arial Narrow" w:cs="Arial"/>
          <w:sz w:val="24"/>
          <w:szCs w:val="24"/>
        </w:rPr>
        <w:t>a Propietaria</w:t>
      </w:r>
      <w:r w:rsidRPr="00152E5E">
        <w:rPr>
          <w:rFonts w:ascii="Arial Narrow" w:eastAsia="Calibri" w:hAnsi="Arial Narrow" w:cs="Arial"/>
          <w:sz w:val="24"/>
          <w:szCs w:val="24"/>
        </w:rPr>
        <w:t>.</w:t>
      </w:r>
    </w:p>
    <w:p w14:paraId="1B2F19B2" w14:textId="77777777" w:rsidR="00033E46" w:rsidRPr="00152E5E" w:rsidRDefault="00033E46" w:rsidP="00033E46">
      <w:pPr>
        <w:spacing w:after="0" w:line="360" w:lineRule="auto"/>
        <w:jc w:val="both"/>
        <w:rPr>
          <w:rFonts w:ascii="Arial Narrow" w:eastAsia="Calibri" w:hAnsi="Arial Narrow" w:cs="Arial"/>
          <w:sz w:val="24"/>
          <w:szCs w:val="24"/>
        </w:rPr>
      </w:pPr>
    </w:p>
    <w:p w14:paraId="78F978BC"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ab/>
      </w:r>
    </w:p>
    <w:p w14:paraId="1599B18C" w14:textId="77777777" w:rsidR="00033E46" w:rsidRPr="00152E5E" w:rsidRDefault="00033E46" w:rsidP="00033E46">
      <w:pPr>
        <w:spacing w:after="0" w:line="360" w:lineRule="auto"/>
        <w:jc w:val="both"/>
        <w:rPr>
          <w:rFonts w:ascii="Arial Narrow" w:eastAsia="Calibri" w:hAnsi="Arial Narrow" w:cs="Arial"/>
          <w:sz w:val="24"/>
          <w:szCs w:val="24"/>
        </w:rPr>
      </w:pPr>
    </w:p>
    <w:p w14:paraId="443CF50B"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Dra. Verónica del Carmen Alfaro Galicias.                                          Licdo. Evelio Pineda Romero.</w:t>
      </w:r>
    </w:p>
    <w:p w14:paraId="71916EC6"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Séptima Regidora Propietaria.                                                            Octavo Regidor Propietario.</w:t>
      </w:r>
    </w:p>
    <w:p w14:paraId="7353A294" w14:textId="77777777" w:rsidR="00033E46" w:rsidRPr="00152E5E" w:rsidRDefault="00033E46" w:rsidP="00033E46">
      <w:pPr>
        <w:spacing w:line="360" w:lineRule="auto"/>
        <w:jc w:val="both"/>
        <w:rPr>
          <w:rFonts w:ascii="Arial Narrow" w:eastAsia="Calibri" w:hAnsi="Arial Narrow" w:cs="Arial"/>
          <w:sz w:val="24"/>
          <w:szCs w:val="24"/>
        </w:rPr>
      </w:pPr>
    </w:p>
    <w:p w14:paraId="6A910352" w14:textId="77777777" w:rsidR="00033E46" w:rsidRPr="00152E5E" w:rsidRDefault="00033E46" w:rsidP="00033E46">
      <w:pPr>
        <w:spacing w:line="360" w:lineRule="auto"/>
        <w:ind w:left="708"/>
        <w:jc w:val="both"/>
        <w:rPr>
          <w:rFonts w:ascii="Arial Narrow" w:eastAsia="Calibri" w:hAnsi="Arial Narrow" w:cs="Arial"/>
          <w:sz w:val="24"/>
          <w:szCs w:val="24"/>
        </w:rPr>
      </w:pPr>
    </w:p>
    <w:p w14:paraId="58394EDC"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Licda. Cecilia Guadalupe Mejía Miranda                                           Sr. Remberto Miranda Medina.</w:t>
      </w:r>
    </w:p>
    <w:p w14:paraId="2993213E" w14:textId="77777777" w:rsidR="00033E46" w:rsidRPr="00152E5E" w:rsidRDefault="00033E46" w:rsidP="00033E46">
      <w:pPr>
        <w:spacing w:after="0" w:line="360" w:lineRule="auto"/>
        <w:ind w:left="708"/>
        <w:jc w:val="both"/>
        <w:rPr>
          <w:rFonts w:ascii="Arial Narrow" w:eastAsia="Calibri" w:hAnsi="Arial Narrow" w:cs="Arial"/>
          <w:sz w:val="24"/>
          <w:szCs w:val="24"/>
        </w:rPr>
      </w:pPr>
      <w:r w:rsidRPr="00152E5E">
        <w:rPr>
          <w:rFonts w:ascii="Arial Narrow" w:eastAsia="Calibri" w:hAnsi="Arial Narrow" w:cs="Arial"/>
          <w:sz w:val="24"/>
          <w:szCs w:val="24"/>
        </w:rPr>
        <w:t>Primera Regidora Suplente.                                                     Segundo Regidor Suplente.</w:t>
      </w:r>
    </w:p>
    <w:p w14:paraId="0C6F20C4" w14:textId="77777777" w:rsidR="00033E46" w:rsidRPr="00152E5E" w:rsidRDefault="00033E46" w:rsidP="00033E46">
      <w:pPr>
        <w:spacing w:after="0" w:line="360" w:lineRule="auto"/>
        <w:ind w:left="708"/>
        <w:jc w:val="both"/>
        <w:rPr>
          <w:rFonts w:ascii="Arial Narrow" w:eastAsia="Calibri" w:hAnsi="Arial Narrow" w:cs="Arial"/>
          <w:sz w:val="24"/>
          <w:szCs w:val="24"/>
        </w:rPr>
      </w:pPr>
    </w:p>
    <w:p w14:paraId="1E48BF7E" w14:textId="77777777" w:rsidR="00033E46" w:rsidRDefault="00033E46" w:rsidP="00033E46">
      <w:pPr>
        <w:spacing w:after="0" w:line="360" w:lineRule="auto"/>
        <w:jc w:val="both"/>
        <w:rPr>
          <w:rFonts w:ascii="Arial Narrow" w:eastAsia="Calibri" w:hAnsi="Arial Narrow" w:cs="Arial"/>
          <w:sz w:val="24"/>
          <w:szCs w:val="24"/>
        </w:rPr>
      </w:pPr>
    </w:p>
    <w:p w14:paraId="67E718C4" w14:textId="77777777" w:rsidR="00033E46" w:rsidRPr="00152E5E" w:rsidRDefault="00033E46" w:rsidP="00033E46">
      <w:pPr>
        <w:spacing w:after="0" w:line="360" w:lineRule="auto"/>
        <w:ind w:left="708"/>
        <w:jc w:val="both"/>
        <w:rPr>
          <w:rFonts w:ascii="Arial Narrow" w:eastAsia="Calibri" w:hAnsi="Arial Narrow" w:cs="Arial"/>
          <w:sz w:val="24"/>
          <w:szCs w:val="24"/>
        </w:rPr>
      </w:pPr>
    </w:p>
    <w:p w14:paraId="27AE08CC" w14:textId="77777777" w:rsidR="00033E46" w:rsidRPr="00152E5E" w:rsidRDefault="00033E46" w:rsidP="00033E46">
      <w:pPr>
        <w:spacing w:after="0" w:line="360" w:lineRule="auto"/>
        <w:jc w:val="both"/>
        <w:rPr>
          <w:rFonts w:ascii="Arial Narrow" w:eastAsia="Calibri" w:hAnsi="Arial Narrow" w:cs="Arial"/>
          <w:sz w:val="24"/>
          <w:szCs w:val="24"/>
        </w:rPr>
      </w:pPr>
      <w:proofErr w:type="spellStart"/>
      <w:r w:rsidRPr="00152E5E">
        <w:rPr>
          <w:rFonts w:ascii="Arial Narrow" w:eastAsia="Calibri" w:hAnsi="Arial Narrow" w:cs="Arial"/>
          <w:sz w:val="24"/>
          <w:szCs w:val="24"/>
        </w:rPr>
        <w:t>Sr</w:t>
      </w:r>
      <w:r>
        <w:rPr>
          <w:rFonts w:ascii="Arial Narrow" w:eastAsia="Calibri" w:hAnsi="Arial Narrow" w:cs="Arial"/>
          <w:sz w:val="24"/>
          <w:szCs w:val="24"/>
        </w:rPr>
        <w:t>i</w:t>
      </w:r>
      <w:r w:rsidRPr="00152E5E">
        <w:rPr>
          <w:rFonts w:ascii="Arial Narrow" w:eastAsia="Calibri" w:hAnsi="Arial Narrow" w:cs="Arial"/>
          <w:sz w:val="24"/>
          <w:szCs w:val="24"/>
        </w:rPr>
        <w:t>ta</w:t>
      </w:r>
      <w:proofErr w:type="spellEnd"/>
      <w:r w:rsidRPr="00152E5E">
        <w:rPr>
          <w:rFonts w:ascii="Arial Narrow" w:eastAsia="Calibri" w:hAnsi="Arial Narrow" w:cs="Arial"/>
          <w:sz w:val="24"/>
          <w:szCs w:val="24"/>
        </w:rPr>
        <w:t>. Nubia Lisseth López Elías.                                                           Sra. Ana Milagro Paz Peña</w:t>
      </w:r>
    </w:p>
    <w:p w14:paraId="5A943BAC" w14:textId="77777777" w:rsidR="00033E46" w:rsidRPr="00152E5E" w:rsidRDefault="00033E46" w:rsidP="00033E46">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Tercera Regidora Suplente.                                                             </w:t>
      </w:r>
      <w:r>
        <w:rPr>
          <w:rFonts w:ascii="Arial Narrow" w:eastAsia="Calibri" w:hAnsi="Arial Narrow" w:cs="Arial"/>
          <w:sz w:val="24"/>
          <w:szCs w:val="24"/>
        </w:rPr>
        <w:t xml:space="preserve">  </w:t>
      </w:r>
      <w:r w:rsidRPr="00152E5E">
        <w:rPr>
          <w:rFonts w:ascii="Arial Narrow" w:eastAsia="Calibri" w:hAnsi="Arial Narrow" w:cs="Arial"/>
          <w:sz w:val="24"/>
          <w:szCs w:val="24"/>
        </w:rPr>
        <w:t xml:space="preserve"> Cuarta Regidora Suplente.</w:t>
      </w:r>
    </w:p>
    <w:p w14:paraId="03C20CDB" w14:textId="77777777" w:rsidR="00033E46" w:rsidRPr="00152E5E" w:rsidRDefault="00033E46" w:rsidP="00033E46">
      <w:pPr>
        <w:spacing w:after="0" w:line="360" w:lineRule="auto"/>
        <w:ind w:firstLine="708"/>
        <w:rPr>
          <w:rFonts w:ascii="Arial Narrow" w:eastAsia="Calibri" w:hAnsi="Arial Narrow" w:cs="Arial"/>
          <w:sz w:val="24"/>
          <w:szCs w:val="24"/>
        </w:rPr>
      </w:pPr>
      <w:r w:rsidRPr="00152E5E">
        <w:rPr>
          <w:rFonts w:ascii="Arial Narrow" w:eastAsia="Calibri" w:hAnsi="Arial Narrow" w:cs="Arial"/>
          <w:sz w:val="24"/>
          <w:szCs w:val="24"/>
        </w:rPr>
        <w:t xml:space="preserve">                      </w:t>
      </w:r>
    </w:p>
    <w:p w14:paraId="4673D918" w14:textId="77777777" w:rsidR="00033E46" w:rsidRPr="00152E5E" w:rsidRDefault="00033E46" w:rsidP="00033E46">
      <w:pPr>
        <w:spacing w:after="0" w:line="360" w:lineRule="auto"/>
        <w:ind w:firstLine="708"/>
        <w:rPr>
          <w:rFonts w:ascii="Arial Narrow" w:eastAsia="Calibri" w:hAnsi="Arial Narrow" w:cs="Arial"/>
          <w:sz w:val="24"/>
          <w:szCs w:val="24"/>
        </w:rPr>
      </w:pPr>
    </w:p>
    <w:p w14:paraId="655C35A6" w14:textId="77777777" w:rsidR="00033E46" w:rsidRPr="00152E5E" w:rsidRDefault="00033E46" w:rsidP="00033E46">
      <w:pPr>
        <w:spacing w:after="0" w:line="360" w:lineRule="auto"/>
        <w:ind w:firstLine="708"/>
        <w:rPr>
          <w:rFonts w:ascii="Arial Narrow" w:eastAsia="Calibri" w:hAnsi="Arial Narrow" w:cs="Arial"/>
          <w:sz w:val="24"/>
          <w:szCs w:val="24"/>
        </w:rPr>
      </w:pPr>
      <w:r w:rsidRPr="00152E5E">
        <w:rPr>
          <w:rFonts w:ascii="Arial Narrow" w:eastAsia="Calibri" w:hAnsi="Arial Narrow" w:cs="Arial"/>
          <w:sz w:val="24"/>
          <w:szCs w:val="24"/>
        </w:rPr>
        <w:t xml:space="preserve">                               </w:t>
      </w:r>
    </w:p>
    <w:p w14:paraId="1D830988" w14:textId="77777777" w:rsidR="00033E46" w:rsidRPr="00152E5E" w:rsidRDefault="00033E46" w:rsidP="00033E46">
      <w:pPr>
        <w:spacing w:after="0" w:line="360" w:lineRule="auto"/>
        <w:ind w:firstLine="708"/>
        <w:jc w:val="center"/>
        <w:rPr>
          <w:rFonts w:ascii="Arial Narrow" w:eastAsia="Calibri" w:hAnsi="Arial Narrow" w:cs="Arial"/>
          <w:sz w:val="24"/>
          <w:szCs w:val="24"/>
        </w:rPr>
      </w:pPr>
      <w:r w:rsidRPr="00152E5E">
        <w:rPr>
          <w:rFonts w:ascii="Arial Narrow" w:eastAsia="Calibri" w:hAnsi="Arial Narrow" w:cs="Arial"/>
          <w:sz w:val="24"/>
          <w:szCs w:val="24"/>
        </w:rPr>
        <w:t>Licda. Vilma Rosibel Amaya Arce.</w:t>
      </w:r>
    </w:p>
    <w:p w14:paraId="47117348" w14:textId="77777777" w:rsidR="00033E46" w:rsidRPr="00152E5E" w:rsidRDefault="00033E46" w:rsidP="00033E46">
      <w:pPr>
        <w:spacing w:after="0" w:line="360" w:lineRule="auto"/>
        <w:ind w:firstLine="708"/>
        <w:jc w:val="center"/>
        <w:rPr>
          <w:rFonts w:ascii="Arial Narrow" w:eastAsia="Calibri" w:hAnsi="Arial Narrow" w:cs="Arial"/>
          <w:sz w:val="24"/>
          <w:szCs w:val="24"/>
        </w:rPr>
      </w:pPr>
      <w:r w:rsidRPr="00152E5E">
        <w:rPr>
          <w:rFonts w:ascii="Arial Narrow" w:eastAsia="Calibri" w:hAnsi="Arial Narrow" w:cs="Arial"/>
          <w:sz w:val="24"/>
          <w:szCs w:val="24"/>
        </w:rPr>
        <w:t>Secretaria Municipal Interina.</w:t>
      </w:r>
    </w:p>
    <w:p w14:paraId="038078F0" w14:textId="77777777" w:rsidR="00033E46" w:rsidRPr="00152E5E" w:rsidRDefault="00033E46" w:rsidP="00033E46">
      <w:pPr>
        <w:spacing w:after="0" w:line="360" w:lineRule="auto"/>
        <w:ind w:firstLine="708"/>
        <w:jc w:val="center"/>
        <w:rPr>
          <w:rFonts w:ascii="Arial Narrow" w:eastAsia="Calibri" w:hAnsi="Arial Narrow" w:cs="Arial"/>
          <w:sz w:val="24"/>
          <w:szCs w:val="24"/>
        </w:rPr>
      </w:pPr>
    </w:p>
    <w:p w14:paraId="7B9EBF38" w14:textId="77777777" w:rsidR="0038348D" w:rsidRPr="00033E46" w:rsidRDefault="0038348D" w:rsidP="00033E46"/>
    <w:sectPr w:rsidR="0038348D" w:rsidRPr="00033E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E2E0C"/>
    <w:multiLevelType w:val="hybridMultilevel"/>
    <w:tmpl w:val="FE964990"/>
    <w:lvl w:ilvl="0" w:tplc="62D6FFCC">
      <w:start w:val="6"/>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65C"/>
    <w:rsid w:val="000329C5"/>
    <w:rsid w:val="00033E46"/>
    <w:rsid w:val="000D7303"/>
    <w:rsid w:val="00130C28"/>
    <w:rsid w:val="001F6099"/>
    <w:rsid w:val="001F60E8"/>
    <w:rsid w:val="002E5F90"/>
    <w:rsid w:val="0033446D"/>
    <w:rsid w:val="0038348D"/>
    <w:rsid w:val="003944BD"/>
    <w:rsid w:val="004C5AA7"/>
    <w:rsid w:val="004C7C16"/>
    <w:rsid w:val="004D6013"/>
    <w:rsid w:val="005F12ED"/>
    <w:rsid w:val="00742F14"/>
    <w:rsid w:val="00744ED3"/>
    <w:rsid w:val="007D5FEE"/>
    <w:rsid w:val="007F4896"/>
    <w:rsid w:val="008073E9"/>
    <w:rsid w:val="009C1246"/>
    <w:rsid w:val="009C2404"/>
    <w:rsid w:val="009D4B5E"/>
    <w:rsid w:val="00A4196A"/>
    <w:rsid w:val="00BA7577"/>
    <w:rsid w:val="00D43C81"/>
    <w:rsid w:val="00DC765C"/>
    <w:rsid w:val="00E840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792F"/>
  <w15:chartTrackingRefBased/>
  <w15:docId w15:val="{2D4DAC31-47D8-43E1-8902-D32002EB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E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DC765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DC7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C765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C765C"/>
  </w:style>
  <w:style w:type="paragraph" w:styleId="Piedepgina">
    <w:name w:val="footer"/>
    <w:basedOn w:val="Normal"/>
    <w:link w:val="PiedepginaCar"/>
    <w:uiPriority w:val="99"/>
    <w:unhideWhenUsed/>
    <w:rsid w:val="00DC765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C765C"/>
  </w:style>
  <w:style w:type="paragraph" w:styleId="Sinespaciado">
    <w:name w:val="No Spacing"/>
    <w:link w:val="SinespaciadoCar"/>
    <w:uiPriority w:val="1"/>
    <w:qFormat/>
    <w:rsid w:val="00DC765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C765C"/>
    <w:rPr>
      <w:rFonts w:eastAsiaTheme="minorEastAsia"/>
      <w:lang w:eastAsia="es-SV"/>
    </w:rPr>
  </w:style>
  <w:style w:type="paragraph" w:styleId="Textodeglobo">
    <w:name w:val="Balloon Text"/>
    <w:basedOn w:val="Normal"/>
    <w:link w:val="TextodegloboCar"/>
    <w:uiPriority w:val="99"/>
    <w:semiHidden/>
    <w:unhideWhenUsed/>
    <w:rsid w:val="00DC76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65C"/>
    <w:rPr>
      <w:rFonts w:ascii="Segoe UI" w:hAnsi="Segoe UI" w:cs="Segoe UI"/>
      <w:sz w:val="18"/>
      <w:szCs w:val="18"/>
    </w:rPr>
  </w:style>
  <w:style w:type="paragraph" w:styleId="NormalWeb">
    <w:name w:val="Normal (Web)"/>
    <w:basedOn w:val="Normal"/>
    <w:uiPriority w:val="99"/>
    <w:unhideWhenUsed/>
    <w:rsid w:val="00DC765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Subttulo">
    <w:name w:val="Subtitle"/>
    <w:basedOn w:val="Normal"/>
    <w:next w:val="Normal"/>
    <w:link w:val="SubttuloCar"/>
    <w:uiPriority w:val="11"/>
    <w:qFormat/>
    <w:rsid w:val="00DC765C"/>
    <w:pPr>
      <w:numPr>
        <w:ilvl w:val="1"/>
      </w:numPr>
      <w:spacing w:after="200"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DC765C"/>
    <w:rPr>
      <w:rFonts w:asciiTheme="majorHAnsi" w:eastAsiaTheme="majorEastAsia" w:hAnsiTheme="majorHAnsi" w:cstheme="majorBidi"/>
      <w:sz w:val="30"/>
      <w:szCs w:val="30"/>
    </w:rPr>
  </w:style>
  <w:style w:type="paragraph" w:styleId="Prrafodelista">
    <w:name w:val="List Paragraph"/>
    <w:basedOn w:val="Normal"/>
    <w:uiPriority w:val="34"/>
    <w:qFormat/>
    <w:rsid w:val="00DC765C"/>
    <w:pPr>
      <w:spacing w:after="200" w:line="276" w:lineRule="auto"/>
      <w:ind w:left="720"/>
      <w:contextualSpacing/>
    </w:pPr>
  </w:style>
  <w:style w:type="character" w:styleId="Hipervnculo">
    <w:name w:val="Hyperlink"/>
    <w:basedOn w:val="Fuentedeprrafopredeter"/>
    <w:uiPriority w:val="99"/>
    <w:unhideWhenUsed/>
    <w:rsid w:val="00DC765C"/>
    <w:rPr>
      <w:color w:val="0563C1" w:themeColor="hyperlink"/>
      <w:u w:val="single"/>
    </w:rPr>
  </w:style>
  <w:style w:type="character" w:customStyle="1" w:styleId="TextocomentarioCar">
    <w:name w:val="Texto comentario Car"/>
    <w:basedOn w:val="Fuentedeprrafopredeter"/>
    <w:link w:val="Textocomentario"/>
    <w:uiPriority w:val="99"/>
    <w:semiHidden/>
    <w:rsid w:val="00DC765C"/>
    <w:rPr>
      <w:sz w:val="20"/>
      <w:szCs w:val="20"/>
    </w:rPr>
  </w:style>
  <w:style w:type="paragraph" w:styleId="Textocomentario">
    <w:name w:val="annotation text"/>
    <w:basedOn w:val="Normal"/>
    <w:link w:val="TextocomentarioCar"/>
    <w:uiPriority w:val="99"/>
    <w:semiHidden/>
    <w:unhideWhenUsed/>
    <w:rsid w:val="00DC765C"/>
    <w:pPr>
      <w:spacing w:line="240" w:lineRule="auto"/>
    </w:pPr>
    <w:rPr>
      <w:sz w:val="20"/>
      <w:szCs w:val="20"/>
    </w:rPr>
  </w:style>
  <w:style w:type="character" w:customStyle="1" w:styleId="TextocomentarioCar1">
    <w:name w:val="Texto comentario Car1"/>
    <w:basedOn w:val="Fuentedeprrafopredeter"/>
    <w:uiPriority w:val="99"/>
    <w:semiHidden/>
    <w:rsid w:val="00DC765C"/>
    <w:rPr>
      <w:sz w:val="20"/>
      <w:szCs w:val="20"/>
    </w:rPr>
  </w:style>
  <w:style w:type="character" w:customStyle="1" w:styleId="AsuntodelcomentarioCar">
    <w:name w:val="Asunto del comentario Car"/>
    <w:basedOn w:val="TextocomentarioCar"/>
    <w:link w:val="Asuntodelcomentario"/>
    <w:uiPriority w:val="99"/>
    <w:semiHidden/>
    <w:rsid w:val="00DC765C"/>
    <w:rPr>
      <w:b/>
      <w:bCs/>
      <w:sz w:val="20"/>
      <w:szCs w:val="20"/>
    </w:rPr>
  </w:style>
  <w:style w:type="paragraph" w:styleId="Asuntodelcomentario">
    <w:name w:val="annotation subject"/>
    <w:basedOn w:val="Textocomentario"/>
    <w:next w:val="Textocomentario"/>
    <w:link w:val="AsuntodelcomentarioCar"/>
    <w:uiPriority w:val="99"/>
    <w:semiHidden/>
    <w:unhideWhenUsed/>
    <w:rsid w:val="00DC765C"/>
    <w:rPr>
      <w:b/>
      <w:bCs/>
    </w:rPr>
  </w:style>
  <w:style w:type="character" w:customStyle="1" w:styleId="AsuntodelcomentarioCar1">
    <w:name w:val="Asunto del comentario Car1"/>
    <w:basedOn w:val="TextocomentarioCar1"/>
    <w:uiPriority w:val="99"/>
    <w:semiHidden/>
    <w:rsid w:val="00DC765C"/>
    <w:rPr>
      <w:b/>
      <w:bCs/>
      <w:sz w:val="20"/>
      <w:szCs w:val="20"/>
    </w:rPr>
  </w:style>
  <w:style w:type="paragraph" w:styleId="Sangradetextonormal">
    <w:name w:val="Body Text Indent"/>
    <w:basedOn w:val="Normal"/>
    <w:link w:val="SangradetextonormalCar"/>
    <w:rsid w:val="00DC765C"/>
    <w:pPr>
      <w:tabs>
        <w:tab w:val="left" w:pos="720"/>
      </w:tabs>
      <w:spacing w:after="0" w:line="240" w:lineRule="auto"/>
      <w:ind w:left="720" w:hanging="720"/>
    </w:pPr>
    <w:rPr>
      <w:rFonts w:ascii="Times New Roman" w:eastAsia="Times New Roman" w:hAnsi="Times New Roman" w:cs="Times New Roman"/>
      <w:b/>
      <w:sz w:val="24"/>
      <w:szCs w:val="20"/>
      <w:lang w:eastAsia="es-ES"/>
    </w:rPr>
  </w:style>
  <w:style w:type="character" w:customStyle="1" w:styleId="SangradetextonormalCar">
    <w:name w:val="Sangría de texto normal Car"/>
    <w:basedOn w:val="Fuentedeprrafopredeter"/>
    <w:link w:val="Sangradetextonormal"/>
    <w:rsid w:val="00DC765C"/>
    <w:rPr>
      <w:rFonts w:ascii="Times New Roman" w:eastAsia="Times New Roman" w:hAnsi="Times New Roman" w:cs="Times New Roman"/>
      <w:b/>
      <w:sz w:val="24"/>
      <w:szCs w:val="20"/>
      <w:lang w:eastAsia="es-ES"/>
    </w:rPr>
  </w:style>
  <w:style w:type="paragraph" w:styleId="Textoindependiente">
    <w:name w:val="Body Text"/>
    <w:basedOn w:val="Normal"/>
    <w:link w:val="TextoindependienteCar"/>
    <w:uiPriority w:val="99"/>
    <w:semiHidden/>
    <w:unhideWhenUsed/>
    <w:rsid w:val="00DC765C"/>
    <w:pPr>
      <w:spacing w:after="120"/>
    </w:pPr>
  </w:style>
  <w:style w:type="character" w:customStyle="1" w:styleId="TextoindependienteCar">
    <w:name w:val="Texto independiente Car"/>
    <w:basedOn w:val="Fuentedeprrafopredeter"/>
    <w:link w:val="Textoindependiente"/>
    <w:uiPriority w:val="99"/>
    <w:semiHidden/>
    <w:rsid w:val="00DC765C"/>
  </w:style>
  <w:style w:type="character" w:styleId="nfasis">
    <w:name w:val="Emphasis"/>
    <w:basedOn w:val="Fuentedeprrafopredeter"/>
    <w:uiPriority w:val="20"/>
    <w:qFormat/>
    <w:rsid w:val="00DC765C"/>
    <w:rPr>
      <w:i/>
      <w:iCs/>
    </w:rPr>
  </w:style>
  <w:style w:type="character" w:styleId="Refdecomentario">
    <w:name w:val="annotation reference"/>
    <w:basedOn w:val="Fuentedeprrafopredeter"/>
    <w:uiPriority w:val="99"/>
    <w:semiHidden/>
    <w:unhideWhenUsed/>
    <w:rsid w:val="00DC76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12049</Words>
  <Characters>66271</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stralin cisneros</dc:creator>
  <cp:keywords/>
  <dc:description/>
  <cp:lastModifiedBy>UAIP</cp:lastModifiedBy>
  <cp:revision>2</cp:revision>
  <dcterms:created xsi:type="dcterms:W3CDTF">2020-08-25T17:55:00Z</dcterms:created>
  <dcterms:modified xsi:type="dcterms:W3CDTF">2020-08-25T17:55:00Z</dcterms:modified>
</cp:coreProperties>
</file>