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EC" w:rsidRPr="00E47BEC" w:rsidRDefault="00CE27C9" w:rsidP="00E47BEC">
      <w:pPr>
        <w:spacing w:line="60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Zaragoza, 02 </w:t>
      </w:r>
      <w:r w:rsidR="00E47BEC" w:rsidRPr="00E47BEC">
        <w:rPr>
          <w:rFonts w:ascii="Times New Roman" w:eastAsia="Calibri" w:hAnsi="Times New Roman" w:cs="Times New Roman"/>
          <w:sz w:val="24"/>
          <w:szCs w:val="24"/>
        </w:rPr>
        <w:t xml:space="preserve">de </w:t>
      </w:r>
      <w:r>
        <w:rPr>
          <w:rFonts w:ascii="Times New Roman" w:eastAsia="Calibri" w:hAnsi="Times New Roman" w:cs="Times New Roman"/>
          <w:sz w:val="24"/>
          <w:szCs w:val="24"/>
        </w:rPr>
        <w:t>julio</w:t>
      </w:r>
      <w:r w:rsidR="00E47BEC" w:rsidRPr="00E47BEC">
        <w:rPr>
          <w:rFonts w:ascii="Times New Roman" w:eastAsia="Calibri" w:hAnsi="Times New Roman" w:cs="Times New Roman"/>
          <w:sz w:val="24"/>
          <w:szCs w:val="24"/>
        </w:rPr>
        <w:t xml:space="preserve"> del año 2020</w:t>
      </w:r>
    </w:p>
    <w:p w:rsidR="00E47BEC" w:rsidRPr="00E47BEC" w:rsidRDefault="00E47BEC" w:rsidP="00E47BEC">
      <w:pPr>
        <w:spacing w:line="600" w:lineRule="auto"/>
        <w:jc w:val="right"/>
        <w:rPr>
          <w:rFonts w:ascii="Times New Roman" w:eastAsia="Calibri" w:hAnsi="Times New Roman" w:cs="Times New Roman"/>
          <w:sz w:val="24"/>
          <w:szCs w:val="24"/>
        </w:rPr>
      </w:pPr>
    </w:p>
    <w:p w:rsidR="00E47BEC" w:rsidRPr="00E47BEC" w:rsidRDefault="00E47BEC" w:rsidP="00E47BEC">
      <w:pPr>
        <w:spacing w:line="600" w:lineRule="auto"/>
        <w:jc w:val="both"/>
        <w:rPr>
          <w:rFonts w:ascii="Times New Roman" w:eastAsia="Calibri" w:hAnsi="Times New Roman" w:cs="Times New Roman"/>
          <w:sz w:val="24"/>
          <w:szCs w:val="24"/>
        </w:rPr>
      </w:pPr>
      <w:r w:rsidRPr="00E47BEC">
        <w:rPr>
          <w:rFonts w:ascii="Times New Roman" w:eastAsia="Calibri" w:hAnsi="Times New Roman" w:cs="Times New Roman"/>
          <w:sz w:val="24"/>
          <w:szCs w:val="24"/>
        </w:rPr>
        <w:t xml:space="preserve">LA ALCALDÍA MUNICIPAL DE LA CIUDAD DE ZARAGOZA, INFORMA AL PÚBLICO EN GENERAL: Por este medio que declara la inexistencia del índice de información reservada, al que se refiere el artículo 50 letra de la Ley de Acceso a la Información Pública LAIP. </w:t>
      </w:r>
      <w:proofErr w:type="gramStart"/>
      <w:r w:rsidRPr="00E47BEC">
        <w:rPr>
          <w:rFonts w:ascii="Times New Roman" w:eastAsia="Calibri" w:hAnsi="Times New Roman" w:cs="Times New Roman"/>
          <w:sz w:val="24"/>
          <w:szCs w:val="24"/>
        </w:rPr>
        <w:t>y</w:t>
      </w:r>
      <w:proofErr w:type="gramEnd"/>
      <w:r w:rsidRPr="00E47BEC">
        <w:rPr>
          <w:rFonts w:ascii="Times New Roman" w:eastAsia="Calibri" w:hAnsi="Times New Roman" w:cs="Times New Roman"/>
          <w:sz w:val="24"/>
          <w:szCs w:val="24"/>
        </w:rPr>
        <w:t xml:space="preserve"> para hacerlo de conocimiento general se</w:t>
      </w:r>
      <w:r w:rsidR="00CE27C9">
        <w:rPr>
          <w:rFonts w:ascii="Times New Roman" w:eastAsia="Calibri" w:hAnsi="Times New Roman" w:cs="Times New Roman"/>
          <w:sz w:val="24"/>
          <w:szCs w:val="24"/>
        </w:rPr>
        <w:t xml:space="preserve"> extiende la presente a los dos  días del mes de julio</w:t>
      </w:r>
      <w:r w:rsidRPr="00E47BEC">
        <w:rPr>
          <w:rFonts w:ascii="Times New Roman" w:eastAsia="Calibri" w:hAnsi="Times New Roman" w:cs="Times New Roman"/>
          <w:sz w:val="24"/>
          <w:szCs w:val="24"/>
        </w:rPr>
        <w:t xml:space="preserve"> del año dos mil veinte.</w:t>
      </w:r>
    </w:p>
    <w:p w:rsidR="00E47BEC" w:rsidRPr="00E47BEC" w:rsidRDefault="00E47BEC" w:rsidP="00E47BEC">
      <w:pPr>
        <w:spacing w:line="360" w:lineRule="auto"/>
        <w:jc w:val="both"/>
        <w:rPr>
          <w:rFonts w:ascii="Times New Roman" w:eastAsia="Calibri" w:hAnsi="Times New Roman" w:cs="Times New Roman"/>
          <w:sz w:val="24"/>
          <w:szCs w:val="24"/>
        </w:rPr>
      </w:pPr>
      <w:r w:rsidRPr="00E47BEC">
        <w:rPr>
          <w:rFonts w:ascii="Times New Roman" w:eastAsia="Calibri" w:hAnsi="Times New Roman" w:cs="Times New Roman"/>
          <w:sz w:val="24"/>
          <w:szCs w:val="24"/>
        </w:rPr>
        <w:t xml:space="preserve">Atentamente, </w:t>
      </w:r>
    </w:p>
    <w:p w:rsidR="00E47BEC" w:rsidRPr="00E47BEC" w:rsidRDefault="00E47BEC" w:rsidP="00E47BEC">
      <w:pPr>
        <w:spacing w:line="360" w:lineRule="auto"/>
        <w:jc w:val="both"/>
        <w:rPr>
          <w:rFonts w:ascii="Times New Roman" w:eastAsia="Calibri" w:hAnsi="Times New Roman" w:cs="Times New Roman"/>
          <w:sz w:val="24"/>
          <w:szCs w:val="24"/>
        </w:rPr>
      </w:pPr>
    </w:p>
    <w:p w:rsidR="00E47BEC" w:rsidRPr="00E47BEC" w:rsidRDefault="00E47BEC" w:rsidP="00E47BEC">
      <w:pPr>
        <w:spacing w:after="0" w:line="360" w:lineRule="auto"/>
        <w:jc w:val="center"/>
        <w:rPr>
          <w:rFonts w:ascii="Times New Roman" w:eastAsia="Calibri" w:hAnsi="Times New Roman" w:cs="Times New Roman"/>
          <w:sz w:val="24"/>
          <w:szCs w:val="24"/>
        </w:rPr>
      </w:pPr>
      <w:r w:rsidRPr="00E47BEC">
        <w:rPr>
          <w:rFonts w:ascii="Times New Roman" w:eastAsia="Calibri" w:hAnsi="Times New Roman" w:cs="Times New Roman"/>
          <w:sz w:val="24"/>
          <w:szCs w:val="24"/>
        </w:rPr>
        <w:t>Trinidad Guardado</w:t>
      </w:r>
    </w:p>
    <w:p w:rsidR="00E47BEC" w:rsidRPr="00E47BEC" w:rsidRDefault="00E47BEC" w:rsidP="00E47BEC">
      <w:pPr>
        <w:spacing w:after="0" w:line="360" w:lineRule="auto"/>
        <w:jc w:val="center"/>
        <w:rPr>
          <w:rFonts w:ascii="Tahoma" w:eastAsia="Calibri" w:hAnsi="Tahoma" w:cs="Tahoma"/>
          <w:sz w:val="24"/>
          <w:szCs w:val="24"/>
        </w:rPr>
      </w:pPr>
      <w:r w:rsidRPr="00E47BEC">
        <w:rPr>
          <w:rFonts w:ascii="Times New Roman" w:eastAsia="Calibri" w:hAnsi="Times New Roman" w:cs="Times New Roman"/>
          <w:sz w:val="24"/>
          <w:szCs w:val="24"/>
        </w:rPr>
        <w:t>Oficial de Información</w:t>
      </w:r>
    </w:p>
    <w:p w:rsidR="00E47BEC" w:rsidRPr="00E47BEC" w:rsidRDefault="00E47BEC" w:rsidP="00E47BEC">
      <w:pPr>
        <w:spacing w:line="360" w:lineRule="auto"/>
        <w:jc w:val="both"/>
        <w:rPr>
          <w:rFonts w:ascii="Tahoma" w:eastAsia="Calibri" w:hAnsi="Tahoma" w:cs="Tahoma"/>
          <w:sz w:val="24"/>
          <w:szCs w:val="24"/>
        </w:rPr>
      </w:pPr>
    </w:p>
    <w:p w:rsidR="00E47BEC" w:rsidRPr="00E47BEC" w:rsidRDefault="00E47BEC" w:rsidP="00E47BEC">
      <w:pPr>
        <w:spacing w:line="360" w:lineRule="auto"/>
        <w:jc w:val="both"/>
        <w:rPr>
          <w:rFonts w:ascii="Tahoma" w:eastAsia="Calibri" w:hAnsi="Tahoma" w:cs="Tahoma"/>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E47BEC" w:rsidRDefault="00E47BEC" w:rsidP="00251151">
      <w:pPr>
        <w:spacing w:after="0" w:line="360" w:lineRule="auto"/>
        <w:jc w:val="both"/>
        <w:rPr>
          <w:rFonts w:ascii="Times New Roman" w:hAnsi="Times New Roman" w:cs="Times New Roman"/>
          <w:b/>
          <w:bCs/>
          <w:sz w:val="24"/>
          <w:szCs w:val="24"/>
        </w:rPr>
      </w:pPr>
    </w:p>
    <w:p w:rsidR="00497F4C" w:rsidRPr="00251151" w:rsidRDefault="00497F4C" w:rsidP="00251151">
      <w:pPr>
        <w:spacing w:after="0" w:line="360" w:lineRule="auto"/>
        <w:jc w:val="both"/>
        <w:rPr>
          <w:rFonts w:ascii="Times New Roman" w:eastAsia="Batang" w:hAnsi="Times New Roman" w:cs="Times New Roman"/>
          <w:sz w:val="24"/>
          <w:szCs w:val="24"/>
        </w:rPr>
      </w:pPr>
      <w:r w:rsidRPr="00251151">
        <w:rPr>
          <w:rFonts w:ascii="Times New Roman" w:hAnsi="Times New Roman" w:cs="Times New Roman"/>
          <w:b/>
          <w:bCs/>
          <w:sz w:val="24"/>
          <w:szCs w:val="24"/>
        </w:rPr>
        <w:lastRenderedPageBreak/>
        <w:t>ALCALDIA MUNICIPAL DE ZARAGOZA: UNIDAD DE ACCESO A LA INFORMACIÓN PÚBLICA</w:t>
      </w:r>
      <w:r w:rsidRPr="00251151">
        <w:rPr>
          <w:rFonts w:ascii="Times New Roman" w:hAnsi="Times New Roman" w:cs="Times New Roman"/>
          <w:sz w:val="24"/>
          <w:szCs w:val="24"/>
        </w:rPr>
        <w:t>. En l</w:t>
      </w:r>
      <w:r w:rsidR="00CE27C9">
        <w:rPr>
          <w:rFonts w:ascii="Times New Roman" w:hAnsi="Times New Roman" w:cs="Times New Roman"/>
          <w:sz w:val="24"/>
          <w:szCs w:val="24"/>
        </w:rPr>
        <w:t>a ciudad de Zaragoza, a los dos días del mes de julio</w:t>
      </w:r>
      <w:r w:rsidRPr="00251151">
        <w:rPr>
          <w:rFonts w:ascii="Times New Roman" w:hAnsi="Times New Roman" w:cs="Times New Roman"/>
          <w:sz w:val="24"/>
          <w:szCs w:val="24"/>
        </w:rPr>
        <w:t xml:space="preserve"> del año dos mil veinte. </w:t>
      </w:r>
    </w:p>
    <w:p w:rsidR="00497F4C" w:rsidRPr="00251151" w:rsidRDefault="00497F4C" w:rsidP="00251151">
      <w:pPr>
        <w:spacing w:line="360" w:lineRule="auto"/>
        <w:jc w:val="both"/>
        <w:rPr>
          <w:rFonts w:ascii="Times New Roman" w:hAnsi="Times New Roman" w:cs="Times New Roman"/>
          <w:sz w:val="24"/>
          <w:szCs w:val="24"/>
        </w:rPr>
      </w:pPr>
    </w:p>
    <w:p w:rsidR="00497F4C" w:rsidRPr="00251151" w:rsidRDefault="00497F4C" w:rsidP="00251151">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CONSIDERANDOS</w:t>
      </w:r>
      <w:r w:rsidRPr="00251151">
        <w:rPr>
          <w:rFonts w:ascii="Times New Roman" w:hAnsi="Times New Roman" w:cs="Times New Roman"/>
          <w:sz w:val="24"/>
          <w:szCs w:val="24"/>
        </w:rPr>
        <w:t>:</w:t>
      </w:r>
    </w:p>
    <w:p w:rsidR="00324E90" w:rsidRPr="00251151" w:rsidRDefault="00497F4C" w:rsidP="00251151">
      <w:p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 xml:space="preserve"> </w:t>
      </w:r>
      <w:r w:rsidR="004C14D8" w:rsidRPr="00251151">
        <w:rPr>
          <w:rFonts w:ascii="Times New Roman" w:hAnsi="Times New Roman" w:cs="Times New Roman"/>
          <w:sz w:val="24"/>
          <w:szCs w:val="24"/>
        </w:rPr>
        <w:t>Q</w:t>
      </w:r>
      <w:r w:rsidRPr="00251151">
        <w:rPr>
          <w:rFonts w:ascii="Times New Roman" w:hAnsi="Times New Roman" w:cs="Times New Roman"/>
          <w:sz w:val="24"/>
          <w:szCs w:val="24"/>
        </w:rPr>
        <w:t xml:space="preserve">ue de conformidad al </w:t>
      </w:r>
      <w:r w:rsidR="004C14D8" w:rsidRPr="00251151">
        <w:rPr>
          <w:rFonts w:ascii="Times New Roman" w:hAnsi="Times New Roman" w:cs="Times New Roman"/>
          <w:sz w:val="24"/>
          <w:szCs w:val="24"/>
        </w:rPr>
        <w:t xml:space="preserve">articulo 50 de la Ley de Acceso a la Información </w:t>
      </w:r>
      <w:r w:rsidR="00324E90" w:rsidRPr="00251151">
        <w:rPr>
          <w:rFonts w:ascii="Times New Roman" w:hAnsi="Times New Roman" w:cs="Times New Roman"/>
          <w:sz w:val="24"/>
          <w:szCs w:val="24"/>
        </w:rPr>
        <w:t>Pública que en adelante se entenderá como LAIP</w:t>
      </w:r>
      <w:r w:rsidR="004C14D8" w:rsidRPr="00251151">
        <w:rPr>
          <w:rFonts w:ascii="Times New Roman" w:hAnsi="Times New Roman" w:cs="Times New Roman"/>
          <w:sz w:val="24"/>
          <w:szCs w:val="24"/>
        </w:rPr>
        <w:t>, es</w:t>
      </w:r>
      <w:r w:rsidR="00324E90" w:rsidRPr="00251151">
        <w:rPr>
          <w:rFonts w:ascii="Times New Roman" w:hAnsi="Times New Roman" w:cs="Times New Roman"/>
          <w:sz w:val="24"/>
          <w:szCs w:val="24"/>
        </w:rPr>
        <w:t>tablece que el</w:t>
      </w:r>
      <w:r w:rsidR="004C14D8" w:rsidRPr="00251151">
        <w:rPr>
          <w:rFonts w:ascii="Times New Roman" w:hAnsi="Times New Roman" w:cs="Times New Roman"/>
          <w:sz w:val="24"/>
          <w:szCs w:val="24"/>
        </w:rPr>
        <w:t xml:space="preserve"> oficial de información elaborar el índice de información clasificada como reservada</w:t>
      </w:r>
      <w:r w:rsidR="00324E90" w:rsidRPr="00251151">
        <w:rPr>
          <w:rFonts w:ascii="Times New Roman" w:hAnsi="Times New Roman" w:cs="Times New Roman"/>
          <w:sz w:val="24"/>
          <w:szCs w:val="24"/>
        </w:rPr>
        <w:t>, en virtud de lo anterior y de conformidad con los índices de clasificación remitidos a la unidad de acceso a la información publica por las unidades administrativas de esta municipalidad y en cumplimiento con le articulo 22 de la LAIP y 32 del reglamento de la LAIP.</w:t>
      </w:r>
    </w:p>
    <w:p w:rsidR="00AE73FB" w:rsidRPr="00AA69A3" w:rsidRDefault="00324E90" w:rsidP="00251151">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 xml:space="preserve">Que el articulo 73 de la LAIP, estable que el caso que la </w:t>
      </w:r>
      <w:r w:rsidR="00AE73FB" w:rsidRPr="00251151">
        <w:rPr>
          <w:rFonts w:ascii="Times New Roman" w:hAnsi="Times New Roman" w:cs="Times New Roman"/>
          <w:sz w:val="24"/>
          <w:szCs w:val="24"/>
        </w:rPr>
        <w:t>información</w:t>
      </w:r>
      <w:r w:rsidRPr="00251151">
        <w:rPr>
          <w:rFonts w:ascii="Times New Roman" w:hAnsi="Times New Roman" w:cs="Times New Roman"/>
          <w:sz w:val="24"/>
          <w:szCs w:val="24"/>
        </w:rPr>
        <w:t xml:space="preserve"> no exista</w:t>
      </w:r>
      <w:r w:rsidR="00AE73FB" w:rsidRPr="00251151">
        <w:rPr>
          <w:rFonts w:ascii="Times New Roman" w:hAnsi="Times New Roman" w:cs="Times New Roman"/>
          <w:sz w:val="24"/>
          <w:szCs w:val="24"/>
        </w:rPr>
        <w:t>, el oficial de información analizara el caso y tomara las medidas pertinentes para localizar la información. En caso de no existir, expedirá una resolución que confirme la inexistencia de la misma.</w:t>
      </w:r>
    </w:p>
    <w:p w:rsidR="00251151" w:rsidRPr="00AA69A3" w:rsidRDefault="00AE73FB" w:rsidP="00AA69A3">
      <w:pPr>
        <w:pStyle w:val="Prrafodelista"/>
        <w:numPr>
          <w:ilvl w:val="0"/>
          <w:numId w:val="3"/>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POR TANTO</w:t>
      </w:r>
      <w:r w:rsidRPr="00251151">
        <w:rPr>
          <w:rFonts w:ascii="Times New Roman" w:hAnsi="Times New Roman" w:cs="Times New Roman"/>
          <w:sz w:val="24"/>
          <w:szCs w:val="24"/>
        </w:rPr>
        <w:t xml:space="preserve"> y de conformidad a los artículos 50 y 73 la Oficial de Informacion </w:t>
      </w:r>
      <w:r w:rsidRPr="00251151">
        <w:rPr>
          <w:rFonts w:ascii="Times New Roman" w:hAnsi="Times New Roman" w:cs="Times New Roman"/>
          <w:b/>
          <w:bCs/>
          <w:sz w:val="24"/>
          <w:szCs w:val="24"/>
        </w:rPr>
        <w:t>RESUELVE</w:t>
      </w:r>
      <w:r w:rsidRPr="00251151">
        <w:rPr>
          <w:rFonts w:ascii="Times New Roman" w:hAnsi="Times New Roman" w:cs="Times New Roman"/>
          <w:sz w:val="24"/>
          <w:szCs w:val="24"/>
        </w:rPr>
        <w:t>:</w:t>
      </w:r>
    </w:p>
    <w:p w:rsidR="00251151" w:rsidRPr="00AA69A3" w:rsidRDefault="00251151" w:rsidP="00AA69A3">
      <w:pPr>
        <w:pStyle w:val="Prrafodelista"/>
        <w:numPr>
          <w:ilvl w:val="0"/>
          <w:numId w:val="4"/>
        </w:numPr>
        <w:spacing w:line="360" w:lineRule="auto"/>
        <w:jc w:val="both"/>
        <w:rPr>
          <w:rFonts w:ascii="Times New Roman" w:hAnsi="Times New Roman" w:cs="Times New Roman"/>
          <w:sz w:val="24"/>
          <w:szCs w:val="24"/>
        </w:rPr>
      </w:pPr>
      <w:r w:rsidRPr="00251151">
        <w:rPr>
          <w:rFonts w:ascii="Times New Roman" w:hAnsi="Times New Roman" w:cs="Times New Roman"/>
          <w:b/>
          <w:bCs/>
          <w:sz w:val="24"/>
          <w:szCs w:val="24"/>
        </w:rPr>
        <w:t>CONFIRMAR LA INEXISTENCIA</w:t>
      </w:r>
      <w:r w:rsidRPr="00251151">
        <w:rPr>
          <w:rFonts w:ascii="Times New Roman" w:hAnsi="Times New Roman" w:cs="Times New Roman"/>
          <w:sz w:val="24"/>
          <w:szCs w:val="24"/>
        </w:rPr>
        <w:t xml:space="preserve"> de información clasificada como reservada en la municipalidad de Zaragoza, La Libertad, por no haberse encontrado ninguna información con declaratoria de reserva como lo expresa el artículo 19 de LAIP de parte de las Unidades Administrativas.</w:t>
      </w:r>
      <w:bookmarkStart w:id="0" w:name="_GoBack"/>
      <w:bookmarkEnd w:id="0"/>
    </w:p>
    <w:p w:rsidR="00AA69A3" w:rsidRPr="00AA69A3" w:rsidRDefault="00251151" w:rsidP="00AA69A3">
      <w:pPr>
        <w:pStyle w:val="Prrafodelista"/>
        <w:numPr>
          <w:ilvl w:val="0"/>
          <w:numId w:val="4"/>
        </w:numPr>
        <w:spacing w:line="360" w:lineRule="auto"/>
        <w:jc w:val="both"/>
        <w:rPr>
          <w:rFonts w:ascii="Times New Roman" w:hAnsi="Times New Roman" w:cs="Times New Roman"/>
          <w:sz w:val="24"/>
          <w:szCs w:val="24"/>
        </w:rPr>
      </w:pPr>
      <w:r w:rsidRPr="00251151">
        <w:rPr>
          <w:rFonts w:ascii="Times New Roman" w:hAnsi="Times New Roman" w:cs="Times New Roman"/>
          <w:sz w:val="24"/>
          <w:szCs w:val="24"/>
        </w:rPr>
        <w:t>Notifíquese la presente al Instituto de Acceso a la Informacion Public</w:t>
      </w:r>
      <w:r w:rsidR="00AA69A3">
        <w:rPr>
          <w:rFonts w:ascii="Times New Roman" w:hAnsi="Times New Roman" w:cs="Times New Roman"/>
          <w:sz w:val="24"/>
          <w:szCs w:val="24"/>
        </w:rPr>
        <w:t>a</w:t>
      </w:r>
    </w:p>
    <w:p w:rsidR="00AA69A3" w:rsidRDefault="00AA69A3" w:rsidP="00AA69A3">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Archívese en el expediente administrativo</w:t>
      </w:r>
    </w:p>
    <w:p w:rsidR="00AA69A3" w:rsidRPr="00AA69A3" w:rsidRDefault="00AA69A3" w:rsidP="00AA69A3">
      <w:pPr>
        <w:pStyle w:val="Prrafodelista"/>
        <w:rPr>
          <w:rFonts w:ascii="Times New Roman" w:hAnsi="Times New Roman" w:cs="Times New Roman"/>
          <w:sz w:val="24"/>
          <w:szCs w:val="24"/>
        </w:rPr>
      </w:pPr>
    </w:p>
    <w:p w:rsidR="00AA69A3" w:rsidRPr="00AA69A3" w:rsidRDefault="00AA69A3" w:rsidP="00AA69A3">
      <w:pPr>
        <w:pStyle w:val="Prrafodelista"/>
        <w:spacing w:line="360" w:lineRule="auto"/>
        <w:ind w:left="1440"/>
        <w:jc w:val="both"/>
        <w:rPr>
          <w:rFonts w:ascii="Times New Roman" w:hAnsi="Times New Roman" w:cs="Times New Roman"/>
          <w:sz w:val="24"/>
          <w:szCs w:val="24"/>
        </w:rPr>
      </w:pPr>
    </w:p>
    <w:p w:rsidR="00AA69A3" w:rsidRPr="00AA69A3" w:rsidRDefault="00AA69A3" w:rsidP="00AA69A3">
      <w:pPr>
        <w:pStyle w:val="Prrafodelista"/>
        <w:rPr>
          <w:rFonts w:ascii="Times New Roman" w:hAnsi="Times New Roman" w:cs="Times New Roman"/>
          <w:sz w:val="24"/>
          <w:szCs w:val="24"/>
        </w:rPr>
      </w:pPr>
    </w:p>
    <w:p w:rsidR="00AA69A3" w:rsidRPr="00AA69A3" w:rsidRDefault="00AA69A3" w:rsidP="00AA69A3">
      <w:pPr>
        <w:pStyle w:val="Prrafodelista"/>
        <w:jc w:val="center"/>
        <w:rPr>
          <w:rFonts w:ascii="Times New Roman" w:hAnsi="Times New Roman" w:cs="Times New Roman"/>
          <w:sz w:val="24"/>
          <w:szCs w:val="24"/>
        </w:rPr>
      </w:pPr>
      <w:r w:rsidRPr="00AA69A3">
        <w:rPr>
          <w:rFonts w:ascii="Times New Roman" w:hAnsi="Times New Roman" w:cs="Times New Roman"/>
          <w:sz w:val="24"/>
          <w:szCs w:val="24"/>
        </w:rPr>
        <w:t>Trinidad Guardado</w:t>
      </w:r>
    </w:p>
    <w:p w:rsidR="00AA69A3" w:rsidRPr="00AA69A3" w:rsidRDefault="00AA69A3" w:rsidP="00AA69A3">
      <w:pPr>
        <w:pStyle w:val="Prrafodelista"/>
        <w:jc w:val="center"/>
        <w:rPr>
          <w:rFonts w:ascii="Times New Roman" w:hAnsi="Times New Roman" w:cs="Times New Roman"/>
          <w:sz w:val="24"/>
          <w:szCs w:val="24"/>
        </w:rPr>
      </w:pPr>
      <w:r w:rsidRPr="00AA69A3">
        <w:rPr>
          <w:rFonts w:ascii="Times New Roman" w:hAnsi="Times New Roman" w:cs="Times New Roman"/>
          <w:sz w:val="24"/>
          <w:szCs w:val="24"/>
        </w:rPr>
        <w:t>Oficial de Información</w:t>
      </w:r>
    </w:p>
    <w:sectPr w:rsidR="00AA69A3" w:rsidRPr="00AA69A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02" w:rsidRDefault="00657C02" w:rsidP="00497F4C">
      <w:pPr>
        <w:spacing w:after="0" w:line="240" w:lineRule="auto"/>
      </w:pPr>
      <w:r>
        <w:separator/>
      </w:r>
    </w:p>
  </w:endnote>
  <w:endnote w:type="continuationSeparator" w:id="0">
    <w:p w:rsidR="00657C02" w:rsidRDefault="00657C02" w:rsidP="004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02" w:rsidRDefault="00657C02" w:rsidP="00497F4C">
      <w:pPr>
        <w:spacing w:after="0" w:line="240" w:lineRule="auto"/>
      </w:pPr>
      <w:r>
        <w:separator/>
      </w:r>
    </w:p>
  </w:footnote>
  <w:footnote w:type="continuationSeparator" w:id="0">
    <w:p w:rsidR="00657C02" w:rsidRDefault="00657C02" w:rsidP="00497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4C" w:rsidRPr="00497F4C" w:rsidRDefault="00497F4C" w:rsidP="00497F4C">
    <w:pPr>
      <w:tabs>
        <w:tab w:val="left" w:pos="2000"/>
      </w:tabs>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noProof/>
        <w:color w:val="000000"/>
        <w:sz w:val="20"/>
        <w:szCs w:val="20"/>
        <w:lang w:eastAsia="es-SV"/>
      </w:rPr>
      <w:drawing>
        <wp:anchor distT="0" distB="0" distL="114300" distR="114300" simplePos="0" relativeHeight="251661312" behindDoc="0" locked="0" layoutInCell="1" allowOverlap="1" wp14:anchorId="1C8256B2" wp14:editId="4F44B97D">
          <wp:simplePos x="0" y="0"/>
          <wp:positionH relativeFrom="column">
            <wp:posOffset>5309426</wp:posOffset>
          </wp:positionH>
          <wp:positionV relativeFrom="paragraph">
            <wp:posOffset>-141443</wp:posOffset>
          </wp:positionV>
          <wp:extent cx="988828" cy="934932"/>
          <wp:effectExtent l="0" t="0" r="1905" b="0"/>
          <wp:wrapNone/>
          <wp:docPr id="3"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828" cy="934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7F4C">
      <w:rPr>
        <w:rFonts w:ascii="Calibri" w:eastAsia="Batang" w:hAnsi="Calibri" w:cs="Times New Roman"/>
        <w:noProof/>
        <w:lang w:eastAsia="es-SV"/>
      </w:rPr>
      <w:drawing>
        <wp:anchor distT="0" distB="0" distL="114300" distR="114300" simplePos="0" relativeHeight="251659264" behindDoc="0" locked="0" layoutInCell="1" allowOverlap="1" wp14:anchorId="7B787704" wp14:editId="577AC91E">
          <wp:simplePos x="0" y="0"/>
          <wp:positionH relativeFrom="leftMargin">
            <wp:align>right</wp:align>
          </wp:positionH>
          <wp:positionV relativeFrom="paragraph">
            <wp:posOffset>-141265</wp:posOffset>
          </wp:positionV>
          <wp:extent cx="807720" cy="1020445"/>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053" t="4769" r="12614" b="2065"/>
                  <a:stretch/>
                </pic:blipFill>
                <pic:spPr bwMode="auto">
                  <a:xfrm>
                    <a:off x="0" y="0"/>
                    <a:ext cx="807720" cy="1020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7F4C">
      <w:rPr>
        <w:rFonts w:ascii="Arial Unicode MS" w:eastAsia="Arial Unicode MS" w:hAnsi="Arial Unicode MS" w:cs="Arial Unicode MS"/>
        <w:b/>
        <w:color w:val="000000"/>
        <w:sz w:val="20"/>
        <w:szCs w:val="20"/>
        <w:lang w:eastAsia="es-ES"/>
      </w:rPr>
      <w:t>ALCALDIA MUNICIPAL DE ZARAGOZA</w:t>
    </w:r>
  </w:p>
  <w:p w:rsidR="00497F4C" w:rsidRPr="00497F4C" w:rsidRDefault="00497F4C" w:rsidP="00497F4C">
    <w:pPr>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color w:val="000000"/>
        <w:sz w:val="20"/>
        <w:szCs w:val="20"/>
        <w:lang w:eastAsia="es-ES"/>
      </w:rPr>
      <w:t>UNIDAD DE ACCESO A LA INFORMACIÓN PÚBLICA (UAIP)</w:t>
    </w:r>
  </w:p>
  <w:p w:rsidR="00497F4C" w:rsidRPr="00497F4C" w:rsidRDefault="00497F4C" w:rsidP="00497F4C">
    <w:pPr>
      <w:spacing w:after="0" w:line="240" w:lineRule="auto"/>
      <w:jc w:val="center"/>
      <w:rPr>
        <w:rFonts w:ascii="Arial Unicode MS" w:eastAsia="Arial Unicode MS" w:hAnsi="Arial Unicode MS" w:cs="Arial Unicode MS"/>
        <w:b/>
        <w:color w:val="000000"/>
        <w:sz w:val="20"/>
        <w:szCs w:val="20"/>
        <w:lang w:eastAsia="es-ES"/>
      </w:rPr>
    </w:pPr>
    <w:r w:rsidRPr="00497F4C">
      <w:rPr>
        <w:rFonts w:ascii="Arial Unicode MS" w:eastAsia="Arial Unicode MS" w:hAnsi="Arial Unicode MS" w:cs="Arial Unicode MS"/>
        <w:b/>
        <w:color w:val="000000"/>
        <w:sz w:val="20"/>
        <w:szCs w:val="20"/>
        <w:lang w:eastAsia="es-ES"/>
      </w:rPr>
      <w:t>TELÉFONO: 2349-0900</w:t>
    </w:r>
  </w:p>
  <w:p w:rsidR="00497F4C" w:rsidRDefault="00657C02" w:rsidP="00497F4C">
    <w:pPr>
      <w:tabs>
        <w:tab w:val="left" w:pos="2913"/>
      </w:tabs>
      <w:spacing w:after="0" w:line="360" w:lineRule="auto"/>
      <w:jc w:val="center"/>
      <w:rPr>
        <w:rFonts w:ascii="Tahoma" w:eastAsia="Batang" w:hAnsi="Tahoma" w:cs="Tahoma"/>
        <w:sz w:val="24"/>
        <w:szCs w:val="24"/>
      </w:rPr>
    </w:pPr>
    <w:hyperlink r:id="rId3" w:history="1">
      <w:r w:rsidR="00497F4C" w:rsidRPr="00497F4C">
        <w:rPr>
          <w:rFonts w:ascii="Arial Unicode MS" w:eastAsia="Arial Unicode MS" w:hAnsi="Arial Unicode MS" w:cs="Arial Unicode MS"/>
          <w:b/>
          <w:color w:val="0563C1"/>
          <w:sz w:val="20"/>
          <w:szCs w:val="20"/>
          <w:u w:val="single"/>
          <w:lang w:eastAsia="es-ES"/>
        </w:rPr>
        <w:t>informacion@zaragoza.gob.sv</w:t>
      </w:r>
    </w:hyperlink>
  </w:p>
  <w:p w:rsidR="00497F4C" w:rsidRPr="00497F4C" w:rsidRDefault="00497F4C" w:rsidP="00497F4C">
    <w:pPr>
      <w:tabs>
        <w:tab w:val="left" w:pos="2913"/>
      </w:tabs>
      <w:spacing w:after="0" w:line="360" w:lineRule="auto"/>
      <w:jc w:val="center"/>
      <w:rPr>
        <w:rFonts w:ascii="Tahoma" w:eastAsia="Batang" w:hAnsi="Tahoma" w:cs="Tahoma"/>
        <w:sz w:val="24"/>
        <w:szCs w:val="24"/>
      </w:rPr>
    </w:pPr>
    <w:r w:rsidRPr="00497F4C">
      <w:rPr>
        <w:rFonts w:ascii="Tahoma" w:eastAsia="Batang" w:hAnsi="Tahoma" w:cs="Tahoma"/>
        <w:noProof/>
        <w:color w:val="4472C4"/>
        <w:lang w:eastAsia="es-SV"/>
      </w:rPr>
      <mc:AlternateContent>
        <mc:Choice Requires="wps">
          <w:drawing>
            <wp:anchor distT="0" distB="0" distL="114300" distR="114300" simplePos="0" relativeHeight="251660288" behindDoc="0" locked="0" layoutInCell="1" allowOverlap="1" wp14:anchorId="1A8CCD8C" wp14:editId="26B6453C">
              <wp:simplePos x="0" y="0"/>
              <wp:positionH relativeFrom="column">
                <wp:posOffset>-384810</wp:posOffset>
              </wp:positionH>
              <wp:positionV relativeFrom="paragraph">
                <wp:posOffset>2540</wp:posOffset>
              </wp:positionV>
              <wp:extent cx="658368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E30EA9" id="_x0000_t32" coordsize="21600,21600" o:spt="32" o:oned="t" path="m,l21600,21600e" filled="f">
              <v:path arrowok="t" fillok="f" o:connecttype="none"/>
              <o:lock v:ext="edit" shapetype="t"/>
            </v:shapetype>
            <v:shape id="AutoShape 2" o:spid="_x0000_s1026" type="#_x0000_t32" style="position:absolute;margin-left:-30.3pt;margin-top:.2pt;width:51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" strokecolor="#70ad47" strokeweight="1.5pt">
              <v:stroke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7F5"/>
    <w:multiLevelType w:val="hybridMultilevel"/>
    <w:tmpl w:val="B95E03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0F17673"/>
    <w:multiLevelType w:val="hybridMultilevel"/>
    <w:tmpl w:val="F8FA1F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666E7E"/>
    <w:multiLevelType w:val="hybridMultilevel"/>
    <w:tmpl w:val="60A627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8EA6B9F"/>
    <w:multiLevelType w:val="hybridMultilevel"/>
    <w:tmpl w:val="C124088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4C"/>
    <w:rsid w:val="00251151"/>
    <w:rsid w:val="00324E90"/>
    <w:rsid w:val="004433C3"/>
    <w:rsid w:val="00497F4C"/>
    <w:rsid w:val="004C14D8"/>
    <w:rsid w:val="00657C02"/>
    <w:rsid w:val="00AA69A3"/>
    <w:rsid w:val="00AE73FB"/>
    <w:rsid w:val="00CE27C9"/>
    <w:rsid w:val="00CE4A5B"/>
    <w:rsid w:val="00E47B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07EE3-5519-4241-B875-3E5A211B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F4C"/>
  </w:style>
  <w:style w:type="paragraph" w:styleId="Piedepgina">
    <w:name w:val="footer"/>
    <w:basedOn w:val="Normal"/>
    <w:link w:val="PiedepginaCar"/>
    <w:uiPriority w:val="99"/>
    <w:unhideWhenUsed/>
    <w:rsid w:val="00497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F4C"/>
  </w:style>
  <w:style w:type="paragraph" w:styleId="Prrafodelista">
    <w:name w:val="List Paragraph"/>
    <w:basedOn w:val="Normal"/>
    <w:uiPriority w:val="34"/>
    <w:qFormat/>
    <w:rsid w:val="00324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2020-01-10T16:47:00Z</cp:lastPrinted>
  <dcterms:created xsi:type="dcterms:W3CDTF">2020-07-02T17:05:00Z</dcterms:created>
  <dcterms:modified xsi:type="dcterms:W3CDTF">2020-07-02T17:05:00Z</dcterms:modified>
</cp:coreProperties>
</file>