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8081" w14:textId="77777777" w:rsidR="00266183" w:rsidRDefault="00266183" w:rsidP="00266183">
      <w:pPr>
        <w:spacing w:after="0"/>
        <w:jc w:val="right"/>
      </w:pPr>
      <w:bookmarkStart w:id="0" w:name="_Hlk17810078"/>
      <w:r>
        <w:t>REF UAIP-A0008-AMZ-2020</w:t>
      </w:r>
    </w:p>
    <w:p w14:paraId="182753BF" w14:textId="251D7C5B" w:rsidR="00266183" w:rsidRDefault="00266183" w:rsidP="00266183">
      <w:pPr>
        <w:spacing w:after="0"/>
        <w:jc w:val="right"/>
      </w:pPr>
      <w:r>
        <w:t>Resolución</w:t>
      </w:r>
    </w:p>
    <w:p w14:paraId="140B9409" w14:textId="77777777" w:rsidR="00266183" w:rsidRDefault="00266183" w:rsidP="00266183">
      <w:pPr>
        <w:jc w:val="both"/>
      </w:pPr>
    </w:p>
    <w:p w14:paraId="37C49609" w14:textId="241350B2" w:rsidR="00266183" w:rsidRDefault="00266183" w:rsidP="00266183">
      <w:pPr>
        <w:spacing w:after="0"/>
        <w:jc w:val="both"/>
      </w:pPr>
      <w:r>
        <w:t>ALCALDIA MUNICIPAL DE ZARAGOZA: UNIDAD DE ACCESO A LA INFORMACION PUBLICA. En la</w:t>
      </w:r>
    </w:p>
    <w:p w14:paraId="0BBCB456" w14:textId="77777777" w:rsidR="00266183" w:rsidRDefault="00266183" w:rsidP="00266183">
      <w:pPr>
        <w:spacing w:after="0"/>
        <w:jc w:val="both"/>
      </w:pPr>
      <w:r>
        <w:t xml:space="preserve">ciudad de Zaragoza, a las trece horas con cuarenta y tres minutos del </w:t>
      </w:r>
      <w:proofErr w:type="spellStart"/>
      <w:r>
        <w:t>dia</w:t>
      </w:r>
      <w:proofErr w:type="spellEnd"/>
      <w:r>
        <w:t xml:space="preserve"> doce de marzo del afio dos</w:t>
      </w:r>
    </w:p>
    <w:p w14:paraId="615EEB48" w14:textId="77777777" w:rsidR="00266183" w:rsidRDefault="00266183" w:rsidP="00266183">
      <w:pPr>
        <w:spacing w:after="0"/>
        <w:jc w:val="both"/>
      </w:pPr>
      <w:r>
        <w:t>mil veinte.</w:t>
      </w:r>
    </w:p>
    <w:p w14:paraId="7BB12A53" w14:textId="77777777" w:rsidR="00266183" w:rsidRDefault="00266183" w:rsidP="00266183">
      <w:pPr>
        <w:jc w:val="both"/>
      </w:pPr>
    </w:p>
    <w:p w14:paraId="11751129" w14:textId="599D1EBD" w:rsidR="00266183" w:rsidRDefault="00266183" w:rsidP="00266183">
      <w:pPr>
        <w:jc w:val="both"/>
      </w:pPr>
      <w:r>
        <w:t>|. CONSIDERANDOS:</w:t>
      </w:r>
    </w:p>
    <w:p w14:paraId="532009DD" w14:textId="4340D69B" w:rsidR="00266183" w:rsidRDefault="00266183" w:rsidP="00266183">
      <w:pPr>
        <w:spacing w:after="0"/>
        <w:jc w:val="both"/>
      </w:pPr>
      <w:r>
        <w:t>Que, a</w:t>
      </w:r>
      <w:r>
        <w:t xml:space="preserve"> las trece horas con cincuenta y dos minutos, de</w:t>
      </w:r>
      <w:r>
        <w:t>l</w:t>
      </w:r>
      <w:r>
        <w:t xml:space="preserve"> </w:t>
      </w:r>
      <w:r>
        <w:t>día</w:t>
      </w:r>
      <w:r>
        <w:t xml:space="preserve"> seis de marzo del presente afio, se </w:t>
      </w:r>
      <w:r>
        <w:t>recibió</w:t>
      </w:r>
    </w:p>
    <w:p w14:paraId="0F27576D" w14:textId="227C06BC" w:rsidR="00266183" w:rsidRDefault="00266183" w:rsidP="00266183">
      <w:pPr>
        <w:spacing w:after="0"/>
        <w:jc w:val="both"/>
      </w:pPr>
      <w:r>
        <w:t xml:space="preserve">Solicitud de Acceso de </w:t>
      </w:r>
      <w:r>
        <w:t>Información</w:t>
      </w:r>
      <w:r>
        <w:t xml:space="preserve">, por el </w:t>
      </w:r>
      <w:r>
        <w:t>ciudadano, -----------------------------------------------------</w:t>
      </w:r>
      <w:r>
        <w:t xml:space="preserve"> del</w:t>
      </w:r>
    </w:p>
    <w:p w14:paraId="30B46466" w14:textId="124507B0" w:rsidR="00266183" w:rsidRDefault="00266183" w:rsidP="00266183">
      <w:pPr>
        <w:spacing w:after="0"/>
        <w:jc w:val="both"/>
      </w:pPr>
      <w:r>
        <w:t xml:space="preserve">domicilio de </w:t>
      </w:r>
      <w:r>
        <w:t>-------------------------</w:t>
      </w:r>
      <w:r>
        <w:t xml:space="preserve">, Departamento de </w:t>
      </w:r>
      <w:r>
        <w:t>----------------------------------</w:t>
      </w:r>
      <w:r>
        <w:t xml:space="preserve">, portador de su Documento </w:t>
      </w:r>
      <w:r>
        <w:t>único</w:t>
      </w:r>
      <w:r>
        <w:t xml:space="preserve"> de Identidad</w:t>
      </w:r>
      <w:r>
        <w:t xml:space="preserve"> número ------------------, </w:t>
      </w:r>
      <w:r>
        <w:t xml:space="preserve"> quien </w:t>
      </w:r>
      <w:r>
        <w:t>actúa</w:t>
      </w:r>
      <w:r>
        <w:t xml:space="preserve"> en su calidad de persona natural; solicitando la </w:t>
      </w:r>
      <w:r>
        <w:t>información</w:t>
      </w:r>
      <w:r>
        <w:t xml:space="preserve"> que</w:t>
      </w:r>
      <w:r>
        <w:t xml:space="preserve"> </w:t>
      </w:r>
      <w:r>
        <w:t xml:space="preserve">se detalla a </w:t>
      </w:r>
      <w:r>
        <w:t>continuación</w:t>
      </w:r>
      <w:r>
        <w:t>:</w:t>
      </w:r>
    </w:p>
    <w:p w14:paraId="7D44944B" w14:textId="77777777" w:rsidR="00266183" w:rsidRDefault="00266183" w:rsidP="00266183">
      <w:pPr>
        <w:spacing w:after="0"/>
        <w:jc w:val="both"/>
      </w:pPr>
    </w:p>
    <w:p w14:paraId="362E94CC" w14:textId="340F1546" w:rsidR="00266183" w:rsidRDefault="00266183" w:rsidP="00266183">
      <w:pPr>
        <w:pStyle w:val="Prrafodelista"/>
        <w:numPr>
          <w:ilvl w:val="0"/>
          <w:numId w:val="24"/>
        </w:numPr>
        <w:jc w:val="both"/>
      </w:pPr>
      <w:r>
        <w:t xml:space="preserve">Informe Anual de retenciones F910 de todo el personal reportado por esta </w:t>
      </w:r>
      <w:r>
        <w:t xml:space="preserve">alcaldía </w:t>
      </w:r>
      <w:r>
        <w:t>al Ministerio de Hacienda del afio 2019, incluya nombres y montos.</w:t>
      </w:r>
    </w:p>
    <w:p w14:paraId="0B657697" w14:textId="40D359B9" w:rsidR="00266183" w:rsidRDefault="00266183" w:rsidP="00266183">
      <w:pPr>
        <w:spacing w:after="0"/>
        <w:jc w:val="both"/>
      </w:pPr>
      <w:r>
        <w:t xml:space="preserve">Con base a las funciones que le corresponde al Oficial de </w:t>
      </w:r>
      <w:r>
        <w:t>Información</w:t>
      </w:r>
      <w:r>
        <w:t>, de conformidad al art. 50</w:t>
      </w:r>
    </w:p>
    <w:p w14:paraId="4E83290A" w14:textId="55D0942F" w:rsidR="00266183" w:rsidRDefault="00266183" w:rsidP="00266183">
      <w:pPr>
        <w:spacing w:after="0"/>
        <w:jc w:val="both"/>
      </w:pPr>
      <w:r>
        <w:t xml:space="preserve">literales d), i). </w:t>
      </w:r>
      <w:proofErr w:type="spellStart"/>
      <w:r>
        <w:t>yj</w:t>
      </w:r>
      <w:proofErr w:type="spellEnd"/>
      <w:r>
        <w:t xml:space="preserve">) de la Ley de Acceso a la </w:t>
      </w:r>
      <w:r>
        <w:t>información</w:t>
      </w:r>
      <w:r>
        <w:t xml:space="preserve"> Publica, en el sentido de realizar los tramites</w:t>
      </w:r>
    </w:p>
    <w:p w14:paraId="39E84756" w14:textId="1C199FC9" w:rsidR="00266183" w:rsidRDefault="00266183" w:rsidP="00266183">
      <w:pPr>
        <w:spacing w:after="0"/>
        <w:jc w:val="both"/>
      </w:pPr>
      <w:r>
        <w:t xml:space="preserve">mediante procedimientos sencillos y expeditos, a fin de facilitar la </w:t>
      </w:r>
      <w:r>
        <w:t>información</w:t>
      </w:r>
      <w:r>
        <w:t xml:space="preserve"> solicitada por </w:t>
      </w:r>
      <w:r>
        <w:t>el requirente</w:t>
      </w:r>
      <w:r>
        <w:t xml:space="preserve"> de una manera oportuna y veraz.</w:t>
      </w:r>
      <w:r>
        <w:t xml:space="preserve"> </w:t>
      </w:r>
      <w:r>
        <w:t xml:space="preserve">Es de aclarar que la Oficial de </w:t>
      </w:r>
      <w:r>
        <w:t>Información</w:t>
      </w:r>
      <w:r>
        <w:t xml:space="preserve"> es el </w:t>
      </w:r>
      <w:r>
        <w:t>vínculo</w:t>
      </w:r>
      <w:r>
        <w:t xml:space="preserve"> entre el ente obligado y el solicitante,</w:t>
      </w:r>
      <w:r>
        <w:t xml:space="preserve"> </w:t>
      </w:r>
      <w:r>
        <w:t xml:space="preserve">realizando las gestiones necesarias, para facilitar el acceso a la </w:t>
      </w:r>
      <w:r>
        <w:t>información</w:t>
      </w:r>
      <w:r>
        <w:t>.</w:t>
      </w:r>
    </w:p>
    <w:p w14:paraId="7B6A3407" w14:textId="77777777" w:rsidR="00266183" w:rsidRDefault="00266183" w:rsidP="00266183">
      <w:pPr>
        <w:jc w:val="both"/>
      </w:pPr>
    </w:p>
    <w:p w14:paraId="1F05914D" w14:textId="2109435E" w:rsidR="00266183" w:rsidRDefault="00266183" w:rsidP="00266183">
      <w:pPr>
        <w:jc w:val="both"/>
      </w:pPr>
      <w:r>
        <w:t>Il. FUNDAMENTACION</w:t>
      </w:r>
    </w:p>
    <w:p w14:paraId="3323C6EA" w14:textId="578D6622" w:rsidR="00266183" w:rsidRDefault="00266183" w:rsidP="00266183">
      <w:pPr>
        <w:jc w:val="both"/>
      </w:pPr>
      <w:r>
        <w:t xml:space="preserve">El Derecho de Acceso a la </w:t>
      </w:r>
      <w:r>
        <w:t>Información</w:t>
      </w:r>
      <w:r>
        <w:t xml:space="preserve"> Publica, tiene una </w:t>
      </w:r>
      <w:r>
        <w:t>condición</w:t>
      </w:r>
      <w:r>
        <w:t xml:space="preserve"> indiscutible de </w:t>
      </w:r>
      <w:r>
        <w:t>derecho fundamental</w:t>
      </w:r>
      <w:r>
        <w:t xml:space="preserve">, anclada en el reconocimiento constitucional del Derecho a la Libertad de </w:t>
      </w:r>
      <w:r>
        <w:t>Expresión</w:t>
      </w:r>
    </w:p>
    <w:p w14:paraId="0C045406" w14:textId="03A2E29E" w:rsidR="00266183" w:rsidRDefault="00266183" w:rsidP="00266183">
      <w:pPr>
        <w:jc w:val="both"/>
      </w:pPr>
      <w:r>
        <w:t>(Art. 6 de lo Cn.) que tiene como presupuesto el derecho de investigar o buscar y recibir</w:t>
      </w:r>
      <w:r w:rsidR="00F95CE5">
        <w:t xml:space="preserve"> </w:t>
      </w:r>
      <w:r>
        <w:t xml:space="preserve">informaciones de toda </w:t>
      </w:r>
      <w:r>
        <w:t>índole</w:t>
      </w:r>
      <w:r>
        <w:t xml:space="preserve">, </w:t>
      </w:r>
      <w:r>
        <w:t>pública</w:t>
      </w:r>
      <w:r>
        <w:t xml:space="preserve"> o privada, que tengan interés </w:t>
      </w:r>
      <w:r>
        <w:t>público</w:t>
      </w:r>
      <w:r>
        <w:t>, y en el Principio</w:t>
      </w:r>
      <w:r w:rsidR="00F95CE5">
        <w:t xml:space="preserve"> </w:t>
      </w:r>
      <w:r>
        <w:t>democrático</w:t>
      </w:r>
      <w:r>
        <w:t xml:space="preserve"> del Estado de Derecho -de la Republica como forma de Estado- (Art. 85 Cn.) que</w:t>
      </w:r>
      <w:r w:rsidR="00F95CE5">
        <w:t xml:space="preserve"> </w:t>
      </w:r>
      <w:r>
        <w:t xml:space="preserve">impone a los poderes </w:t>
      </w:r>
      <w:r>
        <w:t>públicos</w:t>
      </w:r>
      <w:r>
        <w:t xml:space="preserve"> el deber de garantizar la transparencia y la publicidad en la</w:t>
      </w:r>
      <w:r w:rsidR="00F95CE5">
        <w:t xml:space="preserve"> </w:t>
      </w:r>
      <w:r>
        <w:t>administración</w:t>
      </w:r>
      <w:r>
        <w:t xml:space="preserve">, </w:t>
      </w:r>
      <w:r w:rsidR="00F95CE5">
        <w:t>así</w:t>
      </w:r>
      <w:r>
        <w:t xml:space="preserve"> como en la </w:t>
      </w:r>
      <w:r>
        <w:t>rendición</w:t>
      </w:r>
      <w:r>
        <w:t xml:space="preserve"> de cuentas sobre el destino de los recursos y fondos</w:t>
      </w:r>
      <w:r w:rsidR="00F95CE5">
        <w:t xml:space="preserve"> públicos</w:t>
      </w:r>
      <w:r>
        <w:t>. (Sala de lo Constitucional de la Corte Suprema de Justicia, amparo: 155-2013, del6/3/2013,</w:t>
      </w:r>
      <w:r w:rsidR="00F95CE5">
        <w:t xml:space="preserve"> </w:t>
      </w:r>
      <w:r>
        <w:t>y las que en él se citan: Inc. 13-2011, del 5/12/2012; Inc. 1-2010, del 25/8/2010; Inc. 91-2007, del</w:t>
      </w:r>
      <w:r w:rsidR="00F95CE5">
        <w:t xml:space="preserve"> </w:t>
      </w:r>
      <w:r>
        <w:t>24/9/2010.)</w:t>
      </w:r>
    </w:p>
    <w:p w14:paraId="1D180FDF" w14:textId="0C5F1C2F" w:rsidR="00266183" w:rsidRDefault="00266183" w:rsidP="00266183">
      <w:pPr>
        <w:jc w:val="both"/>
      </w:pPr>
      <w:r>
        <w:t xml:space="preserve">El derecho al acceso a la </w:t>
      </w:r>
      <w:r w:rsidR="00F95CE5">
        <w:t>información</w:t>
      </w:r>
      <w:r>
        <w:t xml:space="preserve">, constituye una </w:t>
      </w:r>
      <w:r w:rsidR="00F95CE5">
        <w:t>categoría</w:t>
      </w:r>
      <w:r>
        <w:t xml:space="preserve"> fundamental que el Estado debe</w:t>
      </w:r>
    </w:p>
    <w:p w14:paraId="5D5E0C18" w14:textId="789F3659" w:rsidR="00F95CE5" w:rsidRDefault="00266183" w:rsidP="00F95CE5">
      <w:pPr>
        <w:jc w:val="both"/>
      </w:pPr>
      <w:r>
        <w:lastRenderedPageBreak/>
        <w:t xml:space="preserve">garantizar a la </w:t>
      </w:r>
      <w:r w:rsidR="00F95CE5">
        <w:t>población</w:t>
      </w:r>
      <w:r>
        <w:t xml:space="preserve"> en general, para efectos de consolidar un sistema </w:t>
      </w:r>
      <w:r w:rsidR="00F95CE5">
        <w:t>democrático</w:t>
      </w:r>
      <w:r>
        <w:t xml:space="preserve"> valido,</w:t>
      </w:r>
      <w:r w:rsidR="00F95CE5">
        <w:t xml:space="preserve"> </w:t>
      </w:r>
      <w:r>
        <w:t xml:space="preserve">donde el ejercicio del poder de las instituciones del estado, estén sujetas a la </w:t>
      </w:r>
      <w:r w:rsidR="00F95CE5">
        <w:t>divulgación</w:t>
      </w:r>
      <w:r>
        <w:t xml:space="preserve"> </w:t>
      </w:r>
      <w:r w:rsidR="00F95CE5">
        <w:t>público</w:t>
      </w:r>
      <w:r>
        <w:t>, y</w:t>
      </w:r>
      <w:r w:rsidR="00F95CE5">
        <w:t xml:space="preserve"> </w:t>
      </w:r>
      <w:r>
        <w:t xml:space="preserve">los funcionarios </w:t>
      </w:r>
      <w:r w:rsidR="00F95CE5">
        <w:t>actúen</w:t>
      </w:r>
      <w:r>
        <w:t xml:space="preserve"> bajo un régimen de transparencia.</w:t>
      </w:r>
    </w:p>
    <w:p w14:paraId="7C02E974" w14:textId="77777777" w:rsidR="00F95CE5" w:rsidRDefault="00F95CE5" w:rsidP="00F95CE5">
      <w:pPr>
        <w:jc w:val="both"/>
      </w:pPr>
      <w:r>
        <w:t>IIPROCEDIMIENTO DE ACCESO</w:t>
      </w:r>
    </w:p>
    <w:p w14:paraId="74F2B307" w14:textId="78B613E5" w:rsidR="00F95CE5" w:rsidRDefault="00F95CE5" w:rsidP="00F95CE5">
      <w:pPr>
        <w:jc w:val="both"/>
      </w:pPr>
      <w:r>
        <w:t xml:space="preserve">Como parte del procedimiento de acceso a </w:t>
      </w:r>
      <w:r>
        <w:t>información</w:t>
      </w:r>
      <w:r>
        <w:t xml:space="preserve"> publica, la suscrita Oficial de </w:t>
      </w:r>
      <w:r>
        <w:t>Información</w:t>
      </w:r>
      <w:r>
        <w:t>,</w:t>
      </w:r>
      <w:r>
        <w:t xml:space="preserve"> requirió</w:t>
      </w:r>
      <w:r>
        <w:t xml:space="preserve"> la </w:t>
      </w:r>
      <w:r>
        <w:t>información</w:t>
      </w:r>
      <w:r>
        <w:t xml:space="preserve"> solicitada de conformidad a lo establecido en el art. 70 de la LAIP, a aquella</w:t>
      </w:r>
      <w:r>
        <w:t xml:space="preserve"> </w:t>
      </w:r>
      <w:r>
        <w:t xml:space="preserve">unidad que puede poseer la </w:t>
      </w:r>
      <w:r>
        <w:t>información</w:t>
      </w:r>
      <w:r>
        <w:t xml:space="preserve">, con el objeto de que la localice, verifique su </w:t>
      </w:r>
      <w:r>
        <w:t>clasificación y</w:t>
      </w:r>
      <w:r>
        <w:t xml:space="preserve"> comunique la manera en la que la tiene disponible</w:t>
      </w:r>
      <w:r>
        <w:t xml:space="preserve"> </w:t>
      </w:r>
      <w:r>
        <w:t xml:space="preserve">Realizando los requerimientos de </w:t>
      </w:r>
      <w:r>
        <w:t>información</w:t>
      </w:r>
      <w:r>
        <w:t xml:space="preserve"> a la Unidad de Contabilidad Municipal consistente</w:t>
      </w:r>
      <w:r>
        <w:t xml:space="preserve"> </w:t>
      </w:r>
      <w:r>
        <w:t>en:</w:t>
      </w:r>
    </w:p>
    <w:p w14:paraId="102C35E2" w14:textId="75B6DE83" w:rsidR="00F95CE5" w:rsidRDefault="00F95CE5" w:rsidP="00F95CE5">
      <w:pPr>
        <w:jc w:val="both"/>
      </w:pPr>
      <w:r>
        <w:t xml:space="preserve">* Informe Anual de retenciones F910 de todo el personal reportado por esta </w:t>
      </w:r>
      <w:r>
        <w:t>alcaldía</w:t>
      </w:r>
      <w:r>
        <w:t xml:space="preserve"> al</w:t>
      </w:r>
      <w:r>
        <w:t xml:space="preserve"> </w:t>
      </w:r>
      <w:r>
        <w:t>Ministerio de Hacienda del afio 2019, incluya nombres y montos.</w:t>
      </w:r>
    </w:p>
    <w:p w14:paraId="0B1BCDDC" w14:textId="5CF0594E" w:rsidR="00F95CE5" w:rsidRDefault="00F95CE5" w:rsidP="00F95CE5">
      <w:pPr>
        <w:jc w:val="both"/>
      </w:pPr>
      <w:r>
        <w:t xml:space="preserve">Que en respuesta al requerimiento realizado por esta </w:t>
      </w:r>
      <w:r>
        <w:t>Oficialía</w:t>
      </w:r>
      <w:r>
        <w:t xml:space="preserve"> para dar respuesta a solicitud UAIPA0008-AMZ-2020, se tiene como respuesta lo siguiente:</w:t>
      </w:r>
    </w:p>
    <w:p w14:paraId="4CFDB5ED" w14:textId="603C8326" w:rsidR="00A20E94" w:rsidRDefault="00F95CE5" w:rsidP="00F95CE5">
      <w:pPr>
        <w:jc w:val="both"/>
      </w:pPr>
      <w:r>
        <w:t xml:space="preserve">- Que en </w:t>
      </w:r>
      <w:r w:rsidR="00A20E94">
        <w:t>atención</w:t>
      </w:r>
      <w:r>
        <w:t xml:space="preserve"> al requerimiento donde se solicita informe presentado al Ministerio de</w:t>
      </w:r>
      <w:r w:rsidR="00A20E94">
        <w:t xml:space="preserve"> </w:t>
      </w:r>
      <w:r>
        <w:t xml:space="preserve">Hacienda correspondiente al periodo fiscal 2019, hago </w:t>
      </w:r>
      <w:r w:rsidR="00A20E94">
        <w:t>mención</w:t>
      </w:r>
      <w:r>
        <w:t xml:space="preserve"> que dicha </w:t>
      </w:r>
      <w:r w:rsidR="00A20E94">
        <w:t>información</w:t>
      </w:r>
      <w:r>
        <w:t xml:space="preserve"> es</w:t>
      </w:r>
      <w:r w:rsidR="00A20E94">
        <w:t xml:space="preserve"> </w:t>
      </w:r>
      <w:r>
        <w:t xml:space="preserve">de </w:t>
      </w:r>
      <w:r w:rsidR="00A20E94">
        <w:t>carácter</w:t>
      </w:r>
      <w:r>
        <w:t xml:space="preserve"> privado ya que es </w:t>
      </w:r>
      <w:r w:rsidR="00A20E94">
        <w:t>información</w:t>
      </w:r>
      <w:r>
        <w:t xml:space="preserve"> personal </w:t>
      </w:r>
      <w:r w:rsidR="00A20E94">
        <w:t>según</w:t>
      </w:r>
      <w:r>
        <w:t xml:space="preserve"> </w:t>
      </w:r>
      <w:r w:rsidR="00A20E94">
        <w:t>artículo</w:t>
      </w:r>
      <w:r>
        <w:t xml:space="preserve"> 6 de la Ley de Acceso a</w:t>
      </w:r>
      <w:r w:rsidR="00A20E94">
        <w:t xml:space="preserve"> </w:t>
      </w:r>
      <w:r>
        <w:t xml:space="preserve">la </w:t>
      </w:r>
      <w:r w:rsidR="00A20E94">
        <w:t>información</w:t>
      </w:r>
      <w:r>
        <w:t xml:space="preserve"> Publica, todo fondo </w:t>
      </w:r>
      <w:r w:rsidR="00A20E94">
        <w:t>público</w:t>
      </w:r>
      <w:r>
        <w:t xml:space="preserve"> es de </w:t>
      </w:r>
      <w:r w:rsidR="00A20E94">
        <w:t>carácter</w:t>
      </w:r>
      <w:r>
        <w:t xml:space="preserve"> publico mas no </w:t>
      </w:r>
      <w:r w:rsidR="00A20E94">
        <w:t>así</w:t>
      </w:r>
      <w:r>
        <w:t xml:space="preserve"> la </w:t>
      </w:r>
      <w:r w:rsidR="00A20E94">
        <w:t xml:space="preserve">información </w:t>
      </w:r>
      <w:r>
        <w:t>privada de cada persona, dicho informe F910 presentado al Ministerio de Hacienda contiene</w:t>
      </w:r>
      <w:r w:rsidR="00A20E94">
        <w:t xml:space="preserve"> información</w:t>
      </w:r>
      <w:r>
        <w:t xml:space="preserve"> Propia de cada persona que trabajo o presto </w:t>
      </w:r>
      <w:r w:rsidR="00A20E94">
        <w:t>algún</w:t>
      </w:r>
      <w:r>
        <w:t xml:space="preserve"> servicio a esta municipalidad</w:t>
      </w:r>
      <w:r w:rsidR="00A20E94">
        <w:t xml:space="preserve"> </w:t>
      </w:r>
      <w:r>
        <w:t>durante el afio 2019. La cual devengo un salario o un pago de esta municipalidad con su</w:t>
      </w:r>
      <w:r w:rsidR="00A20E94">
        <w:t xml:space="preserve"> </w:t>
      </w:r>
      <w:r>
        <w:t xml:space="preserve">respectiva </w:t>
      </w:r>
      <w:r w:rsidR="00A20E94">
        <w:t>retención</w:t>
      </w:r>
      <w:r>
        <w:t>. Por lo que solo se puede entregar informe general de retenciones no</w:t>
      </w:r>
      <w:r w:rsidR="00A20E94">
        <w:t xml:space="preserve"> así</w:t>
      </w:r>
      <w:r>
        <w:t xml:space="preserve"> el detalle de las personas por lo antes expuesto.</w:t>
      </w:r>
    </w:p>
    <w:p w14:paraId="0C802F16" w14:textId="77777777" w:rsidR="00F61625" w:rsidRDefault="00F61625" w:rsidP="00F95CE5">
      <w:pPr>
        <w:jc w:val="both"/>
      </w:pPr>
    </w:p>
    <w:p w14:paraId="4E3B7A00" w14:textId="6ECC5875" w:rsidR="00A20E94" w:rsidRDefault="00F95CE5" w:rsidP="00A20E94">
      <w:pPr>
        <w:jc w:val="both"/>
      </w:pPr>
      <w:r w:rsidRPr="00A20E94">
        <w:rPr>
          <w:b/>
          <w:bCs/>
        </w:rPr>
        <w:t>POR TANTO</w:t>
      </w:r>
      <w:r>
        <w:t xml:space="preserve">, de conformidad a los </w:t>
      </w:r>
      <w:r w:rsidR="00A20E94">
        <w:t>artículos</w:t>
      </w:r>
      <w:r>
        <w:t xml:space="preserve"> 65, 66, 69, 70, 71, 72, 73 y art. 54 del Reglamento de la</w:t>
      </w:r>
      <w:r w:rsidR="00A20E94">
        <w:t xml:space="preserve"> </w:t>
      </w:r>
      <w:r w:rsidR="00A20E94">
        <w:t xml:space="preserve">Ley de Acceso a la </w:t>
      </w:r>
      <w:r w:rsidR="00A20E94">
        <w:t>Información</w:t>
      </w:r>
      <w:r w:rsidR="00A20E94">
        <w:t xml:space="preserve"> Publica; la suscrita Oficial de </w:t>
      </w:r>
      <w:r w:rsidR="00A20E94">
        <w:t>Información</w:t>
      </w:r>
      <w:r w:rsidR="00A20E94">
        <w:t xml:space="preserve"> RESUELVE</w:t>
      </w:r>
    </w:p>
    <w:p w14:paraId="5AC43AE6" w14:textId="77777777" w:rsidR="00A20E94" w:rsidRDefault="00A20E94" w:rsidP="00A20E94">
      <w:pPr>
        <w:jc w:val="both"/>
      </w:pPr>
      <w:r>
        <w:t>IV.RESOLUCION</w:t>
      </w:r>
    </w:p>
    <w:p w14:paraId="2B62078F" w14:textId="06D79365" w:rsidR="00A20E94" w:rsidRDefault="00A20E94" w:rsidP="00A20E94">
      <w:pPr>
        <w:jc w:val="both"/>
      </w:pPr>
      <w:r>
        <w:t>a)</w:t>
      </w:r>
      <w:r>
        <w:t xml:space="preserve">  </w:t>
      </w:r>
      <w:r>
        <w:t xml:space="preserve"> La solicitud si cumple con todos los requisitos establecidos en el Art.66 de la Ley de Acceso</w:t>
      </w:r>
      <w:r>
        <w:t xml:space="preserve"> </w:t>
      </w:r>
      <w:r>
        <w:t>a</w:t>
      </w:r>
      <w:r>
        <w:t xml:space="preserve"> </w:t>
      </w:r>
      <w:r>
        <w:t xml:space="preserve">la </w:t>
      </w:r>
      <w:r>
        <w:t>Información</w:t>
      </w:r>
      <w:r>
        <w:t xml:space="preserve"> Publica (LAIP) y art. 54 literal d) del Reglamento de la Ley de Acceso a </w:t>
      </w:r>
      <w:r>
        <w:t>la Información</w:t>
      </w:r>
      <w:r>
        <w:t xml:space="preserve"> </w:t>
      </w:r>
      <w:r>
        <w:t>Pública</w:t>
      </w:r>
      <w:r>
        <w:t>.</w:t>
      </w:r>
    </w:p>
    <w:p w14:paraId="275C6470" w14:textId="77777777" w:rsidR="00BA3A5E" w:rsidRDefault="00A20E94" w:rsidP="00F61625">
      <w:pPr>
        <w:jc w:val="both"/>
      </w:pPr>
      <w:r>
        <w:t xml:space="preserve">b) Se declara la </w:t>
      </w:r>
      <w:r>
        <w:t>información</w:t>
      </w:r>
      <w:r>
        <w:t xml:space="preserve"> solicitada por el usuario como </w:t>
      </w:r>
      <w:r>
        <w:t>información</w:t>
      </w:r>
      <w:r>
        <w:t xml:space="preserve"> de </w:t>
      </w:r>
      <w:r w:rsidRPr="00C81265">
        <w:rPr>
          <w:b/>
          <w:bCs/>
        </w:rPr>
        <w:t>Datos personales</w:t>
      </w:r>
      <w:r>
        <w:t xml:space="preserve"> según</w:t>
      </w:r>
      <w:r>
        <w:t xml:space="preserve"> el </w:t>
      </w:r>
      <w:r w:rsidR="00F61625" w:rsidRPr="00C81265">
        <w:rPr>
          <w:b/>
          <w:bCs/>
        </w:rPr>
        <w:t>artículo</w:t>
      </w:r>
      <w:r w:rsidRPr="00C81265">
        <w:rPr>
          <w:b/>
          <w:bCs/>
        </w:rPr>
        <w:t xml:space="preserve"> 6</w:t>
      </w:r>
      <w:r>
        <w:t xml:space="preserve"> de la Ley de Acceso a la </w:t>
      </w:r>
      <w:r w:rsidR="00F61625">
        <w:t>Información</w:t>
      </w:r>
      <w:r>
        <w:t xml:space="preserve"> Publica (LAIP) literal a) Datos</w:t>
      </w:r>
      <w:r w:rsidR="00F61625">
        <w:t xml:space="preserve"> </w:t>
      </w:r>
      <w:r>
        <w:t xml:space="preserve">personales </w:t>
      </w:r>
      <w:r w:rsidR="00F61625">
        <w:t>información</w:t>
      </w:r>
      <w:r>
        <w:t xml:space="preserve"> Privada concerniente a una persona identificada o identificable,</w:t>
      </w:r>
      <w:r w:rsidR="00F61625">
        <w:t xml:space="preserve"> </w:t>
      </w:r>
      <w:r>
        <w:t xml:space="preserve">relativa a su nacionalidad, domicilio, patrimonio, </w:t>
      </w:r>
      <w:r w:rsidR="00F61625">
        <w:t>dirección</w:t>
      </w:r>
      <w:r>
        <w:t xml:space="preserve"> </w:t>
      </w:r>
      <w:r w:rsidR="00F61625">
        <w:t>electrónica</w:t>
      </w:r>
      <w:r>
        <w:t xml:space="preserve">, </w:t>
      </w:r>
      <w:r w:rsidR="00F61625">
        <w:t>número</w:t>
      </w:r>
      <w:r>
        <w:t xml:space="preserve"> </w:t>
      </w:r>
      <w:r w:rsidR="00F61625">
        <w:t>telefónico</w:t>
      </w:r>
      <w:r>
        <w:t xml:space="preserve"> u</w:t>
      </w:r>
      <w:r w:rsidR="00F61625">
        <w:t xml:space="preserve"> </w:t>
      </w:r>
      <w:r>
        <w:t xml:space="preserve">otra </w:t>
      </w:r>
      <w:r w:rsidR="00C81265">
        <w:t>análoga</w:t>
      </w:r>
      <w:r>
        <w:t xml:space="preserve">; </w:t>
      </w:r>
      <w:r w:rsidR="00F61625" w:rsidRPr="00C81265">
        <w:rPr>
          <w:b/>
          <w:bCs/>
        </w:rPr>
        <w:t>artículo</w:t>
      </w:r>
      <w:r w:rsidRPr="00C81265">
        <w:rPr>
          <w:b/>
          <w:bCs/>
        </w:rPr>
        <w:t xml:space="preserve"> 4</w:t>
      </w:r>
      <w:r>
        <w:t xml:space="preserve"> </w:t>
      </w:r>
      <w:r w:rsidRPr="00C81265">
        <w:rPr>
          <w:b/>
          <w:bCs/>
        </w:rPr>
        <w:t xml:space="preserve">de Lineamiento Genérales para la </w:t>
      </w:r>
      <w:r w:rsidR="00F61625" w:rsidRPr="00C81265">
        <w:rPr>
          <w:b/>
          <w:bCs/>
        </w:rPr>
        <w:t>Protección</w:t>
      </w:r>
      <w:r w:rsidRPr="00C81265">
        <w:rPr>
          <w:b/>
          <w:bCs/>
        </w:rPr>
        <w:t xml:space="preserve"> de Datos Personales</w:t>
      </w:r>
      <w:r>
        <w:t xml:space="preserve"> a</w:t>
      </w:r>
      <w:r w:rsidR="00F61625">
        <w:t xml:space="preserve"> </w:t>
      </w:r>
      <w:r w:rsidR="00F61625">
        <w:t xml:space="preserve">efecto de determinar si la </w:t>
      </w:r>
      <w:r w:rsidR="00F61625">
        <w:t>información</w:t>
      </w:r>
      <w:r w:rsidR="00F61625">
        <w:t xml:space="preserve"> que posee una dependencia o identidad constituye</w:t>
      </w:r>
      <w:r w:rsidR="00F61625">
        <w:t xml:space="preserve"> </w:t>
      </w:r>
      <w:r w:rsidR="00F61625">
        <w:t xml:space="preserve">un dato personal; </w:t>
      </w:r>
      <w:r w:rsidR="00F61625">
        <w:t>deberá</w:t>
      </w:r>
      <w:r w:rsidR="00F61625">
        <w:t xml:space="preserve"> </w:t>
      </w:r>
      <w:r w:rsidR="00F61625">
        <w:lastRenderedPageBreak/>
        <w:t>agotarse las siguientes condiciones: a) que la misma sea</w:t>
      </w:r>
      <w:r w:rsidR="00F61625">
        <w:t xml:space="preserve"> </w:t>
      </w:r>
      <w:r w:rsidR="00F61625">
        <w:t xml:space="preserve">concerniente a una persona </w:t>
      </w:r>
      <w:r w:rsidR="00F61625">
        <w:t>física</w:t>
      </w:r>
      <w:r w:rsidR="00F61625">
        <w:t>, identificada o identificable</w:t>
      </w:r>
      <w:r w:rsidR="00F61625" w:rsidRPr="00C81265">
        <w:rPr>
          <w:b/>
          <w:bCs/>
        </w:rPr>
        <w:t xml:space="preserve">; y </w:t>
      </w:r>
      <w:r w:rsidR="00F61625" w:rsidRPr="00C81265">
        <w:rPr>
          <w:b/>
          <w:bCs/>
        </w:rPr>
        <w:t>Constitución</w:t>
      </w:r>
      <w:r w:rsidR="00F61625" w:rsidRPr="00C81265">
        <w:rPr>
          <w:b/>
          <w:bCs/>
        </w:rPr>
        <w:t xml:space="preserve"> de la Republica</w:t>
      </w:r>
      <w:r w:rsidR="00F61625" w:rsidRPr="00C81265">
        <w:rPr>
          <w:b/>
          <w:bCs/>
        </w:rPr>
        <w:t xml:space="preserve"> </w:t>
      </w:r>
      <w:r w:rsidR="00F61625" w:rsidRPr="00C81265">
        <w:rPr>
          <w:b/>
          <w:bCs/>
        </w:rPr>
        <w:t>Articulo. 2.-</w:t>
      </w:r>
      <w:r w:rsidR="00F61625">
        <w:t xml:space="preserve"> Toda persona tiene derecho a la vida, a la integridad </w:t>
      </w:r>
      <w:r w:rsidR="00F61625">
        <w:t>física</w:t>
      </w:r>
      <w:r w:rsidR="00F61625">
        <w:t xml:space="preserve"> y moral, a la libertad,</w:t>
      </w:r>
      <w:r w:rsidR="00F61625">
        <w:t xml:space="preserve"> </w:t>
      </w:r>
      <w:r w:rsidR="00F61625">
        <w:t xml:space="preserve">a la seguridad, al trabajo, a la propiedad y </w:t>
      </w:r>
      <w:r w:rsidR="00F61625">
        <w:t>posesión</w:t>
      </w:r>
      <w:r w:rsidR="00F61625">
        <w:t xml:space="preserve">, y a ser protegida en la </w:t>
      </w:r>
      <w:r w:rsidR="00F61625">
        <w:t>conservación</w:t>
      </w:r>
      <w:r w:rsidR="00F61625">
        <w:t xml:space="preserve"> y</w:t>
      </w:r>
      <w:r w:rsidR="00F61625">
        <w:t xml:space="preserve"> </w:t>
      </w:r>
      <w:r w:rsidR="00F61625">
        <w:t xml:space="preserve">defensa de </w:t>
      </w:r>
      <w:proofErr w:type="gramStart"/>
      <w:r w:rsidR="00F61625">
        <w:t>los mismos</w:t>
      </w:r>
      <w:proofErr w:type="gramEnd"/>
      <w:r w:rsidR="00F61625">
        <w:t>. Se garantiza el derecho al honor, a Ja intimidad personal y familiar y</w:t>
      </w:r>
      <w:r w:rsidR="00F61625">
        <w:t xml:space="preserve"> </w:t>
      </w:r>
      <w:r w:rsidR="00F61625">
        <w:t xml:space="preserve">a la propia imagen. se establece la </w:t>
      </w:r>
      <w:r w:rsidR="00F61625">
        <w:t>indemnización</w:t>
      </w:r>
      <w:r w:rsidR="00F61625">
        <w:t xml:space="preserve">, conforme a la ley, por </w:t>
      </w:r>
      <w:r w:rsidR="00F61625">
        <w:t>desafíos</w:t>
      </w:r>
      <w:r w:rsidR="00F61625">
        <w:t xml:space="preserve"> de </w:t>
      </w:r>
      <w:r w:rsidR="00F61625">
        <w:t xml:space="preserve">carácter </w:t>
      </w:r>
      <w:r w:rsidR="00F61625">
        <w:t>moral.</w:t>
      </w:r>
      <w:r w:rsidR="00375FAD">
        <w:t xml:space="preserve"> </w:t>
      </w:r>
    </w:p>
    <w:p w14:paraId="5D82F6A3" w14:textId="002505CE" w:rsidR="00F61625" w:rsidRDefault="00C81265" w:rsidP="00F61625">
      <w:pPr>
        <w:jc w:val="both"/>
      </w:pPr>
      <w:r>
        <w:t xml:space="preserve"> </w:t>
      </w:r>
      <w:r w:rsidR="00F61625">
        <w:t xml:space="preserve">Que, tanto el nombre, cargo, </w:t>
      </w:r>
      <w:r w:rsidR="00375FAD">
        <w:t>línea</w:t>
      </w:r>
      <w:r w:rsidR="00F61625">
        <w:t xml:space="preserve"> presupuestaria y salario son </w:t>
      </w:r>
      <w:r w:rsidR="00375FAD">
        <w:t>públicos</w:t>
      </w:r>
      <w:r w:rsidR="00F61625">
        <w:t xml:space="preserve">, No </w:t>
      </w:r>
      <w:r w:rsidR="00375FAD">
        <w:t>así</w:t>
      </w:r>
      <w:r w:rsidR="00F61625">
        <w:t xml:space="preserve"> las retenciones o</w:t>
      </w:r>
      <w:r w:rsidR="00375FAD">
        <w:t xml:space="preserve"> </w:t>
      </w:r>
      <w:r w:rsidR="00F61625">
        <w:t>descuentos que se realizan a las personas que laboran o han prestado un servicio a la municipalidad,</w:t>
      </w:r>
      <w:r w:rsidR="00375FAD">
        <w:t xml:space="preserve"> </w:t>
      </w:r>
      <w:r w:rsidR="00F61625" w:rsidRPr="00375FAD">
        <w:rPr>
          <w:b/>
          <w:bCs/>
        </w:rPr>
        <w:t>por tanto</w:t>
      </w:r>
      <w:r w:rsidR="00F61625">
        <w:t xml:space="preserve">, </w:t>
      </w:r>
      <w:r w:rsidR="00F61625" w:rsidRPr="00C81265">
        <w:t>estos son</w:t>
      </w:r>
      <w:r w:rsidR="00F61625" w:rsidRPr="00C81265">
        <w:rPr>
          <w:b/>
          <w:bCs/>
        </w:rPr>
        <w:t xml:space="preserve"> Datos Personales</w:t>
      </w:r>
      <w:r w:rsidR="00F61625">
        <w:t>. Siendo este exclusivo de su titular o su represente art. 31</w:t>
      </w:r>
      <w:r w:rsidR="00375FAD">
        <w:t xml:space="preserve"> </w:t>
      </w:r>
      <w:r w:rsidR="00F61625">
        <w:t>LAIP.</w:t>
      </w:r>
    </w:p>
    <w:p w14:paraId="66A547AD" w14:textId="68B8829C" w:rsidR="00F61625" w:rsidRDefault="00F61625" w:rsidP="00F61625">
      <w:pPr>
        <w:jc w:val="both"/>
      </w:pPr>
      <w:r>
        <w:t>Que la intimidad y privacidad es un derecho humano, siendo que el estado tiene como limite el</w:t>
      </w:r>
      <w:r w:rsidR="00375FAD">
        <w:t xml:space="preserve"> </w:t>
      </w:r>
      <w:r>
        <w:t xml:space="preserve">respeto a esa </w:t>
      </w:r>
      <w:r w:rsidR="00375FAD">
        <w:t>garantía</w:t>
      </w:r>
      <w:r>
        <w:t xml:space="preserve"> fundamental de no </w:t>
      </w:r>
      <w:r w:rsidR="00375FAD">
        <w:t>intromisión</w:t>
      </w:r>
      <w:r>
        <w:t xml:space="preserve"> en la vida privada, familiar, documentos</w:t>
      </w:r>
      <w:r w:rsidR="00375FAD">
        <w:t xml:space="preserve"> </w:t>
      </w:r>
      <w:r>
        <w:t xml:space="preserve">comunicaciones. Con </w:t>
      </w:r>
      <w:r w:rsidR="00375FAD">
        <w:t>excepción</w:t>
      </w:r>
      <w:r>
        <w:t xml:space="preserve"> a una orden judicial emitida por una autoridad competente.</w:t>
      </w:r>
    </w:p>
    <w:p w14:paraId="6DBB9BF3" w14:textId="559B924D" w:rsidR="00F61625" w:rsidRDefault="00F61625" w:rsidP="00F61625">
      <w:pPr>
        <w:jc w:val="both"/>
      </w:pPr>
      <w:r>
        <w:t xml:space="preserve">c) </w:t>
      </w:r>
      <w:r w:rsidR="00375FAD">
        <w:t>Notifíquese</w:t>
      </w:r>
      <w:r>
        <w:t xml:space="preserve"> al solicitante por el medio </w:t>
      </w:r>
      <w:r w:rsidR="00375FAD">
        <w:t>señalado</w:t>
      </w:r>
      <w:r>
        <w:t xml:space="preserve"> para tal efecto.</w:t>
      </w:r>
    </w:p>
    <w:p w14:paraId="28021B7F" w14:textId="099E2F56" w:rsidR="00601430" w:rsidRDefault="00F61625" w:rsidP="00375FAD">
      <w:pPr>
        <w:jc w:val="both"/>
      </w:pPr>
      <w:r>
        <w:t xml:space="preserve">d) </w:t>
      </w:r>
      <w:r w:rsidR="00375FAD">
        <w:t>archívese</w:t>
      </w:r>
      <w:r>
        <w:t xml:space="preserve"> el expediente administrativo</w:t>
      </w:r>
    </w:p>
    <w:p w14:paraId="148AAA8C" w14:textId="26BD6818" w:rsidR="00375FAD" w:rsidRDefault="00375FAD" w:rsidP="00375FAD">
      <w:pPr>
        <w:jc w:val="both"/>
      </w:pPr>
    </w:p>
    <w:p w14:paraId="4B4F3324" w14:textId="77777777" w:rsidR="00375FAD" w:rsidRDefault="00375FAD" w:rsidP="00375FAD">
      <w:pPr>
        <w:jc w:val="both"/>
      </w:pPr>
    </w:p>
    <w:p w14:paraId="73E5994C" w14:textId="77777777" w:rsidR="00084F3B" w:rsidRDefault="00084F3B" w:rsidP="00084F3B">
      <w:pPr>
        <w:spacing w:after="0"/>
        <w:jc w:val="center"/>
      </w:pPr>
      <w:r>
        <w:t>Trinidad Guardado</w:t>
      </w:r>
    </w:p>
    <w:p w14:paraId="4A36E15C" w14:textId="4AC2DADC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4502BB39" w14:textId="14D5605D" w:rsidR="00C96DB3" w:rsidRDefault="00C96DB3" w:rsidP="00C81265">
      <w:pPr>
        <w:spacing w:after="0"/>
      </w:pPr>
    </w:p>
    <w:p w14:paraId="58DE7D6A" w14:textId="77777777" w:rsidR="00C96DB3" w:rsidRDefault="00C96DB3" w:rsidP="00084F3B">
      <w:pPr>
        <w:spacing w:after="0"/>
        <w:jc w:val="center"/>
      </w:pPr>
    </w:p>
    <w:p w14:paraId="1218ADBF" w14:textId="57CE2E30" w:rsidR="002908E8" w:rsidRDefault="002908E8" w:rsidP="00084F3B">
      <w:pPr>
        <w:spacing w:after="0"/>
        <w:jc w:val="center"/>
      </w:pPr>
    </w:p>
    <w:p w14:paraId="474E71A3" w14:textId="77777777" w:rsidR="002908E8" w:rsidRDefault="002908E8" w:rsidP="00084F3B">
      <w:pPr>
        <w:spacing w:after="0"/>
        <w:jc w:val="center"/>
      </w:pPr>
    </w:p>
    <w:p w14:paraId="2903D99D" w14:textId="7A0D216C" w:rsidR="002908E8" w:rsidRDefault="002908E8" w:rsidP="002908E8">
      <w:pPr>
        <w:spacing w:after="0"/>
        <w:jc w:val="both"/>
      </w:pPr>
      <w:r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</w:p>
    <w:sectPr w:rsidR="002908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3FCF4" w14:textId="77777777" w:rsidR="006C1BF2" w:rsidRDefault="006C1BF2" w:rsidP="00FF45C3">
      <w:pPr>
        <w:spacing w:after="0" w:line="240" w:lineRule="auto"/>
      </w:pPr>
      <w:r>
        <w:separator/>
      </w:r>
    </w:p>
  </w:endnote>
  <w:endnote w:type="continuationSeparator" w:id="0">
    <w:p w14:paraId="16D2420D" w14:textId="77777777" w:rsidR="006C1BF2" w:rsidRDefault="006C1BF2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752DA" w14:textId="77777777" w:rsidR="006C1BF2" w:rsidRDefault="006C1BF2" w:rsidP="00FF45C3">
      <w:pPr>
        <w:spacing w:after="0" w:line="240" w:lineRule="auto"/>
      </w:pPr>
      <w:r>
        <w:separator/>
      </w:r>
    </w:p>
  </w:footnote>
  <w:footnote w:type="continuationSeparator" w:id="0">
    <w:p w14:paraId="3744FF1B" w14:textId="77777777" w:rsidR="006C1BF2" w:rsidRDefault="006C1BF2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1D09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bookmarkStart w:id="5" w:name="_Hlk535929979"/>
    <w:bookmarkStart w:id="6" w:name="_Hlk535929980"/>
    <w:bookmarkStart w:id="7" w:name="_Hlk535929981"/>
    <w:bookmarkStart w:id="8" w:name="_Hlk535929982"/>
    <w:bookmarkStart w:id="9" w:name="_Hlk535929984"/>
    <w:bookmarkStart w:id="10" w:name="_Hlk535929985"/>
    <w:bookmarkStart w:id="11" w:name="_Hlk535930058"/>
    <w:bookmarkStart w:id="12" w:name="_Hlk535930059"/>
    <w:bookmarkStart w:id="13" w:name="_Hlk535930060"/>
    <w:bookmarkStart w:id="14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5D30903" wp14:editId="6C0D9C0B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12837AC" wp14:editId="5EECAE0E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CC8E41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027A1EFF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2203C5C6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5C70C0F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0265EBC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E307E" wp14:editId="3EF730B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44938"/>
    <w:multiLevelType w:val="hybridMultilevel"/>
    <w:tmpl w:val="78B401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00E5"/>
    <w:multiLevelType w:val="hybridMultilevel"/>
    <w:tmpl w:val="0F72F7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51B7B"/>
    <w:multiLevelType w:val="hybridMultilevel"/>
    <w:tmpl w:val="E8081F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53D78"/>
    <w:multiLevelType w:val="hybridMultilevel"/>
    <w:tmpl w:val="0D9A3220"/>
    <w:lvl w:ilvl="0" w:tplc="440A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9" w15:restartNumberingAfterBreak="0">
    <w:nsid w:val="41AF1789"/>
    <w:multiLevelType w:val="hybridMultilevel"/>
    <w:tmpl w:val="A52CF9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A5C42"/>
    <w:multiLevelType w:val="hybridMultilevel"/>
    <w:tmpl w:val="13F2AB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FE375E9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6CA7"/>
    <w:multiLevelType w:val="hybridMultilevel"/>
    <w:tmpl w:val="162872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32755"/>
    <w:multiLevelType w:val="hybridMultilevel"/>
    <w:tmpl w:val="62B06A06"/>
    <w:lvl w:ilvl="0" w:tplc="440A0017">
      <w:start w:val="1"/>
      <w:numFmt w:val="lowerLetter"/>
      <w:lvlText w:val="%1)"/>
      <w:lvlJc w:val="left"/>
      <w:pPr>
        <w:ind w:left="1778" w:hanging="360"/>
      </w:pPr>
    </w:lvl>
    <w:lvl w:ilvl="1" w:tplc="440A0019" w:tentative="1">
      <w:start w:val="1"/>
      <w:numFmt w:val="lowerLetter"/>
      <w:lvlText w:val="%2."/>
      <w:lvlJc w:val="left"/>
      <w:pPr>
        <w:ind w:left="2498" w:hanging="360"/>
      </w:pPr>
    </w:lvl>
    <w:lvl w:ilvl="2" w:tplc="440A001B" w:tentative="1">
      <w:start w:val="1"/>
      <w:numFmt w:val="lowerRoman"/>
      <w:lvlText w:val="%3."/>
      <w:lvlJc w:val="right"/>
      <w:pPr>
        <w:ind w:left="3218" w:hanging="180"/>
      </w:pPr>
    </w:lvl>
    <w:lvl w:ilvl="3" w:tplc="440A000F" w:tentative="1">
      <w:start w:val="1"/>
      <w:numFmt w:val="decimal"/>
      <w:lvlText w:val="%4."/>
      <w:lvlJc w:val="left"/>
      <w:pPr>
        <w:ind w:left="3938" w:hanging="360"/>
      </w:pPr>
    </w:lvl>
    <w:lvl w:ilvl="4" w:tplc="440A0019" w:tentative="1">
      <w:start w:val="1"/>
      <w:numFmt w:val="lowerLetter"/>
      <w:lvlText w:val="%5."/>
      <w:lvlJc w:val="left"/>
      <w:pPr>
        <w:ind w:left="4658" w:hanging="360"/>
      </w:pPr>
    </w:lvl>
    <w:lvl w:ilvl="5" w:tplc="440A001B" w:tentative="1">
      <w:start w:val="1"/>
      <w:numFmt w:val="lowerRoman"/>
      <w:lvlText w:val="%6."/>
      <w:lvlJc w:val="right"/>
      <w:pPr>
        <w:ind w:left="5378" w:hanging="180"/>
      </w:pPr>
    </w:lvl>
    <w:lvl w:ilvl="6" w:tplc="440A000F" w:tentative="1">
      <w:start w:val="1"/>
      <w:numFmt w:val="decimal"/>
      <w:lvlText w:val="%7."/>
      <w:lvlJc w:val="left"/>
      <w:pPr>
        <w:ind w:left="6098" w:hanging="360"/>
      </w:pPr>
    </w:lvl>
    <w:lvl w:ilvl="7" w:tplc="440A0019" w:tentative="1">
      <w:start w:val="1"/>
      <w:numFmt w:val="lowerLetter"/>
      <w:lvlText w:val="%8."/>
      <w:lvlJc w:val="left"/>
      <w:pPr>
        <w:ind w:left="6818" w:hanging="360"/>
      </w:pPr>
    </w:lvl>
    <w:lvl w:ilvl="8" w:tplc="4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375434F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E2962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6"/>
  </w:num>
  <w:num w:numId="5">
    <w:abstractNumId w:val="6"/>
  </w:num>
  <w:num w:numId="6">
    <w:abstractNumId w:val="23"/>
  </w:num>
  <w:num w:numId="7">
    <w:abstractNumId w:val="5"/>
  </w:num>
  <w:num w:numId="8">
    <w:abstractNumId w:val="22"/>
  </w:num>
  <w:num w:numId="9">
    <w:abstractNumId w:val="10"/>
  </w:num>
  <w:num w:numId="10">
    <w:abstractNumId w:val="1"/>
  </w:num>
  <w:num w:numId="11">
    <w:abstractNumId w:val="12"/>
  </w:num>
  <w:num w:numId="12">
    <w:abstractNumId w:val="20"/>
  </w:num>
  <w:num w:numId="13">
    <w:abstractNumId w:val="21"/>
  </w:num>
  <w:num w:numId="14">
    <w:abstractNumId w:val="15"/>
  </w:num>
  <w:num w:numId="15">
    <w:abstractNumId w:val="11"/>
  </w:num>
  <w:num w:numId="16">
    <w:abstractNumId w:val="3"/>
  </w:num>
  <w:num w:numId="17">
    <w:abstractNumId w:val="14"/>
  </w:num>
  <w:num w:numId="18">
    <w:abstractNumId w:val="18"/>
  </w:num>
  <w:num w:numId="19">
    <w:abstractNumId w:val="19"/>
  </w:num>
  <w:num w:numId="20">
    <w:abstractNumId w:val="0"/>
  </w:num>
  <w:num w:numId="21">
    <w:abstractNumId w:val="8"/>
  </w:num>
  <w:num w:numId="22">
    <w:abstractNumId w:val="17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26FDC"/>
    <w:rsid w:val="00084F3B"/>
    <w:rsid w:val="000D63FE"/>
    <w:rsid w:val="00134628"/>
    <w:rsid w:val="001A5346"/>
    <w:rsid w:val="001F6309"/>
    <w:rsid w:val="00210305"/>
    <w:rsid w:val="00211354"/>
    <w:rsid w:val="00252261"/>
    <w:rsid w:val="00266183"/>
    <w:rsid w:val="0029026D"/>
    <w:rsid w:val="002908E8"/>
    <w:rsid w:val="002B6D6F"/>
    <w:rsid w:val="002D1840"/>
    <w:rsid w:val="00375FAD"/>
    <w:rsid w:val="003C37DA"/>
    <w:rsid w:val="003E1D81"/>
    <w:rsid w:val="0044561D"/>
    <w:rsid w:val="00446274"/>
    <w:rsid w:val="00461836"/>
    <w:rsid w:val="00474795"/>
    <w:rsid w:val="004A6F03"/>
    <w:rsid w:val="004C4F16"/>
    <w:rsid w:val="00581F00"/>
    <w:rsid w:val="00586DCA"/>
    <w:rsid w:val="005B12E0"/>
    <w:rsid w:val="00601430"/>
    <w:rsid w:val="00622CC6"/>
    <w:rsid w:val="006750AB"/>
    <w:rsid w:val="0069751D"/>
    <w:rsid w:val="006C1BF2"/>
    <w:rsid w:val="006D148C"/>
    <w:rsid w:val="00741414"/>
    <w:rsid w:val="00745EBA"/>
    <w:rsid w:val="00754780"/>
    <w:rsid w:val="00792427"/>
    <w:rsid w:val="007C72D9"/>
    <w:rsid w:val="00876DE9"/>
    <w:rsid w:val="00896DE2"/>
    <w:rsid w:val="008A14A0"/>
    <w:rsid w:val="008C4937"/>
    <w:rsid w:val="008F0275"/>
    <w:rsid w:val="00911EAA"/>
    <w:rsid w:val="00912CC8"/>
    <w:rsid w:val="00926E9D"/>
    <w:rsid w:val="00951404"/>
    <w:rsid w:val="00970419"/>
    <w:rsid w:val="0097475F"/>
    <w:rsid w:val="009754ED"/>
    <w:rsid w:val="00976C10"/>
    <w:rsid w:val="0097769B"/>
    <w:rsid w:val="009C1F93"/>
    <w:rsid w:val="009F0B13"/>
    <w:rsid w:val="00A20E94"/>
    <w:rsid w:val="00A227A4"/>
    <w:rsid w:val="00A542ED"/>
    <w:rsid w:val="00A86134"/>
    <w:rsid w:val="00AF2322"/>
    <w:rsid w:val="00B66C87"/>
    <w:rsid w:val="00B66F90"/>
    <w:rsid w:val="00B91571"/>
    <w:rsid w:val="00BA3A5E"/>
    <w:rsid w:val="00C1129B"/>
    <w:rsid w:val="00C12074"/>
    <w:rsid w:val="00C762AA"/>
    <w:rsid w:val="00C81265"/>
    <w:rsid w:val="00C8416F"/>
    <w:rsid w:val="00C92E6B"/>
    <w:rsid w:val="00C96DB3"/>
    <w:rsid w:val="00CD4E95"/>
    <w:rsid w:val="00CF16EB"/>
    <w:rsid w:val="00D2291A"/>
    <w:rsid w:val="00D4443E"/>
    <w:rsid w:val="00D72B4C"/>
    <w:rsid w:val="00DF4223"/>
    <w:rsid w:val="00E0075A"/>
    <w:rsid w:val="00E045A1"/>
    <w:rsid w:val="00E24E96"/>
    <w:rsid w:val="00EF2ECD"/>
    <w:rsid w:val="00F61625"/>
    <w:rsid w:val="00F66D6F"/>
    <w:rsid w:val="00F8309E"/>
    <w:rsid w:val="00F93FF2"/>
    <w:rsid w:val="00F95CE5"/>
    <w:rsid w:val="00FB7B4C"/>
    <w:rsid w:val="00FD1082"/>
    <w:rsid w:val="00FD1EA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D4B6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2</cp:revision>
  <cp:lastPrinted>2020-03-04T16:26:00Z</cp:lastPrinted>
  <dcterms:created xsi:type="dcterms:W3CDTF">2020-05-04T16:42:00Z</dcterms:created>
  <dcterms:modified xsi:type="dcterms:W3CDTF">2020-05-04T16:42:00Z</dcterms:modified>
</cp:coreProperties>
</file>