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="007C5922">
        <w:rPr>
          <w:rFonts w:ascii="Arial Narrow" w:eastAsia="Arial Unicode MS" w:hAnsi="Arial Narrow" w:cs="Arial Unicode MS"/>
          <w:b/>
          <w:sz w:val="24"/>
          <w:szCs w:val="24"/>
        </w:rPr>
        <w:t>4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</w:t>
      </w:r>
      <w:r w:rsidR="007C5922">
        <w:rPr>
          <w:rFonts w:ascii="Arial" w:eastAsia="Batang" w:hAnsi="Arial" w:cs="Arial"/>
          <w:bCs/>
        </w:rPr>
        <w:t>a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7C5922">
        <w:rPr>
          <w:rFonts w:ascii="Arial" w:eastAsia="Batang" w:hAnsi="Arial" w:cs="Arial"/>
          <w:bCs/>
        </w:rPr>
        <w:t>veintiuno</w:t>
      </w:r>
      <w:r w:rsidR="00B26DA2">
        <w:rPr>
          <w:rFonts w:ascii="Arial" w:eastAsia="Batang" w:hAnsi="Arial" w:cs="Arial"/>
          <w:bCs/>
        </w:rPr>
        <w:t xml:space="preserve"> de </w:t>
      </w:r>
      <w:r w:rsidR="008F4789">
        <w:rPr>
          <w:rFonts w:ascii="Arial" w:eastAsia="Batang" w:hAnsi="Arial" w:cs="Arial"/>
          <w:bCs/>
        </w:rPr>
        <w:t>marzo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a las </w:t>
      </w:r>
      <w:r w:rsidR="007C5922">
        <w:rPr>
          <w:rFonts w:ascii="Arial" w:eastAsia="Batang" w:hAnsi="Arial" w:cs="Arial"/>
          <w:bCs/>
        </w:rPr>
        <w:t>once</w:t>
      </w:r>
      <w:r w:rsidR="00374EB0">
        <w:rPr>
          <w:rFonts w:ascii="Arial" w:eastAsia="Batang" w:hAnsi="Arial" w:cs="Arial"/>
          <w:bCs/>
        </w:rPr>
        <w:t xml:space="preserve"> horas con </w:t>
      </w:r>
      <w:r w:rsidR="008F4789">
        <w:rPr>
          <w:rFonts w:ascii="Arial" w:eastAsia="Batang" w:hAnsi="Arial" w:cs="Arial"/>
          <w:bCs/>
        </w:rPr>
        <w:t>veinti</w:t>
      </w:r>
      <w:r w:rsidR="007C5922">
        <w:rPr>
          <w:rFonts w:ascii="Arial" w:eastAsia="Batang" w:hAnsi="Arial" w:cs="Arial"/>
          <w:bCs/>
        </w:rPr>
        <w:t>seis</w:t>
      </w:r>
      <w:r w:rsidR="00342509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 xml:space="preserve"> minutos, se analizó y se determinó que reúne los requisitos de ley establecidos en el artículo 66 de la Ley de Acceso a la Información Pública, Por lo que se admitió y se registró con el número de referencia UAIP-A00</w:t>
      </w:r>
      <w:r w:rsidR="00342509">
        <w:rPr>
          <w:rFonts w:ascii="Arial" w:eastAsia="Batang" w:hAnsi="Arial" w:cs="Arial"/>
          <w:bCs/>
        </w:rPr>
        <w:t>1</w:t>
      </w:r>
      <w:r w:rsidR="007C5922">
        <w:rPr>
          <w:rFonts w:ascii="Arial" w:eastAsia="Batang" w:hAnsi="Arial" w:cs="Arial"/>
          <w:bCs/>
        </w:rPr>
        <w:t>4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342509" w:rsidRPr="00374EB0" w:rsidRDefault="00342509" w:rsidP="00374EB0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056BBF" w:rsidRDefault="007C5922" w:rsidP="007C59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 presupuesto FODES 25% y 75% año 2017</w:t>
      </w:r>
    </w:p>
    <w:p w:rsidR="007C5922" w:rsidRPr="007C5922" w:rsidRDefault="007C5922" w:rsidP="007C592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Copia de carpeta e informe de supervisión y ejecución del proyecto de pavimentación de 150 metros del pasaje principal de Lotificación Quinta Miramar </w:t>
      </w:r>
    </w:p>
    <w:p w:rsidR="00BB743C" w:rsidRDefault="00BB743C" w:rsidP="00BB743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Default="00B34E4C" w:rsidP="00BB743C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BB743C">
        <w:rPr>
          <w:rFonts w:ascii="Arial" w:eastAsia="Batang" w:hAnsi="Arial" w:cs="Arial"/>
          <w:bCs/>
        </w:rPr>
        <w:t xml:space="preserve">Por tanto, </w:t>
      </w:r>
      <w:r w:rsidRPr="00BB743C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 por el medio seleccionado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  <w:bookmarkStart w:id="0" w:name="_GoBack"/>
      <w:bookmarkEnd w:id="0"/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7850A6">
        <w:rPr>
          <w:rFonts w:ascii="Arial" w:eastAsia="Batang" w:hAnsi="Arial" w:cs="Arial"/>
          <w:bCs/>
        </w:rPr>
        <w:t>dieciséis horas</w:t>
      </w:r>
      <w:r>
        <w:rPr>
          <w:rFonts w:ascii="Arial" w:eastAsia="Batang" w:hAnsi="Arial" w:cs="Arial"/>
          <w:bCs/>
        </w:rPr>
        <w:t xml:space="preserve"> con </w:t>
      </w:r>
      <w:r w:rsidR="007850A6">
        <w:rPr>
          <w:rFonts w:ascii="Arial" w:eastAsia="Batang" w:hAnsi="Arial" w:cs="Arial"/>
          <w:bCs/>
        </w:rPr>
        <w:t>dieciséis minutos</w:t>
      </w:r>
      <w:r>
        <w:rPr>
          <w:rFonts w:ascii="Arial" w:eastAsia="Batang" w:hAnsi="Arial" w:cs="Arial"/>
          <w:bCs/>
        </w:rPr>
        <w:t xml:space="preserve"> del día </w:t>
      </w:r>
      <w:r w:rsidR="00271557">
        <w:rPr>
          <w:rFonts w:ascii="Arial" w:eastAsia="Batang" w:hAnsi="Arial" w:cs="Arial"/>
          <w:bCs/>
        </w:rPr>
        <w:t>nueve</w:t>
      </w:r>
      <w:r>
        <w:rPr>
          <w:rFonts w:ascii="Arial" w:eastAsia="Batang" w:hAnsi="Arial" w:cs="Arial"/>
          <w:bCs/>
        </w:rPr>
        <w:t xml:space="preserve"> de </w:t>
      </w:r>
      <w:r w:rsidR="0065363A">
        <w:rPr>
          <w:rFonts w:ascii="Arial" w:eastAsia="Batang" w:hAnsi="Arial" w:cs="Arial"/>
          <w:bCs/>
        </w:rPr>
        <w:t>abril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DFC" w:rsidRDefault="00142DFC" w:rsidP="00B34E4C">
      <w:pPr>
        <w:spacing w:after="0" w:line="240" w:lineRule="auto"/>
      </w:pPr>
      <w:r>
        <w:separator/>
      </w:r>
    </w:p>
  </w:endnote>
  <w:endnote w:type="continuationSeparator" w:id="0">
    <w:p w:rsidR="00142DFC" w:rsidRDefault="00142DFC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DFC" w:rsidRDefault="00142DFC" w:rsidP="00B34E4C">
      <w:pPr>
        <w:spacing w:after="0" w:line="240" w:lineRule="auto"/>
      </w:pPr>
      <w:r>
        <w:separator/>
      </w:r>
    </w:p>
  </w:footnote>
  <w:footnote w:type="continuationSeparator" w:id="0">
    <w:p w:rsidR="00142DFC" w:rsidRDefault="00142DFC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142DF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D0F18"/>
    <w:rsid w:val="00271557"/>
    <w:rsid w:val="00271EA7"/>
    <w:rsid w:val="00342509"/>
    <w:rsid w:val="00374EB0"/>
    <w:rsid w:val="003C20BA"/>
    <w:rsid w:val="00515DC2"/>
    <w:rsid w:val="0065363A"/>
    <w:rsid w:val="007425D3"/>
    <w:rsid w:val="007850A6"/>
    <w:rsid w:val="007C5922"/>
    <w:rsid w:val="008226B7"/>
    <w:rsid w:val="00827955"/>
    <w:rsid w:val="00831002"/>
    <w:rsid w:val="008676E8"/>
    <w:rsid w:val="008F4789"/>
    <w:rsid w:val="009143E4"/>
    <w:rsid w:val="00B26DA2"/>
    <w:rsid w:val="00B34E4C"/>
    <w:rsid w:val="00B63F76"/>
    <w:rsid w:val="00BA76A8"/>
    <w:rsid w:val="00BB743C"/>
    <w:rsid w:val="00D77639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4EAA9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2019-08-07T20:59:00Z</dcterms:created>
  <dcterms:modified xsi:type="dcterms:W3CDTF">2019-08-07T20:59:00Z</dcterms:modified>
</cp:coreProperties>
</file>