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5"/>
        <w:gridCol w:w="3510"/>
        <w:gridCol w:w="4770"/>
        <w:gridCol w:w="3191"/>
      </w:tblGrid>
      <w:tr w:rsidR="00C466B8" w14:paraId="6A9E9B7B" w14:textId="77777777" w:rsidTr="00B14638">
        <w:tc>
          <w:tcPr>
            <w:tcW w:w="1525" w:type="dxa"/>
            <w:shd w:val="clear" w:color="auto" w:fill="18186C"/>
          </w:tcPr>
          <w:p w14:paraId="57BC7E18" w14:textId="4BCC04E5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FECHA</w:t>
            </w:r>
          </w:p>
        </w:tc>
        <w:tc>
          <w:tcPr>
            <w:tcW w:w="3510" w:type="dxa"/>
            <w:shd w:val="clear" w:color="auto" w:fill="18186C"/>
          </w:tcPr>
          <w:p w14:paraId="753E4930" w14:textId="4FD7CBA9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ACTO</w:t>
            </w:r>
          </w:p>
        </w:tc>
        <w:tc>
          <w:tcPr>
            <w:tcW w:w="4770" w:type="dxa"/>
            <w:shd w:val="clear" w:color="auto" w:fill="18186C"/>
          </w:tcPr>
          <w:p w14:paraId="718ABAE8" w14:textId="2B7BACE1" w:rsidR="00E02CE9" w:rsidRPr="00B14638" w:rsidRDefault="00E02CE9" w:rsidP="001B7F46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B14638">
              <w:rPr>
                <w:rFonts w:ascii="Leelawadee UI" w:hAnsi="Leelawadee UI" w:cs="Leelawadee UI"/>
                <w:b/>
                <w:bCs/>
              </w:rPr>
              <w:t>OBJETIVO</w:t>
            </w:r>
          </w:p>
        </w:tc>
        <w:tc>
          <w:tcPr>
            <w:tcW w:w="3191" w:type="dxa"/>
            <w:shd w:val="clear" w:color="auto" w:fill="18186C"/>
          </w:tcPr>
          <w:p w14:paraId="72315BE0" w14:textId="5998A723" w:rsidR="00E02CE9" w:rsidRPr="0044607B" w:rsidRDefault="00B14638" w:rsidP="00B14638">
            <w:pPr>
              <w:jc w:val="center"/>
              <w:rPr>
                <w:rFonts w:ascii="Leelawadee UI" w:hAnsi="Leelawadee UI" w:cs="Leelawadee UI"/>
                <w:b/>
                <w:bCs/>
              </w:rPr>
            </w:pPr>
            <w:r w:rsidRPr="0044607B">
              <w:rPr>
                <w:rFonts w:ascii="Leelawadee UI" w:hAnsi="Leelawadee UI" w:cs="Leelawadee UI"/>
                <w:b/>
                <w:bCs/>
              </w:rPr>
              <w:t>REGISTRO</w:t>
            </w:r>
          </w:p>
        </w:tc>
      </w:tr>
      <w:tr w:rsidR="00C466B8" w14:paraId="14325FC1" w14:textId="77777777" w:rsidTr="00C466B8">
        <w:trPr>
          <w:trHeight w:val="3581"/>
        </w:trPr>
        <w:tc>
          <w:tcPr>
            <w:tcW w:w="1525" w:type="dxa"/>
          </w:tcPr>
          <w:p w14:paraId="3C23F21D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4EBA7443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5B068CBD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569B8DFE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14814CFB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359210B7" w14:textId="77777777" w:rsidR="00211207" w:rsidRDefault="00211207">
            <w:pPr>
              <w:rPr>
                <w:rFonts w:ascii="Leelawadee UI" w:hAnsi="Leelawadee UI" w:cs="Leelawadee UI"/>
              </w:rPr>
            </w:pPr>
          </w:p>
          <w:p w14:paraId="61BFA84E" w14:textId="1E8FA182" w:rsidR="00E02CE9" w:rsidRPr="00211207" w:rsidRDefault="00442979">
            <w:pPr>
              <w:rPr>
                <w:rFonts w:ascii="Leelawadee UI" w:hAnsi="Leelawadee UI" w:cs="Leelawadee UI"/>
                <w:b/>
                <w:bCs/>
              </w:rPr>
            </w:pPr>
            <w:r w:rsidRPr="00211207">
              <w:rPr>
                <w:rFonts w:ascii="Leelawadee UI" w:hAnsi="Leelawadee UI" w:cs="Leelawadee UI"/>
                <w:b/>
                <w:bCs/>
              </w:rPr>
              <w:t>0</w:t>
            </w:r>
            <w:r w:rsidR="00211207">
              <w:rPr>
                <w:rFonts w:ascii="Leelawadee UI" w:hAnsi="Leelawadee UI" w:cs="Leelawadee UI"/>
                <w:b/>
                <w:bCs/>
              </w:rPr>
              <w:t>1</w:t>
            </w:r>
            <w:r w:rsidRPr="00211207">
              <w:rPr>
                <w:rFonts w:ascii="Leelawadee UI" w:hAnsi="Leelawadee UI" w:cs="Leelawadee UI"/>
                <w:b/>
                <w:bCs/>
              </w:rPr>
              <w:t>/02/2022</w:t>
            </w:r>
          </w:p>
        </w:tc>
        <w:tc>
          <w:tcPr>
            <w:tcW w:w="3510" w:type="dxa"/>
          </w:tcPr>
          <w:p w14:paraId="18E4328A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401E0A8C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7582D279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1BB92C70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2324D407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6F5695D6" w14:textId="77777777" w:rsidR="00E02CE9" w:rsidRPr="001B7F46" w:rsidRDefault="00E02CE9" w:rsidP="00E02CE9">
            <w:pPr>
              <w:jc w:val="center"/>
              <w:rPr>
                <w:rFonts w:ascii="Leelawadee UI" w:hAnsi="Leelawadee UI" w:cs="Leelawadee UI"/>
              </w:rPr>
            </w:pPr>
          </w:p>
          <w:p w14:paraId="10A8A463" w14:textId="579C4D8D" w:rsidR="00E02CE9" w:rsidRPr="001B7F46" w:rsidRDefault="00211207" w:rsidP="00E02CE9">
            <w:pPr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</w:rPr>
              <w:t>Reunión informativa</w:t>
            </w:r>
          </w:p>
        </w:tc>
        <w:tc>
          <w:tcPr>
            <w:tcW w:w="4770" w:type="dxa"/>
          </w:tcPr>
          <w:p w14:paraId="6339E3E5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7E8893F8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4A585675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3A2FAEA1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2AAC2B21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41BE71B8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30B71A98" w14:textId="16B3E92C" w:rsidR="00E02CE9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</w:rPr>
              <w:t>Brindarles información acerca de la remodelación de los chalets</w:t>
            </w:r>
          </w:p>
        </w:tc>
        <w:tc>
          <w:tcPr>
            <w:tcW w:w="3191" w:type="dxa"/>
          </w:tcPr>
          <w:p w14:paraId="7B840EA2" w14:textId="362D966A" w:rsidR="00E02CE9" w:rsidRDefault="00211207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15E8CC8" wp14:editId="4F673220">
                  <wp:simplePos x="0" y="0"/>
                  <wp:positionH relativeFrom="column">
                    <wp:posOffset>-41551</wp:posOffset>
                  </wp:positionH>
                  <wp:positionV relativeFrom="paragraph">
                    <wp:posOffset>21149</wp:posOffset>
                  </wp:positionV>
                  <wp:extent cx="1961515" cy="1159924"/>
                  <wp:effectExtent l="0" t="0" r="635" b="254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579" cy="116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7372BA3" wp14:editId="73115B1C">
                  <wp:simplePos x="0" y="0"/>
                  <wp:positionH relativeFrom="margin">
                    <wp:posOffset>-37575</wp:posOffset>
                  </wp:positionH>
                  <wp:positionV relativeFrom="paragraph">
                    <wp:posOffset>1213844</wp:posOffset>
                  </wp:positionV>
                  <wp:extent cx="1951990" cy="103284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96" cy="103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207" w14:paraId="6E1B4A5C" w14:textId="77777777" w:rsidTr="00C466B8">
        <w:trPr>
          <w:trHeight w:val="3581"/>
        </w:trPr>
        <w:tc>
          <w:tcPr>
            <w:tcW w:w="1525" w:type="dxa"/>
          </w:tcPr>
          <w:p w14:paraId="2EA1DB6B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126B6F04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3E8EA972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02074EB6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6D635CDA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17EE1501" w14:textId="77777777" w:rsidR="00211207" w:rsidRDefault="00211207" w:rsidP="00211207">
            <w:pPr>
              <w:rPr>
                <w:rFonts w:ascii="Leelawadee UI" w:hAnsi="Leelawadee UI" w:cs="Leelawadee UI"/>
              </w:rPr>
            </w:pPr>
          </w:p>
          <w:p w14:paraId="35F5C9D6" w14:textId="23A890DF" w:rsidR="00211207" w:rsidRPr="00211207" w:rsidRDefault="00211207" w:rsidP="00211207">
            <w:pPr>
              <w:rPr>
                <w:rFonts w:ascii="Leelawadee UI" w:hAnsi="Leelawadee UI" w:cs="Leelawadee UI"/>
                <w:b/>
                <w:bCs/>
              </w:rPr>
            </w:pPr>
            <w:r w:rsidRPr="00211207">
              <w:rPr>
                <w:rFonts w:ascii="Leelawadee UI" w:hAnsi="Leelawadee UI" w:cs="Leelawadee UI"/>
                <w:b/>
                <w:bCs/>
              </w:rPr>
              <w:t>02/02/2022</w:t>
            </w:r>
          </w:p>
        </w:tc>
        <w:tc>
          <w:tcPr>
            <w:tcW w:w="3510" w:type="dxa"/>
          </w:tcPr>
          <w:p w14:paraId="14CA75C2" w14:textId="77777777" w:rsidR="00211207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3614568A" w14:textId="77777777" w:rsidR="00211207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4548B56A" w14:textId="77777777" w:rsidR="00211207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11646FB7" w14:textId="77777777" w:rsidR="00211207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551E688A" w14:textId="77777777" w:rsidR="00211207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0A9D64A8" w14:textId="77777777" w:rsidR="00211207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314CF202" w14:textId="532B316F" w:rsidR="00211207" w:rsidRPr="001B7F46" w:rsidRDefault="00211207" w:rsidP="00211207">
            <w:pPr>
              <w:jc w:val="center"/>
              <w:rPr>
                <w:rFonts w:ascii="Leelawadee UI" w:hAnsi="Leelawadee UI" w:cs="Leelawadee UI"/>
              </w:rPr>
            </w:pPr>
            <w:r w:rsidRPr="001B7F46">
              <w:rPr>
                <w:rFonts w:ascii="Leelawadee UI" w:hAnsi="Leelawadee UI" w:cs="Leelawadee UI"/>
              </w:rPr>
              <w:t>Entrega de paquetes de alimentos</w:t>
            </w:r>
          </w:p>
        </w:tc>
        <w:tc>
          <w:tcPr>
            <w:tcW w:w="4770" w:type="dxa"/>
          </w:tcPr>
          <w:p w14:paraId="3B145634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163BCB6E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0EF7F9D4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5A37FCB3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30E65232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0EEC029D" w14:textId="77777777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</w:p>
          <w:p w14:paraId="6FECF357" w14:textId="0F2CE83A" w:rsidR="00211207" w:rsidRDefault="00211207" w:rsidP="00211207">
            <w:pPr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</w:rPr>
              <w:t>Ayudar a las mujeres de nuestro municipio</w:t>
            </w:r>
          </w:p>
        </w:tc>
        <w:tc>
          <w:tcPr>
            <w:tcW w:w="3191" w:type="dxa"/>
          </w:tcPr>
          <w:p w14:paraId="70404EC8" w14:textId="48D5AC79" w:rsidR="00211207" w:rsidRDefault="00211207" w:rsidP="0021120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84668A9" wp14:editId="5029F8E8">
                  <wp:simplePos x="0" y="0"/>
                  <wp:positionH relativeFrom="margin">
                    <wp:posOffset>-37407</wp:posOffset>
                  </wp:positionH>
                  <wp:positionV relativeFrom="paragraph">
                    <wp:posOffset>1262118</wp:posOffset>
                  </wp:positionV>
                  <wp:extent cx="1958340" cy="1000777"/>
                  <wp:effectExtent l="0" t="0" r="3810" b="889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29" cy="10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53EAA21" wp14:editId="0011A9A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18611</wp:posOffset>
                  </wp:positionV>
                  <wp:extent cx="1961515" cy="1230630"/>
                  <wp:effectExtent l="0" t="0" r="635" b="762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5478" w14:paraId="533679EA" w14:textId="77777777" w:rsidTr="00C466B8">
        <w:trPr>
          <w:trHeight w:val="3581"/>
        </w:trPr>
        <w:tc>
          <w:tcPr>
            <w:tcW w:w="1525" w:type="dxa"/>
          </w:tcPr>
          <w:p w14:paraId="1C41428F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2209BA27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60AF86A5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079A8DBA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4271CCA8" w14:textId="77777777" w:rsidR="00405478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</w:p>
          <w:p w14:paraId="7711D07D" w14:textId="4F3BC141" w:rsidR="00405478" w:rsidRPr="009C193F" w:rsidRDefault="00405478" w:rsidP="00405478">
            <w:pPr>
              <w:rPr>
                <w:rFonts w:ascii="Leelawadee UI" w:hAnsi="Leelawadee UI" w:cs="Leelawadee UI"/>
                <w:b/>
                <w:bCs/>
              </w:rPr>
            </w:pPr>
            <w:r w:rsidRPr="009C193F">
              <w:rPr>
                <w:rFonts w:ascii="Leelawadee UI" w:hAnsi="Leelawadee UI" w:cs="Leelawadee UI"/>
                <w:b/>
                <w:bCs/>
              </w:rPr>
              <w:t>03/02/2022</w:t>
            </w:r>
          </w:p>
        </w:tc>
        <w:tc>
          <w:tcPr>
            <w:tcW w:w="3510" w:type="dxa"/>
          </w:tcPr>
          <w:p w14:paraId="2AF9A3C2" w14:textId="77777777" w:rsidR="00405478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AC7CB31" w14:textId="77777777" w:rsidR="00405478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EDA659A" w14:textId="77777777" w:rsidR="00405478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D61F757" w14:textId="77777777" w:rsidR="00405478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6C2CC84" w14:textId="77777777" w:rsidR="00405478" w:rsidRDefault="00405478" w:rsidP="00405478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178367D" w14:textId="225A8C3D" w:rsidR="00405478" w:rsidRPr="009C193F" w:rsidRDefault="00405478" w:rsidP="00405478">
            <w:pPr>
              <w:jc w:val="center"/>
              <w:rPr>
                <w:rFonts w:ascii="Leelawadee UI" w:hAnsi="Leelawadee UI" w:cs="Leelawadee UI"/>
              </w:rPr>
            </w:pPr>
            <w:r w:rsidRPr="009C193F">
              <w:rPr>
                <w:rFonts w:ascii="Leelawadee UI" w:hAnsi="Leelawadee UI" w:cs="Leelawadee UI"/>
                <w:color w:val="050505"/>
                <w:shd w:val="clear" w:color="auto" w:fill="FFFFFF"/>
              </w:rPr>
              <w:t>Reinauguración de los chalets y los juegos recreativos</w:t>
            </w:r>
          </w:p>
        </w:tc>
        <w:tc>
          <w:tcPr>
            <w:tcW w:w="4770" w:type="dxa"/>
          </w:tcPr>
          <w:p w14:paraId="164D4A85" w14:textId="77777777" w:rsidR="00405478" w:rsidRDefault="00405478" w:rsidP="00405478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1864BB97" w14:textId="77777777" w:rsidR="00405478" w:rsidRDefault="00405478" w:rsidP="00405478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41A38D7F" w14:textId="77777777" w:rsidR="00405478" w:rsidRDefault="00405478" w:rsidP="00405478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2CBB39FA" w14:textId="77777777" w:rsidR="00405478" w:rsidRDefault="00405478" w:rsidP="00405478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50D8534B" w14:textId="77777777" w:rsidR="00405478" w:rsidRDefault="00405478" w:rsidP="00405478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7BCEFC40" w14:textId="6CD1746F" w:rsidR="00405478" w:rsidRDefault="00405478" w:rsidP="00405478">
            <w:pPr>
              <w:jc w:val="center"/>
              <w:rPr>
                <w:rFonts w:ascii="Leelawadee UI" w:hAnsi="Leelawadee UI" w:cs="Leelawadee UI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Realizar la reinauguración de los chalets y los juegos recreativos de los niños en el Parque Municipal San Francisco de Asís.</w:t>
            </w:r>
          </w:p>
        </w:tc>
        <w:tc>
          <w:tcPr>
            <w:tcW w:w="3191" w:type="dxa"/>
          </w:tcPr>
          <w:p w14:paraId="4EB00ED9" w14:textId="6F754157" w:rsidR="00405478" w:rsidRDefault="00405478" w:rsidP="004054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2F65034" wp14:editId="6351ECF6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1209040</wp:posOffset>
                  </wp:positionV>
                  <wp:extent cx="1943100" cy="1046798"/>
                  <wp:effectExtent l="0" t="0" r="0" b="127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17" cy="104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174B913" wp14:editId="64DC616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18415</wp:posOffset>
                  </wp:positionV>
                  <wp:extent cx="1946910" cy="1152525"/>
                  <wp:effectExtent l="0" t="0" r="0" b="952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976" cy="115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54A5" w14:paraId="412195BC" w14:textId="77777777" w:rsidTr="00C466B8">
        <w:trPr>
          <w:trHeight w:val="3581"/>
        </w:trPr>
        <w:tc>
          <w:tcPr>
            <w:tcW w:w="1525" w:type="dxa"/>
          </w:tcPr>
          <w:p w14:paraId="7CA5B268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30C5B46F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6061132C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5AED898B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23C5FFA" w14:textId="77777777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</w:p>
          <w:p w14:paraId="1F8A7EB4" w14:textId="65C28385" w:rsidR="005354A5" w:rsidRDefault="005354A5" w:rsidP="005354A5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07/02/2022</w:t>
            </w:r>
          </w:p>
        </w:tc>
        <w:tc>
          <w:tcPr>
            <w:tcW w:w="3510" w:type="dxa"/>
          </w:tcPr>
          <w:p w14:paraId="1D5A5828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1E16C14E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0155EC39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2A46FC84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66C2CF52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1F2B830E" w14:textId="00520CD4" w:rsidR="005354A5" w:rsidRDefault="005354A5" w:rsidP="005354A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Jornada de sensibilización en LEPINA</w:t>
            </w:r>
          </w:p>
        </w:tc>
        <w:tc>
          <w:tcPr>
            <w:tcW w:w="4770" w:type="dxa"/>
          </w:tcPr>
          <w:p w14:paraId="01FB10AC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083946B9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73869A95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30ED2F70" w14:textId="77777777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</w:p>
          <w:p w14:paraId="634F6462" w14:textId="0DE54DFA" w:rsidR="005354A5" w:rsidRDefault="005354A5" w:rsidP="005354A5">
            <w:pPr>
              <w:jc w:val="center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Realizar jornada de sensibilización en LEPINA dirigido a los Adolescentes del segundo año general del Centro Escolar de Yucuaiquín.</w:t>
            </w:r>
          </w:p>
        </w:tc>
        <w:tc>
          <w:tcPr>
            <w:tcW w:w="3191" w:type="dxa"/>
          </w:tcPr>
          <w:p w14:paraId="77CAFB8F" w14:textId="177C3FB4" w:rsidR="005354A5" w:rsidRDefault="005354A5" w:rsidP="005354A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EC2A28B" wp14:editId="3F619BDC">
                  <wp:simplePos x="0" y="0"/>
                  <wp:positionH relativeFrom="column">
                    <wp:posOffset>-23745</wp:posOffset>
                  </wp:positionH>
                  <wp:positionV relativeFrom="paragraph">
                    <wp:posOffset>33102</wp:posOffset>
                  </wp:positionV>
                  <wp:extent cx="1936639" cy="1034437"/>
                  <wp:effectExtent l="0" t="0" r="698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34" cy="103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351ABFB" wp14:editId="40BDD0FA">
                  <wp:simplePos x="0" y="0"/>
                  <wp:positionH relativeFrom="margin">
                    <wp:posOffset>-27277</wp:posOffset>
                  </wp:positionH>
                  <wp:positionV relativeFrom="paragraph">
                    <wp:posOffset>1102845</wp:posOffset>
                  </wp:positionV>
                  <wp:extent cx="1946631" cy="115189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26" cy="116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65B3" w14:paraId="25FE32EA" w14:textId="77777777" w:rsidTr="00C466B8">
        <w:trPr>
          <w:trHeight w:val="3581"/>
        </w:trPr>
        <w:tc>
          <w:tcPr>
            <w:tcW w:w="1525" w:type="dxa"/>
          </w:tcPr>
          <w:p w14:paraId="1EB1CAD3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25BEC19E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22169062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56ADCC1A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647BECBE" w14:textId="77777777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</w:p>
          <w:p w14:paraId="6D2CA120" w14:textId="16A7CF42" w:rsidR="008B65B3" w:rsidRDefault="008B65B3" w:rsidP="008B65B3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08/02/2022</w:t>
            </w:r>
          </w:p>
        </w:tc>
        <w:tc>
          <w:tcPr>
            <w:tcW w:w="3510" w:type="dxa"/>
          </w:tcPr>
          <w:p w14:paraId="1285FEB8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9898B46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CB0C4C5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479B4E6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C1DB4CB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42E2815" w14:textId="096D95BC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8B65B3">
              <w:rPr>
                <w:rFonts w:ascii="Leelawadee UI" w:hAnsi="Leelawadee UI" w:cs="Leelawadee UI"/>
                <w:color w:val="050505"/>
                <w:shd w:val="clear" w:color="auto" w:fill="FFFFFF"/>
              </w:rPr>
              <w:t>Instalar el depósito de almacenamiento Municipal de Desechos Sólidos</w:t>
            </w:r>
          </w:p>
        </w:tc>
        <w:tc>
          <w:tcPr>
            <w:tcW w:w="4770" w:type="dxa"/>
          </w:tcPr>
          <w:p w14:paraId="753B3B0C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7C552D06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AAD2E25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0D04219" w14:textId="77777777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4CE5602F" w14:textId="77777777" w:rsid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9C4975A" w14:textId="290200CC" w:rsidR="008B65B3" w:rsidRPr="008B65B3" w:rsidRDefault="008B65B3" w:rsidP="008B65B3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 w:rsidRPr="008B65B3">
              <w:rPr>
                <w:rFonts w:ascii="Leelawadee UI" w:hAnsi="Leelawadee UI" w:cs="Leelawadee UI"/>
                <w:color w:val="050505"/>
                <w:shd w:val="clear" w:color="auto" w:fill="FFFFFF"/>
              </w:rPr>
              <w:t>Establecer el lugar donde se instalará el depósito de almacenamiento Municipal de Desechos Sólidos</w:t>
            </w:r>
          </w:p>
        </w:tc>
        <w:tc>
          <w:tcPr>
            <w:tcW w:w="3191" w:type="dxa"/>
          </w:tcPr>
          <w:p w14:paraId="65EF3CD9" w14:textId="2C43EB15" w:rsidR="008B65B3" w:rsidRDefault="001B2013" w:rsidP="008B65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8504D0A" wp14:editId="4E55BDA8">
                  <wp:simplePos x="0" y="0"/>
                  <wp:positionH relativeFrom="column">
                    <wp:posOffset>-31450</wp:posOffset>
                  </wp:positionH>
                  <wp:positionV relativeFrom="paragraph">
                    <wp:posOffset>30453</wp:posOffset>
                  </wp:positionV>
                  <wp:extent cx="1948180" cy="111396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94" cy="111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3E97833" wp14:editId="3A3DAC02">
                  <wp:simplePos x="0" y="0"/>
                  <wp:positionH relativeFrom="margin">
                    <wp:posOffset>-31450</wp:posOffset>
                  </wp:positionH>
                  <wp:positionV relativeFrom="paragraph">
                    <wp:posOffset>1165262</wp:posOffset>
                  </wp:positionV>
                  <wp:extent cx="1937970" cy="1099502"/>
                  <wp:effectExtent l="0" t="0" r="5715" b="571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67" cy="111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76F5" w14:paraId="426FD867" w14:textId="77777777" w:rsidTr="00C466B8">
        <w:trPr>
          <w:trHeight w:val="3581"/>
        </w:trPr>
        <w:tc>
          <w:tcPr>
            <w:tcW w:w="1525" w:type="dxa"/>
          </w:tcPr>
          <w:p w14:paraId="24899FFF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4ECBB295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78ED9C3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3E4513AA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7B10241D" w14:textId="77777777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</w:p>
          <w:p w14:paraId="29516054" w14:textId="4B031E78" w:rsidR="008076F5" w:rsidRDefault="008076F5" w:rsidP="008076F5">
            <w:pPr>
              <w:rPr>
                <w:rFonts w:ascii="Leelawadee UI" w:hAnsi="Leelawadee UI" w:cs="Leelawadee UI"/>
                <w:b/>
                <w:bCs/>
              </w:rPr>
            </w:pPr>
            <w:r>
              <w:rPr>
                <w:rFonts w:ascii="Leelawadee UI" w:hAnsi="Leelawadee UI" w:cs="Leelawadee UI"/>
                <w:b/>
                <w:bCs/>
              </w:rPr>
              <w:t>1</w:t>
            </w:r>
            <w:r w:rsidR="00C42856">
              <w:rPr>
                <w:rFonts w:ascii="Leelawadee UI" w:hAnsi="Leelawadee UI" w:cs="Leelawadee UI"/>
                <w:b/>
                <w:bCs/>
              </w:rPr>
              <w:t>0</w:t>
            </w:r>
            <w:r>
              <w:rPr>
                <w:rFonts w:ascii="Leelawadee UI" w:hAnsi="Leelawadee UI" w:cs="Leelawadee UI"/>
                <w:b/>
                <w:bCs/>
              </w:rPr>
              <w:t>/02/2022</w:t>
            </w:r>
          </w:p>
        </w:tc>
        <w:tc>
          <w:tcPr>
            <w:tcW w:w="3510" w:type="dxa"/>
          </w:tcPr>
          <w:p w14:paraId="6B786CF4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05F8AB81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2FD825D7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23088DE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6AFF655E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1E94B8F" w14:textId="5E788AD4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Inauguración del Concreteado en calle secundaria del Cantón Las Cruces, que conduce a Caserío El Zapotal</w:t>
            </w:r>
          </w:p>
        </w:tc>
        <w:tc>
          <w:tcPr>
            <w:tcW w:w="4770" w:type="dxa"/>
          </w:tcPr>
          <w:p w14:paraId="616F9A58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1810A6C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1E798CA8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815BE15" w14:textId="77777777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3529F62F" w14:textId="77777777" w:rsidR="008076F5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</w:p>
          <w:p w14:paraId="5E048D01" w14:textId="55E24142" w:rsidR="008076F5" w:rsidRPr="008B65B3" w:rsidRDefault="008076F5" w:rsidP="008076F5">
            <w:pPr>
              <w:jc w:val="center"/>
              <w:rPr>
                <w:rFonts w:ascii="Leelawadee UI" w:hAnsi="Leelawadee UI" w:cs="Leelawadee UI"/>
                <w:color w:val="050505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Inaugurar </w:t>
            </w:r>
            <w:r w:rsidR="004943D0"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el concreteado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 en calle secundaria del Cantón Las Cruces, que conduce a Caserío El Zapotal</w:t>
            </w:r>
          </w:p>
        </w:tc>
        <w:tc>
          <w:tcPr>
            <w:tcW w:w="3191" w:type="dxa"/>
          </w:tcPr>
          <w:p w14:paraId="6FA25A51" w14:textId="39484DBE" w:rsidR="008076F5" w:rsidRDefault="00820830" w:rsidP="008076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F59D42F" wp14:editId="26B2090E">
                  <wp:simplePos x="0" y="0"/>
                  <wp:positionH relativeFrom="margin">
                    <wp:posOffset>-30162</wp:posOffset>
                  </wp:positionH>
                  <wp:positionV relativeFrom="paragraph">
                    <wp:posOffset>1114743</wp:posOffset>
                  </wp:positionV>
                  <wp:extent cx="1936750" cy="1158693"/>
                  <wp:effectExtent l="0" t="0" r="6350" b="381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98" cy="115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55D2D95" wp14:editId="37AB8D7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24130</wp:posOffset>
                  </wp:positionV>
                  <wp:extent cx="1941830" cy="1071563"/>
                  <wp:effectExtent l="0" t="0" r="127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89" cy="107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7AE0C8" w14:textId="2C2B3776" w:rsidR="00C267BA" w:rsidRDefault="00C267BA"/>
    <w:sectPr w:rsidR="00C267BA" w:rsidSect="006B0422">
      <w:headerReference w:type="even" r:id="rId19"/>
      <w:headerReference w:type="default" r:id="rId20"/>
      <w:footerReference w:type="default" r:id="rId21"/>
      <w:headerReference w:type="first" r:id="rId2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657B5" w14:textId="77777777" w:rsidR="004C745C" w:rsidRDefault="004C745C" w:rsidP="006B0422">
      <w:pPr>
        <w:spacing w:after="0" w:line="240" w:lineRule="auto"/>
      </w:pPr>
      <w:r>
        <w:separator/>
      </w:r>
    </w:p>
  </w:endnote>
  <w:endnote w:type="continuationSeparator" w:id="0">
    <w:p w14:paraId="7D814B81" w14:textId="77777777" w:rsidR="004C745C" w:rsidRDefault="004C745C" w:rsidP="006B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2237" w14:textId="77777777" w:rsidR="00AE7A94" w:rsidRDefault="00AE7A9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041E23FC" w14:textId="77777777" w:rsidR="00AE7A94" w:rsidRDefault="00AE7A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4E892" w14:textId="77777777" w:rsidR="004C745C" w:rsidRDefault="004C745C" w:rsidP="006B0422">
      <w:pPr>
        <w:spacing w:after="0" w:line="240" w:lineRule="auto"/>
      </w:pPr>
      <w:r>
        <w:separator/>
      </w:r>
    </w:p>
  </w:footnote>
  <w:footnote w:type="continuationSeparator" w:id="0">
    <w:p w14:paraId="7A949438" w14:textId="77777777" w:rsidR="004C745C" w:rsidRDefault="004C745C" w:rsidP="006B0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2F113" w14:textId="2AC5D36B" w:rsidR="006B0422" w:rsidRDefault="004C745C">
    <w:pPr>
      <w:pStyle w:val="Encabezado"/>
    </w:pPr>
    <w:r>
      <w:rPr>
        <w:noProof/>
      </w:rPr>
      <w:pict w14:anchorId="024C8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1" o:spid="_x0000_s2059" type="#_x0000_t75" style="position:absolute;margin-left:0;margin-top:0;width:441.05pt;height:441.0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2463" w14:textId="547A86D4" w:rsidR="006B0422" w:rsidRPr="00FD2955" w:rsidRDefault="004C745C" w:rsidP="003C4D2B">
    <w:pPr>
      <w:pStyle w:val="Encabezado"/>
      <w:ind w:left="8691" w:firstLine="1221"/>
      <w:rPr>
        <w:rFonts w:ascii="Leelawadee UI" w:hAnsi="Leelawadee UI" w:cs="Leelawadee UI"/>
        <w:sz w:val="20"/>
        <w:szCs w:val="20"/>
      </w:rPr>
    </w:pPr>
    <w:r w:rsidRPr="00FD2955">
      <w:rPr>
        <w:rFonts w:ascii="Leelawadee UI" w:hAnsi="Leelawadee UI" w:cs="Leelawadee UI"/>
        <w:noProof/>
        <w:sz w:val="20"/>
        <w:szCs w:val="20"/>
      </w:rPr>
      <w:pict w14:anchorId="4F2D1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2" o:spid="_x0000_s2060" type="#_x0000_t75" style="position:absolute;left:0;text-align:left;margin-left:0;margin-top:0;width:441.05pt;height:441.0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17391C" w:rsidRPr="00FD2955">
      <w:rPr>
        <w:rFonts w:ascii="Leelawadee UI" w:hAnsi="Leelawadee UI" w:cs="Leelawadee UI"/>
        <w:sz w:val="20"/>
        <w:szCs w:val="20"/>
      </w:rPr>
      <w:t>ACTOS PUBLICOS</w:t>
    </w:r>
    <w:r w:rsidR="00AE7A94" w:rsidRPr="00FD2955">
      <w:rPr>
        <w:rFonts w:ascii="Leelawadee UI" w:hAnsi="Leelawadee UI" w:cs="Leelawadee UI"/>
        <w:sz w:val="20"/>
        <w:szCs w:val="20"/>
      </w:rPr>
      <w:t xml:space="preserve"> </w:t>
    </w:r>
    <w:r w:rsidR="00A116A1" w:rsidRPr="00FD2955">
      <w:rPr>
        <w:rFonts w:ascii="Leelawadee UI" w:hAnsi="Leelawadee UI" w:cs="Leelawadee UI"/>
        <w:sz w:val="20"/>
        <w:szCs w:val="20"/>
      </w:rPr>
      <w:t>–</w:t>
    </w:r>
    <w:r w:rsidR="00AE7A94" w:rsidRPr="00FD2955">
      <w:rPr>
        <w:rFonts w:ascii="Leelawadee UI" w:hAnsi="Leelawadee UI" w:cs="Leelawadee UI"/>
        <w:sz w:val="20"/>
        <w:szCs w:val="20"/>
      </w:rPr>
      <w:t xml:space="preserve"> AMY</w:t>
    </w:r>
    <w:r w:rsidR="00823DDD">
      <w:rPr>
        <w:rFonts w:ascii="Leelawadee UI" w:hAnsi="Leelawadee UI" w:cs="Leelawadee UI"/>
        <w:sz w:val="20"/>
        <w:szCs w:val="20"/>
      </w:rPr>
      <w:t xml:space="preserve"> - </w:t>
    </w:r>
    <w:r w:rsidR="00A116A1" w:rsidRPr="00FD2955">
      <w:rPr>
        <w:rFonts w:ascii="Leelawadee UI" w:hAnsi="Leelawadee UI" w:cs="Leelawadee UI"/>
        <w:sz w:val="20"/>
        <w:szCs w:val="20"/>
      </w:rPr>
      <w:t>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CAC74" w14:textId="5CB0672B" w:rsidR="006B0422" w:rsidRDefault="004C745C">
    <w:pPr>
      <w:pStyle w:val="Encabezado"/>
    </w:pPr>
    <w:r>
      <w:rPr>
        <w:noProof/>
      </w:rPr>
      <w:pict w14:anchorId="7672BC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48750" o:spid="_x0000_s2058" type="#_x0000_t75" style="position:absolute;margin-left:0;margin-top:0;width:441.05pt;height:441.0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22"/>
    <w:rsid w:val="000F629F"/>
    <w:rsid w:val="0017391C"/>
    <w:rsid w:val="001B2013"/>
    <w:rsid w:val="001B7F46"/>
    <w:rsid w:val="00211207"/>
    <w:rsid w:val="003C4D2B"/>
    <w:rsid w:val="00405478"/>
    <w:rsid w:val="00442979"/>
    <w:rsid w:val="0044607B"/>
    <w:rsid w:val="004943D0"/>
    <w:rsid w:val="004C745C"/>
    <w:rsid w:val="005354A5"/>
    <w:rsid w:val="006B0422"/>
    <w:rsid w:val="008076F5"/>
    <w:rsid w:val="00820830"/>
    <w:rsid w:val="00823DDD"/>
    <w:rsid w:val="008B65B3"/>
    <w:rsid w:val="009C193F"/>
    <w:rsid w:val="00A116A1"/>
    <w:rsid w:val="00AE7A94"/>
    <w:rsid w:val="00B14638"/>
    <w:rsid w:val="00C267BA"/>
    <w:rsid w:val="00C42856"/>
    <w:rsid w:val="00C466B8"/>
    <w:rsid w:val="00D13CC5"/>
    <w:rsid w:val="00E02CE9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17267C1C"/>
  <w15:chartTrackingRefBased/>
  <w15:docId w15:val="{AA38C656-AB69-4C41-AD65-734F677F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422"/>
  </w:style>
  <w:style w:type="paragraph" w:styleId="Piedepgina">
    <w:name w:val="footer"/>
    <w:basedOn w:val="Normal"/>
    <w:link w:val="PiedepginaCar"/>
    <w:uiPriority w:val="99"/>
    <w:unhideWhenUsed/>
    <w:rsid w:val="006B0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422"/>
  </w:style>
  <w:style w:type="table" w:styleId="Tablaconcuadrcula">
    <w:name w:val="Table Grid"/>
    <w:basedOn w:val="Tablanormal"/>
    <w:uiPriority w:val="39"/>
    <w:rsid w:val="00E02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E6A4B-3209-4170-B1D1-6567C444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</dc:creator>
  <cp:keywords/>
  <dc:description/>
  <cp:lastModifiedBy>Oficial de Info</cp:lastModifiedBy>
  <cp:revision>18</cp:revision>
  <dcterms:created xsi:type="dcterms:W3CDTF">2022-04-07T16:01:00Z</dcterms:created>
  <dcterms:modified xsi:type="dcterms:W3CDTF">2022-04-07T19:55:00Z</dcterms:modified>
</cp:coreProperties>
</file>