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3C" w:rsidRPr="00280B42" w:rsidRDefault="004F503C" w:rsidP="004F503C">
      <w:pPr>
        <w:jc w:val="both"/>
        <w:rPr>
          <w:rFonts w:ascii="Times New Roman" w:hAnsi="Times New Roman" w:cs="Times New Roman"/>
          <w:sz w:val="24"/>
          <w:szCs w:val="24"/>
        </w:rPr>
      </w:pPr>
      <w:r w:rsidRPr="00280B42">
        <w:rPr>
          <w:rFonts w:ascii="Times New Roman" w:eastAsia="Calibri" w:hAnsi="Times New Roman" w:cs="Times New Roman"/>
          <w:b/>
          <w:sz w:val="24"/>
          <w:szCs w:val="24"/>
          <w:u w:val="single"/>
        </w:rPr>
        <w:t>ACTA NUMERO DOS:</w:t>
      </w:r>
      <w:r w:rsidRPr="00280B42">
        <w:rPr>
          <w:rFonts w:ascii="Times New Roman" w:eastAsia="Calibri"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280B42">
        <w:rPr>
          <w:rFonts w:ascii="Times New Roman" w:eastAsia="Calibri" w:hAnsi="Times New Roman" w:cs="Times New Roman"/>
          <w:b/>
          <w:sz w:val="24"/>
          <w:szCs w:val="24"/>
        </w:rPr>
        <w:t xml:space="preserve"> martes doce  de enero dos mil veintiuno</w:t>
      </w:r>
      <w:r w:rsidRPr="00280B42">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280B42">
        <w:rPr>
          <w:rFonts w:ascii="Times New Roman" w:eastAsia="Calibri" w:hAnsi="Times New Roman" w:cs="Times New Roman"/>
          <w:sz w:val="24"/>
          <w:szCs w:val="24"/>
        </w:rPr>
        <w:t>Doradea</w:t>
      </w:r>
      <w:proofErr w:type="spellEnd"/>
      <w:r w:rsidRPr="00280B42">
        <w:rPr>
          <w:rFonts w:ascii="Times New Roman" w:eastAsia="Calibri" w:hAnsi="Times New Roman" w:cs="Times New Roman"/>
          <w:sz w:val="24"/>
          <w:szCs w:val="24"/>
        </w:rPr>
        <w:t xml:space="preserve"> Molina; Ana Carolina </w:t>
      </w:r>
      <w:proofErr w:type="spellStart"/>
      <w:r w:rsidRPr="00280B42">
        <w:rPr>
          <w:rFonts w:ascii="Times New Roman" w:eastAsia="Calibri" w:hAnsi="Times New Roman" w:cs="Times New Roman"/>
          <w:sz w:val="24"/>
          <w:szCs w:val="24"/>
        </w:rPr>
        <w:t>Menjivar</w:t>
      </w:r>
      <w:proofErr w:type="spellEnd"/>
      <w:r w:rsidRPr="00280B42">
        <w:rPr>
          <w:rFonts w:ascii="Times New Roman" w:eastAsia="Calibri" w:hAnsi="Times New Roman" w:cs="Times New Roman"/>
          <w:sz w:val="24"/>
          <w:szCs w:val="24"/>
        </w:rPr>
        <w:t xml:space="preserve"> de Ortega, Mario Ricardo Lemus, Oscar Armando Cantón López;  Edgardo Alejandro Torres </w:t>
      </w:r>
      <w:proofErr w:type="spellStart"/>
      <w:r w:rsidRPr="00280B42">
        <w:rPr>
          <w:rFonts w:ascii="Times New Roman" w:eastAsia="Calibri" w:hAnsi="Times New Roman" w:cs="Times New Roman"/>
          <w:sz w:val="24"/>
          <w:szCs w:val="24"/>
        </w:rPr>
        <w:t>Menjivar</w:t>
      </w:r>
      <w:proofErr w:type="spellEnd"/>
      <w:r w:rsidRPr="00280B42">
        <w:rPr>
          <w:rFonts w:ascii="Times New Roman" w:eastAsia="Calibri" w:hAnsi="Times New Roman" w:cs="Times New Roman"/>
          <w:sz w:val="24"/>
          <w:szCs w:val="24"/>
        </w:rPr>
        <w:t xml:space="preserve">, Omar Antonio Serrano Hernández, María Lina Castellanos Campos Reales, Cosme </w:t>
      </w:r>
      <w:proofErr w:type="spellStart"/>
      <w:r w:rsidRPr="00280B42">
        <w:rPr>
          <w:rFonts w:ascii="Times New Roman" w:eastAsia="Calibri" w:hAnsi="Times New Roman" w:cs="Times New Roman"/>
          <w:sz w:val="24"/>
          <w:szCs w:val="24"/>
        </w:rPr>
        <w:t>Arquímides</w:t>
      </w:r>
      <w:proofErr w:type="spellEnd"/>
      <w:r w:rsidRPr="00280B42">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w:t>
      </w:r>
      <w:r w:rsidRPr="00280B42">
        <w:rPr>
          <w:rFonts w:ascii="Times New Roman" w:hAnsi="Times New Roman" w:cs="Times New Roman"/>
          <w:sz w:val="24"/>
          <w:szCs w:val="24"/>
        </w:rPr>
        <w:t xml:space="preserve"> -Gerente Financiero informa que en esta reunión expondrá el presupuesto Municipal definitivo  2021 la Encargada de Presupuesto</w:t>
      </w:r>
      <w:r w:rsidRPr="00280B42">
        <w:rPr>
          <w:rFonts w:ascii="Times New Roman" w:eastAsia="Calibri" w:hAnsi="Times New Roman" w:cs="Times New Roman"/>
          <w:sz w:val="24"/>
          <w:szCs w:val="24"/>
        </w:rPr>
        <w:t xml:space="preserve"> ;- La Jefe de Recursos Humanos </w:t>
      </w:r>
      <w:r w:rsidRPr="00280B42">
        <w:rPr>
          <w:rFonts w:ascii="Times New Roman" w:hAnsi="Times New Roman" w:cs="Times New Roman"/>
          <w:sz w:val="24"/>
          <w:szCs w:val="24"/>
        </w:rPr>
        <w:t xml:space="preserve">hace saber que el Gerente Operativo necesita que se contrate internamente a una persona para que supla al empleado Reinaldo Cardoza  </w:t>
      </w:r>
      <w:proofErr w:type="spellStart"/>
      <w:r w:rsidRPr="00280B42">
        <w:rPr>
          <w:rFonts w:ascii="Times New Roman" w:hAnsi="Times New Roman" w:cs="Times New Roman"/>
          <w:sz w:val="24"/>
          <w:szCs w:val="24"/>
        </w:rPr>
        <w:t>Ardon</w:t>
      </w:r>
      <w:proofErr w:type="spellEnd"/>
      <w:r w:rsidRPr="00280B42">
        <w:rPr>
          <w:rFonts w:ascii="Times New Roman" w:hAnsi="Times New Roman" w:cs="Times New Roman"/>
          <w:sz w:val="24"/>
          <w:szCs w:val="24"/>
        </w:rPr>
        <w:t xml:space="preserve"> (barrido de calles); el señor Síndico Municipal manifiesta verbalmente conforme a lo recomendado por la asesora del despacho solicita se abra una cuenta bancaria para traslada los $451,331. 81 que se recibió del decreto legislativo 728 en el año 2020; el Arquitecto Manuel Barrera informa sobre la reprogramación de prepuesto 2020 del proyecto de los naranjos sobre el transporte de mezcla asfáltica. – escrito del Arquitecto Barrera sobre proyecto de mejoramiento de canchas de cimas de San Bartolo, sobre los contratos de los trabajadores. Se hace constar que el señor Alcalde solicito permiso verbal para incorporarse más tarde a la reunión, ya que irá a la OPAMSS. </w:t>
      </w:r>
      <w:r w:rsidRPr="00280B42">
        <w:rPr>
          <w:rFonts w:ascii="Times New Roman" w:eastAsia="Calibri" w:hAnsi="Times New Roman" w:cs="Times New Roman"/>
          <w:sz w:val="24"/>
          <w:szCs w:val="24"/>
        </w:rPr>
        <w:t xml:space="preserve">Se dieron los siguientes espacios de audiencia: </w:t>
      </w:r>
      <w:r w:rsidRPr="00280B42">
        <w:rPr>
          <w:rFonts w:ascii="Times New Roman" w:eastAsia="Calibri" w:hAnsi="Times New Roman" w:cs="Times New Roman"/>
          <w:b/>
          <w:sz w:val="24"/>
          <w:szCs w:val="24"/>
        </w:rPr>
        <w:t>I)</w:t>
      </w:r>
      <w:r w:rsidRPr="00280B42">
        <w:rPr>
          <w:rFonts w:ascii="Times New Roman" w:eastAsia="Calibri" w:hAnsi="Times New Roman" w:cs="Times New Roman"/>
          <w:sz w:val="24"/>
          <w:szCs w:val="24"/>
        </w:rPr>
        <w:t xml:space="preserve"> Participación de la Encargada de Presupuesto quien da la presentación del presupuesto municipal 2021,  </w:t>
      </w:r>
      <w:r w:rsidRPr="00280B42">
        <w:rPr>
          <w:rFonts w:ascii="Times New Roman" w:hAnsi="Times New Roman" w:cs="Times New Roman"/>
          <w:sz w:val="24"/>
          <w:szCs w:val="24"/>
        </w:rPr>
        <w:t xml:space="preserve">que ya fue aprobado en noviembre 2020 en presencia de ADESCOS y comunidades del Municipio; pero se estaba a la espera que el gobierno central depositara el FODES que adeuda a la Municipalidad y diera la proyección del porcentaje del presupuesto aprobado por la nación que será asignado para este municipio, pero en vista que a la fecha no se ha recibido ni el porcentaje asignado, ni el depósito del FODES, hemos trabajado el presupuesto con la asignación del año 2020; es decir los proyectos que no se ejecutaron por falta del FODES 75% y 2% del año mencionado, pasarían hacer ejecutados en el ejercicio 2021; con esto el concejo tomara un acuerdo municipal. También la Encargada de Presupuesto Municipal dio a conocer el informe de ejecución de presupuestaria del mes de diciembre 2020, se le dio una copia a cada fracción de concejales quienes dan por recibido.  </w:t>
      </w:r>
      <w:r w:rsidRPr="00280B42">
        <w:rPr>
          <w:rFonts w:ascii="Times New Roman" w:hAnsi="Times New Roman" w:cs="Times New Roman"/>
          <w:b/>
          <w:sz w:val="24"/>
          <w:szCs w:val="24"/>
        </w:rPr>
        <w:t>II)</w:t>
      </w:r>
      <w:r w:rsidRPr="00280B42">
        <w:rPr>
          <w:rFonts w:ascii="Times New Roman" w:hAnsi="Times New Roman" w:cs="Times New Roman"/>
          <w:sz w:val="24"/>
          <w:szCs w:val="24"/>
        </w:rPr>
        <w:t xml:space="preserve"> Participación de las Jefaturas: Recursos Humanos, Tesorera Municipal, Presupuesto, Gerencias, y Asesora del Despacho, sobre el tema del pago de los afiliados a SITRAMUT que se les descontó los 23 días de febrero 2020 y que ahora hay un acuerdo municipal donde </w:t>
      </w:r>
      <w:r w:rsidRPr="00280B42">
        <w:rPr>
          <w:rFonts w:ascii="Times New Roman" w:hAnsi="Times New Roman" w:cs="Times New Roman"/>
          <w:sz w:val="24"/>
          <w:szCs w:val="24"/>
        </w:rPr>
        <w:lastRenderedPageBreak/>
        <w:t xml:space="preserve">ordena que se cancele; Toma la palabra la Jefa de Recursos Humanos quien manifiesta que estuvieron reunidos jefaturas y Gerencias y la Asesora y el Alcalde, envista de haber recibido el acuerdo numero 7 acta 66 de fecha 15 de diciembre 2020 donde se Mandata a Recursos Humanos  y Tesorería Municipal cancelen a los afiliados de SITRAMUT a quienes se les aplico los descuentos desde el 4  de febrero al 26 de febrero 2020 tienen observaciones el acuerdo esta escueto dolo dice cancelar 23 días no dice nada cancelar las prestaciones de ley , no mención  de que fondo se tomaran, hay que recordar que las retenciones tiene moras ´por lo que se elabora planillas complementarios, quien pagara eso, tener claro que si hay actualidad hay disponibilidad de financiera ya que hay que pagar bonos, salarios , descuentos, y con los 23 días a pagar y los 7 días de los que no firmaron planilla en febrero andaría por 20 mil dólares, el acuerdo debe </w:t>
      </w:r>
      <w:proofErr w:type="spellStart"/>
      <w:r w:rsidRPr="00280B42">
        <w:rPr>
          <w:rFonts w:ascii="Times New Roman" w:hAnsi="Times New Roman" w:cs="Times New Roman"/>
          <w:sz w:val="24"/>
          <w:szCs w:val="24"/>
        </w:rPr>
        <w:t>tenerclaridad</w:t>
      </w:r>
      <w:proofErr w:type="spellEnd"/>
      <w:r w:rsidRPr="00280B42">
        <w:rPr>
          <w:rFonts w:ascii="Times New Roman" w:hAnsi="Times New Roman" w:cs="Times New Roman"/>
          <w:sz w:val="24"/>
          <w:szCs w:val="24"/>
        </w:rPr>
        <w:t xml:space="preserve"> por lo que debe de ser modificado en conclusión necesita un acuerdo razonado. Toma la palabra el concejal Alejandro Torres quien pregunta que porque si les descontaron los 23 días los otros 7 días porque no les hicieron las retenciones de ley, toma la palabra la Jefe de Recursos Humanos y manifiesta que así se hizo que los 7 días se hicieron las retenciones, que solo los que no firmaron la planilla de febrero no se les deposito los 7 días; toma la palabra  la Asesora Lic. </w:t>
      </w:r>
      <w:proofErr w:type="spellStart"/>
      <w:r w:rsidRPr="00280B42">
        <w:rPr>
          <w:rFonts w:ascii="Times New Roman" w:hAnsi="Times New Roman" w:cs="Times New Roman"/>
          <w:sz w:val="24"/>
          <w:szCs w:val="24"/>
        </w:rPr>
        <w:t>Zonia</w:t>
      </w:r>
      <w:proofErr w:type="spellEnd"/>
      <w:r w:rsidRPr="00280B42">
        <w:rPr>
          <w:rFonts w:ascii="Times New Roman" w:hAnsi="Times New Roman" w:cs="Times New Roman"/>
          <w:sz w:val="24"/>
          <w:szCs w:val="24"/>
        </w:rPr>
        <w:t xml:space="preserve"> Escobar, si pagan multas extemporáneas recae al concejo y Tesorera eso es de tener cuidado, con eso del sindicato tuvieron que haberse sentado con ellos, en visto que se </w:t>
      </w:r>
      <w:proofErr w:type="spellStart"/>
      <w:r w:rsidRPr="00280B42">
        <w:rPr>
          <w:rFonts w:ascii="Times New Roman" w:hAnsi="Times New Roman" w:cs="Times New Roman"/>
          <w:sz w:val="24"/>
          <w:szCs w:val="24"/>
        </w:rPr>
        <w:t>dejo</w:t>
      </w:r>
      <w:proofErr w:type="spellEnd"/>
      <w:r w:rsidRPr="00280B42">
        <w:rPr>
          <w:rFonts w:ascii="Times New Roman" w:hAnsi="Times New Roman" w:cs="Times New Roman"/>
          <w:sz w:val="24"/>
          <w:szCs w:val="24"/>
        </w:rPr>
        <w:t xml:space="preserve"> de percibir dinero, que el Sindicato se le hicieron el descuento no por actos </w:t>
      </w:r>
      <w:proofErr w:type="spellStart"/>
      <w:r w:rsidRPr="00280B42">
        <w:rPr>
          <w:rFonts w:ascii="Times New Roman" w:hAnsi="Times New Roman" w:cs="Times New Roman"/>
          <w:sz w:val="24"/>
          <w:szCs w:val="24"/>
        </w:rPr>
        <w:t>indisciplinario</w:t>
      </w:r>
      <w:proofErr w:type="spellEnd"/>
      <w:r w:rsidRPr="00280B42">
        <w:rPr>
          <w:rFonts w:ascii="Times New Roman" w:hAnsi="Times New Roman" w:cs="Times New Roman"/>
          <w:sz w:val="24"/>
          <w:szCs w:val="24"/>
        </w:rPr>
        <w:t xml:space="preserve"> si no porque dejaron de presentarse a sus labores, no hay marcaje, tiene disponibilidad financiera para el pago eso días de febreros y las retenciones de ley. Toma la palabra la Concejal María Lina Castellanos, quien dice que </w:t>
      </w:r>
      <w:proofErr w:type="spellStart"/>
      <w:r w:rsidRPr="00280B42">
        <w:rPr>
          <w:rFonts w:ascii="Times New Roman" w:hAnsi="Times New Roman" w:cs="Times New Roman"/>
          <w:sz w:val="24"/>
          <w:szCs w:val="24"/>
        </w:rPr>
        <w:t>al</w:t>
      </w:r>
      <w:proofErr w:type="spellEnd"/>
      <w:r w:rsidRPr="00280B42">
        <w:rPr>
          <w:rFonts w:ascii="Times New Roman" w:hAnsi="Times New Roman" w:cs="Times New Roman"/>
          <w:sz w:val="24"/>
          <w:szCs w:val="24"/>
        </w:rPr>
        <w:t xml:space="preserve"> sugerencia es </w:t>
      </w:r>
      <w:proofErr w:type="spellStart"/>
      <w:r w:rsidRPr="00280B42">
        <w:rPr>
          <w:rFonts w:ascii="Times New Roman" w:hAnsi="Times New Roman" w:cs="Times New Roman"/>
          <w:sz w:val="24"/>
          <w:szCs w:val="24"/>
        </w:rPr>
        <w:t>valida</w:t>
      </w:r>
      <w:proofErr w:type="spellEnd"/>
      <w:r w:rsidRPr="00280B42">
        <w:rPr>
          <w:rFonts w:ascii="Times New Roman" w:hAnsi="Times New Roman" w:cs="Times New Roman"/>
          <w:sz w:val="24"/>
          <w:szCs w:val="24"/>
        </w:rPr>
        <w:t xml:space="preserve"> pero esperaba varias cosas, que las cosas que han dicho ya la sabemos y la decisión la tomamos, uno espera que las gerencias traigan que hacer que hacer ,  se tomó una decisión humana, se necesitó informe por escrito,  que hacer como pagara las multas de no ser reparadas, el discurso que han dado ahora es como es de retráctense y ase tomo la decisión </w:t>
      </w:r>
      <w:proofErr w:type="spellStart"/>
      <w:r w:rsidRPr="00280B42">
        <w:rPr>
          <w:rFonts w:ascii="Times New Roman" w:hAnsi="Times New Roman" w:cs="Times New Roman"/>
          <w:sz w:val="24"/>
          <w:szCs w:val="24"/>
        </w:rPr>
        <w:t>aun</w:t>
      </w:r>
      <w:proofErr w:type="spellEnd"/>
      <w:r w:rsidRPr="00280B42">
        <w:rPr>
          <w:rFonts w:ascii="Times New Roman" w:hAnsi="Times New Roman" w:cs="Times New Roman"/>
          <w:sz w:val="24"/>
          <w:szCs w:val="24"/>
        </w:rPr>
        <w:t xml:space="preserve"> el acuerdo esta con dolo, el acuerdo esta hágase. Toma la palabra la Tesorera Municipal quien manifiesta que el acuerdo tiene vacíos solo dice que se pague los 23 días no dice pagase </w:t>
      </w:r>
      <w:proofErr w:type="spellStart"/>
      <w:r w:rsidRPr="00280B42">
        <w:rPr>
          <w:rFonts w:ascii="Times New Roman" w:hAnsi="Times New Roman" w:cs="Times New Roman"/>
          <w:sz w:val="24"/>
          <w:szCs w:val="24"/>
        </w:rPr>
        <w:t>afp</w:t>
      </w:r>
      <w:proofErr w:type="spellEnd"/>
      <w:r w:rsidRPr="00280B42">
        <w:rPr>
          <w:rFonts w:ascii="Times New Roman" w:hAnsi="Times New Roman" w:cs="Times New Roman"/>
          <w:sz w:val="24"/>
          <w:szCs w:val="24"/>
        </w:rPr>
        <w:t xml:space="preserve">, seguro social y dice la Concejal Mari Lina Castellanos que eso es de ley; Toma la palabra el señor </w:t>
      </w:r>
      <w:proofErr w:type="spellStart"/>
      <w:r w:rsidRPr="00280B42">
        <w:rPr>
          <w:rFonts w:ascii="Times New Roman" w:hAnsi="Times New Roman" w:cs="Times New Roman"/>
          <w:sz w:val="24"/>
          <w:szCs w:val="24"/>
        </w:rPr>
        <w:t>Sindico</w:t>
      </w:r>
      <w:proofErr w:type="spellEnd"/>
      <w:r w:rsidRPr="00280B42">
        <w:rPr>
          <w:rFonts w:ascii="Times New Roman" w:hAnsi="Times New Roman" w:cs="Times New Roman"/>
          <w:sz w:val="24"/>
          <w:szCs w:val="24"/>
        </w:rPr>
        <w:t xml:space="preserve"> Municipal quien manifestó que el dio su razonamiento por escrito con dolo o sin dolo emitió su razonamiento y que no le debe nada a nadie, cometieron un error y no tengo porque premiarlos, ahorita es de dar solución a lo que pide recursos humanos sobre las multas y se eso genera una </w:t>
      </w:r>
      <w:proofErr w:type="spellStart"/>
      <w:r w:rsidRPr="00280B42">
        <w:rPr>
          <w:rFonts w:ascii="Times New Roman" w:hAnsi="Times New Roman" w:cs="Times New Roman"/>
          <w:sz w:val="24"/>
          <w:szCs w:val="24"/>
        </w:rPr>
        <w:t>modificaciónpresupuestaria</w:t>
      </w:r>
      <w:proofErr w:type="spellEnd"/>
      <w:r w:rsidRPr="00280B42">
        <w:rPr>
          <w:rFonts w:ascii="Times New Roman" w:hAnsi="Times New Roman" w:cs="Times New Roman"/>
          <w:sz w:val="24"/>
          <w:szCs w:val="24"/>
        </w:rPr>
        <w:t xml:space="preserve"> por Johana lo va requerir  para solucionar y darle tramite, lo que se necesita es el cálculo, y de donde se puede sacar; Toma la palabra el Concejal David Romero quien manifiesta que no se le ha dado fecha de pago al sindicato cuando están las finanzas bien se les puede pagar; toma la palabra la tesorera Municipal quién manifiesta que los del Sindicato si creen que ya se les debe de pagar, y que ahorita el fondo común es el que </w:t>
      </w:r>
      <w:proofErr w:type="spellStart"/>
      <w:r w:rsidRPr="00280B42">
        <w:rPr>
          <w:rFonts w:ascii="Times New Roman" w:hAnsi="Times New Roman" w:cs="Times New Roman"/>
          <w:sz w:val="24"/>
          <w:szCs w:val="24"/>
        </w:rPr>
        <w:t>esta</w:t>
      </w:r>
      <w:proofErr w:type="spellEnd"/>
      <w:r w:rsidRPr="00280B42">
        <w:rPr>
          <w:rFonts w:ascii="Times New Roman" w:hAnsi="Times New Roman" w:cs="Times New Roman"/>
          <w:sz w:val="24"/>
          <w:szCs w:val="24"/>
        </w:rPr>
        <w:t xml:space="preserve"> sufriendo todo porque no se sabe </w:t>
      </w:r>
      <w:proofErr w:type="spellStart"/>
      <w:r w:rsidRPr="00280B42">
        <w:rPr>
          <w:rFonts w:ascii="Times New Roman" w:hAnsi="Times New Roman" w:cs="Times New Roman"/>
          <w:sz w:val="24"/>
          <w:szCs w:val="24"/>
        </w:rPr>
        <w:t>cuando</w:t>
      </w:r>
      <w:proofErr w:type="spellEnd"/>
      <w:r w:rsidRPr="00280B42">
        <w:rPr>
          <w:rFonts w:ascii="Times New Roman" w:hAnsi="Times New Roman" w:cs="Times New Roman"/>
          <w:sz w:val="24"/>
          <w:szCs w:val="24"/>
        </w:rPr>
        <w:t xml:space="preserve"> darna el bono; Edgardo dice que lo que debe traer es el </w:t>
      </w:r>
      <w:proofErr w:type="spellStart"/>
      <w:r w:rsidRPr="00280B42">
        <w:rPr>
          <w:rFonts w:ascii="Times New Roman" w:hAnsi="Times New Roman" w:cs="Times New Roman"/>
          <w:sz w:val="24"/>
          <w:szCs w:val="24"/>
        </w:rPr>
        <w:t>calculo</w:t>
      </w:r>
      <w:proofErr w:type="spellEnd"/>
      <w:r w:rsidRPr="00280B42">
        <w:rPr>
          <w:rFonts w:ascii="Times New Roman" w:hAnsi="Times New Roman" w:cs="Times New Roman"/>
          <w:sz w:val="24"/>
          <w:szCs w:val="24"/>
        </w:rPr>
        <w:t xml:space="preserve"> de la multa y </w:t>
      </w:r>
      <w:r w:rsidRPr="00280B42">
        <w:rPr>
          <w:rFonts w:ascii="Times New Roman" w:hAnsi="Times New Roman" w:cs="Times New Roman"/>
          <w:sz w:val="24"/>
          <w:szCs w:val="24"/>
        </w:rPr>
        <w:lastRenderedPageBreak/>
        <w:t xml:space="preserve">ver los conejales que aprobaron como van </w:t>
      </w:r>
      <w:proofErr w:type="spellStart"/>
      <w:r w:rsidRPr="00280B42">
        <w:rPr>
          <w:rFonts w:ascii="Times New Roman" w:hAnsi="Times New Roman" w:cs="Times New Roman"/>
          <w:sz w:val="24"/>
          <w:szCs w:val="24"/>
        </w:rPr>
        <w:t>apagar</w:t>
      </w:r>
      <w:proofErr w:type="spellEnd"/>
      <w:r w:rsidRPr="00280B42">
        <w:rPr>
          <w:rFonts w:ascii="Times New Roman" w:hAnsi="Times New Roman" w:cs="Times New Roman"/>
          <w:sz w:val="24"/>
          <w:szCs w:val="24"/>
        </w:rPr>
        <w:t xml:space="preserve"> o ver al sindicato si lo paga, debe de venir un informe , ya el concejo tome el acuerdo y lo que ha es un problema administrativo que tiene la dificultad. Toma la palabra el Concejal Omar Serrano quien manifiesta que lo que dice Recursos humanos, Tesorería y presupuesto venga por escrito si es posible tomarlo de una partida </w:t>
      </w:r>
      <w:proofErr w:type="spellStart"/>
      <w:r w:rsidRPr="00280B42">
        <w:rPr>
          <w:rFonts w:ascii="Times New Roman" w:hAnsi="Times New Roman" w:cs="Times New Roman"/>
          <w:sz w:val="24"/>
          <w:szCs w:val="24"/>
        </w:rPr>
        <w:t>presupuestariaparatener</w:t>
      </w:r>
      <w:proofErr w:type="spellEnd"/>
      <w:r w:rsidRPr="00280B42">
        <w:rPr>
          <w:rFonts w:ascii="Times New Roman" w:hAnsi="Times New Roman" w:cs="Times New Roman"/>
          <w:sz w:val="24"/>
          <w:szCs w:val="24"/>
        </w:rPr>
        <w:t xml:space="preserve"> claridad para que este </w:t>
      </w:r>
      <w:proofErr w:type="spellStart"/>
      <w:r w:rsidRPr="00280B42">
        <w:rPr>
          <w:rFonts w:ascii="Times New Roman" w:hAnsi="Times New Roman" w:cs="Times New Roman"/>
          <w:sz w:val="24"/>
          <w:szCs w:val="24"/>
        </w:rPr>
        <w:t>concejotome</w:t>
      </w:r>
      <w:proofErr w:type="spellEnd"/>
      <w:r w:rsidRPr="00280B42">
        <w:rPr>
          <w:rFonts w:ascii="Times New Roman" w:hAnsi="Times New Roman" w:cs="Times New Roman"/>
          <w:sz w:val="24"/>
          <w:szCs w:val="24"/>
        </w:rPr>
        <w:t xml:space="preserve"> una decisión y manifiesta que hay cosas que soy de ley que los descuentos de donde se pagan y lo que se necesitan son los informes. Toma la palabra el Concejal Cosme </w:t>
      </w:r>
      <w:proofErr w:type="spellStart"/>
      <w:r w:rsidRPr="00280B42">
        <w:rPr>
          <w:rFonts w:ascii="Times New Roman" w:hAnsi="Times New Roman" w:cs="Times New Roman"/>
          <w:sz w:val="24"/>
          <w:szCs w:val="24"/>
        </w:rPr>
        <w:t>Arquimides</w:t>
      </w:r>
      <w:proofErr w:type="spellEnd"/>
      <w:r w:rsidRPr="00280B42">
        <w:rPr>
          <w:rFonts w:ascii="Times New Roman" w:hAnsi="Times New Roman" w:cs="Times New Roman"/>
          <w:sz w:val="24"/>
          <w:szCs w:val="24"/>
        </w:rPr>
        <w:t xml:space="preserve"> quién manifiesta que felicita a quién se ocurrió hacer esta comisión que en sus casi 6 años  no había visto esta cantidad de jefaturas y gerencias han venido y con todas deficiencias que esta alcalde ha estado trabajando ojala así se hubiera hecho desde antes, que  ellos su razonamientos lo han hecho lo </w:t>
      </w:r>
      <w:proofErr w:type="spellStart"/>
      <w:r w:rsidRPr="00280B42">
        <w:rPr>
          <w:rFonts w:ascii="Times New Roman" w:hAnsi="Times New Roman" w:cs="Times New Roman"/>
          <w:sz w:val="24"/>
          <w:szCs w:val="24"/>
        </w:rPr>
        <w:t>mas</w:t>
      </w:r>
      <w:proofErr w:type="spellEnd"/>
      <w:r w:rsidRPr="00280B42">
        <w:rPr>
          <w:rFonts w:ascii="Times New Roman" w:hAnsi="Times New Roman" w:cs="Times New Roman"/>
          <w:sz w:val="24"/>
          <w:szCs w:val="24"/>
        </w:rPr>
        <w:t xml:space="preserve"> a pegado a la ley, que se haga el esfuerzo para dar solución que sus planteamiento vengan por escrito y ver que se decide. Toma la palabra la jefa de Recursos Humanos</w:t>
      </w:r>
      <w:r>
        <w:rPr>
          <w:rFonts w:ascii="Times New Roman" w:hAnsi="Times New Roman" w:cs="Times New Roman"/>
          <w:sz w:val="24"/>
          <w:szCs w:val="24"/>
        </w:rPr>
        <w:t xml:space="preserve"> </w:t>
      </w:r>
      <w:r w:rsidRPr="00280B42">
        <w:rPr>
          <w:rFonts w:ascii="Times New Roman" w:hAnsi="Times New Roman" w:cs="Times New Roman"/>
          <w:sz w:val="24"/>
          <w:szCs w:val="24"/>
        </w:rPr>
        <w:t>quien dice que para el</w:t>
      </w:r>
      <w:r>
        <w:rPr>
          <w:rFonts w:ascii="Times New Roman" w:hAnsi="Times New Roman" w:cs="Times New Roman"/>
          <w:sz w:val="24"/>
          <w:szCs w:val="24"/>
        </w:rPr>
        <w:t xml:space="preserve"> </w:t>
      </w:r>
      <w:r w:rsidRPr="00280B42">
        <w:rPr>
          <w:rFonts w:ascii="Times New Roman" w:hAnsi="Times New Roman" w:cs="Times New Roman"/>
          <w:sz w:val="24"/>
          <w:szCs w:val="24"/>
        </w:rPr>
        <w:t>monto  del cálculo de multa es difícil no se tiene exactamente, recibimos la cuerdo el 21 de diciembre y el sindicato ya quería que apareciera en diciembre, que se ha  empezado a trabajar y que hay algunos que ya se les resolvió y otros solos los 7 días hay un gran relajo se ha estado en revisión no se ha traído se tiene</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que ir al seguro a que le ponga el cálculo de mora para trabajar las planillas y decir a la niña Lina que no quiere se retracten otra vez no es sus intenciones, sino hacer saber todos eso vacíos no dice de que fondo se paga, hay dudas por eso viene </w:t>
      </w:r>
      <w:proofErr w:type="spellStart"/>
      <w:r w:rsidRPr="00280B42">
        <w:rPr>
          <w:rFonts w:ascii="Times New Roman" w:hAnsi="Times New Roman" w:cs="Times New Roman"/>
          <w:sz w:val="24"/>
          <w:szCs w:val="24"/>
        </w:rPr>
        <w:t>par</w:t>
      </w:r>
      <w:proofErr w:type="spellEnd"/>
      <w:r w:rsidRPr="00280B42">
        <w:rPr>
          <w:rFonts w:ascii="Times New Roman" w:hAnsi="Times New Roman" w:cs="Times New Roman"/>
          <w:sz w:val="24"/>
          <w:szCs w:val="24"/>
        </w:rPr>
        <w:t xml:space="preserve"> buscar soluciones y se les va traer cuando ya tenga esas planillas y  también con lo que Lic.  Edwin dice de los reinstalados   vendrán las moras, y se van llevar al seguro y que vendrán acá, le</w:t>
      </w:r>
      <w:r>
        <w:rPr>
          <w:rFonts w:ascii="Times New Roman" w:hAnsi="Times New Roman" w:cs="Times New Roman"/>
          <w:sz w:val="24"/>
          <w:szCs w:val="24"/>
        </w:rPr>
        <w:t xml:space="preserve"> </w:t>
      </w:r>
      <w:r w:rsidRPr="00280B42">
        <w:rPr>
          <w:rFonts w:ascii="Times New Roman" w:hAnsi="Times New Roman" w:cs="Times New Roman"/>
          <w:sz w:val="24"/>
          <w:szCs w:val="24"/>
        </w:rPr>
        <w:t>dice el Lic. Edgardo porque no las pagaron a tiempo si allí decía que se pagara todo, la jefa de Recurso Humanos manifiesta que no</w:t>
      </w:r>
      <w:r>
        <w:rPr>
          <w:rFonts w:ascii="Times New Roman" w:hAnsi="Times New Roman" w:cs="Times New Roman"/>
          <w:sz w:val="24"/>
          <w:szCs w:val="24"/>
        </w:rPr>
        <w:t xml:space="preserve"> </w:t>
      </w:r>
      <w:r w:rsidRPr="00280B42">
        <w:rPr>
          <w:rFonts w:ascii="Times New Roman" w:hAnsi="Times New Roman" w:cs="Times New Roman"/>
          <w:sz w:val="24"/>
          <w:szCs w:val="24"/>
        </w:rPr>
        <w:t>estaba ella.  Lic Edgardo le manifiesta que esto de SITRAMUT es reciente que los que tomaron la decisión pues son los que van asumir, que de lo que está hablando ya no es culpa del concejo, ya que los acuerdos llegan a tiempo a las unidades correspondientes. Toma la palabra la Encargada de presupuesto quien dice que el salario es del 2020 si van a</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pagar salarios y todas las prestaciones tiene que hacer una reprogramación al presupuesto 2021 ya extra no va al igual de lo que habla la jefa de Recurso humanos eso no va. Toma la palabra la concejala María Lina castellanos quien espera que se vaya en la sintonía en colectivo, pues si se dio páguese si me pongo en la misma posición de que les preocupa lo de la corte nunca les ha preocupada cada quién cuida, entiende que no está en su competencia de lo que tengo que hacer que cree que apelando a la fraternidad con sus compañeros de trabajo y parte humano que se vea en trabajo en conjunto, que se busque la manera de. Toma la palabra la auxiliar de Recurso Humanos Mónica Lara quién manifiesta que no están en contra de que no les paguen a los de </w:t>
      </w:r>
      <w:proofErr w:type="spellStart"/>
      <w:r w:rsidRPr="00280B42">
        <w:rPr>
          <w:rFonts w:ascii="Times New Roman" w:hAnsi="Times New Roman" w:cs="Times New Roman"/>
          <w:sz w:val="24"/>
          <w:szCs w:val="24"/>
        </w:rPr>
        <w:t>sitramut</w:t>
      </w:r>
      <w:proofErr w:type="spellEnd"/>
      <w:r w:rsidRPr="00280B42">
        <w:rPr>
          <w:rFonts w:ascii="Times New Roman" w:hAnsi="Times New Roman" w:cs="Times New Roman"/>
          <w:sz w:val="24"/>
          <w:szCs w:val="24"/>
        </w:rPr>
        <w:t xml:space="preserve"> que ya hay un acuerdo tomado lo que se necesita es que no dice el acuerdo donde se va a pagar, esta los 7 días son todas esa dificultades; toma la palabra el Síndico municipal quien le dice a Mónica que esa decisiones de donde se va pagar o si hay disponibilidad quienes deben de decirlo</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es el Gerente Financiero y la Tesorera </w:t>
      </w:r>
      <w:r w:rsidRPr="00280B42">
        <w:rPr>
          <w:rFonts w:ascii="Times New Roman" w:hAnsi="Times New Roman" w:cs="Times New Roman"/>
          <w:sz w:val="24"/>
          <w:szCs w:val="24"/>
        </w:rPr>
        <w:lastRenderedPageBreak/>
        <w:t>Municipal que digan si hay liquidez o no o que proponen, el concejo emitió una orden hay inconvenientes pues se necesita las propuestas de las áreas administrativas y financieras, y este concejo luego</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tomar una decisión, que no saben de </w:t>
      </w:r>
      <w:proofErr w:type="spellStart"/>
      <w:r w:rsidRPr="00280B42">
        <w:rPr>
          <w:rFonts w:ascii="Times New Roman" w:hAnsi="Times New Roman" w:cs="Times New Roman"/>
          <w:sz w:val="24"/>
          <w:szCs w:val="24"/>
        </w:rPr>
        <w:t>donde</w:t>
      </w:r>
      <w:proofErr w:type="spellEnd"/>
      <w:r w:rsidRPr="00280B42">
        <w:rPr>
          <w:rFonts w:ascii="Times New Roman" w:hAnsi="Times New Roman" w:cs="Times New Roman"/>
          <w:sz w:val="24"/>
          <w:szCs w:val="24"/>
        </w:rPr>
        <w:t xml:space="preserve"> se pagan los salarios es del fondo común Uds. lo saben si hay problemas</w:t>
      </w:r>
      <w:r>
        <w:rPr>
          <w:rFonts w:ascii="Times New Roman" w:hAnsi="Times New Roman" w:cs="Times New Roman"/>
          <w:sz w:val="24"/>
          <w:szCs w:val="24"/>
        </w:rPr>
        <w:t xml:space="preserve"> </w:t>
      </w:r>
      <w:r w:rsidRPr="00280B42">
        <w:rPr>
          <w:rFonts w:ascii="Times New Roman" w:hAnsi="Times New Roman" w:cs="Times New Roman"/>
          <w:sz w:val="24"/>
          <w:szCs w:val="24"/>
        </w:rPr>
        <w:t>presupuestario se va ver con Johana, hay que ver las alternativas par</w:t>
      </w:r>
      <w:r>
        <w:rPr>
          <w:rFonts w:ascii="Times New Roman" w:hAnsi="Times New Roman" w:cs="Times New Roman"/>
          <w:sz w:val="24"/>
          <w:szCs w:val="24"/>
        </w:rPr>
        <w:t>a</w:t>
      </w:r>
      <w:r w:rsidRPr="00280B42">
        <w:rPr>
          <w:rFonts w:ascii="Times New Roman" w:hAnsi="Times New Roman" w:cs="Times New Roman"/>
          <w:sz w:val="24"/>
          <w:szCs w:val="24"/>
        </w:rPr>
        <w:t xml:space="preserve"> dar solución , es necesario el monto de la</w:t>
      </w:r>
      <w:r>
        <w:rPr>
          <w:rFonts w:ascii="Times New Roman" w:hAnsi="Times New Roman" w:cs="Times New Roman"/>
          <w:sz w:val="24"/>
          <w:szCs w:val="24"/>
        </w:rPr>
        <w:t xml:space="preserve"> </w:t>
      </w:r>
      <w:r w:rsidRPr="00280B42">
        <w:rPr>
          <w:rFonts w:ascii="Times New Roman" w:hAnsi="Times New Roman" w:cs="Times New Roman"/>
          <w:sz w:val="24"/>
          <w:szCs w:val="24"/>
        </w:rPr>
        <w:t>multa, si Johana dice no hay prepuesto pues que el concejo tome su posición, pero se necesita la información, Recurso Humanos debe generar el pago de la planillas, prestaciones sociales y multa y se la pasa presupuesto. Toma la palabra el Concejal Rolando vivas quien manifiesta que el concejo solo mandata las unidades son las que , lo que es de Ley ni siquiera el concejo debe de decirle, que el seguro , que los prestamos eso no viene acá eso es de Ley, que el procedimiento para poder aplicar los descuentos de los 23 días se debió hacer un procedimiento de la LCAM par</w:t>
      </w:r>
      <w:r>
        <w:rPr>
          <w:rFonts w:ascii="Times New Roman" w:hAnsi="Times New Roman" w:cs="Times New Roman"/>
          <w:sz w:val="24"/>
          <w:szCs w:val="24"/>
        </w:rPr>
        <w:t>a</w:t>
      </w:r>
      <w:r w:rsidRPr="00280B42">
        <w:rPr>
          <w:rFonts w:ascii="Times New Roman" w:hAnsi="Times New Roman" w:cs="Times New Roman"/>
          <w:sz w:val="24"/>
          <w:szCs w:val="24"/>
        </w:rPr>
        <w:t xml:space="preserve"> quitar el salario 5 días la parte administrativa, después de5 días el concejo,  pues si quería suspender tenía que hacer el</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proceso debido, pues se tendría la resolución del Juez que fue ilegal, pero nosotros </w:t>
      </w:r>
      <w:proofErr w:type="spellStart"/>
      <w:r w:rsidRPr="00280B42">
        <w:rPr>
          <w:rFonts w:ascii="Times New Roman" w:hAnsi="Times New Roman" w:cs="Times New Roman"/>
          <w:sz w:val="24"/>
          <w:szCs w:val="24"/>
        </w:rPr>
        <w:t>caimo</w:t>
      </w:r>
      <w:proofErr w:type="spellEnd"/>
      <w:r w:rsidRPr="00280B42">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la ilegalidad no llevamos el debido proceso, si ustedes dicen que no hay pues que digan de </w:t>
      </w:r>
      <w:proofErr w:type="spellStart"/>
      <w:r w:rsidRPr="00280B42">
        <w:rPr>
          <w:rFonts w:ascii="Times New Roman" w:hAnsi="Times New Roman" w:cs="Times New Roman"/>
          <w:sz w:val="24"/>
          <w:szCs w:val="24"/>
        </w:rPr>
        <w:t>donde</w:t>
      </w:r>
      <w:proofErr w:type="spellEnd"/>
      <w:r w:rsidRPr="00280B42">
        <w:rPr>
          <w:rFonts w:ascii="Times New Roman" w:hAnsi="Times New Roman" w:cs="Times New Roman"/>
          <w:sz w:val="24"/>
          <w:szCs w:val="24"/>
        </w:rPr>
        <w:t xml:space="preserve">. Toma la palabra el Concejal Ismael </w:t>
      </w:r>
      <w:proofErr w:type="spellStart"/>
      <w:r w:rsidRPr="00280B42">
        <w:rPr>
          <w:rFonts w:ascii="Times New Roman" w:hAnsi="Times New Roman" w:cs="Times New Roman"/>
          <w:sz w:val="24"/>
          <w:szCs w:val="24"/>
        </w:rPr>
        <w:t>Doradea</w:t>
      </w:r>
      <w:proofErr w:type="spellEnd"/>
      <w:r w:rsidRPr="00280B42">
        <w:rPr>
          <w:rFonts w:ascii="Times New Roman" w:hAnsi="Times New Roman" w:cs="Times New Roman"/>
          <w:sz w:val="24"/>
          <w:szCs w:val="24"/>
        </w:rPr>
        <w:t xml:space="preserve"> quién manifestó  que el no voto por ese acuerdo, voy repetir  traer el presupuesto, que se quita, traer los montos de la multa acá</w:t>
      </w:r>
      <w:r>
        <w:rPr>
          <w:rFonts w:ascii="Times New Roman" w:hAnsi="Times New Roman" w:cs="Times New Roman"/>
          <w:sz w:val="24"/>
          <w:szCs w:val="24"/>
        </w:rPr>
        <w:t xml:space="preserve"> </w:t>
      </w:r>
      <w:r w:rsidRPr="00280B42">
        <w:rPr>
          <w:rFonts w:ascii="Times New Roman" w:hAnsi="Times New Roman" w:cs="Times New Roman"/>
          <w:sz w:val="24"/>
          <w:szCs w:val="24"/>
        </w:rPr>
        <w:t>se va ver y como se va a pagar si por pagos o como</w:t>
      </w:r>
      <w:proofErr w:type="gramStart"/>
      <w:r w:rsidRPr="00280B42">
        <w:rPr>
          <w:rFonts w:ascii="Times New Roman" w:hAnsi="Times New Roman" w:cs="Times New Roman"/>
          <w:sz w:val="24"/>
          <w:szCs w:val="24"/>
        </w:rPr>
        <w:t>,.</w:t>
      </w:r>
      <w:proofErr w:type="gramEnd"/>
      <w:r w:rsidRPr="00280B42">
        <w:rPr>
          <w:rFonts w:ascii="Times New Roman" w:hAnsi="Times New Roman" w:cs="Times New Roman"/>
          <w:sz w:val="24"/>
          <w:szCs w:val="24"/>
        </w:rPr>
        <w:t xml:space="preserve"> Toma la palabra el concejal Edgardo Alejandro dice a la asesor que recomienda hacer conforme a la Ley, </w:t>
      </w:r>
      <w:proofErr w:type="spellStart"/>
      <w:r w:rsidRPr="00280B42">
        <w:rPr>
          <w:rFonts w:ascii="Times New Roman" w:hAnsi="Times New Roman" w:cs="Times New Roman"/>
          <w:sz w:val="24"/>
          <w:szCs w:val="24"/>
        </w:rPr>
        <w:t>el</w:t>
      </w:r>
      <w:proofErr w:type="spellEnd"/>
      <w:r w:rsidRPr="00280B42">
        <w:rPr>
          <w:rFonts w:ascii="Times New Roman" w:hAnsi="Times New Roman" w:cs="Times New Roman"/>
          <w:sz w:val="24"/>
          <w:szCs w:val="24"/>
        </w:rPr>
        <w:t xml:space="preserve"> estuvo de acuerdo que </w:t>
      </w:r>
      <w:proofErr w:type="spellStart"/>
      <w:r w:rsidRPr="00280B42">
        <w:rPr>
          <w:rFonts w:ascii="Times New Roman" w:hAnsi="Times New Roman" w:cs="Times New Roman"/>
          <w:sz w:val="24"/>
          <w:szCs w:val="24"/>
        </w:rPr>
        <w:t>s</w:t>
      </w:r>
      <w:proofErr w:type="spellEnd"/>
      <w:r w:rsidRPr="00280B42">
        <w:rPr>
          <w:rFonts w:ascii="Times New Roman" w:hAnsi="Times New Roman" w:cs="Times New Roman"/>
          <w:sz w:val="24"/>
          <w:szCs w:val="24"/>
        </w:rPr>
        <w:t xml:space="preserve"> le pagara pues en su momento cuando viene Johana que el presupuesto necesita reprogramación acá</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pues se ve que se hace, que Recursos humanos había mandado a decir que tenían e problema con la planilla de febrero y hoy que dice que se pague tiene problemas también; toma la palabra Asesora que hay una sentencia que </w:t>
      </w:r>
      <w:proofErr w:type="spellStart"/>
      <w:r w:rsidRPr="00280B42">
        <w:rPr>
          <w:rFonts w:ascii="Times New Roman" w:hAnsi="Times New Roman" w:cs="Times New Roman"/>
          <w:sz w:val="24"/>
          <w:szCs w:val="24"/>
        </w:rPr>
        <w:t>declaro</w:t>
      </w:r>
      <w:proofErr w:type="spellEnd"/>
      <w:r w:rsidRPr="00280B42">
        <w:rPr>
          <w:rFonts w:ascii="Times New Roman" w:hAnsi="Times New Roman" w:cs="Times New Roman"/>
          <w:sz w:val="24"/>
          <w:szCs w:val="24"/>
        </w:rPr>
        <w:t xml:space="preserve"> ilegal la huelga, que conforme al informe de recursos</w:t>
      </w:r>
      <w:r>
        <w:rPr>
          <w:rFonts w:ascii="Times New Roman" w:hAnsi="Times New Roman" w:cs="Times New Roman"/>
          <w:sz w:val="24"/>
          <w:szCs w:val="24"/>
        </w:rPr>
        <w:t xml:space="preserve"> </w:t>
      </w:r>
      <w:r w:rsidRPr="00280B42">
        <w:rPr>
          <w:rFonts w:ascii="Times New Roman" w:hAnsi="Times New Roman" w:cs="Times New Roman"/>
          <w:sz w:val="24"/>
          <w:szCs w:val="24"/>
        </w:rPr>
        <w:t>humanos pide se pida una opinión a la corte, no se trata de votar el acuerdo, solo que hay que curarnos en salud, pues si tomo la decisión de pagar debe tomarse una mesa de negociación  con el sindicato y la</w:t>
      </w:r>
      <w:r>
        <w:rPr>
          <w:rFonts w:ascii="Times New Roman" w:hAnsi="Times New Roman" w:cs="Times New Roman"/>
          <w:sz w:val="24"/>
          <w:szCs w:val="24"/>
        </w:rPr>
        <w:t xml:space="preserve"> </w:t>
      </w:r>
      <w:r w:rsidRPr="00280B42">
        <w:rPr>
          <w:rFonts w:ascii="Times New Roman" w:hAnsi="Times New Roman" w:cs="Times New Roman"/>
          <w:sz w:val="24"/>
          <w:szCs w:val="24"/>
        </w:rPr>
        <w:t>comisión de finanzas y programarse para el pago, llegar un acuerdo o convenio con ellos por las disponibilidad financiera, debe estar bien documentado. El concejo les solicita que Presentes los informes</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correspondientes con propuestas para que los miembros del concejo asuman y se </w:t>
      </w:r>
      <w:proofErr w:type="spellStart"/>
      <w:r w:rsidRPr="00280B42">
        <w:rPr>
          <w:rFonts w:ascii="Times New Roman" w:hAnsi="Times New Roman" w:cs="Times New Roman"/>
          <w:sz w:val="24"/>
          <w:szCs w:val="24"/>
        </w:rPr>
        <w:t>de</w:t>
      </w:r>
      <w:proofErr w:type="spellEnd"/>
      <w:r w:rsidRPr="00280B42">
        <w:rPr>
          <w:rFonts w:ascii="Times New Roman" w:hAnsi="Times New Roman" w:cs="Times New Roman"/>
          <w:sz w:val="24"/>
          <w:szCs w:val="24"/>
        </w:rPr>
        <w:t xml:space="preserve"> solución, se necesita que Recursos</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Humanos remita el monto de los salarios </w:t>
      </w:r>
      <w:proofErr w:type="spellStart"/>
      <w:r w:rsidRPr="00280B42">
        <w:rPr>
          <w:rFonts w:ascii="Times New Roman" w:hAnsi="Times New Roman" w:cs="Times New Roman"/>
          <w:sz w:val="24"/>
          <w:szCs w:val="24"/>
        </w:rPr>
        <w:t>del</w:t>
      </w:r>
      <w:proofErr w:type="spellEnd"/>
      <w:r w:rsidRPr="00280B42">
        <w:rPr>
          <w:rFonts w:ascii="Times New Roman" w:hAnsi="Times New Roman" w:cs="Times New Roman"/>
          <w:sz w:val="24"/>
          <w:szCs w:val="24"/>
        </w:rPr>
        <w:t xml:space="preserve"> los 23 días que se les aplicó el descuento a los</w:t>
      </w:r>
      <w:r>
        <w:rPr>
          <w:rFonts w:ascii="Times New Roman" w:hAnsi="Times New Roman" w:cs="Times New Roman"/>
          <w:sz w:val="24"/>
          <w:szCs w:val="24"/>
        </w:rPr>
        <w:t xml:space="preserve"> </w:t>
      </w:r>
      <w:r w:rsidRPr="00280B42">
        <w:rPr>
          <w:rFonts w:ascii="Times New Roman" w:hAnsi="Times New Roman" w:cs="Times New Roman"/>
          <w:sz w:val="24"/>
          <w:szCs w:val="24"/>
        </w:rPr>
        <w:t>afiliados del sindicato en el</w:t>
      </w:r>
      <w:r>
        <w:rPr>
          <w:rFonts w:ascii="Times New Roman" w:hAnsi="Times New Roman" w:cs="Times New Roman"/>
          <w:sz w:val="24"/>
          <w:szCs w:val="24"/>
        </w:rPr>
        <w:t xml:space="preserve"> </w:t>
      </w:r>
      <w:r w:rsidRPr="00280B42">
        <w:rPr>
          <w:rFonts w:ascii="Times New Roman" w:hAnsi="Times New Roman" w:cs="Times New Roman"/>
          <w:sz w:val="24"/>
          <w:szCs w:val="24"/>
        </w:rPr>
        <w:t>mes de febrero, que remite el</w:t>
      </w:r>
      <w:r>
        <w:rPr>
          <w:rFonts w:ascii="Times New Roman" w:hAnsi="Times New Roman" w:cs="Times New Roman"/>
          <w:sz w:val="24"/>
          <w:szCs w:val="24"/>
        </w:rPr>
        <w:t xml:space="preserve"> </w:t>
      </w:r>
      <w:r w:rsidRPr="00280B42">
        <w:rPr>
          <w:rFonts w:ascii="Times New Roman" w:hAnsi="Times New Roman" w:cs="Times New Roman"/>
          <w:sz w:val="24"/>
          <w:szCs w:val="24"/>
        </w:rPr>
        <w:t xml:space="preserve">monto de la multa, que el Gerente financiero coordinen con la de presupuesto y Tesorera municipal por la disponibilidad financiera y con esto el concejo pueda resolver. II) con las propuestas para la utilización de fondos GOES, se verá en la próxima reunión de concejo. </w:t>
      </w:r>
      <w:proofErr w:type="spellStart"/>
      <w:r w:rsidRPr="00280B42">
        <w:rPr>
          <w:rFonts w:ascii="Times New Roman" w:eastAsia="Calibri" w:hAnsi="Times New Roman" w:cs="Times New Roman"/>
          <w:b/>
          <w:sz w:val="24"/>
          <w:szCs w:val="24"/>
        </w:rPr>
        <w:t>Luegos</w:t>
      </w:r>
      <w:proofErr w:type="spellEnd"/>
      <w:r>
        <w:rPr>
          <w:rFonts w:ascii="Times New Roman" w:eastAsia="Calibri" w:hAnsi="Times New Roman" w:cs="Times New Roman"/>
          <w:b/>
          <w:sz w:val="24"/>
          <w:szCs w:val="24"/>
        </w:rPr>
        <w:t xml:space="preserve"> </w:t>
      </w:r>
      <w:r w:rsidRPr="00280B42">
        <w:rPr>
          <w:rFonts w:ascii="Times New Roman" w:eastAsia="Calibri" w:hAnsi="Times New Roman" w:cs="Times New Roman"/>
          <w:b/>
          <w:sz w:val="24"/>
          <w:szCs w:val="24"/>
        </w:rPr>
        <w:t>e recibieron y se resolvieron los siguientes informes y escritos:-</w:t>
      </w:r>
      <w:r w:rsidRPr="00280B42">
        <w:rPr>
          <w:rFonts w:ascii="Times New Roman" w:eastAsia="Calibri" w:hAnsi="Times New Roman" w:cs="Times New Roman"/>
          <w:sz w:val="24"/>
          <w:szCs w:val="24"/>
        </w:rPr>
        <w:t xml:space="preserve">se recibe escrito de expresión e agravios y solicitan se continúe con el tramite las señora María </w:t>
      </w:r>
      <w:proofErr w:type="spellStart"/>
      <w:r w:rsidRPr="00280B42">
        <w:rPr>
          <w:rFonts w:ascii="Times New Roman" w:eastAsia="Calibri" w:hAnsi="Times New Roman" w:cs="Times New Roman"/>
          <w:sz w:val="24"/>
          <w:szCs w:val="24"/>
        </w:rPr>
        <w:t>Marleny</w:t>
      </w:r>
      <w:proofErr w:type="spellEnd"/>
      <w:r w:rsidRPr="00280B42">
        <w:rPr>
          <w:rFonts w:ascii="Times New Roman" w:eastAsia="Calibri" w:hAnsi="Times New Roman" w:cs="Times New Roman"/>
          <w:sz w:val="24"/>
          <w:szCs w:val="24"/>
        </w:rPr>
        <w:t xml:space="preserve"> Flores Lemus y María Sonia Maribel Flores, con esto se le solicitará informe a Catastro central, Recuperación de Mora Central y opinión legal al Jefe Jurídico Par Resolver. – se recibe escrito de las señora Dina Amalia Guzmán de </w:t>
      </w:r>
      <w:proofErr w:type="spellStart"/>
      <w:r w:rsidRPr="00280B42">
        <w:rPr>
          <w:rFonts w:ascii="Times New Roman" w:eastAsia="Calibri" w:hAnsi="Times New Roman" w:cs="Times New Roman"/>
          <w:sz w:val="24"/>
          <w:szCs w:val="24"/>
        </w:rPr>
        <w:t>Castaneda</w:t>
      </w:r>
      <w:proofErr w:type="spellEnd"/>
      <w:r w:rsidRPr="00280B42">
        <w:rPr>
          <w:rFonts w:ascii="Times New Roman" w:eastAsia="Calibri" w:hAnsi="Times New Roman" w:cs="Times New Roman"/>
          <w:sz w:val="24"/>
          <w:szCs w:val="24"/>
        </w:rPr>
        <w:t xml:space="preserve"> y Amalia </w:t>
      </w:r>
      <w:proofErr w:type="spellStart"/>
      <w:r w:rsidRPr="00280B42">
        <w:rPr>
          <w:rFonts w:ascii="Times New Roman" w:eastAsia="Calibri" w:hAnsi="Times New Roman" w:cs="Times New Roman"/>
          <w:sz w:val="24"/>
          <w:szCs w:val="24"/>
        </w:rPr>
        <w:t>Castaneda</w:t>
      </w:r>
      <w:proofErr w:type="spellEnd"/>
      <w:r w:rsidRPr="00280B42">
        <w:rPr>
          <w:rFonts w:ascii="Times New Roman" w:eastAsia="Calibri" w:hAnsi="Times New Roman" w:cs="Times New Roman"/>
          <w:sz w:val="24"/>
          <w:szCs w:val="24"/>
        </w:rPr>
        <w:t xml:space="preserve"> piden </w:t>
      </w:r>
      <w:r w:rsidRPr="00280B42">
        <w:rPr>
          <w:rFonts w:ascii="Times New Roman" w:eastAsia="Calibri" w:hAnsi="Times New Roman" w:cs="Times New Roman"/>
          <w:sz w:val="24"/>
          <w:szCs w:val="24"/>
        </w:rPr>
        <w:lastRenderedPageBreak/>
        <w:t xml:space="preserve">consideración de lo que se resolvió el concejo acuerdo número 9 acta 66 de 15 de diciembre 2020; con esto se le solicitara informe e catastro central y opinión legal al Jefe Jurídico. – se recibe escrito de reintegro de $171.62 por haber cancelado las tasas municipales de un mismo periodo dos veces, sobre el inmueble ubicado en Cantón Veracruz, que actualmente es la dueña la señora Jessica Gabriela Duarte Guzmán, con esto se le pedirá informe a  Catastro central e opinión  legal del Jefe Jurídico, con esto no está de acuerdo el señor </w:t>
      </w:r>
      <w:proofErr w:type="spellStart"/>
      <w:r w:rsidRPr="00280B42">
        <w:rPr>
          <w:rFonts w:ascii="Times New Roman" w:eastAsia="Calibri" w:hAnsi="Times New Roman" w:cs="Times New Roman"/>
          <w:sz w:val="24"/>
          <w:szCs w:val="24"/>
        </w:rPr>
        <w:t>Sindico</w:t>
      </w:r>
      <w:proofErr w:type="spellEnd"/>
      <w:r w:rsidRPr="00280B42">
        <w:rPr>
          <w:rFonts w:ascii="Times New Roman" w:eastAsia="Calibri" w:hAnsi="Times New Roman" w:cs="Times New Roman"/>
          <w:sz w:val="24"/>
          <w:szCs w:val="24"/>
        </w:rPr>
        <w:t xml:space="preserve"> municipal quien manifestó que este escrito debe ir dirigido directamente ante quien les cobro. –se recibe Escrito de la ADESCO Cantón Las Flores solicita se acepte la Directiva tal cual la han elegido en Asamblea que están elegidos y piden su jurame</w:t>
      </w:r>
      <w:r>
        <w:rPr>
          <w:rFonts w:ascii="Times New Roman" w:eastAsia="Calibri" w:hAnsi="Times New Roman" w:cs="Times New Roman"/>
          <w:sz w:val="24"/>
          <w:szCs w:val="24"/>
        </w:rPr>
        <w:t xml:space="preserve">ntación, con esto se le pedirá </w:t>
      </w:r>
      <w:r w:rsidRPr="00280B42">
        <w:rPr>
          <w:rFonts w:ascii="Times New Roman" w:eastAsia="Calibri" w:hAnsi="Times New Roman" w:cs="Times New Roman"/>
          <w:sz w:val="24"/>
          <w:szCs w:val="24"/>
        </w:rPr>
        <w:t xml:space="preserve">Opinión Legal al Jefe jurídico. – Se recibe el escrito del Coordinador de UAMDIS quien solicita se le mandata a la UDU la elaboración de carpeta con el monto que fue aprobado 2021 </w:t>
      </w:r>
      <w:proofErr w:type="spellStart"/>
      <w:r w:rsidRPr="00280B42">
        <w:rPr>
          <w:rFonts w:ascii="Times New Roman" w:eastAsia="Calibri" w:hAnsi="Times New Roman" w:cs="Times New Roman"/>
          <w:sz w:val="24"/>
          <w:szCs w:val="24"/>
        </w:rPr>
        <w:t>mas</w:t>
      </w:r>
      <w:proofErr w:type="spellEnd"/>
      <w:r w:rsidRPr="00280B42">
        <w:rPr>
          <w:rFonts w:ascii="Times New Roman" w:eastAsia="Calibri" w:hAnsi="Times New Roman" w:cs="Times New Roman"/>
          <w:sz w:val="24"/>
          <w:szCs w:val="24"/>
        </w:rPr>
        <w:t xml:space="preserve"> lo del presupuesto del 2020 que sobro siendo un total de $11,825.00; el concejo deniega  lo solicitado por el coordinador de sumar los montos de presupuesto 2020 más 2021, debe de presupuestar sus acciones solo con el monto del presupuesto 2021 y  remitirlo a la UDU  para  la elaboración de la  carpeta ( esto queda por enterado el Gerente Administrativo quien se lo hará saber al Coordinador de UAMDIS).- El Gerente Administrativo da un informe de la  B&amp;D Servicios Técnicos quien compro a la empresa EDESAL, El concejo solo da por recibido;- Alcalde municipal  remite factura 009842 emitida por B&amp;D Servicios Técnicos  por la cantidad $3,368.00 noviembre y diciembre 2020; con esto se le pedirá un informe al Gerente Financiero y opinión legal sobre si dicho monto tiene que ver con el convenio de compensación que se hizo con dicha empresa y que defina de que fondo se pagara. – Representante de del Sector Jesús del Calvario solicita</w:t>
      </w:r>
      <w:r>
        <w:rPr>
          <w:rFonts w:ascii="Times New Roman" w:eastAsia="Calibri" w:hAnsi="Times New Roman" w:cs="Times New Roman"/>
          <w:sz w:val="24"/>
          <w:szCs w:val="24"/>
        </w:rPr>
        <w:t xml:space="preserve"> </w:t>
      </w:r>
      <w:r w:rsidRPr="00280B42">
        <w:rPr>
          <w:rFonts w:ascii="Times New Roman" w:eastAsia="Calibri" w:hAnsi="Times New Roman" w:cs="Times New Roman"/>
          <w:sz w:val="24"/>
          <w:szCs w:val="24"/>
        </w:rPr>
        <w:t xml:space="preserve">pólvora artesanal para celebración de fiestas patronales, necesita poda de árbol por la cacha, se trasladen los buses 190 desde el 6 al 14 de enero 2021; se les presente el sonido, y lo otro es que buseros se orinan en dicho sector enfrente de la iglesia, con esto el Concejo  deniega la pólvora ya no alcanza el tiempo para adjudicar la compra, con lo del sonido se remitirá al Lic. Lorenzana su disponibilidad, con lo de los árboles se mandatara a Medio Ambiente Central, con el traslado de buses a catastro central y con lo de que se orinan se mandatara al </w:t>
      </w:r>
      <w:proofErr w:type="spellStart"/>
      <w:r w:rsidRPr="00280B42">
        <w:rPr>
          <w:rFonts w:ascii="Times New Roman" w:eastAsia="Calibri" w:hAnsi="Times New Roman" w:cs="Times New Roman"/>
          <w:sz w:val="24"/>
          <w:szCs w:val="24"/>
        </w:rPr>
        <w:t>contravencional</w:t>
      </w:r>
      <w:proofErr w:type="spellEnd"/>
      <w:r w:rsidRPr="00280B42">
        <w:rPr>
          <w:rFonts w:ascii="Times New Roman" w:eastAsia="Calibri" w:hAnsi="Times New Roman" w:cs="Times New Roman"/>
          <w:sz w:val="24"/>
          <w:szCs w:val="24"/>
        </w:rPr>
        <w:t xml:space="preserve">.  – El Alcalde Remite copia de solicitud de insumos de bioseguridad por covid-19 por parte del comité de seguridad ocupacional de la alcaldía, el Concejo solo da por recibido, ya que debe d haber un plan de su uso. – la encargada de Asuntos notariales remite borrador de convenio de cooperación con la ADESCO San José las flores para la remodelación de la entrada, el Concejo lo revisara.  – Gerente Administrativo remite para conocimiento del decreto Legislativo 774 siendo una disposición transitoria para proteger a los trabajadores por covid-9 el concejo le manifiesto que realice un plan. –La Asociación Comunal Finca Corinto cantón el Sauce solicita  ayuda reparación de calle, tiene un presupuesto de $1,600.00 el concejo deniega dicha petición no hay FODES desde junio 2020 y lo otro es que no hay asignado fondos para este prepuesto 2021 para dicho proyectos. –Los habitantes de cimas de </w:t>
      </w:r>
      <w:r w:rsidRPr="00280B42">
        <w:rPr>
          <w:rFonts w:ascii="Times New Roman" w:eastAsia="Calibri" w:hAnsi="Times New Roman" w:cs="Times New Roman"/>
          <w:sz w:val="24"/>
          <w:szCs w:val="24"/>
        </w:rPr>
        <w:lastRenderedPageBreak/>
        <w:t xml:space="preserve">San Bartolo 2 pasaje 39  y sus alrededores denuncia el alto volumen de las bocinas de la Iglesia Profética Ciudad Fortificada ubicada en casa de esquina 1 del pasaje 39 de cimas de San Bartolo 2, El concejo remitirá al </w:t>
      </w:r>
      <w:proofErr w:type="spellStart"/>
      <w:r w:rsidRPr="00280B42">
        <w:rPr>
          <w:rFonts w:ascii="Times New Roman" w:eastAsia="Calibri" w:hAnsi="Times New Roman" w:cs="Times New Roman"/>
          <w:sz w:val="24"/>
          <w:szCs w:val="24"/>
        </w:rPr>
        <w:t>Contravencional</w:t>
      </w:r>
      <w:proofErr w:type="spellEnd"/>
      <w:r w:rsidRPr="00280B42">
        <w:rPr>
          <w:rFonts w:ascii="Times New Roman" w:eastAsia="Calibri" w:hAnsi="Times New Roman" w:cs="Times New Roman"/>
          <w:sz w:val="24"/>
          <w:szCs w:val="24"/>
        </w:rPr>
        <w:t xml:space="preserve"> para que del trámite correspondiente. – Gerente Administrativo remite informe sobre las observaciones del Ministerio de Trabajo el cual están trabajando de la mano con el comité de Seguridad y Salud ocupacional, el concejo solo da por recibido. - </w:t>
      </w:r>
      <w:r w:rsidRPr="00280B42">
        <w:rPr>
          <w:rFonts w:ascii="Times New Roman" w:hAnsi="Times New Roman" w:cs="Times New Roman"/>
          <w:sz w:val="24"/>
          <w:szCs w:val="24"/>
        </w:rPr>
        <w:t>el Arquitecto  Manuel Barrera informa sobre la reprogramación de prepuesto 2020 del proyecto de los naranjos sobre el transporte de mezcla asfáltica, con esto estará pendiente el Gerente operativo pedirá a la UDU para  que pida modificación de la carpeta de dicho proyecto. - escrito del Arquitecto Barrera sobre proyecto de mejoramiento de canchas de cimas de San Bartolo, sobre los contratos de los trabajadores, el concejo manifiesta que si el acordó la suspensión de los contratos y que dicha modificación de contratos lo  hagan administrativamente, así lo resuelvan</w:t>
      </w:r>
      <w:r w:rsidRPr="00280B42">
        <w:rPr>
          <w:rFonts w:ascii="Times New Roman" w:eastAsia="Calibri" w:hAnsi="Times New Roman" w:cs="Times New Roman"/>
          <w:sz w:val="24"/>
          <w:szCs w:val="24"/>
        </w:rPr>
        <w:t xml:space="preserve">. Luego se Siguió deliberando los demás puntos de agenda plasmándose los siguientes acuerdos: </w:t>
      </w:r>
      <w:r w:rsidRPr="00280B42">
        <w:rPr>
          <w:rFonts w:ascii="Times New Roman" w:eastAsia="Calibri" w:hAnsi="Times New Roman" w:cs="Times New Roman"/>
          <w:b/>
          <w:sz w:val="24"/>
          <w:szCs w:val="24"/>
          <w:u w:val="single"/>
        </w:rPr>
        <w:t>ACUERDO NUMERO UNO:</w:t>
      </w:r>
      <w:r w:rsidRPr="00280B42">
        <w:rPr>
          <w:rFonts w:ascii="Times New Roman" w:hAnsi="Times New Roman" w:cs="Times New Roman"/>
          <w:sz w:val="24"/>
          <w:szCs w:val="24"/>
        </w:rPr>
        <w:t xml:space="preserve"> El Concejo Municipal en vista que el Gerente Financiero informa que en esta reunión expondrá el presupuesto Municipal definitivo  2021 la Encargada de Presupuesto; que ya fue aprobado en noviembre 2020 en presencia de ADESCOS y comunidades del Municipio; pero se estaba a la espera que el gobierno central depositara el FODES que adeuda a la Municipalidad y diera la proyección del porcentaje del presupuesto aprobado por la nación que será asignado para este municipio, pero en vista que a la fecha no se ha recibido ni el porcentaje asignado, ni el depósito del FODES, hemos trabajado el presupuesto con la asignación del año 2020; es decir los proyectos que no se ejecutaron por falta del FODES 75% y 2% del año mencionado, pasarían hacer ejecutados en el ejercicio 2021; además serán incluidos los Fondos GOES; por lo que la Encargada de Presupuesto expondrá el presupuesto definitivo para ejecutarse en el presente año. Paso a presentar el presupuesto 2021 la Encargada de Presupuesto dando la introducción: La Alcaldía Municipal de Tonacatepeque a través de la unidad de presupuesto ha desarrollado el anteproyecto de presupuesto municipal por área de gestión, este ha sido creado en base al marco legal y técnico que establece la Constitución de la República, código Municipal y Manual técnico de  sistema de administración financiera del Estado, dicho documento será instrumento donde se proyectará  todos  los ingresos y gastos que surgirán en el año 2021 y esto permitirá  a cumplir principales objetivos y  lograr metas de las unidades, que se conoció del POA  presentada por cada unidad,  de tal manera que el concejo municipal aprobó llevar a cabo los proyectos que a través del financiamiento del FODES –ISDEM nos permita ejecutar durante el periodo fiscal 2021; manifiesta la encargada de Presupuesto que este presupuesto 2021 ya estaba medio aprobado, que esta la proyección que se hizo en noviembre del año pasado  y en vista que no entro el FODES se quedaron varios proyectos sin ejecutar del año 2020 y los expone cuales son del 75% y 2% , da  los ingresos  y egresos del Fondo Común, FODES 75%, 25%, y 2%, fondo de Fiestas Patronales, fondos GOES,  los saldos de años anteriores, todo con sus líneas </w:t>
      </w:r>
      <w:r w:rsidRPr="00280B42">
        <w:rPr>
          <w:rFonts w:ascii="Times New Roman" w:hAnsi="Times New Roman" w:cs="Times New Roman"/>
          <w:sz w:val="24"/>
          <w:szCs w:val="24"/>
        </w:rPr>
        <w:lastRenderedPageBreak/>
        <w:t xml:space="preserve">de trabajo, mostro. Se lleva a discusión dicho presupuesto los concejales: </w:t>
      </w:r>
      <w:r w:rsidRPr="00280B42">
        <w:rPr>
          <w:rFonts w:ascii="Times New Roman" w:eastAsia="Calibri" w:hAnsi="Times New Roman" w:cs="Times New Roman"/>
          <w:sz w:val="24"/>
          <w:szCs w:val="24"/>
        </w:rPr>
        <w:t xml:space="preserve">Omar Antonio Serrano Hernández,  María Lina Castellanos Campos Reales, Cosme Arquímedes Reyes Gómez, Carlos Ernesto Ulloa Salinas, manifiestan que necesita tener una copia ahorita para analizarlo; la Encargada de presupuesto manifestó que les remitiría la copia, pero que necesita que el presupuesto se apruebe hoy para comenzar ejecutarlo, ya que si no lo aprueba no habrá pago de nada, toma la palabra la concejal María Lina castellanos quien manifiesta que no tiene la información necesaria para la toma de un acuerdo no es problema de ellos, que lo necesitan por escrito; La Encargada de presupuesto manifiesta que debe de digitarlo para que lo firme ya que van allí las Disposiciones Generales del presupuesto, que por eso ya se lo ha presentado y expuesto, además que hay una comisión de presupuesto que ya conoce; Toma la palabra el concejal Carlos Ulloa quien manifiesta que no se puede aprobar algo que no se sabe cómo  va funcionar, se debe revisar para ver que rubro si cual no o que persona si cual no; toma la palabra el concejal Cosme </w:t>
      </w:r>
      <w:proofErr w:type="spellStart"/>
      <w:r w:rsidRPr="00280B42">
        <w:rPr>
          <w:rFonts w:ascii="Times New Roman" w:eastAsia="Calibri" w:hAnsi="Times New Roman" w:cs="Times New Roman"/>
          <w:sz w:val="24"/>
          <w:szCs w:val="24"/>
        </w:rPr>
        <w:t>Arquimedes</w:t>
      </w:r>
      <w:proofErr w:type="spellEnd"/>
      <w:r w:rsidRPr="00280B42">
        <w:rPr>
          <w:rFonts w:ascii="Times New Roman" w:eastAsia="Calibri" w:hAnsi="Times New Roman" w:cs="Times New Roman"/>
          <w:sz w:val="24"/>
          <w:szCs w:val="24"/>
        </w:rPr>
        <w:t xml:space="preserve"> quien manifiesta que tan difícil es que les dé una copia, el  señor </w:t>
      </w:r>
      <w:proofErr w:type="spellStart"/>
      <w:r w:rsidRPr="00280B42">
        <w:rPr>
          <w:rFonts w:ascii="Times New Roman" w:eastAsia="Calibri" w:hAnsi="Times New Roman" w:cs="Times New Roman"/>
          <w:sz w:val="24"/>
          <w:szCs w:val="24"/>
        </w:rPr>
        <w:t>Sindico</w:t>
      </w:r>
      <w:proofErr w:type="spellEnd"/>
      <w:r w:rsidRPr="00280B42">
        <w:rPr>
          <w:rFonts w:ascii="Times New Roman" w:eastAsia="Calibri" w:hAnsi="Times New Roman" w:cs="Times New Roman"/>
          <w:sz w:val="24"/>
          <w:szCs w:val="24"/>
        </w:rPr>
        <w:t xml:space="preserve"> Municipal manifiesta que en una memoria puede dárselos; manifiesta la encargada de presupuesto que esto se ha sacado de la información POA, las Planillas, de lo que acordó la comisión de presupuesto, de todo se ha hecho y lo ha presentado y explicado. Luego el Gerente Administrativo hablo sobre el Organigrama Institucional lo explico y lo único que cambiara es la unidad de archivo tributario que dependería de Catastro, concejales pregunta que los manuales de descriptor de puestos y funciones si ya estaría acorde con el organigrama institucional, el Gerente Administrativo manifiesta que ya está trabajando con ayuda de alumnas de una universidad y que se terminara, que en la próxima reunión pasara el organigrama ya como quedará para que lo aprueben.  </w:t>
      </w:r>
      <w:r w:rsidRPr="00280B42">
        <w:rPr>
          <w:rFonts w:ascii="Times New Roman" w:hAnsi="Times New Roman" w:cs="Times New Roman"/>
          <w:b/>
          <w:sz w:val="24"/>
          <w:szCs w:val="24"/>
        </w:rPr>
        <w:t xml:space="preserve">El Concejo </w:t>
      </w:r>
      <w:proofErr w:type="spellStart"/>
      <w:r w:rsidRPr="00280B42">
        <w:rPr>
          <w:rFonts w:ascii="Times New Roman" w:hAnsi="Times New Roman" w:cs="Times New Roman"/>
          <w:b/>
          <w:sz w:val="24"/>
          <w:szCs w:val="24"/>
        </w:rPr>
        <w:t>MunicipalConsidera</w:t>
      </w:r>
      <w:proofErr w:type="spellEnd"/>
      <w:r w:rsidRPr="00280B42">
        <w:rPr>
          <w:rFonts w:ascii="Times New Roman" w:hAnsi="Times New Roman" w:cs="Times New Roman"/>
          <w:sz w:val="24"/>
          <w:szCs w:val="24"/>
        </w:rPr>
        <w:t xml:space="preserve">: </w:t>
      </w:r>
      <w:r w:rsidRPr="00280B42">
        <w:rPr>
          <w:rFonts w:ascii="Times New Roman" w:hAnsi="Times New Roman" w:cs="Times New Roman"/>
          <w:b/>
          <w:sz w:val="24"/>
          <w:szCs w:val="24"/>
        </w:rPr>
        <w:t>I)</w:t>
      </w:r>
      <w:r w:rsidRPr="00280B42">
        <w:rPr>
          <w:rFonts w:ascii="Times New Roman" w:hAnsi="Times New Roman" w:cs="Times New Roman"/>
          <w:sz w:val="24"/>
          <w:szCs w:val="24"/>
        </w:rPr>
        <w:t xml:space="preserve"> Que el Presupuesto municipal 2021 que ha expuesto la Encargada de Presupuesto no altera los proyectos ya definidos con las ADESCOS y comunidades; es una consecución lo que ha presentado la Encargada de Presupuesto  y se ha agregado los proyectos del año 2020 que no se han ejecutados o se están ejecutando, que esta municipalidad espera que el Gobierno central deposite lo que debe de FODES del año 2020 para poder ejecutar dichos proyectos. </w:t>
      </w:r>
      <w:r w:rsidRPr="00280B42">
        <w:rPr>
          <w:rFonts w:ascii="Times New Roman" w:hAnsi="Times New Roman" w:cs="Times New Roman"/>
          <w:b/>
          <w:sz w:val="24"/>
          <w:szCs w:val="24"/>
        </w:rPr>
        <w:t>II)</w:t>
      </w:r>
      <w:r w:rsidRPr="00280B42">
        <w:rPr>
          <w:rFonts w:ascii="Times New Roman" w:hAnsi="Times New Roman" w:cs="Times New Roman"/>
          <w:sz w:val="24"/>
          <w:szCs w:val="24"/>
        </w:rPr>
        <w:t xml:space="preserve"> Que se sabe que no han aprobado el presupuesto General de la Nación, y que por ende el Ministerio de Hacienda no ha remitido el monto asignado a este municipio, que la encargada de Presupuesto ha trabajado con la proyección del monto  que se </w:t>
      </w:r>
      <w:proofErr w:type="spellStart"/>
      <w:r w:rsidRPr="00280B42">
        <w:rPr>
          <w:rFonts w:ascii="Times New Roman" w:hAnsi="Times New Roman" w:cs="Times New Roman"/>
          <w:sz w:val="24"/>
          <w:szCs w:val="24"/>
        </w:rPr>
        <w:t>asigno</w:t>
      </w:r>
      <w:proofErr w:type="spellEnd"/>
      <w:r w:rsidRPr="00280B42">
        <w:rPr>
          <w:rFonts w:ascii="Times New Roman" w:hAnsi="Times New Roman" w:cs="Times New Roman"/>
          <w:sz w:val="24"/>
          <w:szCs w:val="24"/>
        </w:rPr>
        <w:t xml:space="preserve"> en el año 2020; por lo que se llevará a votación para la aprobación  del  presupuesto municipal completo para el año 2021;  y en base  al Informe del Gerente Financiero, la exposición y explicación del Presupuesto Municipal 2021 expuesto por  la Encargada de Presupuesto y los Considerandos antes mencionados, por tanto en el uso de sus facultades legales de conformidad al Código Municipal, Constitución de la República se </w:t>
      </w:r>
      <w:r w:rsidRPr="00280B42">
        <w:rPr>
          <w:rFonts w:ascii="Times New Roman" w:hAnsi="Times New Roman" w:cs="Times New Roman"/>
          <w:b/>
          <w:sz w:val="24"/>
          <w:szCs w:val="24"/>
        </w:rPr>
        <w:t xml:space="preserve">ACUERDA: APROBAR  EL PRESUPUESTO MUNICIPAL, ya completo para ejecutarse en el presente año 2021, </w:t>
      </w:r>
      <w:r w:rsidRPr="00280B42">
        <w:rPr>
          <w:rFonts w:ascii="Times New Roman" w:hAnsi="Times New Roman" w:cs="Times New Roman"/>
          <w:sz w:val="24"/>
          <w:szCs w:val="24"/>
        </w:rPr>
        <w:t xml:space="preserve"> con lo agregado por presupuesto municipal,  por Áreas </w:t>
      </w:r>
      <w:r w:rsidRPr="00280B42">
        <w:rPr>
          <w:rFonts w:ascii="Times New Roman" w:hAnsi="Times New Roman" w:cs="Times New Roman"/>
          <w:sz w:val="24"/>
          <w:szCs w:val="24"/>
        </w:rPr>
        <w:lastRenderedPageBreak/>
        <w:t xml:space="preserve">de Gestión en la parte de Ingresos y Egresos con los rubros presupuestados según el detalle siguiente: </w:t>
      </w:r>
    </w:p>
    <w:p w:rsidR="004F503C" w:rsidRPr="007214BA" w:rsidRDefault="004F503C" w:rsidP="004F503C">
      <w:pPr>
        <w:spacing w:line="240" w:lineRule="auto"/>
        <w:jc w:val="both"/>
        <w:rPr>
          <w:rFonts w:ascii="Times New Roman" w:eastAsia="Calibri" w:hAnsi="Times New Roman" w:cs="Times New Roman"/>
          <w:sz w:val="24"/>
          <w:szCs w:val="24"/>
        </w:rPr>
      </w:pPr>
    </w:p>
    <w:tbl>
      <w:tblPr>
        <w:tblW w:w="8254" w:type="dxa"/>
        <w:tblInd w:w="70" w:type="dxa"/>
        <w:tblCellMar>
          <w:left w:w="70" w:type="dxa"/>
          <w:right w:w="70" w:type="dxa"/>
        </w:tblCellMar>
        <w:tblLook w:val="04A0" w:firstRow="1" w:lastRow="0" w:firstColumn="1" w:lastColumn="0" w:noHBand="0" w:noVBand="1"/>
      </w:tblPr>
      <w:tblGrid>
        <w:gridCol w:w="842"/>
        <w:gridCol w:w="2911"/>
        <w:gridCol w:w="1322"/>
        <w:gridCol w:w="1402"/>
        <w:gridCol w:w="1493"/>
        <w:gridCol w:w="284"/>
      </w:tblGrid>
      <w:tr w:rsidR="004F503C" w:rsidRPr="00491719" w:rsidTr="00961337">
        <w:trPr>
          <w:trHeight w:val="239"/>
        </w:trPr>
        <w:tc>
          <w:tcPr>
            <w:tcW w:w="8254" w:type="dxa"/>
            <w:gridSpan w:val="6"/>
            <w:tcBorders>
              <w:top w:val="nil"/>
              <w:left w:val="nil"/>
              <w:bottom w:val="nil"/>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sz w:val="20"/>
                <w:szCs w:val="20"/>
                <w:lang w:eastAsia="es-ES"/>
              </w:rPr>
            </w:pPr>
          </w:p>
          <w:tbl>
            <w:tblPr>
              <w:tblW w:w="0" w:type="auto"/>
              <w:tblCellSpacing w:w="0" w:type="dxa"/>
              <w:tblCellMar>
                <w:left w:w="0" w:type="dxa"/>
                <w:right w:w="0" w:type="dxa"/>
              </w:tblCellMar>
              <w:tblLook w:val="04A0" w:firstRow="1" w:lastRow="0" w:firstColumn="1" w:lastColumn="0" w:noHBand="0" w:noVBand="1"/>
            </w:tblPr>
            <w:tblGrid>
              <w:gridCol w:w="5769"/>
            </w:tblGrid>
            <w:tr w:rsidR="004F503C" w:rsidRPr="00491719" w:rsidTr="00961337">
              <w:trPr>
                <w:trHeight w:val="239"/>
                <w:tblCellSpacing w:w="0" w:type="dxa"/>
              </w:trPr>
              <w:tc>
                <w:tcPr>
                  <w:tcW w:w="5769" w:type="dxa"/>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6"/>
                      <w:szCs w:val="36"/>
                      <w:lang w:eastAsia="es-ES"/>
                    </w:rPr>
                  </w:pPr>
                  <w:r w:rsidRPr="00491719">
                    <w:rPr>
                      <w:rFonts w:ascii="Trebuchet MS" w:eastAsia="Times New Roman" w:hAnsi="Trebuchet MS" w:cs="Arial"/>
                      <w:sz w:val="36"/>
                      <w:szCs w:val="36"/>
                      <w:lang w:eastAsia="es-ES"/>
                    </w:rPr>
                    <w:t>ALCALDIA MUNICIPAL DE TONACATEPEQUE</w:t>
                  </w:r>
                </w:p>
              </w:tc>
            </w:tr>
          </w:tbl>
          <w:p w:rsidR="004F503C" w:rsidRPr="00491719" w:rsidRDefault="004F503C" w:rsidP="00961337">
            <w:pPr>
              <w:spacing w:after="0" w:line="240" w:lineRule="auto"/>
              <w:rPr>
                <w:rFonts w:ascii="Arial" w:eastAsia="Times New Roman" w:hAnsi="Arial" w:cs="Arial"/>
                <w:sz w:val="20"/>
                <w:szCs w:val="20"/>
                <w:lang w:eastAsia="es-ES"/>
              </w:rPr>
            </w:pPr>
          </w:p>
        </w:tc>
      </w:tr>
      <w:tr w:rsidR="004F503C" w:rsidRPr="00491719" w:rsidTr="00961337">
        <w:trPr>
          <w:trHeight w:val="322"/>
        </w:trPr>
        <w:tc>
          <w:tcPr>
            <w:tcW w:w="8254" w:type="dxa"/>
            <w:gridSpan w:val="6"/>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6"/>
                <w:szCs w:val="36"/>
                <w:lang w:eastAsia="es-ES"/>
              </w:rPr>
            </w:pPr>
            <w:r w:rsidRPr="00491719">
              <w:rPr>
                <w:rFonts w:ascii="Trebuchet MS" w:eastAsia="Times New Roman" w:hAnsi="Trebuchet MS" w:cs="Arial"/>
                <w:sz w:val="36"/>
                <w:szCs w:val="36"/>
                <w:lang w:eastAsia="es-ES"/>
              </w:rPr>
              <w:t>CUADRO RESUMEN CLASIFICADO POR RUBRO DE INGRESOS</w:t>
            </w:r>
          </w:p>
        </w:tc>
      </w:tr>
      <w:tr w:rsidR="004F503C" w:rsidRPr="00491719" w:rsidTr="00961337">
        <w:trPr>
          <w:trHeight w:val="256"/>
        </w:trPr>
        <w:tc>
          <w:tcPr>
            <w:tcW w:w="8254" w:type="dxa"/>
            <w:gridSpan w:val="6"/>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6"/>
                <w:szCs w:val="36"/>
                <w:lang w:eastAsia="es-ES"/>
              </w:rPr>
            </w:pPr>
            <w:r w:rsidRPr="00491719">
              <w:rPr>
                <w:rFonts w:ascii="Trebuchet MS" w:eastAsia="Times New Roman" w:hAnsi="Trebuchet MS" w:cs="Arial"/>
                <w:sz w:val="36"/>
                <w:szCs w:val="36"/>
                <w:lang w:eastAsia="es-ES"/>
              </w:rPr>
              <w:t>PRESUPUESTO DE INGRESOS AÑO-2021</w:t>
            </w:r>
          </w:p>
        </w:tc>
      </w:tr>
      <w:tr w:rsidR="004F503C" w:rsidRPr="00491719" w:rsidTr="00961337">
        <w:trPr>
          <w:trHeight w:val="256"/>
        </w:trPr>
        <w:tc>
          <w:tcPr>
            <w:tcW w:w="842" w:type="dxa"/>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6"/>
                <w:szCs w:val="36"/>
                <w:lang w:eastAsia="es-ES"/>
              </w:rPr>
            </w:pPr>
            <w:r w:rsidRPr="00491719">
              <w:rPr>
                <w:rFonts w:ascii="Trebuchet MS" w:eastAsia="Times New Roman" w:hAnsi="Trebuchet MS" w:cs="Arial"/>
                <w:sz w:val="36"/>
                <w:szCs w:val="36"/>
                <w:lang w:eastAsia="es-ES"/>
              </w:rPr>
              <w:t> </w:t>
            </w:r>
          </w:p>
        </w:tc>
        <w:tc>
          <w:tcPr>
            <w:tcW w:w="4233" w:type="dxa"/>
            <w:gridSpan w:val="2"/>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6"/>
                <w:szCs w:val="36"/>
                <w:lang w:eastAsia="es-ES"/>
              </w:rPr>
            </w:pPr>
            <w:r w:rsidRPr="00491719">
              <w:rPr>
                <w:rFonts w:ascii="Trebuchet MS" w:eastAsia="Times New Roman" w:hAnsi="Trebuchet MS" w:cs="Arial"/>
                <w:sz w:val="36"/>
                <w:szCs w:val="36"/>
                <w:lang w:eastAsia="es-ES"/>
              </w:rPr>
              <w:t> </w:t>
            </w:r>
          </w:p>
        </w:tc>
        <w:tc>
          <w:tcPr>
            <w:tcW w:w="2895" w:type="dxa"/>
            <w:gridSpan w:val="2"/>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6"/>
                <w:szCs w:val="36"/>
                <w:lang w:eastAsia="es-ES"/>
              </w:rPr>
            </w:pPr>
            <w:r w:rsidRPr="00491719">
              <w:rPr>
                <w:rFonts w:ascii="Trebuchet MS" w:eastAsia="Times New Roman" w:hAnsi="Trebuchet MS" w:cs="Arial"/>
                <w:sz w:val="36"/>
                <w:szCs w:val="36"/>
                <w:lang w:eastAsia="es-ES"/>
              </w:rPr>
              <w:t> </w:t>
            </w:r>
          </w:p>
        </w:tc>
        <w:tc>
          <w:tcPr>
            <w:tcW w:w="283" w:type="dxa"/>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6"/>
                <w:szCs w:val="36"/>
                <w:lang w:eastAsia="es-ES"/>
              </w:rPr>
            </w:pPr>
            <w:r w:rsidRPr="00491719">
              <w:rPr>
                <w:rFonts w:ascii="Trebuchet MS" w:eastAsia="Times New Roman" w:hAnsi="Trebuchet MS" w:cs="Arial"/>
                <w:sz w:val="36"/>
                <w:szCs w:val="36"/>
                <w:lang w:eastAsia="es-ES"/>
              </w:rPr>
              <w:t> </w:t>
            </w:r>
          </w:p>
        </w:tc>
      </w:tr>
      <w:tr w:rsidR="004F503C" w:rsidRPr="00491719" w:rsidTr="00961337">
        <w:trPr>
          <w:trHeight w:val="231"/>
        </w:trPr>
        <w:tc>
          <w:tcPr>
            <w:tcW w:w="8254" w:type="dxa"/>
            <w:gridSpan w:val="6"/>
            <w:tcBorders>
              <w:top w:val="nil"/>
              <w:left w:val="nil"/>
              <w:bottom w:val="nil"/>
              <w:right w:val="nil"/>
            </w:tcBorders>
            <w:shd w:val="clear" w:color="000000" w:fill="FAC090"/>
            <w:noWrap/>
            <w:vAlign w:val="bottom"/>
            <w:hideMark/>
          </w:tcPr>
          <w:p w:rsidR="004F503C" w:rsidRPr="00491719" w:rsidRDefault="004F503C" w:rsidP="00961337">
            <w:pPr>
              <w:spacing w:after="0" w:line="240" w:lineRule="auto"/>
              <w:jc w:val="center"/>
              <w:rPr>
                <w:rFonts w:ascii="Trebuchet MS" w:eastAsia="Times New Roman" w:hAnsi="Trebuchet MS" w:cs="Arial"/>
                <w:sz w:val="32"/>
                <w:szCs w:val="32"/>
                <w:lang w:eastAsia="es-ES"/>
              </w:rPr>
            </w:pPr>
            <w:r w:rsidRPr="00491719">
              <w:rPr>
                <w:rFonts w:ascii="Trebuchet MS" w:eastAsia="Times New Roman" w:hAnsi="Trebuchet MS" w:cs="Arial"/>
                <w:sz w:val="32"/>
                <w:szCs w:val="32"/>
                <w:lang w:eastAsia="es-ES"/>
              </w:rPr>
              <w:t xml:space="preserve">(En </w:t>
            </w:r>
            <w:proofErr w:type="spellStart"/>
            <w:r w:rsidRPr="00491719">
              <w:rPr>
                <w:rFonts w:ascii="Trebuchet MS" w:eastAsia="Times New Roman" w:hAnsi="Trebuchet MS" w:cs="Arial"/>
                <w:sz w:val="32"/>
                <w:szCs w:val="32"/>
                <w:lang w:eastAsia="es-ES"/>
              </w:rPr>
              <w:t>Dolares</w:t>
            </w:r>
            <w:proofErr w:type="spellEnd"/>
            <w:r w:rsidRPr="00491719">
              <w:rPr>
                <w:rFonts w:ascii="Trebuchet MS" w:eastAsia="Times New Roman" w:hAnsi="Trebuchet MS" w:cs="Arial"/>
                <w:sz w:val="32"/>
                <w:szCs w:val="32"/>
                <w:lang w:eastAsia="es-ES"/>
              </w:rPr>
              <w:t xml:space="preserve"> de los Estados Unidos de América)</w:t>
            </w:r>
          </w:p>
        </w:tc>
      </w:tr>
      <w:tr w:rsidR="004F503C" w:rsidRPr="00491719" w:rsidTr="00961337">
        <w:trPr>
          <w:trHeight w:val="256"/>
        </w:trPr>
        <w:tc>
          <w:tcPr>
            <w:tcW w:w="842" w:type="dxa"/>
            <w:tcBorders>
              <w:top w:val="nil"/>
              <w:left w:val="nil"/>
              <w:bottom w:val="nil"/>
              <w:right w:val="nil"/>
            </w:tcBorders>
            <w:shd w:val="clear" w:color="auto" w:fill="auto"/>
            <w:noWrap/>
            <w:vAlign w:val="bottom"/>
            <w:hideMark/>
          </w:tcPr>
          <w:p w:rsidR="004F503C" w:rsidRPr="00491719" w:rsidRDefault="004F503C" w:rsidP="00961337">
            <w:pPr>
              <w:spacing w:after="0" w:line="240" w:lineRule="auto"/>
              <w:rPr>
                <w:rFonts w:ascii="Trebuchet MS" w:eastAsia="Times New Roman" w:hAnsi="Trebuchet MS" w:cs="Arial"/>
                <w:sz w:val="36"/>
                <w:szCs w:val="36"/>
                <w:lang w:eastAsia="es-ES"/>
              </w:rPr>
            </w:pPr>
          </w:p>
        </w:tc>
        <w:tc>
          <w:tcPr>
            <w:tcW w:w="2911" w:type="dxa"/>
            <w:tcBorders>
              <w:top w:val="nil"/>
              <w:left w:val="nil"/>
              <w:bottom w:val="nil"/>
              <w:right w:val="nil"/>
            </w:tcBorders>
            <w:shd w:val="clear" w:color="auto" w:fill="auto"/>
            <w:noWrap/>
            <w:vAlign w:val="bottom"/>
            <w:hideMark/>
          </w:tcPr>
          <w:p w:rsidR="004F503C" w:rsidRPr="00491719" w:rsidRDefault="004F503C" w:rsidP="00961337">
            <w:pPr>
              <w:spacing w:after="0" w:line="240" w:lineRule="auto"/>
              <w:rPr>
                <w:rFonts w:ascii="Trebuchet MS" w:eastAsia="Times New Roman" w:hAnsi="Trebuchet MS" w:cs="Arial"/>
                <w:sz w:val="36"/>
                <w:szCs w:val="36"/>
                <w:lang w:eastAsia="es-ES"/>
              </w:rPr>
            </w:pPr>
          </w:p>
        </w:tc>
        <w:tc>
          <w:tcPr>
            <w:tcW w:w="2724" w:type="dxa"/>
            <w:gridSpan w:val="2"/>
            <w:tcBorders>
              <w:top w:val="nil"/>
              <w:left w:val="nil"/>
              <w:bottom w:val="nil"/>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sz w:val="20"/>
                <w:szCs w:val="20"/>
                <w:lang w:eastAsia="es-ES"/>
              </w:rPr>
            </w:pPr>
          </w:p>
        </w:tc>
        <w:tc>
          <w:tcPr>
            <w:tcW w:w="1777" w:type="dxa"/>
            <w:gridSpan w:val="2"/>
            <w:tcBorders>
              <w:top w:val="nil"/>
              <w:left w:val="nil"/>
              <w:bottom w:val="nil"/>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sz w:val="20"/>
                <w:szCs w:val="20"/>
                <w:lang w:eastAsia="es-ES"/>
              </w:rPr>
            </w:pPr>
          </w:p>
        </w:tc>
      </w:tr>
      <w:tr w:rsidR="004F503C" w:rsidRPr="00491719" w:rsidTr="00961337">
        <w:trPr>
          <w:trHeight w:val="173"/>
        </w:trPr>
        <w:tc>
          <w:tcPr>
            <w:tcW w:w="842" w:type="dxa"/>
            <w:tcBorders>
              <w:top w:val="nil"/>
              <w:left w:val="nil"/>
              <w:bottom w:val="nil"/>
              <w:right w:val="nil"/>
            </w:tcBorders>
            <w:shd w:val="clear" w:color="000000" w:fill="FFFFFF"/>
            <w:noWrap/>
            <w:vAlign w:val="bottom"/>
            <w:hideMark/>
          </w:tcPr>
          <w:p w:rsidR="004F503C" w:rsidRPr="00491719" w:rsidRDefault="004F503C" w:rsidP="00961337">
            <w:pPr>
              <w:spacing w:after="0" w:line="240" w:lineRule="auto"/>
              <w:jc w:val="center"/>
              <w:rPr>
                <w:rFonts w:ascii="Trebuchet MS" w:eastAsia="Times New Roman" w:hAnsi="Trebuchet MS" w:cs="Arial"/>
                <w:sz w:val="20"/>
                <w:szCs w:val="20"/>
                <w:lang w:eastAsia="es-ES"/>
              </w:rPr>
            </w:pPr>
            <w:r w:rsidRPr="00491719">
              <w:rPr>
                <w:rFonts w:ascii="Trebuchet MS" w:eastAsia="Times New Roman" w:hAnsi="Trebuchet MS" w:cs="Arial"/>
                <w:sz w:val="20"/>
                <w:szCs w:val="20"/>
                <w:lang w:eastAsia="es-ES"/>
              </w:rPr>
              <w:t> </w:t>
            </w:r>
          </w:p>
        </w:tc>
        <w:tc>
          <w:tcPr>
            <w:tcW w:w="2911" w:type="dxa"/>
            <w:tcBorders>
              <w:top w:val="nil"/>
              <w:left w:val="nil"/>
              <w:bottom w:val="nil"/>
              <w:right w:val="nil"/>
            </w:tcBorders>
            <w:shd w:val="clear" w:color="000000" w:fill="FFFFFF"/>
            <w:noWrap/>
            <w:vAlign w:val="bottom"/>
            <w:hideMark/>
          </w:tcPr>
          <w:p w:rsidR="004F503C" w:rsidRPr="00491719" w:rsidRDefault="004F503C" w:rsidP="00961337">
            <w:pPr>
              <w:spacing w:after="0" w:line="240" w:lineRule="auto"/>
              <w:rPr>
                <w:rFonts w:ascii="Trebuchet MS" w:eastAsia="Times New Roman" w:hAnsi="Trebuchet MS" w:cs="Arial"/>
                <w:sz w:val="20"/>
                <w:szCs w:val="20"/>
                <w:lang w:eastAsia="es-ES"/>
              </w:rPr>
            </w:pPr>
            <w:r w:rsidRPr="00491719">
              <w:rPr>
                <w:rFonts w:ascii="Trebuchet MS" w:eastAsia="Times New Roman" w:hAnsi="Trebuchet MS" w:cs="Arial"/>
                <w:sz w:val="20"/>
                <w:szCs w:val="20"/>
                <w:lang w:eastAsia="es-ES"/>
              </w:rPr>
              <w:t> </w:t>
            </w:r>
          </w:p>
        </w:tc>
        <w:tc>
          <w:tcPr>
            <w:tcW w:w="2724" w:type="dxa"/>
            <w:gridSpan w:val="2"/>
            <w:tcBorders>
              <w:top w:val="nil"/>
              <w:left w:val="nil"/>
              <w:bottom w:val="nil"/>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sz w:val="20"/>
                <w:szCs w:val="20"/>
                <w:lang w:eastAsia="es-ES"/>
              </w:rPr>
            </w:pPr>
          </w:p>
        </w:tc>
        <w:tc>
          <w:tcPr>
            <w:tcW w:w="1777" w:type="dxa"/>
            <w:gridSpan w:val="2"/>
            <w:tcBorders>
              <w:top w:val="nil"/>
              <w:left w:val="nil"/>
              <w:bottom w:val="nil"/>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sz w:val="20"/>
                <w:szCs w:val="20"/>
                <w:lang w:eastAsia="es-ES"/>
              </w:rPr>
            </w:pPr>
          </w:p>
        </w:tc>
      </w:tr>
      <w:tr w:rsidR="004F503C" w:rsidRPr="00491719" w:rsidTr="00961337">
        <w:trPr>
          <w:trHeight w:val="330"/>
        </w:trPr>
        <w:tc>
          <w:tcPr>
            <w:tcW w:w="84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jc w:val="center"/>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11</w:t>
            </w:r>
          </w:p>
        </w:tc>
        <w:tc>
          <w:tcPr>
            <w:tcW w:w="2911" w:type="dxa"/>
            <w:tcBorders>
              <w:top w:val="single" w:sz="8" w:space="0" w:color="auto"/>
              <w:left w:val="nil"/>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Impuestos</w:t>
            </w:r>
          </w:p>
        </w:tc>
        <w:tc>
          <w:tcPr>
            <w:tcW w:w="2724" w:type="dxa"/>
            <w:gridSpan w:val="2"/>
            <w:tcBorders>
              <w:top w:val="single" w:sz="8" w:space="0" w:color="auto"/>
              <w:left w:val="single" w:sz="8" w:space="0" w:color="auto"/>
              <w:bottom w:val="single" w:sz="4" w:space="0" w:color="auto"/>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 xml:space="preserve"> $                 83,445.00 </w:t>
            </w:r>
          </w:p>
        </w:tc>
        <w:tc>
          <w:tcPr>
            <w:tcW w:w="1777"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F503C" w:rsidRPr="00491719" w:rsidRDefault="004F503C" w:rsidP="00961337">
            <w:pPr>
              <w:spacing w:after="0" w:line="240" w:lineRule="auto"/>
              <w:jc w:val="right"/>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1.03%</w:t>
            </w:r>
          </w:p>
        </w:tc>
      </w:tr>
      <w:tr w:rsidR="004F503C" w:rsidRPr="00491719" w:rsidTr="00961337">
        <w:trPr>
          <w:trHeight w:val="330"/>
        </w:trPr>
        <w:tc>
          <w:tcPr>
            <w:tcW w:w="842" w:type="dxa"/>
            <w:tcBorders>
              <w:top w:val="nil"/>
              <w:left w:val="single" w:sz="8" w:space="0" w:color="auto"/>
              <w:bottom w:val="single" w:sz="4" w:space="0" w:color="auto"/>
              <w:right w:val="single" w:sz="8" w:space="0" w:color="auto"/>
            </w:tcBorders>
            <w:shd w:val="clear" w:color="auto" w:fill="auto"/>
            <w:vAlign w:val="bottom"/>
            <w:hideMark/>
          </w:tcPr>
          <w:p w:rsidR="004F503C" w:rsidRPr="00491719" w:rsidRDefault="004F503C" w:rsidP="00961337">
            <w:pPr>
              <w:spacing w:after="0" w:line="240" w:lineRule="auto"/>
              <w:jc w:val="center"/>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12</w:t>
            </w:r>
          </w:p>
        </w:tc>
        <w:tc>
          <w:tcPr>
            <w:tcW w:w="2911" w:type="dxa"/>
            <w:tcBorders>
              <w:top w:val="nil"/>
              <w:left w:val="nil"/>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Tasas y Derechos</w:t>
            </w:r>
          </w:p>
        </w:tc>
        <w:tc>
          <w:tcPr>
            <w:tcW w:w="2724" w:type="dxa"/>
            <w:gridSpan w:val="2"/>
            <w:tcBorders>
              <w:top w:val="nil"/>
              <w:left w:val="single" w:sz="8" w:space="0" w:color="auto"/>
              <w:bottom w:val="single" w:sz="4" w:space="0" w:color="auto"/>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 xml:space="preserve"> $           1,719,364.05 </w:t>
            </w:r>
          </w:p>
        </w:tc>
        <w:tc>
          <w:tcPr>
            <w:tcW w:w="1777" w:type="dxa"/>
            <w:gridSpan w:val="2"/>
            <w:tcBorders>
              <w:top w:val="nil"/>
              <w:left w:val="single" w:sz="8" w:space="0" w:color="auto"/>
              <w:bottom w:val="single" w:sz="4" w:space="0" w:color="auto"/>
              <w:right w:val="single" w:sz="8" w:space="0" w:color="auto"/>
            </w:tcBorders>
            <w:shd w:val="clear" w:color="auto" w:fill="auto"/>
            <w:noWrap/>
            <w:vAlign w:val="bottom"/>
            <w:hideMark/>
          </w:tcPr>
          <w:p w:rsidR="004F503C" w:rsidRPr="00491719" w:rsidRDefault="004F503C" w:rsidP="00961337">
            <w:pPr>
              <w:spacing w:after="0" w:line="240" w:lineRule="auto"/>
              <w:jc w:val="right"/>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21.29%</w:t>
            </w:r>
          </w:p>
        </w:tc>
      </w:tr>
      <w:tr w:rsidR="004F503C" w:rsidRPr="00491719" w:rsidTr="00961337">
        <w:trPr>
          <w:trHeight w:val="330"/>
        </w:trPr>
        <w:tc>
          <w:tcPr>
            <w:tcW w:w="842" w:type="dxa"/>
            <w:tcBorders>
              <w:top w:val="nil"/>
              <w:left w:val="single" w:sz="8" w:space="0" w:color="auto"/>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jc w:val="center"/>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15</w:t>
            </w:r>
          </w:p>
        </w:tc>
        <w:tc>
          <w:tcPr>
            <w:tcW w:w="2911" w:type="dxa"/>
            <w:tcBorders>
              <w:top w:val="nil"/>
              <w:left w:val="nil"/>
              <w:bottom w:val="single" w:sz="4" w:space="0" w:color="auto"/>
              <w:right w:val="single" w:sz="8" w:space="0" w:color="auto"/>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b/>
                <w:bCs/>
                <w:color w:val="000000"/>
                <w:sz w:val="24"/>
                <w:szCs w:val="24"/>
                <w:lang w:eastAsia="es-ES"/>
              </w:rPr>
            </w:pPr>
            <w:r w:rsidRPr="00491719">
              <w:rPr>
                <w:rFonts w:ascii="Arial" w:eastAsia="Times New Roman" w:hAnsi="Arial" w:cs="Arial"/>
                <w:b/>
                <w:bCs/>
                <w:color w:val="000000"/>
                <w:sz w:val="24"/>
                <w:szCs w:val="24"/>
                <w:lang w:eastAsia="es-ES"/>
              </w:rPr>
              <w:t xml:space="preserve">Ingresos </w:t>
            </w:r>
            <w:proofErr w:type="spellStart"/>
            <w:r w:rsidRPr="00491719">
              <w:rPr>
                <w:rFonts w:ascii="Arial" w:eastAsia="Times New Roman" w:hAnsi="Arial" w:cs="Arial"/>
                <w:b/>
                <w:bCs/>
                <w:color w:val="000000"/>
                <w:sz w:val="24"/>
                <w:szCs w:val="24"/>
                <w:lang w:eastAsia="es-ES"/>
              </w:rPr>
              <w:t>Financierso</w:t>
            </w:r>
            <w:proofErr w:type="spellEnd"/>
            <w:r w:rsidRPr="00491719">
              <w:rPr>
                <w:rFonts w:ascii="Arial" w:eastAsia="Times New Roman" w:hAnsi="Arial" w:cs="Arial"/>
                <w:b/>
                <w:bCs/>
                <w:color w:val="000000"/>
                <w:sz w:val="24"/>
                <w:szCs w:val="24"/>
                <w:lang w:eastAsia="es-ES"/>
              </w:rPr>
              <w:t xml:space="preserve"> y Otros</w:t>
            </w:r>
          </w:p>
        </w:tc>
        <w:tc>
          <w:tcPr>
            <w:tcW w:w="2724" w:type="dxa"/>
            <w:gridSpan w:val="2"/>
            <w:tcBorders>
              <w:top w:val="nil"/>
              <w:left w:val="single" w:sz="8" w:space="0" w:color="auto"/>
              <w:bottom w:val="single" w:sz="4" w:space="0" w:color="auto"/>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 xml:space="preserve"> $                 87,377.44 </w:t>
            </w:r>
          </w:p>
        </w:tc>
        <w:tc>
          <w:tcPr>
            <w:tcW w:w="1777" w:type="dxa"/>
            <w:gridSpan w:val="2"/>
            <w:tcBorders>
              <w:top w:val="nil"/>
              <w:left w:val="single" w:sz="8" w:space="0" w:color="auto"/>
              <w:bottom w:val="single" w:sz="4" w:space="0" w:color="auto"/>
              <w:right w:val="single" w:sz="8" w:space="0" w:color="auto"/>
            </w:tcBorders>
            <w:shd w:val="clear" w:color="auto" w:fill="auto"/>
            <w:noWrap/>
            <w:vAlign w:val="bottom"/>
            <w:hideMark/>
          </w:tcPr>
          <w:p w:rsidR="004F503C" w:rsidRPr="00491719" w:rsidRDefault="004F503C" w:rsidP="00961337">
            <w:pPr>
              <w:spacing w:after="0" w:line="240" w:lineRule="auto"/>
              <w:jc w:val="right"/>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1.08%</w:t>
            </w:r>
          </w:p>
        </w:tc>
      </w:tr>
      <w:tr w:rsidR="004F503C" w:rsidRPr="00491719" w:rsidTr="00961337">
        <w:trPr>
          <w:trHeight w:val="330"/>
        </w:trPr>
        <w:tc>
          <w:tcPr>
            <w:tcW w:w="842" w:type="dxa"/>
            <w:tcBorders>
              <w:top w:val="nil"/>
              <w:left w:val="single" w:sz="8" w:space="0" w:color="auto"/>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jc w:val="center"/>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16</w:t>
            </w:r>
          </w:p>
        </w:tc>
        <w:tc>
          <w:tcPr>
            <w:tcW w:w="2911" w:type="dxa"/>
            <w:tcBorders>
              <w:top w:val="nil"/>
              <w:left w:val="nil"/>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Transferencias Corrientes 25%</w:t>
            </w:r>
          </w:p>
        </w:tc>
        <w:tc>
          <w:tcPr>
            <w:tcW w:w="2724" w:type="dxa"/>
            <w:gridSpan w:val="2"/>
            <w:tcBorders>
              <w:top w:val="nil"/>
              <w:left w:val="single" w:sz="8" w:space="0" w:color="auto"/>
              <w:bottom w:val="single" w:sz="4" w:space="0" w:color="auto"/>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 xml:space="preserve"> $              616,405.35 </w:t>
            </w:r>
          </w:p>
        </w:tc>
        <w:tc>
          <w:tcPr>
            <w:tcW w:w="1777" w:type="dxa"/>
            <w:gridSpan w:val="2"/>
            <w:tcBorders>
              <w:top w:val="nil"/>
              <w:left w:val="single" w:sz="8" w:space="0" w:color="auto"/>
              <w:bottom w:val="single" w:sz="4" w:space="0" w:color="auto"/>
              <w:right w:val="single" w:sz="8" w:space="0" w:color="auto"/>
            </w:tcBorders>
            <w:shd w:val="clear" w:color="auto" w:fill="auto"/>
            <w:noWrap/>
            <w:vAlign w:val="bottom"/>
            <w:hideMark/>
          </w:tcPr>
          <w:p w:rsidR="004F503C" w:rsidRPr="00491719" w:rsidRDefault="004F503C" w:rsidP="00961337">
            <w:pPr>
              <w:spacing w:after="0" w:line="240" w:lineRule="auto"/>
              <w:jc w:val="right"/>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7.63%</w:t>
            </w:r>
          </w:p>
        </w:tc>
      </w:tr>
      <w:tr w:rsidR="004F503C" w:rsidRPr="00491719" w:rsidTr="00961337">
        <w:trPr>
          <w:trHeight w:val="330"/>
        </w:trPr>
        <w:tc>
          <w:tcPr>
            <w:tcW w:w="842" w:type="dxa"/>
            <w:tcBorders>
              <w:top w:val="nil"/>
              <w:left w:val="single" w:sz="8" w:space="0" w:color="auto"/>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jc w:val="center"/>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22</w:t>
            </w:r>
          </w:p>
        </w:tc>
        <w:tc>
          <w:tcPr>
            <w:tcW w:w="2911" w:type="dxa"/>
            <w:tcBorders>
              <w:top w:val="nil"/>
              <w:left w:val="nil"/>
              <w:bottom w:val="single" w:sz="4" w:space="0" w:color="auto"/>
              <w:right w:val="single" w:sz="8" w:space="0" w:color="auto"/>
            </w:tcBorders>
            <w:shd w:val="clear" w:color="000000" w:fill="FFFFFF"/>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 xml:space="preserve">Transferencias de Capital 75% </w:t>
            </w:r>
          </w:p>
        </w:tc>
        <w:tc>
          <w:tcPr>
            <w:tcW w:w="2724" w:type="dxa"/>
            <w:gridSpan w:val="2"/>
            <w:tcBorders>
              <w:top w:val="nil"/>
              <w:left w:val="single" w:sz="8" w:space="0" w:color="auto"/>
              <w:bottom w:val="single" w:sz="4" w:space="0" w:color="auto"/>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 xml:space="preserve"> $           2,385,373.62 </w:t>
            </w:r>
          </w:p>
        </w:tc>
        <w:tc>
          <w:tcPr>
            <w:tcW w:w="1777" w:type="dxa"/>
            <w:gridSpan w:val="2"/>
            <w:tcBorders>
              <w:top w:val="nil"/>
              <w:left w:val="single" w:sz="8" w:space="0" w:color="auto"/>
              <w:bottom w:val="single" w:sz="4" w:space="0" w:color="auto"/>
              <w:right w:val="single" w:sz="8" w:space="0" w:color="auto"/>
            </w:tcBorders>
            <w:shd w:val="clear" w:color="auto" w:fill="auto"/>
            <w:noWrap/>
            <w:vAlign w:val="bottom"/>
            <w:hideMark/>
          </w:tcPr>
          <w:p w:rsidR="004F503C" w:rsidRPr="00491719" w:rsidRDefault="004F503C" w:rsidP="00961337">
            <w:pPr>
              <w:spacing w:after="0" w:line="240" w:lineRule="auto"/>
              <w:jc w:val="right"/>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29.54%</w:t>
            </w:r>
          </w:p>
        </w:tc>
      </w:tr>
      <w:tr w:rsidR="004F503C" w:rsidRPr="00491719" w:rsidTr="00961337">
        <w:trPr>
          <w:trHeight w:val="330"/>
        </w:trPr>
        <w:tc>
          <w:tcPr>
            <w:tcW w:w="842" w:type="dxa"/>
            <w:tcBorders>
              <w:top w:val="single" w:sz="4" w:space="0" w:color="auto"/>
              <w:left w:val="single" w:sz="8" w:space="0" w:color="auto"/>
              <w:bottom w:val="nil"/>
              <w:right w:val="single" w:sz="8" w:space="0" w:color="auto"/>
            </w:tcBorders>
            <w:shd w:val="clear" w:color="000000" w:fill="FFFFFF"/>
            <w:noWrap/>
            <w:vAlign w:val="bottom"/>
            <w:hideMark/>
          </w:tcPr>
          <w:p w:rsidR="004F503C" w:rsidRPr="00491719" w:rsidRDefault="004F503C" w:rsidP="00961337">
            <w:pPr>
              <w:spacing w:after="0" w:line="240" w:lineRule="auto"/>
              <w:jc w:val="center"/>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32</w:t>
            </w:r>
          </w:p>
        </w:tc>
        <w:tc>
          <w:tcPr>
            <w:tcW w:w="2911" w:type="dxa"/>
            <w:tcBorders>
              <w:top w:val="single" w:sz="4" w:space="0" w:color="auto"/>
              <w:left w:val="nil"/>
              <w:bottom w:val="nil"/>
              <w:right w:val="single" w:sz="8" w:space="0" w:color="auto"/>
            </w:tcBorders>
            <w:shd w:val="clear" w:color="000000" w:fill="FFFFFF"/>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Saldo de Años Anteriores</w:t>
            </w:r>
          </w:p>
        </w:tc>
        <w:tc>
          <w:tcPr>
            <w:tcW w:w="2724" w:type="dxa"/>
            <w:gridSpan w:val="2"/>
            <w:tcBorders>
              <w:top w:val="single" w:sz="4" w:space="0" w:color="auto"/>
              <w:left w:val="single" w:sz="8" w:space="0" w:color="auto"/>
              <w:bottom w:val="nil"/>
              <w:right w:val="nil"/>
            </w:tcBorders>
            <w:shd w:val="clear" w:color="auto" w:fill="auto"/>
            <w:noWrap/>
            <w:vAlign w:val="bottom"/>
            <w:hideMark/>
          </w:tcPr>
          <w:p w:rsidR="004F503C" w:rsidRPr="00491719" w:rsidRDefault="004F503C" w:rsidP="00961337">
            <w:pPr>
              <w:spacing w:after="0" w:line="240" w:lineRule="auto"/>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 xml:space="preserve"> $           3,182,708.11 </w:t>
            </w:r>
          </w:p>
        </w:tc>
        <w:tc>
          <w:tcPr>
            <w:tcW w:w="1777" w:type="dxa"/>
            <w:gridSpan w:val="2"/>
            <w:tcBorders>
              <w:top w:val="nil"/>
              <w:left w:val="single" w:sz="8" w:space="0" w:color="auto"/>
              <w:bottom w:val="nil"/>
              <w:right w:val="single" w:sz="8" w:space="0" w:color="auto"/>
            </w:tcBorders>
            <w:shd w:val="clear" w:color="auto" w:fill="auto"/>
            <w:noWrap/>
            <w:vAlign w:val="bottom"/>
            <w:hideMark/>
          </w:tcPr>
          <w:p w:rsidR="004F503C" w:rsidRPr="00491719" w:rsidRDefault="004F503C" w:rsidP="00961337">
            <w:pPr>
              <w:spacing w:after="0" w:line="240" w:lineRule="auto"/>
              <w:jc w:val="right"/>
              <w:rPr>
                <w:rFonts w:ascii="Arial" w:eastAsia="Times New Roman" w:hAnsi="Arial" w:cs="Arial"/>
                <w:b/>
                <w:bCs/>
                <w:sz w:val="24"/>
                <w:szCs w:val="24"/>
                <w:lang w:eastAsia="es-ES"/>
              </w:rPr>
            </w:pPr>
            <w:r w:rsidRPr="00491719">
              <w:rPr>
                <w:rFonts w:ascii="Arial" w:eastAsia="Times New Roman" w:hAnsi="Arial" w:cs="Arial"/>
                <w:b/>
                <w:bCs/>
                <w:sz w:val="24"/>
                <w:szCs w:val="24"/>
                <w:lang w:eastAsia="es-ES"/>
              </w:rPr>
              <w:t>39.42%</w:t>
            </w:r>
          </w:p>
        </w:tc>
      </w:tr>
      <w:tr w:rsidR="004F503C" w:rsidRPr="00491719" w:rsidTr="00961337">
        <w:trPr>
          <w:trHeight w:val="330"/>
        </w:trPr>
        <w:tc>
          <w:tcPr>
            <w:tcW w:w="3753" w:type="dxa"/>
            <w:gridSpan w:val="2"/>
            <w:tcBorders>
              <w:top w:val="single" w:sz="8" w:space="0" w:color="4A452A"/>
              <w:left w:val="single" w:sz="8" w:space="0" w:color="4A452A"/>
              <w:bottom w:val="single" w:sz="8" w:space="0" w:color="4A452A"/>
              <w:right w:val="single" w:sz="8" w:space="0" w:color="4A452A"/>
            </w:tcBorders>
            <w:shd w:val="clear" w:color="000000" w:fill="FDE9D9"/>
            <w:noWrap/>
            <w:vAlign w:val="bottom"/>
            <w:hideMark/>
          </w:tcPr>
          <w:p w:rsidR="004F503C" w:rsidRPr="00491719" w:rsidRDefault="004F503C" w:rsidP="00961337">
            <w:pPr>
              <w:spacing w:after="0" w:line="240" w:lineRule="auto"/>
              <w:jc w:val="center"/>
              <w:rPr>
                <w:rFonts w:ascii="Arial" w:eastAsia="Times New Roman" w:hAnsi="Arial" w:cs="Arial"/>
                <w:b/>
                <w:bCs/>
                <w:sz w:val="28"/>
                <w:szCs w:val="28"/>
                <w:lang w:eastAsia="es-ES"/>
              </w:rPr>
            </w:pPr>
            <w:r w:rsidRPr="00491719">
              <w:rPr>
                <w:rFonts w:ascii="Arial" w:eastAsia="Times New Roman" w:hAnsi="Arial" w:cs="Arial"/>
                <w:b/>
                <w:bCs/>
                <w:sz w:val="28"/>
                <w:szCs w:val="28"/>
                <w:lang w:eastAsia="es-ES"/>
              </w:rPr>
              <w:t>TOTAL</w:t>
            </w:r>
          </w:p>
        </w:tc>
        <w:tc>
          <w:tcPr>
            <w:tcW w:w="2724" w:type="dxa"/>
            <w:gridSpan w:val="2"/>
            <w:tcBorders>
              <w:top w:val="single" w:sz="8" w:space="0" w:color="4A452A"/>
              <w:left w:val="nil"/>
              <w:bottom w:val="single" w:sz="8" w:space="0" w:color="4A452A"/>
              <w:right w:val="single" w:sz="8" w:space="0" w:color="4A452A"/>
            </w:tcBorders>
            <w:shd w:val="clear" w:color="000000" w:fill="FDE9D9"/>
            <w:noWrap/>
            <w:vAlign w:val="bottom"/>
            <w:hideMark/>
          </w:tcPr>
          <w:p w:rsidR="004F503C" w:rsidRPr="00491719" w:rsidRDefault="004F503C" w:rsidP="00961337">
            <w:pPr>
              <w:spacing w:after="0" w:line="240" w:lineRule="auto"/>
              <w:rPr>
                <w:rFonts w:ascii="Arial" w:eastAsia="Times New Roman" w:hAnsi="Arial" w:cs="Arial"/>
                <w:b/>
                <w:bCs/>
                <w:sz w:val="28"/>
                <w:szCs w:val="28"/>
                <w:lang w:eastAsia="es-ES"/>
              </w:rPr>
            </w:pPr>
            <w:r w:rsidRPr="00491719">
              <w:rPr>
                <w:rFonts w:ascii="Arial" w:eastAsia="Times New Roman" w:hAnsi="Arial" w:cs="Arial"/>
                <w:b/>
                <w:bCs/>
                <w:sz w:val="28"/>
                <w:szCs w:val="28"/>
                <w:lang w:eastAsia="es-ES"/>
              </w:rPr>
              <w:t xml:space="preserve"> $    8,074,673.57 </w:t>
            </w:r>
          </w:p>
        </w:tc>
        <w:tc>
          <w:tcPr>
            <w:tcW w:w="1777" w:type="dxa"/>
            <w:gridSpan w:val="2"/>
            <w:tcBorders>
              <w:top w:val="single" w:sz="8" w:space="0" w:color="4A452A"/>
              <w:left w:val="nil"/>
              <w:bottom w:val="single" w:sz="8" w:space="0" w:color="4A452A"/>
              <w:right w:val="single" w:sz="8" w:space="0" w:color="4A452A"/>
            </w:tcBorders>
            <w:shd w:val="clear" w:color="000000" w:fill="FDE9D9"/>
            <w:noWrap/>
            <w:vAlign w:val="bottom"/>
            <w:hideMark/>
          </w:tcPr>
          <w:p w:rsidR="004F503C" w:rsidRPr="00491719" w:rsidRDefault="004F503C" w:rsidP="00961337">
            <w:pPr>
              <w:spacing w:after="0" w:line="240" w:lineRule="auto"/>
              <w:jc w:val="right"/>
              <w:rPr>
                <w:rFonts w:ascii="Arial" w:eastAsia="Times New Roman" w:hAnsi="Arial" w:cs="Arial"/>
                <w:b/>
                <w:bCs/>
                <w:sz w:val="28"/>
                <w:szCs w:val="28"/>
                <w:lang w:eastAsia="es-ES"/>
              </w:rPr>
            </w:pPr>
            <w:r w:rsidRPr="00491719">
              <w:rPr>
                <w:rFonts w:ascii="Arial" w:eastAsia="Times New Roman" w:hAnsi="Arial" w:cs="Arial"/>
                <w:b/>
                <w:bCs/>
                <w:sz w:val="28"/>
                <w:szCs w:val="28"/>
                <w:lang w:eastAsia="es-ES"/>
              </w:rPr>
              <w:t>100.00%</w:t>
            </w:r>
          </w:p>
        </w:tc>
      </w:tr>
    </w:tbl>
    <w:p w:rsidR="004F503C" w:rsidRDefault="004F503C" w:rsidP="004F503C"/>
    <w:p w:rsidR="004F503C" w:rsidRDefault="004F503C" w:rsidP="004F503C">
      <w:r w:rsidRPr="007F43CC">
        <w:rPr>
          <w:noProof/>
          <w:lang w:val="es-SV" w:eastAsia="es-SV"/>
        </w:rPr>
        <w:lastRenderedPageBreak/>
        <w:drawing>
          <wp:inline distT="0" distB="0" distL="0" distR="0" wp14:anchorId="07A7B0AC" wp14:editId="47317C78">
            <wp:extent cx="5991225" cy="3400425"/>
            <wp:effectExtent l="19050" t="0" r="9525" b="0"/>
            <wp:docPr id="1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91225" cy="3400425"/>
                    </a:xfrm>
                    <a:prstGeom prst="rect">
                      <a:avLst/>
                    </a:prstGeom>
                  </pic:spPr>
                </pic:pic>
              </a:graphicData>
            </a:graphic>
          </wp:inline>
        </w:drawing>
      </w:r>
    </w:p>
    <w:p w:rsidR="004F503C" w:rsidRDefault="004F503C" w:rsidP="004F503C">
      <w:pPr>
        <w:jc w:val="both"/>
        <w:rPr>
          <w:rFonts w:ascii="Times New Roman" w:hAnsi="Times New Roman" w:cs="Times New Roman"/>
          <w:sz w:val="24"/>
          <w:szCs w:val="24"/>
        </w:rPr>
      </w:pPr>
      <w:r w:rsidRPr="00280B42">
        <w:rPr>
          <w:rFonts w:ascii="Times New Roman" w:hAnsi="Times New Roman" w:cs="Times New Roman"/>
          <w:sz w:val="24"/>
          <w:szCs w:val="24"/>
        </w:rPr>
        <w:t xml:space="preserve">Se hace constar que en el presente acuerdo salvan sus votos los siguientes concejales: </w:t>
      </w:r>
      <w:r w:rsidRPr="00280B42">
        <w:rPr>
          <w:rFonts w:ascii="Times New Roman" w:eastAsia="Calibri" w:hAnsi="Times New Roman" w:cs="Times New Roman"/>
          <w:sz w:val="24"/>
          <w:szCs w:val="24"/>
        </w:rPr>
        <w:t xml:space="preserve">Omar Antonio Serrano Hernández,  María Lina Castellanos Campos Reales, Cosme </w:t>
      </w:r>
      <w:proofErr w:type="spellStart"/>
      <w:r w:rsidRPr="00280B42">
        <w:rPr>
          <w:rFonts w:ascii="Times New Roman" w:eastAsia="Calibri" w:hAnsi="Times New Roman" w:cs="Times New Roman"/>
          <w:sz w:val="24"/>
          <w:szCs w:val="24"/>
        </w:rPr>
        <w:t>Arquímides</w:t>
      </w:r>
      <w:proofErr w:type="spellEnd"/>
      <w:r w:rsidRPr="00280B42">
        <w:rPr>
          <w:rFonts w:ascii="Times New Roman" w:eastAsia="Calibri" w:hAnsi="Times New Roman" w:cs="Times New Roman"/>
          <w:sz w:val="24"/>
          <w:szCs w:val="24"/>
        </w:rPr>
        <w:t xml:space="preserve"> Reyes Gómez,  y Carlos Ernesto Ulloa Salinas.  Se hace constar que en el presente acuerdo no estaba presente el señor Alcalde Municipal en vista que presento permiso para incorporarse más tarde, ya que de urgencia tenía una reunión con la OPAMSS. </w:t>
      </w:r>
      <w:r w:rsidRPr="00280B42">
        <w:rPr>
          <w:rFonts w:ascii="Times New Roman" w:hAnsi="Times New Roman" w:cs="Times New Roman"/>
          <w:b/>
          <w:sz w:val="24"/>
          <w:szCs w:val="24"/>
          <w:lang w:val="es-SV"/>
        </w:rPr>
        <w:t xml:space="preserve">CERTIFÍQUESE Y COMUNÍQUESE: </w:t>
      </w:r>
      <w:r w:rsidRPr="00280B42">
        <w:rPr>
          <w:rFonts w:ascii="Times New Roman" w:hAnsi="Times New Roman" w:cs="Times New Roman"/>
          <w:sz w:val="24"/>
          <w:szCs w:val="24"/>
          <w:lang w:val="es-SV"/>
        </w:rPr>
        <w:t xml:space="preserve">a Gerencia Financiera, Sindicatura, Tesorería,   UACI, Gerencia Administrativa, Gerencia Operativa Gerencia Distrito AltaVista, </w:t>
      </w:r>
      <w:r w:rsidRPr="00280B42">
        <w:rPr>
          <w:rFonts w:ascii="Times New Roman" w:hAnsi="Times New Roman" w:cs="Times New Roman"/>
          <w:sz w:val="24"/>
          <w:szCs w:val="24"/>
        </w:rPr>
        <w:t xml:space="preserve">y Despacho Municipal. </w:t>
      </w:r>
      <w:r w:rsidRPr="00280B42">
        <w:rPr>
          <w:rFonts w:ascii="Times New Roman" w:eastAsia="Calibri" w:hAnsi="Times New Roman" w:cs="Times New Roman"/>
          <w:b/>
          <w:sz w:val="24"/>
          <w:szCs w:val="24"/>
          <w:u w:val="single"/>
        </w:rPr>
        <w:t>ACUERDO NUMERO  DOS:</w:t>
      </w:r>
      <w:r>
        <w:rPr>
          <w:rFonts w:ascii="Times New Roman" w:eastAsia="Calibri" w:hAnsi="Times New Roman" w:cs="Times New Roman"/>
          <w:b/>
          <w:sz w:val="24"/>
          <w:szCs w:val="24"/>
          <w:u w:val="single"/>
        </w:rPr>
        <w:t xml:space="preserve"> </w:t>
      </w:r>
      <w:r w:rsidRPr="00280B42">
        <w:rPr>
          <w:rFonts w:ascii="Times New Roman" w:hAnsi="Times New Roman" w:cs="Times New Roman"/>
          <w:sz w:val="24"/>
          <w:szCs w:val="24"/>
        </w:rPr>
        <w:t xml:space="preserve">El Concejo Municipal en vista del escrito presentado por Asesor de Política Gremial COMURES/CDA San Salvador; quien  manifiesta que es importante considerar el esfuerzo que ha realizado COMURES valorando la gestión que realizo para el aumento del FODES 8% pasar al 10% del Presupuesto General de la Nación año 2020, así como la etapa de la pandemia  covid-19, defendiendo la autonomía municipal y desarrollando gestiones por el atraso de entrega del FODES de junio 2020 a esta fecha; solicita se pueda asignar el pago de la cuota gremial mensual partir de enero 2021 a $1,817.04 equivalente del total de ingresos FODES 8% así ascender en la categoría de aportación y contar con mayores beneficios para el concejo y la administración Municipal. </w:t>
      </w:r>
      <w:r w:rsidRPr="00280B42">
        <w:rPr>
          <w:rFonts w:ascii="Times New Roman" w:hAnsi="Times New Roman" w:cs="Times New Roman"/>
          <w:b/>
          <w:sz w:val="24"/>
          <w:szCs w:val="24"/>
        </w:rPr>
        <w:t>El Concejo Municipal Considera: I)</w:t>
      </w:r>
      <w:r w:rsidRPr="00280B42">
        <w:rPr>
          <w:rFonts w:ascii="Times New Roman" w:hAnsi="Times New Roman" w:cs="Times New Roman"/>
          <w:sz w:val="24"/>
          <w:szCs w:val="24"/>
        </w:rPr>
        <w:t xml:space="preserve"> Que ya se tiene presupuestado para todo este año la cantidad  mensual de </w:t>
      </w:r>
      <w:r w:rsidRPr="00280B42">
        <w:rPr>
          <w:rFonts w:ascii="Times New Roman" w:hAnsi="Times New Roman" w:cs="Times New Roman"/>
          <w:b/>
          <w:sz w:val="24"/>
          <w:szCs w:val="24"/>
        </w:rPr>
        <w:t>$100.00</w:t>
      </w:r>
      <w:r w:rsidRPr="00280B42">
        <w:rPr>
          <w:rFonts w:ascii="Times New Roman" w:hAnsi="Times New Roman" w:cs="Times New Roman"/>
          <w:sz w:val="24"/>
          <w:szCs w:val="24"/>
        </w:rPr>
        <w:t xml:space="preserve"> de cuota gremial  para COMURES,  y se piensa mantener con esa cantidad, en vista que el Gobierno Central no ha remitido  a esta municipalidad el  FODES que correspondía desde junio 2020 hasta la fecha, estando la  municipalidad  de </w:t>
      </w:r>
      <w:r w:rsidRPr="00280B42">
        <w:rPr>
          <w:rFonts w:ascii="Times New Roman" w:hAnsi="Times New Roman" w:cs="Times New Roman"/>
          <w:sz w:val="24"/>
          <w:szCs w:val="24"/>
        </w:rPr>
        <w:lastRenderedPageBreak/>
        <w:t xml:space="preserve">Tonacatepeque  afectada financieramente, con deudas a proveedores y comunidades afectadas por la falta de ejecución de proyectos; por tanto en el uso de sus facultades legales de conformidad al Código Municipal y presupuesto Municipal año 2021  se </w:t>
      </w:r>
      <w:r w:rsidRPr="00280B42">
        <w:rPr>
          <w:rFonts w:ascii="Times New Roman" w:hAnsi="Times New Roman" w:cs="Times New Roman"/>
          <w:b/>
          <w:sz w:val="24"/>
          <w:szCs w:val="24"/>
        </w:rPr>
        <w:t>ACUERDA:A)Autorizar</w:t>
      </w:r>
      <w:r w:rsidRPr="00280B42">
        <w:rPr>
          <w:rFonts w:ascii="Times New Roman" w:hAnsi="Times New Roman" w:cs="Times New Roman"/>
          <w:sz w:val="24"/>
          <w:szCs w:val="24"/>
        </w:rPr>
        <w:t xml:space="preserve"> al INSTITUTO SALVADOREÑO DE DESARROLLO MUNICIPAL “ISDEM,  para que pueda realizar el descuento del FODES 25% de esta Municipalidad, la cantidad de </w:t>
      </w:r>
      <w:r w:rsidRPr="00280B42">
        <w:rPr>
          <w:rFonts w:ascii="Times New Roman" w:hAnsi="Times New Roman" w:cs="Times New Roman"/>
          <w:b/>
          <w:sz w:val="24"/>
          <w:szCs w:val="24"/>
        </w:rPr>
        <w:t>$100.00 mensuales</w:t>
      </w:r>
      <w:r>
        <w:rPr>
          <w:rFonts w:ascii="Times New Roman" w:hAnsi="Times New Roman" w:cs="Times New Roman"/>
          <w:b/>
          <w:sz w:val="24"/>
          <w:szCs w:val="24"/>
        </w:rPr>
        <w:t xml:space="preserve"> </w:t>
      </w:r>
      <w:r w:rsidRPr="00280B42">
        <w:rPr>
          <w:rFonts w:ascii="Times New Roman" w:hAnsi="Times New Roman" w:cs="Times New Roman"/>
          <w:b/>
          <w:sz w:val="24"/>
          <w:szCs w:val="24"/>
        </w:rPr>
        <w:t>a favor de</w:t>
      </w:r>
      <w:r>
        <w:rPr>
          <w:rFonts w:ascii="Times New Roman" w:hAnsi="Times New Roman" w:cs="Times New Roman"/>
          <w:b/>
          <w:sz w:val="24"/>
          <w:szCs w:val="24"/>
        </w:rPr>
        <w:t xml:space="preserve"> </w:t>
      </w:r>
      <w:r w:rsidRPr="00280B42">
        <w:rPr>
          <w:rFonts w:ascii="Times New Roman" w:hAnsi="Times New Roman" w:cs="Times New Roman"/>
          <w:b/>
          <w:sz w:val="24"/>
          <w:szCs w:val="24"/>
        </w:rPr>
        <w:t>CORPORACION DE MUNICIPALIDADES DE LA REPUBLICA DE EL SALVADOR (COMURES</w:t>
      </w:r>
      <w:r w:rsidRPr="00280B42">
        <w:rPr>
          <w:rFonts w:ascii="Times New Roman" w:hAnsi="Times New Roman" w:cs="Times New Roman"/>
          <w:sz w:val="24"/>
          <w:szCs w:val="24"/>
        </w:rPr>
        <w:t xml:space="preserve">), como cuota Gremial; realizar dicho descuento </w:t>
      </w:r>
      <w:r w:rsidRPr="00280B42">
        <w:rPr>
          <w:rFonts w:ascii="Times New Roman" w:hAnsi="Times New Roman" w:cs="Times New Roman"/>
          <w:b/>
          <w:sz w:val="24"/>
          <w:szCs w:val="24"/>
        </w:rPr>
        <w:t>a partir del mes de enero a diciembre 2021.CERTIFÍQUESE Y COMUNÍQUESE</w:t>
      </w:r>
      <w:r w:rsidRPr="00280B42">
        <w:rPr>
          <w:rFonts w:ascii="Times New Roman" w:hAnsi="Times New Roman" w:cs="Times New Roman"/>
          <w:sz w:val="24"/>
          <w:szCs w:val="24"/>
        </w:rPr>
        <w:t xml:space="preserve"> a: Sindicatura, Gerencia Financiera,  ISDEM, Tesorería Municipal, Presupuesto y Despacho Municipal. </w:t>
      </w:r>
      <w:r w:rsidRPr="00280B42">
        <w:rPr>
          <w:rFonts w:ascii="Times New Roman" w:eastAsia="Calibri" w:hAnsi="Times New Roman" w:cs="Times New Roman"/>
          <w:b/>
          <w:sz w:val="24"/>
          <w:szCs w:val="24"/>
          <w:u w:val="single"/>
        </w:rPr>
        <w:t>ACUERDO NUMERO TRES:</w:t>
      </w:r>
      <w:r w:rsidRPr="00280B42">
        <w:rPr>
          <w:rFonts w:ascii="Times New Roman" w:hAnsi="Times New Roman" w:cs="Times New Roman"/>
          <w:sz w:val="24"/>
          <w:szCs w:val="24"/>
        </w:rPr>
        <w:t xml:space="preserve"> El Concejo Municipal en vista del escrito presentado por el presidente del Concejo Departamental de Municipalidades CDA, el cual buscan promover de forma sostenible y con enfoque asociativo municipal el desarrollo económico, social y ambiental del departamento; por tal solicitan una cuota gremial de $125.00 mensuales. </w:t>
      </w:r>
      <w:r w:rsidRPr="00280B42">
        <w:rPr>
          <w:rFonts w:ascii="Times New Roman" w:hAnsi="Times New Roman" w:cs="Times New Roman"/>
          <w:b/>
          <w:sz w:val="24"/>
          <w:szCs w:val="24"/>
        </w:rPr>
        <w:t>El Concejo Municipal Considera: I)</w:t>
      </w:r>
      <w:r w:rsidRPr="00280B42">
        <w:rPr>
          <w:rFonts w:ascii="Times New Roman" w:hAnsi="Times New Roman" w:cs="Times New Roman"/>
          <w:sz w:val="24"/>
          <w:szCs w:val="24"/>
        </w:rPr>
        <w:t xml:space="preserve"> No se conoce el trabajo del CDA. </w:t>
      </w:r>
      <w:r w:rsidRPr="00280B42">
        <w:rPr>
          <w:rFonts w:ascii="Times New Roman" w:hAnsi="Times New Roman" w:cs="Times New Roman"/>
          <w:b/>
          <w:sz w:val="24"/>
          <w:szCs w:val="24"/>
        </w:rPr>
        <w:t>II)</w:t>
      </w:r>
      <w:r w:rsidRPr="00280B42">
        <w:rPr>
          <w:rFonts w:ascii="Times New Roman" w:hAnsi="Times New Roman" w:cs="Times New Roman"/>
          <w:sz w:val="24"/>
          <w:szCs w:val="24"/>
        </w:rPr>
        <w:t xml:space="preserve"> Que el Gobierno Central no ha remitido  a esta municipalidad el  FODES que correspondía desde junio 2020 hasta la fecha, estando la  municipalidad  de Tonacatepeque  afectada financieramente, con deudas a proveedores y comunidades afectadas por la falta de ejecución de proyectos; por tanto se </w:t>
      </w:r>
      <w:r w:rsidRPr="00280B42">
        <w:rPr>
          <w:rFonts w:ascii="Times New Roman" w:hAnsi="Times New Roman" w:cs="Times New Roman"/>
          <w:b/>
          <w:sz w:val="24"/>
          <w:szCs w:val="24"/>
        </w:rPr>
        <w:t>DENIEGA DICHA PETICION.CERTIFÍQUESE Y COMUNÍQUESE</w:t>
      </w:r>
      <w:r w:rsidRPr="00280B42">
        <w:rPr>
          <w:rFonts w:ascii="Times New Roman" w:hAnsi="Times New Roman" w:cs="Times New Roman"/>
          <w:sz w:val="24"/>
          <w:szCs w:val="24"/>
        </w:rPr>
        <w:t xml:space="preserve"> a: Sindicatura,  CDA y Despacho Municipal. </w:t>
      </w:r>
      <w:r w:rsidRPr="00280B42">
        <w:rPr>
          <w:rFonts w:ascii="Times New Roman" w:eastAsia="Calibri" w:hAnsi="Times New Roman" w:cs="Times New Roman"/>
          <w:b/>
          <w:sz w:val="24"/>
          <w:szCs w:val="24"/>
          <w:u w:val="single"/>
        </w:rPr>
        <w:t>ACUERDO NUMERO  CUATRO :</w:t>
      </w:r>
      <w:r w:rsidRPr="00280B42">
        <w:rPr>
          <w:rFonts w:ascii="Times New Roman" w:hAnsi="Times New Roman" w:cs="Times New Roman"/>
          <w:sz w:val="24"/>
          <w:szCs w:val="24"/>
          <w:lang w:val="es-SV"/>
        </w:rPr>
        <w:t xml:space="preserve"> El Concejo Municipal</w:t>
      </w:r>
      <w:r w:rsidRPr="00280B42">
        <w:rPr>
          <w:rFonts w:ascii="Times New Roman" w:hAnsi="Times New Roman" w:cs="Times New Roman"/>
          <w:sz w:val="24"/>
          <w:szCs w:val="24"/>
        </w:rPr>
        <w:t xml:space="preserve">, recibe  acta de la comisión evaluadora de ofertas de la Licitación Publica </w:t>
      </w:r>
      <w:r w:rsidRPr="00280B42">
        <w:rPr>
          <w:rFonts w:ascii="Times New Roman" w:hAnsi="Times New Roman" w:cs="Times New Roman"/>
          <w:sz w:val="24"/>
          <w:szCs w:val="24"/>
          <w:lang w:val="es-SV"/>
        </w:rPr>
        <w:t>LP Nº-05/2020-AMT de “SERVICIO DE TRANSPORTE DE RECOLECCION DE DESECHOS SOLIDOS EN EL MUNICIPIO DE TONACATEPEQUE, DEPARTAMENTO DE SAN SALVADOR</w:t>
      </w:r>
      <w:r w:rsidRPr="00280B42">
        <w:rPr>
          <w:rFonts w:ascii="Times New Roman" w:hAnsi="Times New Roman" w:cs="Times New Roman"/>
          <w:b/>
          <w:sz w:val="24"/>
          <w:szCs w:val="24"/>
        </w:rPr>
        <w:t>”</w:t>
      </w:r>
      <w:r w:rsidRPr="00280B42">
        <w:rPr>
          <w:rFonts w:ascii="Times New Roman" w:hAnsi="Times New Roman" w:cs="Times New Roman"/>
          <w:sz w:val="24"/>
          <w:szCs w:val="24"/>
        </w:rPr>
        <w:t xml:space="preserve"> , donde  establecen que el miércoles 18 de diciembre de 2020, se procedió a la recepción y apertura de ofertas en la oficina de UACI siendo la empresa Grupo Argueta S.A de C.V  la única en ofertar;  la comisión de evaluación de ofertas analizando las propuestas presentadas por el ofertante que fue el único y revisando las bases de licitación en el romano XIV. Especificaciones Técnicas numeral 4 en el cual se solicitan equipos de recolección con año mínimo 2015 y que el ofertante  </w:t>
      </w:r>
      <w:proofErr w:type="spellStart"/>
      <w:r w:rsidRPr="00280B42">
        <w:rPr>
          <w:rFonts w:ascii="Times New Roman" w:hAnsi="Times New Roman" w:cs="Times New Roman"/>
          <w:sz w:val="24"/>
          <w:szCs w:val="24"/>
        </w:rPr>
        <w:t>esta</w:t>
      </w:r>
      <w:proofErr w:type="spellEnd"/>
      <w:r w:rsidRPr="00280B42">
        <w:rPr>
          <w:rFonts w:ascii="Times New Roman" w:hAnsi="Times New Roman" w:cs="Times New Roman"/>
          <w:sz w:val="24"/>
          <w:szCs w:val="24"/>
        </w:rPr>
        <w:t xml:space="preserve"> ofertando del  año 2007 a 2009 incumpliendo dicho numeral en las bases de licitación, por lo tanto recomiendan se declare desierta LP-05 2020- AMT ; y de conformidad al artículo 63 de la Ley de Adquisiciones y contrataciones de la Administración Pública en el uso de sus facultades legales  se </w:t>
      </w:r>
      <w:r w:rsidRPr="00280B42">
        <w:rPr>
          <w:rFonts w:ascii="Times New Roman" w:hAnsi="Times New Roman" w:cs="Times New Roman"/>
          <w:b/>
          <w:sz w:val="24"/>
          <w:szCs w:val="24"/>
        </w:rPr>
        <w:t>ACUERDA:</w:t>
      </w:r>
      <w:r w:rsidRPr="00280B42">
        <w:rPr>
          <w:rFonts w:ascii="Times New Roman" w:hAnsi="Times New Roman" w:cs="Times New Roman"/>
          <w:sz w:val="24"/>
          <w:szCs w:val="24"/>
        </w:rPr>
        <w:t xml:space="preserve"> a) </w:t>
      </w:r>
      <w:r w:rsidRPr="00280B42">
        <w:rPr>
          <w:rFonts w:ascii="Times New Roman" w:hAnsi="Times New Roman" w:cs="Times New Roman"/>
          <w:sz w:val="24"/>
          <w:szCs w:val="24"/>
          <w:u w:val="single"/>
        </w:rPr>
        <w:t>Declarar desierta por primera vez la Licitación Pública</w:t>
      </w:r>
      <w:r w:rsidRPr="00280B42">
        <w:rPr>
          <w:rFonts w:ascii="Times New Roman" w:hAnsi="Times New Roman" w:cs="Times New Roman"/>
          <w:sz w:val="24"/>
          <w:szCs w:val="24"/>
          <w:lang w:val="es-SV"/>
        </w:rPr>
        <w:t>LP Nº-05/2020-AMT</w:t>
      </w:r>
      <w:r w:rsidRPr="00280B42">
        <w:rPr>
          <w:rFonts w:ascii="Times New Roman" w:hAnsi="Times New Roman" w:cs="Times New Roman"/>
          <w:sz w:val="24"/>
          <w:szCs w:val="24"/>
        </w:rPr>
        <w:t>, del proyecto</w:t>
      </w:r>
      <w:r w:rsidRPr="00280B42">
        <w:rPr>
          <w:rFonts w:ascii="Times New Roman" w:hAnsi="Times New Roman" w:cs="Times New Roman"/>
          <w:sz w:val="24"/>
          <w:szCs w:val="24"/>
          <w:lang w:val="es-SV"/>
        </w:rPr>
        <w:t>de “SERVICIO DE TRANSPORTE DE RECOLECCION DE DESECHOS SOLIDOS EN EL MUNICIPIO DE TONACATEPEQUE, DEPARTAMENTO DE SAN SALVADOR</w:t>
      </w:r>
      <w:r w:rsidRPr="00280B42">
        <w:rPr>
          <w:rFonts w:ascii="Times New Roman" w:hAnsi="Times New Roman" w:cs="Times New Roman"/>
          <w:b/>
          <w:sz w:val="24"/>
          <w:szCs w:val="24"/>
        </w:rPr>
        <w:t>”</w:t>
      </w:r>
      <w:r w:rsidRPr="00280B42">
        <w:rPr>
          <w:rFonts w:ascii="Times New Roman" w:eastAsia="Times New Roman" w:hAnsi="Times New Roman" w:cs="Times New Roman"/>
          <w:sz w:val="24"/>
          <w:szCs w:val="24"/>
        </w:rPr>
        <w:t xml:space="preserve">; en vista que </w:t>
      </w:r>
      <w:r w:rsidRPr="00280B42">
        <w:rPr>
          <w:rFonts w:ascii="Times New Roman" w:hAnsi="Times New Roman" w:cs="Times New Roman"/>
          <w:sz w:val="24"/>
          <w:szCs w:val="24"/>
        </w:rPr>
        <w:t xml:space="preserve"> la  única oferta no cumple con los requisitos establecidos</w:t>
      </w:r>
      <w:r w:rsidRPr="00280B42">
        <w:rPr>
          <w:rFonts w:ascii="Times New Roman" w:eastAsia="Times New Roman" w:hAnsi="Times New Roman" w:cs="Times New Roman"/>
          <w:sz w:val="24"/>
          <w:szCs w:val="24"/>
        </w:rPr>
        <w:t>,</w:t>
      </w:r>
      <w:r w:rsidRPr="00280B42">
        <w:rPr>
          <w:rFonts w:ascii="Times New Roman" w:hAnsi="Times New Roman" w:cs="Times New Roman"/>
          <w:sz w:val="24"/>
          <w:szCs w:val="24"/>
        </w:rPr>
        <w:t xml:space="preserve">. Publíquese y notifíquese  conforme a la LACAP. b) se Mandata a la UACI siga con el proceso de licitación, convoque por segunda vez, publíquese, conforme a la Ley. </w:t>
      </w:r>
      <w:r w:rsidRPr="00280B42">
        <w:rPr>
          <w:rFonts w:ascii="Times New Roman" w:hAnsi="Times New Roman" w:cs="Times New Roman"/>
          <w:b/>
          <w:sz w:val="24"/>
          <w:szCs w:val="24"/>
        </w:rPr>
        <w:t>CERTIFIQUESE y COMUNIQUESE</w:t>
      </w:r>
      <w:r w:rsidRPr="00280B42">
        <w:rPr>
          <w:rFonts w:ascii="Times New Roman" w:hAnsi="Times New Roman" w:cs="Times New Roman"/>
          <w:sz w:val="24"/>
          <w:szCs w:val="24"/>
        </w:rPr>
        <w:t xml:space="preserve"> A: </w:t>
      </w:r>
      <w:r w:rsidRPr="00280B42">
        <w:rPr>
          <w:rFonts w:ascii="Times New Roman" w:hAnsi="Times New Roman" w:cs="Times New Roman"/>
          <w:sz w:val="24"/>
          <w:szCs w:val="24"/>
        </w:rPr>
        <w:lastRenderedPageBreak/>
        <w:t xml:space="preserve">UACI,  Gerencia </w:t>
      </w:r>
      <w:proofErr w:type="spellStart"/>
      <w:r w:rsidRPr="00280B42">
        <w:rPr>
          <w:rFonts w:ascii="Times New Roman" w:hAnsi="Times New Roman" w:cs="Times New Roman"/>
          <w:sz w:val="24"/>
          <w:szCs w:val="24"/>
        </w:rPr>
        <w:t>Finaciera</w:t>
      </w:r>
      <w:proofErr w:type="spellEnd"/>
      <w:r w:rsidRPr="00280B42">
        <w:rPr>
          <w:rFonts w:ascii="Times New Roman" w:hAnsi="Times New Roman" w:cs="Times New Roman"/>
          <w:sz w:val="24"/>
          <w:szCs w:val="24"/>
        </w:rPr>
        <w:t>,  Sindicatura,  Comisión Evaluadora y Despacho Municipal.</w:t>
      </w:r>
      <w:r>
        <w:rPr>
          <w:rFonts w:ascii="Times New Roman" w:hAnsi="Times New Roman" w:cs="Times New Roman"/>
          <w:sz w:val="24"/>
          <w:szCs w:val="24"/>
        </w:rPr>
        <w:t xml:space="preserve"> </w:t>
      </w:r>
      <w:r w:rsidRPr="00280B42">
        <w:rPr>
          <w:rFonts w:ascii="Times New Roman" w:eastAsia="Calibri" w:hAnsi="Times New Roman" w:cs="Times New Roman"/>
          <w:b/>
          <w:sz w:val="24"/>
          <w:szCs w:val="24"/>
          <w:u w:val="single"/>
        </w:rPr>
        <w:t>ACUERDO NUMERO  CINCO :</w:t>
      </w:r>
      <w:r w:rsidRPr="00280B42">
        <w:rPr>
          <w:rFonts w:ascii="Times New Roman" w:hAnsi="Times New Roman" w:cs="Times New Roman"/>
          <w:sz w:val="24"/>
          <w:szCs w:val="24"/>
        </w:rPr>
        <w:t xml:space="preserve">El Concejo Municipal,  en vista de la cotización presentada por la UACI  por el ofertante EDITORA EL MUNDO S.A ( DIARIO EL MUNDO), por un monto de </w:t>
      </w:r>
      <w:r w:rsidRPr="00280B42">
        <w:rPr>
          <w:rFonts w:ascii="Times New Roman" w:hAnsi="Times New Roman" w:cs="Times New Roman"/>
          <w:b/>
          <w:sz w:val="24"/>
          <w:szCs w:val="24"/>
        </w:rPr>
        <w:t xml:space="preserve">$99.49  </w:t>
      </w:r>
      <w:r w:rsidRPr="00280B42">
        <w:rPr>
          <w:rFonts w:ascii="Times New Roman" w:hAnsi="Times New Roman" w:cs="Times New Roman"/>
          <w:sz w:val="24"/>
          <w:szCs w:val="24"/>
        </w:rPr>
        <w:t xml:space="preserve">IVA incluido,  para llevar a cabo la notificación de resultados de la  Licitación pública donde se declara desierta por primera vez la LP </w:t>
      </w:r>
      <w:r w:rsidRPr="00280B42">
        <w:rPr>
          <w:rFonts w:ascii="Times New Roman" w:hAnsi="Times New Roman" w:cs="Times New Roman"/>
          <w:sz w:val="24"/>
          <w:szCs w:val="24"/>
          <w:lang w:val="es-SV"/>
        </w:rPr>
        <w:t>05/2020-AMT  de “SERVICIO DE TRANSPORTE DE RECOLECCION DE DESECHOS SOLIDOS EN EL MUNICIPIO DE TONACATEPEQUE, DEPARTAMENTO DE SAN SALVADOR</w:t>
      </w:r>
      <w:r w:rsidRPr="00280B42">
        <w:rPr>
          <w:rFonts w:ascii="Times New Roman" w:hAnsi="Times New Roman" w:cs="Times New Roman"/>
          <w:b/>
          <w:sz w:val="24"/>
          <w:szCs w:val="24"/>
        </w:rPr>
        <w:t>”</w:t>
      </w:r>
      <w:r w:rsidRPr="00280B42">
        <w:rPr>
          <w:rFonts w:ascii="Times New Roman" w:hAnsi="Times New Roman" w:cs="Times New Roman"/>
          <w:sz w:val="24"/>
          <w:szCs w:val="24"/>
        </w:rPr>
        <w:t xml:space="preserve"> dando así  cumplimiento a la LACAP; por tanto de conformidad  al artículo  30 numeral 9 del código municipal  en el uso de sus facultades legales se </w:t>
      </w:r>
      <w:r w:rsidRPr="00280B42">
        <w:rPr>
          <w:rFonts w:ascii="Times New Roman" w:hAnsi="Times New Roman" w:cs="Times New Roman"/>
          <w:b/>
          <w:sz w:val="24"/>
          <w:szCs w:val="24"/>
        </w:rPr>
        <w:t>ACUERDA:</w:t>
      </w:r>
      <w:r w:rsidRPr="00280B42">
        <w:rPr>
          <w:rFonts w:ascii="Times New Roman" w:hAnsi="Times New Roman" w:cs="Times New Roman"/>
          <w:sz w:val="24"/>
          <w:szCs w:val="24"/>
        </w:rPr>
        <w:t xml:space="preserve"> Adjudicar   a la EDITORA EL MUNDO S.A ( DIARIO EL MUNDO) el aviso de notificación  de resultados donde  se declara desierta por primera vez la Licitación Pública LP </w:t>
      </w:r>
      <w:r w:rsidRPr="00280B42">
        <w:rPr>
          <w:rFonts w:ascii="Times New Roman" w:hAnsi="Times New Roman" w:cs="Times New Roman"/>
          <w:sz w:val="24"/>
          <w:szCs w:val="24"/>
          <w:lang w:val="es-SV"/>
        </w:rPr>
        <w:t>05/2020-AMT  de “SERVICIO DE TRANSPORTE DE RECOLECCION DE DESECHOS SOLIDOS EN EL MUNICIPIO DE TONACATEPEQUE, DEPARTAMENTO DE SAN SALVADOR</w:t>
      </w:r>
      <w:r w:rsidRPr="00280B42">
        <w:rPr>
          <w:rFonts w:ascii="Times New Roman" w:hAnsi="Times New Roman" w:cs="Times New Roman"/>
          <w:b/>
          <w:sz w:val="24"/>
          <w:szCs w:val="24"/>
        </w:rPr>
        <w:t>”</w:t>
      </w:r>
      <w:r w:rsidRPr="00280B42">
        <w:rPr>
          <w:rFonts w:ascii="Times New Roman" w:hAnsi="Times New Roman" w:cs="Times New Roman"/>
          <w:sz w:val="24"/>
          <w:szCs w:val="24"/>
        </w:rPr>
        <w:t xml:space="preserve">;  se Autoriza  a la Tesorera Municipal para que de la cuenta corriente del Fondo Común Nº 005-40005302  erogue la cantidad de </w:t>
      </w:r>
      <w:r w:rsidRPr="00280B42">
        <w:rPr>
          <w:rFonts w:ascii="Times New Roman" w:hAnsi="Times New Roman" w:cs="Times New Roman"/>
          <w:b/>
          <w:sz w:val="24"/>
          <w:szCs w:val="24"/>
        </w:rPr>
        <w:t xml:space="preserve">$ 99.49 </w:t>
      </w:r>
      <w:r w:rsidRPr="00280B42">
        <w:rPr>
          <w:rFonts w:ascii="Times New Roman" w:hAnsi="Times New Roman" w:cs="Times New Roman"/>
          <w:sz w:val="24"/>
          <w:szCs w:val="24"/>
        </w:rPr>
        <w:t xml:space="preserve"> dólares  y emita cheque a nombre de  la empresa. </w:t>
      </w:r>
      <w:r w:rsidRPr="00280B42">
        <w:rPr>
          <w:rFonts w:ascii="Times New Roman" w:hAnsi="Times New Roman" w:cs="Times New Roman"/>
          <w:b/>
          <w:sz w:val="24"/>
          <w:szCs w:val="24"/>
        </w:rPr>
        <w:t>CERTIFIQUESE Y COMUNIQUESE:</w:t>
      </w:r>
      <w:r w:rsidRPr="00280B42">
        <w:rPr>
          <w:rFonts w:ascii="Times New Roman" w:hAnsi="Times New Roman" w:cs="Times New Roman"/>
          <w:sz w:val="24"/>
          <w:szCs w:val="24"/>
        </w:rPr>
        <w:t xml:space="preserve"> a Tesorería, Sindicatura, Gerencia financiera, UACI y Despacho Municipal. </w:t>
      </w:r>
      <w:r w:rsidRPr="00280B42">
        <w:rPr>
          <w:rFonts w:ascii="Times New Roman" w:eastAsia="Calibri" w:hAnsi="Times New Roman" w:cs="Times New Roman"/>
          <w:b/>
          <w:sz w:val="24"/>
          <w:szCs w:val="24"/>
          <w:u w:val="single"/>
        </w:rPr>
        <w:t>ACUERDO NUMERO  SEIS:</w:t>
      </w:r>
      <w:r>
        <w:rPr>
          <w:rFonts w:ascii="Times New Roman" w:eastAsia="Calibri" w:hAnsi="Times New Roman" w:cs="Times New Roman"/>
          <w:b/>
          <w:sz w:val="24"/>
          <w:szCs w:val="24"/>
          <w:u w:val="single"/>
        </w:rPr>
        <w:t xml:space="preserve"> </w:t>
      </w:r>
      <w:r w:rsidRPr="00280B42">
        <w:rPr>
          <w:rFonts w:ascii="Times New Roman" w:hAnsi="Times New Roman" w:cs="Times New Roman"/>
          <w:sz w:val="24"/>
          <w:szCs w:val="24"/>
        </w:rPr>
        <w:t xml:space="preserve">El Concejo Municipal en vista que la UACI remite bases de licitación pública LP Nº1/2021- AMT para el </w:t>
      </w:r>
      <w:r w:rsidRPr="00280B42">
        <w:rPr>
          <w:rFonts w:ascii="Times New Roman" w:hAnsi="Times New Roman" w:cs="Times New Roman"/>
          <w:b/>
          <w:sz w:val="24"/>
          <w:szCs w:val="24"/>
        </w:rPr>
        <w:t>“</w:t>
      </w:r>
      <w:r w:rsidRPr="00280B42">
        <w:rPr>
          <w:rFonts w:ascii="Times New Roman" w:hAnsi="Times New Roman" w:cs="Times New Roman"/>
          <w:b/>
          <w:bCs/>
          <w:color w:val="000000"/>
          <w:sz w:val="24"/>
          <w:szCs w:val="24"/>
        </w:rPr>
        <w:t>SERVICIO DE TRANSPORTE DE RECOLECCION DE DESECHOS SOLIDOS, EN EL MUNICIPIO DE TONACATEPEQUE DEPARTAMENTO DE SAN SALVADOR”</w:t>
      </w:r>
      <w:r w:rsidRPr="00280B42">
        <w:rPr>
          <w:rFonts w:ascii="Times New Roman" w:hAnsi="Times New Roman" w:cs="Times New Roman"/>
          <w:sz w:val="24"/>
          <w:szCs w:val="24"/>
        </w:rPr>
        <w:t xml:space="preserve">;  y de conformidad a LACAP; El Concejo Considera que en vista que ya se declaró por desierta por primera vez la licitación para la contratación de dicho servicio, se seguirá conforme lo establece la LACAP; por tanto  en el uso de sus facultades legales se </w:t>
      </w:r>
      <w:r w:rsidRPr="00280B42">
        <w:rPr>
          <w:rFonts w:ascii="Times New Roman" w:hAnsi="Times New Roman" w:cs="Times New Roman"/>
          <w:b/>
          <w:sz w:val="24"/>
          <w:szCs w:val="24"/>
          <w:lang w:val="es-SV"/>
        </w:rPr>
        <w:t>ACUERDA</w:t>
      </w:r>
      <w:r w:rsidRPr="00280B42">
        <w:rPr>
          <w:rFonts w:ascii="Times New Roman" w:hAnsi="Times New Roman" w:cs="Times New Roman"/>
          <w:sz w:val="24"/>
          <w:szCs w:val="24"/>
          <w:lang w:val="es-SV"/>
        </w:rPr>
        <w:t xml:space="preserve">:  </w:t>
      </w:r>
      <w:r w:rsidRPr="00280B42">
        <w:rPr>
          <w:rFonts w:ascii="Times New Roman" w:hAnsi="Times New Roman" w:cs="Times New Roman"/>
          <w:b/>
          <w:sz w:val="24"/>
          <w:szCs w:val="24"/>
          <w:lang w:val="es-SV"/>
        </w:rPr>
        <w:t>A)</w:t>
      </w:r>
      <w:r w:rsidRPr="00280B42">
        <w:rPr>
          <w:rFonts w:ascii="Times New Roman" w:hAnsi="Times New Roman" w:cs="Times New Roman"/>
          <w:sz w:val="24"/>
          <w:szCs w:val="24"/>
          <w:lang w:val="es-SV"/>
        </w:rPr>
        <w:t xml:space="preserve"> Aprobar  las bases presentadas por el jefe de la UACI  Licitación Pública con referencia:</w:t>
      </w:r>
      <w:r w:rsidRPr="00280B42">
        <w:rPr>
          <w:rFonts w:ascii="Times New Roman" w:hAnsi="Times New Roman" w:cs="Times New Roman"/>
          <w:sz w:val="24"/>
          <w:szCs w:val="24"/>
        </w:rPr>
        <w:t xml:space="preserve"> LP Nº01/2021- AMT para el proyecto </w:t>
      </w:r>
      <w:r w:rsidRPr="00280B42">
        <w:rPr>
          <w:rFonts w:ascii="Times New Roman" w:hAnsi="Times New Roman" w:cs="Times New Roman"/>
          <w:b/>
          <w:sz w:val="24"/>
          <w:szCs w:val="24"/>
        </w:rPr>
        <w:t>“</w:t>
      </w:r>
      <w:r w:rsidRPr="00280B42">
        <w:rPr>
          <w:rFonts w:ascii="Times New Roman" w:hAnsi="Times New Roman" w:cs="Times New Roman"/>
          <w:b/>
          <w:bCs/>
          <w:color w:val="000000"/>
          <w:sz w:val="24"/>
          <w:szCs w:val="24"/>
        </w:rPr>
        <w:t xml:space="preserve"> SERVICIO DE TRANSPORTE DE RECOLECCION DE DESECHOS SOLIDOS EN EL MUNICPIO DE TONACATEPEQUE DEPARTAMENTO DE SAN SALVADOR” </w:t>
      </w:r>
      <w:r w:rsidRPr="00280B42">
        <w:rPr>
          <w:rFonts w:ascii="Times New Roman" w:hAnsi="Times New Roman" w:cs="Times New Roman"/>
          <w:b/>
          <w:sz w:val="24"/>
          <w:szCs w:val="24"/>
        </w:rPr>
        <w:t xml:space="preserve">; </w:t>
      </w:r>
      <w:r w:rsidRPr="00280B42">
        <w:rPr>
          <w:rFonts w:ascii="Times New Roman" w:hAnsi="Times New Roman" w:cs="Times New Roman"/>
          <w:b/>
          <w:sz w:val="24"/>
          <w:szCs w:val="24"/>
          <w:lang w:val="es-SV"/>
        </w:rPr>
        <w:t>B</w:t>
      </w:r>
      <w:r w:rsidRPr="00280B42">
        <w:rPr>
          <w:rFonts w:ascii="Times New Roman" w:hAnsi="Times New Roman" w:cs="Times New Roman"/>
          <w:b/>
          <w:sz w:val="24"/>
          <w:szCs w:val="24"/>
        </w:rPr>
        <w:t>)</w:t>
      </w:r>
      <w:r w:rsidRPr="00280B42">
        <w:rPr>
          <w:rFonts w:ascii="Times New Roman" w:hAnsi="Times New Roman" w:cs="Times New Roman"/>
          <w:sz w:val="24"/>
          <w:szCs w:val="24"/>
        </w:rPr>
        <w:t xml:space="preserve"> Se </w:t>
      </w:r>
      <w:r w:rsidRPr="00280B42">
        <w:rPr>
          <w:rFonts w:ascii="Times New Roman" w:hAnsi="Times New Roman" w:cs="Times New Roman"/>
          <w:b/>
          <w:sz w:val="24"/>
          <w:szCs w:val="24"/>
        </w:rPr>
        <w:t>Mandata al Jefe de la  UACI</w:t>
      </w:r>
      <w:r w:rsidRPr="00280B42">
        <w:rPr>
          <w:rFonts w:ascii="Times New Roman" w:hAnsi="Times New Roman" w:cs="Times New Roman"/>
          <w:sz w:val="24"/>
          <w:szCs w:val="24"/>
        </w:rPr>
        <w:t xml:space="preserve">, para que inicie el procedimiento para Licitación Pública, a modo que se promueva competencia, invitando públicamente a todas las personas naturales o jurídicas interesadas tal  como lo establece LA </w:t>
      </w:r>
      <w:r w:rsidRPr="00280B42">
        <w:rPr>
          <w:rFonts w:ascii="Times New Roman" w:hAnsi="Times New Roman" w:cs="Times New Roman"/>
          <w:caps/>
          <w:color w:val="000000"/>
          <w:sz w:val="24"/>
          <w:szCs w:val="24"/>
        </w:rPr>
        <w:t xml:space="preserve">LEY DE ADQUISICIONES Y CONTRATACIONES DE LA ADMINISTRACIÓN PÚBLICA (LACAP). </w:t>
      </w:r>
      <w:r w:rsidRPr="00280B42">
        <w:rPr>
          <w:rFonts w:ascii="Times New Roman" w:hAnsi="Times New Roman" w:cs="Times New Roman"/>
          <w:b/>
          <w:caps/>
          <w:color w:val="000000"/>
          <w:sz w:val="24"/>
          <w:szCs w:val="24"/>
        </w:rPr>
        <w:t>C)</w:t>
      </w:r>
      <w:r w:rsidRPr="00280B42">
        <w:rPr>
          <w:rFonts w:ascii="Times New Roman" w:hAnsi="Times New Roman" w:cs="Times New Roman"/>
          <w:b/>
          <w:sz w:val="24"/>
          <w:szCs w:val="24"/>
        </w:rPr>
        <w:t xml:space="preserve">se </w:t>
      </w:r>
      <w:r w:rsidRPr="00280B42">
        <w:rPr>
          <w:rFonts w:ascii="Times New Roman" w:hAnsi="Times New Roman" w:cs="Times New Roman"/>
          <w:sz w:val="24"/>
          <w:szCs w:val="24"/>
        </w:rPr>
        <w:t xml:space="preserve"> Nombra </w:t>
      </w:r>
      <w:r w:rsidRPr="00280B42">
        <w:rPr>
          <w:rFonts w:ascii="Times New Roman" w:hAnsi="Times New Roman" w:cs="Times New Roman"/>
          <w:bCs/>
          <w:color w:val="000000"/>
          <w:sz w:val="24"/>
          <w:szCs w:val="24"/>
        </w:rPr>
        <w:t xml:space="preserve"> La </w:t>
      </w:r>
      <w:r w:rsidRPr="00280B42">
        <w:rPr>
          <w:rFonts w:ascii="Times New Roman" w:hAnsi="Times New Roman" w:cs="Times New Roman"/>
          <w:b/>
          <w:bCs/>
          <w:color w:val="000000"/>
          <w:sz w:val="24"/>
          <w:szCs w:val="24"/>
        </w:rPr>
        <w:t>Comisión</w:t>
      </w:r>
      <w:r w:rsidRPr="00280B42">
        <w:rPr>
          <w:rFonts w:ascii="Times New Roman" w:hAnsi="Times New Roman" w:cs="Times New Roman"/>
          <w:b/>
          <w:bCs/>
          <w:color w:val="000000"/>
          <w:sz w:val="24"/>
          <w:szCs w:val="24"/>
          <w:lang w:val="es-CO"/>
        </w:rPr>
        <w:t xml:space="preserve">  Evaluadora de Ofertas</w:t>
      </w:r>
      <w:r w:rsidRPr="00280B42">
        <w:rPr>
          <w:rFonts w:ascii="Times New Roman" w:hAnsi="Times New Roman" w:cs="Times New Roman"/>
          <w:bCs/>
          <w:color w:val="000000"/>
          <w:sz w:val="24"/>
          <w:szCs w:val="24"/>
          <w:lang w:val="es-CO"/>
        </w:rPr>
        <w:t xml:space="preserve">  para  Licitación  pública</w:t>
      </w:r>
      <w:r w:rsidRPr="00280B42">
        <w:rPr>
          <w:rFonts w:ascii="Times New Roman" w:hAnsi="Times New Roman" w:cs="Times New Roman"/>
          <w:b/>
          <w:sz w:val="24"/>
          <w:szCs w:val="24"/>
        </w:rPr>
        <w:t xml:space="preserve">,  </w:t>
      </w:r>
      <w:r w:rsidRPr="00280B42">
        <w:rPr>
          <w:rFonts w:ascii="Times New Roman" w:hAnsi="Times New Roman" w:cs="Times New Roman"/>
          <w:sz w:val="24"/>
          <w:szCs w:val="24"/>
        </w:rPr>
        <w:t xml:space="preserve">LP Nº01/2021- AMT  </w:t>
      </w:r>
      <w:r w:rsidRPr="00280B42">
        <w:rPr>
          <w:rFonts w:ascii="Times New Roman" w:hAnsi="Times New Roman" w:cs="Times New Roman"/>
          <w:b/>
          <w:sz w:val="24"/>
          <w:szCs w:val="24"/>
        </w:rPr>
        <w:t xml:space="preserve">a las siguientes Jefaturas y Gerencia: </w:t>
      </w:r>
      <w:r w:rsidRPr="00280B42">
        <w:rPr>
          <w:rFonts w:ascii="Times New Roman" w:hAnsi="Times New Roman" w:cs="Times New Roman"/>
          <w:sz w:val="24"/>
          <w:szCs w:val="24"/>
        </w:rPr>
        <w:t xml:space="preserve"> Salvador Edgardo Escobar  </w:t>
      </w:r>
      <w:proofErr w:type="spellStart"/>
      <w:r w:rsidRPr="00280B42">
        <w:rPr>
          <w:rFonts w:ascii="Times New Roman" w:hAnsi="Times New Roman" w:cs="Times New Roman"/>
          <w:sz w:val="24"/>
          <w:szCs w:val="24"/>
        </w:rPr>
        <w:t>Anzora</w:t>
      </w:r>
      <w:proofErr w:type="spellEnd"/>
      <w:r w:rsidRPr="00280B42">
        <w:rPr>
          <w:rFonts w:ascii="Times New Roman" w:hAnsi="Times New Roman" w:cs="Times New Roman"/>
          <w:sz w:val="24"/>
          <w:szCs w:val="24"/>
        </w:rPr>
        <w:t xml:space="preserve"> </w:t>
      </w:r>
      <w:r w:rsidRPr="00280B42">
        <w:rPr>
          <w:rFonts w:ascii="Times New Roman" w:hAnsi="Times New Roman" w:cs="Times New Roman"/>
          <w:b/>
          <w:sz w:val="24"/>
          <w:szCs w:val="24"/>
        </w:rPr>
        <w:t xml:space="preserve">Jefe de UACI; </w:t>
      </w:r>
      <w:r w:rsidRPr="00280B42">
        <w:rPr>
          <w:rFonts w:ascii="Times New Roman" w:hAnsi="Times New Roman" w:cs="Times New Roman"/>
          <w:bCs/>
          <w:color w:val="000000"/>
          <w:sz w:val="24"/>
          <w:szCs w:val="24"/>
          <w:lang w:val="es-CO"/>
        </w:rPr>
        <w:t xml:space="preserve">Sr. Mario Rauda Quijano, </w:t>
      </w:r>
      <w:r w:rsidRPr="00280B42">
        <w:rPr>
          <w:rFonts w:ascii="Times New Roman" w:hAnsi="Times New Roman" w:cs="Times New Roman"/>
          <w:b/>
          <w:bCs/>
          <w:color w:val="000000"/>
          <w:sz w:val="24"/>
          <w:szCs w:val="24"/>
          <w:lang w:val="es-CO"/>
        </w:rPr>
        <w:t>Gerente Financiero</w:t>
      </w:r>
      <w:r w:rsidRPr="00280B42">
        <w:rPr>
          <w:rFonts w:ascii="Times New Roman" w:hAnsi="Times New Roman" w:cs="Times New Roman"/>
          <w:bCs/>
          <w:color w:val="000000"/>
          <w:sz w:val="24"/>
          <w:szCs w:val="24"/>
          <w:lang w:val="es-CO"/>
        </w:rPr>
        <w:t xml:space="preserve">, </w:t>
      </w:r>
      <w:r w:rsidRPr="00280B42">
        <w:rPr>
          <w:rFonts w:ascii="Times New Roman" w:hAnsi="Times New Roman" w:cs="Times New Roman"/>
          <w:sz w:val="24"/>
          <w:szCs w:val="24"/>
        </w:rPr>
        <w:t>Ing. José Mauricio Pacheco Castellón Jefe de UDU</w:t>
      </w:r>
      <w:r w:rsidRPr="00280B42">
        <w:rPr>
          <w:rFonts w:ascii="Times New Roman" w:eastAsia="Times New Roman" w:hAnsi="Times New Roman" w:cs="Times New Roman"/>
          <w:color w:val="000000"/>
          <w:sz w:val="24"/>
          <w:szCs w:val="24"/>
          <w:lang w:eastAsia="es-ES"/>
        </w:rPr>
        <w:t xml:space="preserve">; Nilson Fredis Rodríguez Chávez, </w:t>
      </w:r>
      <w:r w:rsidRPr="00280B42">
        <w:rPr>
          <w:rFonts w:ascii="Times New Roman" w:eastAsia="Times New Roman" w:hAnsi="Times New Roman" w:cs="Times New Roman"/>
          <w:b/>
          <w:color w:val="000000"/>
          <w:sz w:val="24"/>
          <w:szCs w:val="24"/>
          <w:lang w:eastAsia="es-ES"/>
        </w:rPr>
        <w:t xml:space="preserve">Contador Municipal y </w:t>
      </w:r>
      <w:r w:rsidRPr="00280B42">
        <w:rPr>
          <w:rFonts w:ascii="Times New Roman" w:eastAsia="Times New Roman" w:hAnsi="Times New Roman" w:cs="Times New Roman"/>
          <w:color w:val="000000"/>
          <w:sz w:val="24"/>
          <w:szCs w:val="24"/>
          <w:lang w:eastAsia="es-ES"/>
        </w:rPr>
        <w:t xml:space="preserve">Lic. Edwin Romeo Pérez López, </w:t>
      </w:r>
      <w:r w:rsidRPr="00280B42">
        <w:rPr>
          <w:rFonts w:ascii="Times New Roman" w:eastAsia="Times New Roman" w:hAnsi="Times New Roman" w:cs="Times New Roman"/>
          <w:b/>
          <w:color w:val="000000"/>
          <w:sz w:val="24"/>
          <w:szCs w:val="24"/>
          <w:lang w:eastAsia="es-ES"/>
        </w:rPr>
        <w:t>Jefe de la Unidad Jurídica Ad honorem.</w:t>
      </w:r>
      <w:r>
        <w:rPr>
          <w:rFonts w:ascii="Times New Roman" w:eastAsia="Times New Roman" w:hAnsi="Times New Roman" w:cs="Times New Roman"/>
          <w:b/>
          <w:color w:val="000000"/>
          <w:sz w:val="24"/>
          <w:szCs w:val="24"/>
          <w:lang w:eastAsia="es-ES"/>
        </w:rPr>
        <w:t xml:space="preserve"> </w:t>
      </w:r>
      <w:r w:rsidRPr="00280B42">
        <w:rPr>
          <w:rFonts w:ascii="Times New Roman" w:hAnsi="Times New Roman" w:cs="Times New Roman"/>
          <w:b/>
          <w:sz w:val="24"/>
          <w:szCs w:val="24"/>
        </w:rPr>
        <w:t>CERTIFIQUESE y COMUNIQUESE A</w:t>
      </w:r>
      <w:r w:rsidRPr="00280B42">
        <w:rPr>
          <w:rFonts w:ascii="Times New Roman" w:hAnsi="Times New Roman" w:cs="Times New Roman"/>
          <w:sz w:val="24"/>
          <w:szCs w:val="24"/>
        </w:rPr>
        <w:t xml:space="preserve">: UACI,  Gerencia Financiera,  Gerencia Operativa, Sindicatura, Comisión nombrada, y Despacho Municipal. </w:t>
      </w:r>
      <w:r w:rsidRPr="00280B42">
        <w:rPr>
          <w:rFonts w:ascii="Times New Roman" w:eastAsia="Calibri" w:hAnsi="Times New Roman" w:cs="Times New Roman"/>
          <w:b/>
          <w:sz w:val="24"/>
          <w:szCs w:val="24"/>
          <w:u w:val="single"/>
        </w:rPr>
        <w:t>ACUERDO NUMERO  SIETE:</w:t>
      </w:r>
      <w:r w:rsidRPr="00280B42">
        <w:rPr>
          <w:rFonts w:ascii="Times New Roman" w:hAnsi="Times New Roman" w:cs="Times New Roman"/>
          <w:sz w:val="24"/>
          <w:szCs w:val="24"/>
        </w:rPr>
        <w:t xml:space="preserve"> El Concejo Municipal,  en vista de la </w:t>
      </w:r>
      <w:r w:rsidRPr="00280B42">
        <w:rPr>
          <w:rFonts w:ascii="Times New Roman" w:hAnsi="Times New Roman" w:cs="Times New Roman"/>
          <w:sz w:val="24"/>
          <w:szCs w:val="24"/>
        </w:rPr>
        <w:lastRenderedPageBreak/>
        <w:t xml:space="preserve">cotización presentada por la UACI  por el ofertante EDITORA EL MUNDO S.A ( DIARIO EL MUNDO), por un monto de </w:t>
      </w:r>
      <w:r w:rsidRPr="00280B42">
        <w:rPr>
          <w:rFonts w:ascii="Times New Roman" w:hAnsi="Times New Roman" w:cs="Times New Roman"/>
          <w:b/>
          <w:sz w:val="24"/>
          <w:szCs w:val="24"/>
        </w:rPr>
        <w:t xml:space="preserve">$132.66  </w:t>
      </w:r>
      <w:r w:rsidRPr="00280B42">
        <w:rPr>
          <w:rFonts w:ascii="Times New Roman" w:hAnsi="Times New Roman" w:cs="Times New Roman"/>
          <w:sz w:val="24"/>
          <w:szCs w:val="24"/>
        </w:rPr>
        <w:t xml:space="preserve">IVA incluido,  para llevar a cabo la  publicación de aviso de  la LP 01/2021-AMT  de </w:t>
      </w:r>
      <w:r w:rsidRPr="00280B42">
        <w:rPr>
          <w:rFonts w:ascii="Times New Roman" w:hAnsi="Times New Roman" w:cs="Times New Roman"/>
          <w:b/>
          <w:bCs/>
          <w:color w:val="000000"/>
          <w:sz w:val="24"/>
          <w:szCs w:val="24"/>
        </w:rPr>
        <w:t>SERVICIO DE TRANSPORTE DE RECOLECCION DE DESECHOS SOLIDOS, EN EL MUNICIPIO DE TONACATEPEQUE DEPARTAMENTO DE SAN SALVADOR</w:t>
      </w:r>
      <w:r w:rsidRPr="00280B42">
        <w:rPr>
          <w:rFonts w:ascii="Times New Roman" w:hAnsi="Times New Roman" w:cs="Times New Roman"/>
          <w:b/>
          <w:sz w:val="24"/>
          <w:szCs w:val="24"/>
        </w:rPr>
        <w:t>”</w:t>
      </w:r>
      <w:r w:rsidRPr="00280B42">
        <w:rPr>
          <w:rFonts w:ascii="Times New Roman" w:hAnsi="Times New Roman" w:cs="Times New Roman"/>
          <w:sz w:val="24"/>
          <w:szCs w:val="24"/>
        </w:rPr>
        <w:t xml:space="preserve"> dando así  cumplimiento a la LACAP; por tanto de conformidad  al artículo  30 numeral 9 del código municipal  en el uso de sus facultades legales se </w:t>
      </w:r>
      <w:r w:rsidRPr="00280B42">
        <w:rPr>
          <w:rFonts w:ascii="Times New Roman" w:hAnsi="Times New Roman" w:cs="Times New Roman"/>
          <w:b/>
          <w:sz w:val="24"/>
          <w:szCs w:val="24"/>
        </w:rPr>
        <w:t>ACUERDA:I) A</w:t>
      </w:r>
      <w:r w:rsidRPr="00280B42">
        <w:rPr>
          <w:rFonts w:ascii="Times New Roman" w:hAnsi="Times New Roman" w:cs="Times New Roman"/>
          <w:sz w:val="24"/>
          <w:szCs w:val="24"/>
        </w:rPr>
        <w:t xml:space="preserve">djudicar   a la </w:t>
      </w:r>
      <w:r w:rsidRPr="00280B42">
        <w:rPr>
          <w:rFonts w:ascii="Times New Roman" w:hAnsi="Times New Roman" w:cs="Times New Roman"/>
          <w:b/>
          <w:sz w:val="24"/>
          <w:szCs w:val="24"/>
        </w:rPr>
        <w:t>EDITORA EL MUNDO S.A ( DIARIO EL MUNDO) el aviso de publicación de   la LP 05/2020-AMT</w:t>
      </w:r>
      <w:r w:rsidRPr="00280B42">
        <w:rPr>
          <w:rFonts w:ascii="Times New Roman" w:hAnsi="Times New Roman" w:cs="Times New Roman"/>
          <w:sz w:val="24"/>
          <w:szCs w:val="24"/>
        </w:rPr>
        <w:t xml:space="preserve"> de </w:t>
      </w:r>
      <w:r w:rsidRPr="00280B42">
        <w:rPr>
          <w:rFonts w:ascii="Times New Roman" w:hAnsi="Times New Roman" w:cs="Times New Roman"/>
          <w:bCs/>
          <w:color w:val="000000"/>
          <w:sz w:val="24"/>
          <w:szCs w:val="24"/>
        </w:rPr>
        <w:t>SERVICIO DE TRANSPORTE DE RECOLECCION DE DESECHOS SOLIDOS, EN EL MUNICIPIO DE TONACATEPEQUE DEPARTAMENTO DE SAN SALVADOR</w:t>
      </w:r>
      <w:r w:rsidRPr="00280B42">
        <w:rPr>
          <w:rFonts w:ascii="Times New Roman" w:hAnsi="Times New Roman" w:cs="Times New Roman"/>
          <w:sz w:val="24"/>
          <w:szCs w:val="24"/>
        </w:rPr>
        <w:t xml:space="preserve">”;  se Autoriza  a la Tesorera Municipal para que de la cuenta corriente del Fondo Común Nº 005-40005302  erogue la cantidad de </w:t>
      </w:r>
      <w:r w:rsidRPr="00280B42">
        <w:rPr>
          <w:rFonts w:ascii="Times New Roman" w:hAnsi="Times New Roman" w:cs="Times New Roman"/>
          <w:b/>
          <w:sz w:val="24"/>
          <w:szCs w:val="24"/>
        </w:rPr>
        <w:t xml:space="preserve">$132.66 </w:t>
      </w:r>
      <w:r w:rsidRPr="00280B42">
        <w:rPr>
          <w:rFonts w:ascii="Times New Roman" w:hAnsi="Times New Roman" w:cs="Times New Roman"/>
          <w:sz w:val="24"/>
          <w:szCs w:val="24"/>
        </w:rPr>
        <w:t xml:space="preserve"> dólares  y emita cheque a nombre de  la empresa. </w:t>
      </w:r>
      <w:r w:rsidRPr="00280B42">
        <w:rPr>
          <w:rFonts w:ascii="Times New Roman" w:hAnsi="Times New Roman" w:cs="Times New Roman"/>
          <w:b/>
          <w:sz w:val="24"/>
          <w:szCs w:val="24"/>
        </w:rPr>
        <w:t>II)</w:t>
      </w:r>
      <w:r w:rsidRPr="00280B42">
        <w:rPr>
          <w:rFonts w:ascii="Times New Roman" w:hAnsi="Times New Roman" w:cs="Times New Roman"/>
          <w:sz w:val="24"/>
          <w:szCs w:val="24"/>
        </w:rPr>
        <w:t xml:space="preserve"> se nombra como administrador de orden de compra al solicitante Melvin López, Jefe de Desechos Sólidos. </w:t>
      </w:r>
      <w:r w:rsidRPr="00280B42">
        <w:rPr>
          <w:rFonts w:ascii="Times New Roman" w:hAnsi="Times New Roman" w:cs="Times New Roman"/>
          <w:b/>
          <w:sz w:val="24"/>
          <w:szCs w:val="24"/>
        </w:rPr>
        <w:t>CERTIFIQUESE Y COMUNIQUESE:</w:t>
      </w:r>
      <w:r w:rsidRPr="00280B42">
        <w:rPr>
          <w:rFonts w:ascii="Times New Roman" w:hAnsi="Times New Roman" w:cs="Times New Roman"/>
          <w:sz w:val="24"/>
          <w:szCs w:val="24"/>
        </w:rPr>
        <w:t xml:space="preserve"> a Tesorería, Sindicatura, Gerencia financiera, UACI, Jefe de Desechos sólidos y Despacho Municipal. </w:t>
      </w:r>
      <w:r w:rsidRPr="00280B42">
        <w:rPr>
          <w:rFonts w:ascii="Times New Roman" w:eastAsia="Calibri" w:hAnsi="Times New Roman" w:cs="Times New Roman"/>
          <w:b/>
          <w:sz w:val="24"/>
          <w:szCs w:val="24"/>
          <w:u w:val="single"/>
        </w:rPr>
        <w:t xml:space="preserve">ACUERDO NUMERO  </w:t>
      </w:r>
      <w:proofErr w:type="spellStart"/>
      <w:r w:rsidRPr="00280B42">
        <w:rPr>
          <w:rFonts w:ascii="Times New Roman" w:eastAsia="Calibri" w:hAnsi="Times New Roman" w:cs="Times New Roman"/>
          <w:b/>
          <w:sz w:val="24"/>
          <w:szCs w:val="24"/>
          <w:u w:val="single"/>
        </w:rPr>
        <w:t>OCHO:</w:t>
      </w:r>
      <w:r w:rsidRPr="00280B42">
        <w:rPr>
          <w:rFonts w:ascii="Times New Roman" w:hAnsi="Times New Roman" w:cs="Times New Roman"/>
          <w:sz w:val="24"/>
          <w:szCs w:val="24"/>
        </w:rPr>
        <w:t>El</w:t>
      </w:r>
      <w:proofErr w:type="spellEnd"/>
      <w:r w:rsidRPr="00280B42">
        <w:rPr>
          <w:rFonts w:ascii="Times New Roman" w:hAnsi="Times New Roman" w:cs="Times New Roman"/>
          <w:sz w:val="24"/>
          <w:szCs w:val="24"/>
        </w:rPr>
        <w:t xml:space="preserve"> Concejo Municipal en vista que la UACI remite la Factura de MIDES numero 2620 correspondiente el servicio brindado a ésta municipalidad del </w:t>
      </w:r>
      <w:r w:rsidRPr="00280B42">
        <w:rPr>
          <w:rFonts w:ascii="Times New Roman" w:hAnsi="Times New Roman" w:cs="Times New Roman"/>
          <w:b/>
          <w:sz w:val="24"/>
          <w:szCs w:val="24"/>
        </w:rPr>
        <w:t xml:space="preserve">16 al  31 de  diciembre 2020; y </w:t>
      </w:r>
      <w:r w:rsidRPr="00280B42">
        <w:rPr>
          <w:rFonts w:ascii="Times New Roman" w:hAnsi="Times New Roman" w:cs="Times New Roman"/>
          <w:sz w:val="24"/>
          <w:szCs w:val="24"/>
        </w:rPr>
        <w:t xml:space="preserve"> de Conformidad al Art. 91 del Código Municipal, en el uso de sus facultades legales por tanto se </w:t>
      </w:r>
      <w:r w:rsidRPr="00280B42">
        <w:rPr>
          <w:rFonts w:ascii="Times New Roman" w:hAnsi="Times New Roman" w:cs="Times New Roman"/>
          <w:b/>
          <w:sz w:val="24"/>
          <w:szCs w:val="24"/>
        </w:rPr>
        <w:t>ACUERDA:</w:t>
      </w:r>
      <w:r w:rsidRPr="00280B42">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2620  por un monto de </w:t>
      </w:r>
      <w:r w:rsidRPr="00280B42">
        <w:rPr>
          <w:rFonts w:ascii="Times New Roman" w:hAnsi="Times New Roman" w:cs="Times New Roman"/>
          <w:b/>
          <w:sz w:val="24"/>
          <w:szCs w:val="24"/>
        </w:rPr>
        <w:t>$13,945.02</w:t>
      </w:r>
      <w:r w:rsidRPr="00280B42">
        <w:rPr>
          <w:rFonts w:ascii="Times New Roman" w:hAnsi="Times New Roman" w:cs="Times New Roman"/>
          <w:sz w:val="24"/>
          <w:szCs w:val="24"/>
        </w:rPr>
        <w:t xml:space="preserve">que corresponde al pago de MANEJO INTEGRAL DE DESECHOS SOLIDOS S.E.M DE C.V ( </w:t>
      </w:r>
      <w:r w:rsidRPr="00280B42">
        <w:rPr>
          <w:rFonts w:ascii="Times New Roman" w:hAnsi="Times New Roman" w:cs="Times New Roman"/>
          <w:b/>
          <w:sz w:val="24"/>
          <w:szCs w:val="24"/>
        </w:rPr>
        <w:t>MIDES</w:t>
      </w:r>
      <w:r w:rsidRPr="00280B42">
        <w:rPr>
          <w:rFonts w:ascii="Times New Roman" w:hAnsi="Times New Roman" w:cs="Times New Roman"/>
          <w:sz w:val="24"/>
          <w:szCs w:val="24"/>
        </w:rPr>
        <w:t xml:space="preserve"> ), por el servicio brindado a ésta municipalidad del</w:t>
      </w:r>
      <w:r w:rsidRPr="00280B42">
        <w:rPr>
          <w:rFonts w:ascii="Times New Roman" w:hAnsi="Times New Roman" w:cs="Times New Roman"/>
          <w:b/>
          <w:sz w:val="24"/>
          <w:szCs w:val="24"/>
        </w:rPr>
        <w:t>16 al  31 de  diciembre 2020</w:t>
      </w:r>
      <w:r w:rsidRPr="00280B42">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280B42">
        <w:rPr>
          <w:rFonts w:ascii="Times New Roman" w:hAnsi="Times New Roman" w:cs="Times New Roman"/>
          <w:b/>
          <w:sz w:val="24"/>
          <w:szCs w:val="24"/>
        </w:rPr>
        <w:t>CERTIFÍQUESE Y COMUNÍQUESE</w:t>
      </w:r>
      <w:r w:rsidRPr="00280B42">
        <w:rPr>
          <w:rFonts w:ascii="Times New Roman" w:hAnsi="Times New Roman" w:cs="Times New Roman"/>
          <w:sz w:val="24"/>
          <w:szCs w:val="24"/>
        </w:rPr>
        <w:t xml:space="preserve"> a: Sindicatura, Gerencia Financiera, UACI, Presupuesto, Tesorería,  y Despacho Municipal. </w:t>
      </w:r>
      <w:r w:rsidRPr="00280B42">
        <w:rPr>
          <w:rFonts w:ascii="Times New Roman" w:eastAsia="Calibri" w:hAnsi="Times New Roman" w:cs="Times New Roman"/>
          <w:b/>
          <w:sz w:val="24"/>
          <w:szCs w:val="24"/>
          <w:u w:val="single"/>
        </w:rPr>
        <w:t>ACUERDO NUMERO  NUEVE:</w:t>
      </w:r>
      <w:r w:rsidRPr="00280B42">
        <w:rPr>
          <w:rFonts w:ascii="Times New Roman" w:hAnsi="Times New Roman" w:cs="Times New Roman"/>
          <w:sz w:val="24"/>
          <w:szCs w:val="24"/>
        </w:rPr>
        <w:t xml:space="preserve"> El Concejo Municipal en vista que  la Tesorera Municipal remite factura de CAESS mes de diciembre 2020 por un monto de $15,002.46 de FODES 75% solicitando su reconocimiento de deuda. Por tanto  en el uso de sus facultades legales de conformidad al código Municipal se </w:t>
      </w:r>
      <w:r w:rsidRPr="00280B42">
        <w:rPr>
          <w:rFonts w:ascii="Times New Roman" w:hAnsi="Times New Roman" w:cs="Times New Roman"/>
          <w:b/>
          <w:sz w:val="24"/>
          <w:szCs w:val="24"/>
        </w:rPr>
        <w:t>ACUERDA:</w:t>
      </w:r>
      <w:r w:rsidRPr="00280B42">
        <w:rPr>
          <w:rFonts w:ascii="Times New Roman" w:hAnsi="Times New Roman" w:cs="Times New Roman"/>
          <w:sz w:val="24"/>
          <w:szCs w:val="24"/>
        </w:rPr>
        <w:t xml:space="preserve"> se reconoce como deuda la factura de CAESS  correspondiente al mes de diciembre 2020 por un monto de $15,002.46 fondo a pagar del  FODES 75%. Se hace constar que en el presente acuerdo salvan sus votos los siguientes concejales: </w:t>
      </w:r>
      <w:r w:rsidRPr="00280B42">
        <w:rPr>
          <w:rFonts w:ascii="Times New Roman" w:eastAsia="Calibri" w:hAnsi="Times New Roman" w:cs="Times New Roman"/>
          <w:sz w:val="24"/>
          <w:szCs w:val="24"/>
        </w:rPr>
        <w:t xml:space="preserve">Omar Antonio Serrano Hernández,  María Lina Castellanos Campos Reales, y Cosme </w:t>
      </w:r>
      <w:proofErr w:type="spellStart"/>
      <w:r w:rsidRPr="00280B42">
        <w:rPr>
          <w:rFonts w:ascii="Times New Roman" w:eastAsia="Calibri" w:hAnsi="Times New Roman" w:cs="Times New Roman"/>
          <w:sz w:val="24"/>
          <w:szCs w:val="24"/>
        </w:rPr>
        <w:t>Arquímides</w:t>
      </w:r>
      <w:proofErr w:type="spellEnd"/>
      <w:r w:rsidRPr="00280B42">
        <w:rPr>
          <w:rFonts w:ascii="Times New Roman" w:eastAsia="Calibri" w:hAnsi="Times New Roman" w:cs="Times New Roman"/>
          <w:sz w:val="24"/>
          <w:szCs w:val="24"/>
        </w:rPr>
        <w:t xml:space="preserve"> Reyes Gómez. </w:t>
      </w:r>
      <w:r w:rsidRPr="00280B42">
        <w:rPr>
          <w:rFonts w:ascii="Times New Roman" w:hAnsi="Times New Roman" w:cs="Times New Roman"/>
          <w:b/>
          <w:sz w:val="24"/>
          <w:szCs w:val="24"/>
        </w:rPr>
        <w:t>CERTIFÍQUESE Y COMUNÍQUESE</w:t>
      </w:r>
      <w:r w:rsidRPr="00280B42">
        <w:rPr>
          <w:rFonts w:ascii="Times New Roman" w:hAnsi="Times New Roman" w:cs="Times New Roman"/>
          <w:sz w:val="24"/>
          <w:szCs w:val="24"/>
        </w:rPr>
        <w:t xml:space="preserve"> a: Sindicatura, Gerencia Financiera, UACI, Presupuesto, Tesorería,  contabilidad y Despacho Municipal. </w:t>
      </w:r>
      <w:r w:rsidRPr="00280B42">
        <w:rPr>
          <w:rFonts w:ascii="Times New Roman" w:eastAsia="Calibri" w:hAnsi="Times New Roman" w:cs="Times New Roman"/>
          <w:b/>
          <w:sz w:val="24"/>
          <w:szCs w:val="24"/>
          <w:u w:val="single"/>
        </w:rPr>
        <w:t xml:space="preserve">ACUERDO </w:t>
      </w:r>
      <w:proofErr w:type="gramStart"/>
      <w:r w:rsidRPr="00280B42">
        <w:rPr>
          <w:rFonts w:ascii="Times New Roman" w:eastAsia="Calibri" w:hAnsi="Times New Roman" w:cs="Times New Roman"/>
          <w:b/>
          <w:sz w:val="24"/>
          <w:szCs w:val="24"/>
          <w:u w:val="single"/>
        </w:rPr>
        <w:t>NUMERO</w:t>
      </w:r>
      <w:proofErr w:type="gramEnd"/>
      <w:r w:rsidRPr="00280B42">
        <w:rPr>
          <w:rFonts w:ascii="Times New Roman" w:eastAsia="Calibri" w:hAnsi="Times New Roman" w:cs="Times New Roman"/>
          <w:b/>
          <w:sz w:val="24"/>
          <w:szCs w:val="24"/>
          <w:u w:val="single"/>
        </w:rPr>
        <w:t xml:space="preserve"> DIEZ:</w:t>
      </w:r>
      <w:r w:rsidRPr="00280B42">
        <w:rPr>
          <w:rFonts w:ascii="Times New Roman" w:hAnsi="Times New Roman" w:cs="Times New Roman"/>
          <w:sz w:val="24"/>
          <w:szCs w:val="24"/>
        </w:rPr>
        <w:t xml:space="preserve"> El Concejo Municipal en vista que la Tesorera Municipal solicita autorización para realizar  una transferencia bancaria que remite; por tanto en el uso de sus facultades legales  </w:t>
      </w:r>
      <w:r w:rsidRPr="00280B42">
        <w:rPr>
          <w:rFonts w:ascii="Times New Roman" w:hAnsi="Times New Roman" w:cs="Times New Roman"/>
          <w:sz w:val="24"/>
          <w:szCs w:val="24"/>
        </w:rPr>
        <w:lastRenderedPageBreak/>
        <w:t xml:space="preserve">se  </w:t>
      </w:r>
      <w:r w:rsidRPr="00280B42">
        <w:rPr>
          <w:rFonts w:ascii="Times New Roman" w:hAnsi="Times New Roman" w:cs="Times New Roman"/>
          <w:b/>
          <w:sz w:val="24"/>
          <w:szCs w:val="24"/>
        </w:rPr>
        <w:t>ACUERDA:</w:t>
      </w:r>
      <w:r w:rsidRPr="00280B42">
        <w:rPr>
          <w:rFonts w:ascii="Times New Roman" w:hAnsi="Times New Roman" w:cs="Times New Roman"/>
          <w:sz w:val="24"/>
          <w:szCs w:val="24"/>
        </w:rPr>
        <w:t xml:space="preserve"> se autoriza a la Tesorera Municipal para que realice la transferencia bancaria que  se detalla: </w:t>
      </w:r>
    </w:p>
    <w:p w:rsidR="004F503C" w:rsidRPr="00280B42" w:rsidRDefault="004F503C" w:rsidP="004F503C">
      <w:pPr>
        <w:jc w:val="both"/>
        <w:rPr>
          <w:rFonts w:ascii="Times New Roman" w:hAnsi="Times New Roman" w:cs="Times New Roman"/>
          <w:sz w:val="24"/>
          <w:szCs w:val="24"/>
        </w:rPr>
      </w:pPr>
    </w:p>
    <w:tbl>
      <w:tblPr>
        <w:tblStyle w:val="Tablaconcuadrcula"/>
        <w:tblW w:w="8677"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36"/>
        <w:gridCol w:w="1852"/>
        <w:gridCol w:w="1844"/>
        <w:gridCol w:w="1240"/>
        <w:gridCol w:w="1102"/>
        <w:gridCol w:w="2203"/>
      </w:tblGrid>
      <w:tr w:rsidR="004F503C" w:rsidRPr="00AC520E" w:rsidTr="00961337">
        <w:trPr>
          <w:trHeight w:val="998"/>
        </w:trPr>
        <w:tc>
          <w:tcPr>
            <w:tcW w:w="436" w:type="dxa"/>
            <w:tcBorders>
              <w:top w:val="double" w:sz="4" w:space="0" w:color="6699FF"/>
              <w:left w:val="double" w:sz="4" w:space="0" w:color="6699FF"/>
              <w:bottom w:val="double" w:sz="4" w:space="0" w:color="6699FF"/>
              <w:right w:val="double" w:sz="4" w:space="0" w:color="6699FF"/>
            </w:tcBorders>
            <w:shd w:val="clear" w:color="auto" w:fill="FFFF00"/>
            <w:hideMark/>
          </w:tcPr>
          <w:p w:rsidR="004F503C" w:rsidRPr="00AC520E" w:rsidRDefault="004F503C" w:rsidP="00961337">
            <w:pPr>
              <w:jc w:val="center"/>
              <w:rPr>
                <w:rFonts w:ascii="Times New Roman" w:hAnsi="Times New Roman" w:cs="Times New Roman"/>
                <w:b/>
              </w:rPr>
            </w:pPr>
            <w:r w:rsidRPr="00AC520E">
              <w:rPr>
                <w:rFonts w:ascii="Times New Roman" w:hAnsi="Times New Roman" w:cs="Times New Roman"/>
                <w:b/>
              </w:rPr>
              <w:t>Nº</w:t>
            </w:r>
          </w:p>
        </w:tc>
        <w:tc>
          <w:tcPr>
            <w:tcW w:w="1852" w:type="dxa"/>
            <w:tcBorders>
              <w:top w:val="double" w:sz="4" w:space="0" w:color="6699FF"/>
              <w:left w:val="double" w:sz="4" w:space="0" w:color="6699FF"/>
              <w:bottom w:val="double" w:sz="4" w:space="0" w:color="6699FF"/>
              <w:right w:val="double" w:sz="4" w:space="0" w:color="6699FF"/>
            </w:tcBorders>
            <w:shd w:val="clear" w:color="auto" w:fill="FFFF00"/>
            <w:hideMark/>
          </w:tcPr>
          <w:p w:rsidR="004F503C" w:rsidRPr="00AC520E" w:rsidRDefault="004F503C" w:rsidP="00961337">
            <w:pPr>
              <w:spacing w:before="240" w:line="360" w:lineRule="auto"/>
              <w:jc w:val="center"/>
              <w:rPr>
                <w:rFonts w:ascii="Times New Roman" w:hAnsi="Times New Roman" w:cs="Times New Roman"/>
                <w:b/>
              </w:rPr>
            </w:pPr>
            <w:r w:rsidRPr="00AC520E">
              <w:rPr>
                <w:rFonts w:ascii="Times New Roman" w:hAnsi="Times New Roman" w:cs="Times New Roman"/>
                <w:b/>
              </w:rPr>
              <w:t>TRANSFERIR FONDOS DE LA CUENTA</w:t>
            </w:r>
          </w:p>
        </w:tc>
        <w:tc>
          <w:tcPr>
            <w:tcW w:w="1844" w:type="dxa"/>
            <w:tcBorders>
              <w:top w:val="double" w:sz="4" w:space="0" w:color="6699FF"/>
              <w:left w:val="double" w:sz="4" w:space="0" w:color="6699FF"/>
              <w:bottom w:val="double" w:sz="4" w:space="0" w:color="6699FF"/>
              <w:right w:val="double" w:sz="4" w:space="0" w:color="6699FF"/>
            </w:tcBorders>
            <w:shd w:val="clear" w:color="auto" w:fill="FFFF00"/>
            <w:hideMark/>
          </w:tcPr>
          <w:p w:rsidR="004F503C" w:rsidRPr="00AC520E" w:rsidRDefault="004F503C" w:rsidP="00961337">
            <w:pPr>
              <w:spacing w:before="240" w:line="360" w:lineRule="auto"/>
              <w:jc w:val="center"/>
              <w:rPr>
                <w:rFonts w:ascii="Times New Roman" w:hAnsi="Times New Roman" w:cs="Times New Roman"/>
                <w:b/>
              </w:rPr>
            </w:pPr>
            <w:r w:rsidRPr="00AC520E">
              <w:rPr>
                <w:rFonts w:ascii="Times New Roman" w:hAnsi="Times New Roman" w:cs="Times New Roman"/>
                <w:b/>
              </w:rPr>
              <w:t>A  LA CUENTA</w:t>
            </w:r>
          </w:p>
        </w:tc>
        <w:tc>
          <w:tcPr>
            <w:tcW w:w="1240" w:type="dxa"/>
            <w:tcBorders>
              <w:top w:val="double" w:sz="4" w:space="0" w:color="6699FF"/>
              <w:left w:val="double" w:sz="4" w:space="0" w:color="6699FF"/>
              <w:bottom w:val="double" w:sz="4" w:space="0" w:color="6699FF"/>
              <w:right w:val="double" w:sz="4" w:space="0" w:color="6699FF"/>
            </w:tcBorders>
            <w:shd w:val="clear" w:color="auto" w:fill="FFFF00"/>
            <w:hideMark/>
          </w:tcPr>
          <w:p w:rsidR="004F503C" w:rsidRPr="00AC520E" w:rsidRDefault="004F503C" w:rsidP="00961337">
            <w:pPr>
              <w:spacing w:before="240" w:line="360" w:lineRule="auto"/>
              <w:jc w:val="center"/>
              <w:rPr>
                <w:rFonts w:ascii="Times New Roman" w:hAnsi="Times New Roman" w:cs="Times New Roman"/>
                <w:b/>
              </w:rPr>
            </w:pPr>
            <w:r w:rsidRPr="00AC520E">
              <w:rPr>
                <w:rFonts w:ascii="Times New Roman" w:hAnsi="Times New Roman" w:cs="Times New Roman"/>
                <w:b/>
              </w:rPr>
              <w:t>LA SUMA</w:t>
            </w:r>
          </w:p>
        </w:tc>
        <w:tc>
          <w:tcPr>
            <w:tcW w:w="1102" w:type="dxa"/>
            <w:tcBorders>
              <w:top w:val="double" w:sz="4" w:space="0" w:color="6699FF"/>
              <w:left w:val="double" w:sz="4" w:space="0" w:color="6699FF"/>
              <w:bottom w:val="double" w:sz="4" w:space="0" w:color="6699FF"/>
              <w:right w:val="double" w:sz="4" w:space="0" w:color="6699FF"/>
            </w:tcBorders>
            <w:shd w:val="clear" w:color="auto" w:fill="FFFF00"/>
            <w:hideMark/>
          </w:tcPr>
          <w:p w:rsidR="004F503C" w:rsidRPr="00AC520E" w:rsidRDefault="004F503C" w:rsidP="00961337">
            <w:pPr>
              <w:spacing w:before="240" w:line="360" w:lineRule="auto"/>
              <w:jc w:val="center"/>
              <w:rPr>
                <w:rFonts w:ascii="Times New Roman" w:hAnsi="Times New Roman" w:cs="Times New Roman"/>
                <w:b/>
              </w:rPr>
            </w:pPr>
            <w:r w:rsidRPr="00AC520E">
              <w:rPr>
                <w:rFonts w:ascii="Times New Roman" w:hAnsi="Times New Roman" w:cs="Times New Roman"/>
                <w:b/>
              </w:rPr>
              <w:t>LA SUMA</w:t>
            </w:r>
          </w:p>
        </w:tc>
        <w:tc>
          <w:tcPr>
            <w:tcW w:w="2203" w:type="dxa"/>
            <w:tcBorders>
              <w:top w:val="double" w:sz="4" w:space="0" w:color="6699FF"/>
              <w:left w:val="double" w:sz="4" w:space="0" w:color="6699FF"/>
              <w:bottom w:val="double" w:sz="4" w:space="0" w:color="6699FF"/>
              <w:right w:val="double" w:sz="4" w:space="0" w:color="6699FF"/>
            </w:tcBorders>
            <w:shd w:val="clear" w:color="auto" w:fill="FFFF00"/>
            <w:hideMark/>
          </w:tcPr>
          <w:p w:rsidR="004F503C" w:rsidRPr="00AC520E" w:rsidRDefault="004F503C" w:rsidP="00961337">
            <w:pPr>
              <w:spacing w:before="240" w:line="360" w:lineRule="auto"/>
              <w:jc w:val="center"/>
              <w:rPr>
                <w:rFonts w:ascii="Times New Roman" w:hAnsi="Times New Roman" w:cs="Times New Roman"/>
                <w:b/>
              </w:rPr>
            </w:pPr>
            <w:r w:rsidRPr="00AC520E">
              <w:rPr>
                <w:rFonts w:ascii="Times New Roman" w:hAnsi="Times New Roman" w:cs="Times New Roman"/>
                <w:b/>
              </w:rPr>
              <w:t>EN CONCEPTO</w:t>
            </w:r>
          </w:p>
        </w:tc>
      </w:tr>
      <w:tr w:rsidR="004F503C" w:rsidRPr="00AC520E" w:rsidTr="00961337">
        <w:trPr>
          <w:trHeight w:val="3812"/>
        </w:trPr>
        <w:tc>
          <w:tcPr>
            <w:tcW w:w="436" w:type="dxa"/>
            <w:tcBorders>
              <w:top w:val="double" w:sz="4" w:space="0" w:color="6699FF"/>
              <w:left w:val="double" w:sz="4" w:space="0" w:color="6699FF"/>
              <w:bottom w:val="double" w:sz="4" w:space="0" w:color="6699FF"/>
              <w:right w:val="double" w:sz="4" w:space="0" w:color="6699FF"/>
            </w:tcBorders>
          </w:tcPr>
          <w:p w:rsidR="004F503C" w:rsidRPr="00AC520E" w:rsidRDefault="004F503C" w:rsidP="00961337">
            <w:pPr>
              <w:rPr>
                <w:rFonts w:ascii="Times New Roman" w:hAnsi="Times New Roman" w:cs="Times New Roman"/>
                <w:b/>
              </w:rPr>
            </w:pPr>
          </w:p>
        </w:tc>
        <w:tc>
          <w:tcPr>
            <w:tcW w:w="1852" w:type="dxa"/>
            <w:tcBorders>
              <w:top w:val="double" w:sz="4" w:space="0" w:color="6699FF"/>
              <w:left w:val="double" w:sz="4" w:space="0" w:color="6699FF"/>
              <w:bottom w:val="double" w:sz="4" w:space="0" w:color="6699FF"/>
              <w:right w:val="double" w:sz="4" w:space="0" w:color="6699FF"/>
            </w:tcBorders>
          </w:tcPr>
          <w:p w:rsidR="004F503C" w:rsidRPr="00AC520E"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r w:rsidRPr="00AC520E">
              <w:rPr>
                <w:rFonts w:ascii="Times New Roman" w:hAnsi="Times New Roman" w:cs="Times New Roman"/>
                <w:b/>
              </w:rPr>
              <w:t>005-4000530-2</w:t>
            </w:r>
          </w:p>
          <w:p w:rsidR="004F503C" w:rsidRPr="00AC520E"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r w:rsidRPr="00AC520E">
              <w:rPr>
                <w:rFonts w:ascii="Times New Roman" w:hAnsi="Times New Roman" w:cs="Times New Roman"/>
                <w:b/>
              </w:rPr>
              <w:t>Fondo común municipalidad de Tonacatepeque</w:t>
            </w:r>
          </w:p>
          <w:p w:rsidR="004F503C" w:rsidRPr="00AC520E"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p>
        </w:tc>
        <w:tc>
          <w:tcPr>
            <w:tcW w:w="1844" w:type="dxa"/>
            <w:tcBorders>
              <w:top w:val="double" w:sz="4" w:space="0" w:color="6699FF"/>
              <w:left w:val="double" w:sz="4" w:space="0" w:color="6699FF"/>
              <w:bottom w:val="double" w:sz="4" w:space="0" w:color="6699FF"/>
              <w:right w:val="double" w:sz="4" w:space="0" w:color="6699FF"/>
            </w:tcBorders>
          </w:tcPr>
          <w:p w:rsidR="004F503C" w:rsidRPr="00AC520E" w:rsidRDefault="004F503C" w:rsidP="00961337">
            <w:pPr>
              <w:rPr>
                <w:rFonts w:ascii="Times New Roman" w:hAnsi="Times New Roman" w:cs="Times New Roman"/>
                <w:b/>
              </w:rPr>
            </w:pPr>
          </w:p>
          <w:p w:rsidR="004F503C" w:rsidRPr="00AC520E" w:rsidRDefault="004F503C" w:rsidP="00961337">
            <w:pPr>
              <w:rPr>
                <w:rFonts w:ascii="Times New Roman" w:hAnsi="Times New Roman" w:cs="Times New Roman"/>
                <w:b/>
              </w:rPr>
            </w:pPr>
          </w:p>
          <w:p w:rsidR="004F503C" w:rsidRPr="00AC520E"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r w:rsidRPr="00AC520E">
              <w:rPr>
                <w:rFonts w:ascii="Times New Roman" w:hAnsi="Times New Roman" w:cs="Times New Roman"/>
                <w:b/>
              </w:rPr>
              <w:t>005-40005329</w:t>
            </w:r>
          </w:p>
          <w:p w:rsidR="004F503C" w:rsidRPr="00AC520E"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r w:rsidRPr="00AC520E">
              <w:rPr>
                <w:rFonts w:ascii="Times New Roman" w:hAnsi="Times New Roman" w:cs="Times New Roman"/>
                <w:b/>
              </w:rPr>
              <w:t>Alcaldía Municipal de Tonacatepeque/ FODES/ISDEM 25%.</w:t>
            </w:r>
          </w:p>
        </w:tc>
        <w:tc>
          <w:tcPr>
            <w:tcW w:w="1240" w:type="dxa"/>
            <w:tcBorders>
              <w:top w:val="double" w:sz="4" w:space="0" w:color="6699FF"/>
              <w:left w:val="double" w:sz="4" w:space="0" w:color="6699FF"/>
              <w:bottom w:val="double" w:sz="4" w:space="0" w:color="6699FF"/>
              <w:right w:val="double" w:sz="4" w:space="0" w:color="6699FF"/>
            </w:tcBorders>
          </w:tcPr>
          <w:p w:rsidR="004F503C" w:rsidRPr="00AC520E" w:rsidRDefault="004F503C" w:rsidP="00961337">
            <w:pPr>
              <w:rPr>
                <w:rFonts w:ascii="Times New Roman" w:hAnsi="Times New Roman" w:cs="Times New Roman"/>
                <w:b/>
              </w:rPr>
            </w:pPr>
          </w:p>
          <w:p w:rsidR="004F503C" w:rsidRPr="00AC520E" w:rsidRDefault="004F503C" w:rsidP="00961337">
            <w:pPr>
              <w:rPr>
                <w:rFonts w:ascii="Times New Roman" w:hAnsi="Times New Roman" w:cs="Times New Roman"/>
                <w:b/>
              </w:rPr>
            </w:pPr>
          </w:p>
          <w:p w:rsidR="004F503C" w:rsidRPr="00AC520E" w:rsidRDefault="004F503C" w:rsidP="00961337">
            <w:pPr>
              <w:rPr>
                <w:rFonts w:ascii="Times New Roman" w:hAnsi="Times New Roman" w:cs="Times New Roman"/>
                <w:b/>
              </w:rPr>
            </w:pPr>
          </w:p>
          <w:p w:rsidR="004F503C" w:rsidRPr="00AC520E" w:rsidRDefault="004F503C" w:rsidP="00961337">
            <w:pPr>
              <w:rPr>
                <w:rFonts w:ascii="Times New Roman" w:hAnsi="Times New Roman" w:cs="Times New Roman"/>
                <w:b/>
              </w:rPr>
            </w:pPr>
          </w:p>
          <w:p w:rsidR="004F503C" w:rsidRPr="00AC520E" w:rsidRDefault="004F503C" w:rsidP="00961337">
            <w:pPr>
              <w:rPr>
                <w:rFonts w:ascii="Times New Roman" w:hAnsi="Times New Roman" w:cs="Times New Roman"/>
                <w:b/>
              </w:rPr>
            </w:pPr>
          </w:p>
          <w:p w:rsidR="004F503C" w:rsidRDefault="004F503C" w:rsidP="00961337">
            <w:pPr>
              <w:rPr>
                <w:rFonts w:ascii="Times New Roman" w:hAnsi="Times New Roman" w:cs="Times New Roman"/>
                <w:b/>
              </w:rPr>
            </w:pPr>
          </w:p>
          <w:p w:rsidR="004F503C" w:rsidRDefault="004F503C" w:rsidP="00961337">
            <w:pPr>
              <w:rPr>
                <w:rFonts w:ascii="Times New Roman" w:hAnsi="Times New Roman" w:cs="Times New Roman"/>
                <w:b/>
              </w:rPr>
            </w:pPr>
          </w:p>
          <w:p w:rsidR="004F503C" w:rsidRDefault="004F503C" w:rsidP="00961337">
            <w:pPr>
              <w:rPr>
                <w:rFonts w:ascii="Times New Roman" w:hAnsi="Times New Roman" w:cs="Times New Roman"/>
                <w:b/>
              </w:rPr>
            </w:pPr>
          </w:p>
          <w:p w:rsidR="004F503C" w:rsidRPr="00AC520E" w:rsidRDefault="004F503C" w:rsidP="00961337">
            <w:pPr>
              <w:rPr>
                <w:rFonts w:ascii="Times New Roman" w:hAnsi="Times New Roman" w:cs="Times New Roman"/>
                <w:b/>
              </w:rPr>
            </w:pPr>
            <w:r w:rsidRPr="00AC520E">
              <w:rPr>
                <w:rFonts w:ascii="Times New Roman" w:hAnsi="Times New Roman" w:cs="Times New Roman"/>
                <w:b/>
              </w:rPr>
              <w:t>$21,940.00</w:t>
            </w:r>
          </w:p>
        </w:tc>
        <w:tc>
          <w:tcPr>
            <w:tcW w:w="1102" w:type="dxa"/>
            <w:tcBorders>
              <w:top w:val="double" w:sz="4" w:space="0" w:color="6699FF"/>
              <w:left w:val="double" w:sz="4" w:space="0" w:color="6699FF"/>
              <w:bottom w:val="double" w:sz="4" w:space="0" w:color="6699FF"/>
              <w:right w:val="double" w:sz="4" w:space="0" w:color="6699FF"/>
            </w:tcBorders>
          </w:tcPr>
          <w:p w:rsidR="004F503C" w:rsidRPr="00AC520E" w:rsidRDefault="004F503C" w:rsidP="00961337">
            <w:pPr>
              <w:rPr>
                <w:rFonts w:ascii="Times New Roman" w:hAnsi="Times New Roman" w:cs="Times New Roman"/>
                <w:b/>
              </w:rPr>
            </w:pPr>
          </w:p>
        </w:tc>
        <w:tc>
          <w:tcPr>
            <w:tcW w:w="2203" w:type="dxa"/>
            <w:tcBorders>
              <w:top w:val="double" w:sz="4" w:space="0" w:color="6699FF"/>
              <w:left w:val="double" w:sz="4" w:space="0" w:color="6699FF"/>
              <w:bottom w:val="double" w:sz="4" w:space="0" w:color="6699FF"/>
              <w:right w:val="double" w:sz="4" w:space="0" w:color="6699FF"/>
            </w:tcBorders>
          </w:tcPr>
          <w:p w:rsidR="004F503C"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Default="004F503C" w:rsidP="00961337">
            <w:pPr>
              <w:jc w:val="center"/>
              <w:rPr>
                <w:rFonts w:ascii="Times New Roman" w:hAnsi="Times New Roman" w:cs="Times New Roman"/>
                <w:b/>
              </w:rPr>
            </w:pPr>
          </w:p>
          <w:p w:rsidR="004F503C" w:rsidRPr="00AC520E" w:rsidRDefault="004F503C" w:rsidP="00961337">
            <w:pPr>
              <w:jc w:val="center"/>
              <w:rPr>
                <w:rFonts w:ascii="Times New Roman" w:hAnsi="Times New Roman" w:cs="Times New Roman"/>
                <w:b/>
              </w:rPr>
            </w:pPr>
            <w:r w:rsidRPr="00AC520E">
              <w:rPr>
                <w:rFonts w:ascii="Times New Roman" w:hAnsi="Times New Roman" w:cs="Times New Roman"/>
                <w:b/>
              </w:rPr>
              <w:t xml:space="preserve">Abono </w:t>
            </w:r>
            <w:r w:rsidRPr="0076753C">
              <w:rPr>
                <w:rFonts w:ascii="Times New Roman" w:hAnsi="Times New Roman" w:cs="Times New Roman"/>
              </w:rPr>
              <w:t>a préstamos de año 2018.</w:t>
            </w:r>
          </w:p>
        </w:tc>
      </w:tr>
    </w:tbl>
    <w:p w:rsidR="004F503C" w:rsidRPr="00BC54B6" w:rsidRDefault="004F503C" w:rsidP="004F503C">
      <w:pPr>
        <w:jc w:val="both"/>
        <w:rPr>
          <w:rFonts w:ascii="Times New Roman" w:eastAsia="Calibri" w:hAnsi="Times New Roman" w:cs="Times New Roman"/>
          <w:b/>
          <w:sz w:val="24"/>
          <w:szCs w:val="24"/>
        </w:rPr>
      </w:pPr>
      <w:r w:rsidRPr="00280B42">
        <w:rPr>
          <w:rFonts w:ascii="Times New Roman" w:hAnsi="Times New Roman" w:cs="Times New Roman"/>
          <w:sz w:val="24"/>
          <w:szCs w:val="24"/>
        </w:rPr>
        <w:t xml:space="preserve">El Concejo  Municipal hace constar que autorizan la transferencia bancaria, en vista que el Fondo común  está reintegrando  al fondo FODES 25%, ya  que años anteriores el FODES 25%  presto al fondo común; y  que en el concepto  solo se plasmará el de </w:t>
      </w:r>
      <w:r w:rsidRPr="00280B42">
        <w:rPr>
          <w:rFonts w:ascii="Times New Roman" w:hAnsi="Times New Roman" w:cs="Times New Roman"/>
          <w:b/>
          <w:sz w:val="24"/>
          <w:szCs w:val="24"/>
        </w:rPr>
        <w:t>“abono”</w:t>
      </w:r>
      <w:r w:rsidRPr="00280B42">
        <w:rPr>
          <w:rFonts w:ascii="Times New Roman" w:hAnsi="Times New Roman" w:cs="Times New Roman"/>
          <w:sz w:val="24"/>
          <w:szCs w:val="24"/>
        </w:rPr>
        <w:t xml:space="preserve">, que  a la Tesorera Municipal le compete decidir sobre la prioridad de pagos conforme a la ley. </w:t>
      </w:r>
      <w:r w:rsidRPr="00280B42">
        <w:rPr>
          <w:rFonts w:ascii="Times New Roman" w:hAnsi="Times New Roman" w:cs="Times New Roman"/>
          <w:b/>
          <w:sz w:val="24"/>
          <w:szCs w:val="24"/>
        </w:rPr>
        <w:t>Se hace constar</w:t>
      </w:r>
      <w:r w:rsidRPr="00280B42">
        <w:rPr>
          <w:rFonts w:ascii="Times New Roman" w:hAnsi="Times New Roman" w:cs="Times New Roman"/>
          <w:sz w:val="24"/>
          <w:szCs w:val="24"/>
        </w:rPr>
        <w:t xml:space="preserve"> que en el presente acuerdo salvan sus votos los concejales: </w:t>
      </w:r>
      <w:r w:rsidRPr="00280B42">
        <w:rPr>
          <w:rFonts w:ascii="Times New Roman" w:eastAsia="Calibri" w:hAnsi="Times New Roman" w:cs="Times New Roman"/>
          <w:sz w:val="24"/>
          <w:szCs w:val="24"/>
        </w:rPr>
        <w:t xml:space="preserve">José Ismael </w:t>
      </w:r>
      <w:proofErr w:type="spellStart"/>
      <w:r w:rsidRPr="00280B42">
        <w:rPr>
          <w:rFonts w:ascii="Times New Roman" w:eastAsia="Calibri" w:hAnsi="Times New Roman" w:cs="Times New Roman"/>
          <w:sz w:val="24"/>
          <w:szCs w:val="24"/>
        </w:rPr>
        <w:t>Doradea</w:t>
      </w:r>
      <w:proofErr w:type="spellEnd"/>
      <w:r w:rsidRPr="00280B42">
        <w:rPr>
          <w:rFonts w:ascii="Times New Roman" w:eastAsia="Calibri" w:hAnsi="Times New Roman" w:cs="Times New Roman"/>
          <w:sz w:val="24"/>
          <w:szCs w:val="24"/>
        </w:rPr>
        <w:t xml:space="preserve"> Molina, Edgardo Alejandro Torres </w:t>
      </w:r>
      <w:proofErr w:type="spellStart"/>
      <w:r w:rsidRPr="00280B42">
        <w:rPr>
          <w:rFonts w:ascii="Times New Roman" w:eastAsia="Calibri" w:hAnsi="Times New Roman" w:cs="Times New Roman"/>
          <w:sz w:val="24"/>
          <w:szCs w:val="24"/>
        </w:rPr>
        <w:t>Menjivar</w:t>
      </w:r>
      <w:proofErr w:type="spellEnd"/>
      <w:r w:rsidRPr="00280B42">
        <w:rPr>
          <w:rFonts w:ascii="Times New Roman" w:eastAsia="Calibri" w:hAnsi="Times New Roman" w:cs="Times New Roman"/>
          <w:sz w:val="24"/>
          <w:szCs w:val="24"/>
        </w:rPr>
        <w:t xml:space="preserve"> y Carlos Ernesto Ulloa Salinas.</w:t>
      </w:r>
      <w:r w:rsidRPr="00280B42">
        <w:rPr>
          <w:rFonts w:ascii="Times New Roman" w:hAnsi="Times New Roman" w:cs="Times New Roman"/>
          <w:b/>
          <w:sz w:val="24"/>
          <w:szCs w:val="24"/>
        </w:rPr>
        <w:t xml:space="preserve"> CERTIFÍQUESE Y COMUNÍQUESE</w:t>
      </w:r>
      <w:r w:rsidRPr="00280B42">
        <w:rPr>
          <w:rFonts w:ascii="Times New Roman" w:hAnsi="Times New Roman" w:cs="Times New Roman"/>
          <w:sz w:val="24"/>
          <w:szCs w:val="24"/>
        </w:rPr>
        <w:t xml:space="preserve"> a: Sindicatura, Gerencia Financiera, UACI, Tesorería,  presupuesto y Despacho </w:t>
      </w:r>
      <w:proofErr w:type="spellStart"/>
      <w:r w:rsidRPr="00280B42">
        <w:rPr>
          <w:rFonts w:ascii="Times New Roman" w:hAnsi="Times New Roman" w:cs="Times New Roman"/>
          <w:sz w:val="24"/>
          <w:szCs w:val="24"/>
        </w:rPr>
        <w:t>Municipal.</w:t>
      </w:r>
      <w:r w:rsidRPr="00280B42">
        <w:rPr>
          <w:rFonts w:ascii="Times New Roman" w:eastAsia="Calibri" w:hAnsi="Times New Roman" w:cs="Times New Roman"/>
          <w:b/>
          <w:sz w:val="24"/>
          <w:szCs w:val="24"/>
          <w:u w:val="single"/>
        </w:rPr>
        <w:t>ACUERDO</w:t>
      </w:r>
      <w:proofErr w:type="spellEnd"/>
      <w:r w:rsidRPr="00280B42">
        <w:rPr>
          <w:rFonts w:ascii="Times New Roman" w:eastAsia="Calibri" w:hAnsi="Times New Roman" w:cs="Times New Roman"/>
          <w:b/>
          <w:sz w:val="24"/>
          <w:szCs w:val="24"/>
          <w:u w:val="single"/>
        </w:rPr>
        <w:t xml:space="preserve"> NUMERO ONCE:</w:t>
      </w:r>
      <w:r w:rsidRPr="00280B42">
        <w:rPr>
          <w:rFonts w:ascii="Times New Roman" w:hAnsi="Times New Roman" w:cs="Times New Roman"/>
          <w:sz w:val="24"/>
          <w:szCs w:val="24"/>
        </w:rPr>
        <w:t xml:space="preserve"> El Concejo Municipal en vista que la Asesora del Despacho recomienda la apertura de cuenta bancaria, dando el cumplimiento al artículo 2 del decreto Legislativo 608; y habiéndose recibido  del decreto Legislativo 728 la cantidad de  $451,331.81 para en  el marco por covid-19 y </w:t>
      </w:r>
      <w:r w:rsidRPr="00280B42">
        <w:rPr>
          <w:rFonts w:ascii="Times New Roman" w:hAnsi="Times New Roman" w:cs="Times New Roman"/>
          <w:sz w:val="24"/>
          <w:szCs w:val="24"/>
        </w:rPr>
        <w:lastRenderedPageBreak/>
        <w:t xml:space="preserve">reconstrucción económica; y con el fin de poder llevar más organizado los gastos de dichos fondos, toman a bien lo recomendado; por tanto en el uso de sus facultades legales de conformidad al código municipal se </w:t>
      </w:r>
      <w:r w:rsidRPr="00280B42">
        <w:rPr>
          <w:rFonts w:ascii="Times New Roman" w:hAnsi="Times New Roman" w:cs="Times New Roman"/>
          <w:b/>
          <w:sz w:val="24"/>
          <w:szCs w:val="24"/>
        </w:rPr>
        <w:t>ACUERDA:</w:t>
      </w:r>
      <w:r w:rsidRPr="00280B42">
        <w:rPr>
          <w:rFonts w:ascii="Times New Roman" w:hAnsi="Times New Roman" w:cs="Times New Roman"/>
          <w:sz w:val="24"/>
          <w:szCs w:val="24"/>
        </w:rPr>
        <w:t xml:space="preserve"> Se Autoriza a la Tesorera Municipal  María </w:t>
      </w:r>
      <w:proofErr w:type="spellStart"/>
      <w:r w:rsidRPr="00280B42">
        <w:rPr>
          <w:rFonts w:ascii="Times New Roman" w:hAnsi="Times New Roman" w:cs="Times New Roman"/>
          <w:sz w:val="24"/>
          <w:szCs w:val="24"/>
        </w:rPr>
        <w:t>Enma</w:t>
      </w:r>
      <w:proofErr w:type="spellEnd"/>
      <w:r w:rsidRPr="00280B42">
        <w:rPr>
          <w:rFonts w:ascii="Times New Roman" w:hAnsi="Times New Roman" w:cs="Times New Roman"/>
          <w:sz w:val="24"/>
          <w:szCs w:val="24"/>
        </w:rPr>
        <w:t xml:space="preserve"> Henríquez Granados, para qué </w:t>
      </w:r>
      <w:proofErr w:type="spellStart"/>
      <w:r w:rsidRPr="00280B42">
        <w:rPr>
          <w:rFonts w:ascii="Times New Roman" w:hAnsi="Times New Roman" w:cs="Times New Roman"/>
          <w:sz w:val="24"/>
          <w:szCs w:val="24"/>
        </w:rPr>
        <w:t>aperture</w:t>
      </w:r>
      <w:proofErr w:type="spellEnd"/>
      <w:r w:rsidRPr="00280B42">
        <w:rPr>
          <w:rFonts w:ascii="Times New Roman" w:hAnsi="Times New Roman" w:cs="Times New Roman"/>
          <w:sz w:val="24"/>
          <w:szCs w:val="24"/>
        </w:rPr>
        <w:t xml:space="preserve"> cuenta corriente en </w:t>
      </w:r>
      <w:r w:rsidRPr="00280B42">
        <w:rPr>
          <w:rFonts w:ascii="Times New Roman" w:hAnsi="Times New Roman" w:cs="Times New Roman"/>
          <w:b/>
          <w:sz w:val="24"/>
          <w:szCs w:val="24"/>
        </w:rPr>
        <w:t>Banco Hipotecario</w:t>
      </w:r>
      <w:r w:rsidRPr="00280B42">
        <w:rPr>
          <w:rFonts w:ascii="Times New Roman" w:hAnsi="Times New Roman" w:cs="Times New Roman"/>
          <w:sz w:val="24"/>
          <w:szCs w:val="24"/>
        </w:rPr>
        <w:t xml:space="preserve">, con el nombre </w:t>
      </w:r>
      <w:r w:rsidRPr="00280B42">
        <w:rPr>
          <w:rFonts w:ascii="Times New Roman" w:hAnsi="Times New Roman" w:cs="Times New Roman"/>
          <w:b/>
          <w:sz w:val="24"/>
          <w:szCs w:val="24"/>
        </w:rPr>
        <w:t xml:space="preserve">“FONDOS DE EMERGENCIA Y DE RECUPERACIÓN Y RECONSTRUCCIÓN ECONÓMICA  DECRETO LEGISLATIVO 728/AÑO 2020”, </w:t>
      </w:r>
      <w:proofErr w:type="spellStart"/>
      <w:r w:rsidRPr="00280B42">
        <w:rPr>
          <w:rFonts w:ascii="Times New Roman" w:hAnsi="Times New Roman" w:cs="Times New Roman"/>
          <w:sz w:val="24"/>
          <w:szCs w:val="24"/>
        </w:rPr>
        <w:t>aperturece</w:t>
      </w:r>
      <w:proofErr w:type="spellEnd"/>
      <w:r w:rsidRPr="00280B42">
        <w:rPr>
          <w:rFonts w:ascii="Times New Roman" w:hAnsi="Times New Roman" w:cs="Times New Roman"/>
          <w:sz w:val="24"/>
          <w:szCs w:val="24"/>
        </w:rPr>
        <w:t xml:space="preserve"> por la cantidad </w:t>
      </w:r>
      <w:r w:rsidRPr="00280B42">
        <w:rPr>
          <w:rFonts w:ascii="Times New Roman" w:hAnsi="Times New Roman" w:cs="Times New Roman"/>
          <w:b/>
          <w:sz w:val="24"/>
          <w:szCs w:val="24"/>
        </w:rPr>
        <w:t>$451,331.81(fondos que se recibieron del Decreto Legislativo 728);</w:t>
      </w:r>
      <w:r w:rsidRPr="00280B42">
        <w:rPr>
          <w:rFonts w:ascii="Times New Roman" w:hAnsi="Times New Roman" w:cs="Times New Roman"/>
          <w:sz w:val="24"/>
          <w:szCs w:val="24"/>
        </w:rPr>
        <w:t xml:space="preserve">  tómese de la  cuenta 005-40009669 fondos decreto legislativo 650/emergencias 2020</w:t>
      </w:r>
      <w:r w:rsidRPr="00280B42">
        <w:rPr>
          <w:rFonts w:ascii="Times New Roman" w:hAnsi="Times New Roman" w:cs="Times New Roman"/>
          <w:b/>
          <w:sz w:val="24"/>
          <w:szCs w:val="24"/>
        </w:rPr>
        <w:t>”</w:t>
      </w:r>
      <w:r w:rsidRPr="00280B42">
        <w:rPr>
          <w:rFonts w:ascii="Times New Roman" w:hAnsi="Times New Roman" w:cs="Times New Roman"/>
          <w:sz w:val="24"/>
          <w:szCs w:val="24"/>
        </w:rPr>
        <w:t xml:space="preserve">; las firmas </w:t>
      </w:r>
      <w:proofErr w:type="spellStart"/>
      <w:r w:rsidRPr="00280B42">
        <w:rPr>
          <w:rFonts w:ascii="Times New Roman" w:hAnsi="Times New Roman" w:cs="Times New Roman"/>
          <w:sz w:val="24"/>
          <w:szCs w:val="24"/>
        </w:rPr>
        <w:t>refrendarias</w:t>
      </w:r>
      <w:proofErr w:type="spellEnd"/>
      <w:r w:rsidRPr="00280B42">
        <w:rPr>
          <w:rFonts w:ascii="Times New Roman" w:hAnsi="Times New Roman" w:cs="Times New Roman"/>
          <w:sz w:val="24"/>
          <w:szCs w:val="24"/>
        </w:rPr>
        <w:t xml:space="preserve"> para la  cuenta  Bancaria serán: </w:t>
      </w:r>
      <w:r w:rsidRPr="00280B42">
        <w:rPr>
          <w:rFonts w:ascii="Times New Roman" w:hAnsi="Times New Roman" w:cs="Times New Roman"/>
          <w:b/>
          <w:sz w:val="24"/>
          <w:szCs w:val="24"/>
        </w:rPr>
        <w:t xml:space="preserve">José Ismael </w:t>
      </w:r>
      <w:proofErr w:type="spellStart"/>
      <w:r w:rsidRPr="00280B42">
        <w:rPr>
          <w:rFonts w:ascii="Times New Roman" w:hAnsi="Times New Roman" w:cs="Times New Roman"/>
          <w:b/>
          <w:sz w:val="24"/>
          <w:szCs w:val="24"/>
        </w:rPr>
        <w:t>Doradea</w:t>
      </w:r>
      <w:proofErr w:type="spellEnd"/>
      <w:r w:rsidRPr="00280B42">
        <w:rPr>
          <w:rFonts w:ascii="Times New Roman" w:hAnsi="Times New Roman" w:cs="Times New Roman"/>
          <w:b/>
          <w:sz w:val="24"/>
          <w:szCs w:val="24"/>
        </w:rPr>
        <w:t xml:space="preserve"> Molina</w:t>
      </w:r>
      <w:r w:rsidRPr="00280B42">
        <w:rPr>
          <w:rFonts w:ascii="Times New Roman" w:hAnsi="Times New Roman" w:cs="Times New Roman"/>
          <w:sz w:val="24"/>
          <w:szCs w:val="24"/>
        </w:rPr>
        <w:t xml:space="preserve">, </w:t>
      </w:r>
      <w:r w:rsidRPr="00280B42">
        <w:rPr>
          <w:rFonts w:ascii="Times New Roman" w:hAnsi="Times New Roman" w:cs="Times New Roman"/>
          <w:b/>
          <w:sz w:val="24"/>
          <w:szCs w:val="24"/>
        </w:rPr>
        <w:t xml:space="preserve"> Ana Carolina </w:t>
      </w:r>
      <w:proofErr w:type="spellStart"/>
      <w:r w:rsidRPr="00280B42">
        <w:rPr>
          <w:rFonts w:ascii="Times New Roman" w:hAnsi="Times New Roman" w:cs="Times New Roman"/>
          <w:b/>
          <w:sz w:val="24"/>
          <w:szCs w:val="24"/>
        </w:rPr>
        <w:t>Menjivar</w:t>
      </w:r>
      <w:proofErr w:type="spellEnd"/>
      <w:r w:rsidRPr="00280B42">
        <w:rPr>
          <w:rFonts w:ascii="Times New Roman" w:hAnsi="Times New Roman" w:cs="Times New Roman"/>
          <w:b/>
          <w:sz w:val="24"/>
          <w:szCs w:val="24"/>
        </w:rPr>
        <w:t xml:space="preserve"> de Ortega, y Tesorera Municipal María </w:t>
      </w:r>
      <w:proofErr w:type="spellStart"/>
      <w:r w:rsidRPr="00280B42">
        <w:rPr>
          <w:rFonts w:ascii="Times New Roman" w:hAnsi="Times New Roman" w:cs="Times New Roman"/>
          <w:b/>
          <w:sz w:val="24"/>
          <w:szCs w:val="24"/>
        </w:rPr>
        <w:t>Enma</w:t>
      </w:r>
      <w:proofErr w:type="spellEnd"/>
      <w:r w:rsidRPr="00280B42">
        <w:rPr>
          <w:rFonts w:ascii="Times New Roman" w:hAnsi="Times New Roman" w:cs="Times New Roman"/>
          <w:b/>
          <w:sz w:val="24"/>
          <w:szCs w:val="24"/>
        </w:rPr>
        <w:t xml:space="preserve"> Henríquez Granados</w:t>
      </w:r>
      <w:r w:rsidRPr="00280B42">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280B42">
        <w:rPr>
          <w:rFonts w:ascii="Times New Roman" w:hAnsi="Times New Roman" w:cs="Times New Roman"/>
          <w:b/>
          <w:sz w:val="24"/>
          <w:szCs w:val="24"/>
          <w:lang w:val="es-SV"/>
        </w:rPr>
        <w:t xml:space="preserve">CERTIFÍQUESE Y COMUNÍQUESE: </w:t>
      </w:r>
      <w:r w:rsidRPr="00280B42">
        <w:rPr>
          <w:rFonts w:ascii="Times New Roman" w:hAnsi="Times New Roman" w:cs="Times New Roman"/>
          <w:sz w:val="24"/>
          <w:szCs w:val="24"/>
          <w:lang w:val="es-SV"/>
        </w:rPr>
        <w:t xml:space="preserve">a Gerencia Financiera, Sindicatura, Tesorería,   Banco Hipotecario, </w:t>
      </w:r>
      <w:r w:rsidRPr="00280B42">
        <w:rPr>
          <w:rFonts w:ascii="Times New Roman" w:hAnsi="Times New Roman" w:cs="Times New Roman"/>
          <w:sz w:val="24"/>
          <w:szCs w:val="24"/>
        </w:rPr>
        <w:t xml:space="preserve">y Despacho Municipal. Se hace costar que el Señor Alcalde Municipal se </w:t>
      </w:r>
      <w:proofErr w:type="spellStart"/>
      <w:r w:rsidRPr="00280B42">
        <w:rPr>
          <w:rFonts w:ascii="Times New Roman" w:hAnsi="Times New Roman" w:cs="Times New Roman"/>
          <w:sz w:val="24"/>
          <w:szCs w:val="24"/>
        </w:rPr>
        <w:t>incorporo</w:t>
      </w:r>
      <w:proofErr w:type="spellEnd"/>
      <w:r w:rsidRPr="00280B42">
        <w:rPr>
          <w:rFonts w:ascii="Times New Roman" w:hAnsi="Times New Roman" w:cs="Times New Roman"/>
          <w:sz w:val="24"/>
          <w:szCs w:val="24"/>
        </w:rPr>
        <w:t xml:space="preserve"> conociendo desde el acuerdo </w:t>
      </w:r>
      <w:proofErr w:type="spellStart"/>
      <w:r w:rsidRPr="00280B42">
        <w:rPr>
          <w:rFonts w:ascii="Times New Roman" w:hAnsi="Times New Roman" w:cs="Times New Roman"/>
          <w:sz w:val="24"/>
          <w:szCs w:val="24"/>
        </w:rPr>
        <w:t>numero</w:t>
      </w:r>
      <w:proofErr w:type="spellEnd"/>
      <w:r w:rsidRPr="00280B42">
        <w:rPr>
          <w:rFonts w:ascii="Times New Roman" w:hAnsi="Times New Roman" w:cs="Times New Roman"/>
          <w:sz w:val="24"/>
          <w:szCs w:val="24"/>
        </w:rPr>
        <w:t xml:space="preserve"> 2 de la presente acta. Se hace constar que los </w:t>
      </w:r>
      <w:r w:rsidRPr="00BC54B6">
        <w:rPr>
          <w:rFonts w:ascii="Times New Roman" w:hAnsi="Times New Roman" w:cs="Times New Roman"/>
          <w:sz w:val="24"/>
          <w:szCs w:val="24"/>
        </w:rPr>
        <w:t xml:space="preserve">concejales </w:t>
      </w:r>
      <w:r w:rsidRPr="00BC54B6">
        <w:rPr>
          <w:rFonts w:ascii="Times New Roman" w:eastAsia="Calibri" w:hAnsi="Times New Roman" w:cs="Times New Roman"/>
          <w:sz w:val="24"/>
          <w:szCs w:val="24"/>
        </w:rPr>
        <w:t xml:space="preserve">Omar Antonio Serrano Hernández,  María Lina Castellanos Campos Reales, </w:t>
      </w:r>
      <w:r>
        <w:rPr>
          <w:rFonts w:ascii="Times New Roman" w:eastAsia="Calibri" w:hAnsi="Times New Roman" w:cs="Times New Roman"/>
          <w:sz w:val="24"/>
          <w:szCs w:val="24"/>
        </w:rPr>
        <w:t xml:space="preserve">y </w:t>
      </w:r>
      <w:r w:rsidRPr="00BC54B6">
        <w:rPr>
          <w:rFonts w:ascii="Times New Roman" w:eastAsia="Calibri" w:hAnsi="Times New Roman" w:cs="Times New Roman"/>
          <w:sz w:val="24"/>
          <w:szCs w:val="24"/>
        </w:rPr>
        <w:t xml:space="preserve">Cosme </w:t>
      </w:r>
      <w:proofErr w:type="spellStart"/>
      <w:r w:rsidRPr="00BC54B6">
        <w:rPr>
          <w:rFonts w:ascii="Times New Roman" w:eastAsia="Calibri" w:hAnsi="Times New Roman" w:cs="Times New Roman"/>
          <w:sz w:val="24"/>
          <w:szCs w:val="24"/>
        </w:rPr>
        <w:t>Arquímides</w:t>
      </w:r>
      <w:proofErr w:type="spellEnd"/>
      <w:r w:rsidRPr="00BC54B6">
        <w:rPr>
          <w:rFonts w:ascii="Times New Roman" w:eastAsia="Calibri" w:hAnsi="Times New Roman" w:cs="Times New Roman"/>
          <w:sz w:val="24"/>
          <w:szCs w:val="24"/>
        </w:rPr>
        <w:t xml:space="preserve"> Reyes Gómez salvan sus votos en </w:t>
      </w:r>
      <w:r>
        <w:rPr>
          <w:rFonts w:ascii="Times New Roman" w:eastAsia="Calibri" w:hAnsi="Times New Roman" w:cs="Times New Roman"/>
          <w:sz w:val="24"/>
          <w:szCs w:val="24"/>
        </w:rPr>
        <w:t xml:space="preserve">el </w:t>
      </w:r>
      <w:r w:rsidRPr="00BC54B6">
        <w:rPr>
          <w:rFonts w:ascii="Times New Roman" w:eastAsia="Calibri" w:hAnsi="Times New Roman" w:cs="Times New Roman"/>
          <w:sz w:val="24"/>
          <w:szCs w:val="24"/>
        </w:rPr>
        <w:t>acuerdo 1  de la presente acta, estableciendo</w:t>
      </w:r>
      <w:r>
        <w:rPr>
          <w:rFonts w:ascii="Times New Roman" w:eastAsia="Calibri" w:hAnsi="Times New Roman" w:cs="Times New Roman"/>
          <w:b/>
          <w:sz w:val="24"/>
          <w:szCs w:val="24"/>
        </w:rPr>
        <w:t xml:space="preserve">: </w:t>
      </w:r>
      <w:r w:rsidRPr="00BC54B6">
        <w:rPr>
          <w:rFonts w:ascii="Times New Roman" w:hAnsi="Times New Roman" w:cs="Times New Roman"/>
          <w:color w:val="000000"/>
          <w:sz w:val="24"/>
          <w:szCs w:val="24"/>
        </w:rPr>
        <w:t xml:space="preserve">CONSIDERANDO, que: </w:t>
      </w:r>
      <w:r w:rsidRPr="00BC54B6">
        <w:rPr>
          <w:rFonts w:ascii="Times New Roman" w:eastAsia="Calibri" w:hAnsi="Times New Roman" w:cs="Times New Roman"/>
          <w:b/>
          <w:sz w:val="24"/>
          <w:szCs w:val="24"/>
        </w:rPr>
        <w:t>-</w:t>
      </w:r>
      <w:r w:rsidRPr="00BC54B6">
        <w:rPr>
          <w:rFonts w:ascii="Times New Roman" w:hAnsi="Times New Roman" w:cs="Times New Roman"/>
          <w:color w:val="000000"/>
          <w:sz w:val="24"/>
          <w:szCs w:val="24"/>
        </w:rPr>
        <w:t>En Agosto 2019 hicimos una solicitud ante este Concejo referente a la elaboración de presupuesto 2020.</w:t>
      </w:r>
      <w:r w:rsidRPr="00BC54B6">
        <w:rPr>
          <w:rFonts w:ascii="Times New Roman" w:eastAsia="Calibri" w:hAnsi="Times New Roman" w:cs="Times New Roman"/>
          <w:b/>
          <w:sz w:val="24"/>
          <w:szCs w:val="24"/>
        </w:rPr>
        <w:t xml:space="preserve"> -</w:t>
      </w:r>
      <w:r w:rsidRPr="00BC54B6">
        <w:rPr>
          <w:rFonts w:ascii="Times New Roman" w:hAnsi="Times New Roman" w:cs="Times New Roman"/>
          <w:color w:val="000000"/>
          <w:sz w:val="24"/>
          <w:szCs w:val="24"/>
        </w:rPr>
        <w:t>Se manifestó que no se nos ha entregado con una copia de lo que se pide aprobemos.</w:t>
      </w:r>
      <w:r w:rsidRPr="00BC54B6">
        <w:rPr>
          <w:rFonts w:ascii="Times New Roman" w:eastAsia="Calibri" w:hAnsi="Times New Roman" w:cs="Times New Roman"/>
          <w:b/>
          <w:sz w:val="24"/>
          <w:szCs w:val="24"/>
        </w:rPr>
        <w:t xml:space="preserve"> -</w:t>
      </w:r>
      <w:r w:rsidRPr="00BC54B6">
        <w:rPr>
          <w:rFonts w:ascii="Times New Roman" w:hAnsi="Times New Roman" w:cs="Times New Roman"/>
          <w:color w:val="000000"/>
          <w:sz w:val="24"/>
          <w:szCs w:val="24"/>
        </w:rPr>
        <w:t>Que nombramos la Comisión de Elaboración de Presupuesto 2021.</w:t>
      </w:r>
      <w:r w:rsidRPr="00BC54B6">
        <w:rPr>
          <w:rFonts w:ascii="Times New Roman" w:eastAsia="Calibri" w:hAnsi="Times New Roman" w:cs="Times New Roman"/>
          <w:b/>
          <w:sz w:val="24"/>
          <w:szCs w:val="24"/>
        </w:rPr>
        <w:t xml:space="preserve"> -</w:t>
      </w:r>
      <w:r w:rsidRPr="00BC54B6">
        <w:rPr>
          <w:rFonts w:ascii="Times New Roman" w:hAnsi="Times New Roman" w:cs="Times New Roman"/>
          <w:color w:val="000000"/>
          <w:sz w:val="24"/>
          <w:szCs w:val="24"/>
        </w:rPr>
        <w:t>Desconocemos Informes de la Comisión de Elaboración de Presupuesto 2021</w:t>
      </w:r>
      <w:r w:rsidRPr="00BC54B6">
        <w:rPr>
          <w:rFonts w:ascii="Times New Roman" w:eastAsia="Calibri" w:hAnsi="Times New Roman" w:cs="Times New Roman"/>
          <w:b/>
          <w:sz w:val="24"/>
          <w:szCs w:val="24"/>
        </w:rPr>
        <w:t>; -</w:t>
      </w:r>
      <w:r w:rsidRPr="00BC54B6">
        <w:rPr>
          <w:rFonts w:ascii="Times New Roman" w:hAnsi="Times New Roman" w:cs="Times New Roman"/>
          <w:color w:val="000000"/>
          <w:sz w:val="24"/>
          <w:szCs w:val="24"/>
        </w:rPr>
        <w:t xml:space="preserve">Conocemos de las Asambleas </w:t>
      </w:r>
      <w:r w:rsidRPr="00BC54B6">
        <w:rPr>
          <w:rFonts w:ascii="Times New Roman" w:hAnsi="Times New Roman" w:cs="Times New Roman"/>
          <w:sz w:val="24"/>
          <w:szCs w:val="24"/>
        </w:rPr>
        <w:t>con las Comunidades para que los proyectos sean priorizados en Acta de Concejo Municipal.</w:t>
      </w:r>
      <w:r w:rsidRPr="00BC54B6">
        <w:rPr>
          <w:rFonts w:ascii="Times New Roman" w:eastAsia="Calibri" w:hAnsi="Times New Roman" w:cs="Times New Roman"/>
          <w:b/>
          <w:sz w:val="24"/>
          <w:szCs w:val="24"/>
        </w:rPr>
        <w:t xml:space="preserve"> </w:t>
      </w:r>
      <w:r w:rsidRPr="00BC54B6">
        <w:rPr>
          <w:rFonts w:ascii="Times New Roman" w:hAnsi="Times New Roman" w:cs="Times New Roman"/>
          <w:b/>
          <w:sz w:val="24"/>
          <w:szCs w:val="24"/>
        </w:rPr>
        <w:t>Salvamos nuestros</w:t>
      </w:r>
      <w:r w:rsidRPr="00BC54B6">
        <w:rPr>
          <w:rFonts w:ascii="Times New Roman" w:hAnsi="Times New Roman" w:cs="Times New Roman"/>
          <w:sz w:val="24"/>
          <w:szCs w:val="24"/>
        </w:rPr>
        <w:t xml:space="preserve">,  votos amparados en el artículo 45, el artículo31, numeral 13, artículo del código municipal por las razones siguientes: el presupuesto municipal 2021 que ha expuesto la encargada de presupuesto, está incompleto; </w:t>
      </w:r>
      <w:r w:rsidRPr="00BC54B6">
        <w:rPr>
          <w:rFonts w:ascii="Times New Roman" w:eastAsia="Times New Roman" w:hAnsi="Times New Roman" w:cs="Times New Roman"/>
          <w:color w:val="000000"/>
          <w:sz w:val="24"/>
          <w:szCs w:val="24"/>
          <w:lang w:eastAsia="es-MX"/>
        </w:rPr>
        <w:t>el informe del gerente financiero no fundamenta la percepción cierta y efectiva de la  estimación de los ingresos</w:t>
      </w:r>
      <w:r w:rsidRPr="00BC54B6">
        <w:rPr>
          <w:rFonts w:ascii="Times New Roman" w:eastAsia="Calibri" w:hAnsi="Times New Roman" w:cs="Times New Roman"/>
          <w:b/>
          <w:sz w:val="24"/>
          <w:szCs w:val="24"/>
        </w:rPr>
        <w:t xml:space="preserve">, </w:t>
      </w:r>
      <w:r w:rsidRPr="00BC54B6">
        <w:rPr>
          <w:rFonts w:ascii="Times New Roman" w:hAnsi="Times New Roman" w:cs="Times New Roman"/>
          <w:sz w:val="24"/>
          <w:szCs w:val="24"/>
        </w:rPr>
        <w:t>no se presentan las disposiciones generales de presupuesto 2021</w:t>
      </w:r>
      <w:r w:rsidRPr="00BC54B6">
        <w:rPr>
          <w:rFonts w:ascii="Times New Roman" w:eastAsia="Calibri" w:hAnsi="Times New Roman" w:cs="Times New Roman"/>
          <w:b/>
          <w:sz w:val="24"/>
          <w:szCs w:val="24"/>
        </w:rPr>
        <w:t xml:space="preserve">, </w:t>
      </w:r>
      <w:r w:rsidRPr="00BC54B6">
        <w:rPr>
          <w:rFonts w:ascii="Times New Roman" w:hAnsi="Times New Roman" w:cs="Times New Roman"/>
          <w:sz w:val="24"/>
          <w:szCs w:val="24"/>
        </w:rPr>
        <w:t>desconocemos lo acordado por la comisión de presupuesto.</w:t>
      </w:r>
      <w:r>
        <w:rPr>
          <w:rFonts w:ascii="Times New Roman" w:eastAsia="Calibri" w:hAnsi="Times New Roman" w:cs="Times New Roman"/>
          <w:b/>
          <w:sz w:val="24"/>
          <w:szCs w:val="24"/>
        </w:rPr>
        <w:t xml:space="preserve"> </w:t>
      </w:r>
      <w:r w:rsidRPr="004457E2">
        <w:rPr>
          <w:rFonts w:ascii="Times New Roman" w:eastAsia="Times New Roman" w:hAnsi="Times New Roman" w:cs="Times New Roman"/>
          <w:sz w:val="24"/>
          <w:szCs w:val="24"/>
        </w:rPr>
        <w:t>Y no Habiendo más de que hacer constar se da por terminada la presente acta que firmamos.</w:t>
      </w:r>
    </w:p>
    <w:p w:rsidR="004F503C" w:rsidRPr="004457E2" w:rsidRDefault="004F503C" w:rsidP="004F503C">
      <w:pPr>
        <w:spacing w:after="0" w:line="240" w:lineRule="auto"/>
        <w:jc w:val="both"/>
        <w:rPr>
          <w:rFonts w:ascii="Times New Roman" w:hAnsi="Times New Roman" w:cs="Times New Roman"/>
          <w:sz w:val="24"/>
          <w:szCs w:val="24"/>
        </w:rPr>
      </w:pPr>
    </w:p>
    <w:p w:rsidR="004F503C" w:rsidRPr="004457E2"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F.______________________________                  F.___________________________</w:t>
      </w:r>
    </w:p>
    <w:p w:rsidR="004F503C" w:rsidRDefault="004F503C" w:rsidP="004F503C">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4F503C" w:rsidRDefault="004F503C" w:rsidP="004F503C">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4F503C" w:rsidRDefault="004F503C" w:rsidP="004F503C">
      <w:pPr>
        <w:spacing w:after="0" w:line="240" w:lineRule="auto"/>
        <w:jc w:val="both"/>
        <w:rPr>
          <w:rFonts w:ascii="Times New Roman" w:hAnsi="Times New Roman" w:cs="Times New Roman"/>
          <w:sz w:val="24"/>
          <w:szCs w:val="24"/>
        </w:rPr>
      </w:pPr>
    </w:p>
    <w:p w:rsidR="004F503C" w:rsidRDefault="004F503C" w:rsidP="004F503C">
      <w:pPr>
        <w:spacing w:after="0" w:line="240" w:lineRule="auto"/>
        <w:jc w:val="both"/>
        <w:rPr>
          <w:rFonts w:ascii="Times New Roman" w:hAnsi="Times New Roman" w:cs="Times New Roman"/>
          <w:sz w:val="24"/>
          <w:szCs w:val="24"/>
        </w:rPr>
      </w:pPr>
    </w:p>
    <w:p w:rsidR="004F503C" w:rsidRDefault="004F503C" w:rsidP="004F503C">
      <w:pPr>
        <w:spacing w:after="0" w:line="240" w:lineRule="auto"/>
        <w:jc w:val="both"/>
        <w:rPr>
          <w:rFonts w:ascii="Times New Roman" w:hAnsi="Times New Roman" w:cs="Times New Roman"/>
          <w:sz w:val="24"/>
          <w:szCs w:val="24"/>
        </w:rPr>
      </w:pPr>
    </w:p>
    <w:p w:rsidR="004F503C" w:rsidRDefault="004F503C" w:rsidP="004F50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F503C" w:rsidRDefault="004F503C" w:rsidP="004F503C">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4F503C" w:rsidRDefault="004F503C" w:rsidP="004F503C">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4F503C" w:rsidRDefault="004F503C" w:rsidP="004F503C">
      <w:pPr>
        <w:spacing w:after="0" w:line="240" w:lineRule="auto"/>
        <w:jc w:val="both"/>
        <w:rPr>
          <w:rFonts w:ascii="Times New Roman" w:hAnsi="Times New Roman" w:cs="Times New Roman"/>
          <w:sz w:val="24"/>
          <w:szCs w:val="24"/>
        </w:rPr>
      </w:pPr>
    </w:p>
    <w:p w:rsidR="004F503C" w:rsidRDefault="004F503C" w:rsidP="004F50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F503C" w:rsidRDefault="004F503C" w:rsidP="004F503C">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4F503C" w:rsidRDefault="004F503C" w:rsidP="004F503C">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4F503C" w:rsidRDefault="004F503C" w:rsidP="004F503C">
      <w:pPr>
        <w:spacing w:after="0" w:line="240" w:lineRule="auto"/>
        <w:jc w:val="both"/>
        <w:rPr>
          <w:rFonts w:ascii="Times New Roman" w:hAnsi="Times New Roman" w:cs="Times New Roman"/>
          <w:sz w:val="24"/>
          <w:szCs w:val="24"/>
        </w:rPr>
      </w:pPr>
    </w:p>
    <w:p w:rsidR="004F503C" w:rsidRDefault="004F503C" w:rsidP="004F50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F503C" w:rsidRDefault="004F503C" w:rsidP="004F503C">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4F503C" w:rsidRDefault="004F503C" w:rsidP="004F503C">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F503C" w:rsidRDefault="004F503C" w:rsidP="004F503C">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4F503C" w:rsidRPr="00F7484B" w:rsidRDefault="004F503C" w:rsidP="004F503C">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4F503C" w:rsidRDefault="004F503C" w:rsidP="004F503C">
      <w:pPr>
        <w:spacing w:line="240" w:lineRule="auto"/>
        <w:jc w:val="both"/>
        <w:rPr>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F503C" w:rsidRDefault="004F503C" w:rsidP="004F503C">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4F503C" w:rsidRDefault="004F503C" w:rsidP="004F503C">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F503C" w:rsidRDefault="004F503C" w:rsidP="004F503C">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lastRenderedPageBreak/>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4F503C" w:rsidRDefault="004F503C" w:rsidP="004F503C">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p>
    <w:p w:rsidR="004F503C" w:rsidRDefault="004F503C" w:rsidP="004F503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F503C" w:rsidRDefault="004F503C" w:rsidP="004F503C">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4F503C" w:rsidRPr="003F146B" w:rsidRDefault="004F503C" w:rsidP="004F503C">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4F503C" w:rsidRDefault="004F503C" w:rsidP="004F503C">
      <w:pPr>
        <w:spacing w:line="360" w:lineRule="auto"/>
        <w:jc w:val="both"/>
      </w:pPr>
    </w:p>
    <w:p w:rsidR="00FE00F0" w:rsidRDefault="001958DD"/>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DD" w:rsidRDefault="001958DD" w:rsidP="002305A3">
      <w:pPr>
        <w:spacing w:after="0" w:line="240" w:lineRule="auto"/>
      </w:pPr>
      <w:r>
        <w:separator/>
      </w:r>
    </w:p>
  </w:endnote>
  <w:endnote w:type="continuationSeparator" w:id="0">
    <w:p w:rsidR="001958DD" w:rsidRDefault="001958DD" w:rsidP="0023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A3" w:rsidRDefault="002305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A3" w:rsidRDefault="002305A3" w:rsidP="002305A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305A3" w:rsidRDefault="002305A3" w:rsidP="002305A3">
    <w:pPr>
      <w:pStyle w:val="Piedepgina"/>
    </w:pPr>
  </w:p>
  <w:p w:rsidR="002305A3" w:rsidRDefault="002305A3">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A3" w:rsidRDefault="002305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DD" w:rsidRDefault="001958DD" w:rsidP="002305A3">
      <w:pPr>
        <w:spacing w:after="0" w:line="240" w:lineRule="auto"/>
      </w:pPr>
      <w:r>
        <w:separator/>
      </w:r>
    </w:p>
  </w:footnote>
  <w:footnote w:type="continuationSeparator" w:id="0">
    <w:p w:rsidR="001958DD" w:rsidRDefault="001958DD" w:rsidP="00230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A3" w:rsidRDefault="002305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A3" w:rsidRDefault="002305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A3" w:rsidRDefault="002305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3C"/>
    <w:rsid w:val="001958DD"/>
    <w:rsid w:val="002305A3"/>
    <w:rsid w:val="004F503C"/>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15C9F-E50A-4510-A056-5E970A0D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3C"/>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5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305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5A3"/>
    <w:rPr>
      <w:lang w:val="es-ES"/>
    </w:rPr>
  </w:style>
  <w:style w:type="paragraph" w:styleId="Piedepgina">
    <w:name w:val="footer"/>
    <w:basedOn w:val="Normal"/>
    <w:link w:val="PiedepginaCar"/>
    <w:uiPriority w:val="99"/>
    <w:unhideWhenUsed/>
    <w:rsid w:val="002305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5A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6364</Words>
  <Characters>35003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2022-02-03T16:25:00Z</dcterms:created>
  <dcterms:modified xsi:type="dcterms:W3CDTF">2022-02-03T20:12:00Z</dcterms:modified>
</cp:coreProperties>
</file>