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2A" w:rsidRPr="002032CC" w:rsidRDefault="009B582A" w:rsidP="009B582A">
      <w:pPr>
        <w:spacing w:line="276" w:lineRule="auto"/>
        <w:jc w:val="both"/>
        <w:rPr>
          <w:rFonts w:ascii="Times New Roman" w:eastAsia="Calibri" w:hAnsi="Times New Roman" w:cs="Times New Roman"/>
          <w:color w:val="000000" w:themeColor="text1"/>
          <w:sz w:val="24"/>
          <w:szCs w:val="24"/>
          <w:lang w:val="es-ES"/>
        </w:rPr>
      </w:pPr>
      <w:r w:rsidRPr="001E3A75">
        <w:rPr>
          <w:rFonts w:ascii="Times New Roman" w:hAnsi="Times New Roman" w:cs="Times New Roman"/>
          <w:b/>
          <w:sz w:val="24"/>
          <w:szCs w:val="24"/>
          <w:u w:val="single"/>
        </w:rPr>
        <w:t xml:space="preserve">ACTA NUMERO </w:t>
      </w:r>
      <w:r>
        <w:rPr>
          <w:rFonts w:ascii="Times New Roman" w:hAnsi="Times New Roman" w:cs="Times New Roman"/>
          <w:b/>
          <w:sz w:val="24"/>
          <w:szCs w:val="24"/>
          <w:u w:val="single"/>
        </w:rPr>
        <w:t>VEINTIDOS</w:t>
      </w:r>
      <w:r w:rsidRPr="001E3A75">
        <w:rPr>
          <w:rFonts w:ascii="Times New Roman" w:hAnsi="Times New Roman" w:cs="Times New Roman"/>
          <w:b/>
          <w:sz w:val="24"/>
          <w:szCs w:val="24"/>
          <w:u w:val="single"/>
        </w:rPr>
        <w:t>:</w:t>
      </w:r>
      <w:r w:rsidRPr="001E3A75">
        <w:rPr>
          <w:rFonts w:ascii="Times New Roman" w:hAnsi="Times New Roman" w:cs="Times New Roman"/>
          <w:sz w:val="24"/>
          <w:szCs w:val="24"/>
        </w:rPr>
        <w:t xml:space="preserve"> Reunidos en la ciudad de Tonacatepeque, Departamento </w:t>
      </w:r>
      <w:r w:rsidRPr="002032CC">
        <w:rPr>
          <w:rFonts w:ascii="Times New Roman" w:hAnsi="Times New Roman" w:cs="Times New Roman"/>
          <w:sz w:val="24"/>
          <w:szCs w:val="24"/>
        </w:rPr>
        <w:t xml:space="preserve">de San Salvador, el Concejo Municipal electo para administrar en periodo 1 de mayo 2021 al  30 de abril 2024;  celebra  Sesión ordinaria a las nueve horas del día  </w:t>
      </w:r>
      <w:r w:rsidRPr="002032CC">
        <w:rPr>
          <w:rFonts w:ascii="Times New Roman" w:hAnsi="Times New Roman" w:cs="Times New Roman"/>
          <w:b/>
          <w:sz w:val="24"/>
          <w:szCs w:val="24"/>
        </w:rPr>
        <w:t>martes diecisiete de agosto de 2021</w:t>
      </w:r>
      <w:r w:rsidRPr="002032CC">
        <w:rPr>
          <w:rFonts w:ascii="Times New Roman" w:hAnsi="Times New Roman" w:cs="Times New Roman"/>
          <w:sz w:val="24"/>
          <w:szCs w:val="24"/>
        </w:rPr>
        <w:t xml:space="preserve">; Convocada conforme a la Ley, y presidida por el señor Alcalde Municipal </w:t>
      </w:r>
      <w:r w:rsidRPr="002032CC">
        <w:rPr>
          <w:rFonts w:ascii="Times New Roman" w:eastAsia="Calibri" w:hAnsi="Times New Roman" w:cs="Times New Roman"/>
          <w:sz w:val="24"/>
          <w:szCs w:val="24"/>
        </w:rPr>
        <w:t xml:space="preserve">Lic. </w:t>
      </w:r>
      <w:r w:rsidRPr="002032CC">
        <w:rPr>
          <w:rFonts w:ascii="Times New Roman" w:hAnsi="Times New Roman" w:cs="Times New Roman"/>
          <w:bCs/>
          <w:sz w:val="24"/>
          <w:szCs w:val="24"/>
        </w:rPr>
        <w:t xml:space="preserve">Alirio </w:t>
      </w:r>
      <w:proofErr w:type="spellStart"/>
      <w:r w:rsidRPr="002032CC">
        <w:rPr>
          <w:rFonts w:ascii="Times New Roman" w:hAnsi="Times New Roman" w:cs="Times New Roman"/>
          <w:bCs/>
          <w:sz w:val="24"/>
          <w:szCs w:val="24"/>
        </w:rPr>
        <w:t>Ravin</w:t>
      </w:r>
      <w:proofErr w:type="spellEnd"/>
      <w:r w:rsidRPr="002032CC">
        <w:rPr>
          <w:rFonts w:ascii="Times New Roman" w:hAnsi="Times New Roman" w:cs="Times New Roman"/>
          <w:bCs/>
          <w:sz w:val="24"/>
          <w:szCs w:val="24"/>
        </w:rPr>
        <w:t xml:space="preserve"> Sosa </w:t>
      </w:r>
      <w:proofErr w:type="spellStart"/>
      <w:r w:rsidRPr="002032CC">
        <w:rPr>
          <w:rFonts w:ascii="Times New Roman" w:hAnsi="Times New Roman" w:cs="Times New Roman"/>
          <w:bCs/>
          <w:sz w:val="24"/>
          <w:szCs w:val="24"/>
        </w:rPr>
        <w:t>Deras</w:t>
      </w:r>
      <w:proofErr w:type="spellEnd"/>
      <w:r w:rsidRPr="002032CC">
        <w:rPr>
          <w:rFonts w:ascii="Times New Roman" w:hAnsi="Times New Roman" w:cs="Times New Roman"/>
          <w:bCs/>
          <w:sz w:val="24"/>
          <w:szCs w:val="24"/>
        </w:rPr>
        <w:t xml:space="preserve">, </w:t>
      </w:r>
      <w:r w:rsidRPr="002032CC">
        <w:rPr>
          <w:rFonts w:ascii="Times New Roman" w:hAnsi="Times New Roman" w:cs="Times New Roman"/>
          <w:sz w:val="24"/>
          <w:szCs w:val="24"/>
        </w:rPr>
        <w:t>con asistencia de</w:t>
      </w:r>
      <w:r w:rsidRPr="002032CC">
        <w:rPr>
          <w:rFonts w:ascii="Times New Roman" w:hAnsi="Times New Roman" w:cs="Times New Roman"/>
          <w:bCs/>
          <w:sz w:val="24"/>
          <w:szCs w:val="24"/>
        </w:rPr>
        <w:t xml:space="preserve"> Ing. Manuel </w:t>
      </w:r>
      <w:proofErr w:type="spellStart"/>
      <w:r w:rsidRPr="002032CC">
        <w:rPr>
          <w:rFonts w:ascii="Times New Roman" w:hAnsi="Times New Roman" w:cs="Times New Roman"/>
          <w:bCs/>
          <w:sz w:val="24"/>
          <w:szCs w:val="24"/>
        </w:rPr>
        <w:t>Mazariego</w:t>
      </w:r>
      <w:proofErr w:type="spellEnd"/>
      <w:r w:rsidRPr="002032CC">
        <w:rPr>
          <w:rFonts w:ascii="Times New Roman" w:hAnsi="Times New Roman" w:cs="Times New Roman"/>
          <w:bCs/>
          <w:sz w:val="24"/>
          <w:szCs w:val="24"/>
        </w:rPr>
        <w:t xml:space="preserve"> </w:t>
      </w:r>
      <w:proofErr w:type="spellStart"/>
      <w:r w:rsidRPr="002032CC">
        <w:rPr>
          <w:rFonts w:ascii="Times New Roman" w:hAnsi="Times New Roman" w:cs="Times New Roman"/>
          <w:bCs/>
          <w:sz w:val="24"/>
          <w:szCs w:val="24"/>
        </w:rPr>
        <w:t>Zetino</w:t>
      </w:r>
      <w:proofErr w:type="spellEnd"/>
      <w:r w:rsidRPr="002032CC">
        <w:rPr>
          <w:rFonts w:ascii="Times New Roman" w:hAnsi="Times New Roman" w:cs="Times New Roman"/>
          <w:bCs/>
          <w:sz w:val="24"/>
          <w:szCs w:val="24"/>
        </w:rPr>
        <w:t xml:space="preserve">, Síndico Municipal,  y  de los Regidores: Jocelyn Alejandra Cruz Vásquez, Primera Regidora Propietaria, Vanessa Geraldina Sandoval de Menéndez, segunda regidora propietaria, </w:t>
      </w:r>
      <w:proofErr w:type="spellStart"/>
      <w:r w:rsidRPr="002032CC">
        <w:rPr>
          <w:rFonts w:ascii="Times New Roman" w:hAnsi="Times New Roman" w:cs="Times New Roman"/>
          <w:bCs/>
          <w:sz w:val="24"/>
          <w:szCs w:val="24"/>
        </w:rPr>
        <w:t>Marbel</w:t>
      </w:r>
      <w:proofErr w:type="spellEnd"/>
      <w:r w:rsidRPr="002032CC">
        <w:rPr>
          <w:rFonts w:ascii="Times New Roman" w:hAnsi="Times New Roman" w:cs="Times New Roman"/>
          <w:bCs/>
          <w:sz w:val="24"/>
          <w:szCs w:val="24"/>
        </w:rPr>
        <w:t xml:space="preserve"> Adonay González Lara, Tercer Regidor Propietario, </w:t>
      </w:r>
      <w:proofErr w:type="spellStart"/>
      <w:r w:rsidRPr="002032CC">
        <w:rPr>
          <w:rFonts w:ascii="Times New Roman" w:hAnsi="Times New Roman" w:cs="Times New Roman"/>
          <w:bCs/>
          <w:sz w:val="24"/>
          <w:szCs w:val="24"/>
        </w:rPr>
        <w:t>Marylin</w:t>
      </w:r>
      <w:proofErr w:type="spellEnd"/>
      <w:r w:rsidRPr="002032CC">
        <w:rPr>
          <w:rFonts w:ascii="Times New Roman" w:hAnsi="Times New Roman" w:cs="Times New Roman"/>
          <w:bCs/>
          <w:sz w:val="24"/>
          <w:szCs w:val="24"/>
        </w:rPr>
        <w:t xml:space="preserve">  </w:t>
      </w:r>
      <w:proofErr w:type="spellStart"/>
      <w:r w:rsidRPr="002032CC">
        <w:rPr>
          <w:rFonts w:ascii="Times New Roman" w:hAnsi="Times New Roman" w:cs="Times New Roman"/>
          <w:bCs/>
          <w:sz w:val="24"/>
          <w:szCs w:val="24"/>
        </w:rPr>
        <w:t>Yesenia</w:t>
      </w:r>
      <w:proofErr w:type="spellEnd"/>
      <w:r w:rsidRPr="002032CC">
        <w:rPr>
          <w:rFonts w:ascii="Times New Roman" w:hAnsi="Times New Roman" w:cs="Times New Roman"/>
          <w:bCs/>
          <w:sz w:val="24"/>
          <w:szCs w:val="24"/>
        </w:rPr>
        <w:t xml:space="preserve"> Espinoza Palacios, Cuarta Regidora Propietaria, </w:t>
      </w:r>
      <w:proofErr w:type="spellStart"/>
      <w:r w:rsidRPr="002032CC">
        <w:rPr>
          <w:rFonts w:ascii="Times New Roman" w:hAnsi="Times New Roman" w:cs="Times New Roman"/>
          <w:bCs/>
          <w:sz w:val="24"/>
          <w:szCs w:val="24"/>
        </w:rPr>
        <w:t>Ever</w:t>
      </w:r>
      <w:proofErr w:type="spellEnd"/>
      <w:r w:rsidRPr="002032CC">
        <w:rPr>
          <w:rFonts w:ascii="Times New Roman" w:hAnsi="Times New Roman" w:cs="Times New Roman"/>
          <w:bCs/>
          <w:sz w:val="24"/>
          <w:szCs w:val="24"/>
        </w:rPr>
        <w:t xml:space="preserve"> </w:t>
      </w:r>
      <w:proofErr w:type="spellStart"/>
      <w:r w:rsidRPr="002032CC">
        <w:rPr>
          <w:rFonts w:ascii="Times New Roman" w:hAnsi="Times New Roman" w:cs="Times New Roman"/>
          <w:bCs/>
          <w:sz w:val="24"/>
          <w:szCs w:val="24"/>
        </w:rPr>
        <w:t>Fabrizzio</w:t>
      </w:r>
      <w:proofErr w:type="spellEnd"/>
      <w:r w:rsidRPr="002032CC">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Salvador Amílcar Elías Torres</w:t>
      </w:r>
      <w:r w:rsidRPr="002032CC">
        <w:rPr>
          <w:rFonts w:ascii="Times New Roman" w:hAnsi="Times New Roman" w:cs="Times New Roman"/>
          <w:b/>
          <w:sz w:val="24"/>
          <w:szCs w:val="24"/>
        </w:rPr>
        <w:t xml:space="preserve">, </w:t>
      </w:r>
      <w:r w:rsidRPr="002032CC">
        <w:rPr>
          <w:rFonts w:ascii="Times New Roman" w:hAnsi="Times New Roman" w:cs="Times New Roman"/>
          <w:sz w:val="24"/>
          <w:szCs w:val="24"/>
        </w:rPr>
        <w:t xml:space="preserve">Octavo Regidor Propietario, Fanny </w:t>
      </w:r>
      <w:proofErr w:type="spellStart"/>
      <w:r w:rsidRPr="002032CC">
        <w:rPr>
          <w:rFonts w:ascii="Times New Roman" w:hAnsi="Times New Roman" w:cs="Times New Roman"/>
          <w:sz w:val="24"/>
          <w:szCs w:val="24"/>
        </w:rPr>
        <w:t>Jasmín</w:t>
      </w:r>
      <w:proofErr w:type="spellEnd"/>
      <w:r w:rsidRPr="002032CC">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 Gerente Operativo solicita se autorice a la Jefa de UACI para que realice el proceso de libre gestión sin competencia para la reparación equipo 35 de la Municipalidad; y el señor Acalde Municipal, solicita acuerdo Municipal para aceptar una donación de pintura.  </w:t>
      </w:r>
      <w:r w:rsidRPr="002032CC">
        <w:rPr>
          <w:rFonts w:ascii="Times New Roman" w:hAnsi="Times New Roman" w:cs="Times New Roman"/>
          <w:color w:val="000000" w:themeColor="text1"/>
          <w:sz w:val="24"/>
          <w:szCs w:val="24"/>
        </w:rPr>
        <w:t>-</w:t>
      </w:r>
      <w:r w:rsidRPr="002032CC">
        <w:rPr>
          <w:rFonts w:ascii="Times New Roman" w:hAnsi="Times New Roman" w:cs="Times New Roman"/>
          <w:sz w:val="24"/>
          <w:szCs w:val="24"/>
        </w:rPr>
        <w:t xml:space="preserve"> Luego se dieron los siguientes espacios de audiencia: </w:t>
      </w:r>
      <w:r w:rsidRPr="002032CC">
        <w:rPr>
          <w:rFonts w:ascii="Times New Roman" w:hAnsi="Times New Roman" w:cs="Times New Roman"/>
          <w:b/>
          <w:bCs/>
          <w:sz w:val="24"/>
          <w:szCs w:val="24"/>
        </w:rPr>
        <w:t xml:space="preserve">I) </w:t>
      </w:r>
      <w:r w:rsidRPr="002032CC">
        <w:rPr>
          <w:rFonts w:ascii="Times New Roman" w:hAnsi="Times New Roman" w:cs="Times New Roman"/>
          <w:b/>
          <w:sz w:val="24"/>
          <w:szCs w:val="24"/>
        </w:rPr>
        <w:t xml:space="preserve"> Asociación Colectiva de Mujeres para el Desarrollo Local (Colectiva Feminista)</w:t>
      </w:r>
      <w:r w:rsidRPr="002032CC">
        <w:rPr>
          <w:rFonts w:ascii="Times New Roman" w:hAnsi="Times New Roman" w:cs="Times New Roman"/>
          <w:sz w:val="24"/>
          <w:szCs w:val="24"/>
        </w:rPr>
        <w:t xml:space="preserve">, tomo la palabra la Licda. Claudia García manifestó que ya están en la fase II entrevista, es una radiografía de cómo está la gobernanza y la equidad de género, se hará en grupos focales habitantes y municipalidad, que necesitar una comisión técnica, que la fase I que es una carta  de compromiso y ala dio el señor Alcalde, que es importante trabajan sobre la violencia contra la mujer, que tiene el proyecto </w:t>
      </w:r>
      <w:r w:rsidRPr="00EB55EB">
        <w:rPr>
          <w:rFonts w:ascii="Times New Roman" w:hAnsi="Times New Roman" w:cs="Times New Roman"/>
          <w:bCs/>
          <w:sz w:val="24"/>
          <w:szCs w:val="24"/>
          <w:shd w:val="clear" w:color="auto" w:fill="FFFFFF"/>
          <w:lang w:val="es-MX"/>
        </w:rPr>
        <w:t>Fortalecimiento de Organizaciones de Mujeres, Gobiernos Locales y operadores de Justicia para la protección de Derechos de Mujeres Víctimas de Violencia de Género ”</w:t>
      </w:r>
      <w:r w:rsidRPr="00992211">
        <w:rPr>
          <w:rFonts w:ascii="Times New Roman" w:hAnsi="Times New Roman" w:cs="Times New Roman"/>
          <w:bCs/>
          <w:sz w:val="24"/>
          <w:szCs w:val="24"/>
          <w:shd w:val="clear" w:color="auto" w:fill="FFFFFF"/>
          <w:lang w:val="es-MX"/>
        </w:rPr>
        <w:t xml:space="preserve"> financiado por la AECID</w:t>
      </w:r>
      <w:r w:rsidRPr="002032CC">
        <w:rPr>
          <w:rFonts w:ascii="Times New Roman" w:hAnsi="Times New Roman" w:cs="Times New Roman"/>
          <w:bCs/>
          <w:sz w:val="24"/>
          <w:szCs w:val="24"/>
          <w:shd w:val="clear" w:color="auto" w:fill="FFFFFF"/>
          <w:lang w:val="es-MX"/>
        </w:rPr>
        <w:t xml:space="preserve">, se necesita una </w:t>
      </w:r>
      <w:r w:rsidRPr="002032CC">
        <w:rPr>
          <w:rFonts w:ascii="Times New Roman" w:hAnsi="Times New Roman" w:cs="Times New Roman"/>
          <w:sz w:val="24"/>
          <w:szCs w:val="24"/>
        </w:rPr>
        <w:t xml:space="preserve">sala especializada para atención de violencia contra las mujeres en el Municipio de Tonacatepeque, que ellas la preverán el mobiliario, climatización y equipamiento, y la municipalidad </w:t>
      </w:r>
      <w:proofErr w:type="spellStart"/>
      <w:r w:rsidRPr="002032CC">
        <w:rPr>
          <w:rFonts w:ascii="Times New Roman" w:hAnsi="Times New Roman" w:cs="Times New Roman"/>
          <w:sz w:val="24"/>
          <w:szCs w:val="24"/>
        </w:rPr>
        <w:t>de el</w:t>
      </w:r>
      <w:proofErr w:type="spellEnd"/>
      <w:r w:rsidRPr="002032CC">
        <w:rPr>
          <w:rFonts w:ascii="Times New Roman" w:hAnsi="Times New Roman" w:cs="Times New Roman"/>
          <w:sz w:val="24"/>
          <w:szCs w:val="24"/>
        </w:rPr>
        <w:t xml:space="preserve"> espacio,1 asesor legal y 1 Psicóloga, que hará llegar una carta de compromisos a la municipalidad; el Señor Alcalde Municipal manifiesta que debe haber un proyecto para todas las Organizaciones de mujeres de una forma en conjunto, que designan a la Comisión de la Mujer Municipal para que analicen dicha propuesta y lo hagan ver en concejo. Toma la palabra la Concejal </w:t>
      </w:r>
      <w:proofErr w:type="spellStart"/>
      <w:r w:rsidRPr="002032CC">
        <w:rPr>
          <w:rFonts w:ascii="Times New Roman" w:hAnsi="Times New Roman" w:cs="Times New Roman"/>
          <w:sz w:val="24"/>
          <w:szCs w:val="24"/>
        </w:rPr>
        <w:t>Marylin</w:t>
      </w:r>
      <w:proofErr w:type="spellEnd"/>
      <w:r w:rsidRPr="002032CC">
        <w:rPr>
          <w:rFonts w:ascii="Times New Roman" w:hAnsi="Times New Roman" w:cs="Times New Roman"/>
          <w:sz w:val="24"/>
          <w:szCs w:val="24"/>
        </w:rPr>
        <w:t xml:space="preserve"> Espinoza, manifestar que mañana se reunirán con la comisión y se hará la contra partid; toma la palabra la concejala Vanessa Sandoval, </w:t>
      </w:r>
      <w:r w:rsidRPr="002032CC">
        <w:rPr>
          <w:rFonts w:ascii="Times New Roman" w:hAnsi="Times New Roman" w:cs="Times New Roman"/>
          <w:sz w:val="24"/>
          <w:szCs w:val="24"/>
        </w:rPr>
        <w:lastRenderedPageBreak/>
        <w:t xml:space="preserve">quien manifiesta que mañana se reunirá lo mejor es hacer una sola convocatoria con las organizaciones de mujeres. Toma la palabra el concejal Carlos Ulloa y manifiesta que la comisión necesita una capacitación primero. El Señor Alcalde Manifestó que  se están capacitando a  los empleados, y que el concejo esperara la propuesta. </w:t>
      </w:r>
      <w:r w:rsidRPr="002032CC">
        <w:rPr>
          <w:rFonts w:ascii="Times New Roman" w:hAnsi="Times New Roman" w:cs="Times New Roman"/>
          <w:b/>
          <w:sz w:val="24"/>
          <w:szCs w:val="24"/>
        </w:rPr>
        <w:t>II)</w:t>
      </w:r>
      <w:r w:rsidRPr="002032CC">
        <w:rPr>
          <w:rFonts w:ascii="Times New Roman" w:hAnsi="Times New Roman" w:cs="Times New Roman"/>
          <w:sz w:val="24"/>
          <w:szCs w:val="24"/>
        </w:rPr>
        <w:t xml:space="preserve"> Participación de Licda. Judith de Cano, Representante de </w:t>
      </w:r>
      <w:proofErr w:type="spellStart"/>
      <w:r w:rsidRPr="002032CC">
        <w:rPr>
          <w:rFonts w:ascii="Times New Roman" w:hAnsi="Times New Roman" w:cs="Times New Roman"/>
          <w:sz w:val="24"/>
          <w:szCs w:val="24"/>
        </w:rPr>
        <w:t>Quartz</w:t>
      </w:r>
      <w:proofErr w:type="spellEnd"/>
      <w:r w:rsidRPr="002032CC">
        <w:rPr>
          <w:rFonts w:ascii="Times New Roman" w:hAnsi="Times New Roman" w:cs="Times New Roman"/>
          <w:sz w:val="24"/>
          <w:szCs w:val="24"/>
        </w:rPr>
        <w:t xml:space="preserve"> 21, expondrán proyectos para el Municipio, quien expuso junto con el Ing. Germán, proyecto de una planta de tratamiento de Desechos sólidos, donde se podrá producir energía limpia, que se necesita como mínimo 200 toneladas de basura diaria, que ellos venís de una empresa Canadiense, que tienes 21 compañías, que aportan soluciones a la Alcaldías, que se puede trabajar común Asocio Público-privado, como ejemplo construcción de casas valoradas de  7 mil a 8 mil y de 12 mil dólares se les a la alcaldía para que las vendan con años de gracias,  que todo lo económico lo absorbe </w:t>
      </w:r>
      <w:proofErr w:type="spellStart"/>
      <w:r w:rsidRPr="002032CC">
        <w:rPr>
          <w:rFonts w:ascii="Times New Roman" w:hAnsi="Times New Roman" w:cs="Times New Roman"/>
          <w:sz w:val="24"/>
          <w:szCs w:val="24"/>
        </w:rPr>
        <w:t>Quarzt</w:t>
      </w:r>
      <w:proofErr w:type="spellEnd"/>
      <w:r w:rsidRPr="002032CC">
        <w:rPr>
          <w:rFonts w:ascii="Times New Roman" w:hAnsi="Times New Roman" w:cs="Times New Roman"/>
          <w:sz w:val="24"/>
          <w:szCs w:val="24"/>
        </w:rPr>
        <w:t xml:space="preserve"> 21 y luego se verá lo de las ganancias, lo de la planta de tratamiento lo que necesitan es un espacio y las toneladas de basura, que podrían unirse con otras municipalidades, que si hay un contrato ya de la disposición final se puede ver de qué forma se termina en vista que dicha empresa el otro año se le vence los  permisos ambientales, que ellos ya están trabajando con San Vicente y que se le ha unidos otros municipios;  El Ing. Ulloa Salinas pregunta si se puede  obtener préstamo para camiones recolectores, y contesta que si se puede solicitar camiones solo se necesita una firma de asocio público –privado; Ing. Carlos Ulloa manifiesta que se podría unirse con </w:t>
      </w:r>
      <w:proofErr w:type="spellStart"/>
      <w:r w:rsidRPr="002032CC">
        <w:rPr>
          <w:rFonts w:ascii="Times New Roman" w:hAnsi="Times New Roman" w:cs="Times New Roman"/>
          <w:sz w:val="24"/>
          <w:szCs w:val="24"/>
        </w:rPr>
        <w:t>Ilopango</w:t>
      </w:r>
      <w:proofErr w:type="spellEnd"/>
      <w:r w:rsidRPr="002032CC">
        <w:rPr>
          <w:rFonts w:ascii="Times New Roman" w:hAnsi="Times New Roman" w:cs="Times New Roman"/>
          <w:sz w:val="24"/>
          <w:szCs w:val="24"/>
        </w:rPr>
        <w:t xml:space="preserve">, San Martin para poder recolectar las 200 toneladas diarias, El Señor Alcalde Municipal le manifiesta que este tema es bien amplio, que la basura se paga por su disposición final y otros hacen negocio de ellas manifiestan que si están en la disposición de tener otras alternativas que tendrán otra reunión con ellos, el </w:t>
      </w:r>
      <w:proofErr w:type="spellStart"/>
      <w:r w:rsidRPr="002032CC">
        <w:rPr>
          <w:rFonts w:ascii="Times New Roman" w:hAnsi="Times New Roman" w:cs="Times New Roman"/>
          <w:sz w:val="24"/>
          <w:szCs w:val="24"/>
        </w:rPr>
        <w:t>Ing</w:t>
      </w:r>
      <w:proofErr w:type="spellEnd"/>
      <w:r w:rsidRPr="002032CC">
        <w:rPr>
          <w:rFonts w:ascii="Times New Roman" w:hAnsi="Times New Roman" w:cs="Times New Roman"/>
          <w:sz w:val="24"/>
          <w:szCs w:val="24"/>
        </w:rPr>
        <w:t xml:space="preserve">, Germán manifiesta que necesita saber los datos de la recolección de Desechos sólidos, costos para un análisis, y presentaran de mejor manera una propuesta; el concejo les da las gracias.  </w:t>
      </w:r>
      <w:r w:rsidRPr="002032CC">
        <w:rPr>
          <w:rFonts w:ascii="Times New Roman" w:hAnsi="Times New Roman" w:cs="Times New Roman"/>
          <w:b/>
          <w:sz w:val="24"/>
          <w:szCs w:val="24"/>
        </w:rPr>
        <w:t xml:space="preserve">III) Participación de Asociación Comunal para el Desarrollo de Tonacatepeque (ACAHEROES), </w:t>
      </w:r>
      <w:r w:rsidRPr="002032CC">
        <w:rPr>
          <w:rFonts w:ascii="Times New Roman" w:hAnsi="Times New Roman" w:cs="Times New Roman"/>
          <w:sz w:val="24"/>
          <w:szCs w:val="24"/>
        </w:rPr>
        <w:t xml:space="preserve">para tratar del proyecto de la cancha, tomo la palabra la señora María Encarnación presidenta, manifestó que la Municipalidad tiene 2 deuda  una del 15% del proyecto del Gobierno central ejecutó en el sector y el otro es una carpeta de 30 mil dólares que está aprobada y que su sector no han recibido nada desde hace año,  que hoy necesitan una respuesta; El concejo les hizo saber que así como a ellos la administración anterior dejo varias carpetas aprobadas y sin fondos, que lo que dejaron son deuda,  que han venido varias comunidades a reclamar sus proyectos y todas manifiesta que son prioridad, ,que ahora solo han recibido el 50% FODES atrasado, con eso se ha estado solventando lo del pago de la basura u otras deudas, que el otro 50%  está pendiente el gobierno Central en darlo, que se tiene toda la voluntad de hacer los proyectos, pero que se deberá esperar cuando venga el FODES se asignaran los fondos a las carpetas para ejecutarse. </w:t>
      </w:r>
      <w:r w:rsidRPr="002032CC">
        <w:rPr>
          <w:rFonts w:ascii="Times New Roman" w:hAnsi="Times New Roman" w:cs="Times New Roman"/>
          <w:b/>
          <w:sz w:val="24"/>
          <w:szCs w:val="24"/>
        </w:rPr>
        <w:t>IV)</w:t>
      </w:r>
      <w:r w:rsidRPr="002032CC">
        <w:rPr>
          <w:rFonts w:ascii="Times New Roman" w:hAnsi="Times New Roman" w:cs="Times New Roman"/>
          <w:sz w:val="24"/>
          <w:szCs w:val="24"/>
        </w:rPr>
        <w:t xml:space="preserve"> participación de la Encargada de Presupuesto delegada por del Señor Alcalde Municipal, expuso la ejecución </w:t>
      </w:r>
      <w:r w:rsidRPr="002032CC">
        <w:rPr>
          <w:rFonts w:ascii="Times New Roman" w:hAnsi="Times New Roman" w:cs="Times New Roman"/>
          <w:sz w:val="24"/>
          <w:szCs w:val="24"/>
        </w:rPr>
        <w:lastRenderedPageBreak/>
        <w:t xml:space="preserve">presupuestaria del mes de julio de 2021, y se les dio copia a cada fracción de concejales, quienes dan por recibido y entendidos. Se leyeron las actas 19, 20 y 21.  </w:t>
      </w:r>
      <w:r w:rsidRPr="002032CC">
        <w:rPr>
          <w:rFonts w:ascii="Times New Roman" w:hAnsi="Times New Roman" w:cs="Times New Roman"/>
          <w:color w:val="000000" w:themeColor="text1"/>
          <w:sz w:val="24"/>
          <w:szCs w:val="24"/>
        </w:rPr>
        <w:t>Luego se recibieron las siguientes solicitudes e informes resolviéndose lo siguiente: -</w:t>
      </w:r>
      <w:r w:rsidRPr="002032CC">
        <w:rPr>
          <w:rFonts w:ascii="Times New Roman" w:hAnsi="Times New Roman" w:cs="Times New Roman"/>
          <w:sz w:val="24"/>
          <w:szCs w:val="24"/>
        </w:rPr>
        <w:t xml:space="preserve">Memorándums del </w:t>
      </w:r>
      <w:proofErr w:type="spellStart"/>
      <w:r w:rsidRPr="002032CC">
        <w:rPr>
          <w:rFonts w:ascii="Times New Roman" w:hAnsi="Times New Roman" w:cs="Times New Roman"/>
          <w:sz w:val="24"/>
          <w:szCs w:val="24"/>
        </w:rPr>
        <w:t>Tec</w:t>
      </w:r>
      <w:proofErr w:type="spellEnd"/>
      <w:r w:rsidRPr="002032CC">
        <w:rPr>
          <w:rFonts w:ascii="Times New Roman" w:hAnsi="Times New Roman" w:cs="Times New Roman"/>
          <w:sz w:val="24"/>
          <w:szCs w:val="24"/>
        </w:rPr>
        <w:t xml:space="preserve">. Noé Mejía Alvarado Encargado de Alumbrado Público y Energía Eléctrica, sobre informe de inspección y factibilidad de lámparas en block 57 y pasaje 52 de la Colonia San José Las Flores y  de lámparas en la Lotificación El Transito #1, el concejo da por recibido, le solicitaran que haga un consolidado de todas las lámparas y materiales eléctricos que necesitan para las solicitudes que son factibles. - La Asociación Comunal para el Desarrollo de Tonacatepeque (ACAHEROES), solicitan 7 lámparas para completar la iluminación de los pasajes y 40 láminas para el techo de la Casa Comunal, ya que por el momento sólo tiene plástico negro y además solicitan apoyo para el proceso de escrituración de la comunidad que por el momento está estancado con los señores del ISTA, con esto el concejo municipal manifestó que estará pendiente, que ya en audiencia  de reunión anterior se le dio respuesta. - Los Habitantes de la Calle Cooperación Polígono 27 Distrito Italia, 2º Etapa “F”, solicitan su apoyo de enviar a reparar las calles de dicha comunidad, con esto El concejo le solicitar al Jefe de la UDU programe la motoniveladora, en vista que dicha calle es de polvo.  -La Asociación de Desarrollo Comunal Colonia Santamaría de Tonacatepeque (ADESCOSALMAR), solicitan la colaboración de cemento para poder realizar los baños de la Casa Comunal de dicha comunidad, el concejo manifiesto que estará pendiente en vista que se mandará una compra de bolsas de cemento y </w:t>
      </w:r>
      <w:proofErr w:type="spellStart"/>
      <w:r w:rsidRPr="002032CC">
        <w:rPr>
          <w:rFonts w:ascii="Times New Roman" w:hAnsi="Times New Roman" w:cs="Times New Roman"/>
          <w:sz w:val="24"/>
          <w:szCs w:val="24"/>
        </w:rPr>
        <w:t>laminas</w:t>
      </w:r>
      <w:proofErr w:type="spellEnd"/>
      <w:r w:rsidRPr="002032CC">
        <w:rPr>
          <w:rFonts w:ascii="Times New Roman" w:hAnsi="Times New Roman" w:cs="Times New Roman"/>
          <w:sz w:val="24"/>
          <w:szCs w:val="24"/>
        </w:rPr>
        <w:t xml:space="preserve">  para poder donar a las comunidades que están solicitando. -La Comunidad La Muralla del Cantón Las Flores y la Junta Directiva, solicitan la ayuda en la elaboración de un parque recreativo con sus columpios y otros juegos para niños, elaboración de servicios sanitarios lavables y sus respectivos lavamanos, </w:t>
      </w:r>
      <w:proofErr w:type="spellStart"/>
      <w:r w:rsidRPr="002032CC">
        <w:rPr>
          <w:rFonts w:ascii="Times New Roman" w:hAnsi="Times New Roman" w:cs="Times New Roman"/>
          <w:sz w:val="24"/>
          <w:szCs w:val="24"/>
        </w:rPr>
        <w:t>sanitización</w:t>
      </w:r>
      <w:proofErr w:type="spellEnd"/>
      <w:r w:rsidRPr="002032CC">
        <w:rPr>
          <w:rFonts w:ascii="Times New Roman" w:hAnsi="Times New Roman" w:cs="Times New Roman"/>
          <w:sz w:val="24"/>
          <w:szCs w:val="24"/>
        </w:rPr>
        <w:t xml:space="preserve"> en la Casa Comunal y su kit sanitario, materiales para la elaboración de una cocina comunal, el concejo le notificará que no procede, no hay fondos asignados al presupuesto para apoyar en lo que requieren. -La Junta Directiva del Caserío Los Galdámez-Callejas del Cantón La Fuente, solicitan de manera urgente ripio, tierra y el paso de maquinaria en este caso sería el rodo o aplanadora para esparcir este material en las calles de dicho caserío con el fin de rellenar hoyos y compactar la superficie, El concejo solicitará a la UDU inspección y ver que maquinaria es con la que se cuenta. - Escrito del Ing. Juan Ramón Benítez, para </w:t>
      </w:r>
      <w:proofErr w:type="spellStart"/>
      <w:r w:rsidRPr="002032CC">
        <w:rPr>
          <w:rFonts w:ascii="Times New Roman" w:hAnsi="Times New Roman" w:cs="Times New Roman"/>
          <w:sz w:val="24"/>
          <w:szCs w:val="24"/>
        </w:rPr>
        <w:t>expone</w:t>
      </w:r>
      <w:proofErr w:type="spellEnd"/>
      <w:r w:rsidRPr="002032CC">
        <w:rPr>
          <w:rFonts w:ascii="Times New Roman" w:hAnsi="Times New Roman" w:cs="Times New Roman"/>
          <w:sz w:val="24"/>
          <w:szCs w:val="24"/>
        </w:rPr>
        <w:t xml:space="preserve"> el caso de la Señora Reina López Viuda de Rivas, la cual es víctima en su propiedad de la descarga de agua que genera la Comunidad Las Flores y sus alrededor ya que antes dicha construcción de la calle nueva que comunica la comunidad y su alrededor desembocaron las tuberías hacia el terreno de dicha señora, lo cual provoco una cárcava por lo que solicita la construcción de un muro, la compactación y el relleno para mitigar el desborde que causo dicha agua en el tiempo que duro la Tormenta Amanda, El concejo solicitará a la UDU inspección. </w:t>
      </w:r>
      <w:r w:rsidRPr="002032CC">
        <w:rPr>
          <w:rFonts w:ascii="Times New Roman" w:hAnsi="Times New Roman" w:cs="Times New Roman"/>
          <w:b/>
          <w:bCs/>
          <w:color w:val="000000"/>
          <w:sz w:val="24"/>
          <w:szCs w:val="24"/>
        </w:rPr>
        <w:t>-</w:t>
      </w:r>
      <w:r w:rsidRPr="002032CC">
        <w:rPr>
          <w:rFonts w:ascii="Times New Roman" w:hAnsi="Times New Roman" w:cs="Times New Roman"/>
          <w:sz w:val="24"/>
          <w:szCs w:val="24"/>
        </w:rPr>
        <w:t xml:space="preserve"> El Consejo Pastoral, Comunidad en General y </w:t>
      </w:r>
      <w:r w:rsidRPr="002032CC">
        <w:rPr>
          <w:rFonts w:ascii="Times New Roman" w:hAnsi="Times New Roman" w:cs="Times New Roman"/>
          <w:sz w:val="24"/>
          <w:szCs w:val="24"/>
        </w:rPr>
        <w:lastRenderedPageBreak/>
        <w:t xml:space="preserve">Párroco de la Parroquia Nuestra Señora de Candelaria del Cantón Veracruz de Tonacatepeque, solicitan la colaboración a con el proyecto de construcción de la Casa Parroquial de dicha comunidad, El concejo le notificará que no se cuenta fondos asignados al presupuesto municipal para poder apoyarlos, por tanto no procede la solicitud. -Memorándum de la Sra. María Juana Sánchez Encargada de Presupuesto, sobre respuesta a memorándum con fecha 09 de agosto de 2021, donde solicita que revise en el presupuesto si hay disponibilidad para horas extras para los dos Supervisores de la Unidad de Desechos Sólidos, el concejo da por recibido el memorándum, y  con las horas extras de los supervisores verán cuando ya estén dentro de la LCAM. –Memorándum de la Sra. María Juana Sánchez Encargada de Presupuesto, sobre respuesta a memorándum con fecha 29 de julio de 2021, donde solicita que revise en el presupuesto para ver la mejora salarial del Jefe Interino del Registro del Estado Familiar, con esto el concejo lo dejara pendiente, lo retomaran más adelante. - Ing. Carlos Ernesto Ulloa Salinas Decimo Concejal Propietario, remite Evaluación 100 días 2021-2024, con esto el concejo da por recibido y se  remitirá al señor Alcalde Municipal para su análisis.-Escrito del Sr. Salvador Amílcar Torres, Octavo Regidor Propietario, sobre los Términos de Referencias de Contratación Directa de Servicio de Transporte de Recolección de Desechos Sólidos y sobre las Bases de Licitación del proyecto de Calles Internas de AltaVista, con esto el concejo llamara al Jefe de Desechos sólidos para que explique, al igual al jefe de la UDU exponga sobre el proceso del proyecto de calles de AltaVista. - Representante de TELEMOVIL EL SALVADOR, S.A DE C.V, solicita Dispensa de Multas e Intereses, el concejo deniega dicha solicitud, no procede ya </w:t>
      </w:r>
      <w:proofErr w:type="spellStart"/>
      <w:r w:rsidRPr="002032CC">
        <w:rPr>
          <w:rFonts w:ascii="Times New Roman" w:hAnsi="Times New Roman" w:cs="Times New Roman"/>
          <w:sz w:val="24"/>
          <w:szCs w:val="24"/>
        </w:rPr>
        <w:t>ha</w:t>
      </w:r>
      <w:proofErr w:type="spellEnd"/>
      <w:r w:rsidRPr="002032CC">
        <w:rPr>
          <w:rFonts w:ascii="Times New Roman" w:hAnsi="Times New Roman" w:cs="Times New Roman"/>
          <w:sz w:val="24"/>
          <w:szCs w:val="24"/>
        </w:rPr>
        <w:t xml:space="preserve"> un decreto de dicho beneficio solo para las personas naturales, en vista de informe técnico que no es procedente para las personas jurídica, ya que genera  un problema de ingresos en la municipalidad. -Escrito de los Señores Gerardo Augusto Campos, Gonzalo Eliseo Torres y José Alonso Parada, donde del manifiestan que no están de acuerdo que los nombren como puestos de confianza, por lo tanto interponen un Recurso de Apelación, ya que de acuerdo a la Ley de la Carrera Administrativa Municipal Art. 2 menciona los únicos cargos de confianza y que están fuera de esa Ley y no hacen mención alguna en cuanto a los Supervisores, con esto el concejo le solicitara una opinión legal al Jefe jurídico, para resolverles. </w:t>
      </w:r>
      <w:r w:rsidRPr="002032CC">
        <w:rPr>
          <w:rFonts w:ascii="Times New Roman" w:hAnsi="Times New Roman" w:cs="Times New Roman"/>
          <w:b/>
          <w:bCs/>
          <w:color w:val="000000"/>
          <w:sz w:val="24"/>
          <w:szCs w:val="24"/>
        </w:rPr>
        <w:t>-</w:t>
      </w:r>
      <w:r w:rsidRPr="002032CC">
        <w:rPr>
          <w:rFonts w:ascii="Times New Roman" w:hAnsi="Times New Roman" w:cs="Times New Roman"/>
          <w:sz w:val="24"/>
          <w:szCs w:val="24"/>
        </w:rPr>
        <w:t xml:space="preserve">Memorándum  del Ing. Margarito Aranzamendi Jefe de Medio Ambiente, donde informa que debido a los traslados que han realizado, tienen dos zonas a las cuales no se les está prestando el servicio de barrido, en Colonia Altos del Tejar, Comunidad </w:t>
      </w:r>
      <w:proofErr w:type="spellStart"/>
      <w:r w:rsidRPr="002032CC">
        <w:rPr>
          <w:rFonts w:ascii="Times New Roman" w:hAnsi="Times New Roman" w:cs="Times New Roman"/>
          <w:sz w:val="24"/>
          <w:szCs w:val="24"/>
        </w:rPr>
        <w:t>Quersy</w:t>
      </w:r>
      <w:proofErr w:type="spellEnd"/>
      <w:r w:rsidRPr="002032CC">
        <w:rPr>
          <w:rFonts w:ascii="Times New Roman" w:hAnsi="Times New Roman" w:cs="Times New Roman"/>
          <w:sz w:val="24"/>
          <w:szCs w:val="24"/>
        </w:rPr>
        <w:t>, con esto el señor Alcalde Municipal manifestó que ya lo resolvió.  Luego se procedió a  plasmar los siguientes acuerdos:</w:t>
      </w:r>
      <w:r w:rsidRPr="002032CC">
        <w:rPr>
          <w:rFonts w:ascii="Times New Roman" w:eastAsia="Calibri" w:hAnsi="Times New Roman" w:cs="Times New Roman"/>
          <w:b/>
          <w:color w:val="000000"/>
          <w:sz w:val="24"/>
          <w:szCs w:val="24"/>
          <w:u w:val="single"/>
        </w:rPr>
        <w:t xml:space="preserve"> ACUERDO NUMERO UNO: </w:t>
      </w:r>
      <w:r w:rsidRPr="002032CC">
        <w:rPr>
          <w:rFonts w:ascii="Times New Roman" w:hAnsi="Times New Roman" w:cs="Times New Roman"/>
          <w:sz w:val="24"/>
          <w:szCs w:val="24"/>
        </w:rPr>
        <w:t xml:space="preserve">El Concejo Municipal en vista que el Gerente Financiero remite informe en relación a solicitud del Encargado de Bodega; solicita realizar el descargo de: -equipos informáticos ( anteriormente se había aprobado su descargo, por administración anterior, bien se ratifica el acuerdo o se toma uno nuevo), </w:t>
      </w:r>
      <w:r w:rsidRPr="002032CC">
        <w:rPr>
          <w:rFonts w:ascii="Times New Roman" w:hAnsi="Times New Roman" w:cs="Times New Roman"/>
          <w:sz w:val="24"/>
          <w:szCs w:val="24"/>
        </w:rPr>
        <w:lastRenderedPageBreak/>
        <w:t xml:space="preserve">mobiliario y equipo en mal estado, equipos de aires acondicionados; y anexa informe del Contador Municipal, solicita aprobación del respectivo descargo, según las normas Tecinas de control Interno Especificas. </w:t>
      </w:r>
      <w:r w:rsidRPr="002032CC">
        <w:rPr>
          <w:rFonts w:ascii="Times New Roman" w:hAnsi="Times New Roman" w:cs="Times New Roman"/>
          <w:b/>
          <w:sz w:val="24"/>
          <w:szCs w:val="24"/>
        </w:rPr>
        <w:t>El concejo Municipal considera: I)</w:t>
      </w:r>
      <w:r w:rsidRPr="002032CC">
        <w:rPr>
          <w:rFonts w:ascii="Times New Roman" w:hAnsi="Times New Roman" w:cs="Times New Roman"/>
          <w:sz w:val="24"/>
          <w:szCs w:val="24"/>
        </w:rPr>
        <w:t xml:space="preserve"> que le solicito a un concejal que revisara los equipos de aires acondicionados a descargar en vista que él es técnico en dicha materia; y ha remitido el cual informa que los aires acondicionados, así como equipos informáticas y bicicletas que están en la bodega ya no son nada útil y por ende se necesita espacio en bodega, se necesita darle de baja a todo ese equipo dando que no son útiles, y anexa fotografías. </w:t>
      </w:r>
      <w:r w:rsidRPr="002032CC">
        <w:rPr>
          <w:rFonts w:ascii="Times New Roman" w:hAnsi="Times New Roman" w:cs="Times New Roman"/>
          <w:b/>
          <w:sz w:val="24"/>
          <w:szCs w:val="24"/>
        </w:rPr>
        <w:t>II)</w:t>
      </w:r>
      <w:r w:rsidRPr="002032CC">
        <w:rPr>
          <w:rFonts w:ascii="Times New Roman" w:hAnsi="Times New Roman" w:cs="Times New Roman"/>
          <w:sz w:val="24"/>
          <w:szCs w:val="24"/>
        </w:rPr>
        <w:t xml:space="preserve"> que según informe del contador el Gerente (Financiero) en coordinación directa con el contador, será responsable de dictar y aplicar disposiciones para la baja o descargo de los bienes, contando con las justificaciones requeridas; y los bienes de bajas o descarga podrá subastarse, donarse, destruirse o someterse a cualquier acción que disponga el concejo.  </w:t>
      </w:r>
      <w:r w:rsidRPr="002032CC">
        <w:rPr>
          <w:rFonts w:ascii="Times New Roman" w:hAnsi="Times New Roman" w:cs="Times New Roman"/>
          <w:b/>
          <w:sz w:val="24"/>
          <w:szCs w:val="24"/>
        </w:rPr>
        <w:t>III)</w:t>
      </w:r>
      <w:r w:rsidRPr="002032CC">
        <w:rPr>
          <w:rFonts w:ascii="Times New Roman" w:hAnsi="Times New Roman" w:cs="Times New Roman"/>
          <w:sz w:val="24"/>
          <w:szCs w:val="24"/>
        </w:rPr>
        <w:t xml:space="preserve"> que habiendo analizados dichos informe los bienes muebles que solicitan descargo, no tienen valor monetario </w:t>
      </w:r>
      <w:proofErr w:type="spellStart"/>
      <w:r w:rsidRPr="002032CC">
        <w:rPr>
          <w:rFonts w:ascii="Times New Roman" w:hAnsi="Times New Roman" w:cs="Times New Roman"/>
          <w:sz w:val="24"/>
          <w:szCs w:val="24"/>
        </w:rPr>
        <w:t>mas</w:t>
      </w:r>
      <w:proofErr w:type="spellEnd"/>
      <w:r w:rsidRPr="002032CC">
        <w:rPr>
          <w:rFonts w:ascii="Times New Roman" w:hAnsi="Times New Roman" w:cs="Times New Roman"/>
          <w:sz w:val="24"/>
          <w:szCs w:val="24"/>
        </w:rPr>
        <w:t xml:space="preserve"> el que podría dar una chatarrera.</w:t>
      </w:r>
      <w:r w:rsidRPr="002032CC">
        <w:rPr>
          <w:rFonts w:ascii="Times New Roman" w:eastAsia="Calibri" w:hAnsi="Times New Roman" w:cs="Times New Roman"/>
          <w:color w:val="000000" w:themeColor="text1"/>
          <w:sz w:val="24"/>
          <w:szCs w:val="24"/>
          <w:lang w:val="es-ES"/>
        </w:rPr>
        <w:t xml:space="preserve"> Por tanto en base a lo solicitado por el Gerente Financiero, informe técnico, y los considerandos antes mencionados, en el uso de sus facultades legales de conformidad al Código Municipal se </w:t>
      </w:r>
      <w:r w:rsidRPr="002032CC">
        <w:rPr>
          <w:rFonts w:ascii="Times New Roman" w:eastAsia="Calibri" w:hAnsi="Times New Roman" w:cs="Times New Roman"/>
          <w:b/>
          <w:bCs/>
          <w:color w:val="000000" w:themeColor="text1"/>
          <w:sz w:val="24"/>
          <w:szCs w:val="24"/>
          <w:lang w:val="es-ES"/>
        </w:rPr>
        <w:t>ACUERDA:</w:t>
      </w:r>
      <w:r w:rsidRPr="002032CC">
        <w:rPr>
          <w:rFonts w:ascii="Times New Roman" w:eastAsia="Calibri" w:hAnsi="Times New Roman" w:cs="Times New Roman"/>
          <w:color w:val="000000" w:themeColor="text1"/>
          <w:sz w:val="24"/>
          <w:szCs w:val="24"/>
          <w:lang w:val="es-ES"/>
        </w:rPr>
        <w:t xml:space="preserve"> A)  Se  Autoriza al Gerente Financiero y Contador Municipal, realicen el proceso correspondiente de descargo  de  conformidad a las normas  Técnicas de Control interno Especificas, de los siguientes bienes muebles inservibles: </w:t>
      </w:r>
    </w:p>
    <w:p w:rsidR="009B582A" w:rsidRPr="002032CC" w:rsidRDefault="009B582A" w:rsidP="009B582A">
      <w:pPr>
        <w:spacing w:line="276" w:lineRule="auto"/>
        <w:jc w:val="both"/>
        <w:rPr>
          <w:rFonts w:ascii="Times New Roman" w:eastAsia="Calibri" w:hAnsi="Times New Roman" w:cs="Times New Roman"/>
          <w:color w:val="000000" w:themeColor="text1"/>
          <w:sz w:val="24"/>
          <w:szCs w:val="24"/>
          <w:lang w:val="es-ES"/>
        </w:rPr>
      </w:pPr>
      <w:r w:rsidRPr="002032CC">
        <w:rPr>
          <w:rFonts w:ascii="Times New Roman" w:eastAsia="Calibri" w:hAnsi="Times New Roman" w:cs="Times New Roman"/>
          <w:color w:val="000000" w:themeColor="text1"/>
          <w:sz w:val="24"/>
          <w:szCs w:val="24"/>
          <w:lang w:val="es-ES"/>
        </w:rPr>
        <w:t xml:space="preserve">1-Equipos </w:t>
      </w:r>
      <w:r w:rsidRPr="002032CC">
        <w:rPr>
          <w:rFonts w:ascii="Times New Roman" w:hAnsi="Times New Roman" w:cs="Times New Roman"/>
          <w:sz w:val="24"/>
          <w:szCs w:val="24"/>
        </w:rPr>
        <w:t>informáticos inservibles detallándose:</w:t>
      </w:r>
    </w:p>
    <w:tbl>
      <w:tblPr>
        <w:tblStyle w:val="Tablaconcuadrcula"/>
        <w:tblpPr w:leftFromText="141" w:rightFromText="141" w:vertAnchor="text" w:tblpX="43" w:tblpY="1"/>
        <w:tblOverlap w:val="never"/>
        <w:tblW w:w="8720" w:type="dxa"/>
        <w:tblLook w:val="04A0" w:firstRow="1" w:lastRow="0" w:firstColumn="1" w:lastColumn="0" w:noHBand="0" w:noVBand="1"/>
      </w:tblPr>
      <w:tblGrid>
        <w:gridCol w:w="1207"/>
        <w:gridCol w:w="4118"/>
        <w:gridCol w:w="13"/>
        <w:gridCol w:w="1260"/>
        <w:gridCol w:w="17"/>
        <w:gridCol w:w="2067"/>
        <w:gridCol w:w="38"/>
      </w:tblGrid>
      <w:tr w:rsidR="009B582A" w:rsidRPr="00100B80" w:rsidTr="00E22406">
        <w:trPr>
          <w:gridAfter w:val="1"/>
          <w:wAfter w:w="38" w:type="dxa"/>
          <w:trHeight w:val="549"/>
        </w:trPr>
        <w:tc>
          <w:tcPr>
            <w:tcW w:w="1207" w:type="dxa"/>
            <w:shd w:val="clear" w:color="auto" w:fill="D9E2F3" w:themeFill="accent5"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CATIDAD</w:t>
            </w:r>
          </w:p>
        </w:tc>
        <w:tc>
          <w:tcPr>
            <w:tcW w:w="4118" w:type="dxa"/>
            <w:shd w:val="clear" w:color="auto" w:fill="D9E2F3" w:themeFill="accent5"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DESCRIPCIÓN DE ARTÍCULOS</w:t>
            </w:r>
          </w:p>
        </w:tc>
        <w:tc>
          <w:tcPr>
            <w:tcW w:w="1273" w:type="dxa"/>
            <w:gridSpan w:val="2"/>
            <w:shd w:val="clear" w:color="auto" w:fill="D9E2F3" w:themeFill="accent5"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ESTADO</w:t>
            </w:r>
          </w:p>
        </w:tc>
        <w:tc>
          <w:tcPr>
            <w:tcW w:w="2084" w:type="dxa"/>
            <w:gridSpan w:val="2"/>
            <w:shd w:val="clear" w:color="auto" w:fill="D9E2F3" w:themeFill="accent5"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CÓDIGO</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CPU marca clon</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861817110108-11</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CPU marca clon</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861813110102-12</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CPU marca clon</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861815-11</w:t>
            </w:r>
            <w:r w:rsidRPr="00100B80">
              <w:rPr>
                <w:rFonts w:ascii="Times New Roman" w:hAnsi="Times New Roman" w:cs="Times New Roman"/>
              </w:rPr>
              <w:t>0</w:t>
            </w:r>
            <w:r>
              <w:rPr>
                <w:rFonts w:ascii="Times New Roman" w:hAnsi="Times New Roman" w:cs="Times New Roman"/>
              </w:rPr>
              <w:t>101-10</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CPU marca clon</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861821-11010100</w:t>
            </w:r>
          </w:p>
        </w:tc>
      </w:tr>
      <w:tr w:rsidR="009B582A" w:rsidRPr="00100B80" w:rsidTr="00E22406">
        <w:trPr>
          <w:gridAfter w:val="1"/>
          <w:wAfter w:w="38" w:type="dxa"/>
          <w:trHeight w:val="305"/>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LG</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Default="009B582A" w:rsidP="00E22406">
            <w:pPr>
              <w:tabs>
                <w:tab w:val="left" w:pos="218"/>
              </w:tabs>
              <w:rPr>
                <w:rFonts w:ascii="Times New Roman" w:hAnsi="Times New Roman" w:cs="Times New Roman"/>
              </w:rPr>
            </w:pPr>
            <w:r>
              <w:rPr>
                <w:rFonts w:ascii="Times New Roman" w:hAnsi="Times New Roman" w:cs="Times New Roman"/>
              </w:rPr>
              <w:t>861813-110101-11</w:t>
            </w:r>
          </w:p>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861818-110102-11</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Monitor </w:t>
            </w:r>
            <w:proofErr w:type="spellStart"/>
            <w:r>
              <w:rPr>
                <w:rFonts w:ascii="Times New Roman" w:hAnsi="Times New Roman" w:cs="Times New Roman"/>
              </w:rPr>
              <w:t>marcaStarview</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HP</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861812-11010212</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HP</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861802-11010113</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Bocinas marca </w:t>
            </w:r>
            <w:proofErr w:type="spellStart"/>
            <w:r>
              <w:rPr>
                <w:rFonts w:ascii="Times New Roman" w:hAnsi="Times New Roman" w:cs="Times New Roman"/>
              </w:rPr>
              <w:t>Sonex</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Impresora marca Canon</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861803-110112-15</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AOC</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861814-11010119</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AOC</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861844-110102-11</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Teclado marca </w:t>
            </w:r>
            <w:proofErr w:type="spellStart"/>
            <w:r>
              <w:rPr>
                <w:rFonts w:ascii="Times New Roman" w:hAnsi="Times New Roman" w:cs="Times New Roman"/>
              </w:rPr>
              <w:t>E.Touch</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861828-110103-09</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Teclado marca OMEGA</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861816-110102</w:t>
            </w:r>
            <w:r w:rsidRPr="00100B80">
              <w:rPr>
                <w:rFonts w:ascii="Times New Roman" w:hAnsi="Times New Roman" w:cs="Times New Roman"/>
              </w:rPr>
              <w:t>-11</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Teclado marca </w:t>
            </w:r>
            <w:proofErr w:type="spellStart"/>
            <w:r>
              <w:rPr>
                <w:rFonts w:ascii="Times New Roman" w:hAnsi="Times New Roman" w:cs="Times New Roman"/>
              </w:rPr>
              <w:t>E.Touch</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861804-110102-11</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Teclado marca HP</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861820-11</w:t>
            </w:r>
            <w:r w:rsidRPr="00100B80">
              <w:rPr>
                <w:rFonts w:ascii="Times New Roman" w:hAnsi="Times New Roman" w:cs="Times New Roman"/>
              </w:rPr>
              <w:t>0</w:t>
            </w:r>
            <w:r>
              <w:rPr>
                <w:rFonts w:ascii="Times New Roman" w:hAnsi="Times New Roman" w:cs="Times New Roman"/>
              </w:rPr>
              <w:t>101-00</w:t>
            </w:r>
          </w:p>
        </w:tc>
      </w:tr>
      <w:tr w:rsidR="009B582A" w:rsidRPr="00100B80" w:rsidTr="00E22406">
        <w:trPr>
          <w:gridAfter w:val="1"/>
          <w:wAfter w:w="38" w:type="dxa"/>
          <w:trHeight w:val="257"/>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lastRenderedPageBreak/>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Teclado marca HP</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861831-11</w:t>
            </w:r>
            <w:r w:rsidRPr="00100B80">
              <w:rPr>
                <w:rFonts w:ascii="Times New Roman" w:hAnsi="Times New Roman" w:cs="Times New Roman"/>
              </w:rPr>
              <w:t>0</w:t>
            </w:r>
            <w:r>
              <w:rPr>
                <w:rFonts w:ascii="Times New Roman" w:hAnsi="Times New Roman" w:cs="Times New Roman"/>
              </w:rPr>
              <w:t>101-10</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 xml:space="preserve">Teclado </w:t>
            </w:r>
            <w:r>
              <w:rPr>
                <w:rFonts w:ascii="Times New Roman" w:hAnsi="Times New Roman" w:cs="Times New Roman"/>
              </w:rPr>
              <w:t>Marca GENIUS</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861818-110101</w:t>
            </w:r>
            <w:r w:rsidRPr="00100B80">
              <w:rPr>
                <w:rFonts w:ascii="Times New Roman" w:hAnsi="Times New Roman" w:cs="Times New Roman"/>
              </w:rPr>
              <w:t>-10</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Teclado marca </w:t>
            </w:r>
            <w:r w:rsidRPr="00100B80">
              <w:rPr>
                <w:rFonts w:ascii="Times New Roman" w:hAnsi="Times New Roman" w:cs="Times New Roman"/>
              </w:rPr>
              <w:t>OMEGA</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861803-110101-</w:t>
            </w:r>
            <w:r w:rsidRPr="00100B80">
              <w:rPr>
                <w:rFonts w:ascii="Times New Roman" w:hAnsi="Times New Roman" w:cs="Times New Roman"/>
              </w:rPr>
              <w:t>0</w:t>
            </w:r>
            <w:r>
              <w:rPr>
                <w:rFonts w:ascii="Times New Roman" w:hAnsi="Times New Roman" w:cs="Times New Roman"/>
              </w:rPr>
              <w:t>9</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 xml:space="preserve">Teclado </w:t>
            </w:r>
            <w:r>
              <w:rPr>
                <w:rFonts w:ascii="Times New Roman" w:hAnsi="Times New Roman" w:cs="Times New Roman"/>
              </w:rPr>
              <w:t xml:space="preserve">marca </w:t>
            </w:r>
            <w:r w:rsidRPr="00100B80">
              <w:rPr>
                <w:rFonts w:ascii="Times New Roman" w:hAnsi="Times New Roman" w:cs="Times New Roman"/>
              </w:rPr>
              <w:t>OMEGA</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861815-110103-15</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 xml:space="preserve">Teclado  </w:t>
            </w:r>
            <w:r>
              <w:rPr>
                <w:rFonts w:ascii="Times New Roman" w:hAnsi="Times New Roman" w:cs="Times New Roman"/>
              </w:rPr>
              <w:t>Marca GENIUS</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861810-110101-10</w:t>
            </w:r>
          </w:p>
        </w:tc>
      </w:tr>
      <w:tr w:rsidR="009B582A" w:rsidRPr="00100B80" w:rsidTr="00E22406">
        <w:trPr>
          <w:gridAfter w:val="1"/>
          <w:wAfter w:w="38" w:type="dxa"/>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HP</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Mouse marca </w:t>
            </w:r>
            <w:proofErr w:type="spellStart"/>
            <w:r>
              <w:rPr>
                <w:rFonts w:ascii="Times New Roman" w:hAnsi="Times New Roman" w:cs="Times New Roman"/>
              </w:rPr>
              <w:t>E.Touch</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861809-110103-10</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Mouse  </w:t>
            </w:r>
            <w:proofErr w:type="spellStart"/>
            <w:r>
              <w:rPr>
                <w:rFonts w:ascii="Times New Roman" w:hAnsi="Times New Roman" w:cs="Times New Roman"/>
              </w:rPr>
              <w:t>marca</w:t>
            </w:r>
            <w:r w:rsidRPr="00100B80">
              <w:rPr>
                <w:rFonts w:ascii="Times New Roman" w:hAnsi="Times New Roman" w:cs="Times New Roman"/>
              </w:rPr>
              <w:t>OMEGA</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861819-113801-11</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Elite</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861826-13801-11</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proofErr w:type="spellStart"/>
            <w:r>
              <w:rPr>
                <w:rFonts w:ascii="Times New Roman" w:hAnsi="Times New Roman" w:cs="Times New Roman"/>
              </w:rPr>
              <w:t>Mousemarca</w:t>
            </w:r>
            <w:proofErr w:type="spellEnd"/>
            <w:r>
              <w:rPr>
                <w:rFonts w:ascii="Times New Roman" w:hAnsi="Times New Roman" w:cs="Times New Roman"/>
              </w:rPr>
              <w:t xml:space="preserve"> </w:t>
            </w:r>
            <w:proofErr w:type="spellStart"/>
            <w:r>
              <w:rPr>
                <w:rFonts w:ascii="Times New Roman" w:hAnsi="Times New Roman" w:cs="Times New Roman"/>
              </w:rPr>
              <w:t>Starview</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861806-110101-11</w:t>
            </w:r>
          </w:p>
        </w:tc>
      </w:tr>
      <w:tr w:rsidR="009B582A" w:rsidRPr="00100B80" w:rsidTr="00E22406">
        <w:trPr>
          <w:gridAfter w:val="1"/>
          <w:wAfter w:w="38" w:type="dxa"/>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18"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Mouse marca </w:t>
            </w:r>
            <w:proofErr w:type="spellStart"/>
            <w:r>
              <w:rPr>
                <w:rFonts w:ascii="Times New Roman" w:hAnsi="Times New Roman" w:cs="Times New Roman"/>
              </w:rPr>
              <w:t>Starview</w:t>
            </w:r>
            <w:proofErr w:type="spellEnd"/>
          </w:p>
        </w:tc>
        <w:tc>
          <w:tcPr>
            <w:tcW w:w="1273"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084"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HP</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INLAND</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Mouse  marca </w:t>
            </w:r>
            <w:proofErr w:type="spellStart"/>
            <w:r>
              <w:rPr>
                <w:rFonts w:ascii="Times New Roman" w:hAnsi="Times New Roman" w:cs="Times New Roman"/>
              </w:rPr>
              <w:t>E.Touch</w:t>
            </w:r>
            <w:proofErr w:type="spellEnd"/>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61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ARGOM</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861832-110101-15</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UPS marca CENTRA</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861805-110101-05</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UPS marca CENTRA</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861815-110102-11</w:t>
            </w:r>
          </w:p>
        </w:tc>
      </w:tr>
      <w:tr w:rsidR="009B582A" w:rsidRPr="00100B80" w:rsidTr="00E22406">
        <w:trPr>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UPS marca APC</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861821-110103-11</w:t>
            </w:r>
          </w:p>
        </w:tc>
      </w:tr>
      <w:tr w:rsidR="009B582A" w:rsidRPr="00100B80" w:rsidTr="00E22406">
        <w:trPr>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UPS marca TRIPP LITE</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861828-110103-</w:t>
            </w:r>
            <w:r w:rsidRPr="00100B80">
              <w:rPr>
                <w:rFonts w:ascii="Times New Roman" w:hAnsi="Times New Roman" w:cs="Times New Roman"/>
              </w:rPr>
              <w:t>0</w:t>
            </w:r>
            <w:r>
              <w:rPr>
                <w:rFonts w:ascii="Times New Roman" w:hAnsi="Times New Roman" w:cs="Times New Roman"/>
              </w:rPr>
              <w:t>9</w:t>
            </w:r>
          </w:p>
        </w:tc>
      </w:tr>
      <w:tr w:rsidR="009B582A" w:rsidRPr="00100B80" w:rsidTr="00E22406">
        <w:trPr>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UPS marca ORBITEC</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861827-110102-1</w:t>
            </w:r>
            <w:r w:rsidRPr="00100B80">
              <w:rPr>
                <w:rFonts w:ascii="Times New Roman" w:hAnsi="Times New Roman" w:cs="Times New Roman"/>
              </w:rPr>
              <w:t>9</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UPS </w:t>
            </w:r>
            <w:proofErr w:type="spellStart"/>
            <w:r>
              <w:rPr>
                <w:rFonts w:ascii="Times New Roman" w:hAnsi="Times New Roman" w:cs="Times New Roman"/>
              </w:rPr>
              <w:t>marcaCENTRA</w:t>
            </w:r>
            <w:proofErr w:type="spellEnd"/>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861810-110104-11</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 xml:space="preserve">Bocina </w:t>
            </w:r>
            <w:r w:rsidRPr="00100B80">
              <w:rPr>
                <w:rFonts w:ascii="Times New Roman" w:hAnsi="Times New Roman" w:cs="Times New Roman"/>
              </w:rPr>
              <w:t>marca OMEGA</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92"/>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CPU marca clon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861804-110101-11</w:t>
            </w:r>
          </w:p>
        </w:tc>
      </w:tr>
      <w:tr w:rsidR="009B582A" w:rsidRPr="00100B80" w:rsidTr="00E22406">
        <w:trPr>
          <w:trHeight w:val="291"/>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CPU marca clon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861828-110103</w:t>
            </w:r>
            <w:r w:rsidRPr="00100B80">
              <w:rPr>
                <w:rFonts w:ascii="Times New Roman" w:hAnsi="Times New Roman" w:cs="Times New Roman"/>
              </w:rPr>
              <w:t>-09</w:t>
            </w:r>
          </w:p>
        </w:tc>
      </w:tr>
      <w:tr w:rsidR="009B582A" w:rsidRPr="00100B80" w:rsidTr="00E22406">
        <w:trPr>
          <w:trHeight w:val="291"/>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Teclado marca  HP</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861820-110101-11</w:t>
            </w:r>
          </w:p>
        </w:tc>
      </w:tr>
      <w:tr w:rsidR="009B582A" w:rsidRPr="00100B80" w:rsidTr="00E22406">
        <w:trPr>
          <w:trHeight w:val="274"/>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HP</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861802-110101-11</w:t>
            </w:r>
          </w:p>
        </w:tc>
      </w:tr>
      <w:tr w:rsidR="009B582A" w:rsidRPr="00100B80" w:rsidTr="00E22406">
        <w:trPr>
          <w:trHeight w:val="291"/>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Monitor marca   AOC</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861814-110101-11</w:t>
            </w:r>
          </w:p>
        </w:tc>
      </w:tr>
      <w:tr w:rsidR="009B582A" w:rsidRPr="00100B80" w:rsidTr="00E22406">
        <w:trPr>
          <w:trHeight w:val="291"/>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9F491D">
              <w:rPr>
                <w:rFonts w:ascii="Times New Roman" w:hAnsi="Times New Roman" w:cs="Times New Roman"/>
                <w:b/>
              </w:rPr>
              <w:t xml:space="preserve">Teclado  </w:t>
            </w:r>
            <w:r>
              <w:rPr>
                <w:rFonts w:ascii="Times New Roman" w:hAnsi="Times New Roman" w:cs="Times New Roman"/>
              </w:rPr>
              <w:t>marca GENIUS</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861838-110101-10</w:t>
            </w:r>
          </w:p>
        </w:tc>
      </w:tr>
      <w:tr w:rsidR="009B582A" w:rsidRPr="009F491D" w:rsidTr="00E22406">
        <w:trPr>
          <w:trHeight w:val="291"/>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Teclado marca  HP</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9F491D" w:rsidRDefault="009B582A" w:rsidP="00E22406">
            <w:pPr>
              <w:tabs>
                <w:tab w:val="left" w:pos="218"/>
              </w:tabs>
              <w:rPr>
                <w:rFonts w:ascii="Times New Roman" w:hAnsi="Times New Roman" w:cs="Times New Roman"/>
                <w:b/>
              </w:rPr>
            </w:pPr>
            <w:r w:rsidRPr="009F491D">
              <w:rPr>
                <w:rFonts w:ascii="Times New Roman" w:hAnsi="Times New Roman" w:cs="Times New Roman"/>
                <w:b/>
              </w:rPr>
              <w:t>861839-110101-00</w:t>
            </w:r>
          </w:p>
        </w:tc>
      </w:tr>
      <w:tr w:rsidR="009B582A" w:rsidRPr="00100B80" w:rsidTr="00E22406">
        <w:trPr>
          <w:trHeight w:val="291"/>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DELL</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RLIP</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hp</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861814-110102-15</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lastRenderedPageBreak/>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Mouse marca  GENIUS</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Impresora EPSON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861804-160101-16</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Impresora EPSON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861815</w:t>
            </w:r>
            <w:r w:rsidRPr="00100B80">
              <w:rPr>
                <w:rFonts w:ascii="Times New Roman" w:hAnsi="Times New Roman" w:cs="Times New Roman"/>
              </w:rPr>
              <w:t>-</w:t>
            </w:r>
            <w:r>
              <w:rPr>
                <w:rFonts w:ascii="Times New Roman" w:hAnsi="Times New Roman" w:cs="Times New Roman"/>
              </w:rPr>
              <w:t>160101-16</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Impresora EPSON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861836</w:t>
            </w:r>
            <w:r w:rsidRPr="00100B80">
              <w:rPr>
                <w:rFonts w:ascii="Times New Roman" w:hAnsi="Times New Roman" w:cs="Times New Roman"/>
              </w:rPr>
              <w:t>-</w:t>
            </w:r>
            <w:r>
              <w:rPr>
                <w:rFonts w:ascii="Times New Roman" w:hAnsi="Times New Roman" w:cs="Times New Roman"/>
              </w:rPr>
              <w:t>160102-16</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Impresora EPSON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Código no legible</w:t>
            </w:r>
          </w:p>
        </w:tc>
      </w:tr>
      <w:tr w:rsidR="009B582A" w:rsidRPr="00100B80" w:rsidTr="00E22406">
        <w:trPr>
          <w:trHeight w:val="273"/>
        </w:trPr>
        <w:tc>
          <w:tcPr>
            <w:tcW w:w="1207" w:type="dxa"/>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1</w:t>
            </w:r>
          </w:p>
        </w:tc>
        <w:tc>
          <w:tcPr>
            <w:tcW w:w="4131"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Impresora EPSON</w:t>
            </w:r>
          </w:p>
        </w:tc>
        <w:tc>
          <w:tcPr>
            <w:tcW w:w="1277"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sidRPr="00100B80">
              <w:rPr>
                <w:rFonts w:ascii="Times New Roman" w:hAnsi="Times New Roman" w:cs="Times New Roman"/>
              </w:rPr>
              <w:t>Inservible</w:t>
            </w:r>
          </w:p>
        </w:tc>
        <w:tc>
          <w:tcPr>
            <w:tcW w:w="2105" w:type="dxa"/>
            <w:gridSpan w:val="2"/>
            <w:shd w:val="clear" w:color="auto" w:fill="E2EFD9" w:themeFill="accent6" w:themeFillTint="33"/>
          </w:tcPr>
          <w:p w:rsidR="009B582A" w:rsidRPr="00100B80" w:rsidRDefault="009B582A" w:rsidP="00E22406">
            <w:pPr>
              <w:tabs>
                <w:tab w:val="left" w:pos="218"/>
              </w:tabs>
              <w:rPr>
                <w:rFonts w:ascii="Times New Roman" w:hAnsi="Times New Roman" w:cs="Times New Roman"/>
              </w:rPr>
            </w:pPr>
            <w:r>
              <w:rPr>
                <w:rFonts w:ascii="Times New Roman" w:hAnsi="Times New Roman" w:cs="Times New Roman"/>
              </w:rPr>
              <w:t>861828-110601-19</w:t>
            </w:r>
          </w:p>
        </w:tc>
      </w:tr>
    </w:tbl>
    <w:p w:rsidR="009B582A" w:rsidRDefault="009B582A" w:rsidP="009B582A">
      <w:pPr>
        <w:spacing w:line="276" w:lineRule="auto"/>
        <w:jc w:val="both"/>
        <w:rPr>
          <w:rFonts w:ascii="Times New Roman" w:eastAsia="Calibri" w:hAnsi="Times New Roman" w:cs="Times New Roman"/>
          <w:color w:val="000000" w:themeColor="text1"/>
          <w:lang w:val="es-ES"/>
        </w:rPr>
      </w:pPr>
    </w:p>
    <w:p w:rsidR="009B582A" w:rsidRDefault="009B582A" w:rsidP="009B582A">
      <w:pPr>
        <w:spacing w:line="276" w:lineRule="auto"/>
        <w:jc w:val="both"/>
        <w:rPr>
          <w:rFonts w:ascii="Times New Roman" w:eastAsia="Calibri" w:hAnsi="Times New Roman" w:cs="Times New Roman"/>
          <w:color w:val="000000" w:themeColor="text1"/>
          <w:lang w:val="es-ES"/>
        </w:rPr>
      </w:pPr>
      <w:r>
        <w:rPr>
          <w:rFonts w:ascii="Times New Roman" w:eastAsia="Calibri" w:hAnsi="Times New Roman" w:cs="Times New Roman"/>
          <w:color w:val="000000" w:themeColor="text1"/>
          <w:lang w:val="es-ES"/>
        </w:rPr>
        <w:t xml:space="preserve">2-Aires Acondicionados Inservibles los que se detallan: </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6"/>
      </w:tblGrid>
      <w:tr w:rsidR="009B582A" w:rsidRPr="00712F61" w:rsidTr="00E22406">
        <w:trPr>
          <w:trHeight w:val="135"/>
        </w:trPr>
        <w:tc>
          <w:tcPr>
            <w:tcW w:w="8646" w:type="dxa"/>
          </w:tcPr>
          <w:p w:rsidR="009B582A" w:rsidRPr="00712F61" w:rsidRDefault="009B582A" w:rsidP="00E22406">
            <w:pPr>
              <w:spacing w:after="0" w:line="240" w:lineRule="auto"/>
              <w:jc w:val="both"/>
              <w:rPr>
                <w:rFonts w:ascii="Times New Roman" w:eastAsia="Times New Roman" w:hAnsi="Times New Roman" w:cs="Times New Roman"/>
                <w:b/>
                <w:bCs/>
                <w:color w:val="000000"/>
                <w:lang w:eastAsia="es-ES"/>
              </w:rPr>
            </w:pPr>
            <w:r w:rsidRPr="00712F61">
              <w:rPr>
                <w:rFonts w:ascii="Times New Roman" w:eastAsia="Times New Roman" w:hAnsi="Times New Roman" w:cs="Times New Roman"/>
                <w:b/>
                <w:bCs/>
                <w:color w:val="000000"/>
                <w:lang w:eastAsia="es-ES"/>
              </w:rPr>
              <w:t>Bodega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26"/>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jc w:val="both"/>
              <w:rPr>
                <w:rFonts w:ascii="Times New Roman" w:eastAsia="Times New Roman" w:hAnsi="Times New Roman" w:cs="Times New Roman"/>
                <w:b/>
                <w:bCs/>
                <w:color w:val="000000"/>
                <w:lang w:eastAsia="es-ES"/>
              </w:rPr>
            </w:pPr>
            <w:r w:rsidRPr="00712F61">
              <w:rPr>
                <w:rFonts w:ascii="Times New Roman" w:eastAsia="Times New Roman" w:hAnsi="Times New Roman" w:cs="Times New Roman"/>
                <w:b/>
                <w:bCs/>
                <w:color w:val="000000"/>
                <w:lang w:eastAsia="es-ES"/>
              </w:rPr>
              <w:t> UNIDAD JURIDIDICA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evaporador aire acondicionad </w:t>
            </w:r>
            <w:proofErr w:type="spellStart"/>
            <w:r w:rsidRPr="00712F61">
              <w:rPr>
                <w:rFonts w:ascii="Times New Roman" w:eastAsia="Times New Roman" w:hAnsi="Times New Roman" w:cs="Times New Roman"/>
                <w:bCs/>
                <w:color w:val="000000"/>
                <w:lang w:eastAsia="es-ES"/>
              </w:rPr>
              <w:t>ocódigo</w:t>
            </w:r>
            <w:proofErr w:type="spellEnd"/>
            <w:r w:rsidRPr="00712F61">
              <w:rPr>
                <w:rFonts w:ascii="Times New Roman" w:eastAsia="Times New Roman" w:hAnsi="Times New Roman" w:cs="Times New Roman"/>
                <w:bCs/>
                <w:color w:val="000000"/>
                <w:lang w:eastAsia="es-ES"/>
              </w:rPr>
              <w:t xml:space="preserve"> 861806-110301-12marca confortar color blanco en mal estado que se </w:t>
            </w:r>
            <w:proofErr w:type="spellStart"/>
            <w:r w:rsidRPr="00712F61">
              <w:rPr>
                <w:rFonts w:ascii="Times New Roman" w:eastAsia="Times New Roman" w:hAnsi="Times New Roman" w:cs="Times New Roman"/>
                <w:bCs/>
                <w:color w:val="000000"/>
                <w:lang w:eastAsia="es-ES"/>
              </w:rPr>
              <w:t>cambio</w:t>
            </w:r>
            <w:proofErr w:type="spellEnd"/>
            <w:r w:rsidRPr="00712F61">
              <w:rPr>
                <w:rFonts w:ascii="Times New Roman" w:eastAsia="Times New Roman" w:hAnsi="Times New Roman" w:cs="Times New Roman"/>
                <w:bCs/>
                <w:color w:val="000000"/>
                <w:lang w:eastAsia="es-ES"/>
              </w:rPr>
              <w:t xml:space="preserve"> de la unidad jurídica.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condenadora aire acondicionado marca  </w:t>
            </w:r>
            <w:proofErr w:type="spellStart"/>
            <w:r w:rsidRPr="00712F61">
              <w:rPr>
                <w:rFonts w:ascii="Times New Roman" w:eastAsia="Times New Roman" w:hAnsi="Times New Roman" w:cs="Times New Roman"/>
                <w:bCs/>
                <w:color w:val="000000"/>
                <w:lang w:eastAsia="es-ES"/>
              </w:rPr>
              <w:t>conforstar</w:t>
            </w:r>
            <w:proofErr w:type="spellEnd"/>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
                <w:bCs/>
                <w:color w:val="000000"/>
                <w:lang w:eastAsia="es-ES"/>
              </w:rPr>
            </w:pPr>
            <w:r w:rsidRPr="00712F61">
              <w:rPr>
                <w:rFonts w:ascii="Times New Roman" w:eastAsia="Times New Roman" w:hAnsi="Times New Roman" w:cs="Times New Roman"/>
                <w:b/>
                <w:bCs/>
                <w:color w:val="000000"/>
                <w:lang w:eastAsia="es-ES"/>
              </w:rPr>
              <w:t>UNIDAD SINDICATURA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evaporador aire acondicionado código 861803-110301-10 marca innovar </w:t>
            </w:r>
            <w:proofErr w:type="spellStart"/>
            <w:r w:rsidRPr="00712F61">
              <w:rPr>
                <w:rFonts w:ascii="Times New Roman" w:eastAsia="Times New Roman" w:hAnsi="Times New Roman" w:cs="Times New Roman"/>
                <w:bCs/>
                <w:color w:val="000000"/>
                <w:lang w:eastAsia="es-ES"/>
              </w:rPr>
              <w:t>vexus</w:t>
            </w:r>
            <w:proofErr w:type="spellEnd"/>
            <w:r w:rsidRPr="00712F61">
              <w:rPr>
                <w:rFonts w:ascii="Times New Roman" w:eastAsia="Times New Roman" w:hAnsi="Times New Roman" w:cs="Times New Roman"/>
                <w:bCs/>
                <w:color w:val="000000"/>
                <w:lang w:eastAsia="es-ES"/>
              </w:rPr>
              <w:t xml:space="preserve"> color blanco en mal estado que se </w:t>
            </w:r>
            <w:proofErr w:type="spellStart"/>
            <w:r w:rsidRPr="00712F61">
              <w:rPr>
                <w:rFonts w:ascii="Times New Roman" w:eastAsia="Times New Roman" w:hAnsi="Times New Roman" w:cs="Times New Roman"/>
                <w:bCs/>
                <w:color w:val="000000"/>
                <w:lang w:eastAsia="es-ES"/>
              </w:rPr>
              <w:t>cambio</w:t>
            </w:r>
            <w:proofErr w:type="spellEnd"/>
            <w:r w:rsidRPr="00712F61">
              <w:rPr>
                <w:rFonts w:ascii="Times New Roman" w:eastAsia="Times New Roman" w:hAnsi="Times New Roman" w:cs="Times New Roman"/>
                <w:bCs/>
                <w:color w:val="000000"/>
                <w:lang w:eastAsia="es-ES"/>
              </w:rPr>
              <w:t xml:space="preserve"> de la unidad de sindicatura.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condensadora aire acondicionado marca innovar </w:t>
            </w:r>
            <w:proofErr w:type="spellStart"/>
            <w:r w:rsidRPr="00712F61">
              <w:rPr>
                <w:rFonts w:ascii="Times New Roman" w:eastAsia="Times New Roman" w:hAnsi="Times New Roman" w:cs="Times New Roman"/>
                <w:bCs/>
                <w:color w:val="000000"/>
                <w:lang w:eastAsia="es-ES"/>
              </w:rPr>
              <w:t>vexus</w:t>
            </w:r>
            <w:proofErr w:type="spellEnd"/>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
                <w:color w:val="000000"/>
                <w:lang w:eastAsia="es-ES"/>
              </w:rPr>
            </w:pPr>
            <w:r w:rsidRPr="00712F61">
              <w:rPr>
                <w:rFonts w:ascii="Times New Roman" w:eastAsia="Times New Roman" w:hAnsi="Times New Roman" w:cs="Times New Roman"/>
                <w:b/>
                <w:color w:val="000000"/>
                <w:lang w:eastAsia="es-ES"/>
              </w:rPr>
              <w:t> </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
                <w:bCs/>
                <w:color w:val="000000"/>
                <w:lang w:eastAsia="es-ES"/>
              </w:rPr>
            </w:pPr>
            <w:r w:rsidRPr="00712F61">
              <w:rPr>
                <w:rFonts w:ascii="Times New Roman" w:eastAsia="Times New Roman" w:hAnsi="Times New Roman" w:cs="Times New Roman"/>
                <w:b/>
                <w:bCs/>
                <w:color w:val="000000"/>
                <w:lang w:eastAsia="es-ES"/>
              </w:rPr>
              <w:t>UNIDAD INFORMATICA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evaporador aire acondicionado sin código modelo csc18cd (1) marca  </w:t>
            </w:r>
            <w:proofErr w:type="spellStart"/>
            <w:r w:rsidRPr="00712F61">
              <w:rPr>
                <w:rFonts w:ascii="Times New Roman" w:eastAsia="Times New Roman" w:hAnsi="Times New Roman" w:cs="Times New Roman"/>
                <w:bCs/>
                <w:color w:val="000000"/>
                <w:lang w:eastAsia="es-ES"/>
              </w:rPr>
              <w:t>conforstar</w:t>
            </w:r>
            <w:proofErr w:type="spellEnd"/>
            <w:r w:rsidRPr="00712F61">
              <w:rPr>
                <w:rFonts w:ascii="Times New Roman" w:eastAsia="Times New Roman" w:hAnsi="Times New Roman" w:cs="Times New Roman"/>
                <w:bCs/>
                <w:color w:val="000000"/>
                <w:lang w:eastAsia="es-ES"/>
              </w:rPr>
              <w:t xml:space="preserve"> color blanco en mal estado que se </w:t>
            </w:r>
            <w:proofErr w:type="spellStart"/>
            <w:r w:rsidRPr="00712F61">
              <w:rPr>
                <w:rFonts w:ascii="Times New Roman" w:eastAsia="Times New Roman" w:hAnsi="Times New Roman" w:cs="Times New Roman"/>
                <w:bCs/>
                <w:color w:val="000000"/>
                <w:lang w:eastAsia="es-ES"/>
              </w:rPr>
              <w:t>cambio</w:t>
            </w:r>
            <w:proofErr w:type="spellEnd"/>
            <w:r w:rsidRPr="00712F61">
              <w:rPr>
                <w:rFonts w:ascii="Times New Roman" w:eastAsia="Times New Roman" w:hAnsi="Times New Roman" w:cs="Times New Roman"/>
                <w:bCs/>
                <w:color w:val="000000"/>
                <w:lang w:eastAsia="es-ES"/>
              </w:rPr>
              <w:t xml:space="preserve"> de la unidad de informática.</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condensadora aire acondicionado marca </w:t>
            </w:r>
            <w:proofErr w:type="spellStart"/>
            <w:r w:rsidRPr="00712F61">
              <w:rPr>
                <w:rFonts w:ascii="Times New Roman" w:eastAsia="Times New Roman" w:hAnsi="Times New Roman" w:cs="Times New Roman"/>
                <w:bCs/>
                <w:color w:val="000000"/>
                <w:lang w:eastAsia="es-ES"/>
              </w:rPr>
              <w:t>conforstar</w:t>
            </w:r>
            <w:proofErr w:type="spellEnd"/>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
                <w:color w:val="000000"/>
                <w:lang w:eastAsia="es-ES"/>
              </w:rPr>
            </w:pPr>
            <w:r w:rsidRPr="00712F61">
              <w:rPr>
                <w:rFonts w:ascii="Times New Roman" w:eastAsia="Times New Roman" w:hAnsi="Times New Roman" w:cs="Times New Roman"/>
                <w:b/>
                <w:color w:val="000000"/>
                <w:lang w:eastAsia="es-ES"/>
              </w:rPr>
              <w:t> </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
                <w:bCs/>
                <w:color w:val="000000"/>
                <w:lang w:eastAsia="es-ES"/>
              </w:rPr>
            </w:pPr>
            <w:r w:rsidRPr="00712F61">
              <w:rPr>
                <w:rFonts w:ascii="Times New Roman" w:eastAsia="Times New Roman" w:hAnsi="Times New Roman" w:cs="Times New Roman"/>
                <w:b/>
                <w:bCs/>
                <w:color w:val="000000"/>
                <w:lang w:eastAsia="es-ES"/>
              </w:rPr>
              <w:t>Unidad archivo municipal</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evaporador aire acondicionado con código 861828-110301-11 marca </w:t>
            </w:r>
            <w:proofErr w:type="spellStart"/>
            <w:r w:rsidRPr="00712F61">
              <w:rPr>
                <w:rFonts w:ascii="Times New Roman" w:eastAsia="Times New Roman" w:hAnsi="Times New Roman" w:cs="Times New Roman"/>
                <w:bCs/>
                <w:color w:val="000000"/>
                <w:lang w:eastAsia="es-ES"/>
              </w:rPr>
              <w:t>conforstar</w:t>
            </w:r>
            <w:proofErr w:type="spellEnd"/>
            <w:r w:rsidRPr="00712F61">
              <w:rPr>
                <w:rFonts w:ascii="Times New Roman" w:eastAsia="Times New Roman" w:hAnsi="Times New Roman" w:cs="Times New Roman"/>
                <w:bCs/>
                <w:color w:val="000000"/>
                <w:lang w:eastAsia="es-ES"/>
              </w:rPr>
              <w:t xml:space="preserve"> color blanco en mal estado  que se </w:t>
            </w:r>
            <w:proofErr w:type="spellStart"/>
            <w:r w:rsidRPr="00712F61">
              <w:rPr>
                <w:rFonts w:ascii="Times New Roman" w:eastAsia="Times New Roman" w:hAnsi="Times New Roman" w:cs="Times New Roman"/>
                <w:bCs/>
                <w:color w:val="000000"/>
                <w:lang w:eastAsia="es-ES"/>
              </w:rPr>
              <w:t>cambio</w:t>
            </w:r>
            <w:proofErr w:type="spellEnd"/>
            <w:r w:rsidRPr="00712F61">
              <w:rPr>
                <w:rFonts w:ascii="Times New Roman" w:eastAsia="Times New Roman" w:hAnsi="Times New Roman" w:cs="Times New Roman"/>
                <w:bCs/>
                <w:color w:val="000000"/>
                <w:lang w:eastAsia="es-ES"/>
              </w:rPr>
              <w:t xml:space="preserve"> de la unidad de archivo municipal.</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condensador &gt;   aire acondicionado marca </w:t>
            </w:r>
            <w:proofErr w:type="spellStart"/>
            <w:r w:rsidRPr="00712F61">
              <w:rPr>
                <w:rFonts w:ascii="Times New Roman" w:eastAsia="Times New Roman" w:hAnsi="Times New Roman" w:cs="Times New Roman"/>
                <w:bCs/>
                <w:color w:val="000000"/>
                <w:lang w:eastAsia="es-ES"/>
              </w:rPr>
              <w:t>conforstar</w:t>
            </w:r>
            <w:proofErr w:type="spellEnd"/>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color w:val="000000"/>
                <w:lang w:eastAsia="es-ES"/>
              </w:rPr>
            </w:pPr>
            <w:r w:rsidRPr="00712F61">
              <w:rPr>
                <w:rFonts w:ascii="Times New Roman" w:eastAsia="Times New Roman" w:hAnsi="Times New Roman" w:cs="Times New Roman"/>
                <w:color w:val="000000"/>
                <w:lang w:eastAsia="es-ES"/>
              </w:rPr>
              <w:t> </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
                <w:color w:val="000000"/>
                <w:lang w:eastAsia="es-ES"/>
              </w:rPr>
            </w:pPr>
            <w:r w:rsidRPr="00712F61">
              <w:rPr>
                <w:rFonts w:ascii="Times New Roman" w:eastAsia="Times New Roman" w:hAnsi="Times New Roman" w:cs="Times New Roman"/>
                <w:b/>
                <w:color w:val="000000"/>
                <w:lang w:eastAsia="es-ES"/>
              </w:rPr>
              <w:t> BODEGA MUNICIPAL</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evaporador aire acondicionado con código   861821110301-11   marca </w:t>
            </w:r>
            <w:proofErr w:type="spellStart"/>
            <w:r w:rsidRPr="00712F61">
              <w:rPr>
                <w:rFonts w:ascii="Times New Roman" w:eastAsia="Times New Roman" w:hAnsi="Times New Roman" w:cs="Times New Roman"/>
                <w:bCs/>
                <w:color w:val="000000"/>
                <w:lang w:eastAsia="es-ES"/>
              </w:rPr>
              <w:t>innovair</w:t>
            </w:r>
            <w:proofErr w:type="spellEnd"/>
            <w:r w:rsidRPr="00712F61">
              <w:rPr>
                <w:rFonts w:ascii="Times New Roman" w:eastAsia="Times New Roman" w:hAnsi="Times New Roman" w:cs="Times New Roman"/>
                <w:bCs/>
                <w:color w:val="000000"/>
                <w:lang w:eastAsia="es-ES"/>
              </w:rPr>
              <w:t xml:space="preserve"> </w:t>
            </w:r>
            <w:proofErr w:type="spellStart"/>
            <w:r w:rsidRPr="00712F61">
              <w:rPr>
                <w:rFonts w:ascii="Times New Roman" w:eastAsia="Times New Roman" w:hAnsi="Times New Roman" w:cs="Times New Roman"/>
                <w:bCs/>
                <w:color w:val="000000"/>
                <w:lang w:eastAsia="es-ES"/>
              </w:rPr>
              <w:t>vexus</w:t>
            </w:r>
            <w:proofErr w:type="spellEnd"/>
            <w:r w:rsidRPr="00712F61">
              <w:rPr>
                <w:rFonts w:ascii="Times New Roman" w:eastAsia="Times New Roman" w:hAnsi="Times New Roman" w:cs="Times New Roman"/>
                <w:bCs/>
                <w:color w:val="000000"/>
                <w:lang w:eastAsia="es-ES"/>
              </w:rPr>
              <w:t xml:space="preserve"> modelo EV13C2DB6 DE 13000BTU en mal estado que se </w:t>
            </w:r>
            <w:proofErr w:type="spellStart"/>
            <w:r w:rsidRPr="00712F61">
              <w:rPr>
                <w:rFonts w:ascii="Times New Roman" w:eastAsia="Times New Roman" w:hAnsi="Times New Roman" w:cs="Times New Roman"/>
                <w:bCs/>
                <w:color w:val="000000"/>
                <w:lang w:eastAsia="es-ES"/>
              </w:rPr>
              <w:t>cambio</w:t>
            </w:r>
            <w:proofErr w:type="spellEnd"/>
            <w:r w:rsidRPr="00712F61">
              <w:rPr>
                <w:rFonts w:ascii="Times New Roman" w:eastAsia="Times New Roman" w:hAnsi="Times New Roman" w:cs="Times New Roman"/>
                <w:bCs/>
                <w:color w:val="000000"/>
                <w:lang w:eastAsia="es-ES"/>
              </w:rPr>
              <w:t xml:space="preserve"> de la unidad de bodega municipal. </w:t>
            </w:r>
          </w:p>
        </w:tc>
      </w:tr>
      <w:tr w:rsidR="009B582A" w:rsidRPr="00712F61" w:rsidTr="00E224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8646"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712F61" w:rsidRDefault="009B582A" w:rsidP="00E22406">
            <w:pPr>
              <w:spacing w:after="0" w:line="240" w:lineRule="auto"/>
              <w:rPr>
                <w:rFonts w:ascii="Times New Roman" w:eastAsia="Times New Roman" w:hAnsi="Times New Roman" w:cs="Times New Roman"/>
                <w:bCs/>
                <w:color w:val="000000"/>
                <w:lang w:eastAsia="es-ES"/>
              </w:rPr>
            </w:pPr>
            <w:r w:rsidRPr="00712F61">
              <w:rPr>
                <w:rFonts w:ascii="Times New Roman" w:eastAsia="Times New Roman" w:hAnsi="Times New Roman" w:cs="Times New Roman"/>
                <w:bCs/>
                <w:color w:val="000000"/>
                <w:lang w:eastAsia="es-ES"/>
              </w:rPr>
              <w:t xml:space="preserve">Un condensadora aire acondicionado marca </w:t>
            </w:r>
            <w:proofErr w:type="spellStart"/>
            <w:r w:rsidRPr="00712F61">
              <w:rPr>
                <w:rFonts w:ascii="Times New Roman" w:eastAsia="Times New Roman" w:hAnsi="Times New Roman" w:cs="Times New Roman"/>
                <w:bCs/>
                <w:color w:val="000000"/>
                <w:lang w:eastAsia="es-ES"/>
              </w:rPr>
              <w:t>innovair</w:t>
            </w:r>
            <w:proofErr w:type="spellEnd"/>
            <w:r w:rsidRPr="00712F61">
              <w:rPr>
                <w:rFonts w:ascii="Times New Roman" w:eastAsia="Times New Roman" w:hAnsi="Times New Roman" w:cs="Times New Roman"/>
                <w:bCs/>
                <w:color w:val="000000"/>
                <w:lang w:eastAsia="es-ES"/>
              </w:rPr>
              <w:t xml:space="preserve"> </w:t>
            </w:r>
            <w:proofErr w:type="spellStart"/>
            <w:r w:rsidRPr="00712F61">
              <w:rPr>
                <w:rFonts w:ascii="Times New Roman" w:eastAsia="Times New Roman" w:hAnsi="Times New Roman" w:cs="Times New Roman"/>
                <w:bCs/>
                <w:color w:val="000000"/>
                <w:lang w:eastAsia="es-ES"/>
              </w:rPr>
              <w:t>vexus</w:t>
            </w:r>
            <w:proofErr w:type="spellEnd"/>
            <w:r w:rsidRPr="00712F61">
              <w:rPr>
                <w:rFonts w:ascii="Times New Roman" w:eastAsia="Times New Roman" w:hAnsi="Times New Roman" w:cs="Times New Roman"/>
                <w:bCs/>
                <w:color w:val="000000"/>
                <w:lang w:eastAsia="es-ES"/>
              </w:rPr>
              <w:t xml:space="preserve"> modelo H13C2MMR63</w:t>
            </w:r>
          </w:p>
        </w:tc>
      </w:tr>
    </w:tbl>
    <w:p w:rsidR="009B582A" w:rsidRPr="00712F61" w:rsidRDefault="009B582A" w:rsidP="009B582A">
      <w:pPr>
        <w:spacing w:line="276" w:lineRule="auto"/>
        <w:jc w:val="both"/>
        <w:rPr>
          <w:rFonts w:ascii="Times New Roman" w:eastAsia="Calibri" w:hAnsi="Times New Roman" w:cs="Times New Roman"/>
          <w:color w:val="000000" w:themeColor="text1"/>
          <w:lang w:val="es-ES"/>
        </w:rPr>
      </w:pPr>
    </w:p>
    <w:p w:rsidR="009B582A" w:rsidRDefault="009B582A" w:rsidP="009B582A">
      <w:pPr>
        <w:spacing w:line="276" w:lineRule="auto"/>
        <w:jc w:val="both"/>
        <w:rPr>
          <w:rFonts w:ascii="Times New Roman" w:eastAsia="Calibri" w:hAnsi="Times New Roman" w:cs="Times New Roman"/>
          <w:color w:val="000000" w:themeColor="text1"/>
          <w:lang w:val="es-ES"/>
        </w:rPr>
      </w:pPr>
      <w:r>
        <w:rPr>
          <w:rFonts w:ascii="Times New Roman" w:eastAsia="Calibri" w:hAnsi="Times New Roman" w:cs="Times New Roman"/>
          <w:color w:val="000000" w:themeColor="text1"/>
          <w:lang w:val="es-ES"/>
        </w:rPr>
        <w:t xml:space="preserve">3- Mobiliario, equipo y accesorios en Bodega: </w:t>
      </w:r>
    </w:p>
    <w:p w:rsidR="009B582A" w:rsidRDefault="009B582A" w:rsidP="009B582A">
      <w:pPr>
        <w:spacing w:line="276" w:lineRule="auto"/>
        <w:jc w:val="both"/>
        <w:rPr>
          <w:rFonts w:ascii="Times New Roman" w:eastAsia="Calibri" w:hAnsi="Times New Roman" w:cs="Times New Roman"/>
          <w:color w:val="000000" w:themeColor="text1"/>
          <w:lang w:val="es-ES"/>
        </w:rPr>
      </w:pPr>
    </w:p>
    <w:tbl>
      <w:tblPr>
        <w:tblW w:w="9654" w:type="dxa"/>
        <w:tblInd w:w="55" w:type="dxa"/>
        <w:tblCellMar>
          <w:left w:w="70" w:type="dxa"/>
          <w:right w:w="70" w:type="dxa"/>
        </w:tblCellMar>
        <w:tblLook w:val="04A0" w:firstRow="1" w:lastRow="0" w:firstColumn="1" w:lastColumn="0" w:noHBand="0" w:noVBand="1"/>
      </w:tblPr>
      <w:tblGrid>
        <w:gridCol w:w="460"/>
        <w:gridCol w:w="2816"/>
        <w:gridCol w:w="1701"/>
        <w:gridCol w:w="2268"/>
        <w:gridCol w:w="2409"/>
      </w:tblGrid>
      <w:tr w:rsidR="009B582A" w:rsidRPr="003A270B" w:rsidTr="00E22406">
        <w:trPr>
          <w:trHeight w:val="315"/>
        </w:trPr>
        <w:tc>
          <w:tcPr>
            <w:tcW w:w="460"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lastRenderedPageBreak/>
              <w:t> </w:t>
            </w:r>
          </w:p>
        </w:tc>
        <w:tc>
          <w:tcPr>
            <w:tcW w:w="2816" w:type="dxa"/>
            <w:tcBorders>
              <w:top w:val="single" w:sz="4" w:space="0" w:color="auto"/>
              <w:left w:val="nil"/>
              <w:bottom w:val="double" w:sz="6" w:space="0" w:color="auto"/>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DEPARTAMENTO DE PROMOTORES</w:t>
            </w:r>
          </w:p>
        </w:tc>
        <w:tc>
          <w:tcPr>
            <w:tcW w:w="1701" w:type="dxa"/>
            <w:tcBorders>
              <w:top w:val="single" w:sz="4" w:space="0" w:color="auto"/>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single" w:sz="4" w:space="0" w:color="auto"/>
              <w:left w:val="nil"/>
              <w:bottom w:val="double" w:sz="6" w:space="0" w:color="auto"/>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single" w:sz="4" w:space="0" w:color="auto"/>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48 SILLAS PLASTICAS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861833-327301-19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27 SILLAS PLASTICAS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COLOR AZUL</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861833-327302-19</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5 MESAS PLASTICAS</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AGENCIA ALTAVISTA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VINO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861817-112120-00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VINO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861817-112107-00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VINO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861817-112107-00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4</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VINO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861817-112122-00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5</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VINO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861817-112126-00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6</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861817-11211800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7</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861817-11211300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8</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861838-112101-05</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9</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861817-112109-00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10</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861817-112110-00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11</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861817-112111-00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12</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861817-112104-11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13</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861817-112114-00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14</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861817-112115-00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15</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FORRADA DE TELA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OCRE</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861817-112103-00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16</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UNINTERRUPTIBLE POWER SUPPY APC</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861826-110101-11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17</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CONTOMETRO CASIO FR-2650T</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GRIS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861817-311101-00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18</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CONTOMETRO CASIO DR-210TM</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GRIS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861817-111101-19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19</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DETECTOR DE ROSTRO MR350MKII-4 BIUS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GRIS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150-17701-07</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20</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MAQUINA DE ESCRIBIR MARCA NAKAJIMA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GRIS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861812-312601-19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21</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FAX STAR  MARCA BROTHER PERSONAL</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GRIS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861802-110901-14</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22</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TELEFONO TELECOM T655Q MODELO KISI T685Q</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861817-311001-11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23</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FOTOCOPIADORA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GRIS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861817-110201-10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24</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ROUTER DEL SERVIDOR ASMI-52L</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ID:DC 100064737</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25</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ROUTER DEL SERVIDOR CISCO871</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ID1245001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lastRenderedPageBreak/>
              <w:t> </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MAQUINA DE ESCRIBIR </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26</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1 CAFETERA </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NIQUELADAS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861817-311401-10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27</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CAFETERA</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NIQUELADAS</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861817-311401-10</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28</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ARCHIVO</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BEIGE</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861817-112302-19</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UNIDAD DE MEDIO AMBIENTE</w:t>
            </w:r>
          </w:p>
        </w:tc>
        <w:tc>
          <w:tcPr>
            <w:tcW w:w="1701" w:type="dxa"/>
            <w:tcBorders>
              <w:top w:val="nil"/>
              <w:left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Pr>
                <w:rFonts w:ascii="Calibri" w:eastAsia="Times New Roman" w:hAnsi="Calibri" w:cs="Calibri"/>
                <w:color w:val="000000"/>
                <w:lang w:eastAsia="es-ES"/>
              </w:rPr>
              <w:t>19</w:t>
            </w:r>
            <w:r w:rsidRPr="003A270B">
              <w:rPr>
                <w:rFonts w:ascii="Calibri" w:eastAsia="Times New Roman" w:hAnsi="Calibri" w:cs="Calibri"/>
                <w:color w:val="000000"/>
                <w:lang w:eastAsia="es-ES"/>
              </w:rPr>
              <w:t xml:space="preserve"> CARETILLAS DE MANO</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35 ESCOBAS METALICAS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183 ESCOBAS DE MAICILLO</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30"/>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4</w:t>
            </w:r>
          </w:p>
        </w:tc>
        <w:tc>
          <w:tcPr>
            <w:tcW w:w="2816" w:type="dxa"/>
            <w:tcBorders>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IMPRESORA, MARCA EPSON MODELO C4636</w:t>
            </w:r>
          </w:p>
        </w:tc>
        <w:tc>
          <w:tcPr>
            <w:tcW w:w="1701"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861827-160101-16</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single" w:sz="4" w:space="0" w:color="auto"/>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single" w:sz="4" w:space="0" w:color="auto"/>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UNIDAD DE DESECHOS SOLIDOS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33 SUACHES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65  ESCOBAS METALICAS</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9 PALAS</w:t>
            </w:r>
          </w:p>
        </w:tc>
        <w:tc>
          <w:tcPr>
            <w:tcW w:w="1701" w:type="dxa"/>
            <w:tcBorders>
              <w:top w:val="nil"/>
              <w:left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INSERVIBLES</w:t>
            </w:r>
          </w:p>
        </w:tc>
        <w:tc>
          <w:tcPr>
            <w:tcW w:w="2409"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4</w:t>
            </w:r>
          </w:p>
        </w:tc>
        <w:tc>
          <w:tcPr>
            <w:tcW w:w="2816" w:type="dxa"/>
            <w:tcBorders>
              <w:top w:val="nil"/>
              <w:left w:val="nil"/>
              <w:bottom w:val="single" w:sz="4" w:space="0" w:color="auto"/>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2 RASTRILLOS DE PEINETA</w:t>
            </w:r>
          </w:p>
        </w:tc>
        <w:tc>
          <w:tcPr>
            <w:tcW w:w="1701"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single" w:sz="4" w:space="0" w:color="auto"/>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single" w:sz="4" w:space="0" w:color="auto"/>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CATASTRO</w:t>
            </w:r>
          </w:p>
        </w:tc>
        <w:tc>
          <w:tcPr>
            <w:tcW w:w="1701" w:type="dxa"/>
            <w:tcBorders>
              <w:top w:val="single" w:sz="4" w:space="0" w:color="auto"/>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VENTILADOR</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861814-321602-20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Pr>
                <w:rFonts w:ascii="Calibri" w:eastAsia="Times New Roman" w:hAnsi="Calibri" w:cs="Calibri"/>
                <w:b/>
                <w:bCs/>
                <w:color w:val="000000"/>
                <w:lang w:eastAsia="es-ES"/>
              </w:rPr>
              <w:t>S</w:t>
            </w:r>
            <w:r w:rsidRPr="003A270B">
              <w:rPr>
                <w:rFonts w:ascii="Calibri" w:eastAsia="Times New Roman" w:hAnsi="Calibri" w:cs="Calibri"/>
                <w:b/>
                <w:bCs/>
                <w:color w:val="000000"/>
                <w:lang w:eastAsia="es-ES"/>
              </w:rPr>
              <w:t>INDICATURA</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top w:val="double" w:sz="6" w:space="0" w:color="auto"/>
              <w:left w:val="single" w:sz="4" w:space="0" w:color="auto"/>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double" w:sz="6" w:space="0" w:color="auto"/>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double" w:sz="6" w:space="0" w:color="auto"/>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double" w:sz="6" w:space="0" w:color="auto"/>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double" w:sz="6" w:space="0" w:color="auto"/>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861803-112102-05</w:t>
            </w:r>
          </w:p>
        </w:tc>
      </w:tr>
      <w:tr w:rsidR="009B582A" w:rsidRPr="003A270B" w:rsidTr="00E22406">
        <w:trPr>
          <w:trHeight w:val="300"/>
        </w:trPr>
        <w:tc>
          <w:tcPr>
            <w:tcW w:w="460" w:type="dxa"/>
            <w:tcBorders>
              <w:top w:val="single" w:sz="4" w:space="0" w:color="auto"/>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UNIDAD DE INFORMATICA</w:t>
            </w:r>
          </w:p>
        </w:tc>
        <w:tc>
          <w:tcPr>
            <w:tcW w:w="1701"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TECLADO, MARCA HP</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CPU</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861821-110101-00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1 CPU,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861813-110102-12</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4</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1 CPU,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5</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CPU</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861817-110108-11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6</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CPU</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861815-110101-10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7</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CPU</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861804-110101-11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8</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MONITOR, MARCA AOC</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861812-110104-11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9</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TELEFONO PANASONIC MODELO #KT-TS500LX</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861822-311001-11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10</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TECLADO, MARCA  QC.PASS S/N020416169419</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TECLADO MODELO KB-0316 ASSY P/N 434820-002 DOM</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lastRenderedPageBreak/>
              <w:t>12</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CONTOMETRO CASIO DR-210TM</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861812-311101-11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13</w:t>
            </w:r>
          </w:p>
        </w:tc>
        <w:tc>
          <w:tcPr>
            <w:tcW w:w="2816" w:type="dxa"/>
            <w:tcBorders>
              <w:top w:val="nil"/>
              <w:left w:val="nil"/>
              <w:bottom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IMPRESORA  K10364</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861821-120201-12</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right w:val="nil"/>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MAU</w:t>
            </w:r>
          </w:p>
        </w:tc>
        <w:tc>
          <w:tcPr>
            <w:tcW w:w="1701"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14</w:t>
            </w:r>
          </w:p>
        </w:tc>
        <w:tc>
          <w:tcPr>
            <w:tcW w:w="2816"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1 TECLADO MARCA COMPAC MODELO# SK-2950</w:t>
            </w:r>
          </w:p>
        </w:tc>
        <w:tc>
          <w:tcPr>
            <w:tcW w:w="1701"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GERENCIA FINANCIERA</w:t>
            </w:r>
          </w:p>
        </w:tc>
        <w:tc>
          <w:tcPr>
            <w:tcW w:w="1701"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single" w:sz="4" w:space="0" w:color="auto"/>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861808-121901-16</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UNIDAD DE MERCADO</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861838-112002-05</w:t>
            </w:r>
          </w:p>
        </w:tc>
      </w:tr>
      <w:tr w:rsidR="009B582A" w:rsidRPr="003A270B" w:rsidTr="00E22406">
        <w:trPr>
          <w:trHeight w:val="300"/>
        </w:trPr>
        <w:tc>
          <w:tcPr>
            <w:tcW w:w="460" w:type="dxa"/>
            <w:tcBorders>
              <w:top w:val="nil"/>
              <w:left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PLASTICA</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VINO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861838-112101-05</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PLASTICA</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CELESTE</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861838-157321-12</w:t>
            </w:r>
          </w:p>
        </w:tc>
      </w:tr>
      <w:tr w:rsidR="009B582A" w:rsidRPr="003A270B" w:rsidTr="00E22406">
        <w:trPr>
          <w:trHeight w:val="330"/>
        </w:trPr>
        <w:tc>
          <w:tcPr>
            <w:tcW w:w="460" w:type="dxa"/>
            <w:tcBorders>
              <w:top w:val="double" w:sz="6" w:space="0" w:color="auto"/>
              <w:left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double" w:sz="6" w:space="0" w:color="auto"/>
              <w:left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UNIDAD DE TESORERIA</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SILLA DE MADERA DE JUNCO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ROJA</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861812-114501-19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CONTOMETRO, MARCA CASIIO</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861812-311101-11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15"/>
        </w:trPr>
        <w:tc>
          <w:tcPr>
            <w:tcW w:w="460" w:type="dxa"/>
            <w:tcBorders>
              <w:top w:val="nil"/>
              <w:left w:val="single" w:sz="4" w:space="0" w:color="auto"/>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MAQUINA DE ESCRIBIR ELECTRICA MARCA </w:t>
            </w:r>
            <w:proofErr w:type="spellStart"/>
            <w:r w:rsidRPr="003A270B">
              <w:rPr>
                <w:rFonts w:ascii="Calibri" w:eastAsia="Times New Roman" w:hAnsi="Calibri" w:cs="Calibri"/>
                <w:color w:val="000000"/>
                <w:lang w:eastAsia="es-ES"/>
              </w:rPr>
              <w:t>NAkAJIMA</w:t>
            </w:r>
            <w:proofErr w:type="spellEnd"/>
            <w:r w:rsidRPr="003A270B">
              <w:rPr>
                <w:rFonts w:ascii="Calibri" w:eastAsia="Times New Roman" w:hAnsi="Calibri" w:cs="Calibri"/>
                <w:color w:val="000000"/>
                <w:lang w:eastAsia="es-ES"/>
              </w:rPr>
              <w:t xml:space="preserve"> AX-150</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BLANCO</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861812-312602-19</w:t>
            </w:r>
          </w:p>
        </w:tc>
      </w:tr>
      <w:tr w:rsidR="009B582A" w:rsidRPr="003A270B" w:rsidTr="00E22406">
        <w:trPr>
          <w:trHeight w:val="315"/>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OTRAS HERRAMIENTAS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861841-167302-11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861813-132003-12</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3</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4</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861838-112002-05</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5</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861818-11200214</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6</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861818-112001-05</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7</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861831-112001-10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8</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060-1-2002-19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9</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SILLAS SECRETARIALES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05-0042-11101-05-01-03</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10</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861816-112002-05</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861806-112001-09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12</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861818-112002-10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13</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861839-131901-12</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lastRenderedPageBreak/>
              <w:t>14</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15</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861827-132201-19</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16</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861831-112001-10</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17</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861821-122002</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18</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jc w:val="center"/>
              <w:rPr>
                <w:rFonts w:ascii="Calibri" w:eastAsia="Times New Roman" w:hAnsi="Calibri" w:cs="Calibri"/>
                <w:color w:val="000000"/>
                <w:lang w:eastAsia="es-ES"/>
              </w:rPr>
            </w:pPr>
            <w:r w:rsidRPr="003A270B">
              <w:rPr>
                <w:rFonts w:ascii="Calibri" w:eastAsia="Times New Roman" w:hAnsi="Calibri" w:cs="Calibri"/>
                <w:color w:val="000000"/>
                <w:lang w:eastAsia="es-ES"/>
              </w:rPr>
              <w:t>704805</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19</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20</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sz w:val="16"/>
                <w:szCs w:val="16"/>
                <w:lang w:eastAsia="es-ES"/>
              </w:rPr>
            </w:pPr>
            <w:r w:rsidRPr="003A270B">
              <w:rPr>
                <w:rFonts w:ascii="Calibri" w:eastAsia="Times New Roman" w:hAnsi="Calibri" w:cs="Calibri"/>
                <w:color w:val="000000"/>
                <w:sz w:val="16"/>
                <w:szCs w:val="16"/>
                <w:lang w:eastAsia="es-ES"/>
              </w:rPr>
              <w:t>8 CAJAS DE CLAVOS CON CHARRA, PARA LAMINA</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sz w:val="16"/>
                <w:szCs w:val="16"/>
                <w:lang w:eastAsia="es-ES"/>
              </w:rPr>
            </w:pPr>
            <w:r w:rsidRPr="003A270B">
              <w:rPr>
                <w:rFonts w:ascii="Calibri" w:eastAsia="Times New Roman" w:hAnsi="Calibri" w:cs="Calibri"/>
                <w:color w:val="000000"/>
                <w:sz w:val="16"/>
                <w:szCs w:val="16"/>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21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VIDRIOS DE VENTANA SOL AIRES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SIN CODIGO</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b/>
                <w:bCs/>
                <w:color w:val="000000"/>
                <w:lang w:eastAsia="es-ES"/>
              </w:rPr>
            </w:pPr>
            <w:r w:rsidRPr="003A270B">
              <w:rPr>
                <w:rFonts w:ascii="Calibri" w:eastAsia="Times New Roman" w:hAnsi="Calibri" w:cs="Calibri"/>
                <w:b/>
                <w:bCs/>
                <w:color w:val="000000"/>
                <w:lang w:eastAsia="es-ES"/>
              </w:rPr>
              <w:t>UNIDAD DE CEMENTERIOS</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r w:rsidR="009B582A" w:rsidRPr="003A270B" w:rsidTr="00E22406">
        <w:trPr>
          <w:trHeight w:val="300"/>
        </w:trPr>
        <w:tc>
          <w:tcPr>
            <w:tcW w:w="460" w:type="dxa"/>
            <w:tcBorders>
              <w:top w:val="nil"/>
              <w:left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1</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xml:space="preserve"> TELEFONO FAX</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861839-110901-11</w:t>
            </w:r>
          </w:p>
        </w:tc>
      </w:tr>
      <w:tr w:rsidR="009B582A" w:rsidRPr="003A270B" w:rsidTr="00E22406">
        <w:trPr>
          <w:trHeight w:val="300"/>
        </w:trPr>
        <w:tc>
          <w:tcPr>
            <w:tcW w:w="460" w:type="dxa"/>
            <w:tcBorders>
              <w:top w:val="nil"/>
              <w:left w:val="single" w:sz="4" w:space="0" w:color="auto"/>
              <w:bottom w:val="nil"/>
              <w:right w:val="single" w:sz="4" w:space="0" w:color="auto"/>
            </w:tcBorders>
            <w:shd w:val="clear" w:color="000000" w:fill="FFFFFF"/>
            <w:noWrap/>
            <w:vAlign w:val="bottom"/>
            <w:hideMark/>
          </w:tcPr>
          <w:p w:rsidR="009B582A" w:rsidRPr="003A270B" w:rsidRDefault="009B582A" w:rsidP="00E22406">
            <w:pPr>
              <w:spacing w:after="0" w:line="240" w:lineRule="auto"/>
              <w:jc w:val="right"/>
              <w:rPr>
                <w:rFonts w:ascii="Calibri" w:eastAsia="Times New Roman" w:hAnsi="Calibri" w:cs="Calibri"/>
                <w:color w:val="000000"/>
                <w:lang w:eastAsia="es-ES"/>
              </w:rPr>
            </w:pPr>
            <w:r w:rsidRPr="003A270B">
              <w:rPr>
                <w:rFonts w:ascii="Calibri" w:eastAsia="Times New Roman" w:hAnsi="Calibri" w:cs="Calibri"/>
                <w:color w:val="000000"/>
                <w:lang w:eastAsia="es-ES"/>
              </w:rPr>
              <w:t>2</w:t>
            </w:r>
          </w:p>
        </w:tc>
        <w:tc>
          <w:tcPr>
            <w:tcW w:w="2816"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SILLA SECRETARIAL</w:t>
            </w:r>
          </w:p>
        </w:tc>
        <w:tc>
          <w:tcPr>
            <w:tcW w:w="1701"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COLOR NEGRO</w:t>
            </w:r>
          </w:p>
        </w:tc>
        <w:tc>
          <w:tcPr>
            <w:tcW w:w="2268"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INSERVIBLE</w:t>
            </w:r>
          </w:p>
        </w:tc>
        <w:tc>
          <w:tcPr>
            <w:tcW w:w="2409" w:type="dxa"/>
            <w:tcBorders>
              <w:top w:val="nil"/>
              <w:left w:val="nil"/>
              <w:bottom w:val="nil"/>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861821-122002-19</w:t>
            </w:r>
          </w:p>
        </w:tc>
      </w:tr>
      <w:tr w:rsidR="009B582A" w:rsidRPr="003A270B" w:rsidTr="00E22406">
        <w:trPr>
          <w:trHeight w:val="315"/>
        </w:trPr>
        <w:tc>
          <w:tcPr>
            <w:tcW w:w="460" w:type="dxa"/>
            <w:tcBorders>
              <w:top w:val="nil"/>
              <w:left w:val="single" w:sz="4" w:space="0" w:color="auto"/>
              <w:bottom w:val="single" w:sz="4"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816"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1701"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268"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c>
          <w:tcPr>
            <w:tcW w:w="2409" w:type="dxa"/>
            <w:tcBorders>
              <w:top w:val="nil"/>
              <w:left w:val="nil"/>
              <w:bottom w:val="double" w:sz="6" w:space="0" w:color="auto"/>
              <w:right w:val="single" w:sz="4" w:space="0" w:color="auto"/>
            </w:tcBorders>
            <w:shd w:val="clear" w:color="000000" w:fill="FFFFFF"/>
            <w:noWrap/>
            <w:vAlign w:val="bottom"/>
            <w:hideMark/>
          </w:tcPr>
          <w:p w:rsidR="009B582A" w:rsidRPr="003A270B" w:rsidRDefault="009B582A" w:rsidP="00E22406">
            <w:pPr>
              <w:spacing w:after="0" w:line="240" w:lineRule="auto"/>
              <w:rPr>
                <w:rFonts w:ascii="Calibri" w:eastAsia="Times New Roman" w:hAnsi="Calibri" w:cs="Calibri"/>
                <w:color w:val="000000"/>
                <w:lang w:eastAsia="es-ES"/>
              </w:rPr>
            </w:pPr>
            <w:r w:rsidRPr="003A270B">
              <w:rPr>
                <w:rFonts w:ascii="Calibri" w:eastAsia="Times New Roman" w:hAnsi="Calibri" w:cs="Calibri"/>
                <w:color w:val="000000"/>
                <w:lang w:eastAsia="es-ES"/>
              </w:rPr>
              <w:t> </w:t>
            </w:r>
          </w:p>
        </w:tc>
      </w:tr>
    </w:tbl>
    <w:p w:rsidR="009B582A" w:rsidRPr="002032CC" w:rsidRDefault="009B582A" w:rsidP="009B582A">
      <w:pPr>
        <w:jc w:val="both"/>
        <w:rPr>
          <w:rFonts w:ascii="Times New Roman" w:hAnsi="Times New Roman" w:cs="Times New Roman"/>
          <w:b/>
          <w:bCs/>
          <w:color w:val="000000"/>
          <w:sz w:val="24"/>
          <w:szCs w:val="24"/>
        </w:rPr>
      </w:pPr>
      <w:r w:rsidRPr="002032CC">
        <w:rPr>
          <w:rFonts w:ascii="Times New Roman" w:eastAsia="Calibri" w:hAnsi="Times New Roman" w:cs="Times New Roman"/>
          <w:b/>
          <w:color w:val="000000" w:themeColor="text1"/>
          <w:sz w:val="24"/>
          <w:szCs w:val="24"/>
          <w:lang w:val="es-ES"/>
        </w:rPr>
        <w:t>Se autoriza al  Gerente Operativo  y Gerente</w:t>
      </w:r>
      <w:r w:rsidRPr="002032CC">
        <w:rPr>
          <w:rFonts w:ascii="Times New Roman" w:eastAsia="Calibri" w:hAnsi="Times New Roman" w:cs="Times New Roman"/>
          <w:color w:val="000000" w:themeColor="text1"/>
          <w:sz w:val="24"/>
          <w:szCs w:val="24"/>
          <w:lang w:val="es-ES"/>
        </w:rPr>
        <w:t xml:space="preserve">  </w:t>
      </w:r>
      <w:r w:rsidRPr="002032CC">
        <w:rPr>
          <w:rFonts w:ascii="Times New Roman" w:eastAsia="Calibri" w:hAnsi="Times New Roman" w:cs="Times New Roman"/>
          <w:b/>
          <w:color w:val="000000" w:themeColor="text1"/>
          <w:sz w:val="24"/>
          <w:szCs w:val="24"/>
          <w:lang w:val="es-ES"/>
        </w:rPr>
        <w:t xml:space="preserve">Financiero </w:t>
      </w:r>
      <w:r w:rsidRPr="002032CC">
        <w:rPr>
          <w:rFonts w:ascii="Times New Roman" w:eastAsia="Calibri" w:hAnsi="Times New Roman" w:cs="Times New Roman"/>
          <w:color w:val="000000" w:themeColor="text1"/>
          <w:sz w:val="24"/>
          <w:szCs w:val="24"/>
          <w:lang w:val="es-ES"/>
        </w:rPr>
        <w:t xml:space="preserve">para que  </w:t>
      </w:r>
      <w:r w:rsidRPr="002032CC">
        <w:rPr>
          <w:rFonts w:ascii="Times New Roman" w:hAnsi="Times New Roman" w:cs="Times New Roman"/>
          <w:sz w:val="24"/>
          <w:szCs w:val="24"/>
        </w:rPr>
        <w:t xml:space="preserve">dicten y  apliquen disposiciones correspondientes, para que den   los bienes inservibles </w:t>
      </w:r>
      <w:r w:rsidRPr="002032CC">
        <w:rPr>
          <w:rFonts w:ascii="Times New Roman" w:eastAsia="Calibri" w:hAnsi="Times New Roman" w:cs="Times New Roman"/>
          <w:color w:val="000000" w:themeColor="text1"/>
          <w:sz w:val="24"/>
          <w:szCs w:val="24"/>
          <w:lang w:val="es-ES"/>
        </w:rPr>
        <w:t xml:space="preserve">dados de baja, a una chatarrera y   de lo vendido sea ingresado a la Municipalidad (que quede todo documentado). </w:t>
      </w:r>
      <w:r w:rsidRPr="002032CC">
        <w:rPr>
          <w:rFonts w:ascii="Times New Roman" w:hAnsi="Times New Roman" w:cs="Times New Roman"/>
          <w:b/>
          <w:color w:val="000000" w:themeColor="text1"/>
          <w:sz w:val="24"/>
          <w:szCs w:val="24"/>
        </w:rPr>
        <w:t xml:space="preserve">CERTIFÍQUESE Y COMUNÍQUESE: </w:t>
      </w:r>
      <w:r w:rsidRPr="002032CC">
        <w:rPr>
          <w:rFonts w:ascii="Times New Roman" w:hAnsi="Times New Roman" w:cs="Times New Roman"/>
          <w:color w:val="000000" w:themeColor="text1"/>
          <w:sz w:val="24"/>
          <w:szCs w:val="24"/>
        </w:rPr>
        <w:t xml:space="preserve">Sindicatura, UACI,  Gerente Financiero, Gerente Operativo, Contador Municipal, Activo Fijo, Encargado de Bodega,  y Despacho Municipal. </w:t>
      </w:r>
      <w:r w:rsidRPr="002032CC">
        <w:rPr>
          <w:rFonts w:ascii="Times New Roman" w:eastAsia="Calibri" w:hAnsi="Times New Roman" w:cs="Times New Roman"/>
          <w:b/>
          <w:color w:val="000000"/>
          <w:sz w:val="24"/>
          <w:szCs w:val="24"/>
          <w:u w:val="single"/>
        </w:rPr>
        <w:t xml:space="preserve">ACUERDO NUMERO DOS: </w:t>
      </w:r>
      <w:r w:rsidRPr="002032CC">
        <w:rPr>
          <w:rFonts w:ascii="Times New Roman" w:eastAsia="Calibri" w:hAnsi="Times New Roman" w:cs="Times New Roman"/>
          <w:color w:val="000000" w:themeColor="text1"/>
          <w:sz w:val="24"/>
          <w:szCs w:val="24"/>
          <w:lang w:val="es-ES"/>
        </w:rPr>
        <w:t>El Concejo Municipal en vista del informe del Gerente Financiero, donde ratifica al informe técnico emitido por la unidad de Alumbrado Público de esta Municipalidad, en la que hace del conocimiento el resultado del levantamiento de las cabezas de lámparas que se encuentran en el espacio de la guardería en el Mercado Municipal y otra parte en la casa comunal de esta ciudad , manifiesta que según informe se encuentra un total de 3,183 unidades ( 2,983 lámparas de mercurio de 175 watts y 200 de sodio de 250 watts) las cuales se encuentran inservible, por lo cual no tiene valor monetario más que el que pudiera dar en una chatarrera,  por lo que solicita la aprobación para su respectivo descargo según el artículo 92 de las Normas Técnicas de Control interno Especificas; anexa fotografías del estado de las lámparas e informe técnico de la unidad antes mencionado</w:t>
      </w:r>
      <w:r w:rsidRPr="002032CC">
        <w:rPr>
          <w:rFonts w:ascii="Times New Roman" w:eastAsia="Calibri" w:hAnsi="Times New Roman" w:cs="Times New Roman"/>
          <w:b/>
          <w:color w:val="000000" w:themeColor="text1"/>
          <w:sz w:val="24"/>
          <w:szCs w:val="24"/>
          <w:lang w:val="es-ES"/>
        </w:rPr>
        <w:t>.  El Concejo Municipal considera</w:t>
      </w:r>
      <w:r w:rsidRPr="002032CC">
        <w:rPr>
          <w:rFonts w:ascii="Times New Roman" w:eastAsia="Calibri" w:hAnsi="Times New Roman" w:cs="Times New Roman"/>
          <w:color w:val="000000" w:themeColor="text1"/>
          <w:sz w:val="24"/>
          <w:szCs w:val="24"/>
          <w:lang w:val="es-ES"/>
        </w:rPr>
        <w:t xml:space="preserve">: </w:t>
      </w:r>
      <w:r w:rsidRPr="002032CC">
        <w:rPr>
          <w:rFonts w:ascii="Times New Roman" w:eastAsia="Calibri" w:hAnsi="Times New Roman" w:cs="Times New Roman"/>
          <w:b/>
          <w:color w:val="000000" w:themeColor="text1"/>
          <w:sz w:val="24"/>
          <w:szCs w:val="24"/>
          <w:lang w:val="es-ES"/>
        </w:rPr>
        <w:t>I)</w:t>
      </w:r>
      <w:r w:rsidRPr="002032CC">
        <w:rPr>
          <w:rFonts w:ascii="Times New Roman" w:eastAsia="Calibri" w:hAnsi="Times New Roman" w:cs="Times New Roman"/>
          <w:color w:val="000000" w:themeColor="text1"/>
          <w:sz w:val="24"/>
          <w:szCs w:val="24"/>
          <w:lang w:val="es-ES"/>
        </w:rPr>
        <w:t xml:space="preserve"> que según el informe Técnico, las lámparas están en estado inservible, que la mayor parte del material es de antimonio y que no tiene valor monetario, </w:t>
      </w:r>
      <w:proofErr w:type="spellStart"/>
      <w:r w:rsidRPr="002032CC">
        <w:rPr>
          <w:rFonts w:ascii="Times New Roman" w:eastAsia="Calibri" w:hAnsi="Times New Roman" w:cs="Times New Roman"/>
          <w:color w:val="000000" w:themeColor="text1"/>
          <w:sz w:val="24"/>
          <w:szCs w:val="24"/>
          <w:lang w:val="es-ES"/>
        </w:rPr>
        <w:t>mas</w:t>
      </w:r>
      <w:proofErr w:type="spellEnd"/>
      <w:r w:rsidRPr="002032CC">
        <w:rPr>
          <w:rFonts w:ascii="Times New Roman" w:eastAsia="Calibri" w:hAnsi="Times New Roman" w:cs="Times New Roman"/>
          <w:color w:val="000000" w:themeColor="text1"/>
          <w:sz w:val="24"/>
          <w:szCs w:val="24"/>
          <w:lang w:val="es-ES"/>
        </w:rPr>
        <w:t xml:space="preserve"> el que puede dar una chatarrera;  </w:t>
      </w:r>
      <w:r w:rsidRPr="002032CC">
        <w:rPr>
          <w:rFonts w:ascii="Times New Roman" w:eastAsia="Calibri" w:hAnsi="Times New Roman" w:cs="Times New Roman"/>
          <w:b/>
          <w:color w:val="000000" w:themeColor="text1"/>
          <w:sz w:val="24"/>
          <w:szCs w:val="24"/>
          <w:lang w:val="es-ES"/>
        </w:rPr>
        <w:t>II)</w:t>
      </w:r>
      <w:r w:rsidRPr="002032CC">
        <w:rPr>
          <w:rFonts w:ascii="Times New Roman" w:eastAsia="Calibri" w:hAnsi="Times New Roman" w:cs="Times New Roman"/>
          <w:color w:val="000000" w:themeColor="text1"/>
          <w:sz w:val="24"/>
          <w:szCs w:val="24"/>
          <w:lang w:val="es-ES"/>
        </w:rPr>
        <w:t xml:space="preserve"> que donde se encuentran dichas lámparas hay mal olor en vista que palomas han defecado y muerto, convirtiéndose en un foco de infección. </w:t>
      </w:r>
      <w:r w:rsidRPr="002032CC">
        <w:rPr>
          <w:rFonts w:ascii="Times New Roman" w:eastAsia="Calibri" w:hAnsi="Times New Roman" w:cs="Times New Roman"/>
          <w:b/>
          <w:color w:val="000000" w:themeColor="text1"/>
          <w:sz w:val="24"/>
          <w:szCs w:val="24"/>
          <w:lang w:val="es-ES"/>
        </w:rPr>
        <w:t>III)</w:t>
      </w:r>
      <w:r w:rsidRPr="002032CC">
        <w:rPr>
          <w:rFonts w:ascii="Times New Roman" w:eastAsia="Calibri" w:hAnsi="Times New Roman" w:cs="Times New Roman"/>
          <w:color w:val="000000" w:themeColor="text1"/>
          <w:sz w:val="24"/>
          <w:szCs w:val="24"/>
          <w:lang w:val="es-ES"/>
        </w:rPr>
        <w:t xml:space="preserve"> que de parte de USAID necesita que la guardería este libre, para proceder al proyecto en el mercado Municipal.  Por tanto en base a lo solicitado por el Gerente Financiero, informe técnico  y los considerandos antes mencionados, en el uso de sus facultades legales de conformidad al Código Municipal se </w:t>
      </w:r>
      <w:r w:rsidRPr="002032CC">
        <w:rPr>
          <w:rFonts w:ascii="Times New Roman" w:eastAsia="Calibri" w:hAnsi="Times New Roman" w:cs="Times New Roman"/>
          <w:b/>
          <w:bCs/>
          <w:color w:val="000000" w:themeColor="text1"/>
          <w:sz w:val="24"/>
          <w:szCs w:val="24"/>
          <w:lang w:val="es-ES"/>
        </w:rPr>
        <w:t>ACUERDA:</w:t>
      </w:r>
      <w:r w:rsidRPr="002032CC">
        <w:rPr>
          <w:rFonts w:ascii="Times New Roman" w:eastAsia="Calibri" w:hAnsi="Times New Roman" w:cs="Times New Roman"/>
          <w:color w:val="000000" w:themeColor="text1"/>
          <w:sz w:val="24"/>
          <w:szCs w:val="24"/>
          <w:lang w:val="es-ES"/>
        </w:rPr>
        <w:t xml:space="preserve"> </w:t>
      </w:r>
      <w:r w:rsidRPr="002032CC">
        <w:rPr>
          <w:rFonts w:ascii="Times New Roman" w:eastAsia="Calibri" w:hAnsi="Times New Roman" w:cs="Times New Roman"/>
          <w:b/>
          <w:color w:val="000000" w:themeColor="text1"/>
          <w:sz w:val="24"/>
          <w:szCs w:val="24"/>
          <w:lang w:val="es-ES"/>
        </w:rPr>
        <w:t>I)</w:t>
      </w:r>
      <w:r w:rsidRPr="002032CC">
        <w:rPr>
          <w:rFonts w:ascii="Times New Roman" w:eastAsia="Calibri" w:hAnsi="Times New Roman" w:cs="Times New Roman"/>
          <w:color w:val="000000" w:themeColor="text1"/>
          <w:sz w:val="24"/>
          <w:szCs w:val="24"/>
          <w:lang w:val="es-ES"/>
        </w:rPr>
        <w:t xml:space="preserve"> Se autoriza al Gerente Financiero y Contador Municipal el descargo de </w:t>
      </w:r>
      <w:r w:rsidRPr="002032CC">
        <w:rPr>
          <w:rFonts w:ascii="Times New Roman" w:eastAsia="Calibri" w:hAnsi="Times New Roman" w:cs="Times New Roman"/>
          <w:b/>
          <w:color w:val="000000" w:themeColor="text1"/>
          <w:sz w:val="24"/>
          <w:szCs w:val="24"/>
          <w:lang w:val="es-ES"/>
        </w:rPr>
        <w:t>3,183 unidades</w:t>
      </w:r>
      <w:r w:rsidRPr="002032CC">
        <w:rPr>
          <w:rFonts w:ascii="Times New Roman" w:eastAsia="Calibri" w:hAnsi="Times New Roman" w:cs="Times New Roman"/>
          <w:color w:val="000000" w:themeColor="text1"/>
          <w:sz w:val="24"/>
          <w:szCs w:val="24"/>
          <w:lang w:val="es-ES"/>
        </w:rPr>
        <w:t xml:space="preserve"> ( 2,983 lámparas de mercurio de 175 watts y 200 de sodio de 250 watts) las cuales se encuentran inservible ( </w:t>
      </w:r>
      <w:r w:rsidRPr="002032CC">
        <w:rPr>
          <w:rFonts w:ascii="Times New Roman" w:eastAsia="Calibri" w:hAnsi="Times New Roman" w:cs="Times New Roman"/>
          <w:color w:val="000000" w:themeColor="text1"/>
          <w:sz w:val="24"/>
          <w:szCs w:val="24"/>
          <w:lang w:val="es-ES"/>
        </w:rPr>
        <w:lastRenderedPageBreak/>
        <w:t xml:space="preserve">según informe técnico); realicen el proceso correspondiente de descargo de dichas lámparas (se documente) de conformidad a las normas  Técnicas de Control interno Especificas. </w:t>
      </w:r>
      <w:r w:rsidRPr="002032CC">
        <w:rPr>
          <w:rFonts w:ascii="Times New Roman" w:eastAsia="Calibri" w:hAnsi="Times New Roman" w:cs="Times New Roman"/>
          <w:b/>
          <w:color w:val="000000" w:themeColor="text1"/>
          <w:sz w:val="24"/>
          <w:szCs w:val="24"/>
          <w:lang w:val="es-ES"/>
        </w:rPr>
        <w:t>II)</w:t>
      </w:r>
      <w:r w:rsidRPr="002032CC">
        <w:rPr>
          <w:rFonts w:ascii="Times New Roman" w:eastAsia="Calibri" w:hAnsi="Times New Roman" w:cs="Times New Roman"/>
          <w:color w:val="000000" w:themeColor="text1"/>
          <w:sz w:val="24"/>
          <w:szCs w:val="24"/>
          <w:lang w:val="es-ES"/>
        </w:rPr>
        <w:t xml:space="preserve"> </w:t>
      </w:r>
      <w:r w:rsidRPr="002032CC">
        <w:rPr>
          <w:rFonts w:ascii="Times New Roman" w:eastAsia="Calibri" w:hAnsi="Times New Roman" w:cs="Times New Roman"/>
          <w:b/>
          <w:color w:val="000000" w:themeColor="text1"/>
          <w:sz w:val="24"/>
          <w:szCs w:val="24"/>
          <w:lang w:val="es-ES"/>
        </w:rPr>
        <w:t>Se autoriza al  Gerente Operativo  y Gerente</w:t>
      </w:r>
      <w:r w:rsidRPr="002032CC">
        <w:rPr>
          <w:rFonts w:ascii="Times New Roman" w:eastAsia="Calibri" w:hAnsi="Times New Roman" w:cs="Times New Roman"/>
          <w:color w:val="000000" w:themeColor="text1"/>
          <w:sz w:val="24"/>
          <w:szCs w:val="24"/>
          <w:lang w:val="es-ES"/>
        </w:rPr>
        <w:t xml:space="preserve">  </w:t>
      </w:r>
      <w:r w:rsidRPr="002032CC">
        <w:rPr>
          <w:rFonts w:ascii="Times New Roman" w:eastAsia="Calibri" w:hAnsi="Times New Roman" w:cs="Times New Roman"/>
          <w:b/>
          <w:color w:val="000000" w:themeColor="text1"/>
          <w:sz w:val="24"/>
          <w:szCs w:val="24"/>
          <w:lang w:val="es-ES"/>
        </w:rPr>
        <w:t xml:space="preserve">Financiero </w:t>
      </w:r>
      <w:r w:rsidRPr="002032CC">
        <w:rPr>
          <w:rFonts w:ascii="Times New Roman" w:eastAsia="Calibri" w:hAnsi="Times New Roman" w:cs="Times New Roman"/>
          <w:color w:val="000000" w:themeColor="text1"/>
          <w:sz w:val="24"/>
          <w:szCs w:val="24"/>
          <w:lang w:val="es-ES"/>
        </w:rPr>
        <w:t xml:space="preserve">para que  </w:t>
      </w:r>
      <w:r w:rsidRPr="002032CC">
        <w:rPr>
          <w:rFonts w:ascii="Times New Roman" w:hAnsi="Times New Roman" w:cs="Times New Roman"/>
          <w:sz w:val="24"/>
          <w:szCs w:val="24"/>
        </w:rPr>
        <w:t xml:space="preserve">dicten y  apliquen disposiciones correspondientes, para que den  a la venta </w:t>
      </w:r>
      <w:r w:rsidRPr="002032CC">
        <w:rPr>
          <w:rFonts w:ascii="Times New Roman" w:eastAsia="Calibri" w:hAnsi="Times New Roman" w:cs="Times New Roman"/>
          <w:color w:val="000000" w:themeColor="text1"/>
          <w:sz w:val="24"/>
          <w:szCs w:val="24"/>
          <w:lang w:val="es-ES"/>
        </w:rPr>
        <w:t xml:space="preserve">las lámparas inservibles dadas de baja, a una chatarrera y   de lo vendido sea ingresado a la Municipalidad (que quede todo documentado). </w:t>
      </w:r>
      <w:r w:rsidRPr="002032CC">
        <w:rPr>
          <w:rFonts w:ascii="Times New Roman" w:hAnsi="Times New Roman" w:cs="Times New Roman"/>
          <w:b/>
          <w:color w:val="000000" w:themeColor="text1"/>
          <w:sz w:val="24"/>
          <w:szCs w:val="24"/>
        </w:rPr>
        <w:t xml:space="preserve">CERTIFÍQUESE Y COMUNÍQUESE: </w:t>
      </w:r>
      <w:r w:rsidRPr="002032CC">
        <w:rPr>
          <w:rFonts w:ascii="Times New Roman" w:hAnsi="Times New Roman" w:cs="Times New Roman"/>
          <w:color w:val="000000" w:themeColor="text1"/>
          <w:sz w:val="24"/>
          <w:szCs w:val="24"/>
        </w:rPr>
        <w:t xml:space="preserve">Sindicatura,  UDU, Encargado de Alumbrado Público, Gerente Financiero, Gerente Operativo, Contador Municipal, Activo Fijo, Administrador de Mercados y Despacho Municipal. </w:t>
      </w:r>
      <w:r w:rsidRPr="002032CC">
        <w:rPr>
          <w:rFonts w:ascii="Times New Roman" w:eastAsia="Calibri" w:hAnsi="Times New Roman" w:cs="Times New Roman"/>
          <w:b/>
          <w:color w:val="000000"/>
          <w:sz w:val="24"/>
          <w:szCs w:val="24"/>
          <w:u w:val="single"/>
        </w:rPr>
        <w:t xml:space="preserve">ACUERDO NUMERO TRES: </w:t>
      </w:r>
      <w:r w:rsidRPr="002032CC">
        <w:rPr>
          <w:rFonts w:ascii="Times New Roman" w:hAnsi="Times New Roman" w:cs="Times New Roman"/>
          <w:sz w:val="24"/>
          <w:szCs w:val="24"/>
        </w:rPr>
        <w:t xml:space="preserve">El Concejo Municipal en vista de la solicitud del Consejo Pastoral y Párroco de la Iglesia Nuestra Señora de Candelaria del Cantón Veracruz de Tonacatepeque, solicitan apoyo a la municipalidad en vista que se declare como contribución social, el proyecto de construcción de 78 metros de la casa parroquial ubicado dentro de las instalaciones de su parroquia ( Canto Veracruz), que dicha obra la realizaran con fondos aportados por la comunidad en la compra de materiales y mano de obra. </w:t>
      </w:r>
      <w:r w:rsidRPr="002032CC">
        <w:rPr>
          <w:rFonts w:ascii="Times New Roman" w:hAnsi="Times New Roman" w:cs="Times New Roman"/>
          <w:b/>
          <w:sz w:val="24"/>
          <w:szCs w:val="24"/>
        </w:rPr>
        <w:t>El Concejo Municipal Considera</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I)</w:t>
      </w:r>
      <w:r w:rsidRPr="002032CC">
        <w:rPr>
          <w:rFonts w:ascii="Times New Roman" w:hAnsi="Times New Roman" w:cs="Times New Roman"/>
          <w:sz w:val="24"/>
          <w:szCs w:val="24"/>
        </w:rPr>
        <w:t xml:space="preserve"> que estando presente en la reunión de concejo el Jefe de Catastro se le pidió que diera un informe por escrito si procede o no en poder declarar de interés social el proyecto  de construcción que la Parroquia Nuestra Señora de Candelaria del Cantón Veracruz de Tonacatepeque realizará, para tomar una decisión. </w:t>
      </w:r>
      <w:r w:rsidRPr="002032CC">
        <w:rPr>
          <w:rFonts w:ascii="Times New Roman" w:hAnsi="Times New Roman" w:cs="Times New Roman"/>
          <w:b/>
          <w:sz w:val="24"/>
          <w:szCs w:val="24"/>
        </w:rPr>
        <w:t>II)</w:t>
      </w:r>
      <w:r w:rsidRPr="002032CC">
        <w:rPr>
          <w:rFonts w:ascii="Times New Roman" w:hAnsi="Times New Roman" w:cs="Times New Roman"/>
          <w:sz w:val="24"/>
          <w:szCs w:val="24"/>
        </w:rPr>
        <w:t xml:space="preserve"> que se tiene el informe del Jefe de Catastro y manifiesta que la Iglesia se encuentra en la zona rural de municipio, las personas que visitan la iglesia son personas de escasos recursos, y que la casa parroquial sirve para diversos fines en beneficio de la comunidad, y que recomienda se brinde el interés social, en base al Reglamento para la calificación de Proyectos de Interés social por parte del Instituto y progreso según articulo 2; así se le cobrará en base a la ordenanza de la OPAMSS que menciona que las construcciones con interés social deben cancelar a $0.01 el metro cuadrado, </w:t>
      </w:r>
      <w:proofErr w:type="spellStart"/>
      <w:r w:rsidRPr="002032CC">
        <w:rPr>
          <w:rFonts w:ascii="Times New Roman" w:hAnsi="Times New Roman" w:cs="Times New Roman"/>
          <w:sz w:val="24"/>
          <w:szCs w:val="24"/>
        </w:rPr>
        <w:t>mas</w:t>
      </w:r>
      <w:proofErr w:type="spellEnd"/>
      <w:r w:rsidRPr="002032CC">
        <w:rPr>
          <w:rFonts w:ascii="Times New Roman" w:hAnsi="Times New Roman" w:cs="Times New Roman"/>
          <w:sz w:val="24"/>
          <w:szCs w:val="24"/>
        </w:rPr>
        <w:t xml:space="preserve"> el situar material. </w:t>
      </w:r>
      <w:r w:rsidRPr="002032CC">
        <w:rPr>
          <w:rFonts w:ascii="Times New Roman" w:hAnsi="Times New Roman" w:cs="Times New Roman"/>
          <w:b/>
          <w:sz w:val="24"/>
          <w:szCs w:val="24"/>
        </w:rPr>
        <w:t>III)</w:t>
      </w:r>
      <w:r w:rsidRPr="002032CC">
        <w:rPr>
          <w:rFonts w:ascii="Times New Roman" w:hAnsi="Times New Roman" w:cs="Times New Roman"/>
          <w:sz w:val="24"/>
          <w:szCs w:val="24"/>
        </w:rPr>
        <w:t xml:space="preserve"> que toman a bien el informe del Jefe de Catastro, y consideran que la Iglesia Católica  es un ente constituido, reconocido y que  colabora mucho en la prevención de la violencia social.  Por tanto en el uso de sus facultades legales de conformidad al Código Municipal y a los considerando antes mencionados se </w:t>
      </w:r>
      <w:r w:rsidRPr="002032CC">
        <w:rPr>
          <w:rFonts w:ascii="Times New Roman" w:hAnsi="Times New Roman" w:cs="Times New Roman"/>
          <w:b/>
          <w:sz w:val="24"/>
          <w:szCs w:val="24"/>
        </w:rPr>
        <w:t>ACUERDA: A) Se declara de interés social</w:t>
      </w:r>
      <w:r w:rsidRPr="002032CC">
        <w:rPr>
          <w:rFonts w:ascii="Times New Roman" w:hAnsi="Times New Roman" w:cs="Times New Roman"/>
          <w:sz w:val="24"/>
          <w:szCs w:val="24"/>
        </w:rPr>
        <w:t xml:space="preserve"> el proyecto de construcción de 78 metros, de la casa parroquial Nuestra Señora de Candelaria del Cantón Veracruz de Tonacatepeque. </w:t>
      </w:r>
      <w:r w:rsidRPr="002032CC">
        <w:rPr>
          <w:rFonts w:ascii="Times New Roman" w:hAnsi="Times New Roman" w:cs="Times New Roman"/>
          <w:b/>
          <w:sz w:val="24"/>
          <w:szCs w:val="24"/>
        </w:rPr>
        <w:t>B)</w:t>
      </w:r>
      <w:r w:rsidRPr="002032CC">
        <w:rPr>
          <w:rFonts w:ascii="Times New Roman" w:hAnsi="Times New Roman" w:cs="Times New Roman"/>
          <w:sz w:val="24"/>
          <w:szCs w:val="24"/>
        </w:rPr>
        <w:t xml:space="preserve"> Se mandata al Encargado de Castro AltaVista cobre conforme al informe del Jefe de Catastro. Se hace constar que el presente acuerdo salva du voto el Concejal </w:t>
      </w:r>
      <w:proofErr w:type="spellStart"/>
      <w:r w:rsidRPr="002032CC">
        <w:rPr>
          <w:rFonts w:ascii="Times New Roman" w:eastAsia="Calibri" w:hAnsi="Times New Roman" w:cs="Times New Roman"/>
          <w:bCs/>
          <w:color w:val="000000"/>
          <w:sz w:val="24"/>
          <w:szCs w:val="24"/>
        </w:rPr>
        <w:t>Ever</w:t>
      </w:r>
      <w:proofErr w:type="spellEnd"/>
      <w:r w:rsidRPr="002032CC">
        <w:rPr>
          <w:rFonts w:ascii="Times New Roman" w:eastAsia="Calibri" w:hAnsi="Times New Roman" w:cs="Times New Roman"/>
          <w:bCs/>
          <w:color w:val="000000"/>
          <w:sz w:val="24"/>
          <w:szCs w:val="24"/>
        </w:rPr>
        <w:t xml:space="preserve"> </w:t>
      </w:r>
      <w:proofErr w:type="spellStart"/>
      <w:r w:rsidRPr="002032CC">
        <w:rPr>
          <w:rFonts w:ascii="Times New Roman" w:eastAsia="Calibri" w:hAnsi="Times New Roman" w:cs="Times New Roman"/>
          <w:bCs/>
          <w:color w:val="000000"/>
          <w:sz w:val="24"/>
          <w:szCs w:val="24"/>
        </w:rPr>
        <w:t>Fabrizzio</w:t>
      </w:r>
      <w:proofErr w:type="spellEnd"/>
      <w:r w:rsidRPr="002032CC">
        <w:rPr>
          <w:rFonts w:ascii="Times New Roman" w:eastAsia="Calibri" w:hAnsi="Times New Roman" w:cs="Times New Roman"/>
          <w:bCs/>
          <w:color w:val="000000"/>
          <w:sz w:val="24"/>
          <w:szCs w:val="24"/>
        </w:rPr>
        <w:t xml:space="preserve"> García Cruz.</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CERTIFÍQUESE  Y COMUNIQUESE A:</w:t>
      </w:r>
      <w:r w:rsidRPr="002032CC">
        <w:rPr>
          <w:rFonts w:ascii="Times New Roman" w:hAnsi="Times New Roman" w:cs="Times New Roman"/>
          <w:sz w:val="24"/>
          <w:szCs w:val="24"/>
        </w:rPr>
        <w:t xml:space="preserve"> a Gerencia Distrito </w:t>
      </w:r>
      <w:proofErr w:type="spellStart"/>
      <w:r w:rsidRPr="002032CC">
        <w:rPr>
          <w:rFonts w:ascii="Times New Roman" w:hAnsi="Times New Roman" w:cs="Times New Roman"/>
          <w:sz w:val="24"/>
          <w:szCs w:val="24"/>
        </w:rPr>
        <w:t>Altavista</w:t>
      </w:r>
      <w:proofErr w:type="spellEnd"/>
      <w:r w:rsidRPr="002032CC">
        <w:rPr>
          <w:rFonts w:ascii="Times New Roman" w:hAnsi="Times New Roman" w:cs="Times New Roman"/>
          <w:sz w:val="24"/>
          <w:szCs w:val="24"/>
        </w:rPr>
        <w:t xml:space="preserve">, Sindicatura, Catastro </w:t>
      </w:r>
      <w:proofErr w:type="spellStart"/>
      <w:r w:rsidRPr="002032CC">
        <w:rPr>
          <w:rFonts w:ascii="Times New Roman" w:hAnsi="Times New Roman" w:cs="Times New Roman"/>
          <w:sz w:val="24"/>
          <w:szCs w:val="24"/>
        </w:rPr>
        <w:t>Altavista</w:t>
      </w:r>
      <w:proofErr w:type="spellEnd"/>
      <w:r w:rsidRPr="002032CC">
        <w:rPr>
          <w:rFonts w:ascii="Times New Roman" w:hAnsi="Times New Roman" w:cs="Times New Roman"/>
          <w:sz w:val="24"/>
          <w:szCs w:val="24"/>
        </w:rPr>
        <w:t xml:space="preserve">,  Parroquia Cantón Veracruz y Despacho Municipal. </w:t>
      </w:r>
      <w:r w:rsidRPr="002032CC">
        <w:rPr>
          <w:rFonts w:ascii="Times New Roman" w:eastAsia="Calibri" w:hAnsi="Times New Roman" w:cs="Times New Roman"/>
          <w:b/>
          <w:color w:val="000000"/>
          <w:sz w:val="24"/>
          <w:szCs w:val="24"/>
          <w:u w:val="single"/>
        </w:rPr>
        <w:t xml:space="preserve">ACUERDO NUMERO CUATRO: </w:t>
      </w:r>
      <w:r w:rsidRPr="002032CC">
        <w:rPr>
          <w:rFonts w:ascii="Times New Roman" w:hAnsi="Times New Roman" w:cs="Times New Roman"/>
          <w:sz w:val="24"/>
          <w:szCs w:val="24"/>
        </w:rPr>
        <w:t xml:space="preserve">El Concejo Municipal en vista de la solicitud de las representantes de la Asociación Movimiento Salvadoreño de Mujeres, quien en el marco del proyecto que están ejecutando denominado, </w:t>
      </w:r>
      <w:r w:rsidRPr="002032CC">
        <w:rPr>
          <w:rFonts w:ascii="Times New Roman" w:hAnsi="Times New Roman" w:cs="Times New Roman"/>
          <w:b/>
          <w:i/>
          <w:sz w:val="24"/>
          <w:szCs w:val="24"/>
        </w:rPr>
        <w:t>Por el derecho a un ambiente sano y libre de riesgos con enfoque de género y discapacidad en el municipio de Tonacatepeque</w:t>
      </w:r>
      <w:r w:rsidRPr="002032CC">
        <w:rPr>
          <w:rFonts w:ascii="Times New Roman" w:hAnsi="Times New Roman" w:cs="Times New Roman"/>
          <w:sz w:val="24"/>
          <w:szCs w:val="24"/>
        </w:rPr>
        <w:t xml:space="preserve">, han considerado la construcción de dos pequeños puentes de acceso para familias de la Comunidad Los Naranjos, ubicado en el casco Urbano de este municipio, que dicha infraestructura está prevista para que las familias tenga un acceso seguro desde la vía </w:t>
      </w:r>
      <w:r w:rsidRPr="002032CC">
        <w:rPr>
          <w:rFonts w:ascii="Times New Roman" w:hAnsi="Times New Roman" w:cs="Times New Roman"/>
          <w:sz w:val="24"/>
          <w:szCs w:val="24"/>
        </w:rPr>
        <w:lastRenderedPageBreak/>
        <w:t xml:space="preserve">pública hacia sus actuales unidades habitacionales; en ese sentido solicitan autorizar para que  los técnicos realicen visita y puedan elaborar  la respectiva carpeta técnica. Que son ellas las que asumirán las compras de los materiales y las familias apoyaran con la mano de obra no calificada. El concejo Municipal considera: </w:t>
      </w:r>
      <w:r w:rsidRPr="002032CC">
        <w:rPr>
          <w:rFonts w:ascii="Times New Roman" w:hAnsi="Times New Roman" w:cs="Times New Roman"/>
          <w:b/>
          <w:sz w:val="24"/>
          <w:szCs w:val="24"/>
        </w:rPr>
        <w:t>I)</w:t>
      </w:r>
      <w:r w:rsidRPr="002032CC">
        <w:rPr>
          <w:rFonts w:ascii="Times New Roman" w:hAnsi="Times New Roman" w:cs="Times New Roman"/>
          <w:sz w:val="24"/>
          <w:szCs w:val="24"/>
        </w:rPr>
        <w:t xml:space="preserve"> que toda ayuda en beneficio para la gente de este municipio es bienvenida. </w:t>
      </w:r>
      <w:r w:rsidRPr="002032CC">
        <w:rPr>
          <w:rFonts w:ascii="Times New Roman" w:hAnsi="Times New Roman" w:cs="Times New Roman"/>
          <w:b/>
          <w:sz w:val="24"/>
          <w:szCs w:val="24"/>
        </w:rPr>
        <w:t>II)</w:t>
      </w:r>
      <w:r w:rsidRPr="002032CC">
        <w:rPr>
          <w:rFonts w:ascii="Times New Roman" w:hAnsi="Times New Roman" w:cs="Times New Roman"/>
          <w:sz w:val="24"/>
          <w:szCs w:val="24"/>
        </w:rPr>
        <w:t xml:space="preserve"> que se conoce del trabajo que la Asociación Movimiento Salvadoreño de Mujeres está haciendo en este municipio en el marco  del proyecto, Por el derecho a un ambiente sano y libre de riesgos con enfoque de género y discapacidad (ordenanza ambiental, construcción de rampas y puentes). Por tanto, en base a la solicitud y los considerandos antes mencionados,  en el uso de sus facultades legales de conformidad al Código Municipal se </w:t>
      </w:r>
      <w:r w:rsidRPr="002032CC">
        <w:rPr>
          <w:rFonts w:ascii="Times New Roman" w:hAnsi="Times New Roman" w:cs="Times New Roman"/>
          <w:b/>
          <w:sz w:val="24"/>
          <w:szCs w:val="24"/>
        </w:rPr>
        <w:t xml:space="preserve">ACUERDA: A) Se mandata al Jefe de la UDU realice la inspección correspondiente en coordinación con </w:t>
      </w:r>
      <w:r w:rsidRPr="002032CC">
        <w:rPr>
          <w:rFonts w:ascii="Times New Roman" w:hAnsi="Times New Roman" w:cs="Times New Roman"/>
          <w:sz w:val="24"/>
          <w:szCs w:val="24"/>
        </w:rPr>
        <w:t>las coordinadoras del proyecto   de la  Asociación Movimiento Salvadoreño de Mujeres</w:t>
      </w:r>
      <w:r w:rsidRPr="002032CC">
        <w:rPr>
          <w:rFonts w:ascii="Times New Roman" w:hAnsi="Times New Roman" w:cs="Times New Roman"/>
          <w:b/>
          <w:sz w:val="24"/>
          <w:szCs w:val="24"/>
        </w:rPr>
        <w:t xml:space="preserve">, </w:t>
      </w:r>
      <w:r w:rsidRPr="002032CC">
        <w:rPr>
          <w:rFonts w:ascii="Times New Roman" w:hAnsi="Times New Roman" w:cs="Times New Roman"/>
          <w:sz w:val="24"/>
          <w:szCs w:val="24"/>
        </w:rPr>
        <w:t xml:space="preserve">en lugar donde pretende construir dos puentes pequeños (Comunidad Los Naranjos, en el casco Urbano de este municipio). </w:t>
      </w:r>
      <w:r w:rsidRPr="002032CC">
        <w:rPr>
          <w:rFonts w:ascii="Times New Roman" w:hAnsi="Times New Roman" w:cs="Times New Roman"/>
          <w:b/>
          <w:sz w:val="24"/>
          <w:szCs w:val="24"/>
        </w:rPr>
        <w:t>B)</w:t>
      </w:r>
      <w:r w:rsidRPr="002032CC">
        <w:rPr>
          <w:rFonts w:ascii="Times New Roman" w:hAnsi="Times New Roman" w:cs="Times New Roman"/>
          <w:sz w:val="24"/>
          <w:szCs w:val="24"/>
        </w:rPr>
        <w:t xml:space="preserve"> se Mandata al Jefe de la UDU para que apoye a la Asociación Movimiento Salvadoreño de Mujeres, con el perfil técnico que necesitan para la construcción de los dos puentes pequeños. ( </w:t>
      </w:r>
      <w:proofErr w:type="gramStart"/>
      <w:r w:rsidRPr="002032CC">
        <w:rPr>
          <w:rFonts w:ascii="Times New Roman" w:hAnsi="Times New Roman" w:cs="Times New Roman"/>
          <w:sz w:val="24"/>
          <w:szCs w:val="24"/>
        </w:rPr>
        <w:t>carpeta/s</w:t>
      </w:r>
      <w:proofErr w:type="gramEnd"/>
      <w:r w:rsidRPr="002032CC">
        <w:rPr>
          <w:rFonts w:ascii="Times New Roman" w:hAnsi="Times New Roman" w:cs="Times New Roman"/>
          <w:sz w:val="24"/>
          <w:szCs w:val="24"/>
        </w:rPr>
        <w:t xml:space="preserve"> Técnica). </w:t>
      </w:r>
      <w:r w:rsidRPr="002032CC">
        <w:rPr>
          <w:rFonts w:ascii="Times New Roman" w:hAnsi="Times New Roman" w:cs="Times New Roman"/>
          <w:b/>
          <w:sz w:val="24"/>
          <w:szCs w:val="24"/>
        </w:rPr>
        <w:t>CERTIFÍQUESE  Y COMUNIQUESE A:</w:t>
      </w:r>
      <w:r w:rsidRPr="002032CC">
        <w:rPr>
          <w:rFonts w:ascii="Times New Roman" w:hAnsi="Times New Roman" w:cs="Times New Roman"/>
          <w:sz w:val="24"/>
          <w:szCs w:val="24"/>
        </w:rPr>
        <w:t xml:space="preserve"> a Gerencia Operativa, Sindicatura,  Jefe de la UDU y Despacho Municipal. </w:t>
      </w:r>
      <w:r w:rsidRPr="002032CC">
        <w:rPr>
          <w:rFonts w:ascii="Times New Roman" w:eastAsia="Calibri" w:hAnsi="Times New Roman" w:cs="Times New Roman"/>
          <w:b/>
          <w:color w:val="000000"/>
          <w:sz w:val="24"/>
          <w:szCs w:val="24"/>
          <w:u w:val="single"/>
        </w:rPr>
        <w:t>ACUERDO NUMERO CINCO:</w:t>
      </w:r>
      <w:r w:rsidRPr="002032CC">
        <w:rPr>
          <w:rFonts w:ascii="Times New Roman" w:hAnsi="Times New Roman" w:cs="Times New Roman"/>
          <w:sz w:val="24"/>
          <w:szCs w:val="24"/>
        </w:rPr>
        <w:t xml:space="preserve"> El Concejo Municipal en vista que la señora</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XXXXx</w:t>
      </w:r>
      <w:proofErr w:type="spellEnd"/>
      <w:r w:rsidRPr="002032CC">
        <w:rPr>
          <w:rFonts w:ascii="Times New Roman" w:hAnsi="Times New Roman" w:cs="Times New Roman"/>
          <w:sz w:val="24"/>
          <w:szCs w:val="24"/>
        </w:rPr>
        <w:t xml:space="preserve">,  de la Colonia San José Las Flores, Polígono </w:t>
      </w:r>
      <w:r>
        <w:rPr>
          <w:rFonts w:ascii="Times New Roman" w:hAnsi="Times New Roman" w:cs="Times New Roman"/>
          <w:sz w:val="24"/>
          <w:szCs w:val="24"/>
        </w:rPr>
        <w:t>XX pasaje XXX</w:t>
      </w:r>
      <w:r w:rsidRPr="002032CC">
        <w:rPr>
          <w:rFonts w:ascii="Times New Roman" w:hAnsi="Times New Roman" w:cs="Times New Roman"/>
          <w:sz w:val="24"/>
          <w:szCs w:val="24"/>
        </w:rPr>
        <w:t xml:space="preserve"> #19, solicita se le devuelva la cantidad de $21.70 que le han sido cobrado del recibo de luz, las tasas correspondientes de enero hasta mayo 2021 ( esto porque  tiene programado en línea bancaria pagar los recibos de luz y allí iba incluido el cobro de las tasas que ya canceló), que presenta copia de recibo de fecha 13 de enero 2021, donde consta que  ya pago las tasas municipales de enero a diciembre 2021 por la cantidad de $51.96;  pide que no le carguen el cobro de  las tasas al recibo de luz; el concejo Municipal previo a resolver a la solicitante,  solicitó un informe a la Encargada de Cuentas Corrientes Central; quien manifestó: que revisando el expediente se verifico que el inmueble está a nombre de </w:t>
      </w:r>
      <w:r>
        <w:rPr>
          <w:rFonts w:ascii="Times New Roman" w:hAnsi="Times New Roman" w:cs="Times New Roman"/>
          <w:sz w:val="24"/>
          <w:szCs w:val="24"/>
        </w:rPr>
        <w:t xml:space="preserve">XXXXXX </w:t>
      </w:r>
      <w:r w:rsidRPr="002032CC">
        <w:rPr>
          <w:rFonts w:ascii="Times New Roman" w:hAnsi="Times New Roman" w:cs="Times New Roman"/>
          <w:sz w:val="24"/>
          <w:szCs w:val="24"/>
        </w:rPr>
        <w:t xml:space="preserve">y no de la usuaria solicitante, pero si coincide en cuanto  a dirección y numero de ID cancelando por la contribuyente, se </w:t>
      </w:r>
      <w:proofErr w:type="spellStart"/>
      <w:r w:rsidRPr="002032CC">
        <w:rPr>
          <w:rFonts w:ascii="Times New Roman" w:hAnsi="Times New Roman" w:cs="Times New Roman"/>
          <w:sz w:val="24"/>
          <w:szCs w:val="24"/>
        </w:rPr>
        <w:t>realizo</w:t>
      </w:r>
      <w:proofErr w:type="spellEnd"/>
      <w:r w:rsidRPr="002032CC">
        <w:rPr>
          <w:rFonts w:ascii="Times New Roman" w:hAnsi="Times New Roman" w:cs="Times New Roman"/>
          <w:sz w:val="24"/>
          <w:szCs w:val="24"/>
        </w:rPr>
        <w:t xml:space="preserve"> el cobro por parte de nuestro departamento debido a que la no actualización de servicios municipales por parte del departamento de catastro, ocasiono con la municipalidad enviara la carga de noviembre 2020 de forma repetitiva hasta el mes de abril 2020, esta no actualización conllevo a que el presente caso, la carga utilizada por CAESS para el cobro de tasas municipales de contribuyentes de este municipio, esta usuaria estuviera activa y en sistema inactiva, por lo que genero cobro en recibo de energía eléctrica, no reconociendo a la hora de aplicarse los </w:t>
      </w:r>
      <w:proofErr w:type="spellStart"/>
      <w:r w:rsidRPr="002032CC">
        <w:rPr>
          <w:rFonts w:ascii="Times New Roman" w:hAnsi="Times New Roman" w:cs="Times New Roman"/>
          <w:sz w:val="24"/>
          <w:szCs w:val="24"/>
        </w:rPr>
        <w:t>cobales</w:t>
      </w:r>
      <w:proofErr w:type="spellEnd"/>
      <w:r w:rsidRPr="002032CC">
        <w:rPr>
          <w:rFonts w:ascii="Times New Roman" w:hAnsi="Times New Roman" w:cs="Times New Roman"/>
          <w:sz w:val="24"/>
          <w:szCs w:val="24"/>
        </w:rPr>
        <w:t xml:space="preserve"> en sistema por estar inactivo en este, según constar en anexo de verificación de </w:t>
      </w:r>
      <w:proofErr w:type="spellStart"/>
      <w:r w:rsidRPr="002032CC">
        <w:rPr>
          <w:rFonts w:ascii="Times New Roman" w:hAnsi="Times New Roman" w:cs="Times New Roman"/>
          <w:sz w:val="24"/>
          <w:szCs w:val="24"/>
        </w:rPr>
        <w:t>cobales</w:t>
      </w:r>
      <w:proofErr w:type="spellEnd"/>
      <w:r w:rsidRPr="002032CC">
        <w:rPr>
          <w:rFonts w:ascii="Times New Roman" w:hAnsi="Times New Roman" w:cs="Times New Roman"/>
          <w:sz w:val="24"/>
          <w:szCs w:val="24"/>
        </w:rPr>
        <w:t xml:space="preserve">, en donde si se hubiese aplicado el cobro realizado por el recibo de energía; tal situación amerita la realizar la devolución de pagos de tasas municipales de enero hasta mayo 2021 por laca cantidad de $21.70; con este Informe también se le pidió al jurídico estando presente en esta reunión de concejo nos diera su opinión; y remitiéndola manifiesta que según el artículo 38 del LGTM, en su inciso segundo </w:t>
      </w:r>
      <w:r w:rsidRPr="002032CC">
        <w:rPr>
          <w:rFonts w:ascii="Times New Roman" w:hAnsi="Times New Roman" w:cs="Times New Roman"/>
          <w:i/>
          <w:sz w:val="24"/>
          <w:szCs w:val="24"/>
        </w:rPr>
        <w:t xml:space="preserve">Cuando por cualquier causa pagare alguna cantidad en exceso, tendrá </w:t>
      </w:r>
      <w:r w:rsidRPr="002032CC">
        <w:rPr>
          <w:rFonts w:ascii="Times New Roman" w:hAnsi="Times New Roman" w:cs="Times New Roman"/>
          <w:i/>
          <w:sz w:val="24"/>
          <w:szCs w:val="24"/>
        </w:rPr>
        <w:lastRenderedPageBreak/>
        <w:t xml:space="preserve">derecho a la devolución de saldo a su favor o a que se abone </w:t>
      </w:r>
      <w:proofErr w:type="spellStart"/>
      <w:r w:rsidRPr="002032CC">
        <w:rPr>
          <w:rFonts w:ascii="Times New Roman" w:hAnsi="Times New Roman" w:cs="Times New Roman"/>
          <w:i/>
          <w:sz w:val="24"/>
          <w:szCs w:val="24"/>
        </w:rPr>
        <w:t>esta</w:t>
      </w:r>
      <w:proofErr w:type="spellEnd"/>
      <w:r w:rsidRPr="002032CC">
        <w:rPr>
          <w:rFonts w:ascii="Times New Roman" w:hAnsi="Times New Roman" w:cs="Times New Roman"/>
          <w:i/>
          <w:sz w:val="24"/>
          <w:szCs w:val="24"/>
        </w:rPr>
        <w:t xml:space="preserve"> a deudas tributarias futuras</w:t>
      </w:r>
      <w:r w:rsidRPr="002032CC">
        <w:rPr>
          <w:rFonts w:ascii="Times New Roman" w:hAnsi="Times New Roman" w:cs="Times New Roman"/>
          <w:sz w:val="24"/>
          <w:szCs w:val="24"/>
        </w:rPr>
        <w:t xml:space="preserve">, en cual expresa que ambas son totalmente </w:t>
      </w:r>
      <w:proofErr w:type="spellStart"/>
      <w:r w:rsidRPr="002032CC">
        <w:rPr>
          <w:rFonts w:ascii="Times New Roman" w:hAnsi="Times New Roman" w:cs="Times New Roman"/>
          <w:sz w:val="24"/>
          <w:szCs w:val="24"/>
        </w:rPr>
        <w:t>validas</w:t>
      </w:r>
      <w:proofErr w:type="spellEnd"/>
      <w:r w:rsidRPr="002032CC">
        <w:rPr>
          <w:rFonts w:ascii="Times New Roman" w:hAnsi="Times New Roman" w:cs="Times New Roman"/>
          <w:sz w:val="24"/>
          <w:szCs w:val="24"/>
        </w:rPr>
        <w:t xml:space="preserve"> y se debe hacer mediante acuerdo municipal dicha autorización. </w:t>
      </w:r>
      <w:r w:rsidRPr="002032CC">
        <w:rPr>
          <w:rFonts w:ascii="Times New Roman" w:hAnsi="Times New Roman" w:cs="Times New Roman"/>
          <w:b/>
          <w:sz w:val="24"/>
          <w:szCs w:val="24"/>
        </w:rPr>
        <w:t>El concejo Municipal Considera</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I)</w:t>
      </w:r>
      <w:r w:rsidRPr="002032CC">
        <w:rPr>
          <w:rFonts w:ascii="Times New Roman" w:hAnsi="Times New Roman" w:cs="Times New Roman"/>
          <w:sz w:val="24"/>
          <w:szCs w:val="24"/>
        </w:rPr>
        <w:t xml:space="preserve"> que se está haciendo los esfuerzos para mejorar el Sistema Tributario, ya las unidades junto con USAID están trabajando en la mejora al Sistema. </w:t>
      </w:r>
      <w:r w:rsidRPr="002032CC">
        <w:rPr>
          <w:rFonts w:ascii="Times New Roman" w:hAnsi="Times New Roman" w:cs="Times New Roman"/>
          <w:b/>
          <w:sz w:val="24"/>
          <w:szCs w:val="24"/>
        </w:rPr>
        <w:t>II)</w:t>
      </w:r>
      <w:r w:rsidRPr="002032CC">
        <w:rPr>
          <w:rFonts w:ascii="Times New Roman" w:hAnsi="Times New Roman" w:cs="Times New Roman"/>
          <w:sz w:val="24"/>
          <w:szCs w:val="24"/>
        </w:rPr>
        <w:t xml:space="preserve"> que Catastro, Cuentas Corrientes y Recuperación de Mora deben trabajar en conjunto para no caer en dichos errores de cobro.  </w:t>
      </w:r>
      <w:r w:rsidRPr="002032CC">
        <w:rPr>
          <w:rFonts w:ascii="Times New Roman" w:hAnsi="Times New Roman" w:cs="Times New Roman"/>
          <w:b/>
          <w:sz w:val="24"/>
          <w:szCs w:val="24"/>
        </w:rPr>
        <w:t>III)</w:t>
      </w:r>
      <w:r w:rsidRPr="002032CC">
        <w:rPr>
          <w:rFonts w:ascii="Times New Roman" w:hAnsi="Times New Roman" w:cs="Times New Roman"/>
          <w:sz w:val="24"/>
          <w:szCs w:val="24"/>
        </w:rPr>
        <w:t xml:space="preserve"> que en vista que la solicitante manifestó verbalmente  a la secretaria municipal que se iría de viaje y volvería hasta el próximo año, se considera que se abone a deudas futuras. Por tanto en el uso de sus facultades legales,  en base a los informes de Cuentas Corrientes y Jurídico, se </w:t>
      </w:r>
      <w:r w:rsidRPr="002032CC">
        <w:rPr>
          <w:rFonts w:ascii="Times New Roman" w:hAnsi="Times New Roman" w:cs="Times New Roman"/>
          <w:b/>
          <w:sz w:val="24"/>
          <w:szCs w:val="24"/>
        </w:rPr>
        <w:t xml:space="preserve">ACUERDA: se autoriza  a la Encargada de Cuentas Corrientes central, Catastro central, </w:t>
      </w:r>
      <w:r w:rsidRPr="002032CC">
        <w:rPr>
          <w:rFonts w:ascii="Times New Roman" w:hAnsi="Times New Roman" w:cs="Times New Roman"/>
          <w:sz w:val="24"/>
          <w:szCs w:val="24"/>
        </w:rPr>
        <w:t xml:space="preserve">se abone la cantidad de $21.70 a deuda futuras </w:t>
      </w:r>
      <w:proofErr w:type="gramStart"/>
      <w:r w:rsidRPr="002032CC">
        <w:rPr>
          <w:rFonts w:ascii="Times New Roman" w:hAnsi="Times New Roman" w:cs="Times New Roman"/>
          <w:sz w:val="24"/>
          <w:szCs w:val="24"/>
        </w:rPr>
        <w:t>( tasas</w:t>
      </w:r>
      <w:proofErr w:type="gramEnd"/>
      <w:r w:rsidRPr="002032CC">
        <w:rPr>
          <w:rFonts w:ascii="Times New Roman" w:hAnsi="Times New Roman" w:cs="Times New Roman"/>
          <w:sz w:val="24"/>
          <w:szCs w:val="24"/>
        </w:rPr>
        <w:t xml:space="preserve"> municipales ) al inmueble ubicado  </w:t>
      </w:r>
      <w:r w:rsidRPr="002032CC">
        <w:rPr>
          <w:rFonts w:ascii="Times New Roman" w:hAnsi="Times New Roman" w:cs="Times New Roman"/>
          <w:b/>
          <w:sz w:val="24"/>
          <w:szCs w:val="24"/>
        </w:rPr>
        <w:t>Colonia S</w:t>
      </w:r>
      <w:r>
        <w:rPr>
          <w:rFonts w:ascii="Times New Roman" w:hAnsi="Times New Roman" w:cs="Times New Roman"/>
          <w:b/>
          <w:sz w:val="24"/>
          <w:szCs w:val="24"/>
        </w:rPr>
        <w:t>an José Las Flores, Polígono XXX pasaje XXX</w:t>
      </w:r>
      <w:r w:rsidRPr="002032CC">
        <w:rPr>
          <w:rFonts w:ascii="Times New Roman" w:hAnsi="Times New Roman" w:cs="Times New Roman"/>
          <w:b/>
          <w:sz w:val="24"/>
          <w:szCs w:val="24"/>
        </w:rPr>
        <w:t xml:space="preserve"> #19  </w:t>
      </w:r>
      <w:r w:rsidRPr="002032CC">
        <w:rPr>
          <w:rFonts w:ascii="Times New Roman" w:hAnsi="Times New Roman" w:cs="Times New Roman"/>
          <w:sz w:val="24"/>
          <w:szCs w:val="24"/>
        </w:rPr>
        <w:t xml:space="preserve">que está a nombre </w:t>
      </w:r>
      <w:proofErr w:type="spellStart"/>
      <w:r w:rsidRPr="002032CC">
        <w:rPr>
          <w:rFonts w:ascii="Times New Roman" w:hAnsi="Times New Roman" w:cs="Times New Roman"/>
          <w:sz w:val="24"/>
          <w:szCs w:val="24"/>
        </w:rPr>
        <w:t>de:</w:t>
      </w:r>
      <w:r>
        <w:rPr>
          <w:rFonts w:ascii="Times New Roman" w:hAnsi="Times New Roman" w:cs="Times New Roman"/>
          <w:sz w:val="24"/>
          <w:szCs w:val="24"/>
        </w:rPr>
        <w:t>XXXXX</w:t>
      </w:r>
      <w:proofErr w:type="spellEnd"/>
      <w:r>
        <w:rPr>
          <w:rFonts w:ascii="Times New Roman" w:hAnsi="Times New Roman" w:cs="Times New Roman"/>
          <w:sz w:val="24"/>
          <w:szCs w:val="24"/>
        </w:rPr>
        <w:t xml:space="preserve"> </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CERTIFÍQUESE Y COMUNÍQUE  SE</w:t>
      </w:r>
      <w:r w:rsidRPr="002032CC">
        <w:rPr>
          <w:rFonts w:ascii="Times New Roman" w:hAnsi="Times New Roman" w:cs="Times New Roman"/>
          <w:sz w:val="24"/>
          <w:szCs w:val="24"/>
        </w:rPr>
        <w:t xml:space="preserve"> a: Sindicatura, Gerencia Financiera, Cuentas Corrientes central, Catastro Central y Despacho Municipal. </w:t>
      </w:r>
      <w:r w:rsidRPr="002032CC">
        <w:rPr>
          <w:rFonts w:ascii="Times New Roman" w:eastAsia="Calibri" w:hAnsi="Times New Roman" w:cs="Times New Roman"/>
          <w:b/>
          <w:color w:val="000000"/>
          <w:sz w:val="24"/>
          <w:szCs w:val="24"/>
          <w:u w:val="single"/>
        </w:rPr>
        <w:t>ACUERDO NUMERO SEIS: :</w:t>
      </w:r>
      <w:r w:rsidRPr="002032CC">
        <w:rPr>
          <w:rFonts w:ascii="Times New Roman" w:hAnsi="Times New Roman" w:cs="Times New Roman"/>
          <w:sz w:val="24"/>
          <w:szCs w:val="24"/>
        </w:rPr>
        <w:t xml:space="preserve">El Concejo Municipal en vista del cuadro comparativo que presenta la UACI, para la compra de 198 capas  impermeables de dos piezas y 1 capa de una pieza;  Implementos que  solicita el Jefe de Recursos Humanos para los empleados que trabaja en campo.  Presentando la UACI  los que ofertaron por </w:t>
      </w:r>
      <w:proofErr w:type="spellStart"/>
      <w:r w:rsidRPr="002032CC">
        <w:rPr>
          <w:rFonts w:ascii="Times New Roman" w:hAnsi="Times New Roman" w:cs="Times New Roman"/>
          <w:sz w:val="24"/>
          <w:szCs w:val="24"/>
        </w:rPr>
        <w:t>comprasal</w:t>
      </w:r>
      <w:proofErr w:type="spellEnd"/>
      <w:r w:rsidRPr="002032CC">
        <w:rPr>
          <w:rFonts w:ascii="Times New Roman" w:hAnsi="Times New Roman" w:cs="Times New Roman"/>
          <w:sz w:val="24"/>
          <w:szCs w:val="24"/>
        </w:rPr>
        <w:t xml:space="preserve">: GRUPO MC CONSTRUCCION Y DISEÑO por un monto total de $6,970.97 ( oferta todo, no presenta muestra); CCA SUPPLIES  por un monto de  $4,764.10 (oferta todo, trae muestra); SUMINISTRO LARA por un monto total de $4,673.50 ( ofertan todo, trae muestra) y REDELSA S.A DE C.V por un monto de $4,692.60 ( oferta  solo 198 capas de dos piezas, trae muestra), todas las capas traerán el logo  y el nombre de la Alcaldía Municipal; viene una recomendación del solicitante, quien determina por calidad a dos empresas a CC SUPPLIES y REDELSA S.A DE C.V.  El concejo Municipal considera que adjudicará en base al mejor  precio, calidad de producto que ha venido la muestra, más la recomendación, que urge que los trabajadores cuenten con tan importante implemento para protección de las lluvias.  Por tanto, habiéndose analizado el cuadro comparativo,  muestras y recomendación; de conformidad al artículo 30 numeral 9 del código Municipal, en el uso de sus facultades legales se </w:t>
      </w:r>
      <w:r w:rsidRPr="002032CC">
        <w:rPr>
          <w:rFonts w:ascii="Times New Roman" w:hAnsi="Times New Roman" w:cs="Times New Roman"/>
          <w:b/>
          <w:sz w:val="24"/>
          <w:szCs w:val="24"/>
        </w:rPr>
        <w:t xml:space="preserve">ACUERDA: A) se adjudica </w:t>
      </w:r>
      <w:r w:rsidRPr="002032CC">
        <w:rPr>
          <w:rFonts w:ascii="Times New Roman" w:hAnsi="Times New Roman" w:cs="Times New Roman"/>
          <w:sz w:val="24"/>
          <w:szCs w:val="24"/>
        </w:rPr>
        <w:t xml:space="preserve">la  </w:t>
      </w:r>
      <w:r w:rsidRPr="002032CC">
        <w:rPr>
          <w:rFonts w:ascii="Times New Roman" w:hAnsi="Times New Roman" w:cs="Times New Roman"/>
          <w:b/>
          <w:sz w:val="24"/>
          <w:szCs w:val="24"/>
        </w:rPr>
        <w:t>compra de 198  capas impermeables</w:t>
      </w:r>
      <w:r w:rsidRPr="002032CC">
        <w:rPr>
          <w:rFonts w:ascii="Times New Roman" w:hAnsi="Times New Roman" w:cs="Times New Roman"/>
          <w:sz w:val="24"/>
          <w:szCs w:val="24"/>
        </w:rPr>
        <w:t xml:space="preserve"> de dos piezas a </w:t>
      </w:r>
      <w:r w:rsidRPr="002032CC">
        <w:rPr>
          <w:rFonts w:ascii="Times New Roman" w:hAnsi="Times New Roman" w:cs="Times New Roman"/>
          <w:b/>
          <w:sz w:val="24"/>
          <w:szCs w:val="24"/>
        </w:rPr>
        <w:t>REDELSA S.A DE C.V</w:t>
      </w:r>
      <w:r w:rsidRPr="002032CC">
        <w:rPr>
          <w:rFonts w:ascii="Times New Roman" w:hAnsi="Times New Roman" w:cs="Times New Roman"/>
          <w:sz w:val="24"/>
          <w:szCs w:val="24"/>
        </w:rPr>
        <w:t xml:space="preserve"> por un monto </w:t>
      </w:r>
      <w:r w:rsidRPr="002032CC">
        <w:rPr>
          <w:rFonts w:ascii="Times New Roman" w:hAnsi="Times New Roman" w:cs="Times New Roman"/>
          <w:b/>
          <w:sz w:val="24"/>
          <w:szCs w:val="24"/>
        </w:rPr>
        <w:t>de $4,692.60</w:t>
      </w:r>
      <w:r w:rsidRPr="002032CC">
        <w:rPr>
          <w:rFonts w:ascii="Times New Roman" w:hAnsi="Times New Roman" w:cs="Times New Roman"/>
          <w:sz w:val="24"/>
          <w:szCs w:val="24"/>
        </w:rPr>
        <w:t xml:space="preserve">; todo conforme a cotización y muestra; que se adjudicó a dicha empresa porque se </w:t>
      </w:r>
      <w:proofErr w:type="spellStart"/>
      <w:r w:rsidRPr="002032CC">
        <w:rPr>
          <w:rFonts w:ascii="Times New Roman" w:hAnsi="Times New Roman" w:cs="Times New Roman"/>
          <w:sz w:val="24"/>
          <w:szCs w:val="24"/>
        </w:rPr>
        <w:t>tomo</w:t>
      </w:r>
      <w:proofErr w:type="spellEnd"/>
      <w:r w:rsidRPr="002032CC">
        <w:rPr>
          <w:rFonts w:ascii="Times New Roman" w:hAnsi="Times New Roman" w:cs="Times New Roman"/>
          <w:sz w:val="24"/>
          <w:szCs w:val="24"/>
        </w:rPr>
        <w:t xml:space="preserve"> en cuenta la calidad de la capa según muestra, y por el precio, aunque no haya ofertado las 199 capas.   </w:t>
      </w:r>
      <w:r w:rsidRPr="002032CC">
        <w:rPr>
          <w:rFonts w:ascii="Times New Roman" w:hAnsi="Times New Roman" w:cs="Times New Roman"/>
          <w:b/>
          <w:sz w:val="24"/>
          <w:szCs w:val="24"/>
        </w:rPr>
        <w:t>B)</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Autorícese al Tesorero Municipal</w:t>
      </w:r>
      <w:r w:rsidRPr="002032CC">
        <w:rPr>
          <w:rFonts w:ascii="Times New Roman" w:hAnsi="Times New Roman" w:cs="Times New Roman"/>
          <w:sz w:val="24"/>
          <w:szCs w:val="24"/>
        </w:rPr>
        <w:t xml:space="preserve">  erogue esa cantidad del fondo  FODES 25% 00540005329; emita el cheque a nombre de las empresa; </w:t>
      </w:r>
      <w:r w:rsidRPr="002032CC">
        <w:rPr>
          <w:rFonts w:ascii="Times New Roman" w:hAnsi="Times New Roman" w:cs="Times New Roman"/>
          <w:b/>
          <w:sz w:val="24"/>
          <w:szCs w:val="24"/>
        </w:rPr>
        <w:t>C)</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Se nombra administrador de orden de compra</w:t>
      </w:r>
      <w:r w:rsidRPr="002032CC">
        <w:rPr>
          <w:rFonts w:ascii="Times New Roman" w:hAnsi="Times New Roman" w:cs="Times New Roman"/>
          <w:sz w:val="24"/>
          <w:szCs w:val="24"/>
        </w:rPr>
        <w:t xml:space="preserve">  al Jefe de  Recursos Humanos, Emerson Edgardo Bran López; quién deberá hacer la distribución quedando el respaldo de entrega. </w:t>
      </w:r>
      <w:r w:rsidRPr="002032CC">
        <w:rPr>
          <w:rFonts w:ascii="Times New Roman" w:hAnsi="Times New Roman" w:cs="Times New Roman"/>
          <w:b/>
          <w:sz w:val="24"/>
          <w:szCs w:val="24"/>
        </w:rPr>
        <w:t>CERTIFÍQUESE Y COMUNÍQUESE A</w:t>
      </w:r>
      <w:r w:rsidRPr="002032CC">
        <w:rPr>
          <w:rFonts w:ascii="Times New Roman" w:hAnsi="Times New Roman" w:cs="Times New Roman"/>
          <w:sz w:val="24"/>
          <w:szCs w:val="24"/>
        </w:rPr>
        <w:t>: Tesorería, Gerencia Financiera, UACI, Sindicatura,  Recursos Humanos, Gerencia Administrativa, Presupuesto y Despacho Municipal.</w:t>
      </w:r>
      <w:r w:rsidRPr="002032CC">
        <w:rPr>
          <w:rFonts w:ascii="Times New Roman" w:eastAsia="Calibri" w:hAnsi="Times New Roman" w:cs="Times New Roman"/>
          <w:b/>
          <w:color w:val="000000"/>
          <w:sz w:val="24"/>
          <w:szCs w:val="24"/>
          <w:u w:val="single"/>
        </w:rPr>
        <w:t xml:space="preserve"> ACUERDO NUMERO SIETE: </w:t>
      </w:r>
      <w:r w:rsidRPr="002032CC">
        <w:rPr>
          <w:rFonts w:ascii="Times New Roman" w:hAnsi="Times New Roman" w:cs="Times New Roman"/>
          <w:sz w:val="24"/>
          <w:szCs w:val="24"/>
        </w:rPr>
        <w:t xml:space="preserve">El Concejo Municipal en vista del cuadro comparativo que presenta la UACI, para la compra de 500 Fotoceldas ( encendido apagado </w:t>
      </w:r>
      <w:r w:rsidRPr="002032CC">
        <w:rPr>
          <w:rFonts w:ascii="Times New Roman" w:hAnsi="Times New Roman" w:cs="Times New Roman"/>
          <w:sz w:val="24"/>
          <w:szCs w:val="24"/>
        </w:rPr>
        <w:lastRenderedPageBreak/>
        <w:t xml:space="preserve">automático); material  eléctrico que  solicita el Encargado de Alumbrado Público, para dar mantenimiento y subsanar lámparas encendidas las 24 horas.  Presentando la UACI  los que ofertaron por </w:t>
      </w:r>
      <w:proofErr w:type="spellStart"/>
      <w:r w:rsidRPr="002032CC">
        <w:rPr>
          <w:rFonts w:ascii="Times New Roman" w:hAnsi="Times New Roman" w:cs="Times New Roman"/>
          <w:sz w:val="24"/>
          <w:szCs w:val="24"/>
        </w:rPr>
        <w:t>comprasal</w:t>
      </w:r>
      <w:proofErr w:type="spellEnd"/>
      <w:r w:rsidRPr="002032CC">
        <w:rPr>
          <w:rFonts w:ascii="Times New Roman" w:hAnsi="Times New Roman" w:cs="Times New Roman"/>
          <w:sz w:val="24"/>
          <w:szCs w:val="24"/>
        </w:rPr>
        <w:t xml:space="preserve">: FERRETERIA SAGRADO CORAZON por un monto de $3,175.00 (marca Fisher Price procedencia EEUU); ADVANCE SOLUTIONS S.A DE C.V por un monto $3,925.00 (marca Fisher Price); DISTRIBUIDORA EL SEMBRADOR por un monto de $4,250.00  y SUMINISTROS Y FERRETERIA GÉNESIS S.A DE C.V por un monto de $3,550.00 ( marca tipo Fisher); viene una recomendación del solicitante, quien determina por precio y con las misma especificaciones técnica la Ferretería Sagrado Corazón. Por tanto, habiéndose analizado el cuadro comparativo,  y recomendación; de conformidad al artículo 30 numeral 9 del código Municipal, en el uso de sus facultades legales se </w:t>
      </w:r>
      <w:r w:rsidRPr="002032CC">
        <w:rPr>
          <w:rFonts w:ascii="Times New Roman" w:hAnsi="Times New Roman" w:cs="Times New Roman"/>
          <w:b/>
          <w:sz w:val="24"/>
          <w:szCs w:val="24"/>
        </w:rPr>
        <w:t xml:space="preserve">ACUERDA: A) se adjudica </w:t>
      </w:r>
      <w:r w:rsidRPr="002032CC">
        <w:rPr>
          <w:rFonts w:ascii="Times New Roman" w:hAnsi="Times New Roman" w:cs="Times New Roman"/>
          <w:sz w:val="24"/>
          <w:szCs w:val="24"/>
        </w:rPr>
        <w:t xml:space="preserve">la  </w:t>
      </w:r>
      <w:r w:rsidRPr="002032CC">
        <w:rPr>
          <w:rFonts w:ascii="Times New Roman" w:hAnsi="Times New Roman" w:cs="Times New Roman"/>
          <w:b/>
          <w:sz w:val="24"/>
          <w:szCs w:val="24"/>
        </w:rPr>
        <w:t xml:space="preserve">compra de </w:t>
      </w:r>
      <w:r w:rsidRPr="002032CC">
        <w:rPr>
          <w:rFonts w:ascii="Times New Roman" w:hAnsi="Times New Roman" w:cs="Times New Roman"/>
          <w:sz w:val="24"/>
          <w:szCs w:val="24"/>
        </w:rPr>
        <w:t xml:space="preserve">500 Fotoceldas (encendido apagado automático) a </w:t>
      </w:r>
      <w:r w:rsidRPr="002032CC">
        <w:rPr>
          <w:rFonts w:ascii="Times New Roman" w:hAnsi="Times New Roman" w:cs="Times New Roman"/>
          <w:b/>
          <w:sz w:val="24"/>
          <w:szCs w:val="24"/>
        </w:rPr>
        <w:t xml:space="preserve">FERRETERIA SAGRADO CORAZON </w:t>
      </w:r>
      <w:r w:rsidRPr="002032CC">
        <w:rPr>
          <w:rFonts w:ascii="Times New Roman" w:hAnsi="Times New Roman" w:cs="Times New Roman"/>
          <w:sz w:val="24"/>
          <w:szCs w:val="24"/>
        </w:rPr>
        <w:t xml:space="preserve">por un monto de </w:t>
      </w:r>
      <w:r w:rsidRPr="002032CC">
        <w:rPr>
          <w:rFonts w:ascii="Times New Roman" w:hAnsi="Times New Roman" w:cs="Times New Roman"/>
          <w:b/>
          <w:sz w:val="24"/>
          <w:szCs w:val="24"/>
        </w:rPr>
        <w:t>$3,175.00</w:t>
      </w:r>
      <w:r w:rsidRPr="002032CC">
        <w:rPr>
          <w:rFonts w:ascii="Times New Roman" w:hAnsi="Times New Roman" w:cs="Times New Roman"/>
          <w:sz w:val="24"/>
          <w:szCs w:val="24"/>
        </w:rPr>
        <w:t xml:space="preserve"> (marca Fisher Price procedencia EEUU). </w:t>
      </w:r>
      <w:r w:rsidRPr="002032CC">
        <w:rPr>
          <w:rFonts w:ascii="Times New Roman" w:hAnsi="Times New Roman" w:cs="Times New Roman"/>
          <w:b/>
          <w:sz w:val="24"/>
          <w:szCs w:val="24"/>
        </w:rPr>
        <w:t>B)</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Autorícese al Tesorero Municipal</w:t>
      </w:r>
      <w:r w:rsidRPr="002032CC">
        <w:rPr>
          <w:rFonts w:ascii="Times New Roman" w:hAnsi="Times New Roman" w:cs="Times New Roman"/>
          <w:sz w:val="24"/>
          <w:szCs w:val="24"/>
        </w:rPr>
        <w:t xml:space="preserve"> erogue esa cantidad del fondo  FODES 2% de Trabajos preventivos de la UDU; emita el cheque a nombre de Luis Alfredo Núñez Fonseca. </w:t>
      </w:r>
      <w:r w:rsidRPr="002032CC">
        <w:rPr>
          <w:rFonts w:ascii="Times New Roman" w:hAnsi="Times New Roman" w:cs="Times New Roman"/>
          <w:b/>
          <w:sz w:val="24"/>
          <w:szCs w:val="24"/>
        </w:rPr>
        <w:t>C)</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Se nombra administrador de orden de compra</w:t>
      </w:r>
      <w:r w:rsidRPr="002032CC">
        <w:rPr>
          <w:rFonts w:ascii="Times New Roman" w:hAnsi="Times New Roman" w:cs="Times New Roman"/>
          <w:sz w:val="24"/>
          <w:szCs w:val="24"/>
        </w:rPr>
        <w:t xml:space="preserve">  al Encargo de Alumbrado Público, Noé Mejía Alvarado. </w:t>
      </w:r>
      <w:r w:rsidRPr="002032CC">
        <w:rPr>
          <w:rFonts w:ascii="Times New Roman" w:hAnsi="Times New Roman" w:cs="Times New Roman"/>
          <w:b/>
          <w:sz w:val="24"/>
          <w:szCs w:val="24"/>
        </w:rPr>
        <w:t>CERTIFÍQUESE Y COMUNÍQUESE A</w:t>
      </w:r>
      <w:r w:rsidRPr="002032CC">
        <w:rPr>
          <w:rFonts w:ascii="Times New Roman" w:hAnsi="Times New Roman" w:cs="Times New Roman"/>
          <w:sz w:val="24"/>
          <w:szCs w:val="24"/>
        </w:rPr>
        <w:t xml:space="preserve">: Tesorería, Gerencia Financiera, UACI, Sindicatura,  Encargado de Alumbrado Público, Gerencia Operativa, Presupuesto y Despacho Municipal. </w:t>
      </w:r>
      <w:r w:rsidRPr="002032CC">
        <w:rPr>
          <w:rFonts w:ascii="Times New Roman" w:eastAsia="Calibri" w:hAnsi="Times New Roman" w:cs="Times New Roman"/>
          <w:b/>
          <w:color w:val="000000"/>
          <w:sz w:val="24"/>
          <w:szCs w:val="24"/>
          <w:u w:val="single"/>
        </w:rPr>
        <w:t xml:space="preserve">ACUERDO NUMERO OCHO: </w:t>
      </w:r>
      <w:r w:rsidRPr="002032CC">
        <w:rPr>
          <w:rFonts w:ascii="Times New Roman" w:hAnsi="Times New Roman" w:cs="Times New Roman"/>
          <w:sz w:val="24"/>
          <w:szCs w:val="24"/>
        </w:rPr>
        <w:t xml:space="preserve">El Concejo Municipal en vista del cuadro comparativo que presenta la UACI, para la compra de 15 arrobas de cal hidratada, 5 galones de pegamento blanco, 1 fardo de bolsa jardinera 34x50, 10 carretilla de manos, 10 cajas de lima para moto sierra 3/16, 2 cajas de bujías para moto guadañas FS28 , 1 rollo de hilo para </w:t>
      </w:r>
      <w:proofErr w:type="spellStart"/>
      <w:r w:rsidRPr="002032CC">
        <w:rPr>
          <w:rFonts w:ascii="Times New Roman" w:hAnsi="Times New Roman" w:cs="Times New Roman"/>
          <w:sz w:val="24"/>
          <w:szCs w:val="24"/>
        </w:rPr>
        <w:t>motoguadaña</w:t>
      </w:r>
      <w:proofErr w:type="spellEnd"/>
      <w:r w:rsidRPr="002032CC">
        <w:rPr>
          <w:rFonts w:ascii="Times New Roman" w:hAnsi="Times New Roman" w:cs="Times New Roman"/>
          <w:sz w:val="24"/>
          <w:szCs w:val="24"/>
        </w:rPr>
        <w:t xml:space="preserve">  de 3.3 de 591 metros, 4 cabezales de corte para moto guadaña FS280, 2 cadenas para motosierra </w:t>
      </w:r>
      <w:proofErr w:type="spellStart"/>
      <w:r w:rsidRPr="002032CC">
        <w:rPr>
          <w:rFonts w:ascii="Times New Roman" w:hAnsi="Times New Roman" w:cs="Times New Roman"/>
          <w:sz w:val="24"/>
          <w:szCs w:val="24"/>
        </w:rPr>
        <w:t>Sthil</w:t>
      </w:r>
      <w:proofErr w:type="spellEnd"/>
      <w:r w:rsidRPr="002032CC">
        <w:rPr>
          <w:rFonts w:ascii="Times New Roman" w:hAnsi="Times New Roman" w:cs="Times New Roman"/>
          <w:sz w:val="24"/>
          <w:szCs w:val="24"/>
        </w:rPr>
        <w:t xml:space="preserve"> Ms381, 1 espada para Motosierra </w:t>
      </w:r>
      <w:proofErr w:type="spellStart"/>
      <w:r w:rsidRPr="002032CC">
        <w:rPr>
          <w:rFonts w:ascii="Times New Roman" w:hAnsi="Times New Roman" w:cs="Times New Roman"/>
          <w:sz w:val="24"/>
          <w:szCs w:val="24"/>
        </w:rPr>
        <w:t>sthil</w:t>
      </w:r>
      <w:proofErr w:type="spellEnd"/>
      <w:r w:rsidRPr="002032CC">
        <w:rPr>
          <w:rFonts w:ascii="Times New Roman" w:hAnsi="Times New Roman" w:cs="Times New Roman"/>
          <w:sz w:val="24"/>
          <w:szCs w:val="24"/>
        </w:rPr>
        <w:t xml:space="preserve"> MS381, y 48 pares de guantes de cuero ( talla Estándar). Implementos  y repuestos solicitado por Jefe de Medio Ambiente Central, para realizar trabajos de limpieza y ornato en zonas verdes, parques y otros.  Presentando la UACI  los que ofertaron por </w:t>
      </w:r>
      <w:proofErr w:type="spellStart"/>
      <w:r w:rsidRPr="002032CC">
        <w:rPr>
          <w:rFonts w:ascii="Times New Roman" w:hAnsi="Times New Roman" w:cs="Times New Roman"/>
          <w:sz w:val="24"/>
          <w:szCs w:val="24"/>
        </w:rPr>
        <w:t>comprasal</w:t>
      </w:r>
      <w:proofErr w:type="spellEnd"/>
      <w:r w:rsidRPr="002032CC">
        <w:rPr>
          <w:rFonts w:ascii="Times New Roman" w:hAnsi="Times New Roman" w:cs="Times New Roman"/>
          <w:sz w:val="24"/>
          <w:szCs w:val="24"/>
        </w:rPr>
        <w:t xml:space="preserve">: FERRETERIA SAGRADO CORAZON por un monto de  $1529.45 (oferta todo, la mayoría S/M) y SUMINSTROS D&amp;M por un monto de $1,980.50 </w:t>
      </w:r>
      <w:proofErr w:type="gramStart"/>
      <w:r w:rsidRPr="002032CC">
        <w:rPr>
          <w:rFonts w:ascii="Times New Roman" w:hAnsi="Times New Roman" w:cs="Times New Roman"/>
          <w:sz w:val="24"/>
          <w:szCs w:val="24"/>
        </w:rPr>
        <w:t>( ofrece</w:t>
      </w:r>
      <w:proofErr w:type="gramEnd"/>
      <w:r w:rsidRPr="002032CC">
        <w:rPr>
          <w:rFonts w:ascii="Times New Roman" w:hAnsi="Times New Roman" w:cs="Times New Roman"/>
          <w:sz w:val="24"/>
          <w:szCs w:val="24"/>
        </w:rPr>
        <w:t xml:space="preserve"> todo y la mayoría con marca reconocida </w:t>
      </w:r>
      <w:proofErr w:type="spellStart"/>
      <w:r w:rsidRPr="002032CC">
        <w:rPr>
          <w:rFonts w:ascii="Times New Roman" w:hAnsi="Times New Roman" w:cs="Times New Roman"/>
          <w:sz w:val="24"/>
          <w:szCs w:val="24"/>
        </w:rPr>
        <w:t>Sthil</w:t>
      </w:r>
      <w:proofErr w:type="spellEnd"/>
      <w:r w:rsidRPr="002032CC">
        <w:rPr>
          <w:rFonts w:ascii="Times New Roman" w:hAnsi="Times New Roman" w:cs="Times New Roman"/>
          <w:sz w:val="24"/>
          <w:szCs w:val="24"/>
        </w:rPr>
        <w:t xml:space="preserve">, </w:t>
      </w:r>
      <w:proofErr w:type="spellStart"/>
      <w:r w:rsidRPr="002032CC">
        <w:rPr>
          <w:rFonts w:ascii="Times New Roman" w:hAnsi="Times New Roman" w:cs="Times New Roman"/>
          <w:sz w:val="24"/>
          <w:szCs w:val="24"/>
        </w:rPr>
        <w:t>champion</w:t>
      </w:r>
      <w:proofErr w:type="spellEnd"/>
      <w:r w:rsidRPr="002032CC">
        <w:rPr>
          <w:rFonts w:ascii="Times New Roman" w:hAnsi="Times New Roman" w:cs="Times New Roman"/>
          <w:sz w:val="24"/>
          <w:szCs w:val="24"/>
        </w:rPr>
        <w:t xml:space="preserve">); viene acompañada una recomendación del solicitante. El Concejo Municipal se basará en el cuadro comparativo, analizando que un ofertante ofrece los productos de mejor calidad por la marca reconocida, y que esto ayudará a que  perdure por más tiempo las maquinarias. Por tanto, de conformidad al artículo 30 numeral 9 del código Municipal, en el uso de sus facultades legales se </w:t>
      </w:r>
      <w:r w:rsidRPr="002032CC">
        <w:rPr>
          <w:rFonts w:ascii="Times New Roman" w:hAnsi="Times New Roman" w:cs="Times New Roman"/>
          <w:b/>
          <w:sz w:val="24"/>
          <w:szCs w:val="24"/>
        </w:rPr>
        <w:t xml:space="preserve">ACUERDA: A) se adjudica </w:t>
      </w:r>
      <w:r w:rsidRPr="002032CC">
        <w:rPr>
          <w:rFonts w:ascii="Times New Roman" w:hAnsi="Times New Roman" w:cs="Times New Roman"/>
          <w:sz w:val="24"/>
          <w:szCs w:val="24"/>
        </w:rPr>
        <w:t>la  compra de</w:t>
      </w:r>
      <w:r w:rsidRPr="002032CC">
        <w:rPr>
          <w:rFonts w:ascii="Times New Roman" w:hAnsi="Times New Roman" w:cs="Times New Roman"/>
          <w:b/>
          <w:sz w:val="24"/>
          <w:szCs w:val="24"/>
        </w:rPr>
        <w:t xml:space="preserve"> </w:t>
      </w:r>
      <w:r w:rsidRPr="002032CC">
        <w:rPr>
          <w:rFonts w:ascii="Times New Roman" w:hAnsi="Times New Roman" w:cs="Times New Roman"/>
          <w:sz w:val="24"/>
          <w:szCs w:val="24"/>
        </w:rPr>
        <w:t xml:space="preserve">15 arrobas de cal hidratada, 5 galones de pegamento blanco, 1 fardo de bolsa jardinera 34x50, 10 carretilla de manos, 10 cajas de lima para moto sierra 3/16, 2 cajas de bujías para moto guadañas FS28 , 1 rollo de hilo para </w:t>
      </w:r>
      <w:proofErr w:type="spellStart"/>
      <w:r w:rsidRPr="002032CC">
        <w:rPr>
          <w:rFonts w:ascii="Times New Roman" w:hAnsi="Times New Roman" w:cs="Times New Roman"/>
          <w:sz w:val="24"/>
          <w:szCs w:val="24"/>
        </w:rPr>
        <w:t>motoguadaña</w:t>
      </w:r>
      <w:proofErr w:type="spellEnd"/>
      <w:r w:rsidRPr="002032CC">
        <w:rPr>
          <w:rFonts w:ascii="Times New Roman" w:hAnsi="Times New Roman" w:cs="Times New Roman"/>
          <w:sz w:val="24"/>
          <w:szCs w:val="24"/>
        </w:rPr>
        <w:t xml:space="preserve">  de 3.3 de 591 metros, 4 cabezales de corte para moto guadaña FS280, 2 cadenas para motosierra </w:t>
      </w:r>
      <w:proofErr w:type="spellStart"/>
      <w:r w:rsidRPr="002032CC">
        <w:rPr>
          <w:rFonts w:ascii="Times New Roman" w:hAnsi="Times New Roman" w:cs="Times New Roman"/>
          <w:sz w:val="24"/>
          <w:szCs w:val="24"/>
        </w:rPr>
        <w:t>Sthil</w:t>
      </w:r>
      <w:proofErr w:type="spellEnd"/>
      <w:r w:rsidRPr="002032CC">
        <w:rPr>
          <w:rFonts w:ascii="Times New Roman" w:hAnsi="Times New Roman" w:cs="Times New Roman"/>
          <w:sz w:val="24"/>
          <w:szCs w:val="24"/>
        </w:rPr>
        <w:t xml:space="preserve"> Ms381, 1 espada para Motosierra </w:t>
      </w:r>
      <w:proofErr w:type="spellStart"/>
      <w:r w:rsidRPr="002032CC">
        <w:rPr>
          <w:rFonts w:ascii="Times New Roman" w:hAnsi="Times New Roman" w:cs="Times New Roman"/>
          <w:sz w:val="24"/>
          <w:szCs w:val="24"/>
        </w:rPr>
        <w:t>sthil</w:t>
      </w:r>
      <w:proofErr w:type="spellEnd"/>
      <w:r w:rsidRPr="002032CC">
        <w:rPr>
          <w:rFonts w:ascii="Times New Roman" w:hAnsi="Times New Roman" w:cs="Times New Roman"/>
          <w:sz w:val="24"/>
          <w:szCs w:val="24"/>
        </w:rPr>
        <w:t xml:space="preserve"> MS381, y 48 pares de guantes de cuero ( talla Estándar) a </w:t>
      </w:r>
      <w:r w:rsidRPr="002032CC">
        <w:rPr>
          <w:rFonts w:ascii="Times New Roman" w:hAnsi="Times New Roman" w:cs="Times New Roman"/>
          <w:b/>
          <w:sz w:val="24"/>
          <w:szCs w:val="24"/>
        </w:rPr>
        <w:t>SUMINSTROS D&amp;M</w:t>
      </w:r>
      <w:r w:rsidRPr="002032CC">
        <w:rPr>
          <w:rFonts w:ascii="Times New Roman" w:hAnsi="Times New Roman" w:cs="Times New Roman"/>
          <w:sz w:val="24"/>
          <w:szCs w:val="24"/>
        </w:rPr>
        <w:t xml:space="preserve"> por un monto de </w:t>
      </w:r>
      <w:r w:rsidRPr="002032CC">
        <w:rPr>
          <w:rFonts w:ascii="Times New Roman" w:hAnsi="Times New Roman" w:cs="Times New Roman"/>
          <w:b/>
          <w:sz w:val="24"/>
          <w:szCs w:val="24"/>
        </w:rPr>
        <w:t>$1,980.50</w:t>
      </w:r>
      <w:r w:rsidRPr="002032CC">
        <w:rPr>
          <w:rFonts w:ascii="Times New Roman" w:hAnsi="Times New Roman" w:cs="Times New Roman"/>
          <w:sz w:val="24"/>
          <w:szCs w:val="24"/>
        </w:rPr>
        <w:t xml:space="preserve"> ( ofrece todo y la mayoría con marca reconocida </w:t>
      </w:r>
      <w:proofErr w:type="spellStart"/>
      <w:r w:rsidRPr="002032CC">
        <w:rPr>
          <w:rFonts w:ascii="Times New Roman" w:hAnsi="Times New Roman" w:cs="Times New Roman"/>
          <w:sz w:val="24"/>
          <w:szCs w:val="24"/>
        </w:rPr>
        <w:t>Sthil</w:t>
      </w:r>
      <w:proofErr w:type="spellEnd"/>
      <w:r w:rsidRPr="002032CC">
        <w:rPr>
          <w:rFonts w:ascii="Times New Roman" w:hAnsi="Times New Roman" w:cs="Times New Roman"/>
          <w:sz w:val="24"/>
          <w:szCs w:val="24"/>
        </w:rPr>
        <w:t xml:space="preserve">, </w:t>
      </w:r>
      <w:proofErr w:type="spellStart"/>
      <w:r w:rsidRPr="002032CC">
        <w:rPr>
          <w:rFonts w:ascii="Times New Roman" w:hAnsi="Times New Roman" w:cs="Times New Roman"/>
          <w:sz w:val="24"/>
          <w:szCs w:val="24"/>
        </w:rPr>
        <w:t>champion</w:t>
      </w:r>
      <w:proofErr w:type="spellEnd"/>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B)</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Autorícese al Tesorero Municipal</w:t>
      </w:r>
      <w:r w:rsidRPr="002032CC">
        <w:rPr>
          <w:rFonts w:ascii="Times New Roman" w:hAnsi="Times New Roman" w:cs="Times New Roman"/>
          <w:sz w:val="24"/>
          <w:szCs w:val="24"/>
        </w:rPr>
        <w:t xml:space="preserve"> erogue esa </w:t>
      </w:r>
      <w:r w:rsidRPr="002032CC">
        <w:rPr>
          <w:rFonts w:ascii="Times New Roman" w:hAnsi="Times New Roman" w:cs="Times New Roman"/>
          <w:sz w:val="24"/>
          <w:szCs w:val="24"/>
        </w:rPr>
        <w:lastRenderedPageBreak/>
        <w:t xml:space="preserve">cantidad del fondo  FODES 25%; emita el cheque a nombre de Maritza Cecilia Hernández. </w:t>
      </w:r>
      <w:r w:rsidRPr="002032CC">
        <w:rPr>
          <w:rFonts w:ascii="Times New Roman" w:hAnsi="Times New Roman" w:cs="Times New Roman"/>
          <w:b/>
          <w:sz w:val="24"/>
          <w:szCs w:val="24"/>
        </w:rPr>
        <w:t>C)</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Se nombra administrador de orden de compra</w:t>
      </w:r>
      <w:r w:rsidRPr="002032CC">
        <w:rPr>
          <w:rFonts w:ascii="Times New Roman" w:hAnsi="Times New Roman" w:cs="Times New Roman"/>
          <w:sz w:val="24"/>
          <w:szCs w:val="24"/>
        </w:rPr>
        <w:t xml:space="preserve">  Ing. Margarito Beltrán Aranzamendi, Jefe de Medio Ambiente Central. </w:t>
      </w:r>
      <w:r w:rsidRPr="002032CC">
        <w:rPr>
          <w:rFonts w:ascii="Times New Roman" w:hAnsi="Times New Roman" w:cs="Times New Roman"/>
          <w:b/>
          <w:sz w:val="24"/>
          <w:szCs w:val="24"/>
        </w:rPr>
        <w:t>CERTIFÍQUESE Y COMUNÍQUESE A</w:t>
      </w:r>
      <w:r w:rsidRPr="002032CC">
        <w:rPr>
          <w:rFonts w:ascii="Times New Roman" w:hAnsi="Times New Roman" w:cs="Times New Roman"/>
          <w:sz w:val="24"/>
          <w:szCs w:val="24"/>
        </w:rPr>
        <w:t xml:space="preserve">: Tesorería, Gerencia Financiera, UACI, Sindicatura,  Encargado de Alumbrado Público, Gerencia Operativa, Presupuesto y Despacho Municipal. </w:t>
      </w:r>
      <w:r w:rsidRPr="002032CC">
        <w:rPr>
          <w:rFonts w:ascii="Times New Roman" w:eastAsia="Calibri" w:hAnsi="Times New Roman" w:cs="Times New Roman"/>
          <w:b/>
          <w:color w:val="000000"/>
          <w:sz w:val="24"/>
          <w:szCs w:val="24"/>
          <w:u w:val="single"/>
        </w:rPr>
        <w:t xml:space="preserve">ACUERDO NUMERO NUEVE: </w:t>
      </w:r>
      <w:r w:rsidRPr="002032CC">
        <w:rPr>
          <w:rFonts w:ascii="Times New Roman" w:hAnsi="Times New Roman" w:cs="Times New Roman"/>
          <w:sz w:val="24"/>
          <w:szCs w:val="24"/>
        </w:rPr>
        <w:t xml:space="preserve">El Concejo Municipal en vista que el Tesorero Municipal, remite la Factura de COMPAÑÍA DE ALUMBRADO ELECTRICO DE SAN SALVADOR, SOCIEDAD ANONIMA DE CAPITAL VARIABLE (CAESS S.A DE C.V) con NIC 20297818 serie B numero 122886090  correspondiente al alumbrado público de varias direcciones del Municipio de Tonacatepeque, siendo el mes de agosto del dos mil veintiuno,  siendo el monto  </w:t>
      </w:r>
      <w:proofErr w:type="spellStart"/>
      <w:r w:rsidRPr="002032CC">
        <w:rPr>
          <w:rFonts w:ascii="Times New Roman" w:hAnsi="Times New Roman" w:cs="Times New Roman"/>
          <w:sz w:val="24"/>
          <w:szCs w:val="24"/>
        </w:rPr>
        <w:t>liquido</w:t>
      </w:r>
      <w:proofErr w:type="spellEnd"/>
      <w:r w:rsidRPr="002032CC">
        <w:rPr>
          <w:rFonts w:ascii="Times New Roman" w:hAnsi="Times New Roman" w:cs="Times New Roman"/>
          <w:sz w:val="24"/>
          <w:szCs w:val="24"/>
        </w:rPr>
        <w:t xml:space="preserve"> a pagar de $18,858.68  </w:t>
      </w:r>
      <w:proofErr w:type="spellStart"/>
      <w:r w:rsidRPr="002032CC">
        <w:rPr>
          <w:rFonts w:ascii="Times New Roman" w:hAnsi="Times New Roman" w:cs="Times New Roman"/>
          <w:sz w:val="24"/>
          <w:szCs w:val="24"/>
        </w:rPr>
        <w:t>mas</w:t>
      </w:r>
      <w:proofErr w:type="spellEnd"/>
      <w:r w:rsidRPr="002032CC">
        <w:rPr>
          <w:rFonts w:ascii="Times New Roman" w:hAnsi="Times New Roman" w:cs="Times New Roman"/>
          <w:sz w:val="24"/>
          <w:szCs w:val="24"/>
        </w:rPr>
        <w:t xml:space="preserve"> retención del 1%, de $157.35 siendo la cantidad </w:t>
      </w:r>
      <w:r w:rsidRPr="002032CC">
        <w:rPr>
          <w:rFonts w:ascii="Times New Roman" w:hAnsi="Times New Roman" w:cs="Times New Roman"/>
          <w:b/>
          <w:sz w:val="24"/>
          <w:szCs w:val="24"/>
        </w:rPr>
        <w:t>total  a pagar de $19,016.03</w:t>
      </w:r>
      <w:r w:rsidRPr="002032CC">
        <w:rPr>
          <w:rFonts w:ascii="Times New Roman" w:hAnsi="Times New Roman" w:cs="Times New Roman"/>
          <w:sz w:val="24"/>
          <w:szCs w:val="24"/>
        </w:rPr>
        <w:t xml:space="preserve">. El Concejo Municipal Considera:  </w:t>
      </w:r>
      <w:r w:rsidRPr="002032CC">
        <w:rPr>
          <w:rFonts w:ascii="Times New Roman" w:hAnsi="Times New Roman" w:cs="Times New Roman"/>
          <w:b/>
          <w:sz w:val="24"/>
          <w:szCs w:val="24"/>
        </w:rPr>
        <w:t>I)</w:t>
      </w:r>
      <w:r w:rsidRPr="002032CC">
        <w:rPr>
          <w:rFonts w:ascii="Times New Roman" w:hAnsi="Times New Roman" w:cs="Times New Roman"/>
          <w:sz w:val="24"/>
          <w:szCs w:val="24"/>
        </w:rPr>
        <w:t xml:space="preserve">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alumbrado público ayuda a prevenirla; y de conformidad al artículo 91  del código Municipal  y artículo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base a lo solicitado por el Tesorero Municipal, y  de conformidad al artículo 91  del código Municipal en el uso de sus facultades legales  se </w:t>
      </w:r>
      <w:r w:rsidRPr="002032CC">
        <w:rPr>
          <w:rFonts w:ascii="Times New Roman" w:hAnsi="Times New Roman" w:cs="Times New Roman"/>
          <w:b/>
          <w:sz w:val="24"/>
          <w:szCs w:val="24"/>
        </w:rPr>
        <w:t>ACUERDA</w:t>
      </w:r>
      <w:r w:rsidRPr="002032CC">
        <w:rPr>
          <w:rFonts w:ascii="Times New Roman" w:hAnsi="Times New Roman" w:cs="Times New Roman"/>
          <w:sz w:val="24"/>
          <w:szCs w:val="24"/>
        </w:rPr>
        <w:t xml:space="preserve">: autorizar al Tesorero Municipal para que erogue la cantidad de </w:t>
      </w:r>
      <w:r w:rsidRPr="002032CC">
        <w:rPr>
          <w:rFonts w:ascii="Times New Roman" w:hAnsi="Times New Roman" w:cs="Times New Roman"/>
          <w:b/>
          <w:sz w:val="24"/>
          <w:szCs w:val="24"/>
        </w:rPr>
        <w:t xml:space="preserve">$19,016.03 DIECINUEVE MIL  DIECISEIS DOLARES  03/100  (ya con monto agregado de retención 1%) </w:t>
      </w:r>
      <w:r w:rsidRPr="002032CC">
        <w:rPr>
          <w:rFonts w:ascii="Times New Roman" w:hAnsi="Times New Roman" w:cs="Times New Roman"/>
          <w:sz w:val="24"/>
          <w:szCs w:val="24"/>
        </w:rPr>
        <w:t xml:space="preserve">del Fondo FODES 75%, para  que cancele la Factura de Servicio de alumbrado público de la  compañía CAESS mes de agosto de 2021 antes mencionada. Se comprobará como lo establece el Art. 86 del Código Municipal. </w:t>
      </w:r>
      <w:r w:rsidRPr="002032CC">
        <w:rPr>
          <w:rFonts w:ascii="Times New Roman" w:hAnsi="Times New Roman" w:cs="Times New Roman"/>
          <w:b/>
          <w:sz w:val="24"/>
          <w:szCs w:val="24"/>
        </w:rPr>
        <w:t xml:space="preserve">CERTIFÍQUESE Y COMUNÍQUESE: </w:t>
      </w:r>
      <w:r w:rsidRPr="002032CC">
        <w:rPr>
          <w:rFonts w:ascii="Times New Roman" w:hAnsi="Times New Roman" w:cs="Times New Roman"/>
          <w:sz w:val="24"/>
          <w:szCs w:val="24"/>
        </w:rPr>
        <w:t xml:space="preserve">a Gerencia Financiera, Sindicatura, Presupuesto, Tesorería, y Despacho Municipal. </w:t>
      </w:r>
      <w:r w:rsidRPr="002032CC">
        <w:rPr>
          <w:rFonts w:ascii="Times New Roman" w:eastAsia="Calibri" w:hAnsi="Times New Roman" w:cs="Times New Roman"/>
          <w:b/>
          <w:color w:val="000000"/>
          <w:sz w:val="24"/>
          <w:szCs w:val="24"/>
          <w:u w:val="single"/>
        </w:rPr>
        <w:t xml:space="preserve">ACUERDO NUMERO DIEZ: </w:t>
      </w:r>
      <w:r w:rsidRPr="002032CC">
        <w:rPr>
          <w:rFonts w:ascii="Times New Roman" w:hAnsi="Times New Roman" w:cs="Times New Roman"/>
          <w:sz w:val="24"/>
          <w:szCs w:val="24"/>
        </w:rPr>
        <w:t xml:space="preserve">El Concejo Municipal en vista que el Gerente Operativo hace del conocimiento  que según informe del Mecánico Municipal, solicita se realice el trabajo de soldadura industrial y fabricación de piezas para la reparación del equipo 35 de la Municipalidad (camión tipo compactador, Marca </w:t>
      </w:r>
      <w:proofErr w:type="spellStart"/>
      <w:r w:rsidRPr="002032CC">
        <w:rPr>
          <w:rFonts w:ascii="Times New Roman" w:hAnsi="Times New Roman" w:cs="Times New Roman"/>
          <w:sz w:val="24"/>
          <w:szCs w:val="24"/>
        </w:rPr>
        <w:t>Kenworth</w:t>
      </w:r>
      <w:proofErr w:type="spellEnd"/>
      <w:r w:rsidRPr="002032CC">
        <w:rPr>
          <w:rFonts w:ascii="Times New Roman" w:hAnsi="Times New Roman" w:cs="Times New Roman"/>
          <w:sz w:val="24"/>
          <w:szCs w:val="24"/>
        </w:rPr>
        <w:t xml:space="preserve">, placa N7952), designado a la unidad de Desechos Sólidos, que se le ha dado seguimiento para la reparación a través de UACI por libre gestión y hasta la fecha no han cotizado en </w:t>
      </w:r>
      <w:proofErr w:type="spellStart"/>
      <w:r w:rsidRPr="002032CC">
        <w:rPr>
          <w:rFonts w:ascii="Times New Roman" w:hAnsi="Times New Roman" w:cs="Times New Roman"/>
          <w:sz w:val="24"/>
          <w:szCs w:val="24"/>
        </w:rPr>
        <w:t>comprasal</w:t>
      </w:r>
      <w:proofErr w:type="spellEnd"/>
      <w:r w:rsidRPr="002032CC">
        <w:rPr>
          <w:rFonts w:ascii="Times New Roman" w:hAnsi="Times New Roman" w:cs="Times New Roman"/>
          <w:sz w:val="24"/>
          <w:szCs w:val="24"/>
        </w:rPr>
        <w:t xml:space="preserve">, referente al trabajo de soldadura; por lo tanto solicita se realice por libre gestión sin competencia para que le permita agilizar la reparación de dicha unidad. </w:t>
      </w:r>
      <w:r w:rsidRPr="002032CC">
        <w:rPr>
          <w:rFonts w:ascii="Times New Roman" w:hAnsi="Times New Roman" w:cs="Times New Roman"/>
          <w:b/>
          <w:sz w:val="24"/>
          <w:szCs w:val="24"/>
        </w:rPr>
        <w:t>El Concejo Municipal Considera</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I)</w:t>
      </w:r>
      <w:r w:rsidRPr="002032CC">
        <w:rPr>
          <w:rFonts w:ascii="Times New Roman" w:hAnsi="Times New Roman" w:cs="Times New Roman"/>
          <w:sz w:val="24"/>
          <w:szCs w:val="24"/>
        </w:rPr>
        <w:t xml:space="preserve"> que tomando posesión esta administración, encontró  todos los vehículos y camiones  de la Municipalidad en mal estados. </w:t>
      </w:r>
      <w:r w:rsidRPr="002032CC">
        <w:rPr>
          <w:rFonts w:ascii="Times New Roman" w:hAnsi="Times New Roman" w:cs="Times New Roman"/>
          <w:b/>
          <w:sz w:val="24"/>
          <w:szCs w:val="24"/>
        </w:rPr>
        <w:t>II)</w:t>
      </w:r>
      <w:r w:rsidRPr="002032CC">
        <w:rPr>
          <w:rFonts w:ascii="Times New Roman" w:hAnsi="Times New Roman" w:cs="Times New Roman"/>
          <w:sz w:val="24"/>
          <w:szCs w:val="24"/>
        </w:rPr>
        <w:t xml:space="preserve"> que poco apoco  se están levantado algunos vehículos administrativos, para que puedan estar disponible para las funciones y misiones de la municipalidad. </w:t>
      </w:r>
      <w:r w:rsidRPr="002032CC">
        <w:rPr>
          <w:rFonts w:ascii="Times New Roman" w:hAnsi="Times New Roman" w:cs="Times New Roman"/>
          <w:b/>
          <w:sz w:val="24"/>
          <w:szCs w:val="24"/>
        </w:rPr>
        <w:t>III</w:t>
      </w:r>
      <w:r w:rsidRPr="002032CC">
        <w:rPr>
          <w:rFonts w:ascii="Times New Roman" w:hAnsi="Times New Roman" w:cs="Times New Roman"/>
          <w:sz w:val="24"/>
          <w:szCs w:val="24"/>
        </w:rPr>
        <w:t xml:space="preserve">) que la Gerencia Operativa de alguna manera está haciendo el esfuerzo  </w:t>
      </w:r>
      <w:r w:rsidRPr="002032CC">
        <w:rPr>
          <w:rFonts w:ascii="Times New Roman" w:hAnsi="Times New Roman" w:cs="Times New Roman"/>
          <w:sz w:val="24"/>
          <w:szCs w:val="24"/>
        </w:rPr>
        <w:lastRenderedPageBreak/>
        <w:t xml:space="preserve">para levantar  el  equipo número 35 </w:t>
      </w:r>
      <w:proofErr w:type="gramStart"/>
      <w:r w:rsidRPr="002032CC">
        <w:rPr>
          <w:rFonts w:ascii="Times New Roman" w:hAnsi="Times New Roman" w:cs="Times New Roman"/>
          <w:sz w:val="24"/>
          <w:szCs w:val="24"/>
        </w:rPr>
        <w:t>tipo</w:t>
      </w:r>
      <w:proofErr w:type="gramEnd"/>
      <w:r w:rsidRPr="002032CC">
        <w:rPr>
          <w:rFonts w:ascii="Times New Roman" w:hAnsi="Times New Roman" w:cs="Times New Roman"/>
          <w:sz w:val="24"/>
          <w:szCs w:val="24"/>
        </w:rPr>
        <w:t xml:space="preserve"> compactador, que vendría apoyar de gran manera en la recolección de Desechos sólidos en este municipio. </w:t>
      </w:r>
      <w:r w:rsidRPr="002032CC">
        <w:rPr>
          <w:rFonts w:ascii="Times New Roman" w:hAnsi="Times New Roman" w:cs="Times New Roman"/>
          <w:b/>
          <w:sz w:val="24"/>
          <w:szCs w:val="24"/>
        </w:rPr>
        <w:t>IV)</w:t>
      </w:r>
      <w:r w:rsidRPr="002032CC">
        <w:rPr>
          <w:rFonts w:ascii="Times New Roman" w:hAnsi="Times New Roman" w:cs="Times New Roman"/>
          <w:sz w:val="24"/>
          <w:szCs w:val="24"/>
        </w:rPr>
        <w:t xml:space="preserve"> que si  se reúnen los requisitos establecidos en la LACAP  articulo 40 literal b), para que la UACI realice proceso de  libre gestión sin competencia,  toman a bien para que se agilice la reparación del equipo 35 de la Municipalidad. Por tanto, de conformidad  a la Solicitud e informe del Gerente Operativo y a los Considerandos antes mencionados,  en el uso de sus facultades legales se </w:t>
      </w:r>
      <w:r w:rsidRPr="002032CC">
        <w:rPr>
          <w:rFonts w:ascii="Times New Roman" w:hAnsi="Times New Roman" w:cs="Times New Roman"/>
          <w:b/>
          <w:sz w:val="24"/>
          <w:szCs w:val="24"/>
        </w:rPr>
        <w:t xml:space="preserve">ACUERDA: </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 xml:space="preserve">Se Mandata al Jefe de Desechos Sólidos </w:t>
      </w:r>
      <w:r w:rsidRPr="002032CC">
        <w:rPr>
          <w:rFonts w:ascii="Times New Roman" w:hAnsi="Times New Roman" w:cs="Times New Roman"/>
          <w:sz w:val="24"/>
          <w:szCs w:val="24"/>
        </w:rPr>
        <w:t xml:space="preserve">elaborar los Términos de Referencia,( soldadura industrial y fabricación de piezas) para la reparación que necesita el camión tipo compactador, Marca </w:t>
      </w:r>
      <w:proofErr w:type="spellStart"/>
      <w:r w:rsidRPr="002032CC">
        <w:rPr>
          <w:rFonts w:ascii="Times New Roman" w:hAnsi="Times New Roman" w:cs="Times New Roman"/>
          <w:sz w:val="24"/>
          <w:szCs w:val="24"/>
        </w:rPr>
        <w:t>Kenworth</w:t>
      </w:r>
      <w:proofErr w:type="spellEnd"/>
      <w:r w:rsidRPr="002032CC">
        <w:rPr>
          <w:rFonts w:ascii="Times New Roman" w:hAnsi="Times New Roman" w:cs="Times New Roman"/>
          <w:sz w:val="24"/>
          <w:szCs w:val="24"/>
        </w:rPr>
        <w:t xml:space="preserve">, placa N7952, equipo 35 de la Municipalidad; </w:t>
      </w:r>
      <w:r w:rsidRPr="002032CC">
        <w:rPr>
          <w:rFonts w:ascii="Times New Roman" w:hAnsi="Times New Roman" w:cs="Times New Roman"/>
          <w:b/>
          <w:sz w:val="24"/>
          <w:szCs w:val="24"/>
        </w:rPr>
        <w:t>y se</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Mandata a la Jefa de UACI</w:t>
      </w:r>
      <w:r w:rsidRPr="002032CC">
        <w:rPr>
          <w:rFonts w:ascii="Times New Roman" w:hAnsi="Times New Roman" w:cs="Times New Roman"/>
          <w:sz w:val="24"/>
          <w:szCs w:val="24"/>
        </w:rPr>
        <w:t xml:space="preserve"> para que realice el proceso de libre gestión sin competencia de conformidad al artículo 59 de la RELACAP, ya que se necesita agilizar la reparación. </w:t>
      </w:r>
      <w:r w:rsidRPr="002032CC">
        <w:rPr>
          <w:rFonts w:ascii="Times New Roman" w:hAnsi="Times New Roman" w:cs="Times New Roman"/>
          <w:b/>
          <w:sz w:val="24"/>
          <w:szCs w:val="24"/>
        </w:rPr>
        <w:t xml:space="preserve">CERTIFÍQUESE Y COMUNÍQUESE: </w:t>
      </w:r>
      <w:r w:rsidRPr="002032CC">
        <w:rPr>
          <w:rFonts w:ascii="Times New Roman" w:hAnsi="Times New Roman" w:cs="Times New Roman"/>
          <w:sz w:val="24"/>
          <w:szCs w:val="24"/>
        </w:rPr>
        <w:t xml:space="preserve">a Gerencia Financiera, Sindicatura, Presupuesto, Tesorería, y Despacho Municipal. </w:t>
      </w:r>
      <w:r w:rsidRPr="002032CC">
        <w:rPr>
          <w:rFonts w:ascii="Times New Roman" w:eastAsia="Calibri" w:hAnsi="Times New Roman" w:cs="Times New Roman"/>
          <w:b/>
          <w:color w:val="000000"/>
          <w:sz w:val="24"/>
          <w:szCs w:val="24"/>
          <w:u w:val="single"/>
        </w:rPr>
        <w:t xml:space="preserve">ACUERDO NUMERO ONCE: </w:t>
      </w:r>
      <w:r w:rsidRPr="002032CC">
        <w:rPr>
          <w:rFonts w:ascii="Times New Roman" w:hAnsi="Times New Roman" w:cs="Times New Roman"/>
          <w:sz w:val="24"/>
          <w:szCs w:val="24"/>
        </w:rPr>
        <w:t xml:space="preserve">El Concejo Municipal en vista que el señor Acalde Municipal, solicita acuerdo Municipal para aceptar una donación de pintura de parte de la sociedad, </w:t>
      </w:r>
      <w:proofErr w:type="spellStart"/>
      <w:r w:rsidRPr="002032CC">
        <w:rPr>
          <w:rFonts w:ascii="Times New Roman" w:hAnsi="Times New Roman" w:cs="Times New Roman"/>
          <w:sz w:val="24"/>
          <w:szCs w:val="24"/>
        </w:rPr>
        <w:t>Pintuco</w:t>
      </w:r>
      <w:proofErr w:type="spellEnd"/>
      <w:r w:rsidRPr="002032CC">
        <w:rPr>
          <w:rFonts w:ascii="Times New Roman" w:hAnsi="Times New Roman" w:cs="Times New Roman"/>
          <w:sz w:val="24"/>
          <w:szCs w:val="24"/>
        </w:rPr>
        <w:t xml:space="preserve"> El Salvador S.A de C.V; que ha sido gestionada, que se ocupará para uso de las instalaciones, para dar embellecimiento, y colaborar a las comunidades, entre otras. Por tanto en el uso de sus facultades legales  de conformidad al Código Municipal se </w:t>
      </w:r>
      <w:r w:rsidRPr="002032CC">
        <w:rPr>
          <w:rFonts w:ascii="Times New Roman" w:hAnsi="Times New Roman" w:cs="Times New Roman"/>
          <w:b/>
          <w:sz w:val="24"/>
          <w:szCs w:val="24"/>
        </w:rPr>
        <w:t>ACUERDA:</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A)</w:t>
      </w:r>
      <w:r w:rsidRPr="002032CC">
        <w:rPr>
          <w:rFonts w:ascii="Times New Roman" w:hAnsi="Times New Roman" w:cs="Times New Roman"/>
          <w:sz w:val="24"/>
          <w:szCs w:val="24"/>
        </w:rPr>
        <w:t xml:space="preserve"> aceptar la donación de pintura por parte de </w:t>
      </w:r>
      <w:proofErr w:type="spellStart"/>
      <w:r w:rsidRPr="002032CC">
        <w:rPr>
          <w:rFonts w:ascii="Times New Roman" w:hAnsi="Times New Roman" w:cs="Times New Roman"/>
          <w:b/>
          <w:sz w:val="24"/>
          <w:szCs w:val="24"/>
        </w:rPr>
        <w:t>Pintuco</w:t>
      </w:r>
      <w:proofErr w:type="spellEnd"/>
      <w:r w:rsidRPr="002032CC">
        <w:rPr>
          <w:rFonts w:ascii="Times New Roman" w:hAnsi="Times New Roman" w:cs="Times New Roman"/>
          <w:b/>
          <w:sz w:val="24"/>
          <w:szCs w:val="24"/>
        </w:rPr>
        <w:t xml:space="preserve"> El Salvador S.A de C.V</w:t>
      </w:r>
      <w:r w:rsidRPr="002032CC">
        <w:rPr>
          <w:rFonts w:ascii="Times New Roman" w:hAnsi="Times New Roman" w:cs="Times New Roman"/>
          <w:sz w:val="24"/>
          <w:szCs w:val="24"/>
        </w:rPr>
        <w:t xml:space="preserve"> detallándose: 50 </w:t>
      </w:r>
      <w:proofErr w:type="spellStart"/>
      <w:r w:rsidRPr="002032CC">
        <w:rPr>
          <w:rFonts w:ascii="Times New Roman" w:hAnsi="Times New Roman" w:cs="Times New Roman"/>
          <w:sz w:val="24"/>
          <w:szCs w:val="24"/>
        </w:rPr>
        <w:t>metaltec</w:t>
      </w:r>
      <w:proofErr w:type="spellEnd"/>
      <w:r w:rsidRPr="002032CC">
        <w:rPr>
          <w:rFonts w:ascii="Times New Roman" w:hAnsi="Times New Roman" w:cs="Times New Roman"/>
          <w:sz w:val="24"/>
          <w:szCs w:val="24"/>
        </w:rPr>
        <w:t xml:space="preserve"> tipo minio aluminio 1Gl, 1 pro plus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mate  playa caneca 5Gl, 1 pro plus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w:t>
      </w:r>
      <w:proofErr w:type="spellStart"/>
      <w:r w:rsidRPr="002032CC">
        <w:rPr>
          <w:rFonts w:ascii="Times New Roman" w:hAnsi="Times New Roman" w:cs="Times New Roman"/>
          <w:sz w:val="24"/>
          <w:szCs w:val="24"/>
        </w:rPr>
        <w:t>matex</w:t>
      </w:r>
      <w:proofErr w:type="spellEnd"/>
      <w:r w:rsidRPr="002032CC">
        <w:rPr>
          <w:rFonts w:ascii="Times New Roman" w:hAnsi="Times New Roman" w:cs="Times New Roman"/>
          <w:sz w:val="24"/>
          <w:szCs w:val="24"/>
        </w:rPr>
        <w:t xml:space="preserve"> invierno 5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1 Pro plus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mate </w:t>
      </w:r>
      <w:proofErr w:type="spellStart"/>
      <w:r w:rsidRPr="002032CC">
        <w:rPr>
          <w:rFonts w:ascii="Times New Roman" w:hAnsi="Times New Roman" w:cs="Times New Roman"/>
          <w:sz w:val="24"/>
          <w:szCs w:val="24"/>
        </w:rPr>
        <w:t>maranon</w:t>
      </w:r>
      <w:proofErr w:type="spellEnd"/>
      <w:r w:rsidRPr="002032CC">
        <w:rPr>
          <w:rFonts w:ascii="Times New Roman" w:hAnsi="Times New Roman" w:cs="Times New Roman"/>
          <w:sz w:val="24"/>
          <w:szCs w:val="24"/>
        </w:rPr>
        <w:t xml:space="preserve"> 5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12 Pro Plus Esmalte café </w:t>
      </w:r>
      <w:proofErr w:type="spellStart"/>
      <w:r w:rsidRPr="002032CC">
        <w:rPr>
          <w:rFonts w:ascii="Times New Roman" w:hAnsi="Times New Roman" w:cs="Times New Roman"/>
          <w:sz w:val="24"/>
          <w:szCs w:val="24"/>
        </w:rPr>
        <w:t>Latte</w:t>
      </w:r>
      <w:proofErr w:type="spellEnd"/>
      <w:r w:rsidRPr="002032CC">
        <w:rPr>
          <w:rFonts w:ascii="Times New Roman" w:hAnsi="Times New Roman" w:cs="Times New Roman"/>
          <w:sz w:val="24"/>
          <w:szCs w:val="24"/>
        </w:rPr>
        <w:t xml:space="preserve"> 1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20 Pro plus Esmalte verde limón 1gl, 20  pro plus esmalte laguna 1gl, 1 pro plus esmalte púrpura 1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1Pro plus esmalte tierra azteca 1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19 pro plus esmalte </w:t>
      </w:r>
      <w:proofErr w:type="spellStart"/>
      <w:r w:rsidRPr="002032CC">
        <w:rPr>
          <w:rFonts w:ascii="Times New Roman" w:hAnsi="Times New Roman" w:cs="Times New Roman"/>
          <w:sz w:val="24"/>
          <w:szCs w:val="24"/>
        </w:rPr>
        <w:t>maranon</w:t>
      </w:r>
      <w:proofErr w:type="spellEnd"/>
      <w:r w:rsidRPr="002032CC">
        <w:rPr>
          <w:rFonts w:ascii="Times New Roman" w:hAnsi="Times New Roman" w:cs="Times New Roman"/>
          <w:sz w:val="24"/>
          <w:szCs w:val="24"/>
        </w:rPr>
        <w:t xml:space="preserve"> 1gl, 8 Pro plus esmalte mediodía 1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4 pro plus esmalte primavera 1gl,  12 pro plus esmalte  océano 1gl, 60 pro plus esmalte café </w:t>
      </w:r>
      <w:proofErr w:type="spellStart"/>
      <w:r w:rsidRPr="002032CC">
        <w:rPr>
          <w:rFonts w:ascii="Times New Roman" w:hAnsi="Times New Roman" w:cs="Times New Roman"/>
          <w:sz w:val="24"/>
          <w:szCs w:val="24"/>
        </w:rPr>
        <w:t>latte</w:t>
      </w:r>
      <w:proofErr w:type="spellEnd"/>
      <w:r w:rsidRPr="002032CC">
        <w:rPr>
          <w:rFonts w:ascii="Times New Roman" w:hAnsi="Times New Roman" w:cs="Times New Roman"/>
          <w:sz w:val="24"/>
          <w:szCs w:val="24"/>
        </w:rPr>
        <w:t xml:space="preserve"> ¼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90 pro </w:t>
      </w:r>
      <w:proofErr w:type="spellStart"/>
      <w:r w:rsidRPr="002032CC">
        <w:rPr>
          <w:rFonts w:ascii="Times New Roman" w:hAnsi="Times New Roman" w:cs="Times New Roman"/>
          <w:sz w:val="24"/>
          <w:szCs w:val="24"/>
        </w:rPr>
        <w:t>protecto</w:t>
      </w:r>
      <w:proofErr w:type="spellEnd"/>
      <w:r w:rsidRPr="002032CC">
        <w:rPr>
          <w:rFonts w:ascii="Times New Roman" w:hAnsi="Times New Roman" w:cs="Times New Roman"/>
          <w:sz w:val="24"/>
          <w:szCs w:val="24"/>
        </w:rPr>
        <w:t xml:space="preserve">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mate pasión ¼, 3 </w:t>
      </w:r>
      <w:proofErr w:type="spellStart"/>
      <w:r w:rsidRPr="002032CC">
        <w:rPr>
          <w:rFonts w:ascii="Times New Roman" w:hAnsi="Times New Roman" w:cs="Times New Roman"/>
          <w:sz w:val="24"/>
          <w:szCs w:val="24"/>
        </w:rPr>
        <w:t>protecto</w:t>
      </w:r>
      <w:proofErr w:type="spellEnd"/>
      <w:r w:rsidRPr="002032CC">
        <w:rPr>
          <w:rFonts w:ascii="Times New Roman" w:hAnsi="Times New Roman" w:cs="Times New Roman"/>
          <w:sz w:val="24"/>
          <w:szCs w:val="24"/>
        </w:rPr>
        <w:t xml:space="preserve"> para parqueo amarillo 5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9 </w:t>
      </w:r>
      <w:proofErr w:type="spellStart"/>
      <w:r w:rsidRPr="002032CC">
        <w:rPr>
          <w:rFonts w:ascii="Times New Roman" w:hAnsi="Times New Roman" w:cs="Times New Roman"/>
          <w:sz w:val="24"/>
          <w:szCs w:val="24"/>
        </w:rPr>
        <w:t>protecto</w:t>
      </w:r>
      <w:proofErr w:type="spellEnd"/>
      <w:r w:rsidRPr="002032CC">
        <w:rPr>
          <w:rFonts w:ascii="Times New Roman" w:hAnsi="Times New Roman" w:cs="Times New Roman"/>
          <w:sz w:val="24"/>
          <w:szCs w:val="24"/>
        </w:rPr>
        <w:t xml:space="preserve"> pintura para parqueo blanco 5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5 ICO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Turquesa 5 GL, 3 ICO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geranio 5 </w:t>
      </w:r>
      <w:proofErr w:type="spellStart"/>
      <w:r w:rsidRPr="002032CC">
        <w:rPr>
          <w:rFonts w:ascii="Times New Roman" w:hAnsi="Times New Roman" w:cs="Times New Roman"/>
          <w:sz w:val="24"/>
          <w:szCs w:val="24"/>
        </w:rPr>
        <w:t>Gl</w:t>
      </w:r>
      <w:proofErr w:type="spellEnd"/>
      <w:r w:rsidRPr="002032CC">
        <w:rPr>
          <w:rFonts w:ascii="Times New Roman" w:hAnsi="Times New Roman" w:cs="Times New Roman"/>
          <w:sz w:val="24"/>
          <w:szCs w:val="24"/>
        </w:rPr>
        <w:t xml:space="preserve">,  y ICO </w:t>
      </w:r>
      <w:proofErr w:type="spellStart"/>
      <w:r w:rsidRPr="002032CC">
        <w:rPr>
          <w:rFonts w:ascii="Times New Roman" w:hAnsi="Times New Roman" w:cs="Times New Roman"/>
          <w:sz w:val="24"/>
          <w:szCs w:val="24"/>
        </w:rPr>
        <w:t>Latex</w:t>
      </w:r>
      <w:proofErr w:type="spellEnd"/>
      <w:r w:rsidRPr="002032CC">
        <w:rPr>
          <w:rFonts w:ascii="Times New Roman" w:hAnsi="Times New Roman" w:cs="Times New Roman"/>
          <w:sz w:val="24"/>
          <w:szCs w:val="24"/>
        </w:rPr>
        <w:t xml:space="preserve"> fucsia 5Gl;  valorada  en  </w:t>
      </w:r>
      <w:r w:rsidRPr="002032CC">
        <w:rPr>
          <w:rFonts w:ascii="Times New Roman" w:hAnsi="Times New Roman" w:cs="Times New Roman"/>
          <w:b/>
          <w:sz w:val="24"/>
          <w:szCs w:val="24"/>
        </w:rPr>
        <w:t>$ 3,381.89</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B)</w:t>
      </w:r>
      <w:r w:rsidRPr="002032CC">
        <w:rPr>
          <w:rFonts w:ascii="Times New Roman" w:hAnsi="Times New Roman" w:cs="Times New Roman"/>
          <w:sz w:val="24"/>
          <w:szCs w:val="24"/>
        </w:rPr>
        <w:t xml:space="preserve"> </w:t>
      </w:r>
      <w:r w:rsidRPr="002032CC">
        <w:rPr>
          <w:rFonts w:ascii="Times New Roman" w:hAnsi="Times New Roman" w:cs="Times New Roman"/>
          <w:b/>
          <w:sz w:val="24"/>
          <w:szCs w:val="24"/>
        </w:rPr>
        <w:t xml:space="preserve">Se mandata al Tesorero Municipal </w:t>
      </w:r>
      <w:r w:rsidRPr="002032CC">
        <w:rPr>
          <w:rFonts w:ascii="Times New Roman" w:hAnsi="Times New Roman" w:cs="Times New Roman"/>
          <w:sz w:val="24"/>
          <w:szCs w:val="24"/>
        </w:rPr>
        <w:t xml:space="preserve">de ingreso a dicha donación en especies valorada en $ 3,381.89; y </w:t>
      </w:r>
      <w:r w:rsidRPr="002032CC">
        <w:rPr>
          <w:rFonts w:ascii="Times New Roman" w:hAnsi="Times New Roman" w:cs="Times New Roman"/>
          <w:b/>
          <w:sz w:val="24"/>
          <w:szCs w:val="24"/>
        </w:rPr>
        <w:t>se Autoriza a la Encargada de Presupuesto</w:t>
      </w:r>
      <w:r w:rsidRPr="002032CC">
        <w:rPr>
          <w:rFonts w:ascii="Times New Roman" w:hAnsi="Times New Roman" w:cs="Times New Roman"/>
          <w:sz w:val="24"/>
          <w:szCs w:val="24"/>
        </w:rPr>
        <w:t xml:space="preserve"> realice reforma al prepuesto municipal 2021;  aumentándolo por el valor de dicha donación.  </w:t>
      </w:r>
      <w:r w:rsidRPr="002032CC">
        <w:rPr>
          <w:rFonts w:ascii="Times New Roman" w:hAnsi="Times New Roman" w:cs="Times New Roman"/>
          <w:b/>
          <w:sz w:val="24"/>
          <w:szCs w:val="24"/>
        </w:rPr>
        <w:t>C)</w:t>
      </w:r>
      <w:r w:rsidRPr="002032CC">
        <w:rPr>
          <w:rFonts w:ascii="Times New Roman" w:hAnsi="Times New Roman" w:cs="Times New Roman"/>
          <w:sz w:val="24"/>
          <w:szCs w:val="24"/>
        </w:rPr>
        <w:t xml:space="preserve"> se Mandata que toda entrega de pintura para apoyo a las comunidades </w:t>
      </w:r>
      <w:proofErr w:type="gramStart"/>
      <w:r w:rsidRPr="002032CC">
        <w:rPr>
          <w:rFonts w:ascii="Times New Roman" w:hAnsi="Times New Roman" w:cs="Times New Roman"/>
          <w:sz w:val="24"/>
          <w:szCs w:val="24"/>
        </w:rPr>
        <w:t>( ADESCO</w:t>
      </w:r>
      <w:proofErr w:type="gramEnd"/>
      <w:r w:rsidRPr="002032CC">
        <w:rPr>
          <w:rFonts w:ascii="Times New Roman" w:hAnsi="Times New Roman" w:cs="Times New Roman"/>
          <w:sz w:val="24"/>
          <w:szCs w:val="24"/>
        </w:rPr>
        <w:t xml:space="preserve">, Directivas, entre otras), así como para  el uso en las instalaciones, debe quedar el   respaldo de su entrega y uso.  </w:t>
      </w:r>
      <w:r w:rsidRPr="002032CC">
        <w:rPr>
          <w:rFonts w:ascii="Times New Roman" w:hAnsi="Times New Roman" w:cs="Times New Roman"/>
          <w:b/>
          <w:sz w:val="24"/>
          <w:szCs w:val="24"/>
        </w:rPr>
        <w:t xml:space="preserve">CERTIFÍQUESE Y COMUNÍQUESE: </w:t>
      </w:r>
      <w:r w:rsidRPr="002032CC">
        <w:rPr>
          <w:rFonts w:ascii="Times New Roman" w:hAnsi="Times New Roman" w:cs="Times New Roman"/>
          <w:sz w:val="24"/>
          <w:szCs w:val="24"/>
        </w:rPr>
        <w:t>a Gerencia Financiera, Sindicatura, Presupuesto, Tesorería, y Despacho Municipal. El señor Alcalde Municipal solicitará, al Gerente Financiero y Encargada de Presupuesto para que exponga el presupuesto municipal 2021, en cuanto a los proyectos a ejecutar, para el viernes 20  de agosto a las 2:00pm habrá reunión de concejo, quedan convocados.</w:t>
      </w:r>
      <w:r w:rsidRPr="002032CC">
        <w:rPr>
          <w:rFonts w:ascii="Times New Roman" w:hAnsi="Times New Roman" w:cs="Times New Roman"/>
          <w:b/>
          <w:bCs/>
          <w:color w:val="000000"/>
          <w:sz w:val="24"/>
          <w:szCs w:val="24"/>
        </w:rPr>
        <w:t xml:space="preserve"> .</w:t>
      </w:r>
      <w:r w:rsidRPr="002032CC">
        <w:rPr>
          <w:rFonts w:ascii="Times New Roman" w:eastAsia="Times New Roman" w:hAnsi="Times New Roman" w:cs="Times New Roman"/>
          <w:sz w:val="24"/>
          <w:szCs w:val="24"/>
        </w:rPr>
        <w:t>Y no Habiendo más de que hacer constar se da por terminada la presente acta que firmamos.</w:t>
      </w:r>
    </w:p>
    <w:p w:rsidR="009B582A" w:rsidRPr="002032CC" w:rsidRDefault="009B582A" w:rsidP="009B582A">
      <w:pPr>
        <w:spacing w:after="0"/>
        <w:jc w:val="both"/>
        <w:rPr>
          <w:rFonts w:ascii="Times New Roman" w:hAnsi="Times New Roman" w:cs="Times New Roman"/>
          <w:sz w:val="24"/>
          <w:szCs w:val="24"/>
        </w:rPr>
      </w:pPr>
    </w:p>
    <w:p w:rsidR="009B582A" w:rsidRPr="002032CC" w:rsidRDefault="009B582A" w:rsidP="009B582A">
      <w:pPr>
        <w:spacing w:after="0"/>
        <w:jc w:val="both"/>
        <w:rPr>
          <w:rFonts w:ascii="Times New Roman" w:hAnsi="Times New Roman" w:cs="Times New Roman"/>
          <w:sz w:val="24"/>
          <w:szCs w:val="24"/>
        </w:rPr>
      </w:pPr>
    </w:p>
    <w:p w:rsidR="009B582A" w:rsidRPr="002032CC" w:rsidRDefault="009B582A" w:rsidP="009B582A">
      <w:pPr>
        <w:spacing w:after="0"/>
        <w:jc w:val="both"/>
        <w:rPr>
          <w:rFonts w:ascii="Times New Roman" w:hAnsi="Times New Roman" w:cs="Times New Roman"/>
          <w:sz w:val="24"/>
          <w:szCs w:val="24"/>
        </w:rPr>
      </w:pPr>
    </w:p>
    <w:p w:rsidR="009B582A" w:rsidRPr="002032CC" w:rsidRDefault="009B582A" w:rsidP="009B582A">
      <w:pPr>
        <w:spacing w:after="0"/>
        <w:jc w:val="both"/>
        <w:rPr>
          <w:rFonts w:ascii="Times New Roman" w:hAnsi="Times New Roman" w:cs="Times New Roman"/>
          <w:sz w:val="24"/>
          <w:szCs w:val="24"/>
        </w:rPr>
      </w:pPr>
    </w:p>
    <w:p w:rsidR="009B582A" w:rsidRPr="002032CC" w:rsidRDefault="009B582A" w:rsidP="009B582A">
      <w:pPr>
        <w:spacing w:after="0"/>
        <w:jc w:val="both"/>
        <w:rPr>
          <w:rFonts w:ascii="Times New Roman" w:hAnsi="Times New Roman" w:cs="Times New Roman"/>
          <w:sz w:val="24"/>
          <w:szCs w:val="24"/>
        </w:rPr>
      </w:pPr>
    </w:p>
    <w:p w:rsidR="009B582A" w:rsidRPr="002032CC"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9B582A" w:rsidRDefault="009B582A" w:rsidP="009B582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Zetino</w:t>
      </w:r>
      <w:proofErr w:type="spellEnd"/>
    </w:p>
    <w:p w:rsidR="009B582A"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9B582A" w:rsidRDefault="009B582A" w:rsidP="009B582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9B582A"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9B582A" w:rsidRDefault="009B582A" w:rsidP="009B582A">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9B582A"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9B582A" w:rsidRDefault="009B582A" w:rsidP="009B582A">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9B582A"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9B582A" w:rsidRDefault="009B582A" w:rsidP="009B582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9B582A" w:rsidRPr="00F7484B"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9B582A" w:rsidRDefault="009B582A" w:rsidP="009B582A">
      <w:pPr>
        <w:spacing w:line="240" w:lineRule="auto"/>
        <w:jc w:val="both"/>
        <w:rPr>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9B582A" w:rsidRDefault="009B582A" w:rsidP="009B582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9B582A"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Novena Regidora Propietario                                   Decimo  Regidor Propietario</w:t>
      </w: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9B582A" w:rsidRDefault="009B582A" w:rsidP="009B582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9B582A" w:rsidRDefault="009B582A" w:rsidP="009B582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p>
    <w:p w:rsidR="009B582A" w:rsidRDefault="009B582A" w:rsidP="009B582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9B582A" w:rsidRDefault="009B582A" w:rsidP="009B582A">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9B582A" w:rsidRPr="003F146B" w:rsidRDefault="009B582A" w:rsidP="009B582A">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9B582A" w:rsidRDefault="009B582A" w:rsidP="009B582A">
      <w:pPr>
        <w:jc w:val="both"/>
        <w:rPr>
          <w:rFonts w:ascii="Times New Roman" w:hAnsi="Times New Roman" w:cs="Times New Roman"/>
          <w:sz w:val="24"/>
          <w:szCs w:val="24"/>
        </w:rPr>
      </w:pPr>
    </w:p>
    <w:p w:rsidR="009B582A" w:rsidRDefault="009B582A" w:rsidP="009B582A">
      <w:pPr>
        <w:jc w:val="both"/>
        <w:rPr>
          <w:rFonts w:ascii="Times New Roman" w:hAnsi="Times New Roman" w:cs="Times New Roman"/>
          <w:sz w:val="24"/>
          <w:szCs w:val="24"/>
        </w:rPr>
      </w:pPr>
    </w:p>
    <w:p w:rsidR="009B582A" w:rsidRDefault="009B582A" w:rsidP="009B582A">
      <w:pPr>
        <w:jc w:val="both"/>
        <w:rPr>
          <w:rFonts w:ascii="Times New Roman" w:hAnsi="Times New Roman" w:cs="Times New Roman"/>
          <w:sz w:val="24"/>
          <w:szCs w:val="24"/>
        </w:rPr>
      </w:pPr>
    </w:p>
    <w:p w:rsidR="009B582A" w:rsidRDefault="009B582A" w:rsidP="009B5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9B582A" w:rsidRDefault="009B582A" w:rsidP="009B582A">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9B582A" w:rsidRPr="001B33AB" w:rsidRDefault="009B582A" w:rsidP="009B582A">
      <w:pPr>
        <w:jc w:val="both"/>
        <w:rPr>
          <w:rFonts w:ascii="Times New Roman" w:eastAsia="Calibri" w:hAnsi="Times New Roman" w:cs="Times New Roman"/>
          <w:sz w:val="24"/>
          <w:szCs w:val="24"/>
        </w:rPr>
      </w:pPr>
      <w:r>
        <w:rPr>
          <w:rFonts w:ascii="Times New Roman" w:hAnsi="Times New Roman" w:cs="Times New Roman"/>
          <w:sz w:val="24"/>
          <w:szCs w:val="24"/>
        </w:rPr>
        <w:t>Secretaria Municipal.-</w:t>
      </w:r>
    </w:p>
    <w:p w:rsidR="00FE00F0" w:rsidRDefault="009F0422"/>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422" w:rsidRDefault="009F0422" w:rsidP="009B582A">
      <w:pPr>
        <w:spacing w:after="0" w:line="240" w:lineRule="auto"/>
      </w:pPr>
      <w:r>
        <w:separator/>
      </w:r>
    </w:p>
  </w:endnote>
  <w:endnote w:type="continuationSeparator" w:id="0">
    <w:p w:rsidR="009F0422" w:rsidRDefault="009F0422" w:rsidP="009B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A" w:rsidRDefault="009B582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A" w:rsidRDefault="009B582A" w:rsidP="009B582A">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9B582A" w:rsidRDefault="009B582A" w:rsidP="009B582A"/>
  <w:p w:rsidR="009B582A" w:rsidRDefault="009B582A">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A" w:rsidRDefault="009B582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422" w:rsidRDefault="009F0422" w:rsidP="009B582A">
      <w:pPr>
        <w:spacing w:after="0" w:line="240" w:lineRule="auto"/>
      </w:pPr>
      <w:r>
        <w:separator/>
      </w:r>
    </w:p>
  </w:footnote>
  <w:footnote w:type="continuationSeparator" w:id="0">
    <w:p w:rsidR="009F0422" w:rsidRDefault="009F0422" w:rsidP="009B5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A" w:rsidRDefault="009B58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A" w:rsidRDefault="009B582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2A" w:rsidRDefault="009B58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25pt;height:11.25pt" o:bullet="t">
        <v:imagedata r:id="rId1" o:title="mso2978"/>
      </v:shape>
    </w:pict>
  </w:numPicBullet>
  <w:numPicBullet w:numPicBulletId="1">
    <w:pict>
      <v:shape id="_x0000_i1049" type="#_x0000_t75" style="width:11.25pt;height:11.25pt" o:bullet="t">
        <v:imagedata r:id="rId2" o:title="mso2978"/>
      </v:shape>
    </w:pict>
  </w:numPicBullet>
  <w:abstractNum w:abstractNumId="0">
    <w:nsid w:val="01E4490E"/>
    <w:multiLevelType w:val="hybridMultilevel"/>
    <w:tmpl w:val="CAD2810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EB1E4F"/>
    <w:multiLevelType w:val="hybridMultilevel"/>
    <w:tmpl w:val="7432FF6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A2436E"/>
    <w:multiLevelType w:val="hybridMultilevel"/>
    <w:tmpl w:val="9C26DA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ADE070D"/>
    <w:multiLevelType w:val="hybridMultilevel"/>
    <w:tmpl w:val="5B16F5F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DD26D8F"/>
    <w:multiLevelType w:val="hybridMultilevel"/>
    <w:tmpl w:val="A4E8F240"/>
    <w:lvl w:ilvl="0" w:tplc="460002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2E1AB5"/>
    <w:multiLevelType w:val="hybridMultilevel"/>
    <w:tmpl w:val="04A691B2"/>
    <w:lvl w:ilvl="0" w:tplc="38C6546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7B28E8"/>
    <w:multiLevelType w:val="hybridMultilevel"/>
    <w:tmpl w:val="1386648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92D7FCB"/>
    <w:multiLevelType w:val="hybridMultilevel"/>
    <w:tmpl w:val="D09C8252"/>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222B7E00"/>
    <w:multiLevelType w:val="hybridMultilevel"/>
    <w:tmpl w:val="33688526"/>
    <w:lvl w:ilvl="0" w:tplc="440A0007">
      <w:start w:val="1"/>
      <w:numFmt w:val="bullet"/>
      <w:lvlText w:val=""/>
      <w:lvlPicBulletId w:val="1"/>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2432E1D"/>
    <w:multiLevelType w:val="hybridMultilevel"/>
    <w:tmpl w:val="A45E25C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nsid w:val="226E10E0"/>
    <w:multiLevelType w:val="hybridMultilevel"/>
    <w:tmpl w:val="4D64498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191070"/>
    <w:multiLevelType w:val="hybridMultilevel"/>
    <w:tmpl w:val="7424299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015496A"/>
    <w:multiLevelType w:val="hybridMultilevel"/>
    <w:tmpl w:val="3452AABE"/>
    <w:lvl w:ilvl="0" w:tplc="440A0007">
      <w:start w:val="1"/>
      <w:numFmt w:val="bullet"/>
      <w:lvlText w:val=""/>
      <w:lvlPicBulletId w:val="1"/>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305C6418"/>
    <w:multiLevelType w:val="multilevel"/>
    <w:tmpl w:val="1BE473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nsid w:val="3F240B79"/>
    <w:multiLevelType w:val="hybridMultilevel"/>
    <w:tmpl w:val="C2361D30"/>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0C626DF"/>
    <w:multiLevelType w:val="hybridMultilevel"/>
    <w:tmpl w:val="11F06E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1970722"/>
    <w:multiLevelType w:val="hybridMultilevel"/>
    <w:tmpl w:val="817298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0630D9"/>
    <w:multiLevelType w:val="hybridMultilevel"/>
    <w:tmpl w:val="7A9AD3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6AB603E"/>
    <w:multiLevelType w:val="hybridMultilevel"/>
    <w:tmpl w:val="C6149F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0DD6279"/>
    <w:multiLevelType w:val="hybridMultilevel"/>
    <w:tmpl w:val="D2CC93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233253A"/>
    <w:multiLevelType w:val="hybridMultilevel"/>
    <w:tmpl w:val="F336E3A4"/>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44367B1"/>
    <w:multiLevelType w:val="hybridMultilevel"/>
    <w:tmpl w:val="5DC4B74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2">
    <w:nsid w:val="5F050689"/>
    <w:multiLevelType w:val="hybridMultilevel"/>
    <w:tmpl w:val="62AA8098"/>
    <w:lvl w:ilvl="0" w:tplc="889C440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10A78DE"/>
    <w:multiLevelType w:val="hybridMultilevel"/>
    <w:tmpl w:val="02142E78"/>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66D00794"/>
    <w:multiLevelType w:val="hybridMultilevel"/>
    <w:tmpl w:val="E38E80FE"/>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nsid w:val="68572D57"/>
    <w:multiLevelType w:val="hybridMultilevel"/>
    <w:tmpl w:val="9886E506"/>
    <w:lvl w:ilvl="0" w:tplc="8AC06830">
      <w:start w:val="1"/>
      <w:numFmt w:val="lowerLetter"/>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6EE51537"/>
    <w:multiLevelType w:val="hybridMultilevel"/>
    <w:tmpl w:val="382428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8CE47C0"/>
    <w:multiLevelType w:val="hybridMultilevel"/>
    <w:tmpl w:val="93BE76D8"/>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nsid w:val="7FCC0E5C"/>
    <w:multiLevelType w:val="hybridMultilevel"/>
    <w:tmpl w:val="01C656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14"/>
  </w:num>
  <w:num w:numId="3">
    <w:abstractNumId w:val="6"/>
  </w:num>
  <w:num w:numId="4">
    <w:abstractNumId w:val="7"/>
  </w:num>
  <w:num w:numId="5">
    <w:abstractNumId w:val="8"/>
  </w:num>
  <w:num w:numId="6">
    <w:abstractNumId w:val="12"/>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0"/>
  </w:num>
  <w:num w:numId="11">
    <w:abstractNumId w:val="4"/>
  </w:num>
  <w:num w:numId="12">
    <w:abstractNumId w:val="22"/>
  </w:num>
  <w:num w:numId="13">
    <w:abstractNumId w:val="5"/>
  </w:num>
  <w:num w:numId="14">
    <w:abstractNumId w:val="13"/>
  </w:num>
  <w:num w:numId="15">
    <w:abstractNumId w:val="0"/>
  </w:num>
  <w:num w:numId="16">
    <w:abstractNumId w:val="16"/>
  </w:num>
  <w:num w:numId="17">
    <w:abstractNumId w:val="26"/>
  </w:num>
  <w:num w:numId="18">
    <w:abstractNumId w:val="19"/>
  </w:num>
  <w:num w:numId="19">
    <w:abstractNumId w:val="3"/>
  </w:num>
  <w:num w:numId="20">
    <w:abstractNumId w:val="17"/>
  </w:num>
  <w:num w:numId="21">
    <w:abstractNumId w:val="1"/>
  </w:num>
  <w:num w:numId="22">
    <w:abstractNumId w:val="10"/>
  </w:num>
  <w:num w:numId="23">
    <w:abstractNumId w:val="25"/>
  </w:num>
  <w:num w:numId="24">
    <w:abstractNumId w:val="18"/>
  </w:num>
  <w:num w:numId="25">
    <w:abstractNumId w:val="11"/>
  </w:num>
  <w:num w:numId="26">
    <w:abstractNumId w:val="2"/>
  </w:num>
  <w:num w:numId="27">
    <w:abstractNumId w:val="21"/>
  </w:num>
  <w:num w:numId="28">
    <w:abstractNumId w:val="2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2A"/>
    <w:rsid w:val="00673B4A"/>
    <w:rsid w:val="009B582A"/>
    <w:rsid w:val="009F0422"/>
    <w:rsid w:val="00D875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FC88E2E-C831-42A0-8C00-5D50DD04E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8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B582A"/>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9B582A"/>
  </w:style>
  <w:style w:type="paragraph" w:customStyle="1" w:styleId="xmsonormal">
    <w:name w:val="x_msonormal"/>
    <w:basedOn w:val="Normal"/>
    <w:rsid w:val="009B582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9B582A"/>
    <w:rPr>
      <w:color w:val="0563C1" w:themeColor="hyperlink"/>
      <w:u w:val="single"/>
    </w:rPr>
  </w:style>
  <w:style w:type="paragraph" w:styleId="Prrafodelista">
    <w:name w:val="List Paragraph"/>
    <w:basedOn w:val="Normal"/>
    <w:uiPriority w:val="34"/>
    <w:qFormat/>
    <w:rsid w:val="009B582A"/>
    <w:pPr>
      <w:widowControl w:val="0"/>
      <w:suppressAutoHyphens/>
      <w:spacing w:after="0" w:line="240" w:lineRule="auto"/>
      <w:ind w:left="720"/>
      <w:contextualSpacing/>
    </w:pPr>
    <w:rPr>
      <w:rFonts w:ascii="Calibri" w:eastAsia="SimSun" w:hAnsi="Calibri" w:cs="Mangal"/>
      <w:kern w:val="2"/>
      <w:szCs w:val="24"/>
      <w:lang w:eastAsia="zh-CN" w:bidi="hi-IN"/>
    </w:rPr>
  </w:style>
  <w:style w:type="paragraph" w:customStyle="1" w:styleId="Prrafodelista1">
    <w:name w:val="Párrafo de lista1"/>
    <w:basedOn w:val="Normal"/>
    <w:rsid w:val="009B582A"/>
    <w:pPr>
      <w:widowControl w:val="0"/>
      <w:suppressAutoHyphens/>
      <w:spacing w:after="0" w:line="100" w:lineRule="atLeast"/>
      <w:ind w:left="720"/>
      <w:contextualSpacing/>
    </w:pPr>
    <w:rPr>
      <w:rFonts w:ascii="Calibri" w:eastAsia="SimSun" w:hAnsi="Calibri" w:cs="Mangal"/>
      <w:kern w:val="2"/>
      <w:szCs w:val="24"/>
      <w:lang w:eastAsia="zh-CN" w:bidi="hi-IN"/>
    </w:rPr>
  </w:style>
  <w:style w:type="paragraph" w:styleId="Textodeglobo">
    <w:name w:val="Balloon Text"/>
    <w:basedOn w:val="Normal"/>
    <w:link w:val="TextodegloboCar"/>
    <w:uiPriority w:val="99"/>
    <w:semiHidden/>
    <w:unhideWhenUsed/>
    <w:rsid w:val="009B58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582A"/>
    <w:rPr>
      <w:rFonts w:ascii="Tahoma" w:hAnsi="Tahoma" w:cs="Tahoma"/>
      <w:sz w:val="16"/>
      <w:szCs w:val="16"/>
    </w:rPr>
  </w:style>
  <w:style w:type="paragraph" w:styleId="Sinespaciado">
    <w:name w:val="No Spacing"/>
    <w:link w:val="SinespaciadoCar"/>
    <w:uiPriority w:val="1"/>
    <w:qFormat/>
    <w:rsid w:val="009B582A"/>
    <w:pPr>
      <w:spacing w:after="0" w:line="240" w:lineRule="auto"/>
    </w:pPr>
    <w:rPr>
      <w:rFonts w:ascii="Calibri" w:eastAsia="Calibri" w:hAnsi="Calibri" w:cs="Times New Roman"/>
    </w:rPr>
  </w:style>
  <w:style w:type="character" w:customStyle="1" w:styleId="apple-style-span">
    <w:name w:val="apple-style-span"/>
    <w:basedOn w:val="Fuentedeprrafopredeter"/>
    <w:rsid w:val="009B582A"/>
  </w:style>
  <w:style w:type="paragraph" w:styleId="Encabezado">
    <w:name w:val="header"/>
    <w:basedOn w:val="Normal"/>
    <w:link w:val="EncabezadoCar"/>
    <w:uiPriority w:val="99"/>
    <w:unhideWhenUsed/>
    <w:rsid w:val="009B58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B582A"/>
  </w:style>
  <w:style w:type="paragraph" w:styleId="Piedepgina">
    <w:name w:val="footer"/>
    <w:basedOn w:val="Normal"/>
    <w:link w:val="PiedepginaCar"/>
    <w:uiPriority w:val="99"/>
    <w:unhideWhenUsed/>
    <w:rsid w:val="009B58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B582A"/>
  </w:style>
  <w:style w:type="character" w:customStyle="1" w:styleId="SinespaciadoCar">
    <w:name w:val="Sin espaciado Car"/>
    <w:basedOn w:val="Fuentedeprrafopredeter"/>
    <w:link w:val="Sinespaciado"/>
    <w:uiPriority w:val="1"/>
    <w:rsid w:val="009B582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7696</Words>
  <Characters>42333</Characters>
  <Application>Microsoft Office Word</Application>
  <DocSecurity>0</DocSecurity>
  <Lines>352</Lines>
  <Paragraphs>99</Paragraphs>
  <ScaleCrop>false</ScaleCrop>
  <Company/>
  <LinksUpToDate>false</LinksUpToDate>
  <CharactersWithSpaces>49930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2022-01-10T15:03:00Z</dcterms:created>
  <dcterms:modified xsi:type="dcterms:W3CDTF">2022-01-10T15:05:00Z</dcterms:modified>
</cp:coreProperties>
</file>