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3C" w:rsidRPr="00740911" w:rsidRDefault="004A453C" w:rsidP="004A453C">
      <w:pPr>
        <w:jc w:val="both"/>
        <w:rPr>
          <w:rFonts w:ascii="Times New Roman" w:eastAsia="Calibri" w:hAnsi="Times New Roman" w:cs="Times New Roman"/>
          <w:sz w:val="24"/>
          <w:szCs w:val="24"/>
        </w:rPr>
      </w:pPr>
      <w:r w:rsidRPr="000324F7">
        <w:rPr>
          <w:rFonts w:ascii="Times New Roman" w:eastAsia="Calibri" w:hAnsi="Times New Roman" w:cs="Times New Roman"/>
          <w:b/>
          <w:sz w:val="24"/>
          <w:szCs w:val="24"/>
          <w:u w:val="single"/>
        </w:rPr>
        <w:t xml:space="preserve">ACTA NUMERO TREINTA Y CINCO: </w:t>
      </w:r>
      <w:r w:rsidRPr="000324F7">
        <w:rPr>
          <w:rFonts w:ascii="Times New Roman" w:eastAsia="Calibri" w:hAnsi="Times New Roman" w:cs="Times New Roman"/>
          <w:sz w:val="24"/>
          <w:szCs w:val="24"/>
        </w:rPr>
        <w:t xml:space="preserve">Sesión Extraordinaria del Concejo Municipal de la Ciudad de </w:t>
      </w:r>
      <w:proofErr w:type="spellStart"/>
      <w:r w:rsidRPr="000324F7">
        <w:rPr>
          <w:rFonts w:ascii="Times New Roman" w:eastAsia="Calibri" w:hAnsi="Times New Roman" w:cs="Times New Roman"/>
          <w:sz w:val="24"/>
          <w:szCs w:val="24"/>
        </w:rPr>
        <w:t>Tonacatepeque</w:t>
      </w:r>
      <w:proofErr w:type="spellEnd"/>
      <w:r w:rsidRPr="000324F7">
        <w:rPr>
          <w:rFonts w:ascii="Times New Roman" w:eastAsia="Calibri" w:hAnsi="Times New Roman" w:cs="Times New Roman"/>
          <w:sz w:val="24"/>
          <w:szCs w:val="24"/>
        </w:rPr>
        <w:t>, Departamento de San Salvador, celebrada en  esta Ciudad a las trece  horas  del día</w:t>
      </w:r>
      <w:r w:rsidRPr="000324F7">
        <w:rPr>
          <w:rFonts w:ascii="Times New Roman" w:eastAsia="Calibri" w:hAnsi="Times New Roman" w:cs="Times New Roman"/>
          <w:b/>
          <w:sz w:val="24"/>
          <w:szCs w:val="24"/>
        </w:rPr>
        <w:t xml:space="preserve"> martes veintitrés de junio dos mil veinte</w:t>
      </w:r>
      <w:r w:rsidRPr="000324F7">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0324F7">
        <w:rPr>
          <w:rFonts w:ascii="Times New Roman" w:eastAsia="Calibri" w:hAnsi="Times New Roman" w:cs="Times New Roman"/>
          <w:sz w:val="24"/>
          <w:szCs w:val="24"/>
        </w:rPr>
        <w:t>Doradea</w:t>
      </w:r>
      <w:proofErr w:type="spellEnd"/>
      <w:r w:rsidRPr="000324F7">
        <w:rPr>
          <w:rFonts w:ascii="Times New Roman" w:eastAsia="Calibri" w:hAnsi="Times New Roman" w:cs="Times New Roman"/>
          <w:sz w:val="24"/>
          <w:szCs w:val="24"/>
        </w:rPr>
        <w:t xml:space="preserve"> Molina; Ana Carolina </w:t>
      </w:r>
      <w:proofErr w:type="spellStart"/>
      <w:r w:rsidRPr="000324F7">
        <w:rPr>
          <w:rFonts w:ascii="Times New Roman" w:eastAsia="Calibri" w:hAnsi="Times New Roman" w:cs="Times New Roman"/>
          <w:sz w:val="24"/>
          <w:szCs w:val="24"/>
        </w:rPr>
        <w:t>Menjivar</w:t>
      </w:r>
      <w:proofErr w:type="spellEnd"/>
      <w:r w:rsidRPr="000324F7">
        <w:rPr>
          <w:rFonts w:ascii="Times New Roman" w:eastAsia="Calibri" w:hAnsi="Times New Roman" w:cs="Times New Roman"/>
          <w:sz w:val="24"/>
          <w:szCs w:val="24"/>
        </w:rPr>
        <w:t xml:space="preserve"> de Ortega, Mario Ricardo Lemus , Oscar Armando Cantón López;  Edgardo Alejandro Torres </w:t>
      </w:r>
      <w:proofErr w:type="spellStart"/>
      <w:r w:rsidRPr="000324F7">
        <w:rPr>
          <w:rFonts w:ascii="Times New Roman" w:eastAsia="Calibri" w:hAnsi="Times New Roman" w:cs="Times New Roman"/>
          <w:sz w:val="24"/>
          <w:szCs w:val="24"/>
        </w:rPr>
        <w:t>Menjivar</w:t>
      </w:r>
      <w:proofErr w:type="spellEnd"/>
      <w:r w:rsidRPr="000324F7">
        <w:rPr>
          <w:rFonts w:ascii="Times New Roman" w:eastAsia="Calibri" w:hAnsi="Times New Roman" w:cs="Times New Roman"/>
          <w:sz w:val="24"/>
          <w:szCs w:val="24"/>
        </w:rPr>
        <w:t xml:space="preserve">,  María Lina Castellanos Campos Reales, Cosme </w:t>
      </w:r>
      <w:proofErr w:type="spellStart"/>
      <w:r w:rsidRPr="000324F7">
        <w:rPr>
          <w:rFonts w:ascii="Times New Roman" w:eastAsia="Calibri" w:hAnsi="Times New Roman" w:cs="Times New Roman"/>
          <w:sz w:val="24"/>
          <w:szCs w:val="24"/>
        </w:rPr>
        <w:t>Arquímides</w:t>
      </w:r>
      <w:proofErr w:type="spellEnd"/>
      <w:r w:rsidRPr="000324F7">
        <w:rPr>
          <w:rFonts w:ascii="Times New Roman" w:eastAsia="Calibri" w:hAnsi="Times New Roman" w:cs="Times New Roman"/>
          <w:sz w:val="24"/>
          <w:szCs w:val="24"/>
        </w:rPr>
        <w:t xml:space="preserve"> Reyes Gómez, Carlos Ernesto Ulloa Salinas y Amanda de Jesús Quezada Sigüenza; Suplentes: José David Romero Ruano, José Rolando Vivas; Secretaria Municipal María Antonieta González Alas.  Se hace constar que en la presente reunión de concejo no asistieron los concejales: </w:t>
      </w:r>
      <w:r w:rsidRPr="000324F7">
        <w:rPr>
          <w:rFonts w:ascii="Times New Roman" w:eastAsia="Calibri" w:hAnsi="Times New Roman" w:cs="Times New Roman"/>
          <w:b/>
          <w:sz w:val="24"/>
          <w:szCs w:val="24"/>
        </w:rPr>
        <w:t>Omar Antonio Serrano Hernández  y Ángel Cuellar Guzmán</w:t>
      </w:r>
      <w:r w:rsidRPr="000324F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324F7">
        <w:rPr>
          <w:rFonts w:ascii="Times New Roman" w:eastAsia="Calibri" w:hAnsi="Times New Roman" w:cs="Times New Roman"/>
          <w:sz w:val="24"/>
          <w:szCs w:val="24"/>
        </w:rPr>
        <w:t xml:space="preserve">quienes solicitaron premiso verbalmente.  Comprobado el Quórum, el que preside dio por iniciada la reunión, sometiendo a consideración la modificación y  aprobación de la Agenda, se agregando los siguientes puntos: El Jefe de la UACI remite informe que no se requirió el transporte para el traslado de personal con rutas establecidas, por tanto no lo ha subido a </w:t>
      </w:r>
      <w:proofErr w:type="spellStart"/>
      <w:r w:rsidRPr="000324F7">
        <w:rPr>
          <w:rFonts w:ascii="Times New Roman" w:eastAsia="Calibri" w:hAnsi="Times New Roman" w:cs="Times New Roman"/>
          <w:sz w:val="24"/>
          <w:szCs w:val="24"/>
        </w:rPr>
        <w:t>comprasal</w:t>
      </w:r>
      <w:proofErr w:type="spellEnd"/>
      <w:r w:rsidRPr="000324F7">
        <w:rPr>
          <w:rFonts w:ascii="Times New Roman" w:eastAsia="Calibri" w:hAnsi="Times New Roman" w:cs="Times New Roman"/>
          <w:sz w:val="24"/>
          <w:szCs w:val="24"/>
        </w:rPr>
        <w:t>; El Gerente Administrativo remite renuncia voluntaria del señor Francisco Granados</w:t>
      </w:r>
      <w:r>
        <w:rPr>
          <w:rFonts w:ascii="Times New Roman" w:eastAsia="Calibri" w:hAnsi="Times New Roman" w:cs="Times New Roman"/>
          <w:sz w:val="24"/>
          <w:szCs w:val="24"/>
        </w:rPr>
        <w:t>. Se leyó</w:t>
      </w:r>
      <w:bookmarkStart w:id="0" w:name="_GoBack"/>
      <w:bookmarkEnd w:id="0"/>
      <w:r>
        <w:rPr>
          <w:rFonts w:ascii="Times New Roman" w:eastAsia="Calibri" w:hAnsi="Times New Roman" w:cs="Times New Roman"/>
          <w:sz w:val="24"/>
          <w:szCs w:val="24"/>
        </w:rPr>
        <w:t xml:space="preserve"> acta 33, 34 </w:t>
      </w:r>
      <w:r w:rsidRPr="000324F7">
        <w:rPr>
          <w:rFonts w:ascii="Times New Roman" w:eastAsia="Calibri" w:hAnsi="Times New Roman" w:cs="Times New Roman"/>
          <w:sz w:val="24"/>
          <w:szCs w:val="24"/>
        </w:rPr>
        <w:t xml:space="preserve">; luego se leyeron los escritos e informes resolviéndose lo siguiente: -el representante de HILCASA ENERGY S.A DE C.V remite borrador de convenio con la municipalidad, </w:t>
      </w:r>
      <w:r w:rsidRPr="000324F7">
        <w:rPr>
          <w:rFonts w:ascii="Times New Roman" w:hAnsi="Times New Roman" w:cs="Times New Roman"/>
          <w:sz w:val="24"/>
          <w:szCs w:val="24"/>
        </w:rPr>
        <w:t>el cual dicha empresa solicita servidumbre de paso a través de la Zona de Uso Futuro en Prolongaciones del estacionamiento E-5 y la Avenida El Maguey de la Urbanización Cumbres de San Bartolo, para el acceso al inmueble en que ésta desarrollara un proyecto fotovoltaica; y a cambio hará suministro e instalación del equipamiento para la cancha de futbol que se instalara en zona de uso futuro ubicada al costado Sur de la Avenida  El Maguey, hasta por un monto de $10,000.00</w:t>
      </w:r>
      <w:r w:rsidRPr="000324F7">
        <w:rPr>
          <w:rFonts w:ascii="Times New Roman" w:hAnsi="Times New Roman" w:cs="Times New Roman"/>
          <w:b/>
          <w:sz w:val="24"/>
          <w:szCs w:val="24"/>
        </w:rPr>
        <w:t xml:space="preserve">; El concejo no está de acuerdo con dicha </w:t>
      </w:r>
      <w:proofErr w:type="spellStart"/>
      <w:r w:rsidRPr="000324F7">
        <w:rPr>
          <w:rFonts w:ascii="Times New Roman" w:hAnsi="Times New Roman" w:cs="Times New Roman"/>
          <w:b/>
          <w:sz w:val="24"/>
          <w:szCs w:val="24"/>
        </w:rPr>
        <w:t>propuesta,por</w:t>
      </w:r>
      <w:proofErr w:type="spellEnd"/>
      <w:r w:rsidRPr="000324F7">
        <w:rPr>
          <w:rFonts w:ascii="Times New Roman" w:hAnsi="Times New Roman" w:cs="Times New Roman"/>
          <w:b/>
          <w:sz w:val="24"/>
          <w:szCs w:val="24"/>
        </w:rPr>
        <w:t xml:space="preserve"> lo que le solicitara al Jefe de la UDU, </w:t>
      </w:r>
      <w:r w:rsidRPr="000324F7">
        <w:rPr>
          <w:rFonts w:ascii="Times New Roman" w:hAnsi="Times New Roman" w:cs="Times New Roman"/>
          <w:sz w:val="24"/>
          <w:szCs w:val="24"/>
        </w:rPr>
        <w:t xml:space="preserve"> realice en coordinación con el Gerente de AltaVista y Catastro de esa oficina,  las medidas de dicho inmueble  que se pretende para instalar la cancha, y </w:t>
      </w:r>
      <w:r w:rsidRPr="000324F7">
        <w:rPr>
          <w:rFonts w:ascii="Times New Roman" w:hAnsi="Times New Roman" w:cs="Times New Roman"/>
          <w:b/>
          <w:sz w:val="24"/>
          <w:szCs w:val="24"/>
        </w:rPr>
        <w:t xml:space="preserve">realice un perfil de proyecto de polideportivo, </w:t>
      </w:r>
      <w:r w:rsidRPr="000324F7">
        <w:rPr>
          <w:rFonts w:ascii="Times New Roman" w:hAnsi="Times New Roman" w:cs="Times New Roman"/>
          <w:sz w:val="24"/>
          <w:szCs w:val="24"/>
        </w:rPr>
        <w:t xml:space="preserve">teniendo así esta municipalidad una buena propuesta para remitirla a la empresa HILCASA ENERGY S.A DE C.V  y que  lo presente lo más pronto posible al Concejo Municipal; - el Señor Sindico Municipal remite Plan de Trabajo ante Pandemia Covid-19 y las depresiones Amanda y Cristóbal año 2020, por fondos asignados a raíz del Decreto Legislativo 650, con esto los Concejales  lo analizara y traerán propuesta para la próxima reunión de Concejo para   complementarlo;  -SITRAMUT remite solicitud de implementos de Protección por Covid-19 con esto El Concejo ya autorizo compras de insumos e implementos para prevención de los empleados, y que el Gerente Administrativo está distribuyendo; - Jefe de la UACI remite informe sobre que hasta la fecha de hoy no ha recibido las rutas especificadas ni los listados de los empleados  por parte del Gerente </w:t>
      </w:r>
      <w:r w:rsidRPr="000324F7">
        <w:rPr>
          <w:rFonts w:ascii="Times New Roman" w:hAnsi="Times New Roman" w:cs="Times New Roman"/>
          <w:sz w:val="24"/>
          <w:szCs w:val="24"/>
        </w:rPr>
        <w:lastRenderedPageBreak/>
        <w:t>Administrativo para poder subir la contratación de trasporte de traslados de empleados, el concejo se da por enterado, y manifiestan que la administración resuelva con el traslado del personal hasta el 6 de julio 2020;</w:t>
      </w:r>
      <w:r w:rsidRPr="000324F7">
        <w:rPr>
          <w:rFonts w:ascii="Times New Roman" w:eastAsia="Calibri" w:hAnsi="Times New Roman" w:cs="Times New Roman"/>
          <w:sz w:val="24"/>
          <w:szCs w:val="24"/>
        </w:rPr>
        <w:t>Luego se Siguió deliberando los demás puntos de agenda plasmándose los siguientes acuerdos:</w:t>
      </w:r>
      <w:r w:rsidRPr="000324F7">
        <w:rPr>
          <w:rFonts w:ascii="Times New Roman" w:eastAsia="Calibri" w:hAnsi="Times New Roman" w:cs="Times New Roman"/>
          <w:b/>
          <w:sz w:val="24"/>
          <w:szCs w:val="24"/>
          <w:u w:val="single"/>
        </w:rPr>
        <w:t xml:space="preserve"> ACUERDO NUMERO </w:t>
      </w:r>
      <w:proofErr w:type="spellStart"/>
      <w:r w:rsidRPr="000324F7">
        <w:rPr>
          <w:rFonts w:ascii="Times New Roman" w:eastAsia="Calibri" w:hAnsi="Times New Roman" w:cs="Times New Roman"/>
          <w:b/>
          <w:sz w:val="24"/>
          <w:szCs w:val="24"/>
          <w:u w:val="single"/>
        </w:rPr>
        <w:t>UNO:</w:t>
      </w:r>
      <w:r w:rsidRPr="000324F7">
        <w:rPr>
          <w:rFonts w:ascii="Times New Roman" w:hAnsi="Times New Roman" w:cs="Times New Roman"/>
          <w:sz w:val="24"/>
          <w:szCs w:val="24"/>
        </w:rPr>
        <w:t>El</w:t>
      </w:r>
      <w:proofErr w:type="spellEnd"/>
      <w:r w:rsidRPr="000324F7">
        <w:rPr>
          <w:rFonts w:ascii="Times New Roman" w:hAnsi="Times New Roman" w:cs="Times New Roman"/>
          <w:sz w:val="24"/>
          <w:szCs w:val="24"/>
        </w:rPr>
        <w:t xml:space="preserve"> Concejo Municipal en vista que la UACI remite Factura de COMPAÑÍA DE ALUMBRADO ELECTRICO DE SAN SALVADOR, SOCIEDAD ANONIMA DE CAPITAL VARIABLE (CAESS S.A DE C.V) con NIC 20297818 serie B numero 113828048 correspondiente al alumbrado público de varias direcciones del Municipio de </w:t>
      </w:r>
      <w:proofErr w:type="spellStart"/>
      <w:r w:rsidRPr="000324F7">
        <w:rPr>
          <w:rFonts w:ascii="Times New Roman" w:hAnsi="Times New Roman" w:cs="Times New Roman"/>
          <w:sz w:val="24"/>
          <w:szCs w:val="24"/>
        </w:rPr>
        <w:t>Tonacatepeque</w:t>
      </w:r>
      <w:proofErr w:type="spellEnd"/>
      <w:r w:rsidRPr="000324F7">
        <w:rPr>
          <w:rFonts w:ascii="Times New Roman" w:hAnsi="Times New Roman" w:cs="Times New Roman"/>
          <w:sz w:val="24"/>
          <w:szCs w:val="24"/>
        </w:rPr>
        <w:t xml:space="preserve">, siendo el mes de  junio del dos mil veinte, y  Considerando: </w:t>
      </w:r>
      <w:r w:rsidRPr="000324F7">
        <w:rPr>
          <w:rFonts w:ascii="Times New Roman" w:hAnsi="Times New Roman" w:cs="Times New Roman"/>
          <w:b/>
          <w:sz w:val="24"/>
          <w:szCs w:val="24"/>
        </w:rPr>
        <w:t>I)</w:t>
      </w:r>
      <w:r w:rsidRPr="000324F7">
        <w:rPr>
          <w:rFonts w:ascii="Times New Roman" w:hAnsi="Times New Roman" w:cs="Times New Roman"/>
          <w:sz w:val="24"/>
          <w:szCs w:val="24"/>
        </w:rPr>
        <w:t xml:space="preserve"> Que  ya se venció la factura para su pago el día 19 de junio año 2020. </w:t>
      </w:r>
      <w:r w:rsidRPr="000324F7">
        <w:rPr>
          <w:rFonts w:ascii="Times New Roman" w:hAnsi="Times New Roman" w:cs="Times New Roman"/>
          <w:b/>
          <w:sz w:val="24"/>
          <w:szCs w:val="24"/>
        </w:rPr>
        <w:t>II)</w:t>
      </w:r>
      <w:r w:rsidRPr="000324F7">
        <w:rPr>
          <w:rFonts w:ascii="Times New Roman" w:hAnsi="Times New Roman" w:cs="Times New Roman"/>
          <w:sz w:val="24"/>
          <w:szCs w:val="24"/>
        </w:rPr>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0324F7">
        <w:rPr>
          <w:rFonts w:ascii="Times New Roman" w:hAnsi="Times New Roman" w:cs="Times New Roman"/>
          <w:b/>
          <w:sz w:val="24"/>
          <w:szCs w:val="24"/>
        </w:rPr>
        <w:t>ACUERDA</w:t>
      </w:r>
      <w:r w:rsidRPr="000324F7">
        <w:rPr>
          <w:rFonts w:ascii="Times New Roman" w:hAnsi="Times New Roman" w:cs="Times New Roman"/>
          <w:sz w:val="24"/>
          <w:szCs w:val="24"/>
        </w:rPr>
        <w:t xml:space="preserve">: </w:t>
      </w:r>
      <w:r w:rsidRPr="000324F7">
        <w:rPr>
          <w:rFonts w:ascii="Times New Roman" w:hAnsi="Times New Roman" w:cs="Times New Roman"/>
          <w:b/>
          <w:sz w:val="24"/>
          <w:szCs w:val="24"/>
        </w:rPr>
        <w:t>I)</w:t>
      </w:r>
      <w:r w:rsidRPr="000324F7">
        <w:rPr>
          <w:rFonts w:ascii="Times New Roman" w:hAnsi="Times New Roman" w:cs="Times New Roman"/>
          <w:sz w:val="24"/>
          <w:szCs w:val="24"/>
        </w:rPr>
        <w:t xml:space="preserve"> Se reconoce como deuda la cantidad de </w:t>
      </w:r>
      <w:r w:rsidRPr="000324F7">
        <w:rPr>
          <w:rFonts w:ascii="Times New Roman" w:hAnsi="Times New Roman" w:cs="Times New Roman"/>
          <w:b/>
          <w:sz w:val="24"/>
          <w:szCs w:val="24"/>
        </w:rPr>
        <w:t xml:space="preserve">$15,779.46 </w:t>
      </w:r>
      <w:r w:rsidRPr="000324F7">
        <w:rPr>
          <w:rFonts w:ascii="Times New Roman" w:hAnsi="Times New Roman" w:cs="Times New Roman"/>
          <w:sz w:val="24"/>
          <w:szCs w:val="24"/>
        </w:rPr>
        <w:t xml:space="preserve">a la COMPAÑÍA DE ALUMBRADO ELECTRICO DE SAN SALVADOR, SOCIEDAD ANONIMA DE CAPITAL VARIABLE (CAESS S.A DE C.V) por la factura con NIC 20297818 serie B numero 113828048 correspondiente al servicio de alumbrado público  que se recibió en el mes junio del dos mil veinte; </w:t>
      </w:r>
      <w:r w:rsidRPr="000324F7">
        <w:rPr>
          <w:rFonts w:ascii="Times New Roman" w:hAnsi="Times New Roman" w:cs="Times New Roman"/>
          <w:b/>
          <w:sz w:val="24"/>
          <w:szCs w:val="24"/>
        </w:rPr>
        <w:t>II)</w:t>
      </w:r>
      <w:r w:rsidRPr="000324F7">
        <w:rPr>
          <w:rFonts w:ascii="Times New Roman" w:hAnsi="Times New Roman" w:cs="Times New Roman"/>
          <w:sz w:val="24"/>
          <w:szCs w:val="24"/>
        </w:rPr>
        <w:t xml:space="preserve"> Autorícese a  Tesorería  Municipal para que  erogue  y pague esa  cantidad de la cuenta numero 005-40005310 fondo FODES 75%. Se hace constar que el presente acuerdo salvan sus votos los siguientes Regidores: María Lina Castellanos Campos Reales, Cosme </w:t>
      </w:r>
      <w:proofErr w:type="spellStart"/>
      <w:r w:rsidRPr="000324F7">
        <w:rPr>
          <w:rFonts w:ascii="Times New Roman" w:hAnsi="Times New Roman" w:cs="Times New Roman"/>
          <w:sz w:val="24"/>
          <w:szCs w:val="24"/>
        </w:rPr>
        <w:t>Arquímides</w:t>
      </w:r>
      <w:proofErr w:type="spellEnd"/>
      <w:r w:rsidRPr="000324F7">
        <w:rPr>
          <w:rFonts w:ascii="Times New Roman" w:hAnsi="Times New Roman" w:cs="Times New Roman"/>
          <w:sz w:val="24"/>
          <w:szCs w:val="24"/>
        </w:rPr>
        <w:t xml:space="preserve"> Reyes Gómez, y Carlos Ernesto Ulloa Salinas. </w:t>
      </w:r>
      <w:r w:rsidRPr="000324F7">
        <w:rPr>
          <w:rFonts w:ascii="Times New Roman" w:hAnsi="Times New Roman" w:cs="Times New Roman"/>
          <w:b/>
          <w:sz w:val="24"/>
          <w:szCs w:val="24"/>
        </w:rPr>
        <w:t>COMUNIQUESE A:</w:t>
      </w:r>
      <w:r w:rsidRPr="000324F7">
        <w:rPr>
          <w:rFonts w:ascii="Times New Roman" w:hAnsi="Times New Roman" w:cs="Times New Roman"/>
          <w:sz w:val="24"/>
          <w:szCs w:val="24"/>
        </w:rPr>
        <w:t xml:space="preserve"> Gerencia Financiera, Gerente Administrativo, Sindicatura, UACI, Tesorería, Presupuesto, UDU y Despacho Municipal. </w:t>
      </w:r>
      <w:r w:rsidRPr="001577A5">
        <w:rPr>
          <w:rFonts w:ascii="Times New Roman" w:eastAsia="Calibri" w:hAnsi="Times New Roman" w:cs="Times New Roman"/>
          <w:b/>
          <w:sz w:val="24"/>
          <w:szCs w:val="24"/>
          <w:u w:val="single"/>
        </w:rPr>
        <w:t>ACUERDO NUMERO DOS:</w:t>
      </w:r>
      <w:r w:rsidRPr="001577A5">
        <w:rPr>
          <w:rFonts w:ascii="Times New Roman" w:eastAsia="Calibri" w:hAnsi="Times New Roman" w:cs="Times New Roman"/>
          <w:sz w:val="24"/>
          <w:szCs w:val="24"/>
        </w:rPr>
        <w:t xml:space="preserve"> </w:t>
      </w:r>
      <w:r w:rsidRPr="001577A5">
        <w:rPr>
          <w:rFonts w:ascii="Times New Roman" w:hAnsi="Times New Roman" w:cs="Times New Roman"/>
          <w:sz w:val="24"/>
          <w:szCs w:val="24"/>
        </w:rPr>
        <w:t xml:space="preserve">El Concejo Municipal en vista que la UACI remite  cotización para la compra de 4 caretas de protección y 2 bomba de fumigación ( aspersión 17lts) , implementos con los que se apoyara a la Junta Directiva la Comunidad La Loma, para la </w:t>
      </w:r>
      <w:proofErr w:type="spellStart"/>
      <w:r w:rsidRPr="001577A5">
        <w:rPr>
          <w:rFonts w:ascii="Times New Roman" w:hAnsi="Times New Roman" w:cs="Times New Roman"/>
          <w:sz w:val="24"/>
          <w:szCs w:val="24"/>
        </w:rPr>
        <w:t>sanitizacion</w:t>
      </w:r>
      <w:proofErr w:type="spellEnd"/>
      <w:r w:rsidRPr="001577A5">
        <w:rPr>
          <w:rFonts w:ascii="Times New Roman" w:hAnsi="Times New Roman" w:cs="Times New Roman"/>
          <w:sz w:val="24"/>
          <w:szCs w:val="24"/>
        </w:rPr>
        <w:t xml:space="preserve"> vehicular y peatonal que están realizando en su comunidad; presentando al único que oferto por </w:t>
      </w:r>
      <w:proofErr w:type="spellStart"/>
      <w:r w:rsidRPr="001577A5">
        <w:rPr>
          <w:rFonts w:ascii="Times New Roman" w:hAnsi="Times New Roman" w:cs="Times New Roman"/>
          <w:sz w:val="24"/>
          <w:szCs w:val="24"/>
        </w:rPr>
        <w:t>comprasal</w:t>
      </w:r>
      <w:proofErr w:type="spellEnd"/>
      <w:r w:rsidRPr="001577A5">
        <w:rPr>
          <w:rFonts w:ascii="Times New Roman" w:hAnsi="Times New Roman" w:cs="Times New Roman"/>
          <w:sz w:val="24"/>
          <w:szCs w:val="24"/>
        </w:rPr>
        <w:t xml:space="preserve">:  </w:t>
      </w:r>
      <w:r w:rsidRPr="001577A5">
        <w:rPr>
          <w:rFonts w:ascii="Times New Roman" w:hAnsi="Times New Roman" w:cs="Times New Roman"/>
          <w:b/>
          <w:sz w:val="24"/>
          <w:szCs w:val="24"/>
        </w:rPr>
        <w:t xml:space="preserve">SUMINISTRO AF </w:t>
      </w:r>
      <w:r w:rsidRPr="001577A5">
        <w:rPr>
          <w:rFonts w:ascii="Times New Roman" w:hAnsi="Times New Roman" w:cs="Times New Roman"/>
          <w:sz w:val="24"/>
          <w:szCs w:val="24"/>
        </w:rPr>
        <w:t xml:space="preserve">por un monto de $125.54; La Concejal María Lina </w:t>
      </w:r>
      <w:r w:rsidRPr="001577A5">
        <w:rPr>
          <w:rFonts w:ascii="Times New Roman" w:eastAsia="Calibri" w:hAnsi="Times New Roman" w:cs="Times New Roman"/>
          <w:sz w:val="24"/>
          <w:szCs w:val="24"/>
        </w:rPr>
        <w:t xml:space="preserve">Castellanos Campos Reales, solicita que debe haber un respaldo legal en cuanto que de el aval que la acciones de </w:t>
      </w:r>
      <w:proofErr w:type="spellStart"/>
      <w:r w:rsidRPr="001577A5">
        <w:rPr>
          <w:rFonts w:ascii="Times New Roman" w:eastAsia="Calibri" w:hAnsi="Times New Roman" w:cs="Times New Roman"/>
          <w:sz w:val="24"/>
          <w:szCs w:val="24"/>
        </w:rPr>
        <w:t>sanitizacion</w:t>
      </w:r>
      <w:proofErr w:type="spellEnd"/>
      <w:r w:rsidRPr="001577A5">
        <w:rPr>
          <w:rFonts w:ascii="Times New Roman" w:eastAsia="Calibri" w:hAnsi="Times New Roman" w:cs="Times New Roman"/>
          <w:sz w:val="24"/>
          <w:szCs w:val="24"/>
        </w:rPr>
        <w:t xml:space="preserve"> ayudan para combatir el contagio por Covid-19;  El Concejo de Conformidad al artículo 30 numeral 9 del código Municipal, en el uso de sus facultades legales se </w:t>
      </w:r>
      <w:r w:rsidRPr="001577A5">
        <w:rPr>
          <w:rFonts w:ascii="Times New Roman" w:eastAsia="Calibri" w:hAnsi="Times New Roman" w:cs="Times New Roman"/>
          <w:b/>
          <w:sz w:val="24"/>
          <w:szCs w:val="24"/>
        </w:rPr>
        <w:t>ACUERDA:</w:t>
      </w:r>
      <w:r w:rsidRPr="001577A5">
        <w:rPr>
          <w:rFonts w:ascii="Times New Roman" w:eastAsia="Calibri" w:hAnsi="Times New Roman" w:cs="Times New Roman"/>
          <w:sz w:val="24"/>
          <w:szCs w:val="24"/>
        </w:rPr>
        <w:t xml:space="preserve"> </w:t>
      </w:r>
      <w:r w:rsidRPr="001577A5">
        <w:rPr>
          <w:rFonts w:ascii="Times New Roman" w:hAnsi="Times New Roman" w:cs="Times New Roman"/>
          <w:b/>
          <w:sz w:val="24"/>
          <w:szCs w:val="24"/>
        </w:rPr>
        <w:t xml:space="preserve"> A)</w:t>
      </w:r>
      <w:r w:rsidRPr="001577A5">
        <w:rPr>
          <w:rFonts w:ascii="Times New Roman" w:hAnsi="Times New Roman" w:cs="Times New Roman"/>
          <w:sz w:val="24"/>
          <w:szCs w:val="24"/>
        </w:rPr>
        <w:t xml:space="preserve"> se adjudica la compra  de 4 caretas de protección y 2 bomba de fumigación ( aspersión 17lts)  a </w:t>
      </w:r>
      <w:r w:rsidRPr="001577A5">
        <w:rPr>
          <w:rFonts w:ascii="Times New Roman" w:hAnsi="Times New Roman" w:cs="Times New Roman"/>
          <w:b/>
          <w:sz w:val="24"/>
          <w:szCs w:val="24"/>
        </w:rPr>
        <w:lastRenderedPageBreak/>
        <w:t xml:space="preserve">SUMINISTRO A  F </w:t>
      </w:r>
      <w:r w:rsidRPr="001577A5">
        <w:rPr>
          <w:rFonts w:ascii="Times New Roman" w:hAnsi="Times New Roman" w:cs="Times New Roman"/>
          <w:sz w:val="24"/>
          <w:szCs w:val="24"/>
        </w:rPr>
        <w:t>por un monto de</w:t>
      </w:r>
      <w:r w:rsidRPr="001577A5">
        <w:rPr>
          <w:rFonts w:ascii="Times New Roman" w:hAnsi="Times New Roman" w:cs="Times New Roman"/>
          <w:b/>
          <w:sz w:val="24"/>
          <w:szCs w:val="24"/>
        </w:rPr>
        <w:t xml:space="preserve"> $125.54</w:t>
      </w:r>
      <w:r w:rsidRPr="001577A5">
        <w:rPr>
          <w:rFonts w:ascii="Times New Roman" w:hAnsi="Times New Roman" w:cs="Times New Roman"/>
          <w:sz w:val="24"/>
          <w:szCs w:val="24"/>
        </w:rPr>
        <w:t xml:space="preserve"> </w:t>
      </w:r>
      <w:r w:rsidRPr="001577A5">
        <w:rPr>
          <w:rFonts w:ascii="Times New Roman" w:hAnsi="Times New Roman" w:cs="Times New Roman"/>
          <w:b/>
          <w:sz w:val="24"/>
          <w:szCs w:val="24"/>
        </w:rPr>
        <w:t>;</w:t>
      </w:r>
      <w:r w:rsidRPr="001577A5">
        <w:rPr>
          <w:rFonts w:ascii="Times New Roman" w:hAnsi="Times New Roman" w:cs="Times New Roman"/>
          <w:sz w:val="24"/>
          <w:szCs w:val="24"/>
        </w:rPr>
        <w:t xml:space="preserve"> se autoriza a  la Tesorera Municipal erogue dicha cantidad de la cuenta 00540005310 Fondo FODES del 75% ( fondos que se tiene designados para la emergencia del Covid-19) y emita cheque a nombre de</w:t>
      </w:r>
      <w:r w:rsidRPr="001577A5">
        <w:rPr>
          <w:rFonts w:ascii="Times New Roman" w:hAnsi="Times New Roman" w:cs="Times New Roman"/>
          <w:b/>
          <w:sz w:val="24"/>
          <w:szCs w:val="24"/>
        </w:rPr>
        <w:t xml:space="preserve"> Blanca Elizabeth Molina Flores; B) </w:t>
      </w:r>
      <w:r w:rsidRPr="001577A5">
        <w:rPr>
          <w:rFonts w:ascii="Times New Roman" w:hAnsi="Times New Roman" w:cs="Times New Roman"/>
          <w:sz w:val="24"/>
          <w:szCs w:val="24"/>
        </w:rPr>
        <w:t xml:space="preserve">dichos implementos se entregaran a la Junta Directiva La Comunidad La Loma, con el fin de apoyar a la </w:t>
      </w:r>
      <w:proofErr w:type="spellStart"/>
      <w:r w:rsidRPr="001577A5">
        <w:rPr>
          <w:rFonts w:ascii="Times New Roman" w:hAnsi="Times New Roman" w:cs="Times New Roman"/>
          <w:sz w:val="24"/>
          <w:szCs w:val="24"/>
        </w:rPr>
        <w:t>sanitizacion</w:t>
      </w:r>
      <w:proofErr w:type="spellEnd"/>
      <w:r w:rsidRPr="001577A5">
        <w:rPr>
          <w:rFonts w:ascii="Times New Roman" w:hAnsi="Times New Roman" w:cs="Times New Roman"/>
          <w:sz w:val="24"/>
          <w:szCs w:val="24"/>
        </w:rPr>
        <w:t xml:space="preserve"> vehicular y peatonal que están realizando en coordinación con la Directiva el Transito I y II en prevención del covid-19. </w:t>
      </w:r>
      <w:r w:rsidRPr="001577A5">
        <w:rPr>
          <w:rFonts w:ascii="Times New Roman" w:hAnsi="Times New Roman" w:cs="Times New Roman"/>
          <w:b/>
          <w:sz w:val="24"/>
          <w:szCs w:val="24"/>
        </w:rPr>
        <w:t>COMUNIQUESE A:</w:t>
      </w:r>
      <w:r w:rsidRPr="001577A5">
        <w:rPr>
          <w:rFonts w:ascii="Times New Roman" w:hAnsi="Times New Roman" w:cs="Times New Roman"/>
          <w:sz w:val="24"/>
          <w:szCs w:val="24"/>
        </w:rPr>
        <w:t xml:space="preserve"> Gerencia Financiera, Gerente Administrativo, Sindicatura, UACI, Tesorería, Presupuesto, UDU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TRES</w:t>
      </w:r>
      <w:r w:rsidRPr="001577A5">
        <w:rPr>
          <w:rFonts w:ascii="Times New Roman" w:eastAsia="Calibri" w:hAnsi="Times New Roman" w:cs="Times New Roman"/>
          <w:b/>
          <w:sz w:val="24"/>
          <w:szCs w:val="24"/>
          <w:u w:val="single"/>
        </w:rPr>
        <w:t>:</w:t>
      </w:r>
      <w:r w:rsidRPr="001577A5">
        <w:rPr>
          <w:rFonts w:ascii="Times New Roman" w:eastAsia="Calibri" w:hAnsi="Times New Roman" w:cs="Times New Roman"/>
          <w:sz w:val="24"/>
          <w:szCs w:val="24"/>
        </w:rPr>
        <w:t xml:space="preserve"> </w:t>
      </w:r>
      <w:r w:rsidRPr="001577A5">
        <w:rPr>
          <w:rFonts w:ascii="Times New Roman" w:hAnsi="Times New Roman" w:cs="Times New Roman"/>
          <w:sz w:val="24"/>
          <w:szCs w:val="24"/>
        </w:rPr>
        <w:t xml:space="preserve">El Concejo Municipal en vista que la UACI remite </w:t>
      </w:r>
      <w:r>
        <w:rPr>
          <w:rFonts w:ascii="Times New Roman" w:hAnsi="Times New Roman" w:cs="Times New Roman"/>
          <w:sz w:val="24"/>
          <w:szCs w:val="24"/>
        </w:rPr>
        <w:t xml:space="preserve"> cuadro comparativo para la compra de 2 termómetro de pistola para medir </w:t>
      </w:r>
      <w:proofErr w:type="gramStart"/>
      <w:r>
        <w:rPr>
          <w:rFonts w:ascii="Times New Roman" w:hAnsi="Times New Roman" w:cs="Times New Roman"/>
          <w:sz w:val="24"/>
          <w:szCs w:val="24"/>
        </w:rPr>
        <w:t xml:space="preserve">temperatura </w:t>
      </w:r>
      <w:r w:rsidRPr="001577A5">
        <w:rPr>
          <w:rFonts w:ascii="Times New Roman" w:hAnsi="Times New Roman" w:cs="Times New Roman"/>
          <w:sz w:val="24"/>
          <w:szCs w:val="24"/>
        </w:rPr>
        <w:t>,</w:t>
      </w:r>
      <w:proofErr w:type="gramEnd"/>
      <w:r w:rsidRPr="001577A5">
        <w:rPr>
          <w:rFonts w:ascii="Times New Roman" w:hAnsi="Times New Roman" w:cs="Times New Roman"/>
          <w:sz w:val="24"/>
          <w:szCs w:val="24"/>
        </w:rPr>
        <w:t xml:space="preserve"> implementos </w:t>
      </w:r>
      <w:r>
        <w:rPr>
          <w:rFonts w:ascii="Times New Roman" w:hAnsi="Times New Roman" w:cs="Times New Roman"/>
          <w:sz w:val="24"/>
          <w:szCs w:val="24"/>
        </w:rPr>
        <w:t xml:space="preserve">  que son solicitado por el Gerente Administrativo, para que sean utilizados para medir la temperatura a todo personal y usuarios que ingresen a las instalaciones de la Alcaldía Municipal, en medida de prevención por Covid-19</w:t>
      </w:r>
      <w:r w:rsidRPr="001577A5">
        <w:rPr>
          <w:rFonts w:ascii="Times New Roman" w:hAnsi="Times New Roman" w:cs="Times New Roman"/>
          <w:sz w:val="24"/>
          <w:szCs w:val="24"/>
        </w:rPr>
        <w:t>; presentando a</w:t>
      </w:r>
      <w:r>
        <w:rPr>
          <w:rFonts w:ascii="Times New Roman" w:hAnsi="Times New Roman" w:cs="Times New Roman"/>
          <w:sz w:val="24"/>
          <w:szCs w:val="24"/>
        </w:rPr>
        <w:t xml:space="preserve"> </w:t>
      </w:r>
      <w:r w:rsidRPr="001577A5">
        <w:rPr>
          <w:rFonts w:ascii="Times New Roman" w:hAnsi="Times New Roman" w:cs="Times New Roman"/>
          <w:sz w:val="24"/>
          <w:szCs w:val="24"/>
        </w:rPr>
        <w:t>l</w:t>
      </w:r>
      <w:r>
        <w:rPr>
          <w:rFonts w:ascii="Times New Roman" w:hAnsi="Times New Roman" w:cs="Times New Roman"/>
          <w:sz w:val="24"/>
          <w:szCs w:val="24"/>
        </w:rPr>
        <w:t xml:space="preserve">os que ofertaron </w:t>
      </w:r>
      <w:r w:rsidRPr="001577A5">
        <w:rPr>
          <w:rFonts w:ascii="Times New Roman" w:hAnsi="Times New Roman" w:cs="Times New Roman"/>
          <w:sz w:val="24"/>
          <w:szCs w:val="24"/>
        </w:rPr>
        <w:t xml:space="preserve"> por </w:t>
      </w:r>
      <w:proofErr w:type="spellStart"/>
      <w:r w:rsidRPr="001577A5">
        <w:rPr>
          <w:rFonts w:ascii="Times New Roman" w:hAnsi="Times New Roman" w:cs="Times New Roman"/>
          <w:sz w:val="24"/>
          <w:szCs w:val="24"/>
        </w:rPr>
        <w:t>comprasal</w:t>
      </w:r>
      <w:proofErr w:type="spellEnd"/>
      <w:r w:rsidRPr="001577A5">
        <w:rPr>
          <w:rFonts w:ascii="Times New Roman" w:hAnsi="Times New Roman" w:cs="Times New Roman"/>
          <w:sz w:val="24"/>
          <w:szCs w:val="24"/>
        </w:rPr>
        <w:t xml:space="preserve">:  </w:t>
      </w:r>
      <w:r>
        <w:rPr>
          <w:rFonts w:ascii="Times New Roman" w:hAnsi="Times New Roman" w:cs="Times New Roman"/>
          <w:sz w:val="24"/>
          <w:szCs w:val="24"/>
        </w:rPr>
        <w:t xml:space="preserve">GROUP 360 S. A DE C.V  por un monto de $145.00 y HILAL S.A DE C.V por un monto de $169.50; y de </w:t>
      </w:r>
      <w:r w:rsidRPr="001577A5">
        <w:rPr>
          <w:rFonts w:ascii="Times New Roman" w:eastAsia="Calibri" w:hAnsi="Times New Roman" w:cs="Times New Roman"/>
          <w:sz w:val="24"/>
          <w:szCs w:val="24"/>
        </w:rPr>
        <w:t xml:space="preserve">Conformidad al artículo 30 numeral 9 del código Municipal, en el uso de sus facultades legales se </w:t>
      </w:r>
      <w:r w:rsidRPr="001577A5">
        <w:rPr>
          <w:rFonts w:ascii="Times New Roman" w:eastAsia="Calibri" w:hAnsi="Times New Roman" w:cs="Times New Roman"/>
          <w:b/>
          <w:sz w:val="24"/>
          <w:szCs w:val="24"/>
        </w:rPr>
        <w:t>ACUERDA:</w:t>
      </w:r>
      <w:r w:rsidRPr="001577A5">
        <w:rPr>
          <w:rFonts w:ascii="Times New Roman" w:eastAsia="Calibri" w:hAnsi="Times New Roman" w:cs="Times New Roman"/>
          <w:sz w:val="24"/>
          <w:szCs w:val="24"/>
        </w:rPr>
        <w:t xml:space="preserve"> </w:t>
      </w:r>
      <w:r w:rsidRPr="001577A5">
        <w:rPr>
          <w:rFonts w:ascii="Times New Roman" w:hAnsi="Times New Roman" w:cs="Times New Roman"/>
          <w:b/>
          <w:sz w:val="24"/>
          <w:szCs w:val="24"/>
        </w:rPr>
        <w:t xml:space="preserve"> A)</w:t>
      </w:r>
      <w:r w:rsidRPr="001577A5">
        <w:rPr>
          <w:rFonts w:ascii="Times New Roman" w:hAnsi="Times New Roman" w:cs="Times New Roman"/>
          <w:sz w:val="24"/>
          <w:szCs w:val="24"/>
        </w:rPr>
        <w:t xml:space="preserve"> se adjudica la compra  de </w:t>
      </w:r>
      <w:r>
        <w:rPr>
          <w:rFonts w:ascii="Times New Roman" w:hAnsi="Times New Roman" w:cs="Times New Roman"/>
          <w:sz w:val="24"/>
          <w:szCs w:val="24"/>
        </w:rPr>
        <w:t>2 termómetro de pistola para medir temperatura</w:t>
      </w:r>
      <w:r w:rsidRPr="001577A5">
        <w:rPr>
          <w:rFonts w:ascii="Times New Roman" w:hAnsi="Times New Roman" w:cs="Times New Roman"/>
          <w:sz w:val="24"/>
          <w:szCs w:val="24"/>
        </w:rPr>
        <w:t xml:space="preserve"> </w:t>
      </w:r>
      <w:r>
        <w:rPr>
          <w:rFonts w:ascii="Times New Roman" w:hAnsi="Times New Roman" w:cs="Times New Roman"/>
          <w:sz w:val="24"/>
          <w:szCs w:val="24"/>
        </w:rPr>
        <w:t xml:space="preserve">a HILAL S.A DE C.V por un monto de </w:t>
      </w:r>
      <w:r w:rsidRPr="00A23CD6">
        <w:rPr>
          <w:rFonts w:ascii="Times New Roman" w:hAnsi="Times New Roman" w:cs="Times New Roman"/>
          <w:b/>
          <w:sz w:val="24"/>
          <w:szCs w:val="24"/>
        </w:rPr>
        <w:t>$169.50</w:t>
      </w:r>
      <w:r w:rsidRPr="001577A5">
        <w:rPr>
          <w:rFonts w:ascii="Times New Roman" w:hAnsi="Times New Roman" w:cs="Times New Roman"/>
          <w:b/>
          <w:sz w:val="24"/>
          <w:szCs w:val="24"/>
        </w:rPr>
        <w:t>;</w:t>
      </w:r>
      <w:r w:rsidRPr="001577A5">
        <w:rPr>
          <w:rFonts w:ascii="Times New Roman" w:hAnsi="Times New Roman" w:cs="Times New Roman"/>
          <w:sz w:val="24"/>
          <w:szCs w:val="24"/>
        </w:rPr>
        <w:t xml:space="preserve"> se autoriza a  la Tesorera Municipal erogue dicha cantidad de la cuenta 00540005310 Fondo FODES del 75% ( fondos que se tiene designados para la emergencia del Covid-19) y emita cheque a nombre</w:t>
      </w:r>
      <w:r>
        <w:rPr>
          <w:rFonts w:ascii="Times New Roman" w:hAnsi="Times New Roman" w:cs="Times New Roman"/>
          <w:sz w:val="24"/>
          <w:szCs w:val="24"/>
        </w:rPr>
        <w:t xml:space="preserve"> de la Empresa</w:t>
      </w:r>
      <w:r>
        <w:rPr>
          <w:rFonts w:ascii="Times New Roman" w:hAnsi="Times New Roman" w:cs="Times New Roman"/>
          <w:b/>
          <w:sz w:val="24"/>
          <w:szCs w:val="24"/>
        </w:rPr>
        <w:t xml:space="preserve">. </w:t>
      </w:r>
      <w:r w:rsidRPr="001577A5">
        <w:rPr>
          <w:rFonts w:ascii="Times New Roman" w:hAnsi="Times New Roman" w:cs="Times New Roman"/>
          <w:b/>
          <w:sz w:val="24"/>
          <w:szCs w:val="24"/>
        </w:rPr>
        <w:t>COMUNIQUESE A:</w:t>
      </w:r>
      <w:r w:rsidRPr="001577A5">
        <w:rPr>
          <w:rFonts w:ascii="Times New Roman" w:hAnsi="Times New Roman" w:cs="Times New Roman"/>
          <w:sz w:val="24"/>
          <w:szCs w:val="24"/>
        </w:rPr>
        <w:t xml:space="preserve"> Gerencia Financiera, Gerente Administrativo, Sindicatura, UACI, Tesorería, Presupuesto, y Despacho Municipal</w:t>
      </w:r>
      <w:r>
        <w:rPr>
          <w:rFonts w:ascii="Times New Roman" w:hAnsi="Times New Roman" w:cs="Times New Roman"/>
          <w:sz w:val="24"/>
          <w:szCs w:val="24"/>
        </w:rPr>
        <w:t>.</w:t>
      </w:r>
      <w:r w:rsidRPr="006E364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ACUERDO NUMERO CUATRO</w:t>
      </w:r>
      <w:r w:rsidRPr="001577A5">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Pr>
          <w:rFonts w:ascii="Times New Roman" w:eastAsia="Calibri" w:hAnsi="Times New Roman" w:cs="Times New Roman"/>
          <w:sz w:val="24"/>
          <w:szCs w:val="24"/>
        </w:rPr>
        <w:t xml:space="preserve">El Concejo Municipal en vista de la copia de memorándum, que el Encargado de Bodega dirige al Jefe de la UACI, donde informa que los contratos de combustibles para equipos administrativos, equipo pesados y equipos de proyectos, vencen el día 30 de junio del presente año; por lo que solicita a  la UACI inicie el proceso correspondiente para la adquisición de combustible, del periodo 1 de julio 2020 a 31 de diciembre 2020; y a demás solicita  al concejo Municipal que para los nuevos contratos se asigne a los administradores correspondientes conforme a encargado de cada equipo ( camión pesado, Equipo administrativos, maquinaria), ya que el ya no puede serlo por incompatibilidad del cargo, así se lo hizo saber la Corte de Cuentas de la República y la Asesora del Despacho;  y pide que mientras la UACI realice el proceso, puedan autorizar  por orden de compra de combustible, mientras la UACI lleva a cabo el proceso. El Concejo Municipal ha leído el informe del Encargado de Bodega  y también estuvo presente, para que  explicara dicho informe y contesto  preguntas de los concejales; por tanto en el uso de sus facultades legales se </w:t>
      </w:r>
      <w:r w:rsidRPr="00F74868">
        <w:rPr>
          <w:rFonts w:ascii="Times New Roman" w:eastAsia="Calibri" w:hAnsi="Times New Roman" w:cs="Times New Roman"/>
          <w:b/>
          <w:sz w:val="24"/>
          <w:szCs w:val="24"/>
        </w:rPr>
        <w:t>ACUERDA:</w:t>
      </w:r>
      <w:r>
        <w:rPr>
          <w:rFonts w:ascii="Times New Roman" w:eastAsia="Calibri" w:hAnsi="Times New Roman" w:cs="Times New Roman"/>
          <w:sz w:val="24"/>
          <w:szCs w:val="24"/>
        </w:rPr>
        <w:t xml:space="preserve"> </w:t>
      </w:r>
      <w:r w:rsidRPr="00F74868">
        <w:rPr>
          <w:rFonts w:ascii="Times New Roman" w:eastAsia="Calibri" w:hAnsi="Times New Roman" w:cs="Times New Roman"/>
          <w:b/>
          <w:sz w:val="24"/>
          <w:szCs w:val="24"/>
        </w:rPr>
        <w:t>A)</w:t>
      </w:r>
      <w:r>
        <w:rPr>
          <w:rFonts w:ascii="Times New Roman" w:eastAsia="Calibri" w:hAnsi="Times New Roman" w:cs="Times New Roman"/>
          <w:sz w:val="24"/>
          <w:szCs w:val="24"/>
        </w:rPr>
        <w:t xml:space="preserve"> Se recibe el Informe y  se solicita al Encargado de Bodega José Rodolfo Guzmán Galdámez, solicite ante la UACI  la adquisición de combustible  para </w:t>
      </w:r>
      <w:r w:rsidRPr="00C12324">
        <w:rPr>
          <w:rFonts w:ascii="Times New Roman" w:hAnsi="Times New Roman" w:cs="Times New Roman"/>
          <w:sz w:val="24"/>
          <w:szCs w:val="24"/>
        </w:rPr>
        <w:t>los equipos:  (</w:t>
      </w:r>
      <w:r>
        <w:rPr>
          <w:rFonts w:ascii="Times New Roman" w:eastAsia="Calibri" w:hAnsi="Times New Roman" w:cs="Times New Roman"/>
          <w:sz w:val="24"/>
          <w:szCs w:val="24"/>
        </w:rPr>
        <w:t>camión pesado, Equipo administrativos, maquinaria</w:t>
      </w:r>
      <w:r>
        <w:rPr>
          <w:rFonts w:ascii="Times New Roman" w:hAnsi="Times New Roman" w:cs="Times New Roman"/>
          <w:sz w:val="24"/>
          <w:szCs w:val="24"/>
        </w:rPr>
        <w:t>)</w:t>
      </w:r>
      <w:r w:rsidRPr="00C12324">
        <w:rPr>
          <w:rFonts w:ascii="Times New Roman" w:hAnsi="Times New Roman" w:cs="Times New Roman"/>
          <w:sz w:val="24"/>
          <w:szCs w:val="24"/>
        </w:rPr>
        <w:t>, para el Periodo de 1</w:t>
      </w:r>
      <w:r>
        <w:rPr>
          <w:rFonts w:ascii="Times New Roman" w:hAnsi="Times New Roman" w:cs="Times New Roman"/>
          <w:sz w:val="24"/>
          <w:szCs w:val="24"/>
        </w:rPr>
        <w:t xml:space="preserve"> de julio a 31 de diciembre 2020 para que la UACI realice el proceso correspondiente </w:t>
      </w:r>
      <w:r>
        <w:rPr>
          <w:rFonts w:ascii="Times New Roman" w:hAnsi="Times New Roman" w:cs="Times New Roman"/>
          <w:sz w:val="24"/>
          <w:szCs w:val="24"/>
        </w:rPr>
        <w:lastRenderedPageBreak/>
        <w:t xml:space="preserve">conforme a la LACAP. </w:t>
      </w:r>
      <w:r w:rsidRPr="00F74868">
        <w:rPr>
          <w:rFonts w:ascii="Times New Roman" w:hAnsi="Times New Roman" w:cs="Times New Roman"/>
          <w:b/>
          <w:sz w:val="24"/>
          <w:szCs w:val="24"/>
        </w:rPr>
        <w:t>B)</w:t>
      </w:r>
      <w:r>
        <w:rPr>
          <w:rFonts w:ascii="Times New Roman" w:hAnsi="Times New Roman" w:cs="Times New Roman"/>
          <w:sz w:val="24"/>
          <w:szCs w:val="24"/>
        </w:rPr>
        <w:t xml:space="preserve"> Se tomara en cuenta que los administradores para los nuevos contratos de Combustible, serán los </w:t>
      </w:r>
      <w:r>
        <w:rPr>
          <w:rFonts w:ascii="Times New Roman" w:eastAsia="Calibri" w:hAnsi="Times New Roman" w:cs="Times New Roman"/>
          <w:sz w:val="24"/>
          <w:szCs w:val="24"/>
        </w:rPr>
        <w:t xml:space="preserve">encargados de cada equipo (camión pesado, Equipo administrativos, maquinaria). </w:t>
      </w:r>
      <w:r w:rsidRPr="000D2327">
        <w:rPr>
          <w:rFonts w:ascii="Times New Roman" w:eastAsia="Calibri" w:hAnsi="Times New Roman" w:cs="Times New Roman"/>
          <w:b/>
          <w:sz w:val="24"/>
          <w:szCs w:val="24"/>
        </w:rPr>
        <w:t>C)</w:t>
      </w:r>
      <w:r>
        <w:rPr>
          <w:rFonts w:ascii="Times New Roman" w:eastAsia="Calibri" w:hAnsi="Times New Roman" w:cs="Times New Roman"/>
          <w:sz w:val="24"/>
          <w:szCs w:val="24"/>
        </w:rPr>
        <w:t xml:space="preserve"> se autoriza  para que se pueda adquirir el combustible  por orden de compra para  los (camiones pesado, Equipo administrativos, maquinaria</w:t>
      </w:r>
      <w:r>
        <w:rPr>
          <w:rFonts w:ascii="Times New Roman" w:hAnsi="Times New Roman" w:cs="Times New Roman"/>
          <w:sz w:val="24"/>
          <w:szCs w:val="24"/>
        </w:rPr>
        <w:t>), hasta que la UACI termine el respectivo proceso. Se hace constar que el presente acuerdo salva sus votos los Concejales:</w:t>
      </w:r>
      <w:r w:rsidRPr="009E5245">
        <w:rPr>
          <w:rFonts w:ascii="Times New Roman" w:eastAsia="Calibri" w:hAnsi="Times New Roman" w:cs="Times New Roman"/>
          <w:sz w:val="24"/>
          <w:szCs w:val="24"/>
        </w:rPr>
        <w:t xml:space="preserve"> </w:t>
      </w:r>
      <w:r w:rsidRPr="001577A5">
        <w:rPr>
          <w:rFonts w:ascii="Times New Roman" w:eastAsia="Calibri" w:hAnsi="Times New Roman" w:cs="Times New Roman"/>
          <w:sz w:val="24"/>
          <w:szCs w:val="24"/>
        </w:rPr>
        <w:t>Síndico Municipal Licenciado Edgardo Martínez Campos</w:t>
      </w:r>
      <w:r>
        <w:rPr>
          <w:rFonts w:ascii="Times New Roman" w:eastAsia="Calibri" w:hAnsi="Times New Roman" w:cs="Times New Roman"/>
          <w:sz w:val="24"/>
          <w:szCs w:val="24"/>
        </w:rPr>
        <w:t>,</w:t>
      </w:r>
      <w:r>
        <w:rPr>
          <w:rFonts w:ascii="Times New Roman" w:hAnsi="Times New Roman" w:cs="Times New Roman"/>
          <w:sz w:val="24"/>
          <w:szCs w:val="24"/>
        </w:rPr>
        <w:t xml:space="preserve">  </w:t>
      </w:r>
      <w:r w:rsidRPr="001577A5">
        <w:rPr>
          <w:rFonts w:ascii="Times New Roman" w:eastAsia="Calibri" w:hAnsi="Times New Roman" w:cs="Times New Roman"/>
          <w:sz w:val="24"/>
          <w:szCs w:val="24"/>
        </w:rPr>
        <w:t xml:space="preserve">María Lina Castellanos Campos Reales, Cosme </w:t>
      </w:r>
      <w:proofErr w:type="spellStart"/>
      <w:r w:rsidRPr="001577A5">
        <w:rPr>
          <w:rFonts w:ascii="Times New Roman" w:eastAsia="Calibri" w:hAnsi="Times New Roman" w:cs="Times New Roman"/>
          <w:sz w:val="24"/>
          <w:szCs w:val="24"/>
        </w:rPr>
        <w:t>Arquímides</w:t>
      </w:r>
      <w:proofErr w:type="spellEnd"/>
      <w:r w:rsidRPr="001577A5">
        <w:rPr>
          <w:rFonts w:ascii="Times New Roman" w:eastAsia="Calibri" w:hAnsi="Times New Roman" w:cs="Times New Roman"/>
          <w:sz w:val="24"/>
          <w:szCs w:val="24"/>
        </w:rPr>
        <w:t xml:space="preserve"> Reyes Gómez</w:t>
      </w:r>
      <w:r>
        <w:rPr>
          <w:rFonts w:ascii="Times New Roman" w:eastAsia="Calibri" w:hAnsi="Times New Roman" w:cs="Times New Roman"/>
          <w:sz w:val="24"/>
          <w:szCs w:val="24"/>
        </w:rPr>
        <w:t>.</w:t>
      </w:r>
      <w:r>
        <w:rPr>
          <w:rFonts w:ascii="Times New Roman" w:hAnsi="Times New Roman" w:cs="Times New Roman"/>
          <w:b/>
          <w:sz w:val="24"/>
          <w:szCs w:val="24"/>
        </w:rPr>
        <w:t xml:space="preserve"> </w:t>
      </w:r>
      <w:r w:rsidRPr="001577A5">
        <w:rPr>
          <w:rFonts w:ascii="Times New Roman" w:hAnsi="Times New Roman" w:cs="Times New Roman"/>
          <w:b/>
          <w:sz w:val="24"/>
          <w:szCs w:val="24"/>
        </w:rPr>
        <w:t>COMUNIQUESE A:</w:t>
      </w:r>
      <w:r w:rsidRPr="001577A5">
        <w:rPr>
          <w:rFonts w:ascii="Times New Roman" w:hAnsi="Times New Roman" w:cs="Times New Roman"/>
          <w:sz w:val="24"/>
          <w:szCs w:val="24"/>
        </w:rPr>
        <w:t xml:space="preserve"> Gerencia Financiera, Gerente Administrativo, Sindicatura, UACI, Tesorería, P</w:t>
      </w:r>
      <w:r>
        <w:rPr>
          <w:rFonts w:ascii="Times New Roman" w:hAnsi="Times New Roman" w:cs="Times New Roman"/>
          <w:sz w:val="24"/>
          <w:szCs w:val="24"/>
        </w:rPr>
        <w:t xml:space="preserve">resupuesto, y Despacho </w:t>
      </w:r>
      <w:proofErr w:type="spellStart"/>
      <w:r>
        <w:rPr>
          <w:rFonts w:ascii="Times New Roman" w:hAnsi="Times New Roman" w:cs="Times New Roman"/>
          <w:sz w:val="24"/>
          <w:szCs w:val="24"/>
        </w:rPr>
        <w:t>Municipa</w:t>
      </w:r>
      <w:proofErr w:type="spellEnd"/>
      <w:r w:rsidRPr="000324F7">
        <w:rPr>
          <w:rFonts w:ascii="Times New Roman" w:hAnsi="Times New Roman" w:cs="Times New Roman"/>
          <w:sz w:val="24"/>
          <w:szCs w:val="24"/>
        </w:rPr>
        <w:t>.</w:t>
      </w:r>
      <w:r w:rsidRPr="000324F7">
        <w:rPr>
          <w:rFonts w:ascii="Times New Roman" w:eastAsia="Calibri" w:hAnsi="Times New Roman" w:cs="Times New Roman"/>
          <w:b/>
          <w:sz w:val="24"/>
          <w:szCs w:val="24"/>
          <w:u w:val="single"/>
        </w:rPr>
        <w:t xml:space="preserve"> </w:t>
      </w:r>
      <w:r w:rsidRPr="00601AC5">
        <w:rPr>
          <w:rFonts w:ascii="Times New Roman" w:eastAsia="Calibri" w:hAnsi="Times New Roman" w:cs="Times New Roman"/>
          <w:b/>
          <w:u w:val="single"/>
        </w:rPr>
        <w:t>ACUERDO NUMERO CINCO</w:t>
      </w:r>
      <w:r w:rsidRPr="00740911">
        <w:rPr>
          <w:rFonts w:ascii="Times New Roman" w:eastAsia="Calibri" w:hAnsi="Times New Roman" w:cs="Times New Roman"/>
          <w:b/>
          <w:sz w:val="24"/>
          <w:szCs w:val="24"/>
          <w:u w:val="single"/>
        </w:rPr>
        <w:t xml:space="preserve">: </w:t>
      </w:r>
      <w:r w:rsidRPr="00740911">
        <w:rPr>
          <w:rFonts w:ascii="Times New Roman" w:eastAsia="Calibri" w:hAnsi="Times New Roman" w:cs="Times New Roman"/>
          <w:sz w:val="24"/>
          <w:szCs w:val="24"/>
        </w:rPr>
        <w:t xml:space="preserve">El Concejo Municipal en vista que la Tesorera Municipal solicita acuerdo municipal para el pago de facturas de  combustible a petición del Encargado de bodega, para que se cancele 10 facturas de combustibles a favor de GRUPO ESCOBAR DUARTE EMANUEL S.A DE C.V, vienen acompañada de copia de  programación semanal de equipo pesado y copia de órdenes de compra,  copia de facturas y  bitácoras de control de recorrido en vehículos administrativos; por tanto de conformidad al artículo 91 del Código Municipal  en el uso de sus facultades legales se </w:t>
      </w:r>
      <w:r w:rsidRPr="00740911">
        <w:rPr>
          <w:rFonts w:ascii="Times New Roman" w:eastAsia="Calibri" w:hAnsi="Times New Roman" w:cs="Times New Roman"/>
          <w:b/>
          <w:sz w:val="24"/>
          <w:szCs w:val="24"/>
        </w:rPr>
        <w:t xml:space="preserve">ACUERDA:  I) </w:t>
      </w:r>
      <w:r w:rsidRPr="00740911">
        <w:rPr>
          <w:rFonts w:ascii="Times New Roman" w:eastAsia="Calibri" w:hAnsi="Times New Roman" w:cs="Times New Roman"/>
          <w:sz w:val="24"/>
          <w:szCs w:val="24"/>
        </w:rPr>
        <w:t>Se Autoriza a la Tesorera Municipal Cancele las 10 facturas a favor de</w:t>
      </w:r>
      <w:r w:rsidRPr="00740911">
        <w:rPr>
          <w:rFonts w:ascii="Times New Roman" w:eastAsia="Calibri" w:hAnsi="Times New Roman" w:cs="Times New Roman"/>
          <w:b/>
          <w:sz w:val="24"/>
          <w:szCs w:val="24"/>
        </w:rPr>
        <w:t xml:space="preserve"> GRUPO ESCOBAR DUARTE EMANUEL S.A DE C.V</w:t>
      </w:r>
      <w:r w:rsidRPr="00740911">
        <w:rPr>
          <w:rFonts w:ascii="Times New Roman" w:eastAsia="Calibri" w:hAnsi="Times New Roman" w:cs="Times New Roman"/>
          <w:sz w:val="24"/>
          <w:szCs w:val="24"/>
        </w:rPr>
        <w:t>, las que se detallan conforme al fondo de financiamiento:</w:t>
      </w:r>
    </w:p>
    <w:p w:rsidR="004A453C" w:rsidRPr="00740911" w:rsidRDefault="004A453C" w:rsidP="004A453C">
      <w:pPr>
        <w:pStyle w:val="Prrafodelista"/>
        <w:numPr>
          <w:ilvl w:val="0"/>
          <w:numId w:val="1"/>
        </w:numPr>
        <w:spacing w:line="240" w:lineRule="auto"/>
        <w:jc w:val="both"/>
        <w:rPr>
          <w:rFonts w:ascii="Times New Roman" w:hAnsi="Times New Roman"/>
          <w:b/>
          <w:sz w:val="24"/>
          <w:szCs w:val="24"/>
        </w:rPr>
      </w:pPr>
      <w:r w:rsidRPr="00740911">
        <w:rPr>
          <w:rFonts w:ascii="Times New Roman" w:hAnsi="Times New Roman"/>
          <w:b/>
          <w:sz w:val="24"/>
          <w:szCs w:val="24"/>
        </w:rPr>
        <w:t xml:space="preserve">Cancélense la siguiente factura de  combustible de la cuenta 00540009448 Mantenimiento de Caminos Vecinales, que se alimenta del fondo FODES 2%: </w:t>
      </w:r>
    </w:p>
    <w:tbl>
      <w:tblPr>
        <w:tblStyle w:val="Tablaconcuadrcula"/>
        <w:tblW w:w="9180" w:type="dxa"/>
        <w:tblLayout w:type="fixed"/>
        <w:tblLook w:val="04A0"/>
      </w:tblPr>
      <w:tblGrid>
        <w:gridCol w:w="1668"/>
        <w:gridCol w:w="3118"/>
        <w:gridCol w:w="2552"/>
        <w:gridCol w:w="1842"/>
      </w:tblGrid>
      <w:tr w:rsidR="004A453C" w:rsidRPr="00495AC2" w:rsidTr="00D13A5E">
        <w:tc>
          <w:tcPr>
            <w:tcW w:w="1668"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N° de facturas</w:t>
            </w:r>
          </w:p>
        </w:tc>
        <w:tc>
          <w:tcPr>
            <w:tcW w:w="3118"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Galones a pagar</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Descripción de equipo</w:t>
            </w:r>
          </w:p>
        </w:tc>
        <w:tc>
          <w:tcPr>
            <w:tcW w:w="1842"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Monto a cancelar</w:t>
            </w:r>
          </w:p>
        </w:tc>
      </w:tr>
      <w:tr w:rsidR="004A453C" w:rsidRPr="00495AC2" w:rsidTr="00D13A5E">
        <w:tc>
          <w:tcPr>
            <w:tcW w:w="1668"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40638</w:t>
            </w:r>
          </w:p>
        </w:tc>
        <w:tc>
          <w:tcPr>
            <w:tcW w:w="3118"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60.081 galones de diesel</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proofErr w:type="spellStart"/>
            <w:r w:rsidRPr="00740911">
              <w:rPr>
                <w:rFonts w:ascii="Times New Roman" w:hAnsi="Times New Roman" w:cs="Times New Roman"/>
                <w:sz w:val="20"/>
                <w:szCs w:val="20"/>
              </w:rPr>
              <w:t>Motoniveladora</w:t>
            </w:r>
            <w:proofErr w:type="spellEnd"/>
            <w:r w:rsidRPr="00740911">
              <w:rPr>
                <w:rFonts w:ascii="Times New Roman" w:hAnsi="Times New Roman" w:cs="Times New Roman"/>
                <w:sz w:val="20"/>
                <w:szCs w:val="20"/>
              </w:rPr>
              <w:t xml:space="preserve"> </w:t>
            </w:r>
            <w:proofErr w:type="spellStart"/>
            <w:r w:rsidRPr="00740911">
              <w:rPr>
                <w:rFonts w:ascii="Times New Roman" w:hAnsi="Times New Roman" w:cs="Times New Roman"/>
                <w:sz w:val="20"/>
                <w:szCs w:val="20"/>
              </w:rPr>
              <w:t>Eq</w:t>
            </w:r>
            <w:proofErr w:type="spellEnd"/>
            <w:r w:rsidRPr="00740911">
              <w:rPr>
                <w:rFonts w:ascii="Times New Roman" w:hAnsi="Times New Roman" w:cs="Times New Roman"/>
                <w:sz w:val="20"/>
                <w:szCs w:val="20"/>
              </w:rPr>
              <w:t>. 36</w:t>
            </w:r>
          </w:p>
        </w:tc>
        <w:tc>
          <w:tcPr>
            <w:tcW w:w="1842"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$121.96</w:t>
            </w:r>
          </w:p>
        </w:tc>
      </w:tr>
      <w:tr w:rsidR="004A453C" w:rsidRPr="00495AC2" w:rsidTr="00D13A5E">
        <w:tc>
          <w:tcPr>
            <w:tcW w:w="1668"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40372</w:t>
            </w:r>
          </w:p>
        </w:tc>
        <w:tc>
          <w:tcPr>
            <w:tcW w:w="3118"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19.703 galones de diesel</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Equipo #38, placa N9326</w:t>
            </w:r>
          </w:p>
        </w:tc>
        <w:tc>
          <w:tcPr>
            <w:tcW w:w="1842"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$ 40.00</w:t>
            </w:r>
          </w:p>
        </w:tc>
      </w:tr>
      <w:tr w:rsidR="004A453C" w:rsidRPr="00495AC2" w:rsidTr="00D13A5E">
        <w:tc>
          <w:tcPr>
            <w:tcW w:w="7338" w:type="dxa"/>
            <w:gridSpan w:val="3"/>
          </w:tcPr>
          <w:p w:rsidR="004A453C" w:rsidRPr="00740911" w:rsidRDefault="004A453C" w:rsidP="00D13A5E">
            <w:pPr>
              <w:spacing w:line="360" w:lineRule="auto"/>
              <w:jc w:val="both"/>
              <w:rPr>
                <w:rFonts w:ascii="Times New Roman" w:hAnsi="Times New Roman" w:cs="Times New Roman"/>
                <w:b/>
                <w:sz w:val="20"/>
                <w:szCs w:val="20"/>
              </w:rPr>
            </w:pPr>
            <w:r w:rsidRPr="00740911">
              <w:rPr>
                <w:rFonts w:ascii="Times New Roman" w:hAnsi="Times New Roman" w:cs="Times New Roman"/>
                <w:b/>
                <w:sz w:val="20"/>
                <w:szCs w:val="20"/>
              </w:rPr>
              <w:t>Un total de------------------------------------------------------------------------&gt;</w:t>
            </w:r>
          </w:p>
        </w:tc>
        <w:tc>
          <w:tcPr>
            <w:tcW w:w="1842" w:type="dxa"/>
          </w:tcPr>
          <w:p w:rsidR="004A453C" w:rsidRPr="00740911" w:rsidRDefault="004A453C" w:rsidP="00D13A5E">
            <w:pPr>
              <w:spacing w:line="360" w:lineRule="auto"/>
              <w:jc w:val="both"/>
              <w:rPr>
                <w:rFonts w:ascii="Times New Roman" w:hAnsi="Times New Roman" w:cs="Times New Roman"/>
                <w:b/>
                <w:sz w:val="20"/>
                <w:szCs w:val="20"/>
              </w:rPr>
            </w:pPr>
            <w:r w:rsidRPr="00740911">
              <w:rPr>
                <w:rFonts w:ascii="Times New Roman" w:hAnsi="Times New Roman" w:cs="Times New Roman"/>
                <w:b/>
                <w:sz w:val="20"/>
                <w:szCs w:val="20"/>
              </w:rPr>
              <w:t>$161.96</w:t>
            </w:r>
          </w:p>
        </w:tc>
      </w:tr>
    </w:tbl>
    <w:p w:rsidR="004A453C" w:rsidRPr="00740911" w:rsidRDefault="004A453C" w:rsidP="004A453C">
      <w:pPr>
        <w:pStyle w:val="Prrafodelista"/>
        <w:numPr>
          <w:ilvl w:val="0"/>
          <w:numId w:val="2"/>
        </w:numPr>
        <w:spacing w:line="240" w:lineRule="auto"/>
        <w:jc w:val="both"/>
        <w:rPr>
          <w:rFonts w:ascii="Times New Roman" w:hAnsi="Times New Roman"/>
          <w:b/>
          <w:sz w:val="24"/>
          <w:szCs w:val="24"/>
        </w:rPr>
      </w:pPr>
      <w:r w:rsidRPr="00740911">
        <w:rPr>
          <w:rFonts w:ascii="Times New Roman" w:hAnsi="Times New Roman"/>
          <w:b/>
          <w:sz w:val="24"/>
          <w:szCs w:val="24"/>
        </w:rPr>
        <w:t>Cancélense las siguientes facturas de combustible de  la cuenta 005-40005329  Fondo FODES 25%:</w:t>
      </w:r>
    </w:p>
    <w:tbl>
      <w:tblPr>
        <w:tblStyle w:val="Tablaconcuadrcula"/>
        <w:tblW w:w="0" w:type="auto"/>
        <w:tblLayout w:type="fixed"/>
        <w:tblLook w:val="04A0"/>
      </w:tblPr>
      <w:tblGrid>
        <w:gridCol w:w="1909"/>
        <w:gridCol w:w="2735"/>
        <w:gridCol w:w="2552"/>
        <w:gridCol w:w="1984"/>
      </w:tblGrid>
      <w:tr w:rsidR="004A453C" w:rsidRPr="00495AC2" w:rsidTr="00D13A5E">
        <w:tc>
          <w:tcPr>
            <w:tcW w:w="1909"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N° de facturas</w:t>
            </w:r>
          </w:p>
        </w:tc>
        <w:tc>
          <w:tcPr>
            <w:tcW w:w="2735"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Galones a pagar</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Descripción de equipo</w:t>
            </w:r>
          </w:p>
        </w:tc>
        <w:tc>
          <w:tcPr>
            <w:tcW w:w="1984"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Monto a cancelar</w:t>
            </w:r>
          </w:p>
        </w:tc>
      </w:tr>
      <w:tr w:rsidR="004A453C" w:rsidRPr="00495AC2" w:rsidTr="00D13A5E">
        <w:tc>
          <w:tcPr>
            <w:tcW w:w="1909"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40368</w:t>
            </w:r>
          </w:p>
        </w:tc>
        <w:tc>
          <w:tcPr>
            <w:tcW w:w="2735"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15.000 galones de diesel</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proofErr w:type="spellStart"/>
            <w:r w:rsidRPr="00740911">
              <w:rPr>
                <w:rFonts w:ascii="Times New Roman" w:hAnsi="Times New Roman" w:cs="Times New Roman"/>
                <w:sz w:val="20"/>
                <w:szCs w:val="20"/>
              </w:rPr>
              <w:t>Eq</w:t>
            </w:r>
            <w:proofErr w:type="spellEnd"/>
            <w:r w:rsidRPr="00740911">
              <w:rPr>
                <w:rFonts w:ascii="Times New Roman" w:hAnsi="Times New Roman" w:cs="Times New Roman"/>
                <w:sz w:val="20"/>
                <w:szCs w:val="20"/>
              </w:rPr>
              <w:t>. 1, placa N5880</w:t>
            </w:r>
          </w:p>
        </w:tc>
        <w:tc>
          <w:tcPr>
            <w:tcW w:w="1984"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$ 28.20</w:t>
            </w:r>
          </w:p>
        </w:tc>
      </w:tr>
      <w:tr w:rsidR="004A453C" w:rsidRPr="00495AC2" w:rsidTr="00D13A5E">
        <w:tc>
          <w:tcPr>
            <w:tcW w:w="1909"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40369</w:t>
            </w:r>
          </w:p>
        </w:tc>
        <w:tc>
          <w:tcPr>
            <w:tcW w:w="2735"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15.000 galones de diesel</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proofErr w:type="spellStart"/>
            <w:r w:rsidRPr="00740911">
              <w:rPr>
                <w:rFonts w:ascii="Times New Roman" w:hAnsi="Times New Roman" w:cs="Times New Roman"/>
                <w:sz w:val="20"/>
                <w:szCs w:val="20"/>
              </w:rPr>
              <w:t>Eq</w:t>
            </w:r>
            <w:proofErr w:type="spellEnd"/>
            <w:r w:rsidRPr="00740911">
              <w:rPr>
                <w:rFonts w:ascii="Times New Roman" w:hAnsi="Times New Roman" w:cs="Times New Roman"/>
                <w:sz w:val="20"/>
                <w:szCs w:val="20"/>
              </w:rPr>
              <w:t>. 24, placa N3583</w:t>
            </w:r>
          </w:p>
        </w:tc>
        <w:tc>
          <w:tcPr>
            <w:tcW w:w="1984"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$ 28.20</w:t>
            </w:r>
          </w:p>
        </w:tc>
      </w:tr>
      <w:tr w:rsidR="004A453C" w:rsidRPr="00495AC2" w:rsidTr="00D13A5E">
        <w:tc>
          <w:tcPr>
            <w:tcW w:w="1909"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40371</w:t>
            </w:r>
          </w:p>
        </w:tc>
        <w:tc>
          <w:tcPr>
            <w:tcW w:w="2735"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10.000 galones de diesel</w:t>
            </w:r>
          </w:p>
        </w:tc>
        <w:tc>
          <w:tcPr>
            <w:tcW w:w="2552" w:type="dxa"/>
          </w:tcPr>
          <w:p w:rsidR="004A453C" w:rsidRPr="00740911" w:rsidRDefault="004A453C" w:rsidP="00D13A5E">
            <w:pPr>
              <w:tabs>
                <w:tab w:val="right" w:pos="2336"/>
              </w:tabs>
              <w:spacing w:line="360" w:lineRule="auto"/>
              <w:jc w:val="both"/>
              <w:rPr>
                <w:rFonts w:ascii="Times New Roman" w:hAnsi="Times New Roman" w:cs="Times New Roman"/>
                <w:sz w:val="20"/>
                <w:szCs w:val="20"/>
              </w:rPr>
            </w:pPr>
            <w:proofErr w:type="spellStart"/>
            <w:r w:rsidRPr="00740911">
              <w:rPr>
                <w:rFonts w:ascii="Times New Roman" w:hAnsi="Times New Roman" w:cs="Times New Roman"/>
                <w:sz w:val="20"/>
                <w:szCs w:val="20"/>
              </w:rPr>
              <w:t>Eq</w:t>
            </w:r>
            <w:proofErr w:type="spellEnd"/>
            <w:r w:rsidRPr="00740911">
              <w:rPr>
                <w:rFonts w:ascii="Times New Roman" w:hAnsi="Times New Roman" w:cs="Times New Roman"/>
                <w:sz w:val="20"/>
                <w:szCs w:val="20"/>
              </w:rPr>
              <w:t>. 24, placa N3583</w:t>
            </w:r>
          </w:p>
        </w:tc>
        <w:tc>
          <w:tcPr>
            <w:tcW w:w="1984"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$ 18.80</w:t>
            </w:r>
          </w:p>
        </w:tc>
      </w:tr>
      <w:tr w:rsidR="004A453C" w:rsidRPr="00495AC2" w:rsidTr="00D13A5E">
        <w:tc>
          <w:tcPr>
            <w:tcW w:w="1909"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40372</w:t>
            </w:r>
          </w:p>
        </w:tc>
        <w:tc>
          <w:tcPr>
            <w:tcW w:w="2735"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15.000 galones de diesel</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proofErr w:type="spellStart"/>
            <w:r w:rsidRPr="00740911">
              <w:rPr>
                <w:rFonts w:ascii="Times New Roman" w:hAnsi="Times New Roman" w:cs="Times New Roman"/>
                <w:sz w:val="20"/>
                <w:szCs w:val="20"/>
              </w:rPr>
              <w:t>Eq</w:t>
            </w:r>
            <w:proofErr w:type="spellEnd"/>
            <w:r w:rsidRPr="00740911">
              <w:rPr>
                <w:rFonts w:ascii="Times New Roman" w:hAnsi="Times New Roman" w:cs="Times New Roman"/>
                <w:sz w:val="20"/>
                <w:szCs w:val="20"/>
              </w:rPr>
              <w:t>. 1, placa N5880</w:t>
            </w:r>
          </w:p>
        </w:tc>
        <w:tc>
          <w:tcPr>
            <w:tcW w:w="1984"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$ 28.20</w:t>
            </w:r>
          </w:p>
        </w:tc>
      </w:tr>
      <w:tr w:rsidR="004A453C" w:rsidRPr="00495AC2" w:rsidTr="00D13A5E">
        <w:tc>
          <w:tcPr>
            <w:tcW w:w="1909"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40373</w:t>
            </w:r>
          </w:p>
        </w:tc>
        <w:tc>
          <w:tcPr>
            <w:tcW w:w="2735"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12.046 galones de diesel</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proofErr w:type="spellStart"/>
            <w:r w:rsidRPr="00740911">
              <w:rPr>
                <w:rFonts w:ascii="Times New Roman" w:hAnsi="Times New Roman" w:cs="Times New Roman"/>
                <w:sz w:val="20"/>
                <w:szCs w:val="20"/>
              </w:rPr>
              <w:t>Eq</w:t>
            </w:r>
            <w:proofErr w:type="spellEnd"/>
            <w:r w:rsidRPr="00740911">
              <w:rPr>
                <w:rFonts w:ascii="Times New Roman" w:hAnsi="Times New Roman" w:cs="Times New Roman"/>
                <w:sz w:val="20"/>
                <w:szCs w:val="20"/>
              </w:rPr>
              <w:t>. 24, placa N3583</w:t>
            </w:r>
          </w:p>
        </w:tc>
        <w:tc>
          <w:tcPr>
            <w:tcW w:w="1984"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$ 22.65</w:t>
            </w:r>
          </w:p>
        </w:tc>
      </w:tr>
      <w:tr w:rsidR="004A453C" w:rsidRPr="00495AC2" w:rsidTr="00D13A5E">
        <w:tc>
          <w:tcPr>
            <w:tcW w:w="1909"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40799</w:t>
            </w:r>
          </w:p>
        </w:tc>
        <w:tc>
          <w:tcPr>
            <w:tcW w:w="2735"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10.743  galones de diesel</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proofErr w:type="spellStart"/>
            <w:r w:rsidRPr="00740911">
              <w:rPr>
                <w:rFonts w:ascii="Times New Roman" w:hAnsi="Times New Roman" w:cs="Times New Roman"/>
                <w:sz w:val="20"/>
                <w:szCs w:val="20"/>
              </w:rPr>
              <w:t>Eq</w:t>
            </w:r>
            <w:proofErr w:type="spellEnd"/>
            <w:r w:rsidRPr="00740911">
              <w:rPr>
                <w:rFonts w:ascii="Times New Roman" w:hAnsi="Times New Roman" w:cs="Times New Roman"/>
                <w:sz w:val="20"/>
                <w:szCs w:val="20"/>
              </w:rPr>
              <w:t>. 22, placas N3583</w:t>
            </w:r>
          </w:p>
        </w:tc>
        <w:tc>
          <w:tcPr>
            <w:tcW w:w="1984"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$21.81</w:t>
            </w:r>
          </w:p>
        </w:tc>
      </w:tr>
      <w:tr w:rsidR="004A453C" w:rsidRPr="00495AC2" w:rsidTr="00D13A5E">
        <w:tc>
          <w:tcPr>
            <w:tcW w:w="1909"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40796</w:t>
            </w:r>
          </w:p>
        </w:tc>
        <w:tc>
          <w:tcPr>
            <w:tcW w:w="2735"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13.253 galones de diesel</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proofErr w:type="spellStart"/>
            <w:r w:rsidRPr="00740911">
              <w:rPr>
                <w:rFonts w:ascii="Times New Roman" w:hAnsi="Times New Roman" w:cs="Times New Roman"/>
                <w:sz w:val="20"/>
                <w:szCs w:val="20"/>
              </w:rPr>
              <w:t>Eq</w:t>
            </w:r>
            <w:proofErr w:type="spellEnd"/>
            <w:r w:rsidRPr="00740911">
              <w:rPr>
                <w:rFonts w:ascii="Times New Roman" w:hAnsi="Times New Roman" w:cs="Times New Roman"/>
                <w:sz w:val="20"/>
                <w:szCs w:val="20"/>
              </w:rPr>
              <w:t>. 24, placa N3583</w:t>
            </w:r>
          </w:p>
        </w:tc>
        <w:tc>
          <w:tcPr>
            <w:tcW w:w="1984"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$26.90</w:t>
            </w:r>
          </w:p>
        </w:tc>
      </w:tr>
      <w:tr w:rsidR="004A453C" w:rsidRPr="00495AC2" w:rsidTr="00D13A5E">
        <w:tc>
          <w:tcPr>
            <w:tcW w:w="1909"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40810</w:t>
            </w:r>
          </w:p>
        </w:tc>
        <w:tc>
          <w:tcPr>
            <w:tcW w:w="2735"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10.959 galones de diesel</w:t>
            </w:r>
          </w:p>
        </w:tc>
        <w:tc>
          <w:tcPr>
            <w:tcW w:w="2552" w:type="dxa"/>
          </w:tcPr>
          <w:p w:rsidR="004A453C" w:rsidRPr="00740911" w:rsidRDefault="004A453C" w:rsidP="00D13A5E">
            <w:pPr>
              <w:spacing w:line="360" w:lineRule="auto"/>
              <w:jc w:val="both"/>
              <w:rPr>
                <w:rFonts w:ascii="Times New Roman" w:hAnsi="Times New Roman" w:cs="Times New Roman"/>
                <w:sz w:val="20"/>
                <w:szCs w:val="20"/>
              </w:rPr>
            </w:pPr>
            <w:proofErr w:type="spellStart"/>
            <w:r w:rsidRPr="00740911">
              <w:rPr>
                <w:rFonts w:ascii="Times New Roman" w:hAnsi="Times New Roman" w:cs="Times New Roman"/>
                <w:sz w:val="20"/>
                <w:szCs w:val="20"/>
              </w:rPr>
              <w:t>Eq</w:t>
            </w:r>
            <w:proofErr w:type="spellEnd"/>
            <w:r w:rsidRPr="00740911">
              <w:rPr>
                <w:rFonts w:ascii="Times New Roman" w:hAnsi="Times New Roman" w:cs="Times New Roman"/>
                <w:sz w:val="20"/>
                <w:szCs w:val="20"/>
              </w:rPr>
              <w:t>. 1, placa N5880</w:t>
            </w:r>
          </w:p>
        </w:tc>
        <w:tc>
          <w:tcPr>
            <w:tcW w:w="1984" w:type="dxa"/>
          </w:tcPr>
          <w:p w:rsidR="004A453C" w:rsidRPr="00740911" w:rsidRDefault="004A453C" w:rsidP="00D13A5E">
            <w:pPr>
              <w:spacing w:line="360" w:lineRule="auto"/>
              <w:jc w:val="both"/>
              <w:rPr>
                <w:rFonts w:ascii="Times New Roman" w:hAnsi="Times New Roman" w:cs="Times New Roman"/>
                <w:sz w:val="20"/>
                <w:szCs w:val="20"/>
              </w:rPr>
            </w:pPr>
            <w:r w:rsidRPr="00740911">
              <w:rPr>
                <w:rFonts w:ascii="Times New Roman" w:hAnsi="Times New Roman" w:cs="Times New Roman"/>
                <w:sz w:val="20"/>
                <w:szCs w:val="20"/>
              </w:rPr>
              <w:t>$22.25</w:t>
            </w:r>
          </w:p>
        </w:tc>
      </w:tr>
      <w:tr w:rsidR="004A453C" w:rsidRPr="00495AC2" w:rsidTr="00D13A5E">
        <w:tc>
          <w:tcPr>
            <w:tcW w:w="7196" w:type="dxa"/>
            <w:gridSpan w:val="3"/>
          </w:tcPr>
          <w:p w:rsidR="004A453C" w:rsidRPr="00740911" w:rsidRDefault="004A453C" w:rsidP="00D13A5E">
            <w:pPr>
              <w:spacing w:line="360" w:lineRule="auto"/>
              <w:jc w:val="both"/>
              <w:rPr>
                <w:rFonts w:ascii="Times New Roman" w:hAnsi="Times New Roman" w:cs="Times New Roman"/>
                <w:b/>
                <w:sz w:val="20"/>
                <w:szCs w:val="20"/>
              </w:rPr>
            </w:pPr>
            <w:r w:rsidRPr="00740911">
              <w:rPr>
                <w:rFonts w:ascii="Times New Roman" w:hAnsi="Times New Roman" w:cs="Times New Roman"/>
                <w:b/>
                <w:sz w:val="20"/>
                <w:szCs w:val="20"/>
              </w:rPr>
              <w:lastRenderedPageBreak/>
              <w:t>Un total de------------------------------------------------------------------------&gt;</w:t>
            </w:r>
          </w:p>
        </w:tc>
        <w:tc>
          <w:tcPr>
            <w:tcW w:w="1984" w:type="dxa"/>
          </w:tcPr>
          <w:p w:rsidR="004A453C" w:rsidRPr="00740911" w:rsidRDefault="004A453C" w:rsidP="00D13A5E">
            <w:pPr>
              <w:spacing w:line="360" w:lineRule="auto"/>
              <w:jc w:val="both"/>
              <w:rPr>
                <w:rFonts w:ascii="Times New Roman" w:hAnsi="Times New Roman" w:cs="Times New Roman"/>
                <w:b/>
                <w:sz w:val="20"/>
                <w:szCs w:val="20"/>
              </w:rPr>
            </w:pPr>
            <w:r w:rsidRPr="00740911">
              <w:rPr>
                <w:rFonts w:ascii="Times New Roman" w:hAnsi="Times New Roman" w:cs="Times New Roman"/>
                <w:b/>
                <w:sz w:val="20"/>
                <w:szCs w:val="20"/>
              </w:rPr>
              <w:t>$197.01</w:t>
            </w:r>
          </w:p>
        </w:tc>
      </w:tr>
    </w:tbl>
    <w:p w:rsidR="004A453C" w:rsidRPr="006E364A" w:rsidRDefault="004A453C" w:rsidP="004A453C">
      <w:pPr>
        <w:spacing w:line="240" w:lineRule="auto"/>
        <w:jc w:val="both"/>
        <w:rPr>
          <w:rFonts w:ascii="Times New Roman" w:eastAsia="Calibri" w:hAnsi="Times New Roman" w:cs="Times New Roman"/>
          <w:b/>
          <w:sz w:val="24"/>
          <w:szCs w:val="24"/>
          <w:u w:val="single"/>
        </w:rPr>
      </w:pPr>
      <w:r w:rsidRPr="00495AC2">
        <w:rPr>
          <w:rFonts w:ascii="Times New Roman" w:hAnsi="Times New Roman" w:cs="Times New Roman"/>
          <w:b/>
        </w:rPr>
        <w:t>CERTIFÍQUESE Y COMUNÍQUESE</w:t>
      </w:r>
      <w:r w:rsidRPr="00495AC2">
        <w:rPr>
          <w:rFonts w:ascii="Times New Roman" w:hAnsi="Times New Roman" w:cs="Times New Roman"/>
        </w:rPr>
        <w:t xml:space="preserve"> a: Sindicatura, Gerencia Financiera, UACI, Tesorería,  </w:t>
      </w:r>
      <w:r w:rsidRPr="00601AC5">
        <w:rPr>
          <w:rFonts w:ascii="Times New Roman" w:hAnsi="Times New Roman" w:cs="Times New Roman"/>
        </w:rPr>
        <w:t>presupuesto y Despacho Municipal.</w:t>
      </w:r>
      <w:r>
        <w:rPr>
          <w:rFonts w:ascii="Times New Roman" w:eastAsia="Calibri" w:hAnsi="Times New Roman" w:cs="Times New Roman"/>
          <w:b/>
          <w:sz w:val="24"/>
          <w:szCs w:val="24"/>
          <w:u w:val="single"/>
        </w:rPr>
        <w:t xml:space="preserve"> </w:t>
      </w:r>
      <w:r w:rsidRPr="00C21924">
        <w:rPr>
          <w:rFonts w:ascii="Times New Roman" w:eastAsia="Calibri" w:hAnsi="Times New Roman" w:cs="Times New Roman"/>
          <w:b/>
          <w:sz w:val="24"/>
          <w:szCs w:val="24"/>
          <w:u w:val="single"/>
        </w:rPr>
        <w:t xml:space="preserve">ACUERDO </w:t>
      </w:r>
      <w:proofErr w:type="gramStart"/>
      <w:r w:rsidRPr="00C21924">
        <w:rPr>
          <w:rFonts w:ascii="Times New Roman" w:eastAsia="Calibri" w:hAnsi="Times New Roman" w:cs="Times New Roman"/>
          <w:b/>
          <w:sz w:val="24"/>
          <w:szCs w:val="24"/>
          <w:u w:val="single"/>
        </w:rPr>
        <w:t>NUMERO</w:t>
      </w:r>
      <w:proofErr w:type="gramEnd"/>
      <w:r w:rsidRPr="00C21924">
        <w:rPr>
          <w:rFonts w:ascii="Times New Roman" w:eastAsia="Calibri" w:hAnsi="Times New Roman" w:cs="Times New Roman"/>
          <w:b/>
          <w:sz w:val="24"/>
          <w:szCs w:val="24"/>
          <w:u w:val="single"/>
        </w:rPr>
        <w:t xml:space="preserve"> SEIS: </w:t>
      </w:r>
      <w:r w:rsidRPr="00C21924">
        <w:rPr>
          <w:rFonts w:ascii="Times New Roman" w:eastAsia="Calibri" w:hAnsi="Times New Roman" w:cs="Times New Roman"/>
          <w:sz w:val="24"/>
          <w:szCs w:val="24"/>
        </w:rPr>
        <w:t xml:space="preserve">El Concejo Municipal en vista que la Tesorera Municipal solicita autorización para realizar </w:t>
      </w:r>
      <w:r>
        <w:rPr>
          <w:rFonts w:ascii="Times New Roman" w:eastAsia="Calibri" w:hAnsi="Times New Roman" w:cs="Times New Roman"/>
          <w:sz w:val="24"/>
          <w:szCs w:val="24"/>
        </w:rPr>
        <w:t>una transferencia bancaria</w:t>
      </w:r>
      <w:r w:rsidRPr="00C21924">
        <w:rPr>
          <w:rFonts w:ascii="Times New Roman" w:eastAsia="Calibri" w:hAnsi="Times New Roman" w:cs="Times New Roman"/>
          <w:sz w:val="24"/>
          <w:szCs w:val="24"/>
        </w:rPr>
        <w:t xml:space="preserve"> que remite; por tanto en el uso de sus facultades legales  se</w:t>
      </w:r>
      <w:r>
        <w:rPr>
          <w:rFonts w:ascii="Times New Roman" w:eastAsia="Calibri" w:hAnsi="Times New Roman" w:cs="Times New Roman"/>
          <w:sz w:val="24"/>
          <w:szCs w:val="24"/>
        </w:rPr>
        <w:t xml:space="preserve"> </w:t>
      </w:r>
      <w:r w:rsidRPr="00C21924">
        <w:rPr>
          <w:rFonts w:ascii="Times New Roman" w:eastAsia="Calibri" w:hAnsi="Times New Roman" w:cs="Times New Roman"/>
          <w:b/>
          <w:sz w:val="24"/>
          <w:szCs w:val="24"/>
        </w:rPr>
        <w:t>ACUERDA:</w:t>
      </w:r>
      <w:r w:rsidRPr="00C21924">
        <w:rPr>
          <w:rFonts w:ascii="Times New Roman" w:eastAsia="Calibri" w:hAnsi="Times New Roman" w:cs="Times New Roman"/>
          <w:sz w:val="24"/>
          <w:szCs w:val="24"/>
        </w:rPr>
        <w:t xml:space="preserve"> se autoriza a la Tesorer</w:t>
      </w:r>
      <w:r>
        <w:rPr>
          <w:rFonts w:ascii="Times New Roman" w:eastAsia="Calibri" w:hAnsi="Times New Roman" w:cs="Times New Roman"/>
          <w:sz w:val="24"/>
          <w:szCs w:val="24"/>
        </w:rPr>
        <w:t>a Municipal para que realice la siguiente transferencia bancaria que  se detalla</w:t>
      </w:r>
      <w:r w:rsidRPr="00C21924">
        <w:rPr>
          <w:rFonts w:ascii="Times New Roman" w:eastAsia="Calibri" w:hAnsi="Times New Roman" w:cs="Times New Roman"/>
          <w:sz w:val="24"/>
          <w:szCs w:val="24"/>
        </w:rPr>
        <w:t xml:space="preserve">: </w:t>
      </w:r>
    </w:p>
    <w:tbl>
      <w:tblPr>
        <w:tblStyle w:val="Tablaconcuadrcula"/>
        <w:tblW w:w="889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736"/>
        <w:gridCol w:w="1808"/>
        <w:gridCol w:w="1418"/>
        <w:gridCol w:w="1134"/>
        <w:gridCol w:w="2126"/>
      </w:tblGrid>
      <w:tr w:rsidR="004A453C" w:rsidRPr="000B2285" w:rsidTr="00D13A5E">
        <w:trPr>
          <w:trHeight w:val="543"/>
        </w:trPr>
        <w:tc>
          <w:tcPr>
            <w:tcW w:w="675" w:type="dxa"/>
            <w:shd w:val="clear" w:color="auto" w:fill="FFFF00"/>
          </w:tcPr>
          <w:p w:rsidR="004A453C" w:rsidRPr="000B2285" w:rsidRDefault="004A453C" w:rsidP="00D13A5E">
            <w:pPr>
              <w:rPr>
                <w:rFonts w:asciiTheme="majorHAnsi" w:hAnsiTheme="majorHAnsi"/>
                <w:b/>
                <w:sz w:val="18"/>
                <w:szCs w:val="18"/>
              </w:rPr>
            </w:pPr>
            <w:r w:rsidRPr="000B2285">
              <w:rPr>
                <w:rFonts w:asciiTheme="majorHAnsi" w:hAnsiTheme="majorHAnsi"/>
                <w:b/>
                <w:sz w:val="18"/>
                <w:szCs w:val="18"/>
              </w:rPr>
              <w:t>Nº</w:t>
            </w:r>
          </w:p>
        </w:tc>
        <w:tc>
          <w:tcPr>
            <w:tcW w:w="1736" w:type="dxa"/>
            <w:shd w:val="clear" w:color="auto" w:fill="FFFF00"/>
          </w:tcPr>
          <w:p w:rsidR="004A453C" w:rsidRPr="000B2285" w:rsidRDefault="004A453C" w:rsidP="00D13A5E">
            <w:pPr>
              <w:spacing w:before="240" w:line="360" w:lineRule="auto"/>
              <w:jc w:val="center"/>
              <w:rPr>
                <w:rFonts w:asciiTheme="majorHAnsi" w:hAnsiTheme="majorHAnsi" w:cs="Aparajita"/>
                <w:b/>
                <w:sz w:val="18"/>
                <w:szCs w:val="18"/>
              </w:rPr>
            </w:pPr>
            <w:r w:rsidRPr="000B2285">
              <w:rPr>
                <w:rFonts w:asciiTheme="majorHAnsi" w:hAnsiTheme="majorHAnsi" w:cs="Aparajita"/>
                <w:b/>
                <w:sz w:val="18"/>
                <w:szCs w:val="18"/>
              </w:rPr>
              <w:t>TRANSFERIR FONDOS DE LA CUENTA</w:t>
            </w:r>
          </w:p>
        </w:tc>
        <w:tc>
          <w:tcPr>
            <w:tcW w:w="1808" w:type="dxa"/>
            <w:shd w:val="clear" w:color="auto" w:fill="FFFF00"/>
          </w:tcPr>
          <w:p w:rsidR="004A453C" w:rsidRPr="000B2285" w:rsidRDefault="004A453C" w:rsidP="00D13A5E">
            <w:pPr>
              <w:spacing w:before="240" w:line="360" w:lineRule="auto"/>
              <w:jc w:val="center"/>
              <w:rPr>
                <w:rFonts w:asciiTheme="majorHAnsi" w:hAnsiTheme="majorHAnsi" w:cs="Aparajita"/>
                <w:b/>
                <w:sz w:val="18"/>
                <w:szCs w:val="18"/>
              </w:rPr>
            </w:pPr>
            <w:r w:rsidRPr="000B2285">
              <w:rPr>
                <w:rFonts w:asciiTheme="majorHAnsi" w:hAnsiTheme="majorHAnsi" w:cs="Aparajita"/>
                <w:b/>
                <w:sz w:val="18"/>
                <w:szCs w:val="18"/>
              </w:rPr>
              <w:t>A  LA CUENTA</w:t>
            </w:r>
          </w:p>
        </w:tc>
        <w:tc>
          <w:tcPr>
            <w:tcW w:w="1418" w:type="dxa"/>
            <w:shd w:val="clear" w:color="auto" w:fill="FFFF00"/>
          </w:tcPr>
          <w:p w:rsidR="004A453C" w:rsidRPr="000B2285" w:rsidRDefault="004A453C" w:rsidP="00D13A5E">
            <w:pPr>
              <w:spacing w:before="240" w:line="360" w:lineRule="auto"/>
              <w:rPr>
                <w:rFonts w:asciiTheme="majorHAnsi" w:hAnsiTheme="majorHAnsi" w:cs="Aparajita"/>
                <w:b/>
                <w:sz w:val="18"/>
                <w:szCs w:val="18"/>
              </w:rPr>
            </w:pPr>
            <w:r w:rsidRPr="000B2285">
              <w:rPr>
                <w:rFonts w:asciiTheme="majorHAnsi" w:hAnsiTheme="majorHAnsi" w:cs="Aparajita"/>
                <w:b/>
                <w:sz w:val="18"/>
                <w:szCs w:val="18"/>
              </w:rPr>
              <w:t xml:space="preserve">        LA SUMA</w:t>
            </w:r>
          </w:p>
        </w:tc>
        <w:tc>
          <w:tcPr>
            <w:tcW w:w="1134" w:type="dxa"/>
            <w:shd w:val="clear" w:color="auto" w:fill="FFFF00"/>
          </w:tcPr>
          <w:p w:rsidR="004A453C" w:rsidRPr="000B2285" w:rsidRDefault="004A453C" w:rsidP="00D13A5E">
            <w:pPr>
              <w:spacing w:before="240" w:line="360" w:lineRule="auto"/>
              <w:jc w:val="center"/>
              <w:rPr>
                <w:rFonts w:asciiTheme="majorHAnsi" w:hAnsiTheme="majorHAnsi" w:cs="Aparajita"/>
                <w:b/>
                <w:sz w:val="18"/>
                <w:szCs w:val="18"/>
              </w:rPr>
            </w:pPr>
            <w:r w:rsidRPr="000B2285">
              <w:rPr>
                <w:rFonts w:asciiTheme="majorHAnsi" w:hAnsiTheme="majorHAnsi" w:cs="Aparajita"/>
                <w:b/>
                <w:sz w:val="18"/>
                <w:szCs w:val="18"/>
              </w:rPr>
              <w:t xml:space="preserve">LA SUMA </w:t>
            </w:r>
          </w:p>
        </w:tc>
        <w:tc>
          <w:tcPr>
            <w:tcW w:w="2126" w:type="dxa"/>
            <w:shd w:val="clear" w:color="auto" w:fill="FFFF00"/>
          </w:tcPr>
          <w:p w:rsidR="004A453C" w:rsidRPr="000B2285" w:rsidRDefault="004A453C" w:rsidP="00D13A5E">
            <w:pPr>
              <w:tabs>
                <w:tab w:val="left" w:pos="210"/>
                <w:tab w:val="center" w:pos="955"/>
              </w:tabs>
              <w:spacing w:before="240" w:line="360" w:lineRule="auto"/>
              <w:rPr>
                <w:rFonts w:asciiTheme="majorHAnsi" w:hAnsiTheme="majorHAnsi" w:cs="Aparajita"/>
                <w:b/>
                <w:sz w:val="18"/>
                <w:szCs w:val="18"/>
              </w:rPr>
            </w:pPr>
            <w:r>
              <w:rPr>
                <w:rFonts w:asciiTheme="majorHAnsi" w:hAnsiTheme="majorHAnsi" w:cs="Aparajita"/>
                <w:b/>
                <w:sz w:val="18"/>
                <w:szCs w:val="18"/>
              </w:rPr>
              <w:tab/>
            </w:r>
            <w:r>
              <w:rPr>
                <w:rFonts w:asciiTheme="majorHAnsi" w:hAnsiTheme="majorHAnsi" w:cs="Aparajita"/>
                <w:b/>
                <w:sz w:val="18"/>
                <w:szCs w:val="18"/>
              </w:rPr>
              <w:tab/>
            </w:r>
            <w:r w:rsidRPr="000B2285">
              <w:rPr>
                <w:rFonts w:asciiTheme="majorHAnsi" w:hAnsiTheme="majorHAnsi" w:cs="Aparajita"/>
                <w:b/>
                <w:sz w:val="18"/>
                <w:szCs w:val="18"/>
              </w:rPr>
              <w:t>EN CONCEPTO</w:t>
            </w:r>
          </w:p>
        </w:tc>
      </w:tr>
      <w:tr w:rsidR="004A453C" w:rsidRPr="000B2285" w:rsidTr="00D13A5E">
        <w:trPr>
          <w:trHeight w:val="543"/>
        </w:trPr>
        <w:tc>
          <w:tcPr>
            <w:tcW w:w="675" w:type="dxa"/>
            <w:shd w:val="clear" w:color="auto" w:fill="auto"/>
          </w:tcPr>
          <w:p w:rsidR="004A453C" w:rsidRPr="000B2285" w:rsidRDefault="004A453C" w:rsidP="00D13A5E">
            <w:pPr>
              <w:rPr>
                <w:rFonts w:asciiTheme="majorHAnsi" w:hAnsiTheme="majorHAnsi"/>
                <w:sz w:val="18"/>
                <w:szCs w:val="18"/>
              </w:rPr>
            </w:pPr>
          </w:p>
        </w:tc>
        <w:tc>
          <w:tcPr>
            <w:tcW w:w="1736" w:type="dxa"/>
            <w:shd w:val="clear" w:color="auto" w:fill="auto"/>
          </w:tcPr>
          <w:p w:rsidR="004A453C" w:rsidRPr="000B2285" w:rsidRDefault="004A453C" w:rsidP="00D13A5E">
            <w:pPr>
              <w:jc w:val="center"/>
              <w:rPr>
                <w:rFonts w:asciiTheme="majorHAnsi" w:hAnsiTheme="majorHAnsi" w:cs="Aparajita"/>
                <w:b/>
                <w:sz w:val="18"/>
                <w:szCs w:val="18"/>
              </w:rPr>
            </w:pPr>
          </w:p>
          <w:p w:rsidR="004A453C" w:rsidRPr="000B2285" w:rsidRDefault="004A453C" w:rsidP="00D13A5E">
            <w:pPr>
              <w:rPr>
                <w:rFonts w:asciiTheme="majorHAnsi" w:hAnsiTheme="majorHAnsi" w:cs="Aparajita"/>
                <w:b/>
                <w:sz w:val="18"/>
                <w:szCs w:val="18"/>
              </w:rPr>
            </w:pPr>
          </w:p>
          <w:p w:rsidR="004A453C" w:rsidRPr="000B2285" w:rsidRDefault="004A453C" w:rsidP="00D13A5E">
            <w:pPr>
              <w:jc w:val="both"/>
              <w:rPr>
                <w:rFonts w:asciiTheme="majorHAnsi" w:hAnsiTheme="majorHAnsi" w:cs="Aparajita"/>
                <w:b/>
                <w:sz w:val="18"/>
                <w:szCs w:val="18"/>
              </w:rPr>
            </w:pPr>
            <w:r w:rsidRPr="000B2285">
              <w:rPr>
                <w:rFonts w:asciiTheme="majorHAnsi" w:hAnsiTheme="majorHAnsi" w:cs="Aparajita"/>
                <w:b/>
                <w:sz w:val="18"/>
                <w:szCs w:val="18"/>
              </w:rPr>
              <w:t>005-40009340</w:t>
            </w:r>
          </w:p>
          <w:p w:rsidR="004A453C" w:rsidRPr="000B2285" w:rsidRDefault="004A453C" w:rsidP="00D13A5E">
            <w:pPr>
              <w:jc w:val="center"/>
              <w:rPr>
                <w:rFonts w:asciiTheme="majorHAnsi" w:hAnsiTheme="majorHAnsi" w:cs="Aparajita"/>
                <w:b/>
                <w:sz w:val="18"/>
                <w:szCs w:val="18"/>
              </w:rPr>
            </w:pPr>
          </w:p>
          <w:p w:rsidR="004A453C" w:rsidRPr="000B2285" w:rsidRDefault="004A453C" w:rsidP="00D13A5E">
            <w:pPr>
              <w:jc w:val="center"/>
              <w:rPr>
                <w:rFonts w:asciiTheme="majorHAnsi" w:hAnsiTheme="majorHAnsi" w:cs="Aparajita"/>
                <w:b/>
                <w:sz w:val="18"/>
                <w:szCs w:val="18"/>
              </w:rPr>
            </w:pPr>
            <w:r w:rsidRPr="000B2285">
              <w:rPr>
                <w:rFonts w:asciiTheme="majorHAnsi" w:hAnsiTheme="majorHAnsi" w:cs="Aparajita"/>
                <w:b/>
                <w:sz w:val="18"/>
                <w:szCs w:val="18"/>
              </w:rPr>
              <w:t xml:space="preserve">Alcaldía Municipal de </w:t>
            </w:r>
            <w:proofErr w:type="spellStart"/>
            <w:r w:rsidRPr="000B2285">
              <w:rPr>
                <w:rFonts w:asciiTheme="majorHAnsi" w:hAnsiTheme="majorHAnsi" w:cs="Aparajita"/>
                <w:b/>
                <w:sz w:val="18"/>
                <w:szCs w:val="18"/>
              </w:rPr>
              <w:t>Tonacatepeque</w:t>
            </w:r>
            <w:proofErr w:type="spellEnd"/>
            <w:r w:rsidRPr="000B2285">
              <w:rPr>
                <w:rFonts w:asciiTheme="majorHAnsi" w:hAnsiTheme="majorHAnsi" w:cs="Aparajita"/>
                <w:b/>
                <w:sz w:val="18"/>
                <w:szCs w:val="18"/>
              </w:rPr>
              <w:t>/ FODES/ISDEM 2%.</w:t>
            </w:r>
          </w:p>
        </w:tc>
        <w:tc>
          <w:tcPr>
            <w:tcW w:w="1808" w:type="dxa"/>
            <w:shd w:val="clear" w:color="auto" w:fill="auto"/>
          </w:tcPr>
          <w:p w:rsidR="004A453C" w:rsidRPr="000B2285" w:rsidRDefault="004A453C" w:rsidP="00D13A5E">
            <w:pPr>
              <w:rPr>
                <w:rFonts w:asciiTheme="majorHAnsi" w:hAnsiTheme="majorHAnsi" w:cs="Aparajita"/>
                <w:b/>
                <w:sz w:val="18"/>
                <w:szCs w:val="18"/>
              </w:rPr>
            </w:pPr>
          </w:p>
          <w:p w:rsidR="004A453C" w:rsidRPr="000B2285" w:rsidRDefault="004A453C" w:rsidP="00D13A5E">
            <w:pPr>
              <w:jc w:val="center"/>
              <w:rPr>
                <w:rFonts w:asciiTheme="majorHAnsi" w:hAnsiTheme="majorHAnsi" w:cs="Aparajita"/>
                <w:b/>
                <w:sz w:val="18"/>
                <w:szCs w:val="18"/>
              </w:rPr>
            </w:pPr>
          </w:p>
          <w:p w:rsidR="004A453C" w:rsidRPr="000B2285" w:rsidRDefault="004A453C" w:rsidP="00D13A5E">
            <w:pPr>
              <w:jc w:val="center"/>
              <w:rPr>
                <w:rFonts w:asciiTheme="majorHAnsi" w:hAnsiTheme="majorHAnsi" w:cs="Aparajita"/>
                <w:b/>
                <w:sz w:val="18"/>
                <w:szCs w:val="18"/>
              </w:rPr>
            </w:pPr>
            <w:r w:rsidRPr="000B2285">
              <w:rPr>
                <w:rFonts w:asciiTheme="majorHAnsi" w:hAnsiTheme="majorHAnsi" w:cs="Aparajita"/>
                <w:b/>
                <w:sz w:val="18"/>
                <w:szCs w:val="18"/>
              </w:rPr>
              <w:t>005-4000944-8</w:t>
            </w:r>
          </w:p>
          <w:p w:rsidR="004A453C" w:rsidRPr="000B2285" w:rsidRDefault="004A453C" w:rsidP="00D13A5E">
            <w:pPr>
              <w:jc w:val="center"/>
              <w:rPr>
                <w:rFonts w:asciiTheme="majorHAnsi" w:hAnsiTheme="majorHAnsi" w:cs="Aparajita"/>
                <w:b/>
                <w:sz w:val="18"/>
                <w:szCs w:val="18"/>
              </w:rPr>
            </w:pPr>
          </w:p>
          <w:p w:rsidR="004A453C" w:rsidRPr="000B2285" w:rsidRDefault="004A453C" w:rsidP="00D13A5E">
            <w:pPr>
              <w:jc w:val="center"/>
              <w:rPr>
                <w:rFonts w:asciiTheme="majorHAnsi" w:hAnsiTheme="majorHAnsi" w:cs="Aparajita"/>
                <w:b/>
                <w:sz w:val="18"/>
                <w:szCs w:val="18"/>
              </w:rPr>
            </w:pPr>
            <w:r w:rsidRPr="000B2285">
              <w:rPr>
                <w:rFonts w:asciiTheme="majorHAnsi" w:hAnsiTheme="majorHAnsi" w:cs="Aparajita"/>
                <w:b/>
                <w:sz w:val="18"/>
                <w:szCs w:val="18"/>
              </w:rPr>
              <w:t xml:space="preserve">Alcaldía Municipal de </w:t>
            </w:r>
            <w:proofErr w:type="spellStart"/>
            <w:r w:rsidRPr="000B2285">
              <w:rPr>
                <w:rFonts w:asciiTheme="majorHAnsi" w:hAnsiTheme="majorHAnsi" w:cs="Aparajita"/>
                <w:b/>
                <w:sz w:val="18"/>
                <w:szCs w:val="18"/>
              </w:rPr>
              <w:t>Tonacatepeque</w:t>
            </w:r>
            <w:proofErr w:type="spellEnd"/>
            <w:r w:rsidRPr="000B2285">
              <w:rPr>
                <w:rFonts w:asciiTheme="majorHAnsi" w:hAnsiTheme="majorHAnsi" w:cs="Aparajita"/>
                <w:b/>
                <w:sz w:val="18"/>
                <w:szCs w:val="18"/>
              </w:rPr>
              <w:t>/ Mantenimiento de caminos vecinales rurales del municipio año 2020</w:t>
            </w:r>
          </w:p>
          <w:p w:rsidR="004A453C" w:rsidRPr="000B2285" w:rsidRDefault="004A453C" w:rsidP="00D13A5E">
            <w:pPr>
              <w:jc w:val="center"/>
              <w:rPr>
                <w:rFonts w:asciiTheme="majorHAnsi" w:hAnsiTheme="majorHAnsi" w:cs="Aparajita"/>
                <w:b/>
                <w:sz w:val="18"/>
                <w:szCs w:val="18"/>
              </w:rPr>
            </w:pPr>
          </w:p>
        </w:tc>
        <w:tc>
          <w:tcPr>
            <w:tcW w:w="1418" w:type="dxa"/>
            <w:shd w:val="clear" w:color="auto" w:fill="auto"/>
          </w:tcPr>
          <w:p w:rsidR="004A453C" w:rsidRPr="000B2285" w:rsidRDefault="004A453C" w:rsidP="00D13A5E">
            <w:pPr>
              <w:rPr>
                <w:rFonts w:asciiTheme="majorHAnsi" w:hAnsiTheme="majorHAnsi" w:cs="Aparajita"/>
                <w:b/>
                <w:sz w:val="18"/>
                <w:szCs w:val="18"/>
              </w:rPr>
            </w:pPr>
          </w:p>
          <w:p w:rsidR="004A453C" w:rsidRPr="000B2285" w:rsidRDefault="004A453C" w:rsidP="00D13A5E">
            <w:pPr>
              <w:rPr>
                <w:rFonts w:asciiTheme="majorHAnsi" w:hAnsiTheme="majorHAnsi" w:cs="Aparajita"/>
                <w:b/>
                <w:sz w:val="18"/>
                <w:szCs w:val="18"/>
              </w:rPr>
            </w:pPr>
          </w:p>
          <w:p w:rsidR="004A453C" w:rsidRPr="000B2285" w:rsidRDefault="004A453C" w:rsidP="00D13A5E">
            <w:pPr>
              <w:rPr>
                <w:rFonts w:asciiTheme="majorHAnsi" w:hAnsiTheme="majorHAnsi" w:cs="Aparajita"/>
                <w:b/>
                <w:sz w:val="18"/>
                <w:szCs w:val="18"/>
              </w:rPr>
            </w:pPr>
          </w:p>
          <w:p w:rsidR="004A453C" w:rsidRPr="000B2285" w:rsidRDefault="004A453C" w:rsidP="00D13A5E">
            <w:pPr>
              <w:rPr>
                <w:rFonts w:asciiTheme="majorHAnsi" w:hAnsiTheme="majorHAnsi" w:cs="Aparajita"/>
                <w:b/>
                <w:sz w:val="18"/>
                <w:szCs w:val="18"/>
              </w:rPr>
            </w:pPr>
          </w:p>
          <w:p w:rsidR="004A453C" w:rsidRPr="000B2285" w:rsidRDefault="004A453C" w:rsidP="00D13A5E">
            <w:pPr>
              <w:rPr>
                <w:rFonts w:asciiTheme="majorHAnsi" w:hAnsiTheme="majorHAnsi" w:cs="Aparajita"/>
                <w:b/>
                <w:sz w:val="18"/>
                <w:szCs w:val="18"/>
              </w:rPr>
            </w:pPr>
            <w:r w:rsidRPr="000B2285">
              <w:rPr>
                <w:rFonts w:asciiTheme="majorHAnsi" w:hAnsiTheme="majorHAnsi" w:cs="Aparajita"/>
                <w:b/>
                <w:sz w:val="18"/>
                <w:szCs w:val="18"/>
              </w:rPr>
              <w:t>$161.96</w:t>
            </w:r>
          </w:p>
        </w:tc>
        <w:tc>
          <w:tcPr>
            <w:tcW w:w="1134" w:type="dxa"/>
            <w:shd w:val="clear" w:color="auto" w:fill="auto"/>
          </w:tcPr>
          <w:p w:rsidR="004A453C" w:rsidRPr="000B2285" w:rsidRDefault="004A453C" w:rsidP="00D13A5E">
            <w:pPr>
              <w:rPr>
                <w:rFonts w:asciiTheme="majorHAnsi" w:hAnsiTheme="majorHAnsi"/>
                <w:b/>
                <w:sz w:val="18"/>
                <w:szCs w:val="18"/>
              </w:rPr>
            </w:pPr>
          </w:p>
        </w:tc>
        <w:tc>
          <w:tcPr>
            <w:tcW w:w="2126" w:type="dxa"/>
            <w:shd w:val="clear" w:color="auto" w:fill="auto"/>
          </w:tcPr>
          <w:p w:rsidR="004A453C" w:rsidRPr="000B2285" w:rsidRDefault="004A453C" w:rsidP="00D13A5E">
            <w:pPr>
              <w:rPr>
                <w:rFonts w:asciiTheme="majorHAnsi" w:hAnsiTheme="majorHAnsi"/>
                <w:b/>
                <w:sz w:val="18"/>
                <w:szCs w:val="18"/>
              </w:rPr>
            </w:pPr>
          </w:p>
          <w:p w:rsidR="004A453C" w:rsidRPr="000B2285" w:rsidRDefault="004A453C" w:rsidP="00D13A5E">
            <w:pPr>
              <w:jc w:val="center"/>
              <w:rPr>
                <w:rFonts w:asciiTheme="majorHAnsi" w:hAnsiTheme="majorHAnsi" w:cs="Arial"/>
                <w:b/>
                <w:sz w:val="18"/>
                <w:szCs w:val="18"/>
              </w:rPr>
            </w:pPr>
            <w:r w:rsidRPr="000B2285">
              <w:rPr>
                <w:rFonts w:asciiTheme="majorHAnsi" w:hAnsiTheme="majorHAnsi"/>
                <w:b/>
                <w:sz w:val="18"/>
                <w:szCs w:val="18"/>
              </w:rPr>
              <w:t xml:space="preserve">En concepto de pago facturas  de combustible de </w:t>
            </w:r>
            <w:r w:rsidRPr="000B2285">
              <w:rPr>
                <w:rFonts w:asciiTheme="majorHAnsi" w:hAnsiTheme="majorHAnsi" w:cs="Arial"/>
                <w:b/>
                <w:sz w:val="18"/>
                <w:szCs w:val="18"/>
              </w:rPr>
              <w:t>GRUPO ESCOBAR DUARTE ENMANUEL, S.A DE C.V</w:t>
            </w:r>
          </w:p>
          <w:p w:rsidR="004A453C" w:rsidRPr="000B2285" w:rsidRDefault="004A453C" w:rsidP="00D13A5E">
            <w:pPr>
              <w:rPr>
                <w:rFonts w:asciiTheme="majorHAnsi" w:hAnsiTheme="majorHAnsi"/>
                <w:b/>
                <w:sz w:val="18"/>
                <w:szCs w:val="18"/>
              </w:rPr>
            </w:pPr>
          </w:p>
        </w:tc>
      </w:tr>
    </w:tbl>
    <w:p w:rsidR="004A453C" w:rsidRPr="00740911" w:rsidRDefault="004A453C" w:rsidP="004A453C">
      <w:pPr>
        <w:spacing w:line="240" w:lineRule="auto"/>
        <w:jc w:val="both"/>
        <w:rPr>
          <w:rFonts w:ascii="Times New Roman" w:eastAsia="Times New Roman" w:hAnsi="Times New Roman" w:cs="Times New Roman"/>
          <w:b/>
          <w:sz w:val="24"/>
          <w:szCs w:val="24"/>
        </w:rPr>
      </w:pPr>
      <w:r w:rsidRPr="00C21924">
        <w:rPr>
          <w:rFonts w:ascii="Times New Roman" w:hAnsi="Times New Roman" w:cs="Times New Roman"/>
          <w:sz w:val="24"/>
          <w:szCs w:val="24"/>
        </w:rPr>
        <w:t>Se hace constar que el presente acuerdo salva su voto el Concejal propietario Carlos Ernesto Ulloa Salinas.</w:t>
      </w:r>
      <w:r>
        <w:rPr>
          <w:rFonts w:ascii="Times New Roman" w:hAnsi="Times New Roman" w:cs="Times New Roman"/>
          <w:sz w:val="24"/>
          <w:szCs w:val="24"/>
        </w:rPr>
        <w:t xml:space="preserve"> Se hace costar que en el presente acuerdo ya se había retirado con permiso, de la reunión de concejo la Concejala</w:t>
      </w:r>
      <w:r w:rsidRPr="00C21924">
        <w:rPr>
          <w:rFonts w:ascii="Times New Roman" w:eastAsia="Calibri" w:hAnsi="Times New Roman" w:cs="Times New Roman"/>
          <w:sz w:val="24"/>
          <w:szCs w:val="24"/>
        </w:rPr>
        <w:t xml:space="preserve"> María Lina Castellanos Campos </w:t>
      </w:r>
      <w:proofErr w:type="spellStart"/>
      <w:r w:rsidRPr="00C21924">
        <w:rPr>
          <w:rFonts w:ascii="Times New Roman" w:eastAsia="Calibri" w:hAnsi="Times New Roman" w:cs="Times New Roman"/>
          <w:sz w:val="24"/>
          <w:szCs w:val="24"/>
        </w:rPr>
        <w:t>Reales</w:t>
      </w:r>
      <w:r>
        <w:rPr>
          <w:rFonts w:ascii="Times New Roman" w:eastAsia="Calibri" w:hAnsi="Times New Roman" w:cs="Times New Roman"/>
          <w:sz w:val="24"/>
          <w:szCs w:val="24"/>
        </w:rPr>
        <w:t>.</w:t>
      </w:r>
      <w:r w:rsidRPr="00C21924">
        <w:rPr>
          <w:rFonts w:ascii="Times New Roman" w:hAnsi="Times New Roman" w:cs="Times New Roman"/>
          <w:b/>
          <w:sz w:val="24"/>
          <w:szCs w:val="24"/>
        </w:rPr>
        <w:t>CERTIFÍQUESE</w:t>
      </w:r>
      <w:proofErr w:type="spellEnd"/>
      <w:r w:rsidRPr="00C21924">
        <w:rPr>
          <w:rFonts w:ascii="Times New Roman" w:hAnsi="Times New Roman" w:cs="Times New Roman"/>
          <w:b/>
          <w:sz w:val="24"/>
          <w:szCs w:val="24"/>
        </w:rPr>
        <w:t xml:space="preserve"> Y COMUNÍQUESE</w:t>
      </w:r>
      <w:r w:rsidRPr="00C21924">
        <w:rPr>
          <w:rFonts w:ascii="Times New Roman" w:hAnsi="Times New Roman" w:cs="Times New Roman"/>
          <w:sz w:val="24"/>
          <w:szCs w:val="24"/>
        </w:rPr>
        <w:t xml:space="preserve"> a: Sindicatura, Gerencia Financiera, UACI, Tesorería,  presupuesto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SIETE</w:t>
      </w:r>
      <w:r w:rsidRPr="00C21924">
        <w:rPr>
          <w:rFonts w:ascii="Times New Roman" w:eastAsia="Calibri" w:hAnsi="Times New Roman" w:cs="Times New Roman"/>
          <w:b/>
          <w:sz w:val="24"/>
          <w:szCs w:val="24"/>
          <w:u w:val="single"/>
        </w:rPr>
        <w:t xml:space="preserve">: </w:t>
      </w:r>
      <w:r w:rsidRPr="00AC4AE9">
        <w:rPr>
          <w:rFonts w:ascii="Times New Roman" w:hAnsi="Times New Roman" w:cs="Times New Roman"/>
          <w:sz w:val="24"/>
          <w:szCs w:val="24"/>
        </w:rPr>
        <w:t>El Concejo Municipal en vista</w:t>
      </w:r>
      <w:r>
        <w:rPr>
          <w:rFonts w:ascii="Times New Roman" w:hAnsi="Times New Roman" w:cs="Times New Roman"/>
          <w:sz w:val="24"/>
          <w:szCs w:val="24"/>
        </w:rPr>
        <w:t xml:space="preserve"> que el Gerente Administrativo remite Renuncia voluntaria </w:t>
      </w:r>
      <w:r w:rsidRPr="00AC4AE9">
        <w:rPr>
          <w:rFonts w:ascii="Times New Roman" w:hAnsi="Times New Roman" w:cs="Times New Roman"/>
          <w:sz w:val="24"/>
          <w:szCs w:val="24"/>
        </w:rPr>
        <w:t xml:space="preserve">irrevocable interpuesta por el señor </w:t>
      </w:r>
      <w:r>
        <w:rPr>
          <w:rFonts w:ascii="Times New Roman" w:hAnsi="Times New Roman" w:cs="Times New Roman"/>
          <w:sz w:val="24"/>
          <w:szCs w:val="24"/>
        </w:rPr>
        <w:t xml:space="preserve"> FRANCISCO GRANADOS, quien desempeñaba como promotor social</w:t>
      </w:r>
      <w:r w:rsidRPr="00AC4AE9">
        <w:rPr>
          <w:rFonts w:ascii="Times New Roman" w:hAnsi="Times New Roman" w:cs="Times New Roman"/>
          <w:sz w:val="24"/>
          <w:szCs w:val="24"/>
        </w:rPr>
        <w:t xml:space="preserve">, </w:t>
      </w:r>
      <w:r>
        <w:rPr>
          <w:rFonts w:ascii="Times New Roman" w:hAnsi="Times New Roman" w:cs="Times New Roman"/>
          <w:sz w:val="24"/>
          <w:szCs w:val="24"/>
        </w:rPr>
        <w:t xml:space="preserve"> renuncia que presento y </w:t>
      </w:r>
      <w:r w:rsidRPr="00AC4AE9">
        <w:rPr>
          <w:rFonts w:ascii="Times New Roman" w:hAnsi="Times New Roman" w:cs="Times New Roman"/>
          <w:sz w:val="24"/>
          <w:szCs w:val="24"/>
        </w:rPr>
        <w:t xml:space="preserve">para que haga </w:t>
      </w:r>
      <w:r>
        <w:rPr>
          <w:rFonts w:ascii="Times New Roman" w:hAnsi="Times New Roman" w:cs="Times New Roman"/>
          <w:sz w:val="24"/>
          <w:szCs w:val="24"/>
        </w:rPr>
        <w:t>efecto a partir de 22  de junio</w:t>
      </w:r>
      <w:r w:rsidRPr="00AC4AE9">
        <w:rPr>
          <w:rFonts w:ascii="Times New Roman" w:hAnsi="Times New Roman" w:cs="Times New Roman"/>
          <w:sz w:val="24"/>
          <w:szCs w:val="24"/>
        </w:rPr>
        <w:t xml:space="preserve"> del presente año; El Concejo Municipal  de conformidad al Código Municipal y  la  Ley de la Carrera Administrativa Municipal y  leyes afines, en el uso de sus facultades legales </w:t>
      </w:r>
      <w:r w:rsidRPr="00AC4AE9">
        <w:rPr>
          <w:rFonts w:ascii="Times New Roman" w:hAnsi="Times New Roman" w:cs="Times New Roman"/>
          <w:b/>
          <w:sz w:val="24"/>
          <w:szCs w:val="24"/>
        </w:rPr>
        <w:t>ACUERDA</w:t>
      </w:r>
      <w:r w:rsidRPr="00AC4AE9">
        <w:rPr>
          <w:rFonts w:ascii="Times New Roman" w:hAnsi="Times New Roman" w:cs="Times New Roman"/>
          <w:sz w:val="24"/>
          <w:szCs w:val="24"/>
        </w:rPr>
        <w:t xml:space="preserve">: </w:t>
      </w:r>
      <w:r w:rsidRPr="00AC4AE9">
        <w:rPr>
          <w:rFonts w:ascii="Times New Roman" w:hAnsi="Times New Roman" w:cs="Times New Roman"/>
          <w:b/>
          <w:sz w:val="24"/>
          <w:szCs w:val="24"/>
        </w:rPr>
        <w:t>A)Dar por recibida la renuncia voluntaria Irrevocable del señor:</w:t>
      </w:r>
      <w:r>
        <w:rPr>
          <w:rFonts w:ascii="Times New Roman" w:hAnsi="Times New Roman" w:cs="Times New Roman"/>
          <w:b/>
          <w:sz w:val="24"/>
          <w:szCs w:val="24"/>
        </w:rPr>
        <w:t xml:space="preserve"> </w:t>
      </w:r>
      <w:r>
        <w:rPr>
          <w:rFonts w:ascii="Times New Roman" w:hAnsi="Times New Roman" w:cs="Times New Roman"/>
          <w:sz w:val="24"/>
          <w:szCs w:val="24"/>
        </w:rPr>
        <w:t>FRANCISCO GRANADOS</w:t>
      </w:r>
      <w:r w:rsidRPr="00AC4AE9">
        <w:rPr>
          <w:rFonts w:ascii="Times New Roman" w:hAnsi="Times New Roman" w:cs="Times New Roman"/>
          <w:sz w:val="24"/>
          <w:szCs w:val="24"/>
        </w:rPr>
        <w:t xml:space="preserve">, que </w:t>
      </w:r>
      <w:r>
        <w:rPr>
          <w:rFonts w:ascii="Times New Roman" w:hAnsi="Times New Roman" w:cs="Times New Roman"/>
          <w:sz w:val="24"/>
          <w:szCs w:val="24"/>
        </w:rPr>
        <w:t>hizo efecto a partir del 22 de junio</w:t>
      </w:r>
      <w:r w:rsidRPr="00AC4AE9">
        <w:rPr>
          <w:rFonts w:ascii="Times New Roman" w:hAnsi="Times New Roman" w:cs="Times New Roman"/>
          <w:sz w:val="24"/>
          <w:szCs w:val="24"/>
        </w:rPr>
        <w:t xml:space="preserve"> 2020; </w:t>
      </w:r>
      <w:r w:rsidRPr="00AC4AE9">
        <w:rPr>
          <w:rFonts w:ascii="Times New Roman" w:hAnsi="Times New Roman" w:cs="Times New Roman"/>
          <w:b/>
          <w:sz w:val="24"/>
          <w:szCs w:val="24"/>
        </w:rPr>
        <w:t>B)</w:t>
      </w:r>
      <w:r w:rsidRPr="00AC4AE9">
        <w:rPr>
          <w:rFonts w:ascii="Times New Roman" w:hAnsi="Times New Roman" w:cs="Times New Roman"/>
          <w:sz w:val="24"/>
          <w:szCs w:val="24"/>
        </w:rPr>
        <w:t xml:space="preserve"> Se mandata a la Jefe de Recursos Humanos  realice el cálculo respectivo por compensación económica por renuncia voluntaria que le corresponde al señor</w:t>
      </w:r>
      <w:r>
        <w:rPr>
          <w:rFonts w:ascii="Times New Roman" w:hAnsi="Times New Roman" w:cs="Times New Roman"/>
          <w:sz w:val="24"/>
          <w:szCs w:val="24"/>
        </w:rPr>
        <w:t xml:space="preserve"> FRANCISCO GRANADOS. Se hace costar que en el presente acuerdo ya se </w:t>
      </w:r>
      <w:proofErr w:type="gramStart"/>
      <w:r>
        <w:rPr>
          <w:rFonts w:ascii="Times New Roman" w:hAnsi="Times New Roman" w:cs="Times New Roman"/>
          <w:sz w:val="24"/>
          <w:szCs w:val="24"/>
        </w:rPr>
        <w:t>había</w:t>
      </w:r>
      <w:proofErr w:type="gramEnd"/>
      <w:r>
        <w:rPr>
          <w:rFonts w:ascii="Times New Roman" w:hAnsi="Times New Roman" w:cs="Times New Roman"/>
          <w:sz w:val="24"/>
          <w:szCs w:val="24"/>
        </w:rPr>
        <w:t xml:space="preserve"> retirado con permiso, de la reunión de concejo la Concejala</w:t>
      </w:r>
      <w:r w:rsidRPr="00C21924">
        <w:rPr>
          <w:rFonts w:ascii="Times New Roman" w:eastAsia="Calibri" w:hAnsi="Times New Roman" w:cs="Times New Roman"/>
          <w:sz w:val="24"/>
          <w:szCs w:val="24"/>
        </w:rPr>
        <w:t xml:space="preserve"> María Lina Castellanos Campos Reales</w:t>
      </w:r>
      <w:r>
        <w:rPr>
          <w:rFonts w:ascii="Times New Roman" w:eastAsia="Calibri" w:hAnsi="Times New Roman" w:cs="Times New Roman"/>
          <w:sz w:val="24"/>
          <w:szCs w:val="24"/>
        </w:rPr>
        <w:t xml:space="preserve">. </w:t>
      </w:r>
      <w:r w:rsidRPr="00AC4AE9">
        <w:rPr>
          <w:rFonts w:ascii="Times New Roman" w:hAnsi="Times New Roman" w:cs="Times New Roman"/>
          <w:b/>
          <w:sz w:val="24"/>
          <w:szCs w:val="24"/>
        </w:rPr>
        <w:t>CERTIFÍQUESE Y COMUNÍQUESE A</w:t>
      </w:r>
      <w:r w:rsidRPr="00AC4AE9">
        <w:rPr>
          <w:rFonts w:ascii="Times New Roman" w:hAnsi="Times New Roman" w:cs="Times New Roman"/>
          <w:sz w:val="24"/>
          <w:szCs w:val="24"/>
        </w:rPr>
        <w:t>: Gerencia  Financiera</w:t>
      </w:r>
      <w:r>
        <w:rPr>
          <w:rFonts w:ascii="Times New Roman" w:hAnsi="Times New Roman" w:cs="Times New Roman"/>
          <w:sz w:val="24"/>
          <w:szCs w:val="24"/>
        </w:rPr>
        <w:t xml:space="preserve">, </w:t>
      </w:r>
      <w:r w:rsidRPr="00740911">
        <w:rPr>
          <w:rFonts w:ascii="Times New Roman" w:hAnsi="Times New Roman" w:cs="Times New Roman"/>
          <w:sz w:val="24"/>
          <w:szCs w:val="24"/>
        </w:rPr>
        <w:t>Sindicatura, Recursos Humanos, y Despacho Municipal</w:t>
      </w:r>
      <w:r w:rsidRPr="0074091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40911">
        <w:rPr>
          <w:rFonts w:ascii="Times New Roman" w:eastAsia="Calibri" w:hAnsi="Times New Roman" w:cs="Times New Roman"/>
          <w:b/>
          <w:sz w:val="24"/>
          <w:szCs w:val="24"/>
        </w:rPr>
        <w:t>Se hace constar</w:t>
      </w:r>
      <w:r w:rsidRPr="00740911">
        <w:rPr>
          <w:rFonts w:ascii="Times New Roman" w:eastAsia="Calibri" w:hAnsi="Times New Roman" w:cs="Times New Roman"/>
          <w:sz w:val="24"/>
          <w:szCs w:val="24"/>
        </w:rPr>
        <w:t xml:space="preserve"> que los concejales</w:t>
      </w:r>
      <w:r>
        <w:rPr>
          <w:rFonts w:ascii="Times New Roman" w:eastAsia="Calibri" w:hAnsi="Times New Roman" w:cs="Times New Roman"/>
          <w:sz w:val="24"/>
          <w:szCs w:val="24"/>
        </w:rPr>
        <w:t>:</w:t>
      </w:r>
      <w:r w:rsidRPr="00740911">
        <w:rPr>
          <w:rFonts w:ascii="Times New Roman" w:eastAsia="Calibri" w:hAnsi="Times New Roman" w:cs="Times New Roman"/>
          <w:sz w:val="24"/>
          <w:szCs w:val="24"/>
        </w:rPr>
        <w:t xml:space="preserve"> </w:t>
      </w:r>
      <w:r w:rsidRPr="00740911">
        <w:rPr>
          <w:rFonts w:ascii="Times New Roman" w:hAnsi="Times New Roman" w:cs="Times New Roman"/>
          <w:sz w:val="24"/>
          <w:szCs w:val="24"/>
        </w:rPr>
        <w:t>María Lina Castellanos Campos Reales,</w:t>
      </w:r>
      <w:r>
        <w:rPr>
          <w:rFonts w:ascii="Times New Roman" w:hAnsi="Times New Roman" w:cs="Times New Roman"/>
          <w:sz w:val="24"/>
          <w:szCs w:val="24"/>
        </w:rPr>
        <w:t xml:space="preserve"> y</w:t>
      </w:r>
      <w:r w:rsidRPr="00740911">
        <w:rPr>
          <w:rFonts w:ascii="Times New Roman" w:hAnsi="Times New Roman" w:cs="Times New Roman"/>
          <w:sz w:val="24"/>
          <w:szCs w:val="24"/>
        </w:rPr>
        <w:t xml:space="preserve"> Cosme </w:t>
      </w:r>
      <w:proofErr w:type="spellStart"/>
      <w:r w:rsidRPr="00740911">
        <w:rPr>
          <w:rFonts w:ascii="Times New Roman" w:hAnsi="Times New Roman" w:cs="Times New Roman"/>
          <w:sz w:val="24"/>
          <w:szCs w:val="24"/>
        </w:rPr>
        <w:t>Arquímides</w:t>
      </w:r>
      <w:proofErr w:type="spellEnd"/>
      <w:r w:rsidRPr="00740911">
        <w:rPr>
          <w:rFonts w:ascii="Times New Roman" w:hAnsi="Times New Roman" w:cs="Times New Roman"/>
          <w:sz w:val="24"/>
          <w:szCs w:val="24"/>
        </w:rPr>
        <w:t xml:space="preserve"> Reyes Gómez, en la presente acta salvan sus votos en los Acuerdos: </w:t>
      </w:r>
      <w:r w:rsidRPr="00740911">
        <w:rPr>
          <w:rFonts w:ascii="Times New Roman" w:hAnsi="Times New Roman" w:cs="Times New Roman"/>
          <w:b/>
          <w:sz w:val="24"/>
          <w:szCs w:val="24"/>
        </w:rPr>
        <w:t xml:space="preserve">número 1  </w:t>
      </w:r>
      <w:r w:rsidRPr="00740911">
        <w:rPr>
          <w:rFonts w:ascii="Times New Roman" w:hAnsi="Times New Roman" w:cs="Times New Roman"/>
          <w:sz w:val="24"/>
          <w:szCs w:val="24"/>
        </w:rPr>
        <w:t>razonando lo siguiente: -</w:t>
      </w:r>
      <w:r w:rsidRPr="00740911">
        <w:rPr>
          <w:rFonts w:ascii="Times New Roman" w:eastAsia="Times New Roman" w:hAnsi="Times New Roman" w:cs="Times New Roman"/>
          <w:sz w:val="24"/>
          <w:szCs w:val="24"/>
        </w:rPr>
        <w:t>El FODES 75% es para realizar proyectos de desarrollo comunal, de lo contrario se está cayendo en acuerdos ilegales.</w:t>
      </w:r>
      <w:r w:rsidRPr="00740911">
        <w:rPr>
          <w:rFonts w:ascii="Times New Roman" w:hAnsi="Times New Roman" w:cs="Times New Roman"/>
          <w:sz w:val="24"/>
          <w:szCs w:val="24"/>
        </w:rPr>
        <w:t xml:space="preserve"> -</w:t>
      </w:r>
      <w:r w:rsidRPr="00740911">
        <w:rPr>
          <w:rFonts w:ascii="Times New Roman" w:eastAsia="Times New Roman" w:hAnsi="Times New Roman" w:cs="Times New Roman"/>
          <w:sz w:val="24"/>
          <w:szCs w:val="24"/>
        </w:rPr>
        <w:t xml:space="preserve">El hecho de que se hayan presupuestado algunos pagos de factura eléctrica del FODES 75% en el presupuesto municipal, no </w:t>
      </w:r>
      <w:r w:rsidRPr="00740911">
        <w:rPr>
          <w:rFonts w:ascii="Times New Roman" w:eastAsia="Times New Roman" w:hAnsi="Times New Roman" w:cs="Times New Roman"/>
          <w:sz w:val="24"/>
          <w:szCs w:val="24"/>
        </w:rPr>
        <w:lastRenderedPageBreak/>
        <w:t xml:space="preserve">implica que eso le de legalidad a dichos pagos, porque no es un procedimiento que este regulado en la Ley. </w:t>
      </w:r>
      <w:r w:rsidRPr="00740911">
        <w:rPr>
          <w:rFonts w:ascii="Times New Roman" w:hAnsi="Times New Roman" w:cs="Times New Roman"/>
          <w:sz w:val="24"/>
          <w:szCs w:val="24"/>
        </w:rPr>
        <w:t xml:space="preserve"> -</w:t>
      </w:r>
      <w:r w:rsidRPr="00740911">
        <w:rPr>
          <w:rFonts w:ascii="Times New Roman" w:eastAsia="Times New Roman" w:hAnsi="Times New Roman" w:cs="Times New Roman"/>
          <w:sz w:val="24"/>
          <w:szCs w:val="24"/>
        </w:rPr>
        <w:t>Declarar facturas de alumbrado público como deuda por pagar, no es una decisión antojadiza, ya la ley establece cuales son las deudas por pagar que pueden ser canceladas con el FODES 75%.</w:t>
      </w:r>
      <w:r w:rsidRPr="00740911">
        <w:rPr>
          <w:rFonts w:ascii="Times New Roman" w:hAnsi="Times New Roman" w:cs="Times New Roman"/>
          <w:sz w:val="24"/>
          <w:szCs w:val="24"/>
        </w:rPr>
        <w:t xml:space="preserve"> -</w:t>
      </w:r>
      <w:r w:rsidRPr="00740911">
        <w:rPr>
          <w:rFonts w:ascii="Times New Roman" w:eastAsia="Times New Roman" w:hAnsi="Times New Roman" w:cs="Times New Roman"/>
          <w:sz w:val="24"/>
          <w:szCs w:val="24"/>
        </w:rPr>
        <w:t xml:space="preserve">No se toman las medidas necesarias para subsanar estas deficiencias. </w:t>
      </w:r>
      <w:r w:rsidRPr="00740911">
        <w:rPr>
          <w:rFonts w:ascii="Times New Roman" w:eastAsia="Times New Roman" w:hAnsi="Times New Roman" w:cs="Times New Roman"/>
          <w:b/>
          <w:sz w:val="24"/>
          <w:szCs w:val="24"/>
        </w:rPr>
        <w:t xml:space="preserve">Acuerdo número 4 </w:t>
      </w:r>
      <w:r w:rsidRPr="00740911">
        <w:rPr>
          <w:rFonts w:ascii="Times New Roman" w:eastAsia="Times New Roman" w:hAnsi="Times New Roman" w:cs="Times New Roman"/>
          <w:sz w:val="24"/>
          <w:szCs w:val="24"/>
        </w:rPr>
        <w:t>exponiendo lo siguiente:</w:t>
      </w:r>
      <w:r w:rsidRPr="00740911">
        <w:rPr>
          <w:rFonts w:ascii="Times New Roman" w:eastAsia="Times New Roman" w:hAnsi="Times New Roman" w:cs="Times New Roman"/>
          <w:b/>
          <w:sz w:val="24"/>
          <w:szCs w:val="24"/>
        </w:rPr>
        <w:t xml:space="preserve"> - </w:t>
      </w:r>
      <w:r w:rsidRPr="00740911">
        <w:rPr>
          <w:rFonts w:ascii="Times New Roman" w:eastAsia="Times New Roman" w:hAnsi="Times New Roman" w:cs="Times New Roman"/>
          <w:sz w:val="24"/>
          <w:szCs w:val="24"/>
        </w:rPr>
        <w:t>Se ha presentado la solicitud por parte del encargado de bodega a siete días de finalizarse los contratos hechos por licitación;</w:t>
      </w:r>
      <w:r w:rsidRPr="00740911">
        <w:rPr>
          <w:rFonts w:ascii="Times New Roman" w:eastAsia="Times New Roman" w:hAnsi="Times New Roman" w:cs="Times New Roman"/>
          <w:b/>
          <w:sz w:val="24"/>
          <w:szCs w:val="24"/>
        </w:rPr>
        <w:t xml:space="preserve"> -</w:t>
      </w:r>
      <w:r w:rsidRPr="00740911">
        <w:rPr>
          <w:rFonts w:ascii="Times New Roman" w:eastAsia="Times New Roman" w:hAnsi="Times New Roman" w:cs="Times New Roman"/>
          <w:sz w:val="24"/>
          <w:szCs w:val="24"/>
        </w:rPr>
        <w:t>Es imposible que UACI realice un proceso de licitación en corto tiempo, Por tanto, salvamos nuestros votos por las razones siguientes:</w:t>
      </w:r>
      <w:r w:rsidRPr="00740911">
        <w:rPr>
          <w:rFonts w:ascii="Times New Roman" w:eastAsia="Times New Roman" w:hAnsi="Times New Roman" w:cs="Times New Roman"/>
          <w:b/>
          <w:sz w:val="24"/>
          <w:szCs w:val="24"/>
        </w:rPr>
        <w:t xml:space="preserve"> -</w:t>
      </w:r>
      <w:r w:rsidRPr="00740911">
        <w:rPr>
          <w:rFonts w:ascii="Times New Roman" w:eastAsia="Times New Roman" w:hAnsi="Times New Roman" w:cs="Times New Roman"/>
          <w:bCs/>
          <w:sz w:val="24"/>
          <w:szCs w:val="24"/>
        </w:rPr>
        <w:t>No aceptamos que por deficiencias de los responsables de garantizar los debidos procesos se traslade las consecuencias al Concejo Municipal.</w:t>
      </w:r>
      <w:r>
        <w:rPr>
          <w:rFonts w:ascii="Times New Roman" w:eastAsia="Times New Roman" w:hAnsi="Times New Roman" w:cs="Times New Roman"/>
          <w:bCs/>
          <w:sz w:val="24"/>
          <w:szCs w:val="24"/>
        </w:rPr>
        <w:t xml:space="preserve"> </w:t>
      </w:r>
      <w:r>
        <w:rPr>
          <w:rFonts w:ascii="Times New Roman" w:eastAsia="Calibri" w:hAnsi="Times New Roman" w:cs="Times New Roman"/>
          <w:b/>
          <w:sz w:val="24"/>
          <w:szCs w:val="24"/>
        </w:rPr>
        <w:t>S</w:t>
      </w:r>
      <w:r w:rsidRPr="00740911">
        <w:rPr>
          <w:rFonts w:ascii="Times New Roman" w:eastAsia="Calibri" w:hAnsi="Times New Roman" w:cs="Times New Roman"/>
          <w:b/>
          <w:sz w:val="24"/>
          <w:szCs w:val="24"/>
        </w:rPr>
        <w:t xml:space="preserve">e hace constar </w:t>
      </w:r>
      <w:r w:rsidRPr="00740911">
        <w:rPr>
          <w:rFonts w:ascii="Times New Roman" w:eastAsia="Calibri" w:hAnsi="Times New Roman" w:cs="Times New Roman"/>
          <w:sz w:val="24"/>
          <w:szCs w:val="24"/>
        </w:rPr>
        <w:t xml:space="preserve">que la Concejala  María Lina Castellanos Campos Reales, se retiro de reunión de concejo las 4:15 pm  y conoció hasta el punto </w:t>
      </w:r>
      <w:r>
        <w:rPr>
          <w:rFonts w:ascii="Times New Roman" w:eastAsia="Calibri" w:hAnsi="Times New Roman" w:cs="Times New Roman"/>
          <w:sz w:val="24"/>
          <w:szCs w:val="24"/>
        </w:rPr>
        <w:t xml:space="preserve"> 7 de agenda</w:t>
      </w:r>
      <w:r w:rsidRPr="00740911">
        <w:rPr>
          <w:rFonts w:ascii="Times New Roman" w:eastAsia="Calibri" w:hAnsi="Times New Roman" w:cs="Times New Roman"/>
          <w:sz w:val="24"/>
          <w:szCs w:val="24"/>
        </w:rPr>
        <w:t>, no estando presente para votar en los acuerdos 6 y 7  de la presente acta</w:t>
      </w:r>
      <w:r>
        <w:rPr>
          <w:rFonts w:ascii="Times New Roman" w:eastAsia="Calibri" w:hAnsi="Times New Roman" w:cs="Times New Roman"/>
          <w:sz w:val="24"/>
          <w:szCs w:val="24"/>
        </w:rPr>
        <w:t>.</w:t>
      </w:r>
      <w:r>
        <w:rPr>
          <w:rFonts w:ascii="Times New Roman" w:eastAsia="Times New Roman" w:hAnsi="Times New Roman" w:cs="Times New Roman"/>
          <w:b/>
          <w:sz w:val="24"/>
          <w:szCs w:val="24"/>
        </w:rPr>
        <w:t xml:space="preserve"> </w:t>
      </w:r>
      <w:r w:rsidRPr="00740911">
        <w:rPr>
          <w:rFonts w:ascii="Times New Roman" w:eastAsia="Times New Roman" w:hAnsi="Times New Roman" w:cs="Times New Roman"/>
          <w:sz w:val="24"/>
          <w:szCs w:val="24"/>
        </w:rPr>
        <w:t>Y no Habiendo más de que hacer constar se da por terminada la presente acta que firmamos.</w:t>
      </w:r>
    </w:p>
    <w:p w:rsidR="00DE6A13" w:rsidRDefault="00DE6A13"/>
    <w:sectPr w:rsidR="00DE6A13" w:rsidSect="00DE6A13">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53C" w:rsidRDefault="004A453C" w:rsidP="004A453C">
      <w:pPr>
        <w:spacing w:after="0" w:line="240" w:lineRule="auto"/>
      </w:pPr>
      <w:r>
        <w:separator/>
      </w:r>
    </w:p>
  </w:endnote>
  <w:endnote w:type="continuationSeparator" w:id="1">
    <w:p w:rsidR="004A453C" w:rsidRDefault="004A453C" w:rsidP="004A4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3C" w:rsidRDefault="004A453C" w:rsidP="004A453C">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A453C" w:rsidRDefault="004A453C" w:rsidP="004A453C">
    <w:pPr>
      <w:pStyle w:val="Piedepgina"/>
    </w:pPr>
  </w:p>
  <w:p w:rsidR="004A453C" w:rsidRDefault="004A453C" w:rsidP="004A453C">
    <w:pPr>
      <w:pStyle w:val="Piedepgina"/>
    </w:pPr>
  </w:p>
  <w:p w:rsidR="004A453C" w:rsidRDefault="004A453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53C" w:rsidRDefault="004A453C" w:rsidP="004A453C">
      <w:pPr>
        <w:spacing w:after="0" w:line="240" w:lineRule="auto"/>
      </w:pPr>
      <w:r>
        <w:separator/>
      </w:r>
    </w:p>
  </w:footnote>
  <w:footnote w:type="continuationSeparator" w:id="1">
    <w:p w:rsidR="004A453C" w:rsidRDefault="004A453C" w:rsidP="004A45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744306B6"/>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4A453C"/>
    <w:rsid w:val="004A453C"/>
    <w:rsid w:val="00DE6A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5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A45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453C"/>
    <w:pPr>
      <w:ind w:left="720"/>
      <w:contextualSpacing/>
    </w:pPr>
    <w:rPr>
      <w:rFonts w:ascii="Calibri" w:eastAsia="Calibri" w:hAnsi="Calibri" w:cs="Times New Roman"/>
    </w:rPr>
  </w:style>
  <w:style w:type="paragraph" w:styleId="Encabezado">
    <w:name w:val="header"/>
    <w:basedOn w:val="Normal"/>
    <w:link w:val="EncabezadoCar"/>
    <w:uiPriority w:val="99"/>
    <w:semiHidden/>
    <w:unhideWhenUsed/>
    <w:rsid w:val="004A45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A453C"/>
  </w:style>
  <w:style w:type="paragraph" w:styleId="Piedepgina">
    <w:name w:val="footer"/>
    <w:basedOn w:val="Normal"/>
    <w:link w:val="PiedepginaCar"/>
    <w:uiPriority w:val="99"/>
    <w:semiHidden/>
    <w:unhideWhenUsed/>
    <w:rsid w:val="004A45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A45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2482</Words>
  <Characters>13657</Characters>
  <Application>Microsoft Office Word</Application>
  <DocSecurity>0</DocSecurity>
  <Lines>113</Lines>
  <Paragraphs>32</Paragraphs>
  <ScaleCrop>false</ScaleCrop>
  <Company/>
  <LinksUpToDate>false</LinksUpToDate>
  <CharactersWithSpaces>16107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2021-02-17T22:12:00Z</dcterms:created>
  <dcterms:modified xsi:type="dcterms:W3CDTF">2021-02-17T22:15:00Z</dcterms:modified>
</cp:coreProperties>
</file>