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21" w:rsidRPr="00985921" w:rsidRDefault="008116ED" w:rsidP="00CF1F4C">
      <w:pPr>
        <w:spacing w:line="240" w:lineRule="auto"/>
        <w:ind w:right="-142"/>
        <w:jc w:val="both"/>
        <w:rPr>
          <w:rFonts w:ascii="Times New Roman" w:hAnsi="Times New Roman" w:cs="Times New Roman"/>
          <w:sz w:val="24"/>
          <w:szCs w:val="24"/>
        </w:rPr>
      </w:pPr>
      <w:r w:rsidRPr="00985921">
        <w:rPr>
          <w:rFonts w:ascii="Times New Roman" w:hAnsi="Times New Roman" w:cs="Times New Roman"/>
          <w:b/>
          <w:sz w:val="24"/>
          <w:szCs w:val="24"/>
          <w:u w:val="single"/>
        </w:rPr>
        <w:t>ACTA NUMERO CATORCE:</w:t>
      </w:r>
      <w:r w:rsidRPr="00985921">
        <w:rPr>
          <w:rFonts w:ascii="Times New Roman" w:hAnsi="Times New Roman" w:cs="Times New Roman"/>
          <w:sz w:val="24"/>
          <w:szCs w:val="24"/>
        </w:rPr>
        <w:t xml:space="preserve"> Sesión </w:t>
      </w:r>
      <w:r w:rsidR="003C7497" w:rsidRPr="00985921">
        <w:rPr>
          <w:rFonts w:ascii="Times New Roman" w:hAnsi="Times New Roman" w:cs="Times New Roman"/>
          <w:sz w:val="24"/>
          <w:szCs w:val="24"/>
        </w:rPr>
        <w:t>extraordinaria</w:t>
      </w:r>
      <w:r w:rsidRPr="00985921">
        <w:rPr>
          <w:rFonts w:ascii="Times New Roman" w:hAnsi="Times New Roman" w:cs="Times New Roman"/>
          <w:sz w:val="24"/>
          <w:szCs w:val="24"/>
        </w:rPr>
        <w:t xml:space="preserve"> del Concejo Municipal de la Ciudad de Tonacatepeque, Departamento de San Salvador, celebrada en el salón de Sesiones de la municipalidad a las nueve horas del día</w:t>
      </w:r>
      <w:r w:rsidR="003C7497" w:rsidRPr="00985921">
        <w:rPr>
          <w:rFonts w:ascii="Times New Roman" w:hAnsi="Times New Roman" w:cs="Times New Roman"/>
          <w:b/>
          <w:sz w:val="24"/>
          <w:szCs w:val="24"/>
        </w:rPr>
        <w:t xml:space="preserve"> martes veintiséis</w:t>
      </w:r>
      <w:r w:rsidRPr="00985921">
        <w:rPr>
          <w:rFonts w:ascii="Times New Roman" w:hAnsi="Times New Roman" w:cs="Times New Roman"/>
          <w:b/>
          <w:sz w:val="24"/>
          <w:szCs w:val="24"/>
        </w:rPr>
        <w:t xml:space="preserve">  de </w:t>
      </w:r>
      <w:r w:rsidR="00B30209">
        <w:rPr>
          <w:rFonts w:ascii="Times New Roman" w:hAnsi="Times New Roman" w:cs="Times New Roman"/>
          <w:b/>
          <w:sz w:val="24"/>
          <w:szCs w:val="24"/>
        </w:rPr>
        <w:t>marzo</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rPr>
        <w:t>de dos mil diecinueve</w:t>
      </w:r>
      <w:r w:rsidRPr="00985921">
        <w:rPr>
          <w:rFonts w:ascii="Times New Roman" w:hAnsi="Times New Roman" w:cs="Times New Roman"/>
          <w:sz w:val="24"/>
          <w:szCs w:val="24"/>
        </w:rPr>
        <w:t>;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w:t>
      </w:r>
      <w:r w:rsidR="00D0338F" w:rsidRPr="00985921">
        <w:rPr>
          <w:rFonts w:ascii="Times New Roman" w:hAnsi="Times New Roman" w:cs="Times New Roman"/>
          <w:sz w:val="24"/>
          <w:szCs w:val="24"/>
        </w:rPr>
        <w:t xml:space="preserve">icipal María Antonieta González </w:t>
      </w:r>
      <w:r w:rsidRPr="00985921">
        <w:rPr>
          <w:rFonts w:ascii="Times New Roman" w:hAnsi="Times New Roman" w:cs="Times New Roman"/>
          <w:sz w:val="24"/>
          <w:szCs w:val="24"/>
        </w:rPr>
        <w:t>Alas. Comprobado el Quórum, el que preside dio por iniciada la reunión, sometiendo a consideración la aprob</w:t>
      </w:r>
      <w:r w:rsidR="003C7497" w:rsidRPr="00985921">
        <w:rPr>
          <w:rFonts w:ascii="Times New Roman" w:hAnsi="Times New Roman" w:cs="Times New Roman"/>
          <w:sz w:val="24"/>
          <w:szCs w:val="24"/>
        </w:rPr>
        <w:t>ación de la  Agenda. Se tuvo la siguiente audiencia</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rPr>
        <w:t>1-</w:t>
      </w:r>
      <w:r w:rsidR="003C7497" w:rsidRPr="00985921">
        <w:rPr>
          <w:rFonts w:ascii="Times New Roman" w:hAnsi="Times New Roman" w:cs="Times New Roman"/>
          <w:b/>
          <w:sz w:val="24"/>
          <w:szCs w:val="24"/>
        </w:rPr>
        <w:t xml:space="preserve"> </w:t>
      </w:r>
      <w:r w:rsidR="00B80565" w:rsidRPr="00985921">
        <w:rPr>
          <w:rFonts w:ascii="Times New Roman" w:hAnsi="Times New Roman" w:cs="Times New Roman"/>
          <w:sz w:val="24"/>
          <w:szCs w:val="24"/>
        </w:rPr>
        <w:t xml:space="preserve">se tuvo la participación del Jefe de Catastro Central Ing. Choto quien dio el </w:t>
      </w:r>
      <w:r w:rsidR="00D0338F" w:rsidRPr="00985921">
        <w:rPr>
          <w:rFonts w:ascii="Times New Roman" w:hAnsi="Times New Roman" w:cs="Times New Roman"/>
          <w:sz w:val="24"/>
          <w:szCs w:val="24"/>
        </w:rPr>
        <w:t>informe</w:t>
      </w:r>
      <w:r w:rsidR="00B80565" w:rsidRPr="00985921">
        <w:rPr>
          <w:rFonts w:ascii="Times New Roman" w:hAnsi="Times New Roman" w:cs="Times New Roman"/>
          <w:sz w:val="24"/>
          <w:szCs w:val="24"/>
        </w:rPr>
        <w:t xml:space="preserve"> sobre la solicitud de renovación de licencia de 4 maquinas de </w:t>
      </w:r>
      <w:proofErr w:type="spellStart"/>
      <w:r w:rsidR="00B80565" w:rsidRPr="00985921">
        <w:rPr>
          <w:rFonts w:ascii="Times New Roman" w:hAnsi="Times New Roman" w:cs="Times New Roman"/>
          <w:sz w:val="24"/>
          <w:szCs w:val="24"/>
        </w:rPr>
        <w:t>Pinball</w:t>
      </w:r>
      <w:proofErr w:type="spellEnd"/>
      <w:r w:rsidR="00B80565" w:rsidRPr="00985921">
        <w:rPr>
          <w:rFonts w:ascii="Times New Roman" w:hAnsi="Times New Roman" w:cs="Times New Roman"/>
          <w:sz w:val="24"/>
          <w:szCs w:val="24"/>
        </w:rPr>
        <w:t xml:space="preserve"> y 2 son nuevas del señor Jorge Adalberto Ramos</w:t>
      </w:r>
      <w:r w:rsidR="00915BB2" w:rsidRPr="00985921">
        <w:rPr>
          <w:rFonts w:ascii="Times New Roman" w:hAnsi="Times New Roman" w:cs="Times New Roman"/>
          <w:sz w:val="24"/>
          <w:szCs w:val="24"/>
        </w:rPr>
        <w:t>, acá el concejo tomara una decisión que se plasmara en acuerdo municipal</w:t>
      </w:r>
      <w:r w:rsidR="00915BB2" w:rsidRPr="00985921">
        <w:rPr>
          <w:rFonts w:ascii="Times New Roman" w:hAnsi="Times New Roman" w:cs="Times New Roman"/>
          <w:b/>
          <w:sz w:val="24"/>
          <w:szCs w:val="24"/>
        </w:rPr>
        <w:t>.</w:t>
      </w:r>
      <w:r w:rsidRPr="00985921">
        <w:rPr>
          <w:rFonts w:ascii="Times New Roman" w:hAnsi="Times New Roman" w:cs="Times New Roman"/>
          <w:sz w:val="24"/>
          <w:szCs w:val="24"/>
        </w:rPr>
        <w:t xml:space="preserve">  L</w:t>
      </w:r>
      <w:r w:rsidR="00B80565" w:rsidRPr="00985921">
        <w:rPr>
          <w:rFonts w:ascii="Times New Roman" w:hAnsi="Times New Roman" w:cs="Times New Roman"/>
          <w:sz w:val="24"/>
          <w:szCs w:val="24"/>
        </w:rPr>
        <w:t>uego se dio lectura a la Acta 13</w:t>
      </w:r>
      <w:r w:rsidRPr="00985921">
        <w:rPr>
          <w:rFonts w:ascii="Times New Roman" w:hAnsi="Times New Roman" w:cs="Times New Roman"/>
          <w:sz w:val="24"/>
          <w:szCs w:val="24"/>
        </w:rPr>
        <w:t>; y  se da lectura a las peticiones e informes, resolviendo lo siguiente:</w:t>
      </w:r>
      <w:r w:rsidR="00B80565" w:rsidRPr="00985921">
        <w:rPr>
          <w:rFonts w:ascii="Times New Roman" w:hAnsi="Times New Roman" w:cs="Times New Roman"/>
          <w:sz w:val="24"/>
          <w:szCs w:val="24"/>
        </w:rPr>
        <w:t xml:space="preserve"> </w:t>
      </w:r>
      <w:r w:rsidR="00915BB2" w:rsidRPr="00985921">
        <w:rPr>
          <w:rFonts w:ascii="Times New Roman" w:hAnsi="Times New Roman" w:cs="Times New Roman"/>
          <w:sz w:val="24"/>
          <w:szCs w:val="24"/>
        </w:rPr>
        <w:t xml:space="preserve">se recibe escrito de la Asociación de Movimiento de Mujeres ( MSM) solicitando una carta de apoyo para una  propuesta de proyecto, acá el concejo Municipal </w:t>
      </w:r>
      <w:r w:rsidR="00DC1AC3" w:rsidRPr="00985921">
        <w:rPr>
          <w:rFonts w:ascii="Times New Roman" w:hAnsi="Times New Roman" w:cs="Times New Roman"/>
          <w:sz w:val="24"/>
          <w:szCs w:val="24"/>
        </w:rPr>
        <w:t>le solicitará que aclaren dicha propuesta de proyecto;  Licenciada Gilda Moncada remite convoca</w:t>
      </w:r>
      <w:r w:rsidR="0007685B" w:rsidRPr="00985921">
        <w:rPr>
          <w:rFonts w:ascii="Times New Roman" w:hAnsi="Times New Roman" w:cs="Times New Roman"/>
          <w:sz w:val="24"/>
          <w:szCs w:val="24"/>
        </w:rPr>
        <w:t>toria</w:t>
      </w:r>
      <w:r w:rsidR="00DC1AC3" w:rsidRPr="00985921">
        <w:rPr>
          <w:rFonts w:ascii="Times New Roman" w:hAnsi="Times New Roman" w:cs="Times New Roman"/>
          <w:sz w:val="24"/>
          <w:szCs w:val="24"/>
        </w:rPr>
        <w:t xml:space="preserve"> de </w:t>
      </w:r>
      <w:r w:rsidR="0007685B" w:rsidRPr="00985921">
        <w:rPr>
          <w:rFonts w:ascii="Times New Roman" w:hAnsi="Times New Roman" w:cs="Times New Roman"/>
          <w:sz w:val="24"/>
          <w:szCs w:val="24"/>
        </w:rPr>
        <w:t>Evaluación</w:t>
      </w:r>
      <w:r w:rsidR="00DC1AC3" w:rsidRPr="00985921">
        <w:rPr>
          <w:rFonts w:ascii="Times New Roman" w:hAnsi="Times New Roman" w:cs="Times New Roman"/>
          <w:sz w:val="24"/>
          <w:szCs w:val="24"/>
        </w:rPr>
        <w:t xml:space="preserve"> de Desempeño que realizara el</w:t>
      </w:r>
      <w:r w:rsidR="0007685B" w:rsidRPr="00985921">
        <w:rPr>
          <w:rFonts w:ascii="Times New Roman" w:hAnsi="Times New Roman" w:cs="Times New Roman"/>
          <w:sz w:val="24"/>
          <w:szCs w:val="24"/>
        </w:rPr>
        <w:t xml:space="preserve"> </w:t>
      </w:r>
      <w:r w:rsidR="00DC1AC3" w:rsidRPr="00985921">
        <w:rPr>
          <w:rFonts w:ascii="Times New Roman" w:hAnsi="Times New Roman" w:cs="Times New Roman"/>
          <w:sz w:val="24"/>
          <w:szCs w:val="24"/>
        </w:rPr>
        <w:t>Institu</w:t>
      </w:r>
      <w:r w:rsidR="0007685B" w:rsidRPr="00985921">
        <w:rPr>
          <w:rFonts w:ascii="Times New Roman" w:hAnsi="Times New Roman" w:cs="Times New Roman"/>
          <w:sz w:val="24"/>
          <w:szCs w:val="24"/>
        </w:rPr>
        <w:t>to</w:t>
      </w:r>
      <w:r w:rsidR="00DC1AC3" w:rsidRPr="00985921">
        <w:rPr>
          <w:rFonts w:ascii="Times New Roman" w:hAnsi="Times New Roman" w:cs="Times New Roman"/>
          <w:sz w:val="24"/>
          <w:szCs w:val="24"/>
        </w:rPr>
        <w:t xml:space="preserve"> del Acceso a la </w:t>
      </w:r>
      <w:r w:rsidR="0007685B" w:rsidRPr="00985921">
        <w:rPr>
          <w:rFonts w:ascii="Times New Roman" w:hAnsi="Times New Roman" w:cs="Times New Roman"/>
          <w:sz w:val="24"/>
          <w:szCs w:val="24"/>
        </w:rPr>
        <w:t>Información</w:t>
      </w:r>
      <w:r w:rsidR="00DC1AC3" w:rsidRPr="00985921">
        <w:rPr>
          <w:rFonts w:ascii="Times New Roman" w:hAnsi="Times New Roman" w:cs="Times New Roman"/>
          <w:sz w:val="24"/>
          <w:szCs w:val="24"/>
        </w:rPr>
        <w:t xml:space="preserve"> Publica, se da por recibida y se le </w:t>
      </w:r>
      <w:r w:rsidR="0007685B" w:rsidRPr="00985921">
        <w:rPr>
          <w:rFonts w:ascii="Times New Roman" w:hAnsi="Times New Roman" w:cs="Times New Roman"/>
          <w:sz w:val="24"/>
          <w:szCs w:val="24"/>
        </w:rPr>
        <w:t>solicita</w:t>
      </w:r>
      <w:r w:rsidR="00DC1AC3" w:rsidRPr="00985921">
        <w:rPr>
          <w:rFonts w:ascii="Times New Roman" w:hAnsi="Times New Roman" w:cs="Times New Roman"/>
          <w:sz w:val="24"/>
          <w:szCs w:val="24"/>
        </w:rPr>
        <w:t xml:space="preserve"> al Alcalde y Gerente </w:t>
      </w:r>
      <w:r w:rsidR="0007685B" w:rsidRPr="00985921">
        <w:rPr>
          <w:rFonts w:ascii="Times New Roman" w:hAnsi="Times New Roman" w:cs="Times New Roman"/>
          <w:sz w:val="24"/>
          <w:szCs w:val="24"/>
        </w:rPr>
        <w:t>General</w:t>
      </w:r>
      <w:r w:rsidR="00DC1AC3" w:rsidRPr="00985921">
        <w:rPr>
          <w:rFonts w:ascii="Times New Roman" w:hAnsi="Times New Roman" w:cs="Times New Roman"/>
          <w:sz w:val="24"/>
          <w:szCs w:val="24"/>
        </w:rPr>
        <w:t xml:space="preserve"> den los lineamientos y </w:t>
      </w:r>
      <w:r w:rsidR="0007685B" w:rsidRPr="00985921">
        <w:rPr>
          <w:rFonts w:ascii="Times New Roman" w:hAnsi="Times New Roman" w:cs="Times New Roman"/>
          <w:sz w:val="24"/>
          <w:szCs w:val="24"/>
        </w:rPr>
        <w:t>implementos</w:t>
      </w:r>
      <w:r w:rsidR="00DC1AC3" w:rsidRPr="00985921">
        <w:rPr>
          <w:rFonts w:ascii="Times New Roman" w:hAnsi="Times New Roman" w:cs="Times New Roman"/>
          <w:sz w:val="24"/>
          <w:szCs w:val="24"/>
        </w:rPr>
        <w:t xml:space="preserve"> necesarios a la Oficial de </w:t>
      </w:r>
      <w:r w:rsidR="0007685B" w:rsidRPr="00985921">
        <w:rPr>
          <w:rFonts w:ascii="Times New Roman" w:hAnsi="Times New Roman" w:cs="Times New Roman"/>
          <w:sz w:val="24"/>
          <w:szCs w:val="24"/>
        </w:rPr>
        <w:t>Información</w:t>
      </w:r>
      <w:r w:rsidR="00DC1AC3" w:rsidRPr="00985921">
        <w:rPr>
          <w:rFonts w:ascii="Times New Roman" w:hAnsi="Times New Roman" w:cs="Times New Roman"/>
          <w:sz w:val="24"/>
          <w:szCs w:val="24"/>
        </w:rPr>
        <w:t xml:space="preserve"> Publica de la Municipalidad; </w:t>
      </w:r>
      <w:r w:rsidR="0007685B" w:rsidRPr="00985921">
        <w:rPr>
          <w:rFonts w:ascii="Times New Roman" w:hAnsi="Times New Roman" w:cs="Times New Roman"/>
          <w:sz w:val="24"/>
          <w:szCs w:val="24"/>
        </w:rPr>
        <w:t xml:space="preserve">se recibe solicitud de la señora Sandra Beatriz Cruz Chávez, solicita permiso para poner un </w:t>
      </w:r>
      <w:proofErr w:type="spellStart"/>
      <w:r w:rsidR="0007685B" w:rsidRPr="00985921">
        <w:rPr>
          <w:rFonts w:ascii="Times New Roman" w:hAnsi="Times New Roman" w:cs="Times New Roman"/>
          <w:sz w:val="24"/>
          <w:szCs w:val="24"/>
        </w:rPr>
        <w:t>ciber</w:t>
      </w:r>
      <w:proofErr w:type="spellEnd"/>
      <w:r w:rsidR="0007685B" w:rsidRPr="00985921">
        <w:rPr>
          <w:rFonts w:ascii="Times New Roman" w:hAnsi="Times New Roman" w:cs="Times New Roman"/>
          <w:sz w:val="24"/>
          <w:szCs w:val="24"/>
        </w:rPr>
        <w:t xml:space="preserve"> café, en zona verde ubicada al lado del Centro Escolar Distrito Italia, instalándose en las medidas de 8x6 metros cuadrados, acá el Concejo deniega dicha solicitud primero no se sabe si es zona verde de la Municipalidad y segundo las zonas verdes están </w:t>
      </w:r>
      <w:r w:rsidR="00911476" w:rsidRPr="00985921">
        <w:rPr>
          <w:rFonts w:ascii="Times New Roman" w:hAnsi="Times New Roman" w:cs="Times New Roman"/>
          <w:sz w:val="24"/>
          <w:szCs w:val="24"/>
        </w:rPr>
        <w:t>dest</w:t>
      </w:r>
      <w:r w:rsidR="0007685B" w:rsidRPr="00985921">
        <w:rPr>
          <w:rFonts w:ascii="Times New Roman" w:hAnsi="Times New Roman" w:cs="Times New Roman"/>
          <w:sz w:val="24"/>
          <w:szCs w:val="24"/>
        </w:rPr>
        <w:t>ac</w:t>
      </w:r>
      <w:r w:rsidR="00911476" w:rsidRPr="00985921">
        <w:rPr>
          <w:rFonts w:ascii="Times New Roman" w:hAnsi="Times New Roman" w:cs="Times New Roman"/>
          <w:sz w:val="24"/>
          <w:szCs w:val="24"/>
        </w:rPr>
        <w:t>a</w:t>
      </w:r>
      <w:r w:rsidR="0007685B" w:rsidRPr="00985921">
        <w:rPr>
          <w:rFonts w:ascii="Times New Roman" w:hAnsi="Times New Roman" w:cs="Times New Roman"/>
          <w:sz w:val="24"/>
          <w:szCs w:val="24"/>
        </w:rPr>
        <w:t xml:space="preserve">da para proyectos de </w:t>
      </w:r>
      <w:r w:rsidR="00911476" w:rsidRPr="00985921">
        <w:rPr>
          <w:rFonts w:ascii="Times New Roman" w:hAnsi="Times New Roman" w:cs="Times New Roman"/>
          <w:sz w:val="24"/>
          <w:szCs w:val="24"/>
        </w:rPr>
        <w:t xml:space="preserve">beneficio social; los habitantes de Cumbre de San Bartolo solicitan 4 trofeos 3 balones número 5 que serán utilizados en  el torneo juvenil el día 25 de mayo del presente año, acá el concejo le solicitara a la UACI realice el proceso en Comprasal para la compra de 2 trofeos y 1 balón numero 5; Los Habitantes de Cumbres de San Bartolo solicita que la Municipalidad Gestiones y construya una pluma en el parqueo 5, </w:t>
      </w:r>
      <w:r w:rsidR="00162114" w:rsidRPr="00985921">
        <w:rPr>
          <w:rFonts w:ascii="Times New Roman" w:hAnsi="Times New Roman" w:cs="Times New Roman"/>
          <w:sz w:val="24"/>
          <w:szCs w:val="24"/>
        </w:rPr>
        <w:t>acá</w:t>
      </w:r>
      <w:r w:rsidR="00911476" w:rsidRPr="00985921">
        <w:rPr>
          <w:rFonts w:ascii="Times New Roman" w:hAnsi="Times New Roman" w:cs="Times New Roman"/>
          <w:sz w:val="24"/>
          <w:szCs w:val="24"/>
        </w:rPr>
        <w:t xml:space="preserve"> el concejo se </w:t>
      </w:r>
      <w:r w:rsidR="00162114" w:rsidRPr="00985921">
        <w:rPr>
          <w:rFonts w:ascii="Times New Roman" w:hAnsi="Times New Roman" w:cs="Times New Roman"/>
          <w:sz w:val="24"/>
          <w:szCs w:val="24"/>
        </w:rPr>
        <w:t>declara</w:t>
      </w:r>
      <w:r w:rsidR="00911476" w:rsidRPr="00985921">
        <w:rPr>
          <w:rFonts w:ascii="Times New Roman" w:hAnsi="Times New Roman" w:cs="Times New Roman"/>
          <w:sz w:val="24"/>
          <w:szCs w:val="24"/>
        </w:rPr>
        <w:t xml:space="preserve"> incompetente para dicha gestión y en cuanto a la </w:t>
      </w:r>
      <w:r w:rsidR="00162114" w:rsidRPr="00985921">
        <w:rPr>
          <w:rFonts w:ascii="Times New Roman" w:hAnsi="Times New Roman" w:cs="Times New Roman"/>
          <w:sz w:val="24"/>
          <w:szCs w:val="24"/>
        </w:rPr>
        <w:t>construcción</w:t>
      </w:r>
      <w:r w:rsidR="00911476" w:rsidRPr="00985921">
        <w:rPr>
          <w:rFonts w:ascii="Times New Roman" w:hAnsi="Times New Roman" w:cs="Times New Roman"/>
          <w:sz w:val="24"/>
          <w:szCs w:val="24"/>
        </w:rPr>
        <w:t xml:space="preserve"> de pluma ahorita se </w:t>
      </w:r>
      <w:r w:rsidR="00162114" w:rsidRPr="00985921">
        <w:rPr>
          <w:rFonts w:ascii="Times New Roman" w:hAnsi="Times New Roman" w:cs="Times New Roman"/>
          <w:sz w:val="24"/>
          <w:szCs w:val="24"/>
        </w:rPr>
        <w:t>está</w:t>
      </w:r>
      <w:r w:rsidR="00911476" w:rsidRPr="00985921">
        <w:rPr>
          <w:rFonts w:ascii="Times New Roman" w:hAnsi="Times New Roman" w:cs="Times New Roman"/>
          <w:sz w:val="24"/>
          <w:szCs w:val="24"/>
        </w:rPr>
        <w:t xml:space="preserve"> en </w:t>
      </w:r>
      <w:r w:rsidR="00162114" w:rsidRPr="00985921">
        <w:rPr>
          <w:rFonts w:ascii="Times New Roman" w:hAnsi="Times New Roman" w:cs="Times New Roman"/>
          <w:sz w:val="24"/>
          <w:szCs w:val="24"/>
        </w:rPr>
        <w:t>austeridad</w:t>
      </w:r>
      <w:r w:rsidR="00911476" w:rsidRPr="00985921">
        <w:rPr>
          <w:rFonts w:ascii="Times New Roman" w:hAnsi="Times New Roman" w:cs="Times New Roman"/>
          <w:sz w:val="24"/>
          <w:szCs w:val="24"/>
        </w:rPr>
        <w:t xml:space="preserve">, por </w:t>
      </w:r>
      <w:r w:rsidR="00162114" w:rsidRPr="00985921">
        <w:rPr>
          <w:rFonts w:ascii="Times New Roman" w:hAnsi="Times New Roman" w:cs="Times New Roman"/>
          <w:sz w:val="24"/>
          <w:szCs w:val="24"/>
        </w:rPr>
        <w:t>tanto e</w:t>
      </w:r>
      <w:r w:rsidR="00911476" w:rsidRPr="00985921">
        <w:rPr>
          <w:rFonts w:ascii="Times New Roman" w:hAnsi="Times New Roman" w:cs="Times New Roman"/>
          <w:sz w:val="24"/>
          <w:szCs w:val="24"/>
        </w:rPr>
        <w:t xml:space="preserve">sta denegada dicha solicitud; </w:t>
      </w:r>
      <w:r w:rsidR="00162114" w:rsidRPr="00985921">
        <w:rPr>
          <w:rFonts w:ascii="Times New Roman" w:hAnsi="Times New Roman" w:cs="Times New Roman"/>
          <w:sz w:val="24"/>
          <w:szCs w:val="24"/>
        </w:rPr>
        <w:t xml:space="preserve">Los padres de familia y profesora del 2º Gado A del Centro Escolar “ Presbítero Aguilar” solicitan uniformes deportivo para 15 niños y 16 niñas, </w:t>
      </w:r>
      <w:r w:rsidR="00A634C4" w:rsidRPr="00985921">
        <w:rPr>
          <w:rFonts w:ascii="Times New Roman" w:hAnsi="Times New Roman" w:cs="Times New Roman"/>
          <w:sz w:val="24"/>
          <w:szCs w:val="24"/>
        </w:rPr>
        <w:t>acá</w:t>
      </w:r>
      <w:r w:rsidR="00162114" w:rsidRPr="00985921">
        <w:rPr>
          <w:rFonts w:ascii="Times New Roman" w:hAnsi="Times New Roman" w:cs="Times New Roman"/>
          <w:sz w:val="24"/>
          <w:szCs w:val="24"/>
        </w:rPr>
        <w:t xml:space="preserve"> el Concejo Deniega dicha solicitud por el momento se </w:t>
      </w:r>
      <w:r w:rsidR="00A634C4" w:rsidRPr="00985921">
        <w:rPr>
          <w:rFonts w:ascii="Times New Roman" w:hAnsi="Times New Roman" w:cs="Times New Roman"/>
          <w:sz w:val="24"/>
          <w:szCs w:val="24"/>
        </w:rPr>
        <w:t>está</w:t>
      </w:r>
      <w:r w:rsidR="00162114" w:rsidRPr="00985921">
        <w:rPr>
          <w:rFonts w:ascii="Times New Roman" w:hAnsi="Times New Roman" w:cs="Times New Roman"/>
          <w:sz w:val="24"/>
          <w:szCs w:val="24"/>
        </w:rPr>
        <w:t xml:space="preserve"> en </w:t>
      </w:r>
      <w:r w:rsidR="00A634C4" w:rsidRPr="00985921">
        <w:rPr>
          <w:rFonts w:ascii="Times New Roman" w:hAnsi="Times New Roman" w:cs="Times New Roman"/>
          <w:sz w:val="24"/>
          <w:szCs w:val="24"/>
        </w:rPr>
        <w:t>Austeridad</w:t>
      </w:r>
      <w:r w:rsidR="00162114" w:rsidRPr="00985921">
        <w:rPr>
          <w:rFonts w:ascii="Times New Roman" w:hAnsi="Times New Roman" w:cs="Times New Roman"/>
          <w:sz w:val="24"/>
          <w:szCs w:val="24"/>
        </w:rPr>
        <w:t xml:space="preserve">; </w:t>
      </w:r>
      <w:r w:rsidR="00A634C4" w:rsidRPr="00985921">
        <w:rPr>
          <w:rFonts w:ascii="Times New Roman" w:hAnsi="Times New Roman" w:cs="Times New Roman"/>
          <w:sz w:val="24"/>
          <w:szCs w:val="24"/>
        </w:rPr>
        <w:t xml:space="preserve">se tiene el informe de Catastro Central quien remite solicitud y expediente de la Señora María Quijano de Larios, </w:t>
      </w:r>
      <w:r w:rsidR="00685E86" w:rsidRPr="00985921">
        <w:rPr>
          <w:rFonts w:ascii="Times New Roman" w:hAnsi="Times New Roman" w:cs="Times New Roman"/>
          <w:sz w:val="24"/>
          <w:szCs w:val="24"/>
        </w:rPr>
        <w:t xml:space="preserve">para la licencia de una abarrotería ubicada </w:t>
      </w:r>
      <w:r w:rsidR="00A634C4" w:rsidRPr="00985921">
        <w:rPr>
          <w:rFonts w:ascii="Times New Roman" w:hAnsi="Times New Roman" w:cs="Times New Roman"/>
          <w:sz w:val="24"/>
          <w:szCs w:val="24"/>
        </w:rPr>
        <w:t xml:space="preserve">en calle al cementerio, Caserío Buenos Aires, Cantón la Fuente de este Municipio </w:t>
      </w:r>
      <w:r w:rsidR="00685E86" w:rsidRPr="00985921">
        <w:rPr>
          <w:rFonts w:ascii="Times New Roman" w:hAnsi="Times New Roman" w:cs="Times New Roman"/>
          <w:sz w:val="24"/>
          <w:szCs w:val="24"/>
        </w:rPr>
        <w:t>acá</w:t>
      </w:r>
      <w:r w:rsidR="00A634C4" w:rsidRPr="00985921">
        <w:rPr>
          <w:rFonts w:ascii="Times New Roman" w:hAnsi="Times New Roman" w:cs="Times New Roman"/>
          <w:sz w:val="24"/>
          <w:szCs w:val="24"/>
        </w:rPr>
        <w:t xml:space="preserve"> se lleva a votación y no alcanza los votos para </w:t>
      </w:r>
      <w:r w:rsidR="001D469D" w:rsidRPr="00985921">
        <w:rPr>
          <w:rFonts w:ascii="Times New Roman" w:hAnsi="Times New Roman" w:cs="Times New Roman"/>
          <w:sz w:val="24"/>
          <w:szCs w:val="24"/>
        </w:rPr>
        <w:t>aprobar</w:t>
      </w:r>
      <w:r w:rsidR="00A634C4" w:rsidRPr="00985921">
        <w:rPr>
          <w:rFonts w:ascii="Times New Roman" w:hAnsi="Times New Roman" w:cs="Times New Roman"/>
          <w:sz w:val="24"/>
          <w:szCs w:val="24"/>
        </w:rPr>
        <w:t xml:space="preserve"> </w:t>
      </w:r>
      <w:r w:rsidR="001D469D" w:rsidRPr="00985921">
        <w:rPr>
          <w:rFonts w:ascii="Times New Roman" w:hAnsi="Times New Roman" w:cs="Times New Roman"/>
          <w:sz w:val="24"/>
          <w:szCs w:val="24"/>
        </w:rPr>
        <w:t xml:space="preserve">dicha Licencia ya que unos concejales manifiestan que no traen nada bueno a la comunidad y otros que no se ha hecho una consulta ciudadana, por lo tanto esta denegada dicha solicitud; </w:t>
      </w:r>
      <w:r w:rsidR="008263B6" w:rsidRPr="00985921">
        <w:rPr>
          <w:rFonts w:ascii="Times New Roman" w:hAnsi="Times New Roman" w:cs="Times New Roman"/>
          <w:sz w:val="24"/>
          <w:szCs w:val="24"/>
        </w:rPr>
        <w:t xml:space="preserve">se recibe la Renuncia  involuntaria del Sr.  Juan Ramiro Rivera Villanueva acá el concejo solicitará a Recursos Humanos y Gerente General den un informe con el visto </w:t>
      </w:r>
      <w:r w:rsidR="008263B6" w:rsidRPr="00985921">
        <w:rPr>
          <w:rFonts w:ascii="Times New Roman" w:hAnsi="Times New Roman" w:cs="Times New Roman"/>
          <w:sz w:val="24"/>
          <w:szCs w:val="24"/>
        </w:rPr>
        <w:lastRenderedPageBreak/>
        <w:t xml:space="preserve">bueno o no de dicha renuncia. También El concejal Lic. Rolando Vivas manifiesta que se cierre el chorro que está en el ex plantel que se desperdicia el agua, y que desde hace bastante viene diciendo lo mismo, pide que e mandate dicho cierre; además manifiesta que </w:t>
      </w:r>
      <w:r w:rsidR="00F02961" w:rsidRPr="00985921">
        <w:rPr>
          <w:rFonts w:ascii="Times New Roman" w:hAnsi="Times New Roman" w:cs="Times New Roman"/>
          <w:sz w:val="24"/>
          <w:szCs w:val="24"/>
        </w:rPr>
        <w:t>debido a la escases de agua, pues se le deben de mandatar a la empresas que se llevan el agua en pipas que abastezcan al municipio en vista de la calamidad, carencia del vital liquido tal potestad nos la da la Constitución de la República de El Salvador</w:t>
      </w:r>
      <w:r w:rsidRPr="00985921">
        <w:rPr>
          <w:rFonts w:ascii="Times New Roman" w:hAnsi="Times New Roman" w:cs="Times New Roman"/>
          <w:sz w:val="24"/>
          <w:szCs w:val="24"/>
        </w:rPr>
        <w:t>. Luego se  siguió deliberando sobre los diferentes puntos de agenda, plasmándose los siguientes acuerdos:</w:t>
      </w:r>
      <w:r w:rsidR="00B80565" w:rsidRPr="00985921">
        <w:rPr>
          <w:rFonts w:ascii="Times New Roman" w:hAnsi="Times New Roman" w:cs="Times New Roman"/>
          <w:b/>
          <w:sz w:val="24"/>
          <w:szCs w:val="24"/>
          <w:u w:val="single"/>
        </w:rPr>
        <w:t xml:space="preserve"> </w:t>
      </w:r>
      <w:r w:rsidR="00985921" w:rsidRPr="00985921">
        <w:rPr>
          <w:rFonts w:ascii="Times New Roman" w:hAnsi="Times New Roman" w:cs="Times New Roman"/>
          <w:b/>
          <w:sz w:val="24"/>
          <w:szCs w:val="24"/>
          <w:u w:val="single"/>
        </w:rPr>
        <w:t>ACUERDO NUMERO UNO:</w:t>
      </w:r>
      <w:r w:rsidR="00985921" w:rsidRPr="00985921">
        <w:rPr>
          <w:rFonts w:ascii="Times New Roman" w:hAnsi="Times New Roman" w:cs="Times New Roman"/>
          <w:sz w:val="24"/>
          <w:szCs w:val="24"/>
        </w:rPr>
        <w:t xml:space="preserve"> El Concejo Municipal</w:t>
      </w:r>
      <w:r w:rsidR="00985921" w:rsidRPr="00985921">
        <w:rPr>
          <w:rFonts w:ascii="Times New Roman" w:hAnsi="Times New Roman" w:cs="Times New Roman"/>
          <w:b/>
          <w:sz w:val="24"/>
          <w:szCs w:val="24"/>
        </w:rPr>
        <w:t xml:space="preserve"> </w:t>
      </w:r>
      <w:r w:rsidR="00985921" w:rsidRPr="00985921">
        <w:rPr>
          <w:rFonts w:ascii="Times New Roman" w:hAnsi="Times New Roman" w:cs="Times New Roman"/>
          <w:sz w:val="24"/>
          <w:szCs w:val="24"/>
        </w:rPr>
        <w:t>en</w:t>
      </w:r>
      <w:r w:rsidR="00985921" w:rsidRPr="00985921">
        <w:rPr>
          <w:rFonts w:ascii="Times New Roman" w:hAnsi="Times New Roman" w:cs="Times New Roman"/>
          <w:b/>
          <w:sz w:val="24"/>
          <w:szCs w:val="24"/>
        </w:rPr>
        <w:t xml:space="preserve"> </w:t>
      </w:r>
      <w:r w:rsidR="00985921" w:rsidRPr="00985921">
        <w:rPr>
          <w:rFonts w:ascii="Times New Roman" w:hAnsi="Times New Roman" w:cs="Times New Roman"/>
          <w:sz w:val="24"/>
          <w:szCs w:val="24"/>
        </w:rPr>
        <w:t xml:space="preserve">vista del informe presentado por  el Jefe de Catastro  de Inmuebles y Empresa central Ing. Reynaldo Choto, remite copia de  expediente de solicitud  de renovación de licencia de 4 maquinas </w:t>
      </w:r>
      <w:proofErr w:type="spellStart"/>
      <w:r w:rsidR="00985921" w:rsidRPr="00985921">
        <w:rPr>
          <w:rFonts w:ascii="Times New Roman" w:hAnsi="Times New Roman" w:cs="Times New Roman"/>
          <w:sz w:val="24"/>
          <w:szCs w:val="24"/>
        </w:rPr>
        <w:t>pinball</w:t>
      </w:r>
      <w:proofErr w:type="spellEnd"/>
      <w:r w:rsidR="00985921" w:rsidRPr="00985921">
        <w:rPr>
          <w:rFonts w:ascii="Times New Roman" w:hAnsi="Times New Roman" w:cs="Times New Roman"/>
          <w:sz w:val="24"/>
          <w:szCs w:val="24"/>
        </w:rPr>
        <w:t xml:space="preserve"> del señor  Jorge Adalberto Ramos Guzmán, que lo único que le hace falta es la constancia de la Unidad de Salud, pero que va agregada en el expediente el escrito de requerimiento de inspección y esta de recibido por la Unidad de Salud; además pide licencia para 2 maquinas más;  por tanto,  analizado cada uno de los requisitos para el funcionamiento, según lo estipula la  respectiva  Ordenanza  en cuanto a la renovación si están de acuerdo; pero de las otras 2 maquinas deben de realizar  el proceso de nueva licencia; El Concejo Municipal en el uso de las Facultades legales que le confiere el Código Municipal en su artículo 4, numerales 14 y 24, y la Ordenanza Reguladora de las tasas Municipales; Que las Licencias y/o permisos deberán renovarse cada año, es potestad jurisdiccional de la Municipalidad concederlo o denegarlo; y siendo que hasta la fecha, aun no se han presentado en su contra denuncias de los habitantes sobre la violación al Código Municipal, en el  lugar donde han funcionando durante el año anterior, y teniendo el informe de parte del departamento de Catastro, en el uso de sus facultades legales se con 8 votos a favor se  </w:t>
      </w:r>
      <w:r w:rsidR="00985921" w:rsidRPr="00985921">
        <w:rPr>
          <w:rFonts w:ascii="Times New Roman" w:hAnsi="Times New Roman" w:cs="Times New Roman"/>
          <w:b/>
          <w:sz w:val="24"/>
          <w:szCs w:val="24"/>
        </w:rPr>
        <w:t>ACUERDA:</w:t>
      </w:r>
      <w:r w:rsidR="00985921" w:rsidRPr="00985921">
        <w:rPr>
          <w:rFonts w:ascii="Times New Roman" w:hAnsi="Times New Roman" w:cs="Times New Roman"/>
          <w:sz w:val="24"/>
          <w:szCs w:val="24"/>
        </w:rPr>
        <w:t xml:space="preserve"> Refrendar la licencia para funcionamiento de 4 , Maquinitas de destreza,  durante el año 2019 al Señor:  </w:t>
      </w:r>
    </w:p>
    <w:tbl>
      <w:tblPr>
        <w:tblpPr w:leftFromText="141" w:rightFromText="141" w:vertAnchor="text" w:horzAnchor="margin" w:tblpY="212"/>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580"/>
        <w:gridCol w:w="425"/>
        <w:gridCol w:w="425"/>
        <w:gridCol w:w="1418"/>
        <w:gridCol w:w="1276"/>
        <w:gridCol w:w="3402"/>
      </w:tblGrid>
      <w:tr w:rsidR="00985921" w:rsidRPr="004C231B" w:rsidTr="003D0A31">
        <w:trPr>
          <w:trHeight w:val="416"/>
        </w:trPr>
        <w:tc>
          <w:tcPr>
            <w:tcW w:w="2580" w:type="dxa"/>
            <w:vMerge w:val="restart"/>
          </w:tcPr>
          <w:p w:rsidR="00985921" w:rsidRPr="008A2C78" w:rsidRDefault="00985921" w:rsidP="003D0A31">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985921" w:rsidRPr="008A2C78" w:rsidRDefault="00985921" w:rsidP="003D0A31">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268" w:type="dxa"/>
            <w:gridSpan w:val="3"/>
          </w:tcPr>
          <w:p w:rsidR="00985921" w:rsidRPr="008A2C78" w:rsidRDefault="00985921" w:rsidP="003D0A31">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276" w:type="dxa"/>
            <w:vMerge w:val="restart"/>
          </w:tcPr>
          <w:p w:rsidR="00985921" w:rsidRPr="008A2C78" w:rsidRDefault="00985921" w:rsidP="003D0A31">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985921" w:rsidRPr="008A2C78" w:rsidRDefault="00985921" w:rsidP="003D0A31">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3402" w:type="dxa"/>
            <w:vMerge w:val="restart"/>
          </w:tcPr>
          <w:p w:rsidR="00985921" w:rsidRPr="008A2C78" w:rsidRDefault="00985921" w:rsidP="003D0A31">
            <w:pPr>
              <w:spacing w:line="240" w:lineRule="auto"/>
              <w:ind w:right="-415"/>
              <w:rPr>
                <w:rFonts w:ascii="Times New Roman" w:hAnsi="Times New Roman"/>
                <w:b/>
                <w:sz w:val="18"/>
                <w:szCs w:val="18"/>
              </w:rPr>
            </w:pPr>
          </w:p>
          <w:p w:rsidR="00985921" w:rsidRPr="008A2C78" w:rsidRDefault="00985921" w:rsidP="003D0A31">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985921" w:rsidRPr="004C231B" w:rsidTr="003D0A31">
        <w:trPr>
          <w:trHeight w:val="639"/>
        </w:trPr>
        <w:tc>
          <w:tcPr>
            <w:tcW w:w="2580" w:type="dxa"/>
            <w:vMerge/>
          </w:tcPr>
          <w:p w:rsidR="00985921" w:rsidRPr="008A2C78" w:rsidRDefault="00985921" w:rsidP="003D0A31">
            <w:pPr>
              <w:spacing w:line="240" w:lineRule="auto"/>
              <w:ind w:right="-415"/>
              <w:rPr>
                <w:rFonts w:ascii="Times New Roman" w:hAnsi="Times New Roman"/>
                <w:sz w:val="18"/>
                <w:szCs w:val="18"/>
              </w:rPr>
            </w:pPr>
          </w:p>
        </w:tc>
        <w:tc>
          <w:tcPr>
            <w:tcW w:w="425" w:type="dxa"/>
          </w:tcPr>
          <w:p w:rsidR="00985921" w:rsidRPr="008A2C78" w:rsidRDefault="00985921" w:rsidP="003D0A31">
            <w:pPr>
              <w:spacing w:line="240" w:lineRule="auto"/>
              <w:ind w:right="-415"/>
              <w:rPr>
                <w:rFonts w:ascii="Times New Roman" w:hAnsi="Times New Roman"/>
                <w:sz w:val="18"/>
                <w:szCs w:val="18"/>
              </w:rPr>
            </w:pPr>
          </w:p>
          <w:p w:rsidR="00985921" w:rsidRPr="008A2C78" w:rsidRDefault="00985921" w:rsidP="003D0A31">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425" w:type="dxa"/>
          </w:tcPr>
          <w:p w:rsidR="00985921" w:rsidRPr="008A2C78" w:rsidRDefault="00985921" w:rsidP="003D0A31">
            <w:pPr>
              <w:spacing w:line="240" w:lineRule="auto"/>
              <w:ind w:right="-415"/>
              <w:rPr>
                <w:rFonts w:ascii="Times New Roman" w:hAnsi="Times New Roman"/>
                <w:sz w:val="18"/>
                <w:szCs w:val="18"/>
              </w:rPr>
            </w:pPr>
          </w:p>
          <w:p w:rsidR="00985921" w:rsidRPr="008A2C78" w:rsidRDefault="00985921" w:rsidP="003D0A31">
            <w:pPr>
              <w:spacing w:line="240" w:lineRule="auto"/>
              <w:ind w:right="-415"/>
              <w:rPr>
                <w:rFonts w:ascii="Times New Roman" w:hAnsi="Times New Roman"/>
                <w:sz w:val="18"/>
                <w:szCs w:val="18"/>
              </w:rPr>
            </w:pPr>
            <w:r>
              <w:rPr>
                <w:rFonts w:ascii="Times New Roman" w:hAnsi="Times New Roman"/>
                <w:sz w:val="18"/>
                <w:szCs w:val="18"/>
              </w:rPr>
              <w:t>Abarrotería</w:t>
            </w:r>
          </w:p>
        </w:tc>
        <w:tc>
          <w:tcPr>
            <w:tcW w:w="1418" w:type="dxa"/>
          </w:tcPr>
          <w:p w:rsidR="00985921" w:rsidRPr="008A2C78" w:rsidRDefault="00985921" w:rsidP="003D0A31">
            <w:pPr>
              <w:spacing w:line="240" w:lineRule="auto"/>
              <w:ind w:right="-415"/>
              <w:rPr>
                <w:rFonts w:ascii="Times New Roman" w:hAnsi="Times New Roman"/>
                <w:sz w:val="18"/>
                <w:szCs w:val="18"/>
              </w:rPr>
            </w:pPr>
          </w:p>
          <w:p w:rsidR="00985921" w:rsidRPr="008A2C78" w:rsidRDefault="00985921" w:rsidP="003D0A31">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276" w:type="dxa"/>
            <w:vMerge/>
          </w:tcPr>
          <w:p w:rsidR="00985921" w:rsidRPr="008A2C78" w:rsidRDefault="00985921" w:rsidP="003D0A31">
            <w:pPr>
              <w:spacing w:line="240" w:lineRule="auto"/>
              <w:ind w:right="-415"/>
              <w:rPr>
                <w:rFonts w:ascii="Times New Roman" w:hAnsi="Times New Roman"/>
                <w:sz w:val="18"/>
                <w:szCs w:val="18"/>
              </w:rPr>
            </w:pPr>
          </w:p>
        </w:tc>
        <w:tc>
          <w:tcPr>
            <w:tcW w:w="3402" w:type="dxa"/>
            <w:vMerge/>
          </w:tcPr>
          <w:p w:rsidR="00985921" w:rsidRPr="008A2C78" w:rsidRDefault="00985921" w:rsidP="003D0A31">
            <w:pPr>
              <w:spacing w:line="240" w:lineRule="auto"/>
              <w:ind w:right="-415"/>
              <w:rPr>
                <w:rFonts w:ascii="Times New Roman" w:hAnsi="Times New Roman"/>
                <w:sz w:val="18"/>
                <w:szCs w:val="18"/>
              </w:rPr>
            </w:pPr>
          </w:p>
        </w:tc>
      </w:tr>
      <w:tr w:rsidR="00985921" w:rsidRPr="004C231B" w:rsidTr="003D0A31">
        <w:trPr>
          <w:trHeight w:val="791"/>
        </w:trPr>
        <w:tc>
          <w:tcPr>
            <w:tcW w:w="2580" w:type="dxa"/>
          </w:tcPr>
          <w:p w:rsidR="00985921" w:rsidRPr="00BB77FB" w:rsidRDefault="00985921" w:rsidP="0034769A">
            <w:pPr>
              <w:spacing w:after="0" w:line="240" w:lineRule="auto"/>
              <w:ind w:right="-415"/>
              <w:rPr>
                <w:rFonts w:ascii="Times New Roman" w:hAnsi="Times New Roman"/>
                <w:sz w:val="18"/>
                <w:szCs w:val="18"/>
              </w:rPr>
            </w:pPr>
            <w:r>
              <w:rPr>
                <w:rFonts w:ascii="Times New Roman" w:hAnsi="Times New Roman"/>
                <w:sz w:val="18"/>
                <w:szCs w:val="18"/>
              </w:rPr>
              <w:t>1-</w:t>
            </w:r>
            <w:r w:rsidR="0034769A">
              <w:rPr>
                <w:rFonts w:ascii="Times New Roman" w:hAnsi="Times New Roman"/>
                <w:sz w:val="18"/>
                <w:szCs w:val="18"/>
              </w:rPr>
              <w:t>_</w:t>
            </w:r>
            <w:r w:rsidR="0034769A" w:rsidRPr="0034769A">
              <w:rPr>
                <w:rFonts w:ascii="Times New Roman" w:hAnsi="Times New Roman"/>
                <w:sz w:val="18"/>
                <w:szCs w:val="18"/>
                <w:highlight w:val="yellow"/>
              </w:rPr>
              <w:t>_______</w:t>
            </w:r>
            <w:r w:rsidRPr="0034769A">
              <w:rPr>
                <w:rFonts w:ascii="Times New Roman" w:hAnsi="Times New Roman"/>
                <w:sz w:val="18"/>
                <w:szCs w:val="18"/>
                <w:highlight w:val="yellow"/>
              </w:rPr>
              <w:t>.</w:t>
            </w:r>
          </w:p>
        </w:tc>
        <w:tc>
          <w:tcPr>
            <w:tcW w:w="425" w:type="dxa"/>
          </w:tcPr>
          <w:p w:rsidR="00985921" w:rsidRDefault="00985921" w:rsidP="003D0A31">
            <w:pPr>
              <w:spacing w:after="0" w:line="240" w:lineRule="auto"/>
              <w:ind w:right="-415"/>
              <w:rPr>
                <w:rFonts w:ascii="Times New Roman" w:hAnsi="Times New Roman"/>
                <w:sz w:val="18"/>
                <w:szCs w:val="18"/>
              </w:rPr>
            </w:pPr>
          </w:p>
        </w:tc>
        <w:tc>
          <w:tcPr>
            <w:tcW w:w="425" w:type="dxa"/>
          </w:tcPr>
          <w:p w:rsidR="00985921" w:rsidRDefault="00985921" w:rsidP="003D0A31">
            <w:pPr>
              <w:spacing w:after="0" w:line="240" w:lineRule="auto"/>
              <w:ind w:right="-415"/>
              <w:rPr>
                <w:rFonts w:ascii="Times New Roman" w:hAnsi="Times New Roman"/>
                <w:sz w:val="18"/>
                <w:szCs w:val="18"/>
              </w:rPr>
            </w:pPr>
          </w:p>
        </w:tc>
        <w:tc>
          <w:tcPr>
            <w:tcW w:w="1418" w:type="dxa"/>
          </w:tcPr>
          <w:p w:rsidR="00985921" w:rsidRDefault="00985921" w:rsidP="003D0A31">
            <w:pPr>
              <w:spacing w:after="0" w:line="240" w:lineRule="auto"/>
              <w:ind w:right="-415"/>
              <w:rPr>
                <w:rFonts w:ascii="Times New Roman" w:hAnsi="Times New Roman"/>
                <w:sz w:val="18"/>
                <w:szCs w:val="18"/>
              </w:rPr>
            </w:pPr>
            <w:r>
              <w:rPr>
                <w:rFonts w:ascii="Times New Roman" w:hAnsi="Times New Roman"/>
                <w:sz w:val="18"/>
                <w:szCs w:val="18"/>
              </w:rPr>
              <w:t>4 maquinas de</w:t>
            </w:r>
          </w:p>
          <w:p w:rsidR="00985921" w:rsidRDefault="00985921" w:rsidP="003D0A31">
            <w:pPr>
              <w:spacing w:after="0" w:line="240" w:lineRule="auto"/>
              <w:ind w:right="-415"/>
              <w:rPr>
                <w:rFonts w:ascii="Times New Roman" w:hAnsi="Times New Roman"/>
                <w:sz w:val="18"/>
                <w:szCs w:val="18"/>
              </w:rPr>
            </w:pPr>
            <w:proofErr w:type="spellStart"/>
            <w:r>
              <w:rPr>
                <w:rFonts w:ascii="Times New Roman" w:hAnsi="Times New Roman"/>
                <w:sz w:val="18"/>
                <w:szCs w:val="18"/>
              </w:rPr>
              <w:t>pinball</w:t>
            </w:r>
            <w:proofErr w:type="spellEnd"/>
          </w:p>
        </w:tc>
        <w:tc>
          <w:tcPr>
            <w:tcW w:w="1276" w:type="dxa"/>
          </w:tcPr>
          <w:p w:rsidR="00985921" w:rsidRDefault="00985921" w:rsidP="003D0A31">
            <w:pPr>
              <w:spacing w:after="0" w:line="240" w:lineRule="auto"/>
              <w:ind w:right="-415"/>
              <w:rPr>
                <w:rFonts w:ascii="Times New Roman" w:hAnsi="Times New Roman"/>
                <w:sz w:val="18"/>
                <w:szCs w:val="18"/>
              </w:rPr>
            </w:pPr>
            <w:r w:rsidRPr="003F6030">
              <w:rPr>
                <w:rFonts w:ascii="Times New Roman" w:hAnsi="Times New Roman"/>
                <w:sz w:val="18"/>
                <w:szCs w:val="18"/>
              </w:rPr>
              <w:t>8.00 am a 10 pm</w:t>
            </w:r>
          </w:p>
        </w:tc>
        <w:tc>
          <w:tcPr>
            <w:tcW w:w="3402" w:type="dxa"/>
          </w:tcPr>
          <w:p w:rsidR="00985921" w:rsidRDefault="0034769A" w:rsidP="003D0A31">
            <w:pPr>
              <w:spacing w:line="240" w:lineRule="auto"/>
              <w:ind w:right="-415"/>
              <w:rPr>
                <w:rFonts w:ascii="Times New Roman" w:hAnsi="Times New Roman"/>
                <w:sz w:val="18"/>
                <w:szCs w:val="18"/>
              </w:rPr>
            </w:pPr>
            <w:r w:rsidRPr="0034769A">
              <w:rPr>
                <w:rFonts w:ascii="Times New Roman" w:hAnsi="Times New Roman"/>
                <w:sz w:val="18"/>
                <w:szCs w:val="18"/>
                <w:highlight w:val="yellow"/>
              </w:rPr>
              <w:t>_______</w:t>
            </w:r>
            <w:r w:rsidR="00985921">
              <w:rPr>
                <w:rFonts w:ascii="Times New Roman" w:hAnsi="Times New Roman"/>
                <w:sz w:val="18"/>
                <w:szCs w:val="18"/>
              </w:rPr>
              <w:t>, Tonacatepeque, San Salvador.</w:t>
            </w:r>
          </w:p>
        </w:tc>
      </w:tr>
    </w:tbl>
    <w:p w:rsidR="00985921" w:rsidRPr="00985921" w:rsidRDefault="00985921" w:rsidP="00CF1F4C">
      <w:pPr>
        <w:spacing w:line="240" w:lineRule="auto"/>
        <w:jc w:val="both"/>
        <w:rPr>
          <w:rFonts w:ascii="Times New Roman" w:hAnsi="Times New Roman" w:cs="Times New Roman"/>
          <w:sz w:val="24"/>
          <w:szCs w:val="24"/>
        </w:rPr>
      </w:pPr>
      <w:r w:rsidRPr="00985921">
        <w:rPr>
          <w:rFonts w:ascii="Times New Roman" w:hAnsi="Times New Roman" w:cs="Times New Roman"/>
          <w:sz w:val="24"/>
          <w:szCs w:val="24"/>
        </w:rPr>
        <w:t xml:space="preserve">Debiendo darle estricto cumplimiento a las siguientes recomendaciones: para el funcionamiento de  </w:t>
      </w:r>
      <w:proofErr w:type="gramStart"/>
      <w:r w:rsidRPr="00985921">
        <w:rPr>
          <w:rFonts w:ascii="Times New Roman" w:hAnsi="Times New Roman" w:cs="Times New Roman"/>
          <w:sz w:val="24"/>
          <w:szCs w:val="24"/>
        </w:rPr>
        <w:t>maquinas :</w:t>
      </w:r>
      <w:proofErr w:type="gramEnd"/>
      <w:r w:rsidRPr="00985921">
        <w:rPr>
          <w:rFonts w:ascii="Times New Roman" w:hAnsi="Times New Roman" w:cs="Times New Roman"/>
          <w:sz w:val="24"/>
          <w:szCs w:val="24"/>
        </w:rPr>
        <w:t xml:space="preserve">  a)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Contravencional, se procederá al cierre definitivo sin expresión de causa.   Se autoriza al señor Alcalde Municipal y Secretaria Municipal para que firmen y extienda la </w:t>
      </w:r>
      <w:r w:rsidRPr="00985921">
        <w:rPr>
          <w:rFonts w:ascii="Times New Roman" w:hAnsi="Times New Roman" w:cs="Times New Roman"/>
          <w:sz w:val="24"/>
          <w:szCs w:val="24"/>
        </w:rPr>
        <w:lastRenderedPageBreak/>
        <w:t xml:space="preserve">refrenda de la  licencia del  señor antes mencionado; se mandata al departamento de catastro entregue dicha Licencia cuando  el contribuyente haya cancelado el 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En el Presente Acuerdo Salvan Sus votos los Concejales: Omar Antonio Serrano Hernández, María Lina Castellanos Campos Reales, Cosme Arquímides Reyes Gómez y Carlos Ernesto Ulloa Salinas. </w:t>
      </w:r>
      <w:r w:rsidRPr="00985921">
        <w:rPr>
          <w:rFonts w:ascii="Times New Roman" w:hAnsi="Times New Roman" w:cs="Times New Roman"/>
          <w:b/>
          <w:sz w:val="24"/>
          <w:szCs w:val="24"/>
        </w:rPr>
        <w:t>CERTIFIQUESE Y COMUNIQUESE A:</w:t>
      </w:r>
      <w:r w:rsidRPr="00985921">
        <w:rPr>
          <w:rFonts w:ascii="Times New Roman" w:hAnsi="Times New Roman" w:cs="Times New Roman"/>
          <w:sz w:val="24"/>
          <w:szCs w:val="24"/>
        </w:rPr>
        <w:t xml:space="preserve"> Sindicatura, Tesorería, Catastro, Cuentas Corrientes, Gerencia General, Sindicatura, Catastro Central, Despacho Municipal.</w:t>
      </w:r>
      <w:r w:rsidRPr="00985921">
        <w:rPr>
          <w:rFonts w:ascii="Times New Roman" w:hAnsi="Times New Roman" w:cs="Times New Roman"/>
          <w:b/>
          <w:sz w:val="24"/>
          <w:szCs w:val="24"/>
          <w:u w:val="single"/>
        </w:rPr>
        <w:t xml:space="preserve"> ACUERDO NUMERO DOS:</w:t>
      </w:r>
      <w:r w:rsidRPr="00985921">
        <w:rPr>
          <w:rFonts w:ascii="Times New Roman" w:hAnsi="Times New Roman" w:cs="Times New Roman"/>
          <w:sz w:val="24"/>
          <w:szCs w:val="24"/>
        </w:rPr>
        <w:t xml:space="preserve"> El Concejo Municipal  en vista del escrito del Licenciado Edwin Pérez, quien remite edicto y requiere la firma del Alcalde Municipal y Secretaria Municipal para  poderlo publicar en el diario oficial, y periódico de mayor circulación, con el fin de cumplir con las diligencias correspondientes conforme al </w:t>
      </w:r>
      <w:r w:rsidRPr="00985921">
        <w:rPr>
          <w:rFonts w:ascii="Times New Roman" w:eastAsia="Calibri" w:hAnsi="Times New Roman" w:cs="Times New Roman"/>
          <w:sz w:val="24"/>
          <w:szCs w:val="24"/>
        </w:rPr>
        <w:t xml:space="preserve">Art. 139 </w:t>
      </w:r>
      <w:r w:rsidRPr="00985921">
        <w:rPr>
          <w:rFonts w:ascii="Times New Roman" w:hAnsi="Times New Roman" w:cs="Times New Roman"/>
          <w:sz w:val="24"/>
          <w:szCs w:val="24"/>
        </w:rPr>
        <w:t xml:space="preserve"> </w:t>
      </w:r>
      <w:r w:rsidRPr="00985921">
        <w:rPr>
          <w:rFonts w:ascii="Times New Roman" w:eastAsia="Calibri" w:hAnsi="Times New Roman" w:cs="Times New Roman"/>
          <w:sz w:val="24"/>
          <w:szCs w:val="24"/>
        </w:rPr>
        <w:t>del Código Municipal,</w:t>
      </w:r>
      <w:r w:rsidRPr="00985921">
        <w:rPr>
          <w:rFonts w:ascii="Times New Roman" w:hAnsi="Times New Roman" w:cs="Times New Roman"/>
          <w:sz w:val="24"/>
          <w:szCs w:val="24"/>
        </w:rPr>
        <w:t xml:space="preserve"> publicaciones correspondientes, </w:t>
      </w:r>
      <w:r w:rsidRPr="00985921">
        <w:rPr>
          <w:rFonts w:ascii="Times New Roman" w:eastAsia="Calibri" w:hAnsi="Times New Roman" w:cs="Times New Roman"/>
          <w:sz w:val="24"/>
          <w:szCs w:val="24"/>
        </w:rPr>
        <w:t xml:space="preserve"> (Valuó) del inmueble </w:t>
      </w:r>
      <w:r w:rsidRPr="00985921">
        <w:rPr>
          <w:rFonts w:ascii="Times New Roman" w:hAnsi="Times New Roman" w:cs="Times New Roman"/>
          <w:sz w:val="24"/>
          <w:szCs w:val="24"/>
        </w:rPr>
        <w:t xml:space="preserve"> propuesto,  </w:t>
      </w:r>
      <w:r w:rsidRPr="00F720C2">
        <w:rPr>
          <w:rFonts w:ascii="Times New Roman" w:hAnsi="Times New Roman" w:cs="Times New Roman"/>
        </w:rPr>
        <w:t>ubicado en el  Cantón Malacoff,  ante el Ministerio de Hacienda, con el fin de  que la Municipalidad pueda adquirir un terreno</w:t>
      </w:r>
      <w:r w:rsidRPr="00985921">
        <w:rPr>
          <w:rFonts w:ascii="Times New Roman" w:hAnsi="Times New Roman" w:cs="Times New Roman"/>
          <w:sz w:val="24"/>
          <w:szCs w:val="24"/>
        </w:rPr>
        <w:t xml:space="preserve"> para cancha a beneficio del Cantón Malacoff</w:t>
      </w:r>
      <w:r w:rsidRPr="00985921">
        <w:rPr>
          <w:rFonts w:ascii="Times New Roman" w:eastAsia="Times New Roman" w:hAnsi="Times New Roman" w:cs="Times New Roman"/>
          <w:sz w:val="24"/>
          <w:szCs w:val="24"/>
        </w:rPr>
        <w:t xml:space="preserve">, tal como se lo mandataron en acuerdo  13 de acta 11 de fecha 5 de marzo del presente año; El Concejo Municipal de conformidad al artículo 47 del código Municipal donde establece que es el Alcalde Municipal Representa legal y administrativamente  al Municipio, y 48  numeral 4 del código Municipal, en el uso de sus facultades legales se </w:t>
      </w:r>
      <w:r w:rsidRPr="00985921">
        <w:rPr>
          <w:rFonts w:ascii="Times New Roman" w:eastAsia="Times New Roman" w:hAnsi="Times New Roman" w:cs="Times New Roman"/>
          <w:b/>
          <w:sz w:val="24"/>
          <w:szCs w:val="24"/>
        </w:rPr>
        <w:t>ACUERDA:</w:t>
      </w:r>
      <w:r w:rsidRPr="00985921">
        <w:rPr>
          <w:rFonts w:ascii="Times New Roman" w:eastAsia="Times New Roman" w:hAnsi="Times New Roman" w:cs="Times New Roman"/>
          <w:sz w:val="24"/>
          <w:szCs w:val="24"/>
        </w:rPr>
        <w:t xml:space="preserve"> le solicita al Señor Alcalde Municipal que firme dicho edicto, dando cumplimiento en su función como Representante legal de la Municipalidad de Tonacatepeque. Se hace constar que el presente acuerdo se abstiene de votar el </w:t>
      </w:r>
      <w:r w:rsidRPr="00F720C2">
        <w:rPr>
          <w:rFonts w:ascii="Times New Roman" w:eastAsia="Times New Roman" w:hAnsi="Times New Roman" w:cs="Times New Roman"/>
        </w:rPr>
        <w:t>Concejal</w:t>
      </w:r>
      <w:r w:rsidRPr="00F720C2">
        <w:rPr>
          <w:rFonts w:ascii="Times New Roman" w:hAnsi="Times New Roman" w:cs="Times New Roman"/>
        </w:rPr>
        <w:t xml:space="preserve"> Oscar</w:t>
      </w:r>
      <w:r w:rsidR="00F720C2" w:rsidRPr="00F720C2">
        <w:rPr>
          <w:rFonts w:ascii="Times New Roman" w:hAnsi="Times New Roman" w:cs="Times New Roman"/>
        </w:rPr>
        <w:t xml:space="preserve"> Armando Cantón López, y Alcalde Municipal</w:t>
      </w:r>
      <w:r w:rsidR="00F720C2">
        <w:rPr>
          <w:rFonts w:ascii="Times New Roman" w:hAnsi="Times New Roman" w:cs="Times New Roman"/>
          <w:sz w:val="24"/>
          <w:szCs w:val="24"/>
        </w:rPr>
        <w:t>.</w:t>
      </w:r>
      <w:r w:rsidRPr="00985921">
        <w:rPr>
          <w:rFonts w:ascii="Times New Roman" w:eastAsia="Times New Roman" w:hAnsi="Times New Roman" w:cs="Times New Roman"/>
          <w:sz w:val="24"/>
          <w:szCs w:val="24"/>
        </w:rPr>
        <w:t xml:space="preserve"> </w:t>
      </w:r>
      <w:r w:rsidRPr="00985921">
        <w:rPr>
          <w:rFonts w:ascii="Times New Roman" w:hAnsi="Times New Roman" w:cs="Times New Roman"/>
          <w:b/>
          <w:sz w:val="24"/>
          <w:szCs w:val="24"/>
        </w:rPr>
        <w:t>COMUNÍQUESE Y CERTIFÍQUESE</w:t>
      </w:r>
      <w:r w:rsidRPr="00985921">
        <w:rPr>
          <w:rFonts w:ascii="Times New Roman" w:hAnsi="Times New Roman" w:cs="Times New Roman"/>
          <w:sz w:val="24"/>
          <w:szCs w:val="24"/>
        </w:rPr>
        <w:t xml:space="preserve">: Sindicatura, Gerencia General, Tesorería, UACI, Contabilidad y Presupuesto. </w:t>
      </w:r>
      <w:r w:rsidRPr="00985921">
        <w:rPr>
          <w:rFonts w:ascii="Times New Roman" w:hAnsi="Times New Roman" w:cs="Times New Roman"/>
          <w:b/>
          <w:sz w:val="24"/>
          <w:szCs w:val="24"/>
          <w:u w:val="single"/>
        </w:rPr>
        <w:t>ACUERDO NUMERO TRES:</w:t>
      </w:r>
      <w:r w:rsidRPr="00985921">
        <w:rPr>
          <w:rFonts w:ascii="Times New Roman" w:hAnsi="Times New Roman" w:cs="Times New Roman"/>
          <w:sz w:val="24"/>
          <w:szCs w:val="24"/>
        </w:rPr>
        <w:t xml:space="preserve"> El Concejo Municipal  en vista de la solicitud del promotor de  deporte </w:t>
      </w:r>
      <w:r w:rsidRPr="00F720C2">
        <w:rPr>
          <w:rFonts w:ascii="Times New Roman" w:hAnsi="Times New Roman" w:cs="Times New Roman"/>
          <w:sz w:val="24"/>
          <w:szCs w:val="24"/>
        </w:rPr>
        <w:t xml:space="preserve">Luis Nicolás Carpio Palacios  quien necesita el apoyo de </w:t>
      </w:r>
      <w:r w:rsidRPr="00985921">
        <w:rPr>
          <w:rFonts w:ascii="Times New Roman" w:hAnsi="Times New Roman" w:cs="Times New Roman"/>
          <w:sz w:val="24"/>
          <w:szCs w:val="24"/>
        </w:rPr>
        <w:t xml:space="preserve">la Alcaldía Municipal de Tonacatepeque  para dar  clausura al Torneo Municipal  de futbol macho en la cancha El Calvario de este Municipio, a realizarse  el día 29  de marzo de 2019;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con 8 votos a favor se </w:t>
      </w:r>
      <w:r w:rsidRPr="00985921">
        <w:rPr>
          <w:rFonts w:ascii="Times New Roman" w:hAnsi="Times New Roman" w:cs="Times New Roman"/>
          <w:b/>
          <w:sz w:val="24"/>
          <w:szCs w:val="24"/>
        </w:rPr>
        <w:t>ACUERDA:</w:t>
      </w:r>
      <w:r w:rsidRPr="00985921">
        <w:rPr>
          <w:rFonts w:ascii="Times New Roman" w:hAnsi="Times New Roman" w:cs="Times New Roman"/>
          <w:sz w:val="24"/>
          <w:szCs w:val="24"/>
        </w:rPr>
        <w:t xml:space="preserve"> a) entregar como premios  incentivos económicos  a los ganadores de primer lugar </w:t>
      </w:r>
      <w:r w:rsidRPr="00985921">
        <w:rPr>
          <w:rFonts w:ascii="Times New Roman" w:hAnsi="Times New Roman" w:cs="Times New Roman"/>
          <w:b/>
          <w:sz w:val="24"/>
          <w:szCs w:val="24"/>
        </w:rPr>
        <w:t>$90.00</w:t>
      </w:r>
      <w:r w:rsidRPr="00985921">
        <w:rPr>
          <w:rFonts w:ascii="Times New Roman" w:hAnsi="Times New Roman" w:cs="Times New Roman"/>
          <w:sz w:val="24"/>
          <w:szCs w:val="24"/>
        </w:rPr>
        <w:t xml:space="preserve">; Segundo Lugar </w:t>
      </w:r>
      <w:r w:rsidRPr="00985921">
        <w:rPr>
          <w:rFonts w:ascii="Times New Roman" w:hAnsi="Times New Roman" w:cs="Times New Roman"/>
          <w:b/>
          <w:sz w:val="24"/>
          <w:szCs w:val="24"/>
        </w:rPr>
        <w:t>$80.00</w:t>
      </w:r>
      <w:r w:rsidRPr="00985921">
        <w:rPr>
          <w:rFonts w:ascii="Times New Roman" w:hAnsi="Times New Roman" w:cs="Times New Roman"/>
          <w:sz w:val="24"/>
          <w:szCs w:val="24"/>
        </w:rPr>
        <w:t>;  tercer lugar $</w:t>
      </w:r>
      <w:r w:rsidRPr="00985921">
        <w:rPr>
          <w:rFonts w:ascii="Times New Roman" w:hAnsi="Times New Roman" w:cs="Times New Roman"/>
          <w:b/>
          <w:sz w:val="24"/>
          <w:szCs w:val="24"/>
        </w:rPr>
        <w:t>50.00</w:t>
      </w:r>
      <w:r w:rsidRPr="00985921">
        <w:rPr>
          <w:rFonts w:ascii="Times New Roman" w:hAnsi="Times New Roman" w:cs="Times New Roman"/>
          <w:sz w:val="24"/>
          <w:szCs w:val="24"/>
        </w:rPr>
        <w:t xml:space="preserve"> </w:t>
      </w:r>
      <w:r w:rsidRPr="00F720C2">
        <w:rPr>
          <w:rFonts w:ascii="Times New Roman" w:hAnsi="Times New Roman" w:cs="Times New Roman"/>
          <w:sz w:val="24"/>
          <w:szCs w:val="24"/>
        </w:rPr>
        <w:t xml:space="preserve">de la misma manera la premiación del capeón de copa </w:t>
      </w:r>
      <w:r w:rsidRPr="00F720C2">
        <w:rPr>
          <w:rFonts w:ascii="Times New Roman" w:hAnsi="Times New Roman" w:cs="Times New Roman"/>
          <w:b/>
          <w:sz w:val="24"/>
          <w:szCs w:val="24"/>
        </w:rPr>
        <w:t>$50.00; campeón goleador $25.00</w:t>
      </w:r>
      <w:r w:rsidRPr="00F720C2">
        <w:rPr>
          <w:rFonts w:ascii="Times New Roman" w:hAnsi="Times New Roman" w:cs="Times New Roman"/>
          <w:sz w:val="24"/>
          <w:szCs w:val="24"/>
        </w:rPr>
        <w:t xml:space="preserve">  y Campeón de liguilla </w:t>
      </w:r>
      <w:r w:rsidRPr="00F720C2">
        <w:rPr>
          <w:rFonts w:ascii="Times New Roman" w:hAnsi="Times New Roman" w:cs="Times New Roman"/>
          <w:b/>
          <w:sz w:val="24"/>
          <w:szCs w:val="24"/>
        </w:rPr>
        <w:t>$50.00;</w:t>
      </w:r>
      <w:r w:rsidRPr="00F720C2">
        <w:rPr>
          <w:rFonts w:ascii="Times New Roman" w:hAnsi="Times New Roman" w:cs="Times New Roman"/>
          <w:sz w:val="24"/>
          <w:szCs w:val="24"/>
        </w:rPr>
        <w:t xml:space="preserve"> b) se  autoriza a la Tesorera Municipal para que erogue la cantidad de </w:t>
      </w:r>
      <w:r w:rsidRPr="00F720C2">
        <w:rPr>
          <w:rFonts w:ascii="Times New Roman" w:hAnsi="Times New Roman" w:cs="Times New Roman"/>
          <w:b/>
          <w:sz w:val="24"/>
          <w:szCs w:val="24"/>
        </w:rPr>
        <w:t>$345.00</w:t>
      </w:r>
      <w:r w:rsidRPr="00F720C2">
        <w:rPr>
          <w:rFonts w:ascii="Times New Roman" w:hAnsi="Times New Roman" w:cs="Times New Roman"/>
          <w:sz w:val="24"/>
          <w:szCs w:val="24"/>
        </w:rPr>
        <w:t xml:space="preserve">  en concepto para la premiación</w:t>
      </w:r>
      <w:r w:rsidRPr="00985921">
        <w:rPr>
          <w:rFonts w:ascii="Times New Roman" w:hAnsi="Times New Roman" w:cs="Times New Roman"/>
          <w:sz w:val="24"/>
          <w:szCs w:val="24"/>
        </w:rPr>
        <w:t xml:space="preserve"> detallada anteriormente para los ganadores de los equipos del torneo Municipal de futbol macho; tómese de los fondos de la cuenta </w:t>
      </w:r>
      <w:r w:rsidRPr="00985921">
        <w:rPr>
          <w:rFonts w:ascii="Times New Roman" w:hAnsi="Times New Roman" w:cs="Times New Roman"/>
          <w:sz w:val="24"/>
          <w:szCs w:val="24"/>
        </w:rPr>
        <w:lastRenderedPageBreak/>
        <w:t xml:space="preserve">00540008590 Apoyo al deporte en el Municipio de Tonacatepeque  y se autoriza para que el cheque se emita a nombre de </w:t>
      </w:r>
      <w:r w:rsidRPr="00985921">
        <w:rPr>
          <w:rFonts w:ascii="Times New Roman" w:hAnsi="Times New Roman" w:cs="Times New Roman"/>
          <w:b/>
          <w:sz w:val="24"/>
          <w:szCs w:val="24"/>
        </w:rPr>
        <w:t>Luis Nicolás Carpio Palacios</w:t>
      </w:r>
      <w:r w:rsidRPr="00985921">
        <w:rPr>
          <w:rFonts w:ascii="Times New Roman" w:hAnsi="Times New Roman" w:cs="Times New Roman"/>
          <w:sz w:val="24"/>
          <w:szCs w:val="24"/>
        </w:rPr>
        <w:t xml:space="preserve">, Profesor de deporte </w:t>
      </w:r>
      <w:r w:rsidRPr="00F720C2">
        <w:rPr>
          <w:rFonts w:ascii="Times New Roman" w:hAnsi="Times New Roman" w:cs="Times New Roman"/>
          <w:sz w:val="24"/>
          <w:szCs w:val="24"/>
        </w:rPr>
        <w:t>Municipal, quien será el responsable de distribuir la</w:t>
      </w:r>
      <w:r w:rsidRPr="00985921">
        <w:rPr>
          <w:rFonts w:ascii="Times New Roman" w:hAnsi="Times New Roman" w:cs="Times New Roman"/>
          <w:sz w:val="24"/>
          <w:szCs w:val="24"/>
        </w:rPr>
        <w:t xml:space="preserve"> premiación y de realizar la liquidación por un plazo máximo de 15 días.  Se hace contar que el presente acuerdo salvan sus votos los siguientes concejales: Omar Antonio Serrano Hernández,  María Lina Castellanos Campos Reales, Cosme Arquímides Reyes </w:t>
      </w:r>
      <w:r w:rsidRPr="00F720C2">
        <w:rPr>
          <w:rFonts w:ascii="Times New Roman" w:hAnsi="Times New Roman" w:cs="Times New Roman"/>
          <w:sz w:val="20"/>
          <w:szCs w:val="20"/>
        </w:rPr>
        <w:t>Gómez, y  Carlos Ernesto Ulloa Salinas</w:t>
      </w:r>
      <w:r w:rsidRPr="00F720C2">
        <w:rPr>
          <w:rFonts w:ascii="Times New Roman" w:hAnsi="Times New Roman" w:cs="Times New Roman"/>
          <w:b/>
          <w:sz w:val="20"/>
          <w:szCs w:val="20"/>
        </w:rPr>
        <w:t xml:space="preserve"> COMUNÍQUESE Y CERTIFÍQUESE</w:t>
      </w:r>
      <w:r w:rsidRPr="00F720C2">
        <w:rPr>
          <w:rFonts w:ascii="Times New Roman" w:hAnsi="Times New Roman" w:cs="Times New Roman"/>
          <w:sz w:val="20"/>
          <w:szCs w:val="20"/>
        </w:rPr>
        <w:t>:</w:t>
      </w:r>
      <w:r w:rsidRPr="00985921">
        <w:rPr>
          <w:rFonts w:ascii="Times New Roman" w:hAnsi="Times New Roman" w:cs="Times New Roman"/>
          <w:sz w:val="24"/>
          <w:szCs w:val="24"/>
        </w:rPr>
        <w:t xml:space="preserve"> Sindicatura, Gerencia General, </w:t>
      </w:r>
      <w:r w:rsidRPr="00F720C2">
        <w:rPr>
          <w:rFonts w:ascii="Times New Roman" w:hAnsi="Times New Roman" w:cs="Times New Roman"/>
        </w:rPr>
        <w:t>Tesorería, UACI, Contabilidad y Presupuesto</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u w:val="single"/>
        </w:rPr>
        <w:t xml:space="preserve">ACUERDO NUMERO CUATRO: </w:t>
      </w:r>
      <w:r w:rsidRPr="00F720C2">
        <w:rPr>
          <w:rFonts w:ascii="Times New Roman" w:hAnsi="Times New Roman" w:cs="Times New Roman"/>
          <w:sz w:val="24"/>
          <w:szCs w:val="24"/>
        </w:rPr>
        <w:t>El Concejo Municipal en vista de la  Factura DELSUR con NC 502407502</w:t>
      </w:r>
      <w:r w:rsidRPr="00985921">
        <w:rPr>
          <w:rFonts w:ascii="Times New Roman" w:hAnsi="Times New Roman" w:cs="Times New Roman"/>
          <w:sz w:val="24"/>
          <w:szCs w:val="24"/>
        </w:rPr>
        <w:t xml:space="preserve"> </w:t>
      </w:r>
      <w:r w:rsidRPr="00F720C2">
        <w:rPr>
          <w:rFonts w:ascii="Times New Roman" w:hAnsi="Times New Roman" w:cs="Times New Roman"/>
          <w:sz w:val="24"/>
          <w:szCs w:val="24"/>
        </w:rPr>
        <w:t>correspondiente al pago de alumbrado público de la zona del Distrito Altavista II etapa, de Tonacatepeque, correspondiente al mes de  marzo del presente año,  y  de conformidad al</w:t>
      </w:r>
      <w:r w:rsidRPr="00985921">
        <w:rPr>
          <w:rFonts w:ascii="Times New Roman" w:hAnsi="Times New Roman" w:cs="Times New Roman"/>
          <w:sz w:val="24"/>
          <w:szCs w:val="24"/>
        </w:rPr>
        <w:t xml:space="preserve"> artículo 91  del código Municipal en el uso de sus facultades legales por tanto se </w:t>
      </w:r>
      <w:r w:rsidRPr="00985921">
        <w:rPr>
          <w:rFonts w:ascii="Times New Roman" w:hAnsi="Times New Roman" w:cs="Times New Roman"/>
          <w:b/>
          <w:sz w:val="24"/>
          <w:szCs w:val="24"/>
        </w:rPr>
        <w:t>ACUERDA</w:t>
      </w:r>
      <w:r w:rsidRPr="00985921">
        <w:rPr>
          <w:rFonts w:ascii="Times New Roman" w:hAnsi="Times New Roman" w:cs="Times New Roman"/>
          <w:sz w:val="24"/>
          <w:szCs w:val="24"/>
        </w:rPr>
        <w:t xml:space="preserve">:  Autorizar a la Tesorera Municipal para que  erogue la cantidad de $ </w:t>
      </w:r>
      <w:r w:rsidRPr="00985921">
        <w:rPr>
          <w:rFonts w:ascii="Times New Roman" w:hAnsi="Times New Roman" w:cs="Times New Roman"/>
          <w:b/>
          <w:sz w:val="24"/>
          <w:szCs w:val="24"/>
        </w:rPr>
        <w:t xml:space="preserve">2,003.21 DOS  MIL  TRES DE  DOLARES CON 21/100 </w:t>
      </w:r>
      <w:r w:rsidRPr="00985921">
        <w:rPr>
          <w:rFonts w:ascii="Times New Roman" w:hAnsi="Times New Roman" w:cs="Times New Roman"/>
          <w:sz w:val="24"/>
          <w:szCs w:val="24"/>
        </w:rPr>
        <w:t xml:space="preserve">de la cuenta numero 005-40005302 Fondo Común, y cancele la Factura de Servicio de alumbrado público  de la compañía DELSUR  mes de marzo 2019. </w:t>
      </w:r>
      <w:r w:rsidRPr="00985921">
        <w:rPr>
          <w:rFonts w:ascii="Times New Roman" w:hAnsi="Times New Roman" w:cs="Times New Roman"/>
          <w:b/>
          <w:sz w:val="24"/>
          <w:szCs w:val="24"/>
          <w:lang w:val="es-SV"/>
        </w:rPr>
        <w:t xml:space="preserve">CERTIFÍQUESE Y COMUNÍQUESE: </w:t>
      </w:r>
      <w:r w:rsidRPr="00985921">
        <w:rPr>
          <w:rFonts w:ascii="Times New Roman" w:hAnsi="Times New Roman" w:cs="Times New Roman"/>
          <w:sz w:val="24"/>
          <w:szCs w:val="24"/>
          <w:lang w:val="es-SV"/>
        </w:rPr>
        <w:t xml:space="preserve">a Gerencia General, Sindicatura, Presupuesto, UACI, Tesorería y Contabilidad. </w:t>
      </w:r>
      <w:r w:rsidRPr="00985921">
        <w:rPr>
          <w:rFonts w:ascii="Times New Roman" w:hAnsi="Times New Roman" w:cs="Times New Roman"/>
          <w:b/>
          <w:sz w:val="24"/>
          <w:szCs w:val="24"/>
          <w:u w:val="single"/>
        </w:rPr>
        <w:t>ACUERDO NUMERO CINCO:</w:t>
      </w:r>
      <w:r w:rsidRPr="00985921">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0000000104719286 correspondiente al alumbrado público de varias direcciones del Municipio de Tonacatepeque, siendo el mes de marzo del dos mil diecinueve, por tanto  de conformidad al artículo 91  del código Municipal en el uso de sus facultades legales  se </w:t>
      </w:r>
      <w:r w:rsidRPr="00985921">
        <w:rPr>
          <w:rFonts w:ascii="Times New Roman" w:hAnsi="Times New Roman" w:cs="Times New Roman"/>
          <w:b/>
          <w:sz w:val="24"/>
          <w:szCs w:val="24"/>
        </w:rPr>
        <w:t>ACUERDA</w:t>
      </w:r>
      <w:r w:rsidRPr="00985921">
        <w:rPr>
          <w:rFonts w:ascii="Times New Roman" w:hAnsi="Times New Roman" w:cs="Times New Roman"/>
          <w:sz w:val="24"/>
          <w:szCs w:val="24"/>
        </w:rPr>
        <w:t>: autorizar a la Tesorera Municipal para que  erogue la cantidad de $</w:t>
      </w:r>
      <w:r w:rsidRPr="00985921">
        <w:rPr>
          <w:rFonts w:ascii="Times New Roman" w:hAnsi="Times New Roman" w:cs="Times New Roman"/>
          <w:b/>
          <w:sz w:val="24"/>
          <w:szCs w:val="24"/>
        </w:rPr>
        <w:t xml:space="preserve">16,533.38 DIECISEIS MIL  QUINIENTOS TREINTA Y TRES DOLARES   38/100 </w:t>
      </w:r>
      <w:r w:rsidRPr="00985921">
        <w:rPr>
          <w:rFonts w:ascii="Times New Roman" w:hAnsi="Times New Roman" w:cs="Times New Roman"/>
          <w:sz w:val="24"/>
          <w:szCs w:val="24"/>
        </w:rPr>
        <w:t xml:space="preserve">de la cuenta numero 005-40005302 Fondo Común, para  que cancele la Factura de Servicio de alumbrado público de la  compañía CAESS mes de marzo  de 2019  antes mencionada. Se comprobará como lo establece el Art. 86 del Código Municipal. </w:t>
      </w:r>
      <w:r w:rsidRPr="00985921">
        <w:rPr>
          <w:rFonts w:ascii="Times New Roman" w:hAnsi="Times New Roman" w:cs="Times New Roman"/>
          <w:b/>
          <w:sz w:val="24"/>
          <w:szCs w:val="24"/>
          <w:lang w:val="es-SV"/>
        </w:rPr>
        <w:t xml:space="preserve">CERTIFÍQUESE Y COMUNÍQUESE: </w:t>
      </w:r>
      <w:r w:rsidRPr="00985921">
        <w:rPr>
          <w:rFonts w:ascii="Times New Roman" w:hAnsi="Times New Roman" w:cs="Times New Roman"/>
          <w:sz w:val="24"/>
          <w:szCs w:val="24"/>
          <w:lang w:val="es-SV"/>
        </w:rPr>
        <w:t>a Gerencia General, Sindicatura, Presupuesto, UACI, Tesorería y contabilidad</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u w:val="single"/>
        </w:rPr>
        <w:t>ACUERDO NUMERO SEIS:</w:t>
      </w:r>
      <w:r w:rsidRPr="00985921">
        <w:rPr>
          <w:rFonts w:ascii="Times New Roman" w:hAnsi="Times New Roman" w:cs="Times New Roman"/>
          <w:sz w:val="24"/>
          <w:szCs w:val="24"/>
        </w:rPr>
        <w:t xml:space="preserve"> El Concejo Municipal en vista de la cotización presentada por la UACI relativa a la compra de 50 libras de Café  en grano presentando al único que oferto por Comprasal: ofertante QUALITY  GRAINS S.A DE C.V ofreciendo dos tipo de café: 1) 50 libras café  </w:t>
      </w:r>
      <w:proofErr w:type="spellStart"/>
      <w:r w:rsidRPr="00985921">
        <w:rPr>
          <w:rFonts w:ascii="Times New Roman" w:hAnsi="Times New Roman" w:cs="Times New Roman"/>
          <w:sz w:val="24"/>
          <w:szCs w:val="24"/>
        </w:rPr>
        <w:t>gold</w:t>
      </w:r>
      <w:proofErr w:type="spellEnd"/>
      <w:r w:rsidRPr="00985921">
        <w:rPr>
          <w:rFonts w:ascii="Times New Roman" w:hAnsi="Times New Roman" w:cs="Times New Roman"/>
          <w:sz w:val="24"/>
          <w:szCs w:val="24"/>
        </w:rPr>
        <w:t xml:space="preserve"> </w:t>
      </w:r>
      <w:proofErr w:type="spellStart"/>
      <w:r w:rsidRPr="00985921">
        <w:rPr>
          <w:rFonts w:ascii="Times New Roman" w:hAnsi="Times New Roman" w:cs="Times New Roman"/>
          <w:sz w:val="24"/>
          <w:szCs w:val="24"/>
        </w:rPr>
        <w:t>export</w:t>
      </w:r>
      <w:proofErr w:type="spellEnd"/>
      <w:r w:rsidRPr="00985921">
        <w:rPr>
          <w:rFonts w:ascii="Times New Roman" w:hAnsi="Times New Roman" w:cs="Times New Roman"/>
          <w:sz w:val="24"/>
          <w:szCs w:val="24"/>
        </w:rPr>
        <w:t xml:space="preserve"> gourmet  a $ 187.50  ( muy fragante, sabor melón verde, espeso, tostado 55 intermedio)  y 2)  Don </w:t>
      </w:r>
      <w:proofErr w:type="spellStart"/>
      <w:r w:rsidRPr="00985921">
        <w:rPr>
          <w:rFonts w:ascii="Times New Roman" w:hAnsi="Times New Roman" w:cs="Times New Roman"/>
          <w:sz w:val="24"/>
          <w:szCs w:val="24"/>
        </w:rPr>
        <w:t>Kafe</w:t>
      </w:r>
      <w:proofErr w:type="spellEnd"/>
      <w:r w:rsidRPr="00985921">
        <w:rPr>
          <w:rFonts w:ascii="Times New Roman" w:hAnsi="Times New Roman" w:cs="Times New Roman"/>
          <w:sz w:val="24"/>
          <w:szCs w:val="24"/>
        </w:rPr>
        <w:t xml:space="preserve">  50 libras $135.00 ( fuerte, sabor a durazno, espeso tostado 55 intermedio)  los precios no incluye IVA, ya con IVA es $152.55; café solicitado para el consumo de la Municipalidad; se lleva a votación por tanto de conformidad al artículo 91 del código Municipal se </w:t>
      </w:r>
      <w:r w:rsidRPr="00985921">
        <w:rPr>
          <w:rFonts w:ascii="Times New Roman" w:hAnsi="Times New Roman" w:cs="Times New Roman"/>
          <w:b/>
          <w:sz w:val="24"/>
          <w:szCs w:val="24"/>
        </w:rPr>
        <w:t xml:space="preserve">ACUERDA: </w:t>
      </w:r>
      <w:r w:rsidRPr="00985921">
        <w:rPr>
          <w:rFonts w:ascii="Times New Roman" w:hAnsi="Times New Roman" w:cs="Times New Roman"/>
          <w:sz w:val="24"/>
          <w:szCs w:val="24"/>
        </w:rPr>
        <w:t>Adjudicar la compra de 50  libras de café en grano a</w:t>
      </w:r>
      <w:r w:rsidRPr="00985921">
        <w:rPr>
          <w:rFonts w:ascii="Times New Roman" w:hAnsi="Times New Roman" w:cs="Times New Roman"/>
          <w:b/>
          <w:sz w:val="24"/>
          <w:szCs w:val="24"/>
        </w:rPr>
        <w:t xml:space="preserve"> </w:t>
      </w:r>
      <w:r w:rsidRPr="00985921">
        <w:rPr>
          <w:rFonts w:ascii="Times New Roman" w:hAnsi="Times New Roman" w:cs="Times New Roman"/>
          <w:sz w:val="24"/>
          <w:szCs w:val="24"/>
        </w:rPr>
        <w:t xml:space="preserve">QUALITY  GRAINS S.A DE C.V por un monto de </w:t>
      </w:r>
      <w:r w:rsidRPr="00985921">
        <w:rPr>
          <w:rFonts w:ascii="Times New Roman" w:hAnsi="Times New Roman" w:cs="Times New Roman"/>
          <w:b/>
          <w:sz w:val="24"/>
          <w:szCs w:val="24"/>
        </w:rPr>
        <w:t>$135.00</w:t>
      </w:r>
      <w:r w:rsidRPr="00985921">
        <w:rPr>
          <w:rFonts w:ascii="Times New Roman" w:hAnsi="Times New Roman" w:cs="Times New Roman"/>
          <w:sz w:val="24"/>
          <w:szCs w:val="24"/>
        </w:rPr>
        <w:t xml:space="preserve"> Don </w:t>
      </w:r>
      <w:proofErr w:type="spellStart"/>
      <w:r w:rsidRPr="00985921">
        <w:rPr>
          <w:rFonts w:ascii="Times New Roman" w:hAnsi="Times New Roman" w:cs="Times New Roman"/>
          <w:sz w:val="24"/>
          <w:szCs w:val="24"/>
        </w:rPr>
        <w:t>Kafe</w:t>
      </w:r>
      <w:proofErr w:type="spellEnd"/>
      <w:r w:rsidRPr="00985921">
        <w:rPr>
          <w:rFonts w:ascii="Times New Roman" w:hAnsi="Times New Roman" w:cs="Times New Roman"/>
          <w:sz w:val="24"/>
          <w:szCs w:val="24"/>
        </w:rPr>
        <w:t xml:space="preserve">, precio más IVA un total de </w:t>
      </w:r>
      <w:r w:rsidRPr="00985921">
        <w:rPr>
          <w:rFonts w:ascii="Times New Roman" w:hAnsi="Times New Roman" w:cs="Times New Roman"/>
          <w:b/>
          <w:sz w:val="24"/>
          <w:szCs w:val="24"/>
        </w:rPr>
        <w:t>$152.55</w:t>
      </w:r>
      <w:r w:rsidRPr="00985921">
        <w:rPr>
          <w:rFonts w:ascii="Times New Roman" w:hAnsi="Times New Roman" w:cs="Times New Roman"/>
          <w:sz w:val="24"/>
          <w:szCs w:val="24"/>
        </w:rPr>
        <w:t xml:space="preserve"> </w:t>
      </w:r>
      <w:r w:rsidRPr="00985921">
        <w:rPr>
          <w:rFonts w:ascii="Times New Roman" w:hAnsi="Times New Roman" w:cs="Times New Roman"/>
          <w:b/>
          <w:sz w:val="24"/>
          <w:szCs w:val="24"/>
        </w:rPr>
        <w:t xml:space="preserve">; </w:t>
      </w:r>
      <w:r w:rsidRPr="00985921">
        <w:rPr>
          <w:rFonts w:ascii="Times New Roman" w:hAnsi="Times New Roman" w:cs="Times New Roman"/>
          <w:sz w:val="24"/>
          <w:szCs w:val="24"/>
        </w:rPr>
        <w:t xml:space="preserve">autorícese a la Tesorera Municipal erogue esa cantidad de la cuenta 00540005302 fondo común y emita cheque a nombre  de la empresa. </w:t>
      </w:r>
      <w:r w:rsidRPr="00985921">
        <w:rPr>
          <w:rFonts w:ascii="Times New Roman" w:hAnsi="Times New Roman" w:cs="Times New Roman"/>
          <w:b/>
          <w:sz w:val="24"/>
          <w:szCs w:val="24"/>
          <w:lang w:val="es-SV"/>
        </w:rPr>
        <w:t>CERTIFÍQUESE  Y COMUNÍQUESE</w:t>
      </w:r>
      <w:r w:rsidRPr="00985921">
        <w:rPr>
          <w:rFonts w:ascii="Times New Roman" w:hAnsi="Times New Roman" w:cs="Times New Roman"/>
          <w:sz w:val="24"/>
          <w:szCs w:val="24"/>
          <w:lang w:val="es-SV"/>
        </w:rPr>
        <w:t xml:space="preserve"> a: Gerencia General, Sindicatura, Presupuesto, UACI, Tesorería. </w:t>
      </w:r>
      <w:r w:rsidRPr="00985921">
        <w:rPr>
          <w:rFonts w:ascii="Times New Roman" w:hAnsi="Times New Roman" w:cs="Times New Roman"/>
          <w:b/>
          <w:sz w:val="24"/>
          <w:szCs w:val="24"/>
          <w:u w:val="single"/>
        </w:rPr>
        <w:t>ACUERDO NUMERO SIETE:</w:t>
      </w:r>
      <w:r w:rsidRPr="00985921">
        <w:rPr>
          <w:rFonts w:ascii="Times New Roman" w:hAnsi="Times New Roman" w:cs="Times New Roman"/>
          <w:sz w:val="24"/>
          <w:szCs w:val="24"/>
        </w:rPr>
        <w:t xml:space="preserve"> El Concejo Municipal en vista del informe de la Unidad Jurídica que se había solicitado debido a  lo que  manifestó Recursos Humanos sobre el salario mínimo vigente en el sector </w:t>
      </w:r>
      <w:r w:rsidRPr="00985921">
        <w:rPr>
          <w:rFonts w:ascii="Times New Roman" w:hAnsi="Times New Roman" w:cs="Times New Roman"/>
          <w:sz w:val="24"/>
          <w:szCs w:val="24"/>
        </w:rPr>
        <w:lastRenderedPageBreak/>
        <w:t xml:space="preserve">de servicio, comercio e industria; el cual hace saber que conforme el decreto 6 tomo 417  Diario Oficial 240  de fecha  22 de diciembre 2018, en su artículo 2 dice lo siguiente:  para los efectos del pago mensual se deberá atender la siguiente regla aritmética: Multiplicar el salario diario por 365 días al año, el producto se deberá dividir entre 12  meses y el resultado será salario mensual a pagar al trabajador indistintamente del mes que se esté remunerando así: $10.00x365=$3,650.00/12= </w:t>
      </w:r>
      <w:r w:rsidRPr="00985921">
        <w:rPr>
          <w:rFonts w:ascii="Times New Roman" w:hAnsi="Times New Roman" w:cs="Times New Roman"/>
          <w:b/>
          <w:sz w:val="24"/>
          <w:szCs w:val="24"/>
        </w:rPr>
        <w:t xml:space="preserve">$304.17 </w:t>
      </w:r>
      <w:r w:rsidRPr="00985921">
        <w:rPr>
          <w:rFonts w:ascii="Times New Roman" w:hAnsi="Times New Roman" w:cs="Times New Roman"/>
          <w:sz w:val="24"/>
          <w:szCs w:val="24"/>
        </w:rPr>
        <w:t xml:space="preserve">por lo tanto considera que a partir del presente ese es el salario mínimo y reconocido en la tabla del Ministerio de Trabajo; El Concejo Municipal en visa del informe del Jurídico y Recursos Humanos donde hizo saber que hay 115 empleados ganando salario mensual de $300.00 y 1 empleado $303.00; por tanto con el fin de cumplir  conforme a la Ley  sobre el salario mínimo vigente, en el uso de sus facultades legales se </w:t>
      </w:r>
      <w:r w:rsidRPr="00985921">
        <w:rPr>
          <w:rFonts w:ascii="Times New Roman" w:hAnsi="Times New Roman" w:cs="Times New Roman"/>
          <w:b/>
          <w:sz w:val="24"/>
          <w:szCs w:val="24"/>
        </w:rPr>
        <w:t xml:space="preserve">ACUERDA:  </w:t>
      </w:r>
      <w:r w:rsidRPr="00985921">
        <w:rPr>
          <w:rFonts w:ascii="Times New Roman" w:hAnsi="Times New Roman" w:cs="Times New Roman"/>
          <w:sz w:val="24"/>
          <w:szCs w:val="24"/>
        </w:rPr>
        <w:t>se Mandata a la encargada de Presupuesto María Juana Sánchez para que realice la Reprogramación necesaria al presupuesto de la Municipalidad, para poder aplicar el salario Mínimo vigente de $304.17 mensual a los empleados de la Municipalidad de Tonacatepeque.</w:t>
      </w:r>
      <w:r w:rsidRPr="00985921">
        <w:rPr>
          <w:rFonts w:ascii="Times New Roman" w:hAnsi="Times New Roman" w:cs="Times New Roman"/>
          <w:b/>
          <w:sz w:val="24"/>
          <w:szCs w:val="24"/>
        </w:rPr>
        <w:t xml:space="preserve"> </w:t>
      </w:r>
      <w:r w:rsidRPr="00985921">
        <w:rPr>
          <w:rFonts w:ascii="Times New Roman" w:hAnsi="Times New Roman" w:cs="Times New Roman"/>
          <w:b/>
          <w:sz w:val="24"/>
          <w:szCs w:val="24"/>
          <w:lang w:val="es-SV"/>
        </w:rPr>
        <w:t>CERTIFÍQUESE  Y COMUNÍQUESE</w:t>
      </w:r>
      <w:r w:rsidRPr="00985921">
        <w:rPr>
          <w:rFonts w:ascii="Times New Roman" w:hAnsi="Times New Roman" w:cs="Times New Roman"/>
          <w:sz w:val="24"/>
          <w:szCs w:val="24"/>
          <w:lang w:val="es-SV"/>
        </w:rPr>
        <w:t xml:space="preserve"> a: Gerencia General, Sindicatura, Presupuesto. </w:t>
      </w:r>
      <w:r w:rsidRPr="00985921">
        <w:rPr>
          <w:rFonts w:ascii="Times New Roman" w:hAnsi="Times New Roman" w:cs="Times New Roman"/>
          <w:b/>
          <w:sz w:val="24"/>
          <w:szCs w:val="24"/>
          <w:u w:val="single"/>
        </w:rPr>
        <w:t>ACUERDO NUMERO OCHO:</w:t>
      </w:r>
      <w:r w:rsidRPr="00985921">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Pr="00985921">
        <w:rPr>
          <w:rFonts w:ascii="Times New Roman" w:hAnsi="Times New Roman" w:cs="Times New Roman"/>
          <w:b/>
          <w:sz w:val="24"/>
          <w:szCs w:val="24"/>
        </w:rPr>
        <w:t>ACUERDA:</w:t>
      </w:r>
      <w:r w:rsidRPr="00985921">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2038"/>
        <w:gridCol w:w="2218"/>
        <w:gridCol w:w="1386"/>
        <w:gridCol w:w="1125"/>
        <w:gridCol w:w="1813"/>
      </w:tblGrid>
      <w:tr w:rsidR="00985921" w:rsidTr="003D0A31">
        <w:trPr>
          <w:trHeight w:val="569"/>
        </w:trPr>
        <w:tc>
          <w:tcPr>
            <w:tcW w:w="512" w:type="dxa"/>
            <w:shd w:val="clear" w:color="auto" w:fill="E36C0A" w:themeFill="accent6" w:themeFillShade="BF"/>
          </w:tcPr>
          <w:p w:rsidR="00985921" w:rsidRPr="00195485" w:rsidRDefault="00985921" w:rsidP="003D0A31">
            <w:pPr>
              <w:rPr>
                <w:rFonts w:asciiTheme="majorHAnsi" w:hAnsiTheme="majorHAnsi"/>
                <w:b/>
                <w:sz w:val="16"/>
                <w:szCs w:val="16"/>
              </w:rPr>
            </w:pPr>
            <w:r w:rsidRPr="00195485">
              <w:rPr>
                <w:rFonts w:asciiTheme="majorHAnsi" w:hAnsiTheme="majorHAnsi"/>
                <w:b/>
                <w:sz w:val="16"/>
                <w:szCs w:val="16"/>
              </w:rPr>
              <w:t>Nº</w:t>
            </w:r>
          </w:p>
        </w:tc>
        <w:tc>
          <w:tcPr>
            <w:tcW w:w="2328" w:type="dxa"/>
            <w:shd w:val="clear" w:color="auto" w:fill="E36C0A" w:themeFill="accent6" w:themeFillShade="BF"/>
          </w:tcPr>
          <w:p w:rsidR="00985921" w:rsidRPr="00195485" w:rsidRDefault="00985921" w:rsidP="003D0A31">
            <w:pPr>
              <w:spacing w:before="240" w:line="360" w:lineRule="auto"/>
              <w:jc w:val="center"/>
              <w:rPr>
                <w:rFonts w:asciiTheme="majorHAnsi" w:hAnsiTheme="majorHAnsi" w:cs="Aparajita"/>
                <w:b/>
                <w:sz w:val="16"/>
                <w:szCs w:val="16"/>
              </w:rPr>
            </w:pPr>
            <w:r w:rsidRPr="00195485">
              <w:rPr>
                <w:rFonts w:asciiTheme="majorHAnsi" w:hAnsiTheme="majorHAnsi" w:cs="Aparajita"/>
                <w:b/>
                <w:sz w:val="16"/>
                <w:szCs w:val="16"/>
              </w:rPr>
              <w:t>TRANSFERIR FONDOS DE LA CUENTA</w:t>
            </w:r>
          </w:p>
        </w:tc>
        <w:tc>
          <w:tcPr>
            <w:tcW w:w="2475" w:type="dxa"/>
            <w:shd w:val="clear" w:color="auto" w:fill="E36C0A" w:themeFill="accent6" w:themeFillShade="BF"/>
          </w:tcPr>
          <w:p w:rsidR="00985921" w:rsidRPr="00195485" w:rsidRDefault="00985921" w:rsidP="003D0A31">
            <w:pPr>
              <w:spacing w:before="240" w:line="360" w:lineRule="auto"/>
              <w:jc w:val="center"/>
              <w:rPr>
                <w:rFonts w:asciiTheme="majorHAnsi" w:hAnsiTheme="majorHAnsi" w:cs="Aparajita"/>
                <w:b/>
                <w:sz w:val="16"/>
                <w:szCs w:val="16"/>
              </w:rPr>
            </w:pPr>
            <w:r w:rsidRPr="00195485">
              <w:rPr>
                <w:rFonts w:asciiTheme="majorHAnsi" w:hAnsiTheme="majorHAnsi" w:cs="Aparajita"/>
                <w:b/>
                <w:sz w:val="16"/>
                <w:szCs w:val="16"/>
              </w:rPr>
              <w:t>A  LA CUENTA</w:t>
            </w:r>
          </w:p>
        </w:tc>
        <w:tc>
          <w:tcPr>
            <w:tcW w:w="1597" w:type="dxa"/>
            <w:shd w:val="clear" w:color="auto" w:fill="E36C0A" w:themeFill="accent6" w:themeFillShade="BF"/>
          </w:tcPr>
          <w:p w:rsidR="00985921" w:rsidRPr="00195485" w:rsidRDefault="00985921" w:rsidP="003D0A31">
            <w:pPr>
              <w:spacing w:before="240" w:line="360" w:lineRule="auto"/>
              <w:rPr>
                <w:rFonts w:asciiTheme="majorHAnsi" w:hAnsiTheme="majorHAnsi" w:cs="Aparajita"/>
                <w:b/>
                <w:sz w:val="16"/>
                <w:szCs w:val="16"/>
              </w:rPr>
            </w:pPr>
            <w:r w:rsidRPr="00195485">
              <w:rPr>
                <w:rFonts w:asciiTheme="majorHAnsi" w:hAnsiTheme="majorHAnsi" w:cs="Aparajita"/>
                <w:b/>
                <w:sz w:val="16"/>
                <w:szCs w:val="16"/>
              </w:rPr>
              <w:t xml:space="preserve">        LA SUMA</w:t>
            </w:r>
          </w:p>
        </w:tc>
        <w:tc>
          <w:tcPr>
            <w:tcW w:w="1354" w:type="dxa"/>
            <w:shd w:val="clear" w:color="auto" w:fill="E36C0A" w:themeFill="accent6" w:themeFillShade="BF"/>
          </w:tcPr>
          <w:p w:rsidR="00985921" w:rsidRPr="00195485" w:rsidRDefault="00985921" w:rsidP="003D0A31">
            <w:pPr>
              <w:spacing w:before="240" w:line="360" w:lineRule="auto"/>
              <w:jc w:val="center"/>
              <w:rPr>
                <w:rFonts w:asciiTheme="majorHAnsi" w:hAnsiTheme="majorHAnsi" w:cs="Aparajita"/>
                <w:b/>
                <w:sz w:val="16"/>
                <w:szCs w:val="16"/>
              </w:rPr>
            </w:pPr>
            <w:r w:rsidRPr="00195485">
              <w:rPr>
                <w:rFonts w:asciiTheme="majorHAnsi" w:hAnsiTheme="majorHAnsi" w:cs="Aparajita"/>
                <w:b/>
                <w:sz w:val="16"/>
                <w:szCs w:val="16"/>
              </w:rPr>
              <w:t xml:space="preserve">LA SUMA </w:t>
            </w:r>
          </w:p>
        </w:tc>
        <w:tc>
          <w:tcPr>
            <w:tcW w:w="2036" w:type="dxa"/>
            <w:shd w:val="clear" w:color="auto" w:fill="E36C0A" w:themeFill="accent6" w:themeFillShade="BF"/>
          </w:tcPr>
          <w:p w:rsidR="00985921" w:rsidRPr="00195485" w:rsidRDefault="00985921" w:rsidP="003D0A31">
            <w:pPr>
              <w:spacing w:before="240" w:line="360" w:lineRule="auto"/>
              <w:jc w:val="center"/>
              <w:rPr>
                <w:rFonts w:asciiTheme="majorHAnsi" w:hAnsiTheme="majorHAnsi" w:cs="Aparajita"/>
                <w:b/>
                <w:sz w:val="16"/>
                <w:szCs w:val="16"/>
              </w:rPr>
            </w:pPr>
            <w:r w:rsidRPr="00195485">
              <w:rPr>
                <w:rFonts w:asciiTheme="majorHAnsi" w:hAnsiTheme="majorHAnsi" w:cs="Aparajita"/>
                <w:b/>
                <w:sz w:val="16"/>
                <w:szCs w:val="16"/>
              </w:rPr>
              <w:t>EN CONCEPTO</w:t>
            </w:r>
          </w:p>
        </w:tc>
      </w:tr>
      <w:tr w:rsidR="00985921" w:rsidTr="003D0A31">
        <w:trPr>
          <w:trHeight w:val="569"/>
        </w:trPr>
        <w:tc>
          <w:tcPr>
            <w:tcW w:w="512" w:type="dxa"/>
            <w:shd w:val="clear" w:color="auto" w:fill="auto"/>
          </w:tcPr>
          <w:p w:rsidR="00985921" w:rsidRPr="00195485" w:rsidRDefault="00985921" w:rsidP="003D0A31">
            <w:pPr>
              <w:rPr>
                <w:rFonts w:asciiTheme="majorHAnsi" w:hAnsiTheme="majorHAnsi"/>
                <w:b/>
                <w:sz w:val="16"/>
                <w:szCs w:val="16"/>
              </w:rPr>
            </w:pPr>
          </w:p>
        </w:tc>
        <w:tc>
          <w:tcPr>
            <w:tcW w:w="2328"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005-40005310</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Alcaldía Municipal de Tonacatepeque/ FODES/ISDEM 75%.</w:t>
            </w:r>
          </w:p>
        </w:tc>
        <w:tc>
          <w:tcPr>
            <w:tcW w:w="2475"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005-40008611</w:t>
            </w: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b/>
                <w:sz w:val="16"/>
                <w:szCs w:val="16"/>
              </w:rPr>
              <w:t>Mantenimiento de caminos vecinales rurales del municipio de Tonacatepeque año 2019</w:t>
            </w:r>
          </w:p>
          <w:p w:rsidR="00985921" w:rsidRPr="00195485" w:rsidRDefault="00985921" w:rsidP="003D0A31">
            <w:pPr>
              <w:jc w:val="center"/>
              <w:rPr>
                <w:rFonts w:asciiTheme="majorHAnsi" w:hAnsiTheme="majorHAnsi" w:cs="Aparajita"/>
                <w:b/>
                <w:sz w:val="16"/>
                <w:szCs w:val="16"/>
              </w:rPr>
            </w:pPr>
          </w:p>
        </w:tc>
        <w:tc>
          <w:tcPr>
            <w:tcW w:w="1597"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r w:rsidRPr="00195485">
              <w:rPr>
                <w:rFonts w:asciiTheme="majorHAnsi" w:hAnsiTheme="majorHAnsi" w:cs="Aparajita"/>
                <w:b/>
                <w:sz w:val="16"/>
                <w:szCs w:val="16"/>
              </w:rPr>
              <w:t>$ 376.29</w:t>
            </w:r>
          </w:p>
        </w:tc>
        <w:tc>
          <w:tcPr>
            <w:tcW w:w="1354" w:type="dxa"/>
            <w:shd w:val="clear" w:color="auto" w:fill="auto"/>
          </w:tcPr>
          <w:p w:rsidR="00985921" w:rsidRPr="00195485" w:rsidRDefault="00985921" w:rsidP="003D0A31">
            <w:pPr>
              <w:rPr>
                <w:rFonts w:asciiTheme="majorHAnsi" w:hAnsiTheme="majorHAnsi"/>
                <w:sz w:val="16"/>
                <w:szCs w:val="16"/>
              </w:rPr>
            </w:pPr>
          </w:p>
        </w:tc>
        <w:tc>
          <w:tcPr>
            <w:tcW w:w="2036" w:type="dxa"/>
            <w:shd w:val="clear" w:color="auto" w:fill="auto"/>
          </w:tcPr>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r w:rsidRPr="00195485">
              <w:rPr>
                <w:rFonts w:asciiTheme="majorHAnsi" w:hAnsiTheme="majorHAnsi"/>
                <w:sz w:val="16"/>
                <w:szCs w:val="16"/>
              </w:rPr>
              <w:t xml:space="preserve">En concepto de pago de combustible comprendido del periodo del 13 al 14 de marzo 2019.  </w:t>
            </w:r>
          </w:p>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p>
        </w:tc>
      </w:tr>
      <w:tr w:rsidR="00985921" w:rsidTr="003D0A31">
        <w:trPr>
          <w:trHeight w:val="569"/>
        </w:trPr>
        <w:tc>
          <w:tcPr>
            <w:tcW w:w="512" w:type="dxa"/>
            <w:shd w:val="clear" w:color="auto" w:fill="auto"/>
          </w:tcPr>
          <w:p w:rsidR="00985921" w:rsidRPr="00195485" w:rsidRDefault="00985921" w:rsidP="003D0A31">
            <w:pPr>
              <w:rPr>
                <w:rFonts w:asciiTheme="majorHAnsi" w:hAnsiTheme="majorHAnsi"/>
                <w:b/>
                <w:sz w:val="16"/>
                <w:szCs w:val="16"/>
              </w:rPr>
            </w:pPr>
          </w:p>
          <w:p w:rsidR="00985921" w:rsidRPr="00195485" w:rsidRDefault="00985921" w:rsidP="003D0A31">
            <w:pPr>
              <w:rPr>
                <w:rFonts w:asciiTheme="majorHAnsi" w:hAnsiTheme="majorHAnsi"/>
                <w:b/>
                <w:sz w:val="16"/>
                <w:szCs w:val="16"/>
              </w:rPr>
            </w:pPr>
          </w:p>
          <w:p w:rsidR="00985921" w:rsidRPr="00195485" w:rsidRDefault="00985921" w:rsidP="003D0A31">
            <w:pPr>
              <w:rPr>
                <w:rFonts w:asciiTheme="majorHAnsi" w:hAnsiTheme="majorHAnsi"/>
                <w:b/>
                <w:sz w:val="16"/>
                <w:szCs w:val="16"/>
              </w:rPr>
            </w:pPr>
          </w:p>
        </w:tc>
        <w:tc>
          <w:tcPr>
            <w:tcW w:w="2328"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005-4000530-2</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Fondo común municipalidad de Tonacatepeque</w:t>
            </w:r>
          </w:p>
          <w:p w:rsidR="00985921" w:rsidRPr="00195485" w:rsidRDefault="00985921" w:rsidP="003D0A31">
            <w:pPr>
              <w:jc w:val="center"/>
              <w:rPr>
                <w:rFonts w:asciiTheme="majorHAnsi" w:hAnsiTheme="majorHAnsi" w:cs="Aparajita"/>
                <w:b/>
                <w:sz w:val="16"/>
                <w:szCs w:val="16"/>
              </w:rPr>
            </w:pPr>
          </w:p>
        </w:tc>
        <w:tc>
          <w:tcPr>
            <w:tcW w:w="2475"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005-40005353</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Alcaldía Municipal de Tonacatepeque/7% fiestas patronales</w:t>
            </w:r>
          </w:p>
        </w:tc>
        <w:tc>
          <w:tcPr>
            <w:tcW w:w="1597"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r w:rsidRPr="00195485">
              <w:rPr>
                <w:rFonts w:asciiTheme="majorHAnsi" w:hAnsiTheme="majorHAnsi" w:cs="Aparajita"/>
                <w:b/>
                <w:sz w:val="16"/>
                <w:szCs w:val="16"/>
              </w:rPr>
              <w:t>$ 291.14</w:t>
            </w:r>
          </w:p>
        </w:tc>
        <w:tc>
          <w:tcPr>
            <w:tcW w:w="1354" w:type="dxa"/>
            <w:shd w:val="clear" w:color="auto" w:fill="auto"/>
          </w:tcPr>
          <w:p w:rsidR="00985921" w:rsidRPr="00195485" w:rsidRDefault="00985921" w:rsidP="003D0A31">
            <w:pPr>
              <w:rPr>
                <w:rFonts w:asciiTheme="majorHAnsi" w:hAnsiTheme="majorHAnsi"/>
                <w:sz w:val="16"/>
                <w:szCs w:val="16"/>
              </w:rPr>
            </w:pPr>
          </w:p>
        </w:tc>
        <w:tc>
          <w:tcPr>
            <w:tcW w:w="2036" w:type="dxa"/>
            <w:shd w:val="clear" w:color="auto" w:fill="auto"/>
          </w:tcPr>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r w:rsidRPr="00195485">
              <w:rPr>
                <w:rFonts w:asciiTheme="majorHAnsi" w:hAnsiTheme="majorHAnsi"/>
                <w:sz w:val="16"/>
                <w:szCs w:val="16"/>
              </w:rPr>
              <w:t xml:space="preserve">Se transfiere complemento de remesa correspondiente al día 21 de marzo 2019 debido a que el efectivo fue insuficiente por depósito de cheque de </w:t>
            </w:r>
            <w:proofErr w:type="spellStart"/>
            <w:r w:rsidRPr="00195485">
              <w:rPr>
                <w:rFonts w:asciiTheme="majorHAnsi" w:hAnsiTheme="majorHAnsi"/>
                <w:sz w:val="16"/>
                <w:szCs w:val="16"/>
              </w:rPr>
              <w:t>caess</w:t>
            </w:r>
            <w:proofErr w:type="spellEnd"/>
            <w:r w:rsidRPr="00195485">
              <w:rPr>
                <w:rFonts w:asciiTheme="majorHAnsi" w:hAnsiTheme="majorHAnsi"/>
                <w:sz w:val="16"/>
                <w:szCs w:val="16"/>
              </w:rPr>
              <w:t xml:space="preserve">.  </w:t>
            </w:r>
          </w:p>
          <w:p w:rsidR="00985921" w:rsidRPr="00195485" w:rsidRDefault="00985921" w:rsidP="003D0A31">
            <w:pPr>
              <w:rPr>
                <w:rFonts w:asciiTheme="majorHAnsi" w:hAnsiTheme="majorHAnsi"/>
                <w:sz w:val="16"/>
                <w:szCs w:val="16"/>
              </w:rPr>
            </w:pPr>
          </w:p>
        </w:tc>
      </w:tr>
      <w:tr w:rsidR="00985921" w:rsidTr="003D0A31">
        <w:trPr>
          <w:trHeight w:val="569"/>
        </w:trPr>
        <w:tc>
          <w:tcPr>
            <w:tcW w:w="512" w:type="dxa"/>
            <w:shd w:val="clear" w:color="auto" w:fill="auto"/>
          </w:tcPr>
          <w:p w:rsidR="00985921" w:rsidRPr="00195485" w:rsidRDefault="00985921" w:rsidP="003D0A31">
            <w:pPr>
              <w:rPr>
                <w:rFonts w:asciiTheme="majorHAnsi" w:hAnsiTheme="majorHAnsi"/>
                <w:b/>
                <w:sz w:val="16"/>
                <w:szCs w:val="16"/>
              </w:rPr>
            </w:pPr>
          </w:p>
        </w:tc>
        <w:tc>
          <w:tcPr>
            <w:tcW w:w="2328"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005-40005329</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Alcaldía Municipal de Tonacatepeque/ FODES/ISDEM 25%.</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tc>
        <w:tc>
          <w:tcPr>
            <w:tcW w:w="2475"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005-4000530-2</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Fondo común municipalidad de Tonacatepeque</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p>
        </w:tc>
        <w:tc>
          <w:tcPr>
            <w:tcW w:w="1597" w:type="dxa"/>
            <w:shd w:val="clear" w:color="auto" w:fill="auto"/>
          </w:tcPr>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r w:rsidRPr="00195485">
              <w:rPr>
                <w:rFonts w:asciiTheme="majorHAnsi" w:hAnsiTheme="majorHAnsi" w:cs="Aparajita"/>
                <w:b/>
                <w:sz w:val="16"/>
                <w:szCs w:val="16"/>
              </w:rPr>
              <w:t>$4,000.00</w:t>
            </w:r>
          </w:p>
        </w:tc>
        <w:tc>
          <w:tcPr>
            <w:tcW w:w="1354" w:type="dxa"/>
            <w:shd w:val="clear" w:color="auto" w:fill="auto"/>
          </w:tcPr>
          <w:p w:rsidR="00985921" w:rsidRPr="00195485" w:rsidRDefault="00985921" w:rsidP="003D0A31">
            <w:pPr>
              <w:rPr>
                <w:rFonts w:asciiTheme="majorHAnsi" w:hAnsiTheme="majorHAnsi"/>
                <w:sz w:val="16"/>
                <w:szCs w:val="16"/>
              </w:rPr>
            </w:pPr>
          </w:p>
        </w:tc>
        <w:tc>
          <w:tcPr>
            <w:tcW w:w="2036" w:type="dxa"/>
            <w:shd w:val="clear" w:color="auto" w:fill="auto"/>
          </w:tcPr>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r w:rsidRPr="00195485">
              <w:rPr>
                <w:rFonts w:asciiTheme="majorHAnsi" w:hAnsiTheme="majorHAnsi"/>
                <w:sz w:val="16"/>
                <w:szCs w:val="16"/>
              </w:rPr>
              <w:t>En concepto de préstamo para ajuste de pago de planillas.</w:t>
            </w:r>
          </w:p>
        </w:tc>
      </w:tr>
      <w:tr w:rsidR="00985921" w:rsidTr="003D0A31">
        <w:trPr>
          <w:trHeight w:val="569"/>
        </w:trPr>
        <w:tc>
          <w:tcPr>
            <w:tcW w:w="512" w:type="dxa"/>
            <w:shd w:val="clear" w:color="auto" w:fill="auto"/>
          </w:tcPr>
          <w:p w:rsidR="00985921" w:rsidRPr="00195485" w:rsidRDefault="00985921" w:rsidP="003D0A31">
            <w:pPr>
              <w:rPr>
                <w:rFonts w:asciiTheme="majorHAnsi" w:hAnsiTheme="majorHAnsi"/>
                <w:b/>
                <w:sz w:val="16"/>
                <w:szCs w:val="16"/>
              </w:rPr>
            </w:pPr>
          </w:p>
        </w:tc>
        <w:tc>
          <w:tcPr>
            <w:tcW w:w="2328"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005-4000530-2</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Fondo común municipalidad de Tonacatepeque</w:t>
            </w:r>
          </w:p>
          <w:p w:rsidR="00985921" w:rsidRPr="00195485" w:rsidRDefault="00985921" w:rsidP="003D0A31">
            <w:pPr>
              <w:jc w:val="center"/>
              <w:rPr>
                <w:rFonts w:asciiTheme="majorHAnsi" w:hAnsiTheme="majorHAnsi" w:cs="Aparajita"/>
                <w:b/>
                <w:sz w:val="16"/>
                <w:szCs w:val="16"/>
              </w:rPr>
            </w:pPr>
          </w:p>
        </w:tc>
        <w:tc>
          <w:tcPr>
            <w:tcW w:w="2475" w:type="dxa"/>
            <w:shd w:val="clear" w:color="auto" w:fill="auto"/>
          </w:tcPr>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005-40005329</w:t>
            </w:r>
          </w:p>
          <w:p w:rsidR="00985921" w:rsidRPr="00195485" w:rsidRDefault="00985921" w:rsidP="003D0A31">
            <w:pPr>
              <w:jc w:val="center"/>
              <w:rPr>
                <w:rFonts w:asciiTheme="majorHAnsi" w:hAnsiTheme="majorHAnsi" w:cs="Aparajita"/>
                <w:b/>
                <w:sz w:val="16"/>
                <w:szCs w:val="16"/>
              </w:rPr>
            </w:pPr>
          </w:p>
          <w:p w:rsidR="00985921" w:rsidRPr="00195485" w:rsidRDefault="00985921" w:rsidP="003D0A31">
            <w:pPr>
              <w:jc w:val="center"/>
              <w:rPr>
                <w:rFonts w:asciiTheme="majorHAnsi" w:hAnsiTheme="majorHAnsi" w:cs="Aparajita"/>
                <w:b/>
                <w:sz w:val="16"/>
                <w:szCs w:val="16"/>
              </w:rPr>
            </w:pPr>
            <w:r w:rsidRPr="00195485">
              <w:rPr>
                <w:rFonts w:asciiTheme="majorHAnsi" w:hAnsiTheme="majorHAnsi" w:cs="Aparajita"/>
                <w:b/>
                <w:sz w:val="16"/>
                <w:szCs w:val="16"/>
              </w:rPr>
              <w:t>Alcaldía Municipal de Tonacatepeque/ FODES/ISDEM 25%.</w:t>
            </w:r>
          </w:p>
          <w:p w:rsidR="00985921" w:rsidRPr="00195485" w:rsidRDefault="00985921" w:rsidP="003D0A31">
            <w:pPr>
              <w:jc w:val="center"/>
              <w:rPr>
                <w:rFonts w:asciiTheme="majorHAnsi" w:hAnsiTheme="majorHAnsi" w:cs="Aparajita"/>
                <w:b/>
                <w:sz w:val="16"/>
                <w:szCs w:val="16"/>
              </w:rPr>
            </w:pPr>
          </w:p>
        </w:tc>
        <w:tc>
          <w:tcPr>
            <w:tcW w:w="1597" w:type="dxa"/>
            <w:shd w:val="clear" w:color="auto" w:fill="auto"/>
          </w:tcPr>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p>
          <w:p w:rsidR="00985921" w:rsidRPr="00195485" w:rsidRDefault="00985921" w:rsidP="003D0A31">
            <w:pPr>
              <w:rPr>
                <w:rFonts w:asciiTheme="majorHAnsi" w:hAnsiTheme="majorHAnsi" w:cs="Aparajita"/>
                <w:b/>
                <w:sz w:val="16"/>
                <w:szCs w:val="16"/>
              </w:rPr>
            </w:pPr>
            <w:r w:rsidRPr="00195485">
              <w:rPr>
                <w:rFonts w:asciiTheme="majorHAnsi" w:hAnsiTheme="majorHAnsi" w:cs="Aparajita"/>
                <w:b/>
                <w:sz w:val="16"/>
                <w:szCs w:val="16"/>
              </w:rPr>
              <w:t>$4,000.00</w:t>
            </w:r>
          </w:p>
        </w:tc>
        <w:tc>
          <w:tcPr>
            <w:tcW w:w="1354" w:type="dxa"/>
            <w:shd w:val="clear" w:color="auto" w:fill="auto"/>
          </w:tcPr>
          <w:p w:rsidR="00985921" w:rsidRPr="00195485" w:rsidRDefault="00985921" w:rsidP="003D0A31">
            <w:pPr>
              <w:rPr>
                <w:rFonts w:asciiTheme="majorHAnsi" w:hAnsiTheme="majorHAnsi"/>
                <w:sz w:val="16"/>
                <w:szCs w:val="16"/>
              </w:rPr>
            </w:pPr>
          </w:p>
        </w:tc>
        <w:tc>
          <w:tcPr>
            <w:tcW w:w="2036" w:type="dxa"/>
            <w:shd w:val="clear" w:color="auto" w:fill="auto"/>
          </w:tcPr>
          <w:p w:rsidR="00985921" w:rsidRPr="00195485" w:rsidRDefault="00985921" w:rsidP="003D0A31">
            <w:pPr>
              <w:rPr>
                <w:rFonts w:asciiTheme="majorHAnsi" w:hAnsiTheme="majorHAnsi"/>
                <w:sz w:val="16"/>
                <w:szCs w:val="16"/>
              </w:rPr>
            </w:pPr>
          </w:p>
          <w:p w:rsidR="00985921" w:rsidRPr="00195485" w:rsidRDefault="00985921" w:rsidP="003D0A31">
            <w:pPr>
              <w:rPr>
                <w:rFonts w:asciiTheme="majorHAnsi" w:hAnsiTheme="majorHAnsi"/>
                <w:sz w:val="16"/>
                <w:szCs w:val="16"/>
              </w:rPr>
            </w:pPr>
            <w:r w:rsidRPr="00195485">
              <w:rPr>
                <w:rFonts w:asciiTheme="majorHAnsi" w:hAnsiTheme="majorHAnsi"/>
                <w:sz w:val="16"/>
                <w:szCs w:val="16"/>
              </w:rPr>
              <w:t>Abono al préstamo de día 22 de marzo 2019</w:t>
            </w:r>
          </w:p>
        </w:tc>
      </w:tr>
    </w:tbl>
    <w:p w:rsidR="00985921" w:rsidRPr="002C4122" w:rsidRDefault="00985921" w:rsidP="00CF1F4C">
      <w:pPr>
        <w:spacing w:after="0" w:line="240" w:lineRule="auto"/>
        <w:jc w:val="both"/>
        <w:rPr>
          <w:rFonts w:ascii="Times New Roman" w:hAnsi="Times New Roman" w:cs="Times New Roman"/>
          <w:sz w:val="24"/>
          <w:szCs w:val="24"/>
        </w:rPr>
      </w:pPr>
      <w:r w:rsidRPr="00985921">
        <w:rPr>
          <w:rFonts w:ascii="Times New Roman" w:hAnsi="Times New Roman" w:cs="Times New Roman"/>
          <w:b/>
          <w:sz w:val="24"/>
          <w:szCs w:val="24"/>
        </w:rPr>
        <w:t>Se hace constar</w:t>
      </w:r>
      <w:r w:rsidRPr="00985921">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También salva su voto el Concejal  propietario: Carlos Ernesto Ulloa Salinas. </w:t>
      </w:r>
      <w:r w:rsidRPr="00985921">
        <w:rPr>
          <w:rFonts w:ascii="Times New Roman" w:hAnsi="Times New Roman" w:cs="Times New Roman"/>
          <w:b/>
          <w:sz w:val="24"/>
          <w:szCs w:val="24"/>
        </w:rPr>
        <w:t>CERTIFÍQUESE Y COMUNÍQUESE A</w:t>
      </w:r>
      <w:r w:rsidRPr="00985921">
        <w:rPr>
          <w:rFonts w:ascii="Times New Roman" w:hAnsi="Times New Roman" w:cs="Times New Roman"/>
          <w:sz w:val="24"/>
          <w:szCs w:val="24"/>
        </w:rPr>
        <w:t>: Gerencia General, Sindicatura,  Tesorería, Presupuesto, Recursos Humanos y contabilidad.</w:t>
      </w:r>
      <w:r>
        <w:rPr>
          <w:rFonts w:ascii="Times New Roman" w:hAnsi="Times New Roman" w:cs="Times New Roman"/>
          <w:sz w:val="24"/>
          <w:szCs w:val="24"/>
        </w:rPr>
        <w:t xml:space="preserve"> </w:t>
      </w:r>
      <w:r w:rsidRPr="002C4122">
        <w:rPr>
          <w:rFonts w:ascii="Times New Roman" w:eastAsia="Times New Roman" w:hAnsi="Times New Roman" w:cs="Times New Roman"/>
          <w:sz w:val="24"/>
          <w:szCs w:val="24"/>
        </w:rPr>
        <w:t>Y no Habiendo más de que hacer constar se da por terminada la presente acta que firmamos.</w:t>
      </w:r>
      <w:r w:rsidR="007216FB">
        <w:rPr>
          <w:rFonts w:ascii="Times New Roman" w:eastAsia="Times New Roman" w:hAnsi="Times New Roman" w:cs="Times New Roman"/>
          <w:sz w:val="24"/>
          <w:szCs w:val="24"/>
        </w:rPr>
        <w:t xml:space="preserve"> Emendado - </w:t>
      </w:r>
      <w:r w:rsidR="007216FB" w:rsidRPr="00F720C2">
        <w:rPr>
          <w:rFonts w:ascii="Times New Roman" w:hAnsi="Times New Roman" w:cs="Times New Roman"/>
        </w:rPr>
        <w:t>y Alcalde Municipal</w:t>
      </w:r>
      <w:r w:rsidR="007216FB">
        <w:rPr>
          <w:rFonts w:ascii="Times New Roman" w:hAnsi="Times New Roman" w:cs="Times New Roman"/>
        </w:rPr>
        <w:t>- vale.</w:t>
      </w:r>
    </w:p>
    <w:p w:rsidR="00985921" w:rsidRPr="002C4122" w:rsidRDefault="00985921" w:rsidP="00CF1F4C">
      <w:pPr>
        <w:spacing w:after="0" w:line="240" w:lineRule="auto"/>
        <w:jc w:val="both"/>
        <w:rPr>
          <w:rFonts w:ascii="Times New Roman" w:hAnsi="Times New Roman" w:cs="Times New Roman"/>
          <w:sz w:val="24"/>
          <w:szCs w:val="24"/>
        </w:rPr>
      </w:pPr>
    </w:p>
    <w:p w:rsidR="00AE7807" w:rsidRPr="00985921" w:rsidRDefault="0034769A" w:rsidP="00B474C2">
      <w:pPr>
        <w:spacing w:line="240" w:lineRule="auto"/>
        <w:ind w:right="-142"/>
        <w:jc w:val="both"/>
        <w:rPr>
          <w:rFonts w:ascii="Times New Roman" w:hAnsi="Times New Roman" w:cs="Times New Roman"/>
          <w:b/>
          <w:sz w:val="24"/>
          <w:szCs w:val="24"/>
        </w:rPr>
      </w:pPr>
    </w:p>
    <w:sectPr w:rsidR="00AE7807" w:rsidRPr="00985921" w:rsidSect="00985921">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69A" w:rsidRDefault="0034769A" w:rsidP="0034769A">
      <w:pPr>
        <w:spacing w:after="0" w:line="240" w:lineRule="auto"/>
      </w:pPr>
      <w:r>
        <w:separator/>
      </w:r>
    </w:p>
  </w:endnote>
  <w:endnote w:type="continuationSeparator" w:id="1">
    <w:p w:rsidR="0034769A" w:rsidRDefault="0034769A" w:rsidP="00347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9A" w:rsidRDefault="0034769A" w:rsidP="0034769A">
    <w:pPr>
      <w:pStyle w:val="Piedepgina"/>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4769A" w:rsidRDefault="0034769A" w:rsidP="0034769A">
    <w:pPr>
      <w:pStyle w:val="Piedepgina"/>
    </w:pPr>
  </w:p>
  <w:p w:rsidR="0034769A" w:rsidRDefault="0034769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69A" w:rsidRDefault="0034769A" w:rsidP="0034769A">
      <w:pPr>
        <w:spacing w:after="0" w:line="240" w:lineRule="auto"/>
      </w:pPr>
      <w:r>
        <w:separator/>
      </w:r>
    </w:p>
  </w:footnote>
  <w:footnote w:type="continuationSeparator" w:id="1">
    <w:p w:rsidR="0034769A" w:rsidRDefault="0034769A" w:rsidP="003476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116ED"/>
    <w:rsid w:val="0007685B"/>
    <w:rsid w:val="00141DC1"/>
    <w:rsid w:val="00157F13"/>
    <w:rsid w:val="00162114"/>
    <w:rsid w:val="00195485"/>
    <w:rsid w:val="001D469D"/>
    <w:rsid w:val="00242B12"/>
    <w:rsid w:val="00296FF9"/>
    <w:rsid w:val="002D6553"/>
    <w:rsid w:val="0034769A"/>
    <w:rsid w:val="003C7497"/>
    <w:rsid w:val="004E6511"/>
    <w:rsid w:val="00685E86"/>
    <w:rsid w:val="007216FB"/>
    <w:rsid w:val="008116ED"/>
    <w:rsid w:val="008263B6"/>
    <w:rsid w:val="008F488C"/>
    <w:rsid w:val="00911476"/>
    <w:rsid w:val="00915BB2"/>
    <w:rsid w:val="00985921"/>
    <w:rsid w:val="00A634C4"/>
    <w:rsid w:val="00AB3BB5"/>
    <w:rsid w:val="00B30209"/>
    <w:rsid w:val="00B474C2"/>
    <w:rsid w:val="00B80565"/>
    <w:rsid w:val="00C70A1E"/>
    <w:rsid w:val="00CF1F4C"/>
    <w:rsid w:val="00D0338F"/>
    <w:rsid w:val="00D35728"/>
    <w:rsid w:val="00DC1AC3"/>
    <w:rsid w:val="00DF5189"/>
    <w:rsid w:val="00ED4614"/>
    <w:rsid w:val="00F02961"/>
    <w:rsid w:val="00F1259D"/>
    <w:rsid w:val="00F353A7"/>
    <w:rsid w:val="00F720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056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347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4769A"/>
  </w:style>
  <w:style w:type="paragraph" w:styleId="Piedepgina">
    <w:name w:val="footer"/>
    <w:basedOn w:val="Normal"/>
    <w:link w:val="PiedepginaCar"/>
    <w:uiPriority w:val="99"/>
    <w:semiHidden/>
    <w:unhideWhenUsed/>
    <w:rsid w:val="00347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4769A"/>
  </w:style>
</w:styles>
</file>

<file path=word/webSettings.xml><?xml version="1.0" encoding="utf-8"?>
<w:webSettings xmlns:r="http://schemas.openxmlformats.org/officeDocument/2006/relationships" xmlns:w="http://schemas.openxmlformats.org/wordprocessingml/2006/main">
  <w:divs>
    <w:div w:id="3568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2760</Words>
  <Characters>15184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2019-05-20T17:37:00Z</cp:lastPrinted>
  <dcterms:created xsi:type="dcterms:W3CDTF">2019-05-24T21:28:00Z</dcterms:created>
  <dcterms:modified xsi:type="dcterms:W3CDTF">2019-05-24T21:28:00Z</dcterms:modified>
</cp:coreProperties>
</file>