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92" w:rsidRPr="002C4122" w:rsidRDefault="00E879A1" w:rsidP="002C4122">
      <w:pPr>
        <w:jc w:val="both"/>
        <w:rPr>
          <w:rFonts w:ascii="Times New Roman" w:hAnsi="Times New Roman" w:cs="Times New Roman"/>
          <w:sz w:val="24"/>
          <w:szCs w:val="24"/>
        </w:rPr>
      </w:pPr>
      <w:r w:rsidRPr="002C4122">
        <w:rPr>
          <w:rFonts w:ascii="Times New Roman" w:hAnsi="Times New Roman" w:cs="Times New Roman"/>
          <w:b/>
          <w:sz w:val="24"/>
          <w:szCs w:val="24"/>
          <w:u w:val="single"/>
        </w:rPr>
        <w:t>ACTA NUMERO TRECE:</w:t>
      </w:r>
      <w:r w:rsidRPr="002C4122">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2C4122">
        <w:rPr>
          <w:rFonts w:ascii="Times New Roman" w:hAnsi="Times New Roman" w:cs="Times New Roman"/>
          <w:b/>
          <w:sz w:val="24"/>
          <w:szCs w:val="24"/>
        </w:rPr>
        <w:t xml:space="preserve"> martes diecinueve  de </w:t>
      </w:r>
      <w:r w:rsidR="00814A89">
        <w:rPr>
          <w:rFonts w:ascii="Times New Roman" w:hAnsi="Times New Roman" w:cs="Times New Roman"/>
          <w:b/>
          <w:sz w:val="24"/>
          <w:szCs w:val="24"/>
        </w:rPr>
        <w:t>marzo</w:t>
      </w:r>
      <w:r w:rsidRPr="002C4122">
        <w:rPr>
          <w:rFonts w:ascii="Times New Roman" w:hAnsi="Times New Roman" w:cs="Times New Roman"/>
          <w:sz w:val="24"/>
          <w:szCs w:val="24"/>
        </w:rPr>
        <w:t xml:space="preserve"> </w:t>
      </w:r>
      <w:r w:rsidRPr="002C4122">
        <w:rPr>
          <w:rFonts w:ascii="Times New Roman" w:hAnsi="Times New Roman" w:cs="Times New Roman"/>
          <w:b/>
          <w:sz w:val="24"/>
          <w:szCs w:val="24"/>
        </w:rPr>
        <w:t>de dos mil diecinueve</w:t>
      </w:r>
      <w:r w:rsidRPr="002C4122">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2C4122">
        <w:rPr>
          <w:rFonts w:ascii="Times New Roman" w:hAnsi="Times New Roman" w:cs="Times New Roman"/>
          <w:b/>
          <w:sz w:val="24"/>
          <w:szCs w:val="24"/>
        </w:rPr>
        <w:t>1-</w:t>
      </w:r>
      <w:r w:rsidRPr="002C4122">
        <w:rPr>
          <w:rFonts w:ascii="Times New Roman" w:hAnsi="Times New Roman" w:cs="Times New Roman"/>
          <w:sz w:val="24"/>
          <w:szCs w:val="24"/>
        </w:rPr>
        <w:t xml:space="preserve">Usuarias del </w:t>
      </w:r>
      <w:proofErr w:type="spellStart"/>
      <w:r w:rsidRPr="002C4122">
        <w:rPr>
          <w:rFonts w:ascii="Times New Roman" w:hAnsi="Times New Roman" w:cs="Times New Roman"/>
          <w:sz w:val="24"/>
          <w:szCs w:val="24"/>
        </w:rPr>
        <w:t>Pupusodromo</w:t>
      </w:r>
      <w:proofErr w:type="spellEnd"/>
      <w:r w:rsidRPr="002C4122">
        <w:rPr>
          <w:rFonts w:ascii="Times New Roman" w:hAnsi="Times New Roman" w:cs="Times New Roman"/>
          <w:sz w:val="24"/>
          <w:szCs w:val="24"/>
        </w:rPr>
        <w:t xml:space="preserve"> </w:t>
      </w:r>
      <w:r w:rsidR="0090169F" w:rsidRPr="002C4122">
        <w:rPr>
          <w:rFonts w:ascii="Times New Roman" w:hAnsi="Times New Roman" w:cs="Times New Roman"/>
          <w:sz w:val="24"/>
          <w:szCs w:val="24"/>
        </w:rPr>
        <w:t xml:space="preserve">Ana </w:t>
      </w:r>
      <w:proofErr w:type="spellStart"/>
      <w:r w:rsidR="0090169F" w:rsidRPr="002C4122">
        <w:rPr>
          <w:rFonts w:ascii="Times New Roman" w:hAnsi="Times New Roman" w:cs="Times New Roman"/>
          <w:sz w:val="24"/>
          <w:szCs w:val="24"/>
        </w:rPr>
        <w:t>Claribel</w:t>
      </w:r>
      <w:proofErr w:type="spellEnd"/>
      <w:r w:rsidR="0090169F" w:rsidRPr="002C4122">
        <w:rPr>
          <w:rFonts w:ascii="Times New Roman" w:hAnsi="Times New Roman" w:cs="Times New Roman"/>
          <w:sz w:val="24"/>
          <w:szCs w:val="24"/>
        </w:rPr>
        <w:t xml:space="preserve"> Henríquez López, María Concepción Espinoza de Alemán y Mirna </w:t>
      </w:r>
      <w:proofErr w:type="spellStart"/>
      <w:r w:rsidR="0090169F" w:rsidRPr="002C4122">
        <w:rPr>
          <w:rFonts w:ascii="Times New Roman" w:hAnsi="Times New Roman" w:cs="Times New Roman"/>
          <w:sz w:val="24"/>
          <w:szCs w:val="24"/>
        </w:rPr>
        <w:t>Yoany</w:t>
      </w:r>
      <w:proofErr w:type="spellEnd"/>
      <w:r w:rsidR="0090169F" w:rsidRPr="002C4122">
        <w:rPr>
          <w:rFonts w:ascii="Times New Roman" w:hAnsi="Times New Roman" w:cs="Times New Roman"/>
          <w:sz w:val="24"/>
          <w:szCs w:val="24"/>
        </w:rPr>
        <w:t xml:space="preserve"> Fuentes Zetino usuarias del </w:t>
      </w:r>
      <w:proofErr w:type="spellStart"/>
      <w:r w:rsidR="0090169F" w:rsidRPr="002C4122">
        <w:rPr>
          <w:rFonts w:ascii="Times New Roman" w:hAnsi="Times New Roman" w:cs="Times New Roman"/>
          <w:sz w:val="24"/>
          <w:szCs w:val="24"/>
        </w:rPr>
        <w:t>Pupusodromo</w:t>
      </w:r>
      <w:proofErr w:type="spellEnd"/>
      <w:r w:rsidR="0090169F" w:rsidRPr="002C4122">
        <w:rPr>
          <w:rFonts w:ascii="Times New Roman" w:hAnsi="Times New Roman" w:cs="Times New Roman"/>
          <w:sz w:val="24"/>
          <w:szCs w:val="24"/>
        </w:rPr>
        <w:t xml:space="preserve">, quienes expusieron  que solicitan el permiso  para reparar el techo de los puestos que ocupan en dicho lugar, que está deteriorado que ya no aguantaría un invierno más, que cubrirán con los costos,  </w:t>
      </w:r>
      <w:r w:rsidR="00B5437C" w:rsidRPr="002C4122">
        <w:rPr>
          <w:rFonts w:ascii="Times New Roman" w:hAnsi="Times New Roman" w:cs="Times New Roman"/>
          <w:sz w:val="24"/>
          <w:szCs w:val="24"/>
        </w:rPr>
        <w:t xml:space="preserve">varios concejales dieron su punto de vista y  se les ha manifestado que si les darán dicho permiso. </w:t>
      </w:r>
      <w:r w:rsidRPr="002C4122">
        <w:rPr>
          <w:rFonts w:ascii="Times New Roman" w:hAnsi="Times New Roman" w:cs="Times New Roman"/>
          <w:b/>
          <w:sz w:val="24"/>
          <w:szCs w:val="24"/>
        </w:rPr>
        <w:t>2-</w:t>
      </w:r>
      <w:r w:rsidRPr="002C4122">
        <w:rPr>
          <w:rFonts w:ascii="Times New Roman" w:hAnsi="Times New Roman" w:cs="Times New Roman"/>
          <w:sz w:val="24"/>
          <w:szCs w:val="24"/>
        </w:rPr>
        <w:t xml:space="preserve">  Lic</w:t>
      </w:r>
      <w:r w:rsidR="00F6194A" w:rsidRPr="002C4122">
        <w:rPr>
          <w:rFonts w:ascii="Times New Roman" w:hAnsi="Times New Roman" w:cs="Times New Roman"/>
          <w:sz w:val="24"/>
          <w:szCs w:val="24"/>
        </w:rPr>
        <w:t>encia Gilda Moncada expuso sobre el trabajo que realiza en la Unidad de A</w:t>
      </w:r>
      <w:r w:rsidR="0090169F" w:rsidRPr="002C4122">
        <w:rPr>
          <w:rFonts w:ascii="Times New Roman" w:hAnsi="Times New Roman" w:cs="Times New Roman"/>
          <w:sz w:val="24"/>
          <w:szCs w:val="24"/>
        </w:rPr>
        <w:t xml:space="preserve">cceso a la Información </w:t>
      </w:r>
      <w:r w:rsidR="00B5437C" w:rsidRPr="002C4122">
        <w:rPr>
          <w:rFonts w:ascii="Times New Roman" w:hAnsi="Times New Roman" w:cs="Times New Roman"/>
          <w:sz w:val="24"/>
          <w:szCs w:val="24"/>
        </w:rPr>
        <w:t>Pública, y explico que ya pronto vendrá una evaluación, que el concejo podría ser multado, que se va a trabajar</w:t>
      </w:r>
      <w:r w:rsidR="002F0F63" w:rsidRPr="002C4122">
        <w:rPr>
          <w:rFonts w:ascii="Times New Roman" w:hAnsi="Times New Roman" w:cs="Times New Roman"/>
          <w:sz w:val="24"/>
          <w:szCs w:val="24"/>
        </w:rPr>
        <w:t xml:space="preserve"> para ver de qué manera se cumple con lo requerido en la Ley </w:t>
      </w:r>
      <w:r w:rsidR="00B5437C" w:rsidRPr="002C4122">
        <w:rPr>
          <w:rFonts w:ascii="Times New Roman" w:hAnsi="Times New Roman" w:cs="Times New Roman"/>
          <w:sz w:val="24"/>
          <w:szCs w:val="24"/>
        </w:rPr>
        <w:t xml:space="preserve"> y por lo tanto presenta su renuncia al cargo ad-honorem de encargada de la unidad municipal</w:t>
      </w:r>
      <w:r w:rsidR="002F0F63" w:rsidRPr="002C4122">
        <w:rPr>
          <w:rFonts w:ascii="Times New Roman" w:hAnsi="Times New Roman" w:cs="Times New Roman"/>
          <w:sz w:val="24"/>
          <w:szCs w:val="24"/>
        </w:rPr>
        <w:t xml:space="preserve"> de la mujer, y a que no puede tener duplicidad de cargo, siempre debe de estar en a la oficina recibiendo a cualquier momento usuarios, de lo contrario puede ser sancionada</w:t>
      </w:r>
      <w:r w:rsidR="00EE4AA9" w:rsidRPr="002C4122">
        <w:rPr>
          <w:rFonts w:ascii="Times New Roman" w:hAnsi="Times New Roman" w:cs="Times New Roman"/>
          <w:sz w:val="24"/>
          <w:szCs w:val="24"/>
        </w:rPr>
        <w:t xml:space="preserve">, el concejo la escucho y recibió copia sobre la Ley del Acceso a la Información Pública y da por </w:t>
      </w:r>
      <w:proofErr w:type="spellStart"/>
      <w:r w:rsidR="00EE4AA9" w:rsidRPr="002C4122">
        <w:rPr>
          <w:rFonts w:ascii="Times New Roman" w:hAnsi="Times New Roman" w:cs="Times New Roman"/>
          <w:sz w:val="24"/>
          <w:szCs w:val="24"/>
        </w:rPr>
        <w:t>ecibida</w:t>
      </w:r>
      <w:proofErr w:type="spellEnd"/>
      <w:r w:rsidR="00EE4AA9" w:rsidRPr="002C4122">
        <w:rPr>
          <w:rFonts w:ascii="Times New Roman" w:hAnsi="Times New Roman" w:cs="Times New Roman"/>
          <w:sz w:val="24"/>
          <w:szCs w:val="24"/>
        </w:rPr>
        <w:t xml:space="preserve"> dicha renuncia al cargo de la Unidad de la Mujer</w:t>
      </w:r>
      <w:r w:rsidR="00FB72DD" w:rsidRPr="002C4122">
        <w:rPr>
          <w:rFonts w:ascii="Times New Roman" w:hAnsi="Times New Roman" w:cs="Times New Roman"/>
          <w:sz w:val="24"/>
          <w:szCs w:val="24"/>
        </w:rPr>
        <w:t xml:space="preserve"> </w:t>
      </w:r>
      <w:r w:rsidR="00EE4AA9" w:rsidRPr="002C4122">
        <w:rPr>
          <w:rFonts w:ascii="Times New Roman" w:hAnsi="Times New Roman" w:cs="Times New Roman"/>
          <w:sz w:val="24"/>
          <w:szCs w:val="24"/>
        </w:rPr>
        <w:t>Municipal</w:t>
      </w:r>
      <w:r w:rsidR="00B5437C" w:rsidRPr="002C4122">
        <w:rPr>
          <w:rFonts w:ascii="Times New Roman" w:hAnsi="Times New Roman" w:cs="Times New Roman"/>
          <w:sz w:val="24"/>
          <w:szCs w:val="24"/>
        </w:rPr>
        <w:t xml:space="preserve"> </w:t>
      </w:r>
      <w:r w:rsidR="0090169F" w:rsidRPr="002C4122">
        <w:rPr>
          <w:rFonts w:ascii="Times New Roman" w:hAnsi="Times New Roman" w:cs="Times New Roman"/>
          <w:sz w:val="24"/>
          <w:szCs w:val="24"/>
        </w:rPr>
        <w:t>.</w:t>
      </w:r>
      <w:r w:rsidRPr="002C4122">
        <w:rPr>
          <w:rFonts w:ascii="Times New Roman" w:hAnsi="Times New Roman" w:cs="Times New Roman"/>
          <w:sz w:val="24"/>
          <w:szCs w:val="24"/>
        </w:rPr>
        <w:t xml:space="preserve"> </w:t>
      </w:r>
      <w:r w:rsidR="00F57B6F" w:rsidRPr="002C4122">
        <w:rPr>
          <w:rFonts w:ascii="Times New Roman" w:hAnsi="Times New Roman" w:cs="Times New Roman"/>
          <w:sz w:val="24"/>
          <w:szCs w:val="24"/>
        </w:rPr>
        <w:t xml:space="preserve"> </w:t>
      </w:r>
      <w:r w:rsidRPr="002C4122">
        <w:rPr>
          <w:rFonts w:ascii="Times New Roman" w:hAnsi="Times New Roman" w:cs="Times New Roman"/>
          <w:sz w:val="24"/>
          <w:szCs w:val="24"/>
        </w:rPr>
        <w:t>Luego se dio lectura a la Acta 12; y  se da lectura a las peticiones e infor</w:t>
      </w:r>
      <w:r w:rsidR="00913427" w:rsidRPr="002C4122">
        <w:rPr>
          <w:rFonts w:ascii="Times New Roman" w:hAnsi="Times New Roman" w:cs="Times New Roman"/>
          <w:sz w:val="24"/>
          <w:szCs w:val="24"/>
        </w:rPr>
        <w:t xml:space="preserve">mes, resolviendo lo siguiente: se recibe informe del Jefe de catastro central sobre inspección que realizo de la solicitud  de la señora Claudia </w:t>
      </w:r>
      <w:proofErr w:type="spellStart"/>
      <w:r w:rsidR="00913427" w:rsidRPr="002C4122">
        <w:rPr>
          <w:rFonts w:ascii="Times New Roman" w:hAnsi="Times New Roman" w:cs="Times New Roman"/>
          <w:sz w:val="24"/>
          <w:szCs w:val="24"/>
        </w:rPr>
        <w:t>Orbelina</w:t>
      </w:r>
      <w:proofErr w:type="spellEnd"/>
      <w:r w:rsidR="00913427" w:rsidRPr="002C4122">
        <w:rPr>
          <w:rFonts w:ascii="Times New Roman" w:hAnsi="Times New Roman" w:cs="Times New Roman"/>
          <w:sz w:val="24"/>
          <w:szCs w:val="24"/>
        </w:rPr>
        <w:t xml:space="preserve"> Vides, en la que solicita le brinden una zona verde para habitar, </w:t>
      </w:r>
      <w:r w:rsidR="00F57B6F" w:rsidRPr="002C4122">
        <w:rPr>
          <w:rFonts w:ascii="Times New Roman" w:hAnsi="Times New Roman" w:cs="Times New Roman"/>
          <w:sz w:val="24"/>
          <w:szCs w:val="24"/>
        </w:rPr>
        <w:t>acá el C</w:t>
      </w:r>
      <w:r w:rsidR="00913427" w:rsidRPr="002C4122">
        <w:rPr>
          <w:rFonts w:ascii="Times New Roman" w:hAnsi="Times New Roman" w:cs="Times New Roman"/>
          <w:sz w:val="24"/>
          <w:szCs w:val="24"/>
        </w:rPr>
        <w:t>oncejo deniega dicha solicitud, no se tien</w:t>
      </w:r>
      <w:r w:rsidR="00F57B6F" w:rsidRPr="002C4122">
        <w:rPr>
          <w:rFonts w:ascii="Times New Roman" w:hAnsi="Times New Roman" w:cs="Times New Roman"/>
          <w:sz w:val="24"/>
          <w:szCs w:val="24"/>
        </w:rPr>
        <w:t>e</w:t>
      </w:r>
      <w:r w:rsidR="00913427" w:rsidRPr="002C4122">
        <w:rPr>
          <w:rFonts w:ascii="Times New Roman" w:hAnsi="Times New Roman" w:cs="Times New Roman"/>
          <w:sz w:val="24"/>
          <w:szCs w:val="24"/>
        </w:rPr>
        <w:t xml:space="preserve"> la </w:t>
      </w:r>
      <w:r w:rsidR="00F57B6F" w:rsidRPr="002C4122">
        <w:rPr>
          <w:rFonts w:ascii="Times New Roman" w:hAnsi="Times New Roman" w:cs="Times New Roman"/>
          <w:sz w:val="24"/>
          <w:szCs w:val="24"/>
        </w:rPr>
        <w:t>exactitud</w:t>
      </w:r>
      <w:r w:rsidR="00913427" w:rsidRPr="002C4122">
        <w:rPr>
          <w:rFonts w:ascii="Times New Roman" w:hAnsi="Times New Roman" w:cs="Times New Roman"/>
          <w:sz w:val="24"/>
          <w:szCs w:val="24"/>
        </w:rPr>
        <w:t xml:space="preserve"> de la </w:t>
      </w:r>
      <w:r w:rsidR="00F57B6F" w:rsidRPr="002C4122">
        <w:rPr>
          <w:rFonts w:ascii="Times New Roman" w:hAnsi="Times New Roman" w:cs="Times New Roman"/>
          <w:sz w:val="24"/>
          <w:szCs w:val="24"/>
        </w:rPr>
        <w:t>z</w:t>
      </w:r>
      <w:r w:rsidR="00913427" w:rsidRPr="002C4122">
        <w:rPr>
          <w:rFonts w:ascii="Times New Roman" w:hAnsi="Times New Roman" w:cs="Times New Roman"/>
          <w:sz w:val="24"/>
          <w:szCs w:val="24"/>
        </w:rPr>
        <w:t xml:space="preserve">ona verde que sugiere Catastro sea municipal, </w:t>
      </w:r>
      <w:r w:rsidR="00F57B6F" w:rsidRPr="002C4122">
        <w:rPr>
          <w:rFonts w:ascii="Times New Roman" w:hAnsi="Times New Roman" w:cs="Times New Roman"/>
          <w:sz w:val="24"/>
          <w:szCs w:val="24"/>
        </w:rPr>
        <w:t>además</w:t>
      </w:r>
      <w:r w:rsidR="00913427" w:rsidRPr="002C4122">
        <w:rPr>
          <w:rFonts w:ascii="Times New Roman" w:hAnsi="Times New Roman" w:cs="Times New Roman"/>
          <w:sz w:val="24"/>
          <w:szCs w:val="24"/>
        </w:rPr>
        <w:t xml:space="preserve"> las zonas verdes están d</w:t>
      </w:r>
      <w:r w:rsidR="00F57B6F" w:rsidRPr="002C4122">
        <w:rPr>
          <w:rFonts w:ascii="Times New Roman" w:hAnsi="Times New Roman" w:cs="Times New Roman"/>
          <w:sz w:val="24"/>
          <w:szCs w:val="24"/>
        </w:rPr>
        <w:t>estinadas para beneficio social; se recibe Memorándum de</w:t>
      </w:r>
      <w:r w:rsidR="003539B4" w:rsidRPr="002C4122">
        <w:rPr>
          <w:rFonts w:ascii="Times New Roman" w:hAnsi="Times New Roman" w:cs="Times New Roman"/>
          <w:sz w:val="24"/>
          <w:szCs w:val="24"/>
        </w:rPr>
        <w:t xml:space="preserve"> la</w:t>
      </w:r>
      <w:r w:rsidR="004B6FFC" w:rsidRPr="002C4122">
        <w:rPr>
          <w:rFonts w:ascii="Times New Roman" w:hAnsi="Times New Roman" w:cs="Times New Roman"/>
          <w:sz w:val="24"/>
          <w:szCs w:val="24"/>
        </w:rPr>
        <w:t xml:space="preserve"> J</w:t>
      </w:r>
      <w:r w:rsidR="00F57B6F" w:rsidRPr="002C4122">
        <w:rPr>
          <w:rFonts w:ascii="Times New Roman" w:hAnsi="Times New Roman" w:cs="Times New Roman"/>
          <w:sz w:val="24"/>
          <w:szCs w:val="24"/>
        </w:rPr>
        <w:t xml:space="preserve">efe de </w:t>
      </w:r>
      <w:r w:rsidR="009817B7" w:rsidRPr="002C4122">
        <w:rPr>
          <w:rFonts w:ascii="Times New Roman" w:hAnsi="Times New Roman" w:cs="Times New Roman"/>
          <w:sz w:val="24"/>
          <w:szCs w:val="24"/>
        </w:rPr>
        <w:t xml:space="preserve">Recursos Humanos, </w:t>
      </w:r>
      <w:r w:rsidR="003539B4" w:rsidRPr="002C4122">
        <w:rPr>
          <w:rFonts w:ascii="Times New Roman" w:hAnsi="Times New Roman" w:cs="Times New Roman"/>
          <w:sz w:val="24"/>
          <w:szCs w:val="24"/>
        </w:rPr>
        <w:t>quien hace saber que la AFP Confía le ha comunicado que según el salario mínimo par el sector servicio y comercio es de $304</w:t>
      </w:r>
      <w:r w:rsidR="00FB72DD" w:rsidRPr="002C4122">
        <w:rPr>
          <w:rFonts w:ascii="Times New Roman" w:hAnsi="Times New Roman" w:cs="Times New Roman"/>
          <w:sz w:val="24"/>
          <w:szCs w:val="24"/>
        </w:rPr>
        <w:t>.17 que fue aprobado por el conc</w:t>
      </w:r>
      <w:r w:rsidR="003539B4" w:rsidRPr="002C4122">
        <w:rPr>
          <w:rFonts w:ascii="Times New Roman" w:hAnsi="Times New Roman" w:cs="Times New Roman"/>
          <w:sz w:val="24"/>
          <w:szCs w:val="24"/>
        </w:rPr>
        <w:t>ejo de salario mínimo, el concejo Municipal le solicitara al Jefe de la Unidad Jurídica</w:t>
      </w:r>
      <w:r w:rsidR="004B6FFC" w:rsidRPr="002C4122">
        <w:rPr>
          <w:rFonts w:ascii="Times New Roman" w:hAnsi="Times New Roman" w:cs="Times New Roman"/>
          <w:sz w:val="24"/>
          <w:szCs w:val="24"/>
        </w:rPr>
        <w:t xml:space="preserve"> se pronuncie al respecto y si hay base legal que lo respalde; se recibe los informes de </w:t>
      </w:r>
      <w:r w:rsidR="002A1554" w:rsidRPr="002C4122">
        <w:rPr>
          <w:rFonts w:ascii="Times New Roman" w:hAnsi="Times New Roman" w:cs="Times New Roman"/>
          <w:sz w:val="24"/>
          <w:szCs w:val="24"/>
        </w:rPr>
        <w:t>Catastro Central, Recuperación</w:t>
      </w:r>
      <w:r w:rsidR="00276B6E" w:rsidRPr="002C4122">
        <w:rPr>
          <w:rFonts w:ascii="Times New Roman" w:hAnsi="Times New Roman" w:cs="Times New Roman"/>
          <w:sz w:val="24"/>
          <w:szCs w:val="24"/>
        </w:rPr>
        <w:t xml:space="preserve"> </w:t>
      </w:r>
      <w:r w:rsidR="002A1554" w:rsidRPr="002C4122">
        <w:rPr>
          <w:rFonts w:ascii="Times New Roman" w:hAnsi="Times New Roman" w:cs="Times New Roman"/>
          <w:sz w:val="24"/>
          <w:szCs w:val="24"/>
        </w:rPr>
        <w:t xml:space="preserve">de Mora, Unidad Jurídica sobre el chalet que está registrado a nombre del señor Manuel de Jesús Murillo, que está ubicado en calle los </w:t>
      </w:r>
      <w:r w:rsidR="002A1554" w:rsidRPr="002C4122">
        <w:rPr>
          <w:rFonts w:ascii="Times New Roman" w:hAnsi="Times New Roman" w:cs="Times New Roman"/>
          <w:sz w:val="24"/>
          <w:szCs w:val="24"/>
        </w:rPr>
        <w:lastRenderedPageBreak/>
        <w:t>Bambúes, entrada principal a Escuela María Inocencia de Paredes Colonia San José Las Flores, habiendo se leído el concejo es</w:t>
      </w:r>
      <w:r w:rsidR="00F6194A" w:rsidRPr="002C4122">
        <w:rPr>
          <w:rFonts w:ascii="Times New Roman" w:hAnsi="Times New Roman" w:cs="Times New Roman"/>
          <w:sz w:val="24"/>
          <w:szCs w:val="24"/>
        </w:rPr>
        <w:t>t</w:t>
      </w:r>
      <w:r w:rsidR="002A1554" w:rsidRPr="002C4122">
        <w:rPr>
          <w:rFonts w:ascii="Times New Roman" w:hAnsi="Times New Roman" w:cs="Times New Roman"/>
          <w:sz w:val="24"/>
          <w:szCs w:val="24"/>
        </w:rPr>
        <w:t xml:space="preserve">ando </w:t>
      </w:r>
      <w:r w:rsidR="00F6194A" w:rsidRPr="002C4122">
        <w:rPr>
          <w:rFonts w:ascii="Times New Roman" w:hAnsi="Times New Roman" w:cs="Times New Roman"/>
          <w:sz w:val="24"/>
          <w:szCs w:val="24"/>
        </w:rPr>
        <w:t>presente</w:t>
      </w:r>
      <w:r w:rsidR="002A1554" w:rsidRPr="002C4122">
        <w:rPr>
          <w:rFonts w:ascii="Times New Roman" w:hAnsi="Times New Roman" w:cs="Times New Roman"/>
          <w:sz w:val="24"/>
          <w:szCs w:val="24"/>
        </w:rPr>
        <w:t xml:space="preserve"> el señor Alcald</w:t>
      </w:r>
      <w:r w:rsidR="00F6194A" w:rsidRPr="002C4122">
        <w:rPr>
          <w:rFonts w:ascii="Times New Roman" w:hAnsi="Times New Roman" w:cs="Times New Roman"/>
          <w:sz w:val="24"/>
          <w:szCs w:val="24"/>
        </w:rPr>
        <w:t>e Municipal</w:t>
      </w:r>
      <w:r w:rsidR="002A1554" w:rsidRPr="002C4122">
        <w:rPr>
          <w:rFonts w:ascii="Times New Roman" w:hAnsi="Times New Roman" w:cs="Times New Roman"/>
          <w:sz w:val="24"/>
          <w:szCs w:val="24"/>
        </w:rPr>
        <w:t xml:space="preserve"> y Gerente</w:t>
      </w:r>
      <w:r w:rsidR="00F6194A" w:rsidRPr="002C4122">
        <w:rPr>
          <w:rFonts w:ascii="Times New Roman" w:hAnsi="Times New Roman" w:cs="Times New Roman"/>
          <w:sz w:val="24"/>
          <w:szCs w:val="24"/>
        </w:rPr>
        <w:t xml:space="preserve"> Ge</w:t>
      </w:r>
      <w:r w:rsidR="002A1554" w:rsidRPr="002C4122">
        <w:rPr>
          <w:rFonts w:ascii="Times New Roman" w:hAnsi="Times New Roman" w:cs="Times New Roman"/>
          <w:sz w:val="24"/>
          <w:szCs w:val="24"/>
        </w:rPr>
        <w:t>n</w:t>
      </w:r>
      <w:r w:rsidR="00F6194A" w:rsidRPr="002C4122">
        <w:rPr>
          <w:rFonts w:ascii="Times New Roman" w:hAnsi="Times New Roman" w:cs="Times New Roman"/>
          <w:sz w:val="24"/>
          <w:szCs w:val="24"/>
        </w:rPr>
        <w:t>er</w:t>
      </w:r>
      <w:r w:rsidR="002A1554" w:rsidRPr="002C4122">
        <w:rPr>
          <w:rFonts w:ascii="Times New Roman" w:hAnsi="Times New Roman" w:cs="Times New Roman"/>
          <w:sz w:val="24"/>
          <w:szCs w:val="24"/>
        </w:rPr>
        <w:t>al les piden que</w:t>
      </w:r>
      <w:r w:rsidR="00F6194A" w:rsidRPr="002C4122">
        <w:rPr>
          <w:rFonts w:ascii="Times New Roman" w:hAnsi="Times New Roman" w:cs="Times New Roman"/>
          <w:sz w:val="24"/>
          <w:szCs w:val="24"/>
        </w:rPr>
        <w:t xml:space="preserve"> </w:t>
      </w:r>
      <w:r w:rsidR="002A1554" w:rsidRPr="002C4122">
        <w:rPr>
          <w:rFonts w:ascii="Times New Roman" w:hAnsi="Times New Roman" w:cs="Times New Roman"/>
          <w:sz w:val="24"/>
          <w:szCs w:val="24"/>
        </w:rPr>
        <w:t xml:space="preserve">nombre un </w:t>
      </w:r>
      <w:r w:rsidR="00F6194A" w:rsidRPr="002C4122">
        <w:rPr>
          <w:rFonts w:ascii="Times New Roman" w:hAnsi="Times New Roman" w:cs="Times New Roman"/>
          <w:sz w:val="24"/>
          <w:szCs w:val="24"/>
        </w:rPr>
        <w:t>nuevo</w:t>
      </w:r>
      <w:r w:rsidR="002A1554" w:rsidRPr="002C4122">
        <w:rPr>
          <w:rFonts w:ascii="Times New Roman" w:hAnsi="Times New Roman" w:cs="Times New Roman"/>
          <w:sz w:val="24"/>
          <w:szCs w:val="24"/>
        </w:rPr>
        <w:t xml:space="preserve"> administrador de Mercados para que resuelvas dichas peticiones relacionadas al mercado y conforme a la ordenanza de mercados;  </w:t>
      </w:r>
      <w:r w:rsidR="00F6194A" w:rsidRPr="002C4122">
        <w:rPr>
          <w:rFonts w:ascii="Times New Roman" w:hAnsi="Times New Roman" w:cs="Times New Roman"/>
          <w:sz w:val="24"/>
          <w:szCs w:val="24"/>
        </w:rPr>
        <w:t xml:space="preserve">se recibe informe de catastro para que se renueva la licencia de 6 maquinas de </w:t>
      </w:r>
      <w:proofErr w:type="spellStart"/>
      <w:r w:rsidR="00F6194A" w:rsidRPr="002C4122">
        <w:rPr>
          <w:rFonts w:ascii="Times New Roman" w:hAnsi="Times New Roman" w:cs="Times New Roman"/>
          <w:sz w:val="24"/>
          <w:szCs w:val="24"/>
        </w:rPr>
        <w:t>pinball</w:t>
      </w:r>
      <w:proofErr w:type="spellEnd"/>
      <w:r w:rsidR="00F6194A" w:rsidRPr="002C4122">
        <w:rPr>
          <w:rFonts w:ascii="Times New Roman" w:hAnsi="Times New Roman" w:cs="Times New Roman"/>
          <w:sz w:val="24"/>
          <w:szCs w:val="24"/>
        </w:rPr>
        <w:t xml:space="preserve"> del señor Jorge Adalberto Ramos Guzmán, acá el concejo municipal le solicitara a que se presente aclarar en</w:t>
      </w:r>
      <w:r w:rsidR="00FB72DD" w:rsidRPr="002C4122">
        <w:rPr>
          <w:rFonts w:ascii="Times New Roman" w:hAnsi="Times New Roman" w:cs="Times New Roman"/>
          <w:sz w:val="24"/>
          <w:szCs w:val="24"/>
        </w:rPr>
        <w:t xml:space="preserve"> la próxima reunión,  sobre la solicitud de </w:t>
      </w:r>
      <w:r w:rsidR="00F6194A" w:rsidRPr="002C4122">
        <w:rPr>
          <w:rFonts w:ascii="Times New Roman" w:hAnsi="Times New Roman" w:cs="Times New Roman"/>
          <w:sz w:val="24"/>
          <w:szCs w:val="24"/>
        </w:rPr>
        <w:t xml:space="preserve"> licencia que remite. </w:t>
      </w:r>
      <w:r w:rsidRPr="002C4122">
        <w:rPr>
          <w:rFonts w:ascii="Times New Roman" w:hAnsi="Times New Roman" w:cs="Times New Roman"/>
          <w:sz w:val="24"/>
          <w:szCs w:val="24"/>
        </w:rPr>
        <w:t>Luego se  siguió deliberando sobre los diferentes puntos de agenda, plasmándose los siguientes acuerdos:</w:t>
      </w:r>
      <w:r w:rsidRPr="002C4122">
        <w:rPr>
          <w:rFonts w:ascii="Times New Roman" w:hAnsi="Times New Roman" w:cs="Times New Roman"/>
          <w:b/>
          <w:sz w:val="24"/>
          <w:szCs w:val="24"/>
          <w:u w:val="single"/>
        </w:rPr>
        <w:t xml:space="preserve"> </w:t>
      </w:r>
      <w:r w:rsidR="00555CCE" w:rsidRPr="002C4122">
        <w:rPr>
          <w:rFonts w:ascii="Times New Roman" w:hAnsi="Times New Roman" w:cs="Times New Roman"/>
          <w:b/>
          <w:sz w:val="24"/>
          <w:szCs w:val="24"/>
          <w:u w:val="single"/>
        </w:rPr>
        <w:t xml:space="preserve">ACUERDO NUMERO UNO: </w:t>
      </w:r>
      <w:r w:rsidR="00555CCE" w:rsidRPr="002C4122">
        <w:rPr>
          <w:rFonts w:ascii="Times New Roman" w:hAnsi="Times New Roman" w:cs="Times New Roman"/>
          <w:sz w:val="24"/>
          <w:szCs w:val="24"/>
        </w:rPr>
        <w:t>El Concejo Municipal en vista que el Concejal Propietario Roberto Mazariego Rivas  está ingresado en el seguro social, por lo que se ausentara en las reuniones de Concejo;  por tanto  de Conformidad al artículo  41 inciso segundo del código Municipal  que literalmente dice: que la ausencia de uno o más propietarios o propietarias, se suplirá por las o los suplentes electos que correspondan al mismo partido o coalición al que pertenecieren y en caso de no existir suplente del mismo partido o coalición, El Concejo decidirá por mayoría Simple, teniéndose así dos propuesta: 1ª concejal José Rolando Vivas  y la 2ª José David Romero Ruano, se lleva a votación y en el uso de sus facultades legales con 7 votos a favor se</w:t>
      </w:r>
      <w:r w:rsidR="00555CCE" w:rsidRPr="002C4122">
        <w:rPr>
          <w:rFonts w:ascii="Times New Roman" w:hAnsi="Times New Roman" w:cs="Times New Roman"/>
          <w:b/>
          <w:sz w:val="24"/>
          <w:szCs w:val="24"/>
        </w:rPr>
        <w:t xml:space="preserve"> ACUERDA: </w:t>
      </w:r>
      <w:r w:rsidR="00555CCE" w:rsidRPr="002C4122">
        <w:rPr>
          <w:rFonts w:ascii="Times New Roman" w:hAnsi="Times New Roman" w:cs="Times New Roman"/>
          <w:sz w:val="24"/>
          <w:szCs w:val="24"/>
        </w:rPr>
        <w:t xml:space="preserve">se aprueba para que el Concejal Suplente José David Romero Ruano,  pueda votar desde esta reunión Concejo, y las que hubieren hasta  que se presente el concejal Roberto Mazariego Rivas. Se hace constar que el presente acuerdo se abstienen de votar los Concejales propietarios: Omar Antonio Serrano Hernández, María Lina Castellanos Campos Reales,  Cosme Arquímides Reyes Gómez, y Carlos Ernesto Ulloa Salinas, ya que ellos votaron por la primera propuesta. </w:t>
      </w:r>
      <w:r w:rsidR="00555CCE" w:rsidRPr="002C4122">
        <w:rPr>
          <w:rFonts w:ascii="Times New Roman" w:hAnsi="Times New Roman" w:cs="Times New Roman"/>
          <w:b/>
          <w:sz w:val="24"/>
          <w:szCs w:val="24"/>
          <w:lang w:val="es-SV"/>
        </w:rPr>
        <w:t xml:space="preserve">CERTIFÍQUESE Y COMUNÍQUESE: </w:t>
      </w:r>
      <w:r w:rsidR="00555CCE" w:rsidRPr="002C4122">
        <w:rPr>
          <w:rFonts w:ascii="Times New Roman" w:hAnsi="Times New Roman" w:cs="Times New Roman"/>
          <w:sz w:val="24"/>
          <w:szCs w:val="24"/>
          <w:lang w:val="es-SV"/>
        </w:rPr>
        <w:t>a Gerencia General, Sindicatura.</w:t>
      </w:r>
      <w:r w:rsidR="00E50592" w:rsidRPr="002C4122">
        <w:rPr>
          <w:rFonts w:ascii="Times New Roman" w:hAnsi="Times New Roman" w:cs="Times New Roman"/>
          <w:sz w:val="24"/>
          <w:szCs w:val="24"/>
          <w:lang w:val="es-SV"/>
        </w:rPr>
        <w:t xml:space="preserve"> </w:t>
      </w:r>
      <w:r w:rsidR="00E50592" w:rsidRPr="002C4122">
        <w:rPr>
          <w:rFonts w:ascii="Times New Roman" w:hAnsi="Times New Roman" w:cs="Times New Roman"/>
          <w:b/>
          <w:sz w:val="24"/>
          <w:szCs w:val="24"/>
          <w:u w:val="single"/>
        </w:rPr>
        <w:t xml:space="preserve">ACUERDO NUMERO DOS: </w:t>
      </w:r>
      <w:r w:rsidR="00E50592" w:rsidRPr="002C4122">
        <w:rPr>
          <w:rFonts w:ascii="Times New Roman" w:hAnsi="Times New Roman" w:cs="Times New Roman"/>
          <w:sz w:val="24"/>
          <w:szCs w:val="24"/>
        </w:rPr>
        <w:t xml:space="preserve">El Concejo Municipal en vista de haber recibido en esta reunión de Concejo a las señoras: Ana </w:t>
      </w:r>
      <w:proofErr w:type="spellStart"/>
      <w:r w:rsidR="00E50592" w:rsidRPr="002C4122">
        <w:rPr>
          <w:rFonts w:ascii="Times New Roman" w:hAnsi="Times New Roman" w:cs="Times New Roman"/>
          <w:sz w:val="24"/>
          <w:szCs w:val="24"/>
        </w:rPr>
        <w:t>Claribel</w:t>
      </w:r>
      <w:proofErr w:type="spellEnd"/>
      <w:r w:rsidR="00E50592" w:rsidRPr="002C4122">
        <w:rPr>
          <w:rFonts w:ascii="Times New Roman" w:hAnsi="Times New Roman" w:cs="Times New Roman"/>
          <w:sz w:val="24"/>
          <w:szCs w:val="24"/>
        </w:rPr>
        <w:t xml:space="preserve"> Henríquez López, María Concepción Espinoza de Alemán y Mirna </w:t>
      </w:r>
      <w:proofErr w:type="spellStart"/>
      <w:r w:rsidR="00E50592" w:rsidRPr="002C4122">
        <w:rPr>
          <w:rFonts w:ascii="Times New Roman" w:hAnsi="Times New Roman" w:cs="Times New Roman"/>
          <w:sz w:val="24"/>
          <w:szCs w:val="24"/>
        </w:rPr>
        <w:t>Yoany</w:t>
      </w:r>
      <w:proofErr w:type="spellEnd"/>
      <w:r w:rsidR="00E50592" w:rsidRPr="002C4122">
        <w:rPr>
          <w:rFonts w:ascii="Times New Roman" w:hAnsi="Times New Roman" w:cs="Times New Roman"/>
          <w:sz w:val="24"/>
          <w:szCs w:val="24"/>
        </w:rPr>
        <w:t xml:space="preserve"> Fuentes Zetino usuarias del </w:t>
      </w:r>
      <w:proofErr w:type="spellStart"/>
      <w:r w:rsidR="00E50592" w:rsidRPr="002C4122">
        <w:rPr>
          <w:rFonts w:ascii="Times New Roman" w:hAnsi="Times New Roman" w:cs="Times New Roman"/>
          <w:sz w:val="24"/>
          <w:szCs w:val="24"/>
        </w:rPr>
        <w:t>Pupusodromo</w:t>
      </w:r>
      <w:proofErr w:type="spellEnd"/>
      <w:r w:rsidR="00E50592" w:rsidRPr="002C4122">
        <w:rPr>
          <w:rFonts w:ascii="Times New Roman" w:hAnsi="Times New Roman" w:cs="Times New Roman"/>
          <w:sz w:val="24"/>
          <w:szCs w:val="24"/>
        </w:rPr>
        <w:t xml:space="preserve">, quienes expusieron  que solicitan el permiso  para reparar el techo de los puestos que ocupan en dicho lugar, que está deteriorado que ya no aguantaría un invierno más, que cubrirán con los costos, que no alterarían  absolutamente en nada el edificio, que ya sostuvieron una reunión con representante de </w:t>
      </w:r>
      <w:proofErr w:type="spellStart"/>
      <w:r w:rsidR="00E50592" w:rsidRPr="002C4122">
        <w:rPr>
          <w:rFonts w:ascii="Times New Roman" w:hAnsi="Times New Roman" w:cs="Times New Roman"/>
          <w:sz w:val="24"/>
          <w:szCs w:val="24"/>
        </w:rPr>
        <w:t>Secultura</w:t>
      </w:r>
      <w:proofErr w:type="spellEnd"/>
      <w:r w:rsidR="00E50592" w:rsidRPr="002C4122">
        <w:rPr>
          <w:rFonts w:ascii="Times New Roman" w:hAnsi="Times New Roman" w:cs="Times New Roman"/>
          <w:sz w:val="24"/>
          <w:szCs w:val="24"/>
        </w:rPr>
        <w:t xml:space="preserve"> y les manifestó que si solo cambiarían lo interior y seguía siendo de tejas  el techo,  no hay ningún problema, que están consiente que deben tasas municipales pero que de alguna manera tratan de ir abonando a dicha deuda, que saben que la municipalidad no tiene la disponibilidad para reparar dicho techo y que hablaron con las demás usuarias de reparar dicho techo, pero no cuentan para repararlo, que se les cito a estar presente y tampoco han asistido, y que a ellas si  les urge  porque son las más afectadas, que ya tienen el presupuesto y quien se los haría, y por tanto piden dicho permiso sabiendo que es un bien municipal; El Concejo Municipal ha escuchado la petición de dichas usuarias de </w:t>
      </w:r>
      <w:proofErr w:type="spellStart"/>
      <w:r w:rsidR="00E50592" w:rsidRPr="002C4122">
        <w:rPr>
          <w:rFonts w:ascii="Times New Roman" w:hAnsi="Times New Roman" w:cs="Times New Roman"/>
          <w:sz w:val="24"/>
          <w:szCs w:val="24"/>
        </w:rPr>
        <w:t>puspusodromo</w:t>
      </w:r>
      <w:proofErr w:type="spellEnd"/>
      <w:r w:rsidR="00E50592" w:rsidRPr="002C4122">
        <w:rPr>
          <w:rFonts w:ascii="Times New Roman" w:hAnsi="Times New Roman" w:cs="Times New Roman"/>
          <w:sz w:val="24"/>
          <w:szCs w:val="24"/>
        </w:rPr>
        <w:t xml:space="preserve">, y el Alcalde, los Concejales María Lina Castellanos, </w:t>
      </w:r>
      <w:r w:rsidR="00E50592" w:rsidRPr="002C4122">
        <w:rPr>
          <w:rFonts w:ascii="Times New Roman" w:hAnsi="Times New Roman" w:cs="Times New Roman"/>
          <w:sz w:val="24"/>
          <w:szCs w:val="24"/>
        </w:rPr>
        <w:lastRenderedPageBreak/>
        <w:t xml:space="preserve">Cosme Reyes, Omar Serrano, el señor Sindico Municipal y el  Ingeniero Pacheco jefe de la UDU dieron su punto de vista; y considerado El Concejo Municipal la urgencia, por tanto en el uso de sus facultades legales  se </w:t>
      </w:r>
      <w:r w:rsidR="00E50592" w:rsidRPr="002C4122">
        <w:rPr>
          <w:rFonts w:ascii="Times New Roman" w:hAnsi="Times New Roman" w:cs="Times New Roman"/>
          <w:b/>
          <w:sz w:val="24"/>
          <w:szCs w:val="24"/>
        </w:rPr>
        <w:t xml:space="preserve">ACUERDA: a) se concede el permiso a las  usuarias </w:t>
      </w:r>
      <w:r w:rsidR="00E50592" w:rsidRPr="002C4122">
        <w:rPr>
          <w:rFonts w:ascii="Times New Roman" w:hAnsi="Times New Roman" w:cs="Times New Roman"/>
          <w:sz w:val="24"/>
          <w:szCs w:val="24"/>
        </w:rPr>
        <w:t xml:space="preserve">Ana </w:t>
      </w:r>
      <w:proofErr w:type="spellStart"/>
      <w:r w:rsidR="00E50592" w:rsidRPr="002C4122">
        <w:rPr>
          <w:rFonts w:ascii="Times New Roman" w:hAnsi="Times New Roman" w:cs="Times New Roman"/>
          <w:sz w:val="24"/>
          <w:szCs w:val="24"/>
        </w:rPr>
        <w:t>Claribel</w:t>
      </w:r>
      <w:proofErr w:type="spellEnd"/>
      <w:r w:rsidR="00E50592" w:rsidRPr="002C4122">
        <w:rPr>
          <w:rFonts w:ascii="Times New Roman" w:hAnsi="Times New Roman" w:cs="Times New Roman"/>
          <w:sz w:val="24"/>
          <w:szCs w:val="24"/>
        </w:rPr>
        <w:t xml:space="preserve"> Henríquez López, María Concepción Espinoza de Alemán y Mirna </w:t>
      </w:r>
      <w:proofErr w:type="spellStart"/>
      <w:r w:rsidR="00E50592" w:rsidRPr="002C4122">
        <w:rPr>
          <w:rFonts w:ascii="Times New Roman" w:hAnsi="Times New Roman" w:cs="Times New Roman"/>
          <w:sz w:val="24"/>
          <w:szCs w:val="24"/>
        </w:rPr>
        <w:t>Yoany</w:t>
      </w:r>
      <w:proofErr w:type="spellEnd"/>
      <w:r w:rsidR="00E50592" w:rsidRPr="002C4122">
        <w:rPr>
          <w:rFonts w:ascii="Times New Roman" w:hAnsi="Times New Roman" w:cs="Times New Roman"/>
          <w:sz w:val="24"/>
          <w:szCs w:val="24"/>
        </w:rPr>
        <w:t xml:space="preserve"> Fuentes Zetino, </w:t>
      </w:r>
      <w:r w:rsidR="00E50592" w:rsidRPr="002C4122">
        <w:rPr>
          <w:rFonts w:ascii="Times New Roman" w:hAnsi="Times New Roman" w:cs="Times New Roman"/>
          <w:b/>
          <w:sz w:val="24"/>
          <w:szCs w:val="24"/>
        </w:rPr>
        <w:t xml:space="preserve"> </w:t>
      </w:r>
      <w:r w:rsidR="00E50592" w:rsidRPr="002C4122">
        <w:rPr>
          <w:rFonts w:ascii="Times New Roman" w:hAnsi="Times New Roman" w:cs="Times New Roman"/>
          <w:sz w:val="24"/>
          <w:szCs w:val="24"/>
        </w:rPr>
        <w:t xml:space="preserve">para que realicen  las mejoras de  reparación de techo de sus puestos ubicados en el </w:t>
      </w:r>
      <w:proofErr w:type="spellStart"/>
      <w:r w:rsidR="00E50592" w:rsidRPr="002C4122">
        <w:rPr>
          <w:rFonts w:ascii="Times New Roman" w:hAnsi="Times New Roman" w:cs="Times New Roman"/>
          <w:sz w:val="24"/>
          <w:szCs w:val="24"/>
        </w:rPr>
        <w:t>pupusodromo</w:t>
      </w:r>
      <w:proofErr w:type="spellEnd"/>
      <w:r w:rsidR="00E50592" w:rsidRPr="002C4122">
        <w:rPr>
          <w:rFonts w:ascii="Times New Roman" w:hAnsi="Times New Roman" w:cs="Times New Roman"/>
          <w:sz w:val="24"/>
          <w:szCs w:val="24"/>
        </w:rPr>
        <w:t xml:space="preserve">, quienes cubrirán dicho costo; y cumplirán con lo recomendado por </w:t>
      </w:r>
      <w:proofErr w:type="spellStart"/>
      <w:r w:rsidR="00E50592" w:rsidRPr="002C4122">
        <w:rPr>
          <w:rFonts w:ascii="Times New Roman" w:hAnsi="Times New Roman" w:cs="Times New Roman"/>
          <w:sz w:val="24"/>
          <w:szCs w:val="24"/>
        </w:rPr>
        <w:t>Secultura</w:t>
      </w:r>
      <w:proofErr w:type="spellEnd"/>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b)</w:t>
      </w:r>
      <w:r w:rsidR="00E50592" w:rsidRPr="002C4122">
        <w:rPr>
          <w:rFonts w:ascii="Times New Roman" w:hAnsi="Times New Roman" w:cs="Times New Roman"/>
          <w:sz w:val="24"/>
          <w:szCs w:val="24"/>
        </w:rPr>
        <w:t xml:space="preserve"> se Mandata al Jefe de Catastro de Inmuebles y Empresa central extienda dicho permiso. </w:t>
      </w:r>
      <w:r w:rsidR="00E50592" w:rsidRPr="002C4122">
        <w:rPr>
          <w:rFonts w:ascii="Times New Roman" w:hAnsi="Times New Roman" w:cs="Times New Roman"/>
          <w:b/>
          <w:sz w:val="24"/>
          <w:szCs w:val="24"/>
          <w:lang w:val="es-SV"/>
        </w:rPr>
        <w:t xml:space="preserve">CERTIFÍQUESE Y COMUNÍQUESE: </w:t>
      </w:r>
      <w:r w:rsidR="00E50592" w:rsidRPr="002C4122">
        <w:rPr>
          <w:rFonts w:ascii="Times New Roman" w:hAnsi="Times New Roman" w:cs="Times New Roman"/>
          <w:sz w:val="24"/>
          <w:szCs w:val="24"/>
          <w:lang w:val="es-SV"/>
        </w:rPr>
        <w:t xml:space="preserve">a Gerencia General, Sindicatura, Catastro Central. </w:t>
      </w:r>
      <w:r w:rsidR="00E50592" w:rsidRPr="002C4122">
        <w:rPr>
          <w:rFonts w:ascii="Times New Roman" w:hAnsi="Times New Roman" w:cs="Times New Roman"/>
          <w:b/>
          <w:sz w:val="24"/>
          <w:szCs w:val="24"/>
          <w:u w:val="single"/>
        </w:rPr>
        <w:t xml:space="preserve">ACUERDO NUMERO TRES: </w:t>
      </w:r>
      <w:r w:rsidR="00E50592" w:rsidRPr="002C4122">
        <w:rPr>
          <w:rFonts w:ascii="Times New Roman" w:hAnsi="Times New Roman" w:cs="Times New Roman"/>
          <w:sz w:val="24"/>
          <w:szCs w:val="24"/>
        </w:rPr>
        <w:t xml:space="preserve">El Concejo Municipal en vista de haber recibido el escrito del Gerente de Desarrollo Social, del Fondo de Inversión Social para el Desarrollo Local de El Salvador,  Lic.  Rafael Ernesto Artiga </w:t>
      </w:r>
      <w:proofErr w:type="spellStart"/>
      <w:r w:rsidR="00E50592" w:rsidRPr="002C4122">
        <w:rPr>
          <w:rFonts w:ascii="Times New Roman" w:hAnsi="Times New Roman" w:cs="Times New Roman"/>
          <w:sz w:val="24"/>
          <w:szCs w:val="24"/>
        </w:rPr>
        <w:t>Gudiel</w:t>
      </w:r>
      <w:proofErr w:type="spellEnd"/>
      <w:r w:rsidR="00E50592" w:rsidRPr="002C4122">
        <w:rPr>
          <w:rFonts w:ascii="Times New Roman" w:hAnsi="Times New Roman" w:cs="Times New Roman"/>
          <w:sz w:val="24"/>
          <w:szCs w:val="24"/>
        </w:rPr>
        <w:t xml:space="preserve">, quien hace de conocimiento que con bases a indicaciones de la Secretaria Técnica y de Planificación de la Presidencia (SETEPLAN) como parte del fortalecimiento institucional realizadas a través de las acciones coordinadas entre FISDL y Gobiernos Locales se dará inicio a la Realización del </w:t>
      </w:r>
      <w:r w:rsidR="00E50592" w:rsidRPr="002C4122">
        <w:rPr>
          <w:rFonts w:ascii="Times New Roman" w:hAnsi="Times New Roman" w:cs="Times New Roman"/>
          <w:b/>
          <w:sz w:val="24"/>
          <w:szCs w:val="24"/>
        </w:rPr>
        <w:t xml:space="preserve">ACOMPAÑAMIENTO SOCIO-FAMILIAR </w:t>
      </w:r>
      <w:r w:rsidR="00E50592" w:rsidRPr="002C4122">
        <w:rPr>
          <w:rFonts w:ascii="Times New Roman" w:hAnsi="Times New Roman" w:cs="Times New Roman"/>
          <w:sz w:val="24"/>
          <w:szCs w:val="24"/>
        </w:rPr>
        <w:t xml:space="preserve">de las familias y personas adultas mayores  participante de dicha intervención social, a través de la modalidad descentralizada, en donde la contratación del equipo de coordinadores municipales y guías familiares/promotores comunitarios será realizada por la Municipalidad; por lo que solicita la autorización de  suscripción de un convenio de ejecución del FISDL la aceptación de participación, el nombramiento de referente Municipal; El Concejo Municipal considera que tiene la obligación de  controlar la ejecución de programas de desarrollo local, de aceptar lo que convenga al municipio, por tanto  aprobarlos,  y  siendo un programa que da seguimiento  al Ex programa de Comunidades Solidarias, por tanto de conformidad a los artículos 30 y 31 del Código Municipal por Unanimidad se </w:t>
      </w:r>
      <w:r w:rsidR="00E50592" w:rsidRPr="002C4122">
        <w:rPr>
          <w:rFonts w:ascii="Times New Roman" w:hAnsi="Times New Roman" w:cs="Times New Roman"/>
          <w:b/>
          <w:sz w:val="24"/>
          <w:szCs w:val="24"/>
        </w:rPr>
        <w:t xml:space="preserve">ACUERDA: a) </w:t>
      </w:r>
      <w:r w:rsidR="00E50592" w:rsidRPr="002C4122">
        <w:rPr>
          <w:rFonts w:ascii="Times New Roman" w:hAnsi="Times New Roman" w:cs="Times New Roman"/>
          <w:sz w:val="24"/>
          <w:szCs w:val="24"/>
        </w:rPr>
        <w:t>La aceptación de participación en la estrategia de Erradicación de la pobreza con normativa vigente del Ex programa Comunidades Solidarias, autorícese al señor</w:t>
      </w:r>
      <w:r w:rsidR="00E50592" w:rsidRPr="002C4122">
        <w:rPr>
          <w:rFonts w:ascii="Times New Roman" w:hAnsi="Times New Roman" w:cs="Times New Roman"/>
          <w:b/>
          <w:sz w:val="24"/>
          <w:szCs w:val="24"/>
        </w:rPr>
        <w:t xml:space="preserve"> Alcalde Municipal, Roberto</w:t>
      </w:r>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Edgardo Herrera Díaz Canjura</w:t>
      </w:r>
      <w:r w:rsidR="00E50592" w:rsidRPr="002C4122">
        <w:rPr>
          <w:rFonts w:ascii="Times New Roman" w:hAnsi="Times New Roman" w:cs="Times New Roman"/>
          <w:sz w:val="24"/>
          <w:szCs w:val="24"/>
        </w:rPr>
        <w:t xml:space="preserve">, para que pueda comparecer en nombre y representación de la Municipalidad de Tonacatepeque a suscribir  Convenio de Ejecución de Fondos entre el FISDL y la Municipalidad, para la ejecución del Programa Social La Estrategia, a desarrollarse en nuestro municipio. </w:t>
      </w:r>
      <w:r w:rsidR="00E50592" w:rsidRPr="002C4122">
        <w:rPr>
          <w:rFonts w:ascii="Times New Roman" w:hAnsi="Times New Roman" w:cs="Times New Roman"/>
          <w:b/>
          <w:sz w:val="24"/>
          <w:szCs w:val="24"/>
        </w:rPr>
        <w:t>b)</w:t>
      </w:r>
      <w:r w:rsidR="00E50592" w:rsidRPr="002C4122">
        <w:rPr>
          <w:rFonts w:ascii="Times New Roman" w:hAnsi="Times New Roman" w:cs="Times New Roman"/>
          <w:sz w:val="24"/>
          <w:szCs w:val="24"/>
        </w:rPr>
        <w:t xml:space="preserve"> se designa al empleado  Municipal </w:t>
      </w:r>
      <w:r w:rsidR="00E50592" w:rsidRPr="002C4122">
        <w:rPr>
          <w:rFonts w:ascii="Times New Roman" w:hAnsi="Times New Roman" w:cs="Times New Roman"/>
          <w:b/>
          <w:sz w:val="24"/>
          <w:szCs w:val="24"/>
        </w:rPr>
        <w:t>Jonathan Esaú Guzmán</w:t>
      </w:r>
      <w:r w:rsidR="00E50592" w:rsidRPr="002C4122">
        <w:rPr>
          <w:rFonts w:ascii="Times New Roman" w:hAnsi="Times New Roman" w:cs="Times New Roman"/>
          <w:sz w:val="24"/>
          <w:szCs w:val="24"/>
        </w:rPr>
        <w:t xml:space="preserve"> como referente de enlace entre la Municipalidad y el equipo Técnico del FISDL. . </w:t>
      </w:r>
      <w:r w:rsidR="00E50592" w:rsidRPr="002C4122">
        <w:rPr>
          <w:rFonts w:ascii="Times New Roman" w:hAnsi="Times New Roman" w:cs="Times New Roman"/>
          <w:b/>
          <w:sz w:val="24"/>
          <w:szCs w:val="24"/>
          <w:lang w:val="es-SV"/>
        </w:rPr>
        <w:t xml:space="preserve">CERTIFÍQUESE Y COMUNÍQUESE: </w:t>
      </w:r>
      <w:r w:rsidR="00E50592" w:rsidRPr="002C4122">
        <w:rPr>
          <w:rFonts w:ascii="Times New Roman" w:hAnsi="Times New Roman" w:cs="Times New Roman"/>
          <w:sz w:val="24"/>
          <w:szCs w:val="24"/>
          <w:lang w:val="es-SV"/>
        </w:rPr>
        <w:t xml:space="preserve">a Gerencia General, Sindicatura, FISDL, Despacho Municipal, Coordinador de COMDEPAST. </w:t>
      </w:r>
      <w:r w:rsidR="00E50592" w:rsidRPr="002C4122">
        <w:rPr>
          <w:rFonts w:ascii="Times New Roman" w:hAnsi="Times New Roman" w:cs="Times New Roman"/>
          <w:b/>
          <w:sz w:val="24"/>
          <w:szCs w:val="24"/>
          <w:u w:val="single"/>
        </w:rPr>
        <w:t xml:space="preserve">ACUERDO NUMERO CUATRO: </w:t>
      </w:r>
      <w:r w:rsidR="00E50592" w:rsidRPr="002C4122">
        <w:rPr>
          <w:rFonts w:ascii="Times New Roman" w:hAnsi="Times New Roman" w:cs="Times New Roman"/>
          <w:sz w:val="24"/>
          <w:szCs w:val="24"/>
        </w:rPr>
        <w:t xml:space="preserve">El Concejo Municipal en vista del escrito  y exposición de la Licenciada Gilda Eugenia Moncada Fuentes, quien presenta su renuncia al Cargo Ad-honorem de la Unidad Municipal de la Mujer, y seguir continuando solamente con el Cargo de Oficial de Información en la Unidad de Acceso a la Información Publica en la Municipalidad;  El </w:t>
      </w:r>
      <w:r w:rsidR="00E50592" w:rsidRPr="002C4122">
        <w:rPr>
          <w:rFonts w:ascii="Times New Roman" w:hAnsi="Times New Roman" w:cs="Times New Roman"/>
          <w:sz w:val="24"/>
          <w:szCs w:val="24"/>
        </w:rPr>
        <w:lastRenderedPageBreak/>
        <w:t xml:space="preserve">Concejo Municipal considera después de haber escuchado a la Licenciada Gilda Moncada sobre el trabajo que se realiza en la UAIP, y que conforme a la Ley, el oficial no puede tener duplicidad de cargo, por tanto en el uso de sus facultades legales se </w:t>
      </w:r>
      <w:r w:rsidR="00E50592" w:rsidRPr="002C4122">
        <w:rPr>
          <w:rFonts w:ascii="Times New Roman" w:hAnsi="Times New Roman" w:cs="Times New Roman"/>
          <w:b/>
          <w:sz w:val="24"/>
          <w:szCs w:val="24"/>
        </w:rPr>
        <w:t xml:space="preserve">ACUERDA: a) dar por aceptada la renuncia interpuesta por </w:t>
      </w:r>
      <w:r w:rsidR="00E50592" w:rsidRPr="002C4122">
        <w:rPr>
          <w:rFonts w:ascii="Times New Roman" w:hAnsi="Times New Roman" w:cs="Times New Roman"/>
          <w:sz w:val="24"/>
          <w:szCs w:val="24"/>
        </w:rPr>
        <w:t>la Licenciada Gilda Eugenia Moncada Fuentes al cargo Ad-honorem de la Unidad Municipal de la Mujer.</w:t>
      </w:r>
      <w:r w:rsidR="00E50592" w:rsidRPr="002C4122">
        <w:rPr>
          <w:rFonts w:ascii="Times New Roman" w:hAnsi="Times New Roman" w:cs="Times New Roman"/>
          <w:b/>
          <w:sz w:val="24"/>
          <w:szCs w:val="24"/>
        </w:rPr>
        <w:t xml:space="preserve"> </w:t>
      </w:r>
      <w:r w:rsidR="00E50592" w:rsidRPr="002C4122">
        <w:rPr>
          <w:rFonts w:ascii="Times New Roman" w:hAnsi="Times New Roman" w:cs="Times New Roman"/>
          <w:b/>
          <w:sz w:val="24"/>
          <w:szCs w:val="24"/>
          <w:lang w:val="es-SV"/>
        </w:rPr>
        <w:t xml:space="preserve">CERTIFÍQUESE Y COMUNÍQUESE: </w:t>
      </w:r>
      <w:r w:rsidR="00E50592" w:rsidRPr="002C4122">
        <w:rPr>
          <w:rFonts w:ascii="Times New Roman" w:hAnsi="Times New Roman" w:cs="Times New Roman"/>
          <w:sz w:val="24"/>
          <w:szCs w:val="24"/>
          <w:lang w:val="es-SV"/>
        </w:rPr>
        <w:t xml:space="preserve">a Gerencia General, Sindicatura, UAIP. </w:t>
      </w:r>
      <w:r w:rsidR="00E50592" w:rsidRPr="002C4122">
        <w:rPr>
          <w:rFonts w:ascii="Times New Roman" w:hAnsi="Times New Roman" w:cs="Times New Roman"/>
          <w:b/>
          <w:sz w:val="24"/>
          <w:szCs w:val="24"/>
          <w:u w:val="single"/>
        </w:rPr>
        <w:t xml:space="preserve">ACUERDO NUMERO CINCO: </w:t>
      </w:r>
      <w:r w:rsidR="00E50592" w:rsidRPr="002C4122">
        <w:rPr>
          <w:rFonts w:ascii="Times New Roman" w:hAnsi="Times New Roman" w:cs="Times New Roman"/>
          <w:sz w:val="24"/>
          <w:szCs w:val="24"/>
        </w:rPr>
        <w:t xml:space="preserve">El Concejo Municipal en vista de las cotizaciones presentadas por la UACI para la compra  de una impresora  Multifuncional Epson L575  a color,  presentando a los que ofertaron  por Comprasal: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de $390.00; y </w:t>
      </w:r>
      <w:r w:rsidR="00E50592" w:rsidRPr="002C4122">
        <w:rPr>
          <w:rFonts w:ascii="Times New Roman" w:hAnsi="Times New Roman" w:cs="Times New Roman"/>
          <w:b/>
          <w:sz w:val="24"/>
          <w:szCs w:val="24"/>
        </w:rPr>
        <w:t xml:space="preserve"> TOP CAL </w:t>
      </w:r>
      <w:r w:rsidR="00E50592" w:rsidRPr="002C4122">
        <w:rPr>
          <w:rFonts w:ascii="Times New Roman" w:hAnsi="Times New Roman" w:cs="Times New Roman"/>
          <w:sz w:val="24"/>
          <w:szCs w:val="24"/>
        </w:rPr>
        <w:t xml:space="preserve">por un monto de $515.00; impresora que solicita la Unidad de Secretaria Municipal ya que la que tenía  asignada llego a su vida útil; por tanto de conformidad al artículo 30 numeral 9 del código Municipal  en el uso de sus facultades legales se </w:t>
      </w:r>
      <w:r w:rsidR="00E50592" w:rsidRPr="002C4122">
        <w:rPr>
          <w:rFonts w:ascii="Times New Roman" w:hAnsi="Times New Roman" w:cs="Times New Roman"/>
          <w:b/>
          <w:sz w:val="24"/>
          <w:szCs w:val="24"/>
        </w:rPr>
        <w:t xml:space="preserve">ACUERDA: a) </w:t>
      </w:r>
      <w:r w:rsidR="00E50592" w:rsidRPr="002C4122">
        <w:rPr>
          <w:rFonts w:ascii="Times New Roman" w:hAnsi="Times New Roman" w:cs="Times New Roman"/>
          <w:sz w:val="24"/>
          <w:szCs w:val="24"/>
        </w:rPr>
        <w:t xml:space="preserve">adjudicar  la  compra de una impresora  Multifuncional Epson L575  a color a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de </w:t>
      </w:r>
      <w:r w:rsidR="00E50592" w:rsidRPr="002C4122">
        <w:rPr>
          <w:rFonts w:ascii="Times New Roman" w:hAnsi="Times New Roman" w:cs="Times New Roman"/>
          <w:b/>
          <w:sz w:val="24"/>
          <w:szCs w:val="24"/>
        </w:rPr>
        <w:t>$390</w:t>
      </w:r>
      <w:r w:rsidR="00E50592" w:rsidRPr="002C4122">
        <w:rPr>
          <w:rFonts w:ascii="Times New Roman" w:hAnsi="Times New Roman" w:cs="Times New Roman"/>
          <w:sz w:val="24"/>
          <w:szCs w:val="24"/>
        </w:rPr>
        <w:t>.</w:t>
      </w:r>
      <w:r w:rsidR="00E50592" w:rsidRPr="002C4122">
        <w:rPr>
          <w:rFonts w:ascii="Times New Roman" w:hAnsi="Times New Roman" w:cs="Times New Roman"/>
          <w:b/>
          <w:sz w:val="24"/>
          <w:szCs w:val="24"/>
        </w:rPr>
        <w:t>00</w:t>
      </w:r>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b)</w:t>
      </w:r>
      <w:r w:rsidR="00E50592" w:rsidRPr="002C4122">
        <w:rPr>
          <w:rFonts w:ascii="Times New Roman" w:hAnsi="Times New Roman" w:cs="Times New Roman"/>
          <w:sz w:val="24"/>
          <w:szCs w:val="24"/>
        </w:rPr>
        <w:t xml:space="preserve"> se Autoriza a la Tesorera Municipal haga la  erogación de la cuenta 005-40008603  Compra de Mobiliario, maquinaria y equipo informático año 2019 y emita cheque a favor de </w:t>
      </w:r>
      <w:proofErr w:type="spellStart"/>
      <w:r w:rsidR="00E50592" w:rsidRPr="002C4122">
        <w:rPr>
          <w:rFonts w:ascii="Times New Roman" w:hAnsi="Times New Roman" w:cs="Times New Roman"/>
          <w:b/>
          <w:sz w:val="24"/>
          <w:szCs w:val="24"/>
        </w:rPr>
        <w:t>Jaret</w:t>
      </w:r>
      <w:proofErr w:type="spellEnd"/>
      <w:r w:rsidR="00E50592" w:rsidRPr="002C4122">
        <w:rPr>
          <w:rFonts w:ascii="Times New Roman" w:hAnsi="Times New Roman" w:cs="Times New Roman"/>
          <w:b/>
          <w:sz w:val="24"/>
          <w:szCs w:val="24"/>
        </w:rPr>
        <w:t xml:space="preserve"> </w:t>
      </w:r>
      <w:proofErr w:type="spellStart"/>
      <w:r w:rsidR="00E50592" w:rsidRPr="002C4122">
        <w:rPr>
          <w:rFonts w:ascii="Times New Roman" w:hAnsi="Times New Roman" w:cs="Times New Roman"/>
          <w:b/>
          <w:sz w:val="24"/>
          <w:szCs w:val="24"/>
        </w:rPr>
        <w:t>Naun</w:t>
      </w:r>
      <w:proofErr w:type="spellEnd"/>
      <w:r w:rsidR="00E50592" w:rsidRPr="002C4122">
        <w:rPr>
          <w:rFonts w:ascii="Times New Roman" w:hAnsi="Times New Roman" w:cs="Times New Roman"/>
          <w:b/>
          <w:sz w:val="24"/>
          <w:szCs w:val="24"/>
        </w:rPr>
        <w:t xml:space="preserve"> Moran Sorto</w:t>
      </w:r>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CERTIFIQUESE Y COMUNIQUESE A:</w:t>
      </w:r>
      <w:r w:rsidR="00E50592" w:rsidRPr="002C4122">
        <w:rPr>
          <w:rFonts w:ascii="Times New Roman" w:hAnsi="Times New Roman" w:cs="Times New Roman"/>
          <w:sz w:val="24"/>
          <w:szCs w:val="24"/>
        </w:rPr>
        <w:t xml:space="preserve"> Sindicatura, Gerencia General, Informática, UACI, Tesorería, Presupuesto. </w:t>
      </w:r>
      <w:r w:rsidR="00E50592" w:rsidRPr="002C4122">
        <w:rPr>
          <w:rFonts w:ascii="Times New Roman" w:hAnsi="Times New Roman" w:cs="Times New Roman"/>
          <w:b/>
          <w:sz w:val="24"/>
          <w:szCs w:val="24"/>
          <w:u w:val="single"/>
        </w:rPr>
        <w:t xml:space="preserve">ACUERDO NUMERO SEIS: </w:t>
      </w:r>
      <w:r w:rsidR="00E50592" w:rsidRPr="002C4122">
        <w:rPr>
          <w:rFonts w:ascii="Times New Roman" w:hAnsi="Times New Roman" w:cs="Times New Roman"/>
          <w:sz w:val="24"/>
          <w:szCs w:val="24"/>
        </w:rPr>
        <w:t xml:space="preserve">El Concejo Municipal en vista de la cotización presentada por la UACI para el arrendamiento  de 2 impresora  Multifuncional a color Marca Hp, 1 impresora Formato Ancho Marca Epson y 1 Impresora Multifuncional de </w:t>
      </w:r>
      <w:proofErr w:type="spellStart"/>
      <w:r w:rsidR="00E50592" w:rsidRPr="002C4122">
        <w:rPr>
          <w:rFonts w:ascii="Times New Roman" w:hAnsi="Times New Roman" w:cs="Times New Roman"/>
          <w:sz w:val="24"/>
          <w:szCs w:val="24"/>
        </w:rPr>
        <w:t>Toner</w:t>
      </w:r>
      <w:proofErr w:type="spellEnd"/>
      <w:r w:rsidR="00E50592" w:rsidRPr="002C4122">
        <w:rPr>
          <w:rFonts w:ascii="Times New Roman" w:hAnsi="Times New Roman" w:cs="Times New Roman"/>
          <w:sz w:val="24"/>
          <w:szCs w:val="24"/>
        </w:rPr>
        <w:t xml:space="preserve"> Marca </w:t>
      </w:r>
      <w:proofErr w:type="spellStart"/>
      <w:r w:rsidR="00E50592" w:rsidRPr="002C4122">
        <w:rPr>
          <w:rFonts w:ascii="Times New Roman" w:hAnsi="Times New Roman" w:cs="Times New Roman"/>
          <w:sz w:val="24"/>
          <w:szCs w:val="24"/>
        </w:rPr>
        <w:t>Kyocera</w:t>
      </w:r>
      <w:proofErr w:type="spellEnd"/>
      <w:r w:rsidR="00E50592" w:rsidRPr="002C4122">
        <w:rPr>
          <w:rFonts w:ascii="Times New Roman" w:hAnsi="Times New Roman" w:cs="Times New Roman"/>
          <w:sz w:val="24"/>
          <w:szCs w:val="24"/>
        </w:rPr>
        <w:t xml:space="preserve"> para 9 meses;   presentando al único   que ofertaron  por Comprasal: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mensual  de $717.00; impresoras que solicitan para las unidades de la UDU, Recuperación de Mora, Tesorería, y Recursos Humanos; por tanto de conformidad al artículo 30 numeral 9 del código Municipal  en el uso de sus facultades legales se </w:t>
      </w:r>
      <w:r w:rsidR="00E50592" w:rsidRPr="002C4122">
        <w:rPr>
          <w:rFonts w:ascii="Times New Roman" w:hAnsi="Times New Roman" w:cs="Times New Roman"/>
          <w:b/>
          <w:sz w:val="24"/>
          <w:szCs w:val="24"/>
        </w:rPr>
        <w:t xml:space="preserve">ACUERDA: a) </w:t>
      </w:r>
      <w:r w:rsidR="00E50592" w:rsidRPr="002C4122">
        <w:rPr>
          <w:rFonts w:ascii="Times New Roman" w:hAnsi="Times New Roman" w:cs="Times New Roman"/>
          <w:sz w:val="24"/>
          <w:szCs w:val="24"/>
        </w:rPr>
        <w:t xml:space="preserve">adjudicar  el arrendamiento  de 2 impresora  Multifuncional a color Marca Hp, 1 impresora Formato Ancho Marca Epson y 1 Impresora Multifuncional de </w:t>
      </w:r>
      <w:proofErr w:type="spellStart"/>
      <w:r w:rsidR="00E50592" w:rsidRPr="002C4122">
        <w:rPr>
          <w:rFonts w:ascii="Times New Roman" w:hAnsi="Times New Roman" w:cs="Times New Roman"/>
          <w:sz w:val="24"/>
          <w:szCs w:val="24"/>
        </w:rPr>
        <w:t>Toner</w:t>
      </w:r>
      <w:proofErr w:type="spellEnd"/>
      <w:r w:rsidR="00E50592" w:rsidRPr="002C4122">
        <w:rPr>
          <w:rFonts w:ascii="Times New Roman" w:hAnsi="Times New Roman" w:cs="Times New Roman"/>
          <w:sz w:val="24"/>
          <w:szCs w:val="24"/>
        </w:rPr>
        <w:t xml:space="preserve"> Marca </w:t>
      </w:r>
      <w:proofErr w:type="spellStart"/>
      <w:r w:rsidR="00E50592" w:rsidRPr="002C4122">
        <w:rPr>
          <w:rFonts w:ascii="Times New Roman" w:hAnsi="Times New Roman" w:cs="Times New Roman"/>
          <w:sz w:val="24"/>
          <w:szCs w:val="24"/>
        </w:rPr>
        <w:t>Kyocera</w:t>
      </w:r>
      <w:proofErr w:type="spellEnd"/>
      <w:r w:rsidR="00E50592" w:rsidRPr="002C4122">
        <w:rPr>
          <w:rFonts w:ascii="Times New Roman" w:hAnsi="Times New Roman" w:cs="Times New Roman"/>
          <w:sz w:val="24"/>
          <w:szCs w:val="24"/>
        </w:rPr>
        <w:t xml:space="preserve"> para 9 meses  a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de </w:t>
      </w:r>
      <w:r w:rsidR="00E50592" w:rsidRPr="002C4122">
        <w:rPr>
          <w:rFonts w:ascii="Times New Roman" w:hAnsi="Times New Roman" w:cs="Times New Roman"/>
          <w:b/>
          <w:sz w:val="24"/>
          <w:szCs w:val="24"/>
        </w:rPr>
        <w:t>$717</w:t>
      </w:r>
      <w:r w:rsidR="00E50592" w:rsidRPr="002C4122">
        <w:rPr>
          <w:rFonts w:ascii="Times New Roman" w:hAnsi="Times New Roman" w:cs="Times New Roman"/>
          <w:sz w:val="24"/>
          <w:szCs w:val="24"/>
        </w:rPr>
        <w:t>.</w:t>
      </w:r>
      <w:r w:rsidR="00E50592" w:rsidRPr="002C4122">
        <w:rPr>
          <w:rFonts w:ascii="Times New Roman" w:hAnsi="Times New Roman" w:cs="Times New Roman"/>
          <w:b/>
          <w:sz w:val="24"/>
          <w:szCs w:val="24"/>
        </w:rPr>
        <w:t xml:space="preserve">00 mensual, </w:t>
      </w:r>
      <w:r w:rsidR="00E50592" w:rsidRPr="002C4122">
        <w:rPr>
          <w:rFonts w:ascii="Times New Roman" w:hAnsi="Times New Roman" w:cs="Times New Roman"/>
          <w:sz w:val="24"/>
          <w:szCs w:val="24"/>
        </w:rPr>
        <w:t xml:space="preserve">dicho proveedor  presentará  por medio de pagaré, Fianza de fiel cumplimiento y buen servicio; </w:t>
      </w:r>
      <w:r w:rsidR="00E50592" w:rsidRPr="002C4122">
        <w:rPr>
          <w:rFonts w:ascii="Times New Roman" w:hAnsi="Times New Roman" w:cs="Times New Roman"/>
          <w:b/>
          <w:sz w:val="24"/>
          <w:szCs w:val="24"/>
        </w:rPr>
        <w:t>b)</w:t>
      </w:r>
      <w:r w:rsidR="00E50592" w:rsidRPr="002C4122">
        <w:rPr>
          <w:rFonts w:ascii="Times New Roman" w:hAnsi="Times New Roman" w:cs="Times New Roman"/>
          <w:sz w:val="24"/>
          <w:szCs w:val="24"/>
        </w:rPr>
        <w:t xml:space="preserve"> se mandata  al Unidad Jurídica elabore el contrato respectivo de arrendamiento, a partir del mes de 1 abril del presente año a 31  de diciembre 2019, se autoriza al señor Alcalde Municipal firme dicho contrato; </w:t>
      </w:r>
      <w:r w:rsidR="00E50592" w:rsidRPr="002C4122">
        <w:rPr>
          <w:rFonts w:ascii="Times New Roman" w:hAnsi="Times New Roman" w:cs="Times New Roman"/>
          <w:b/>
          <w:sz w:val="24"/>
          <w:szCs w:val="24"/>
        </w:rPr>
        <w:t>c)</w:t>
      </w:r>
      <w:r w:rsidR="00E50592" w:rsidRPr="002C4122">
        <w:rPr>
          <w:rFonts w:ascii="Times New Roman" w:hAnsi="Times New Roman" w:cs="Times New Roman"/>
          <w:sz w:val="24"/>
          <w:szCs w:val="24"/>
        </w:rPr>
        <w:t xml:space="preserve"> Se Autoriza a la Tesorera Municipal haga la  erogación mensual conforme a contrato, de la cuenta  005-40005329 fondo Fodes 25%   y emita los cheques a favor de </w:t>
      </w:r>
      <w:proofErr w:type="spellStart"/>
      <w:r w:rsidR="00E50592" w:rsidRPr="002C4122">
        <w:rPr>
          <w:rFonts w:ascii="Times New Roman" w:hAnsi="Times New Roman" w:cs="Times New Roman"/>
          <w:b/>
          <w:sz w:val="24"/>
          <w:szCs w:val="24"/>
        </w:rPr>
        <w:t>Jaret</w:t>
      </w:r>
      <w:proofErr w:type="spellEnd"/>
      <w:r w:rsidR="00E50592" w:rsidRPr="002C4122">
        <w:rPr>
          <w:rFonts w:ascii="Times New Roman" w:hAnsi="Times New Roman" w:cs="Times New Roman"/>
          <w:b/>
          <w:sz w:val="24"/>
          <w:szCs w:val="24"/>
        </w:rPr>
        <w:t xml:space="preserve"> </w:t>
      </w:r>
      <w:proofErr w:type="spellStart"/>
      <w:r w:rsidR="00E50592" w:rsidRPr="002C4122">
        <w:rPr>
          <w:rFonts w:ascii="Times New Roman" w:hAnsi="Times New Roman" w:cs="Times New Roman"/>
          <w:b/>
          <w:sz w:val="24"/>
          <w:szCs w:val="24"/>
        </w:rPr>
        <w:t>Naun</w:t>
      </w:r>
      <w:proofErr w:type="spellEnd"/>
      <w:r w:rsidR="00E50592" w:rsidRPr="002C4122">
        <w:rPr>
          <w:rFonts w:ascii="Times New Roman" w:hAnsi="Times New Roman" w:cs="Times New Roman"/>
          <w:b/>
          <w:sz w:val="24"/>
          <w:szCs w:val="24"/>
        </w:rPr>
        <w:t xml:space="preserve"> Moran Sorto.</w:t>
      </w:r>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CERTIFIQUESE Y COMUNIQUESE A:</w:t>
      </w:r>
      <w:r w:rsidR="00E50592" w:rsidRPr="002C4122">
        <w:rPr>
          <w:rFonts w:ascii="Times New Roman" w:hAnsi="Times New Roman" w:cs="Times New Roman"/>
          <w:sz w:val="24"/>
          <w:szCs w:val="24"/>
        </w:rPr>
        <w:t xml:space="preserve"> Sindicatura, Gerencia General, Informática, UACI, Tesorería, Presupuesto. </w:t>
      </w:r>
      <w:r w:rsidR="00E50592" w:rsidRPr="002C4122">
        <w:rPr>
          <w:rFonts w:ascii="Times New Roman" w:hAnsi="Times New Roman" w:cs="Times New Roman"/>
          <w:b/>
          <w:sz w:val="24"/>
          <w:szCs w:val="24"/>
          <w:u w:val="single"/>
        </w:rPr>
        <w:t xml:space="preserve">ACUERDO NUMERO SIETE: </w:t>
      </w:r>
      <w:r w:rsidR="00E50592" w:rsidRPr="002C4122">
        <w:rPr>
          <w:rFonts w:ascii="Times New Roman" w:hAnsi="Times New Roman" w:cs="Times New Roman"/>
          <w:sz w:val="24"/>
          <w:szCs w:val="24"/>
        </w:rPr>
        <w:t xml:space="preserve">El Concejo Municipal en vista de la cotización presentada por la UACI para la compra de una impresora Tabloide; presentando al único que ofertaron por Comprasal: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mensual  de $1,535.00 </w:t>
      </w:r>
      <w:r w:rsidR="00E50592" w:rsidRPr="002C4122">
        <w:rPr>
          <w:rFonts w:ascii="Times New Roman" w:hAnsi="Times New Roman" w:cs="Times New Roman"/>
          <w:sz w:val="24"/>
          <w:szCs w:val="24"/>
        </w:rPr>
        <w:lastRenderedPageBreak/>
        <w:t xml:space="preserve">impresora </w:t>
      </w:r>
      <w:proofErr w:type="spellStart"/>
      <w:r w:rsidR="00E50592" w:rsidRPr="002C4122">
        <w:rPr>
          <w:rFonts w:ascii="Times New Roman" w:hAnsi="Times New Roman" w:cs="Times New Roman"/>
          <w:sz w:val="24"/>
          <w:szCs w:val="24"/>
        </w:rPr>
        <w:t>Ecotank</w:t>
      </w:r>
      <w:proofErr w:type="spellEnd"/>
      <w:r w:rsidR="00E50592" w:rsidRPr="002C4122">
        <w:rPr>
          <w:rFonts w:ascii="Times New Roman" w:hAnsi="Times New Roman" w:cs="Times New Roman"/>
          <w:sz w:val="24"/>
          <w:szCs w:val="24"/>
        </w:rPr>
        <w:t xml:space="preserve"> Epson L1455; impresora que solicitan  la unidad de Catastro Central para escanear fichas tamaño oficio y subirlas a los contribuyentes del sistema SYM y completar expedientes; por tanto de conformidad al artículo 30 numeral 9 del código Municipal  en el uso de sus facultades legales se </w:t>
      </w:r>
      <w:r w:rsidR="00E50592" w:rsidRPr="002C4122">
        <w:rPr>
          <w:rFonts w:ascii="Times New Roman" w:hAnsi="Times New Roman" w:cs="Times New Roman"/>
          <w:b/>
          <w:sz w:val="24"/>
          <w:szCs w:val="24"/>
        </w:rPr>
        <w:t xml:space="preserve">ACUERDA: a) </w:t>
      </w:r>
      <w:r w:rsidR="00E50592" w:rsidRPr="002C4122">
        <w:rPr>
          <w:rFonts w:ascii="Times New Roman" w:hAnsi="Times New Roman" w:cs="Times New Roman"/>
          <w:sz w:val="24"/>
          <w:szCs w:val="24"/>
        </w:rPr>
        <w:t xml:space="preserve">adjudicar  la compra de una impresora Tabloide  a </w:t>
      </w:r>
      <w:r w:rsidR="00E50592" w:rsidRPr="002C4122">
        <w:rPr>
          <w:rFonts w:ascii="Times New Roman" w:hAnsi="Times New Roman" w:cs="Times New Roman"/>
          <w:b/>
          <w:sz w:val="24"/>
          <w:szCs w:val="24"/>
        </w:rPr>
        <w:t>JL SECURITY TECHOLOGIES</w:t>
      </w:r>
      <w:r w:rsidR="00E50592" w:rsidRPr="002C4122">
        <w:rPr>
          <w:rFonts w:ascii="Times New Roman" w:hAnsi="Times New Roman" w:cs="Times New Roman"/>
          <w:sz w:val="24"/>
          <w:szCs w:val="24"/>
        </w:rPr>
        <w:t xml:space="preserve"> por un monto de </w:t>
      </w:r>
      <w:r w:rsidR="00E50592" w:rsidRPr="002C4122">
        <w:rPr>
          <w:rFonts w:ascii="Times New Roman" w:hAnsi="Times New Roman" w:cs="Times New Roman"/>
          <w:b/>
          <w:sz w:val="24"/>
          <w:szCs w:val="24"/>
        </w:rPr>
        <w:t xml:space="preserve">$1,535.00 </w:t>
      </w:r>
      <w:r w:rsidR="00E50592" w:rsidRPr="002C4122">
        <w:rPr>
          <w:rFonts w:ascii="Times New Roman" w:hAnsi="Times New Roman" w:cs="Times New Roman"/>
          <w:sz w:val="24"/>
          <w:szCs w:val="24"/>
        </w:rPr>
        <w:t xml:space="preserve">impresora </w:t>
      </w:r>
      <w:proofErr w:type="spellStart"/>
      <w:r w:rsidR="00E50592" w:rsidRPr="002C4122">
        <w:rPr>
          <w:rFonts w:ascii="Times New Roman" w:hAnsi="Times New Roman" w:cs="Times New Roman"/>
          <w:sz w:val="24"/>
          <w:szCs w:val="24"/>
        </w:rPr>
        <w:t>Ecotank</w:t>
      </w:r>
      <w:proofErr w:type="spellEnd"/>
      <w:r w:rsidR="00E50592" w:rsidRPr="002C4122">
        <w:rPr>
          <w:rFonts w:ascii="Times New Roman" w:hAnsi="Times New Roman" w:cs="Times New Roman"/>
          <w:sz w:val="24"/>
          <w:szCs w:val="24"/>
        </w:rPr>
        <w:t xml:space="preserve"> Epson L1455; </w:t>
      </w:r>
      <w:r w:rsidR="00E50592" w:rsidRPr="002C4122">
        <w:rPr>
          <w:rFonts w:ascii="Times New Roman" w:hAnsi="Times New Roman" w:cs="Times New Roman"/>
          <w:b/>
          <w:sz w:val="24"/>
          <w:szCs w:val="24"/>
        </w:rPr>
        <w:t>b)</w:t>
      </w:r>
      <w:r w:rsidR="00E50592" w:rsidRPr="002C4122">
        <w:rPr>
          <w:rFonts w:ascii="Times New Roman" w:hAnsi="Times New Roman" w:cs="Times New Roman"/>
          <w:sz w:val="24"/>
          <w:szCs w:val="24"/>
        </w:rPr>
        <w:t xml:space="preserve"> Se Autoriza a la Tesorera </w:t>
      </w:r>
      <w:proofErr w:type="spellStart"/>
      <w:r w:rsidR="00E50592" w:rsidRPr="002C4122">
        <w:rPr>
          <w:rFonts w:ascii="Times New Roman" w:hAnsi="Times New Roman" w:cs="Times New Roman"/>
          <w:sz w:val="24"/>
          <w:szCs w:val="24"/>
        </w:rPr>
        <w:t>Municipa,l</w:t>
      </w:r>
      <w:proofErr w:type="spellEnd"/>
      <w:r w:rsidR="00E50592" w:rsidRPr="002C4122">
        <w:rPr>
          <w:rFonts w:ascii="Times New Roman" w:hAnsi="Times New Roman" w:cs="Times New Roman"/>
          <w:sz w:val="24"/>
          <w:szCs w:val="24"/>
        </w:rPr>
        <w:t xml:space="preserve"> haga la  erogación de la cuenta  005-40008603 Compra de Mobiliario, Maquinaria y Equipo Informático año 2019  y emita cheque a favor de </w:t>
      </w:r>
      <w:proofErr w:type="spellStart"/>
      <w:r w:rsidR="00E50592" w:rsidRPr="002C4122">
        <w:rPr>
          <w:rFonts w:ascii="Times New Roman" w:hAnsi="Times New Roman" w:cs="Times New Roman"/>
          <w:b/>
          <w:sz w:val="24"/>
          <w:szCs w:val="24"/>
        </w:rPr>
        <w:t>Jaret</w:t>
      </w:r>
      <w:proofErr w:type="spellEnd"/>
      <w:r w:rsidR="00E50592" w:rsidRPr="002C4122">
        <w:rPr>
          <w:rFonts w:ascii="Times New Roman" w:hAnsi="Times New Roman" w:cs="Times New Roman"/>
          <w:b/>
          <w:sz w:val="24"/>
          <w:szCs w:val="24"/>
        </w:rPr>
        <w:t xml:space="preserve"> </w:t>
      </w:r>
      <w:proofErr w:type="spellStart"/>
      <w:r w:rsidR="00E50592" w:rsidRPr="002C4122">
        <w:rPr>
          <w:rFonts w:ascii="Times New Roman" w:hAnsi="Times New Roman" w:cs="Times New Roman"/>
          <w:b/>
          <w:sz w:val="24"/>
          <w:szCs w:val="24"/>
        </w:rPr>
        <w:t>Naun</w:t>
      </w:r>
      <w:proofErr w:type="spellEnd"/>
      <w:r w:rsidR="00E50592" w:rsidRPr="002C4122">
        <w:rPr>
          <w:rFonts w:ascii="Times New Roman" w:hAnsi="Times New Roman" w:cs="Times New Roman"/>
          <w:b/>
          <w:sz w:val="24"/>
          <w:szCs w:val="24"/>
        </w:rPr>
        <w:t xml:space="preserve"> Moran Sorto.</w:t>
      </w:r>
      <w:r w:rsidR="00E50592" w:rsidRPr="002C4122">
        <w:rPr>
          <w:rFonts w:ascii="Times New Roman" w:hAnsi="Times New Roman" w:cs="Times New Roman"/>
          <w:sz w:val="24"/>
          <w:szCs w:val="24"/>
        </w:rPr>
        <w:t xml:space="preserve"> </w:t>
      </w:r>
      <w:r w:rsidR="00E50592" w:rsidRPr="002C4122">
        <w:rPr>
          <w:rFonts w:ascii="Times New Roman" w:hAnsi="Times New Roman" w:cs="Times New Roman"/>
          <w:b/>
          <w:sz w:val="24"/>
          <w:szCs w:val="24"/>
        </w:rPr>
        <w:t>CERTIFIQUESE Y COMUNIQUESE A:</w:t>
      </w:r>
      <w:r w:rsidR="00E50592" w:rsidRPr="002C4122">
        <w:rPr>
          <w:rFonts w:ascii="Times New Roman" w:hAnsi="Times New Roman" w:cs="Times New Roman"/>
          <w:sz w:val="24"/>
          <w:szCs w:val="24"/>
        </w:rPr>
        <w:t xml:space="preserve"> Sindicatura, Gerencia General, Informática, UACI, Tesorería, Presupuesto. </w:t>
      </w:r>
      <w:r w:rsidR="00E50592" w:rsidRPr="002C4122">
        <w:rPr>
          <w:rFonts w:ascii="Times New Roman" w:hAnsi="Times New Roman" w:cs="Times New Roman"/>
          <w:b/>
          <w:sz w:val="24"/>
          <w:szCs w:val="24"/>
          <w:u w:val="single"/>
        </w:rPr>
        <w:t>ACUERDO NUMERO OCHO:</w:t>
      </w:r>
      <w:r w:rsidR="00E50592" w:rsidRPr="002C4122">
        <w:rPr>
          <w:rFonts w:ascii="Times New Roman" w:hAnsi="Times New Roman" w:cs="Times New Roman"/>
          <w:sz w:val="24"/>
          <w:szCs w:val="24"/>
        </w:rPr>
        <w:t xml:space="preserve"> El Concejo Municipal en vista de las factura para pago presentada por la UACI,   la número 0073 con un monto </w:t>
      </w:r>
      <w:r w:rsidR="00E50592" w:rsidRPr="002C4122">
        <w:rPr>
          <w:rFonts w:ascii="Times New Roman" w:hAnsi="Times New Roman" w:cs="Times New Roman"/>
          <w:b/>
          <w:sz w:val="24"/>
          <w:szCs w:val="24"/>
        </w:rPr>
        <w:t>$230.00</w:t>
      </w:r>
      <w:r w:rsidR="00E50592" w:rsidRPr="002C4122">
        <w:rPr>
          <w:rFonts w:ascii="Times New Roman" w:hAnsi="Times New Roman" w:cs="Times New Roman"/>
          <w:sz w:val="24"/>
          <w:szCs w:val="24"/>
        </w:rPr>
        <w:t xml:space="preserve"> del servicio mensual de febrero del presente año de una impresora </w:t>
      </w:r>
      <w:proofErr w:type="spellStart"/>
      <w:r w:rsidR="00E50592" w:rsidRPr="002C4122">
        <w:rPr>
          <w:rFonts w:ascii="Times New Roman" w:hAnsi="Times New Roman" w:cs="Times New Roman"/>
          <w:sz w:val="24"/>
          <w:szCs w:val="24"/>
        </w:rPr>
        <w:t>Kyocera</w:t>
      </w:r>
      <w:proofErr w:type="spellEnd"/>
      <w:r w:rsidR="00E50592" w:rsidRPr="002C4122">
        <w:rPr>
          <w:rFonts w:ascii="Times New Roman" w:hAnsi="Times New Roman" w:cs="Times New Roman"/>
          <w:sz w:val="24"/>
          <w:szCs w:val="24"/>
        </w:rPr>
        <w:t xml:space="preserve"> M2040DN multifuncional con impresiones ilimitadas y la factura número 0074 relativa al servicio mensual de febrero del presente año de equipos multifuncionales con impresiones ilimitadas, de dos impresoras HP OFFICEJET PRO X476dw MFP y una impresora EPSON L1300 por un monto de </w:t>
      </w:r>
      <w:r w:rsidR="00E50592" w:rsidRPr="002C4122">
        <w:rPr>
          <w:rFonts w:ascii="Times New Roman" w:hAnsi="Times New Roman" w:cs="Times New Roman"/>
          <w:b/>
          <w:sz w:val="24"/>
          <w:szCs w:val="24"/>
        </w:rPr>
        <w:t>$487.00</w:t>
      </w:r>
      <w:r w:rsidR="00E50592" w:rsidRPr="002C4122">
        <w:rPr>
          <w:rFonts w:ascii="Times New Roman" w:hAnsi="Times New Roman" w:cs="Times New Roman"/>
          <w:sz w:val="24"/>
          <w:szCs w:val="24"/>
        </w:rPr>
        <w:t xml:space="preserve">, del proveedor  JL SECURITY TECHOLOGIES; equipos que son utilizados por las diferentes unidades Municipales, Tesorería, UDU, Recursos Humanos y Recuperación de Mora; por tanto de conformidad al artículo 91 del Código Municipal en el uso de sus facultades legales se </w:t>
      </w:r>
      <w:r w:rsidR="00E50592" w:rsidRPr="002C4122">
        <w:rPr>
          <w:rFonts w:ascii="Times New Roman" w:hAnsi="Times New Roman" w:cs="Times New Roman"/>
          <w:b/>
          <w:sz w:val="24"/>
          <w:szCs w:val="24"/>
        </w:rPr>
        <w:t xml:space="preserve">ACUERDA: </w:t>
      </w:r>
      <w:r w:rsidR="00E50592" w:rsidRPr="002C4122">
        <w:rPr>
          <w:rFonts w:ascii="Times New Roman" w:hAnsi="Times New Roman" w:cs="Times New Roman"/>
          <w:sz w:val="24"/>
          <w:szCs w:val="24"/>
        </w:rPr>
        <w:t xml:space="preserve">autorizar a la Tesorera Municipal para que cancele las facturas  0073  con un monto de </w:t>
      </w:r>
      <w:r w:rsidR="00E50592" w:rsidRPr="002C4122">
        <w:rPr>
          <w:rFonts w:ascii="Times New Roman" w:hAnsi="Times New Roman" w:cs="Times New Roman"/>
          <w:b/>
          <w:sz w:val="24"/>
          <w:szCs w:val="24"/>
        </w:rPr>
        <w:t>$230.00</w:t>
      </w:r>
      <w:r w:rsidR="00E50592" w:rsidRPr="002C4122">
        <w:rPr>
          <w:rFonts w:ascii="Times New Roman" w:hAnsi="Times New Roman" w:cs="Times New Roman"/>
          <w:sz w:val="24"/>
          <w:szCs w:val="24"/>
        </w:rPr>
        <w:t xml:space="preserve"> y la número 0074 por un monto de </w:t>
      </w:r>
      <w:r w:rsidR="00E50592" w:rsidRPr="002C4122">
        <w:rPr>
          <w:rFonts w:ascii="Times New Roman" w:hAnsi="Times New Roman" w:cs="Times New Roman"/>
          <w:b/>
          <w:sz w:val="24"/>
          <w:szCs w:val="24"/>
        </w:rPr>
        <w:t>$487.00</w:t>
      </w:r>
      <w:r w:rsidR="00E50592" w:rsidRPr="002C4122">
        <w:rPr>
          <w:rFonts w:ascii="Times New Roman" w:hAnsi="Times New Roman" w:cs="Times New Roman"/>
          <w:sz w:val="24"/>
          <w:szCs w:val="24"/>
        </w:rPr>
        <w:t xml:space="preserve"> a favor de </w:t>
      </w:r>
      <w:r w:rsidR="00E50592" w:rsidRPr="002C4122">
        <w:rPr>
          <w:rFonts w:ascii="Times New Roman" w:hAnsi="Times New Roman" w:cs="Times New Roman"/>
          <w:b/>
          <w:sz w:val="24"/>
          <w:szCs w:val="24"/>
        </w:rPr>
        <w:t xml:space="preserve"> JL SECURITY TECHOLOGIES</w:t>
      </w:r>
      <w:r w:rsidR="00E50592" w:rsidRPr="002C4122">
        <w:rPr>
          <w:rFonts w:ascii="Times New Roman" w:hAnsi="Times New Roman" w:cs="Times New Roman"/>
          <w:sz w:val="24"/>
          <w:szCs w:val="24"/>
        </w:rPr>
        <w:t xml:space="preserve">, en concepto del servicio mensual que se recibió correspondiente al mes de febrero del presente año, de  las 4 impresoras detalladas anteriormente; tómese del Fondo 25% cuenta numero 00540005329 y emita cheque a nombre de </w:t>
      </w:r>
      <w:proofErr w:type="spellStart"/>
      <w:r w:rsidR="00E50592" w:rsidRPr="002C4122">
        <w:rPr>
          <w:rFonts w:ascii="Times New Roman" w:hAnsi="Times New Roman" w:cs="Times New Roman"/>
          <w:sz w:val="24"/>
          <w:szCs w:val="24"/>
        </w:rPr>
        <w:t>Jaret</w:t>
      </w:r>
      <w:proofErr w:type="spellEnd"/>
      <w:r w:rsidR="00E50592" w:rsidRPr="002C4122">
        <w:rPr>
          <w:rFonts w:ascii="Times New Roman" w:hAnsi="Times New Roman" w:cs="Times New Roman"/>
          <w:sz w:val="24"/>
          <w:szCs w:val="24"/>
        </w:rPr>
        <w:t xml:space="preserve"> </w:t>
      </w:r>
      <w:proofErr w:type="spellStart"/>
      <w:r w:rsidR="00E50592" w:rsidRPr="002C4122">
        <w:rPr>
          <w:rFonts w:ascii="Times New Roman" w:hAnsi="Times New Roman" w:cs="Times New Roman"/>
          <w:sz w:val="24"/>
          <w:szCs w:val="24"/>
        </w:rPr>
        <w:t>Naun</w:t>
      </w:r>
      <w:proofErr w:type="spellEnd"/>
      <w:r w:rsidR="00E50592" w:rsidRPr="002C4122">
        <w:rPr>
          <w:rFonts w:ascii="Times New Roman" w:hAnsi="Times New Roman" w:cs="Times New Roman"/>
          <w:sz w:val="24"/>
          <w:szCs w:val="24"/>
        </w:rPr>
        <w:t xml:space="preserve"> Morán Sorto. </w:t>
      </w:r>
      <w:r w:rsidR="00E50592" w:rsidRPr="002C4122">
        <w:rPr>
          <w:rFonts w:ascii="Times New Roman" w:hAnsi="Times New Roman" w:cs="Times New Roman"/>
          <w:b/>
          <w:sz w:val="24"/>
          <w:szCs w:val="24"/>
        </w:rPr>
        <w:t>CERTIFÍQUESE Y COMUNÍQUESE A</w:t>
      </w:r>
      <w:r w:rsidR="00E50592" w:rsidRPr="002C4122">
        <w:rPr>
          <w:rFonts w:ascii="Times New Roman" w:hAnsi="Times New Roman" w:cs="Times New Roman"/>
          <w:sz w:val="24"/>
          <w:szCs w:val="24"/>
        </w:rPr>
        <w:t xml:space="preserve">: Tesorería, Gerencia General, UACI, Sindicatura, Contabilidad  y Presupuesto. </w:t>
      </w:r>
      <w:r w:rsidR="00E50592" w:rsidRPr="002C4122">
        <w:rPr>
          <w:rFonts w:ascii="Times New Roman" w:hAnsi="Times New Roman" w:cs="Times New Roman"/>
          <w:b/>
          <w:sz w:val="24"/>
          <w:szCs w:val="24"/>
          <w:u w:val="single"/>
        </w:rPr>
        <w:t>ACUERDO NUMERO NUEVE:</w:t>
      </w:r>
      <w:r w:rsidR="00E50592" w:rsidRPr="002C4122">
        <w:rPr>
          <w:rFonts w:ascii="Times New Roman" w:hAnsi="Times New Roman" w:cs="Times New Roman"/>
          <w:sz w:val="24"/>
          <w:szCs w:val="24"/>
        </w:rPr>
        <w:t xml:space="preserve"> El Concejo Municipal de Conformidad al Art. 91 del Código Municipal, en el uso de sus facultades legales por unanimidad por tanto </w:t>
      </w:r>
      <w:r w:rsidR="00E50592" w:rsidRPr="002C4122">
        <w:rPr>
          <w:rFonts w:ascii="Times New Roman" w:hAnsi="Times New Roman" w:cs="Times New Roman"/>
          <w:b/>
          <w:sz w:val="24"/>
          <w:szCs w:val="24"/>
        </w:rPr>
        <w:t>ACUERDA:</w:t>
      </w:r>
      <w:r w:rsidR="00E50592" w:rsidRPr="002C4122">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02962  por un monto de </w:t>
      </w:r>
      <w:r w:rsidR="00E50592" w:rsidRPr="002C4122">
        <w:rPr>
          <w:rFonts w:ascii="Times New Roman" w:hAnsi="Times New Roman" w:cs="Times New Roman"/>
          <w:b/>
          <w:sz w:val="24"/>
          <w:szCs w:val="24"/>
        </w:rPr>
        <w:t xml:space="preserve">$13,436.03 </w:t>
      </w:r>
      <w:r w:rsidR="00E50592" w:rsidRPr="002C4122">
        <w:rPr>
          <w:rFonts w:ascii="Times New Roman" w:hAnsi="Times New Roman" w:cs="Times New Roman"/>
          <w:sz w:val="24"/>
          <w:szCs w:val="24"/>
        </w:rPr>
        <w:t xml:space="preserve">que corresponde al pago de MANEJO INTEGRAL DE DESECHOS SOLIDOS S.E.M DE C.V ( </w:t>
      </w:r>
      <w:r w:rsidR="00E50592" w:rsidRPr="002C4122">
        <w:rPr>
          <w:rFonts w:ascii="Times New Roman" w:hAnsi="Times New Roman" w:cs="Times New Roman"/>
          <w:b/>
          <w:sz w:val="24"/>
          <w:szCs w:val="24"/>
        </w:rPr>
        <w:t>MIDES</w:t>
      </w:r>
      <w:r w:rsidR="00E50592" w:rsidRPr="002C4122">
        <w:rPr>
          <w:rFonts w:ascii="Times New Roman" w:hAnsi="Times New Roman" w:cs="Times New Roman"/>
          <w:sz w:val="24"/>
          <w:szCs w:val="24"/>
        </w:rPr>
        <w:t xml:space="preserve"> ), por el servicio brindado a ésta municipalidad </w:t>
      </w:r>
      <w:r w:rsidR="00E50592" w:rsidRPr="002C4122">
        <w:rPr>
          <w:rFonts w:ascii="Times New Roman" w:hAnsi="Times New Roman" w:cs="Times New Roman"/>
          <w:b/>
          <w:sz w:val="24"/>
          <w:szCs w:val="24"/>
        </w:rPr>
        <w:t>del 01 al 15  de marzo de 2019</w:t>
      </w:r>
      <w:r w:rsidR="00E50592" w:rsidRPr="002C4122">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E50592" w:rsidRPr="002C4122">
        <w:rPr>
          <w:rFonts w:ascii="Times New Roman" w:hAnsi="Times New Roman" w:cs="Times New Roman"/>
          <w:b/>
          <w:sz w:val="24"/>
          <w:szCs w:val="24"/>
        </w:rPr>
        <w:t>CERTIFÍQUESE Y COMUNÍQUESE A</w:t>
      </w:r>
      <w:r w:rsidR="00E50592" w:rsidRPr="002C4122">
        <w:rPr>
          <w:rFonts w:ascii="Times New Roman" w:hAnsi="Times New Roman" w:cs="Times New Roman"/>
          <w:sz w:val="24"/>
          <w:szCs w:val="24"/>
        </w:rPr>
        <w:t xml:space="preserve">: Tesorería, Gerencia General, UACI, Sindicatura, Contabilidad  y Presupuesto. </w:t>
      </w:r>
      <w:r w:rsidR="00E50592" w:rsidRPr="002C4122">
        <w:rPr>
          <w:rFonts w:ascii="Times New Roman" w:hAnsi="Times New Roman" w:cs="Times New Roman"/>
          <w:b/>
          <w:sz w:val="24"/>
          <w:szCs w:val="24"/>
          <w:u w:val="single"/>
        </w:rPr>
        <w:t xml:space="preserve">ACUERDO NUMERO DIEZ: </w:t>
      </w:r>
      <w:r w:rsidR="00E50592" w:rsidRPr="002C4122">
        <w:rPr>
          <w:rFonts w:ascii="Times New Roman" w:hAnsi="Times New Roman" w:cs="Times New Roman"/>
          <w:sz w:val="24"/>
          <w:szCs w:val="24"/>
        </w:rPr>
        <w:t xml:space="preserve">El Concejo Municipal en vista que Tesorería Municipal omitió solicitar en tiempo a este Concejo un listado de transferencia bancarias que realizó la Tesorera Municipal y que no tienen acuerdo municipal,  por lo que solicita la </w:t>
      </w:r>
      <w:r w:rsidR="00E50592" w:rsidRPr="002C4122">
        <w:rPr>
          <w:rFonts w:ascii="Times New Roman" w:hAnsi="Times New Roman" w:cs="Times New Roman"/>
          <w:sz w:val="24"/>
          <w:szCs w:val="24"/>
        </w:rPr>
        <w:lastRenderedPageBreak/>
        <w:t xml:space="preserve">legalización  de dichas transferencias bancarias; por tanto en el uso de sus facultades legales se </w:t>
      </w:r>
      <w:r w:rsidR="00E50592" w:rsidRPr="002C4122">
        <w:rPr>
          <w:rFonts w:ascii="Times New Roman" w:hAnsi="Times New Roman" w:cs="Times New Roman"/>
          <w:b/>
          <w:sz w:val="24"/>
          <w:szCs w:val="24"/>
        </w:rPr>
        <w:t>ACUERDA:</w:t>
      </w:r>
      <w:r w:rsidR="00E50592" w:rsidRPr="002C4122">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1957"/>
        <w:gridCol w:w="2248"/>
        <w:gridCol w:w="1200"/>
        <w:gridCol w:w="947"/>
        <w:gridCol w:w="1894"/>
      </w:tblGrid>
      <w:tr w:rsidR="00E50592" w:rsidTr="00EF4662">
        <w:trPr>
          <w:trHeight w:val="569"/>
        </w:trPr>
        <w:tc>
          <w:tcPr>
            <w:tcW w:w="474" w:type="dxa"/>
            <w:shd w:val="clear" w:color="auto" w:fill="E36C0A" w:themeFill="accent6" w:themeFillShade="BF"/>
          </w:tcPr>
          <w:p w:rsidR="00E50592" w:rsidRPr="000B17B5" w:rsidRDefault="00E50592" w:rsidP="00EF4662">
            <w:pPr>
              <w:rPr>
                <w:rFonts w:asciiTheme="majorHAnsi" w:hAnsiTheme="majorHAnsi"/>
                <w:b/>
              </w:rPr>
            </w:pPr>
            <w:r w:rsidRPr="000B17B5">
              <w:rPr>
                <w:rFonts w:asciiTheme="majorHAnsi" w:hAnsiTheme="majorHAnsi"/>
                <w:b/>
                <w:sz w:val="20"/>
              </w:rPr>
              <w:t>Nº</w:t>
            </w:r>
          </w:p>
        </w:tc>
        <w:tc>
          <w:tcPr>
            <w:tcW w:w="1957" w:type="dxa"/>
            <w:shd w:val="clear" w:color="auto" w:fill="E36C0A" w:themeFill="accent6" w:themeFillShade="BF"/>
          </w:tcPr>
          <w:p w:rsidR="00E50592" w:rsidRPr="000B17B5" w:rsidRDefault="00E50592" w:rsidP="00EF466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48" w:type="dxa"/>
            <w:shd w:val="clear" w:color="auto" w:fill="E36C0A" w:themeFill="accent6" w:themeFillShade="BF"/>
          </w:tcPr>
          <w:p w:rsidR="00E50592" w:rsidRPr="000B17B5" w:rsidRDefault="00E50592" w:rsidP="00EF466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200" w:type="dxa"/>
            <w:shd w:val="clear" w:color="auto" w:fill="E36C0A" w:themeFill="accent6" w:themeFillShade="BF"/>
          </w:tcPr>
          <w:p w:rsidR="00E50592" w:rsidRPr="000B17B5" w:rsidRDefault="00E50592" w:rsidP="00EF4662">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47" w:type="dxa"/>
            <w:shd w:val="clear" w:color="auto" w:fill="E36C0A" w:themeFill="accent6" w:themeFillShade="BF"/>
          </w:tcPr>
          <w:p w:rsidR="00E50592" w:rsidRPr="000B17B5" w:rsidRDefault="00E50592" w:rsidP="00EF466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94" w:type="dxa"/>
            <w:shd w:val="clear" w:color="auto" w:fill="E36C0A" w:themeFill="accent6" w:themeFillShade="BF"/>
          </w:tcPr>
          <w:p w:rsidR="00E50592" w:rsidRPr="000B17B5" w:rsidRDefault="00E50592" w:rsidP="00EF466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E50592" w:rsidTr="00EF4662">
        <w:trPr>
          <w:trHeight w:val="569"/>
        </w:trPr>
        <w:tc>
          <w:tcPr>
            <w:tcW w:w="474" w:type="dxa"/>
            <w:shd w:val="clear" w:color="auto" w:fill="auto"/>
          </w:tcPr>
          <w:p w:rsidR="00E50592" w:rsidRPr="000B17B5" w:rsidRDefault="00E50592" w:rsidP="00EF4662">
            <w:pPr>
              <w:rPr>
                <w:rFonts w:asciiTheme="majorHAnsi" w:hAnsiTheme="majorHAnsi"/>
                <w:b/>
                <w:sz w:val="20"/>
              </w:rPr>
            </w:pPr>
          </w:p>
        </w:tc>
        <w:tc>
          <w:tcPr>
            <w:tcW w:w="1957" w:type="dxa"/>
            <w:shd w:val="clear" w:color="auto" w:fill="auto"/>
          </w:tcPr>
          <w:p w:rsidR="00E50592" w:rsidRDefault="00E50592" w:rsidP="00EF4662">
            <w:pPr>
              <w:jc w:val="center"/>
              <w:rPr>
                <w:rFonts w:asciiTheme="majorHAnsi" w:hAnsiTheme="majorHAnsi" w:cs="Aparajita"/>
                <w:b/>
                <w:sz w:val="18"/>
                <w:szCs w:val="18"/>
              </w:rPr>
            </w:pPr>
          </w:p>
          <w:p w:rsidR="00E50592" w:rsidRPr="000B17B5" w:rsidRDefault="00E50592" w:rsidP="00EF4662">
            <w:pPr>
              <w:jc w:val="center"/>
              <w:rPr>
                <w:rFonts w:asciiTheme="majorHAnsi" w:hAnsiTheme="majorHAnsi" w:cs="Aparajita"/>
                <w:b/>
                <w:sz w:val="18"/>
                <w:szCs w:val="18"/>
              </w:rPr>
            </w:pPr>
            <w:r>
              <w:rPr>
                <w:rFonts w:asciiTheme="majorHAnsi" w:hAnsiTheme="majorHAnsi" w:cs="Aparajita"/>
                <w:b/>
                <w:sz w:val="18"/>
                <w:szCs w:val="18"/>
              </w:rPr>
              <w:t>005-40005310</w:t>
            </w:r>
          </w:p>
          <w:p w:rsidR="00E50592" w:rsidRDefault="00E50592" w:rsidP="00EF4662">
            <w:pPr>
              <w:jc w:val="center"/>
              <w:rPr>
                <w:rFonts w:asciiTheme="majorHAnsi" w:hAnsiTheme="majorHAnsi" w:cs="Aparajita"/>
                <w:b/>
                <w:sz w:val="20"/>
                <w:szCs w:val="18"/>
              </w:rPr>
            </w:pPr>
            <w:r w:rsidRPr="000B17B5">
              <w:rPr>
                <w:rFonts w:asciiTheme="majorHAnsi" w:hAnsiTheme="majorHAnsi" w:cs="Aparajita"/>
                <w:b/>
                <w:sz w:val="18"/>
                <w:szCs w:val="18"/>
              </w:rPr>
              <w:t>Alcaldía Municipal</w:t>
            </w:r>
            <w:r>
              <w:rPr>
                <w:rFonts w:asciiTheme="majorHAnsi" w:hAnsiTheme="majorHAnsi" w:cs="Aparajita"/>
                <w:b/>
                <w:sz w:val="18"/>
                <w:szCs w:val="18"/>
              </w:rPr>
              <w:t xml:space="preserve"> de Tonacatepeque/ FODES/ISDEM 7</w:t>
            </w:r>
            <w:r w:rsidRPr="000B17B5">
              <w:rPr>
                <w:rFonts w:asciiTheme="majorHAnsi" w:hAnsiTheme="majorHAnsi" w:cs="Aparajita"/>
                <w:b/>
                <w:sz w:val="18"/>
                <w:szCs w:val="18"/>
              </w:rPr>
              <w:t>5%.</w:t>
            </w:r>
          </w:p>
        </w:tc>
        <w:tc>
          <w:tcPr>
            <w:tcW w:w="2248" w:type="dxa"/>
            <w:shd w:val="clear" w:color="auto" w:fill="auto"/>
          </w:tcPr>
          <w:p w:rsidR="00E50592" w:rsidRDefault="00E50592" w:rsidP="00EF4662">
            <w:pPr>
              <w:jc w:val="center"/>
              <w:rPr>
                <w:rFonts w:asciiTheme="majorHAnsi" w:hAnsiTheme="majorHAnsi" w:cs="Aparajita"/>
                <w:b/>
                <w:sz w:val="18"/>
                <w:szCs w:val="18"/>
              </w:rPr>
            </w:pPr>
          </w:p>
          <w:p w:rsidR="00E50592" w:rsidRPr="00727691" w:rsidRDefault="00E50592" w:rsidP="00EF4662">
            <w:pPr>
              <w:jc w:val="center"/>
              <w:rPr>
                <w:rFonts w:asciiTheme="majorHAnsi" w:hAnsiTheme="majorHAnsi" w:cs="Aparajita"/>
                <w:b/>
                <w:sz w:val="18"/>
                <w:szCs w:val="18"/>
              </w:rPr>
            </w:pPr>
            <w:r w:rsidRPr="00727691">
              <w:rPr>
                <w:rFonts w:asciiTheme="majorHAnsi" w:hAnsiTheme="majorHAnsi" w:cs="Aparajita"/>
                <w:b/>
                <w:sz w:val="18"/>
                <w:szCs w:val="18"/>
              </w:rPr>
              <w:t>005-40008611</w:t>
            </w:r>
          </w:p>
          <w:p w:rsidR="00E50592" w:rsidRPr="002D509F" w:rsidRDefault="00E50592" w:rsidP="00EF4662">
            <w:pPr>
              <w:jc w:val="center"/>
              <w:rPr>
                <w:rFonts w:asciiTheme="majorHAnsi" w:hAnsiTheme="majorHAnsi" w:cs="Aparajita"/>
                <w:b/>
                <w:sz w:val="18"/>
                <w:szCs w:val="18"/>
              </w:rPr>
            </w:pPr>
            <w:r w:rsidRPr="00727691">
              <w:rPr>
                <w:rFonts w:asciiTheme="majorHAnsi" w:hAnsiTheme="majorHAnsi"/>
                <w:b/>
                <w:sz w:val="18"/>
                <w:szCs w:val="28"/>
              </w:rPr>
              <w:t>Mantenimiento de caminos vecinales rurales del municipio de Tonacatepeque año 2019</w:t>
            </w:r>
          </w:p>
        </w:tc>
        <w:tc>
          <w:tcPr>
            <w:tcW w:w="1200" w:type="dxa"/>
            <w:shd w:val="clear" w:color="auto" w:fill="auto"/>
          </w:tcPr>
          <w:p w:rsidR="00E50592" w:rsidRDefault="00E50592" w:rsidP="00EF4662">
            <w:pPr>
              <w:jc w:val="center"/>
              <w:rPr>
                <w:rFonts w:asciiTheme="majorHAnsi" w:hAnsiTheme="majorHAnsi" w:cs="Aparajita"/>
                <w:b/>
                <w:sz w:val="20"/>
                <w:szCs w:val="18"/>
              </w:rPr>
            </w:pPr>
          </w:p>
          <w:p w:rsidR="00E50592" w:rsidRDefault="00E50592" w:rsidP="00EF4662">
            <w:pPr>
              <w:rPr>
                <w:rFonts w:asciiTheme="majorHAnsi" w:hAnsiTheme="majorHAnsi" w:cs="Aparajita"/>
                <w:b/>
                <w:sz w:val="20"/>
                <w:szCs w:val="18"/>
              </w:rPr>
            </w:pPr>
          </w:p>
          <w:p w:rsidR="00E50592" w:rsidRDefault="00E50592" w:rsidP="00EF4662">
            <w:pPr>
              <w:rPr>
                <w:rFonts w:asciiTheme="majorHAnsi" w:hAnsiTheme="majorHAnsi" w:cs="Aparajita"/>
                <w:b/>
                <w:sz w:val="20"/>
                <w:szCs w:val="18"/>
              </w:rPr>
            </w:pPr>
            <w:r>
              <w:rPr>
                <w:rFonts w:asciiTheme="majorHAnsi" w:hAnsiTheme="majorHAnsi" w:cs="Aparajita"/>
                <w:b/>
                <w:sz w:val="20"/>
                <w:szCs w:val="18"/>
              </w:rPr>
              <w:t>$ 189.05</w:t>
            </w:r>
            <w:bookmarkStart w:id="0" w:name="_GoBack"/>
            <w:bookmarkEnd w:id="0"/>
          </w:p>
        </w:tc>
        <w:tc>
          <w:tcPr>
            <w:tcW w:w="947" w:type="dxa"/>
            <w:shd w:val="clear" w:color="auto" w:fill="auto"/>
          </w:tcPr>
          <w:p w:rsidR="00E50592" w:rsidRDefault="00E50592" w:rsidP="00EF4662">
            <w:pPr>
              <w:rPr>
                <w:rFonts w:asciiTheme="majorHAnsi" w:hAnsiTheme="majorHAnsi"/>
              </w:rPr>
            </w:pPr>
          </w:p>
        </w:tc>
        <w:tc>
          <w:tcPr>
            <w:tcW w:w="1894" w:type="dxa"/>
            <w:shd w:val="clear" w:color="auto" w:fill="auto"/>
          </w:tcPr>
          <w:p w:rsidR="00E50592" w:rsidRDefault="00E50592" w:rsidP="00EF4662">
            <w:pPr>
              <w:rPr>
                <w:rFonts w:asciiTheme="majorHAnsi" w:hAnsiTheme="majorHAnsi"/>
              </w:rPr>
            </w:pPr>
            <w:r>
              <w:rPr>
                <w:rFonts w:asciiTheme="majorHAnsi" w:hAnsiTheme="majorHAnsi"/>
              </w:rPr>
              <w:t xml:space="preserve">En concepto de pago de combustible comprendido del periodo del 26 de febrero al 2 de marzo 2019. </w:t>
            </w:r>
          </w:p>
        </w:tc>
      </w:tr>
      <w:tr w:rsidR="00E50592" w:rsidTr="00EF4662">
        <w:trPr>
          <w:trHeight w:val="569"/>
        </w:trPr>
        <w:tc>
          <w:tcPr>
            <w:tcW w:w="474" w:type="dxa"/>
            <w:shd w:val="clear" w:color="auto" w:fill="auto"/>
          </w:tcPr>
          <w:p w:rsidR="00E50592" w:rsidRDefault="00E50592" w:rsidP="00EF4662">
            <w:pPr>
              <w:rPr>
                <w:rFonts w:asciiTheme="majorHAnsi" w:hAnsiTheme="majorHAnsi"/>
                <w:b/>
                <w:sz w:val="20"/>
              </w:rPr>
            </w:pPr>
          </w:p>
          <w:p w:rsidR="00E50592" w:rsidRDefault="00E50592" w:rsidP="00EF4662">
            <w:pPr>
              <w:rPr>
                <w:rFonts w:asciiTheme="majorHAnsi" w:hAnsiTheme="majorHAnsi"/>
                <w:b/>
                <w:sz w:val="20"/>
              </w:rPr>
            </w:pPr>
          </w:p>
          <w:p w:rsidR="00E50592" w:rsidRPr="000B17B5" w:rsidRDefault="00E50592" w:rsidP="00EF4662">
            <w:pPr>
              <w:rPr>
                <w:rFonts w:asciiTheme="majorHAnsi" w:hAnsiTheme="majorHAnsi"/>
                <w:b/>
                <w:sz w:val="20"/>
              </w:rPr>
            </w:pPr>
          </w:p>
        </w:tc>
        <w:tc>
          <w:tcPr>
            <w:tcW w:w="1957" w:type="dxa"/>
            <w:shd w:val="clear" w:color="auto" w:fill="auto"/>
          </w:tcPr>
          <w:p w:rsidR="00E50592" w:rsidRDefault="00E50592" w:rsidP="00EF4662">
            <w:pPr>
              <w:jc w:val="center"/>
              <w:rPr>
                <w:rFonts w:asciiTheme="majorHAnsi" w:hAnsiTheme="majorHAnsi" w:cs="Aparajita"/>
                <w:b/>
                <w:sz w:val="20"/>
                <w:szCs w:val="18"/>
              </w:rPr>
            </w:pPr>
          </w:p>
          <w:p w:rsidR="00E50592" w:rsidRPr="00792F84" w:rsidRDefault="00E50592" w:rsidP="00EF4662">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50592" w:rsidRDefault="00E50592" w:rsidP="00EF4662">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E50592" w:rsidRDefault="00E50592" w:rsidP="00EF4662">
            <w:pPr>
              <w:jc w:val="center"/>
              <w:rPr>
                <w:rFonts w:asciiTheme="majorHAnsi" w:hAnsiTheme="majorHAnsi" w:cs="Aparajita"/>
                <w:b/>
                <w:sz w:val="20"/>
                <w:szCs w:val="18"/>
              </w:rPr>
            </w:pPr>
          </w:p>
        </w:tc>
        <w:tc>
          <w:tcPr>
            <w:tcW w:w="2248" w:type="dxa"/>
            <w:shd w:val="clear" w:color="auto" w:fill="auto"/>
          </w:tcPr>
          <w:p w:rsidR="00E50592" w:rsidRDefault="00E50592" w:rsidP="00EF4662">
            <w:pPr>
              <w:jc w:val="center"/>
              <w:rPr>
                <w:rFonts w:asciiTheme="majorHAnsi" w:hAnsiTheme="majorHAnsi" w:cs="Aparajita"/>
                <w:b/>
                <w:sz w:val="20"/>
                <w:szCs w:val="18"/>
              </w:rPr>
            </w:pPr>
          </w:p>
          <w:p w:rsidR="00E50592" w:rsidRDefault="00E50592" w:rsidP="00EF4662">
            <w:pPr>
              <w:jc w:val="center"/>
              <w:rPr>
                <w:rFonts w:asciiTheme="majorHAnsi" w:hAnsiTheme="majorHAnsi" w:cs="Aparajita"/>
                <w:b/>
                <w:sz w:val="20"/>
                <w:szCs w:val="18"/>
              </w:rPr>
            </w:pPr>
            <w:r>
              <w:rPr>
                <w:rFonts w:asciiTheme="majorHAnsi" w:hAnsiTheme="majorHAnsi" w:cs="Aparajita"/>
                <w:b/>
                <w:sz w:val="20"/>
                <w:szCs w:val="18"/>
              </w:rPr>
              <w:t>005-40005353</w:t>
            </w:r>
          </w:p>
          <w:p w:rsidR="00E50592" w:rsidRDefault="00E50592" w:rsidP="00EF4662">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200" w:type="dxa"/>
            <w:shd w:val="clear" w:color="auto" w:fill="auto"/>
          </w:tcPr>
          <w:p w:rsidR="00E50592" w:rsidRDefault="00E50592" w:rsidP="00EF4662">
            <w:pPr>
              <w:jc w:val="center"/>
              <w:rPr>
                <w:rFonts w:asciiTheme="majorHAnsi" w:hAnsiTheme="majorHAnsi" w:cs="Aparajita"/>
                <w:b/>
                <w:sz w:val="20"/>
                <w:szCs w:val="18"/>
              </w:rPr>
            </w:pPr>
          </w:p>
          <w:p w:rsidR="00E50592" w:rsidRDefault="00E50592" w:rsidP="00EF4662">
            <w:pPr>
              <w:jc w:val="center"/>
              <w:rPr>
                <w:rFonts w:asciiTheme="majorHAnsi" w:hAnsiTheme="majorHAnsi" w:cs="Aparajita"/>
                <w:b/>
                <w:sz w:val="20"/>
                <w:szCs w:val="18"/>
              </w:rPr>
            </w:pPr>
          </w:p>
          <w:p w:rsidR="00E50592" w:rsidRDefault="00E50592" w:rsidP="00EF4662">
            <w:pPr>
              <w:jc w:val="center"/>
              <w:rPr>
                <w:rFonts w:asciiTheme="majorHAnsi" w:hAnsiTheme="majorHAnsi" w:cs="Aparajita"/>
                <w:b/>
                <w:sz w:val="20"/>
                <w:szCs w:val="18"/>
              </w:rPr>
            </w:pPr>
          </w:p>
          <w:p w:rsidR="00E50592" w:rsidRDefault="00E50592" w:rsidP="00EF4662">
            <w:pPr>
              <w:rPr>
                <w:rFonts w:asciiTheme="majorHAnsi" w:hAnsiTheme="majorHAnsi" w:cs="Aparajita"/>
                <w:b/>
                <w:sz w:val="20"/>
                <w:szCs w:val="18"/>
              </w:rPr>
            </w:pPr>
            <w:r>
              <w:rPr>
                <w:rFonts w:asciiTheme="majorHAnsi" w:hAnsiTheme="majorHAnsi" w:cs="Aparajita"/>
                <w:b/>
                <w:sz w:val="20"/>
                <w:szCs w:val="18"/>
              </w:rPr>
              <w:t>$ 922.84</w:t>
            </w:r>
          </w:p>
        </w:tc>
        <w:tc>
          <w:tcPr>
            <w:tcW w:w="947" w:type="dxa"/>
            <w:shd w:val="clear" w:color="auto" w:fill="auto"/>
          </w:tcPr>
          <w:p w:rsidR="00E50592" w:rsidRDefault="00E50592" w:rsidP="00EF4662">
            <w:pPr>
              <w:rPr>
                <w:rFonts w:asciiTheme="majorHAnsi" w:hAnsiTheme="majorHAnsi"/>
              </w:rPr>
            </w:pPr>
          </w:p>
        </w:tc>
        <w:tc>
          <w:tcPr>
            <w:tcW w:w="1894" w:type="dxa"/>
            <w:shd w:val="clear" w:color="auto" w:fill="auto"/>
          </w:tcPr>
          <w:p w:rsidR="00E50592" w:rsidRDefault="00E50592" w:rsidP="00EF4662">
            <w:pPr>
              <w:rPr>
                <w:rFonts w:asciiTheme="majorHAnsi" w:hAnsiTheme="majorHAnsi"/>
              </w:rPr>
            </w:pPr>
            <w:r>
              <w:rPr>
                <w:rFonts w:asciiTheme="majorHAnsi" w:hAnsiTheme="majorHAnsi"/>
              </w:rPr>
              <w:t xml:space="preserve">Se transfiere complemento de remesa correspondiente al día 15 de marzo 2019 debido a que el efectivo fue insuficiente por depósito de cheque de </w:t>
            </w:r>
            <w:proofErr w:type="spellStart"/>
            <w:r>
              <w:rPr>
                <w:rFonts w:asciiTheme="majorHAnsi" w:hAnsiTheme="majorHAnsi"/>
              </w:rPr>
              <w:t>caess</w:t>
            </w:r>
            <w:proofErr w:type="spellEnd"/>
            <w:r>
              <w:rPr>
                <w:rFonts w:asciiTheme="majorHAnsi" w:hAnsiTheme="majorHAnsi"/>
              </w:rPr>
              <w:t xml:space="preserve">. </w:t>
            </w:r>
          </w:p>
        </w:tc>
      </w:tr>
      <w:tr w:rsidR="00E50592" w:rsidTr="00EF4662">
        <w:trPr>
          <w:trHeight w:val="569"/>
        </w:trPr>
        <w:tc>
          <w:tcPr>
            <w:tcW w:w="474" w:type="dxa"/>
            <w:shd w:val="clear" w:color="auto" w:fill="auto"/>
          </w:tcPr>
          <w:p w:rsidR="00E50592" w:rsidRDefault="00E50592" w:rsidP="00EF4662">
            <w:pPr>
              <w:rPr>
                <w:rFonts w:asciiTheme="majorHAnsi" w:hAnsiTheme="majorHAnsi"/>
                <w:b/>
                <w:sz w:val="20"/>
              </w:rPr>
            </w:pPr>
          </w:p>
        </w:tc>
        <w:tc>
          <w:tcPr>
            <w:tcW w:w="1957" w:type="dxa"/>
            <w:shd w:val="clear" w:color="auto" w:fill="auto"/>
          </w:tcPr>
          <w:p w:rsidR="00E50592" w:rsidRDefault="00E50592" w:rsidP="00EF4662">
            <w:pPr>
              <w:jc w:val="center"/>
              <w:rPr>
                <w:rFonts w:asciiTheme="majorHAnsi" w:hAnsiTheme="majorHAnsi" w:cs="Aparajita"/>
                <w:b/>
                <w:sz w:val="20"/>
                <w:szCs w:val="18"/>
              </w:rPr>
            </w:pPr>
          </w:p>
          <w:p w:rsidR="00E50592" w:rsidRPr="000B17B5" w:rsidRDefault="00E50592" w:rsidP="00EF4662">
            <w:pPr>
              <w:jc w:val="center"/>
              <w:rPr>
                <w:rFonts w:asciiTheme="majorHAnsi" w:hAnsiTheme="majorHAnsi" w:cs="Aparajita"/>
                <w:b/>
                <w:sz w:val="18"/>
                <w:szCs w:val="18"/>
              </w:rPr>
            </w:pPr>
            <w:r>
              <w:rPr>
                <w:rFonts w:asciiTheme="majorHAnsi" w:hAnsiTheme="majorHAnsi" w:cs="Aparajita"/>
                <w:b/>
                <w:sz w:val="18"/>
                <w:szCs w:val="18"/>
              </w:rPr>
              <w:t>005-40005310</w:t>
            </w:r>
          </w:p>
          <w:p w:rsidR="00E50592" w:rsidRPr="000B17B5" w:rsidRDefault="00E50592" w:rsidP="00EF4662">
            <w:pPr>
              <w:jc w:val="center"/>
              <w:rPr>
                <w:rFonts w:asciiTheme="majorHAnsi" w:hAnsiTheme="majorHAnsi" w:cs="Aparajita"/>
                <w:b/>
                <w:sz w:val="18"/>
                <w:szCs w:val="18"/>
              </w:rPr>
            </w:pPr>
          </w:p>
          <w:p w:rsidR="00E50592" w:rsidRDefault="00E50592" w:rsidP="00EF4662">
            <w:pPr>
              <w:jc w:val="center"/>
              <w:rPr>
                <w:rFonts w:asciiTheme="majorHAnsi" w:hAnsiTheme="majorHAnsi" w:cs="Aparajita"/>
                <w:b/>
                <w:sz w:val="20"/>
                <w:szCs w:val="18"/>
              </w:rPr>
            </w:pPr>
            <w:r w:rsidRPr="000B17B5">
              <w:rPr>
                <w:rFonts w:asciiTheme="majorHAnsi" w:hAnsiTheme="majorHAnsi" w:cs="Aparajita"/>
                <w:b/>
                <w:sz w:val="18"/>
                <w:szCs w:val="18"/>
              </w:rPr>
              <w:t>Alcaldía Municipal</w:t>
            </w:r>
            <w:r>
              <w:rPr>
                <w:rFonts w:asciiTheme="majorHAnsi" w:hAnsiTheme="majorHAnsi" w:cs="Aparajita"/>
                <w:b/>
                <w:sz w:val="18"/>
                <w:szCs w:val="18"/>
              </w:rPr>
              <w:t xml:space="preserve"> de Tonacatepeque/ FODES/ISDEM 7</w:t>
            </w:r>
            <w:r w:rsidRPr="000B17B5">
              <w:rPr>
                <w:rFonts w:asciiTheme="majorHAnsi" w:hAnsiTheme="majorHAnsi" w:cs="Aparajita"/>
                <w:b/>
                <w:sz w:val="18"/>
                <w:szCs w:val="18"/>
              </w:rPr>
              <w:t>5%.</w:t>
            </w:r>
          </w:p>
        </w:tc>
        <w:tc>
          <w:tcPr>
            <w:tcW w:w="2248" w:type="dxa"/>
            <w:shd w:val="clear" w:color="auto" w:fill="auto"/>
          </w:tcPr>
          <w:p w:rsidR="00E50592" w:rsidRDefault="00E50592" w:rsidP="00EF4662">
            <w:pPr>
              <w:jc w:val="center"/>
              <w:rPr>
                <w:rFonts w:asciiTheme="majorHAnsi" w:hAnsiTheme="majorHAnsi" w:cs="Aparajita"/>
                <w:b/>
                <w:sz w:val="20"/>
                <w:szCs w:val="18"/>
              </w:rPr>
            </w:pPr>
          </w:p>
          <w:p w:rsidR="00E50592" w:rsidRPr="00727691" w:rsidRDefault="00E50592" w:rsidP="00EF4662">
            <w:pPr>
              <w:jc w:val="center"/>
              <w:rPr>
                <w:rFonts w:asciiTheme="majorHAnsi" w:hAnsiTheme="majorHAnsi" w:cs="Aparajita"/>
                <w:b/>
                <w:sz w:val="18"/>
                <w:szCs w:val="18"/>
              </w:rPr>
            </w:pPr>
            <w:r w:rsidRPr="00727691">
              <w:rPr>
                <w:rFonts w:asciiTheme="majorHAnsi" w:hAnsiTheme="majorHAnsi" w:cs="Aparajita"/>
                <w:b/>
                <w:sz w:val="18"/>
                <w:szCs w:val="18"/>
              </w:rPr>
              <w:t>005-40008611</w:t>
            </w:r>
          </w:p>
          <w:p w:rsidR="00E50592" w:rsidRPr="00727691" w:rsidRDefault="00E50592" w:rsidP="00EF4662">
            <w:pPr>
              <w:jc w:val="center"/>
              <w:rPr>
                <w:rFonts w:asciiTheme="majorHAnsi" w:hAnsiTheme="majorHAnsi" w:cs="Aparajita"/>
                <w:b/>
                <w:sz w:val="18"/>
                <w:szCs w:val="18"/>
              </w:rPr>
            </w:pPr>
            <w:r w:rsidRPr="00727691">
              <w:rPr>
                <w:rFonts w:asciiTheme="majorHAnsi" w:hAnsiTheme="majorHAnsi"/>
                <w:b/>
                <w:sz w:val="18"/>
                <w:szCs w:val="28"/>
              </w:rPr>
              <w:t>Mantenimiento de caminos vecinales rurales del municipio de Tonacatepeque año 2019</w:t>
            </w:r>
          </w:p>
          <w:p w:rsidR="00E50592" w:rsidRDefault="00E50592" w:rsidP="00EF4662">
            <w:pPr>
              <w:jc w:val="center"/>
              <w:rPr>
                <w:rFonts w:asciiTheme="majorHAnsi" w:hAnsiTheme="majorHAnsi" w:cs="Aparajita"/>
                <w:b/>
                <w:sz w:val="20"/>
                <w:szCs w:val="18"/>
              </w:rPr>
            </w:pPr>
          </w:p>
        </w:tc>
        <w:tc>
          <w:tcPr>
            <w:tcW w:w="1200" w:type="dxa"/>
            <w:shd w:val="clear" w:color="auto" w:fill="auto"/>
          </w:tcPr>
          <w:p w:rsidR="00E50592" w:rsidRDefault="00E50592" w:rsidP="00EF4662">
            <w:pPr>
              <w:jc w:val="center"/>
              <w:rPr>
                <w:rFonts w:asciiTheme="majorHAnsi" w:hAnsiTheme="majorHAnsi" w:cs="Aparajita"/>
                <w:b/>
                <w:sz w:val="20"/>
                <w:szCs w:val="18"/>
              </w:rPr>
            </w:pPr>
          </w:p>
          <w:p w:rsidR="00E50592" w:rsidRDefault="00E50592" w:rsidP="00EF4662">
            <w:pPr>
              <w:rPr>
                <w:rFonts w:asciiTheme="majorHAnsi" w:hAnsiTheme="majorHAnsi" w:cs="Aparajita"/>
                <w:b/>
                <w:sz w:val="20"/>
                <w:szCs w:val="18"/>
              </w:rPr>
            </w:pPr>
          </w:p>
          <w:p w:rsidR="00E50592" w:rsidRDefault="00E50592" w:rsidP="00EF4662">
            <w:pPr>
              <w:rPr>
                <w:rFonts w:asciiTheme="majorHAnsi" w:hAnsiTheme="majorHAnsi" w:cs="Aparajita"/>
                <w:b/>
                <w:sz w:val="20"/>
                <w:szCs w:val="18"/>
              </w:rPr>
            </w:pPr>
            <w:r>
              <w:rPr>
                <w:rFonts w:asciiTheme="majorHAnsi" w:hAnsiTheme="majorHAnsi" w:cs="Aparajita"/>
                <w:b/>
                <w:sz w:val="20"/>
                <w:szCs w:val="18"/>
              </w:rPr>
              <w:t>$ 393.00</w:t>
            </w:r>
          </w:p>
        </w:tc>
        <w:tc>
          <w:tcPr>
            <w:tcW w:w="947" w:type="dxa"/>
            <w:shd w:val="clear" w:color="auto" w:fill="auto"/>
          </w:tcPr>
          <w:p w:rsidR="00E50592" w:rsidRDefault="00E50592" w:rsidP="00EF4662">
            <w:pPr>
              <w:rPr>
                <w:rFonts w:asciiTheme="majorHAnsi" w:hAnsiTheme="majorHAnsi"/>
              </w:rPr>
            </w:pPr>
          </w:p>
        </w:tc>
        <w:tc>
          <w:tcPr>
            <w:tcW w:w="1894" w:type="dxa"/>
            <w:shd w:val="clear" w:color="auto" w:fill="auto"/>
          </w:tcPr>
          <w:p w:rsidR="00E50592" w:rsidRDefault="00E50592" w:rsidP="00EF4662">
            <w:pPr>
              <w:rPr>
                <w:rFonts w:asciiTheme="majorHAnsi" w:hAnsiTheme="majorHAnsi"/>
              </w:rPr>
            </w:pPr>
          </w:p>
          <w:p w:rsidR="00E50592" w:rsidRDefault="00E50592" w:rsidP="00EF4662">
            <w:pPr>
              <w:rPr>
                <w:rFonts w:asciiTheme="majorHAnsi" w:hAnsiTheme="majorHAnsi"/>
              </w:rPr>
            </w:pPr>
            <w:r>
              <w:rPr>
                <w:rFonts w:asciiTheme="majorHAnsi" w:hAnsiTheme="majorHAnsi"/>
              </w:rPr>
              <w:t xml:space="preserve">En concepto de pago de Guillermo Antonio Meléndez </w:t>
            </w:r>
          </w:p>
        </w:tc>
      </w:tr>
    </w:tbl>
    <w:p w:rsidR="002C4122" w:rsidRPr="002C4122" w:rsidRDefault="00E50592" w:rsidP="002C4122">
      <w:pPr>
        <w:spacing w:after="0"/>
        <w:jc w:val="both"/>
        <w:rPr>
          <w:rFonts w:ascii="Times New Roman" w:hAnsi="Times New Roman" w:cs="Times New Roman"/>
          <w:sz w:val="24"/>
          <w:szCs w:val="24"/>
        </w:rPr>
      </w:pPr>
      <w:r w:rsidRPr="002C4122">
        <w:rPr>
          <w:rFonts w:ascii="Times New Roman" w:hAnsi="Times New Roman" w:cs="Times New Roman"/>
          <w:b/>
          <w:sz w:val="24"/>
          <w:szCs w:val="24"/>
        </w:rPr>
        <w:t>Se hace constar</w:t>
      </w:r>
      <w:r w:rsidRPr="002C4122">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2C4122">
        <w:rPr>
          <w:rFonts w:ascii="Times New Roman" w:hAnsi="Times New Roman" w:cs="Times New Roman"/>
          <w:b/>
          <w:sz w:val="24"/>
          <w:szCs w:val="24"/>
        </w:rPr>
        <w:t>CERTIFÍQUESE Y COMUNÍQUESE A</w:t>
      </w:r>
      <w:r w:rsidRPr="002C4122">
        <w:rPr>
          <w:rFonts w:ascii="Times New Roman" w:hAnsi="Times New Roman" w:cs="Times New Roman"/>
          <w:sz w:val="24"/>
          <w:szCs w:val="24"/>
        </w:rPr>
        <w:t xml:space="preserve">: Gerencia General, Sindicatura,  Tesorería, Presupuesto, Recursos Humanos y contabilidad. </w:t>
      </w:r>
      <w:r w:rsidR="00E535C5" w:rsidRPr="002C4122">
        <w:rPr>
          <w:rFonts w:ascii="Times New Roman" w:hAnsi="Times New Roman" w:cs="Times New Roman"/>
          <w:b/>
          <w:sz w:val="24"/>
          <w:szCs w:val="24"/>
          <w:u w:val="single"/>
        </w:rPr>
        <w:lastRenderedPageBreak/>
        <w:t>ACUERDO NUMERO ONCE:</w:t>
      </w:r>
      <w:r w:rsidR="00E535C5" w:rsidRPr="002C4122">
        <w:rPr>
          <w:rFonts w:ascii="Times New Roman" w:hAnsi="Times New Roman" w:cs="Times New Roman"/>
          <w:sz w:val="24"/>
          <w:szCs w:val="24"/>
        </w:rPr>
        <w:t xml:space="preserve"> El Concejo Municipal en vista de la apelación interpuesta por la Sociedad CTE TELECOM PERSONAL,  SOCIEDAD ANONIMA DE CAPITAL VARIABLE,  por su Apoderada  Judicial con clausula especial Licenciada </w:t>
      </w:r>
      <w:r w:rsidR="00D83CEB" w:rsidRPr="00D83CEB">
        <w:rPr>
          <w:rFonts w:ascii="Times New Roman" w:hAnsi="Times New Roman" w:cs="Times New Roman"/>
          <w:sz w:val="24"/>
          <w:szCs w:val="24"/>
          <w:highlight w:val="yellow"/>
        </w:rPr>
        <w:t>____</w:t>
      </w:r>
      <w:r w:rsidR="00D83CEB">
        <w:rPr>
          <w:rFonts w:ascii="Times New Roman" w:hAnsi="Times New Roman" w:cs="Times New Roman"/>
          <w:sz w:val="24"/>
          <w:szCs w:val="24"/>
        </w:rPr>
        <w:t>_</w:t>
      </w:r>
      <w:r w:rsidR="00E535C5" w:rsidRPr="002C4122">
        <w:rPr>
          <w:rFonts w:ascii="Times New Roman" w:hAnsi="Times New Roman" w:cs="Times New Roman"/>
          <w:sz w:val="24"/>
          <w:szCs w:val="24"/>
        </w:rPr>
        <w:t xml:space="preserve">, mostrándose parte conforme al escrito de fecha 14 de marzo del presente año, y no estando de acuerdo con 3 estados de cuenta emitido por Catastro Central, sobre tasa anual denominada Licencia de instalación y funcionamiento de casa antena de telecomunicaciones por 3 antenas ubicadas: 1) en Cimas II de San Bartolo, </w:t>
      </w:r>
      <w:proofErr w:type="spellStart"/>
      <w:r w:rsidR="00E535C5" w:rsidRPr="002C4122">
        <w:rPr>
          <w:rFonts w:ascii="Times New Roman" w:hAnsi="Times New Roman" w:cs="Times New Roman"/>
          <w:sz w:val="24"/>
          <w:szCs w:val="24"/>
        </w:rPr>
        <w:t>Psj.</w:t>
      </w:r>
      <w:proofErr w:type="spellEnd"/>
      <w:r w:rsidR="00E535C5" w:rsidRPr="002C4122">
        <w:rPr>
          <w:rFonts w:ascii="Times New Roman" w:hAnsi="Times New Roman" w:cs="Times New Roman"/>
          <w:sz w:val="24"/>
          <w:szCs w:val="24"/>
        </w:rPr>
        <w:t xml:space="preserve"> 11 Frente Iglesia La Profecía de Tonacatepeque; 2) Cumbres de San Bartolo, </w:t>
      </w:r>
      <w:proofErr w:type="spellStart"/>
      <w:r w:rsidR="00E535C5" w:rsidRPr="002C4122">
        <w:rPr>
          <w:rFonts w:ascii="Times New Roman" w:hAnsi="Times New Roman" w:cs="Times New Roman"/>
          <w:sz w:val="24"/>
          <w:szCs w:val="24"/>
        </w:rPr>
        <w:t>Psj.</w:t>
      </w:r>
      <w:proofErr w:type="spellEnd"/>
      <w:r w:rsidR="00E535C5" w:rsidRPr="002C4122">
        <w:rPr>
          <w:rFonts w:ascii="Times New Roman" w:hAnsi="Times New Roman" w:cs="Times New Roman"/>
          <w:sz w:val="24"/>
          <w:szCs w:val="24"/>
        </w:rPr>
        <w:t xml:space="preserve"> 8 Pol 27 Casa #36 Tonacatepeque; 3) Cimas II de San Bartolo </w:t>
      </w:r>
      <w:proofErr w:type="spellStart"/>
      <w:r w:rsidR="00E535C5" w:rsidRPr="002C4122">
        <w:rPr>
          <w:rFonts w:ascii="Times New Roman" w:hAnsi="Times New Roman" w:cs="Times New Roman"/>
          <w:sz w:val="24"/>
          <w:szCs w:val="24"/>
        </w:rPr>
        <w:t>Pje</w:t>
      </w:r>
      <w:proofErr w:type="spellEnd"/>
      <w:r w:rsidR="00E535C5" w:rsidRPr="002C4122">
        <w:rPr>
          <w:rFonts w:ascii="Times New Roman" w:hAnsi="Times New Roman" w:cs="Times New Roman"/>
          <w:sz w:val="24"/>
          <w:szCs w:val="24"/>
        </w:rPr>
        <w:t xml:space="preserve">. 19 Calle a la Cancha, Tonacatepeque,  para los años  2017,2018 y 2019. </w:t>
      </w:r>
      <w:r w:rsidR="00E535C5" w:rsidRPr="002C4122">
        <w:rPr>
          <w:rFonts w:ascii="Times New Roman" w:hAnsi="Times New Roman" w:cs="Times New Roman"/>
          <w:b/>
          <w:sz w:val="24"/>
          <w:szCs w:val="24"/>
        </w:rPr>
        <w:t>El Concejo Municipal Considera</w:t>
      </w:r>
      <w:r w:rsidR="00E535C5" w:rsidRPr="002C4122">
        <w:rPr>
          <w:rFonts w:ascii="Times New Roman" w:hAnsi="Times New Roman" w:cs="Times New Roman"/>
          <w:sz w:val="24"/>
          <w:szCs w:val="24"/>
        </w:rPr>
        <w:t xml:space="preserve">: </w:t>
      </w:r>
      <w:r w:rsidR="00E535C5" w:rsidRPr="002C4122">
        <w:rPr>
          <w:rFonts w:ascii="Times New Roman" w:hAnsi="Times New Roman" w:cs="Times New Roman"/>
          <w:b/>
          <w:sz w:val="24"/>
          <w:szCs w:val="24"/>
        </w:rPr>
        <w:t>I)</w:t>
      </w:r>
      <w:r w:rsidR="00E535C5" w:rsidRPr="002C4122">
        <w:rPr>
          <w:rFonts w:ascii="Times New Roman" w:hAnsi="Times New Roman" w:cs="Times New Roman"/>
          <w:sz w:val="24"/>
          <w:szCs w:val="24"/>
        </w:rPr>
        <w:t xml:space="preserve"> que en acta 8 acuerdo 21 de fecha 12 de febrero  del presente año, este concejo emitió su resolución final  de la apelación interpuesta por este mismo recurrente sobre los cobros referidos al funcionamiento de las 3 antenas ubicados en los lugares antes mencionados.  Por tanto en el uso de sus facultades legales se </w:t>
      </w:r>
      <w:r w:rsidR="00E535C5" w:rsidRPr="002C4122">
        <w:rPr>
          <w:rFonts w:ascii="Times New Roman" w:hAnsi="Times New Roman" w:cs="Times New Roman"/>
          <w:b/>
          <w:sz w:val="24"/>
          <w:szCs w:val="24"/>
        </w:rPr>
        <w:t>ACUERDA:</w:t>
      </w:r>
      <w:r w:rsidR="00E535C5" w:rsidRPr="002C4122">
        <w:rPr>
          <w:rFonts w:ascii="Times New Roman" w:hAnsi="Times New Roman" w:cs="Times New Roman"/>
          <w:sz w:val="24"/>
          <w:szCs w:val="24"/>
        </w:rPr>
        <w:t xml:space="preserve"> </w:t>
      </w:r>
      <w:r w:rsidR="00E535C5" w:rsidRPr="002C4122">
        <w:rPr>
          <w:rFonts w:ascii="Times New Roman" w:hAnsi="Times New Roman" w:cs="Times New Roman"/>
          <w:b/>
          <w:sz w:val="24"/>
          <w:szCs w:val="24"/>
        </w:rPr>
        <w:t>a)</w:t>
      </w:r>
      <w:r w:rsidR="00E535C5" w:rsidRPr="002C4122">
        <w:rPr>
          <w:rFonts w:ascii="Times New Roman" w:hAnsi="Times New Roman" w:cs="Times New Roman"/>
          <w:sz w:val="24"/>
          <w:szCs w:val="24"/>
        </w:rPr>
        <w:t xml:space="preserve"> no procede dar trámite a dicho Recurso  interpuesto por la  Licenciada </w:t>
      </w:r>
      <w:r w:rsidR="00D83CEB" w:rsidRPr="00D83CEB">
        <w:rPr>
          <w:rFonts w:ascii="Times New Roman" w:hAnsi="Times New Roman" w:cs="Times New Roman"/>
          <w:sz w:val="24"/>
          <w:szCs w:val="24"/>
          <w:highlight w:val="yellow"/>
        </w:rPr>
        <w:t>________</w:t>
      </w:r>
      <w:r w:rsidR="00D83CEB">
        <w:rPr>
          <w:rFonts w:ascii="Times New Roman" w:hAnsi="Times New Roman" w:cs="Times New Roman"/>
          <w:sz w:val="24"/>
          <w:szCs w:val="24"/>
        </w:rPr>
        <w:t>_</w:t>
      </w:r>
      <w:r w:rsidR="00E535C5" w:rsidRPr="002C4122">
        <w:rPr>
          <w:rFonts w:ascii="Times New Roman" w:hAnsi="Times New Roman" w:cs="Times New Roman"/>
          <w:sz w:val="24"/>
          <w:szCs w:val="24"/>
        </w:rPr>
        <w:t xml:space="preserve">Apoderada  Judicial con clausula especial de la  Sociedad CTE TELECOM PERSONAL,  SOCIEDAD ANONIMA DE CAPITAL VARIABLE, ya que hay una resolución final emitida por el Concejo Municipal de Tonacatepeque, referida al cobro del funcionamiento de las 3 antenas ubicadas  1) en Cimas II de San Bartolo, </w:t>
      </w:r>
      <w:proofErr w:type="spellStart"/>
      <w:r w:rsidR="00E535C5" w:rsidRPr="002C4122">
        <w:rPr>
          <w:rFonts w:ascii="Times New Roman" w:hAnsi="Times New Roman" w:cs="Times New Roman"/>
          <w:sz w:val="24"/>
          <w:szCs w:val="24"/>
        </w:rPr>
        <w:t>Psj.</w:t>
      </w:r>
      <w:proofErr w:type="spellEnd"/>
      <w:r w:rsidR="00E535C5" w:rsidRPr="002C4122">
        <w:rPr>
          <w:rFonts w:ascii="Times New Roman" w:hAnsi="Times New Roman" w:cs="Times New Roman"/>
          <w:sz w:val="24"/>
          <w:szCs w:val="24"/>
        </w:rPr>
        <w:t xml:space="preserve"> 11 Frente Iglesia La Profecía de Tonacatepeque; 2) Cumbres de San Bartolo, </w:t>
      </w:r>
      <w:proofErr w:type="spellStart"/>
      <w:r w:rsidR="00E535C5" w:rsidRPr="002C4122">
        <w:rPr>
          <w:rFonts w:ascii="Times New Roman" w:hAnsi="Times New Roman" w:cs="Times New Roman"/>
          <w:sz w:val="24"/>
          <w:szCs w:val="24"/>
        </w:rPr>
        <w:t>Psj.</w:t>
      </w:r>
      <w:proofErr w:type="spellEnd"/>
      <w:r w:rsidR="00E535C5" w:rsidRPr="002C4122">
        <w:rPr>
          <w:rFonts w:ascii="Times New Roman" w:hAnsi="Times New Roman" w:cs="Times New Roman"/>
          <w:sz w:val="24"/>
          <w:szCs w:val="24"/>
        </w:rPr>
        <w:t xml:space="preserve"> 8 Pol 27 Casa #36 Tonacatepeque, de los años ; 3) Cimas II de San Bartolo </w:t>
      </w:r>
      <w:proofErr w:type="spellStart"/>
      <w:r w:rsidR="00E535C5" w:rsidRPr="002C4122">
        <w:rPr>
          <w:rFonts w:ascii="Times New Roman" w:hAnsi="Times New Roman" w:cs="Times New Roman"/>
          <w:sz w:val="24"/>
          <w:szCs w:val="24"/>
        </w:rPr>
        <w:t>Pje</w:t>
      </w:r>
      <w:proofErr w:type="spellEnd"/>
      <w:r w:rsidR="00E535C5" w:rsidRPr="002C4122">
        <w:rPr>
          <w:rFonts w:ascii="Times New Roman" w:hAnsi="Times New Roman" w:cs="Times New Roman"/>
          <w:sz w:val="24"/>
          <w:szCs w:val="24"/>
        </w:rPr>
        <w:t xml:space="preserve">. 19 Calle a la Cancha, Tonacatepeque de los años 2017, 2018 y 2019;  </w:t>
      </w:r>
      <w:r w:rsidR="00E535C5" w:rsidRPr="002C4122">
        <w:rPr>
          <w:rFonts w:ascii="Times New Roman" w:hAnsi="Times New Roman" w:cs="Times New Roman"/>
          <w:b/>
          <w:sz w:val="24"/>
          <w:szCs w:val="24"/>
        </w:rPr>
        <w:t>b)</w:t>
      </w:r>
      <w:r w:rsidR="00E535C5" w:rsidRPr="002C4122">
        <w:rPr>
          <w:rFonts w:ascii="Times New Roman" w:hAnsi="Times New Roman" w:cs="Times New Roman"/>
          <w:sz w:val="24"/>
          <w:szCs w:val="24"/>
        </w:rPr>
        <w:t xml:space="preserve">  ordénese a dicho recurrente se sujete a los resuelto acta 8 acuerdo 21 de fecha 12 de febrero  del presente año;  </w:t>
      </w:r>
      <w:r w:rsidR="00E535C5" w:rsidRPr="002C4122">
        <w:rPr>
          <w:rFonts w:ascii="Times New Roman" w:hAnsi="Times New Roman" w:cs="Times New Roman"/>
          <w:b/>
          <w:sz w:val="24"/>
          <w:szCs w:val="24"/>
        </w:rPr>
        <w:t>c)</w:t>
      </w:r>
      <w:r w:rsidR="00E535C5" w:rsidRPr="002C4122">
        <w:rPr>
          <w:rFonts w:ascii="Times New Roman" w:hAnsi="Times New Roman" w:cs="Times New Roman"/>
          <w:sz w:val="24"/>
          <w:szCs w:val="24"/>
        </w:rPr>
        <w:t xml:space="preserve"> se Mandata al Jefe de Catastro Central notifique la presente al recurrente a la dirección </w:t>
      </w:r>
      <w:r w:rsidR="00D83CEB">
        <w:t>_</w:t>
      </w:r>
      <w:r w:rsidR="00D83CEB" w:rsidRPr="00D83CEB">
        <w:rPr>
          <w:highlight w:val="yellow"/>
        </w:rPr>
        <w:t>_________</w:t>
      </w:r>
      <w:r w:rsidR="00D83CEB">
        <w:t>_</w:t>
      </w:r>
      <w:r w:rsidR="00E535C5" w:rsidRPr="002C4122">
        <w:rPr>
          <w:rFonts w:ascii="Times New Roman" w:hAnsi="Times New Roman" w:cs="Times New Roman"/>
          <w:sz w:val="24"/>
          <w:szCs w:val="24"/>
        </w:rPr>
        <w:t xml:space="preserve">o al fax 2271-7035. </w:t>
      </w:r>
      <w:r w:rsidR="00E535C5" w:rsidRPr="002C4122">
        <w:rPr>
          <w:rFonts w:ascii="Times New Roman" w:hAnsi="Times New Roman" w:cs="Times New Roman"/>
          <w:b/>
          <w:sz w:val="24"/>
          <w:szCs w:val="24"/>
        </w:rPr>
        <w:t>CERTIFÍQUESE Y COMUNÍQUESE A</w:t>
      </w:r>
      <w:r w:rsidR="00E535C5" w:rsidRPr="002C4122">
        <w:rPr>
          <w:rFonts w:ascii="Times New Roman" w:hAnsi="Times New Roman" w:cs="Times New Roman"/>
          <w:sz w:val="24"/>
          <w:szCs w:val="24"/>
        </w:rPr>
        <w:t>: Gerencia General, Sindicatura, Catastro Central y CTE TELECOM PERSONAL.</w:t>
      </w:r>
      <w:r w:rsidR="00E535C5" w:rsidRPr="002C4122">
        <w:rPr>
          <w:rFonts w:ascii="Times New Roman" w:hAnsi="Times New Roman" w:cs="Times New Roman"/>
          <w:b/>
          <w:sz w:val="24"/>
          <w:szCs w:val="24"/>
          <w:u w:val="single"/>
        </w:rPr>
        <w:t xml:space="preserve"> ACUERDO NUMERO DOCE: </w:t>
      </w:r>
      <w:r w:rsidR="00E535C5" w:rsidRPr="002C4122">
        <w:rPr>
          <w:rFonts w:ascii="Times New Roman" w:hAnsi="Times New Roman" w:cs="Times New Roman"/>
          <w:sz w:val="24"/>
          <w:szCs w:val="24"/>
        </w:rPr>
        <w:t xml:space="preserve">El Concejo Municipal en vista del informe del Jefe de la Unidad Jurídica Lic. Edwin Pérez sobre la deuda que se tiene con la AFP CONFIA de los pagos pendientes de planillas de los meses de febrero, marzo y abril del año 2000 por la cantidad de $4,426.15 manifestando que solicito un historial de pagos desde que la Municipalidad comenzó a cotizar en dicha Institución y efectivamente se ve en la documentación que en el año 2000  se paga el mes de enero y luego se salta a mayo  del 2000 quedando pendiente de pago  los meses de febrero, marzo y abril  del año 2000;  por lo tanto de conformidad al artículo 66 en su numeral dos del Código Municipal establece son obligaciones del municipio las deudas provenientes de la ejecución de presupuestos ya fenecidos, reconocidos por la Ley vigente, por lo que sugiere se salde dicha deuda para no afectar a los empleados cotizantes de esa fecha y así evitar multas provenientes del ministerio de trabajo; El concejo Municipal Considera: </w:t>
      </w:r>
      <w:r w:rsidR="00E535C5" w:rsidRPr="002C4122">
        <w:rPr>
          <w:rFonts w:ascii="Times New Roman" w:hAnsi="Times New Roman" w:cs="Times New Roman"/>
          <w:b/>
          <w:sz w:val="24"/>
          <w:szCs w:val="24"/>
        </w:rPr>
        <w:t>I)</w:t>
      </w:r>
      <w:r w:rsidR="00E535C5" w:rsidRPr="002C4122">
        <w:rPr>
          <w:rFonts w:ascii="Times New Roman" w:hAnsi="Times New Roman" w:cs="Times New Roman"/>
          <w:sz w:val="24"/>
          <w:szCs w:val="24"/>
        </w:rPr>
        <w:t xml:space="preserve"> que ya se tienen informes de Recursos Humanos, Tesorería, Contabilidad y Archivo Municipal donde hacen constar que </w:t>
      </w:r>
      <w:r w:rsidR="00E535C5" w:rsidRPr="002C4122">
        <w:rPr>
          <w:rFonts w:ascii="Times New Roman" w:hAnsi="Times New Roman" w:cs="Times New Roman"/>
          <w:sz w:val="24"/>
          <w:szCs w:val="24"/>
        </w:rPr>
        <w:lastRenderedPageBreak/>
        <w:t xml:space="preserve">no hay ninguna documentación de pagos ni descuentos de dichas planillas; II) Que fue una obligación de pago, omitida por el gobierno local que administro en los  años 1997-2000. Por tanto en el uso de sus facultades legales conforme al código Municipal se </w:t>
      </w:r>
      <w:r w:rsidR="00E535C5" w:rsidRPr="002C4122">
        <w:rPr>
          <w:rFonts w:ascii="Times New Roman" w:hAnsi="Times New Roman" w:cs="Times New Roman"/>
          <w:b/>
          <w:sz w:val="24"/>
          <w:szCs w:val="24"/>
        </w:rPr>
        <w:t xml:space="preserve">ACUERDA: a) se reconoce la deuda a la </w:t>
      </w:r>
      <w:r w:rsidR="00E535C5" w:rsidRPr="002C4122">
        <w:rPr>
          <w:rFonts w:ascii="Times New Roman" w:hAnsi="Times New Roman" w:cs="Times New Roman"/>
          <w:sz w:val="24"/>
          <w:szCs w:val="24"/>
        </w:rPr>
        <w:t xml:space="preserve">AFP CONFIA por la cantidad de $4,426.15  en concepto de pagos  pendientes de cotización de planillas, que corresponden a los meses de  febrero, marzo, y abril del año 2000 obligación de pago omitida por la administración del año 1997 al 2000; </w:t>
      </w:r>
      <w:r w:rsidR="00E535C5" w:rsidRPr="002C4122">
        <w:rPr>
          <w:rFonts w:ascii="Times New Roman" w:hAnsi="Times New Roman" w:cs="Times New Roman"/>
          <w:b/>
          <w:sz w:val="24"/>
          <w:szCs w:val="24"/>
        </w:rPr>
        <w:t>b)</w:t>
      </w:r>
      <w:r w:rsidR="00E535C5" w:rsidRPr="002C4122">
        <w:rPr>
          <w:rFonts w:ascii="Times New Roman" w:hAnsi="Times New Roman" w:cs="Times New Roman"/>
          <w:sz w:val="24"/>
          <w:szCs w:val="24"/>
        </w:rPr>
        <w:t xml:space="preserve"> se mandata a Recursos Humanos realice el proceso correspondiente para el pago de las planillas que corresponden a los meses de  febrero, marzo, y abril del año 2000  a AFP CONFIA; </w:t>
      </w:r>
      <w:r w:rsidR="00E535C5" w:rsidRPr="002C4122">
        <w:rPr>
          <w:rFonts w:ascii="Times New Roman" w:hAnsi="Times New Roman" w:cs="Times New Roman"/>
          <w:b/>
          <w:sz w:val="24"/>
          <w:szCs w:val="24"/>
        </w:rPr>
        <w:t>c)</w:t>
      </w:r>
      <w:r w:rsidR="00E535C5" w:rsidRPr="002C4122">
        <w:rPr>
          <w:rFonts w:ascii="Times New Roman" w:hAnsi="Times New Roman" w:cs="Times New Roman"/>
          <w:sz w:val="24"/>
          <w:szCs w:val="24"/>
        </w:rPr>
        <w:t xml:space="preserve"> se autoriza a la Tesorera Municipal realice el pago de la cuenta del Fondo Común. </w:t>
      </w:r>
      <w:r w:rsidR="00E535C5" w:rsidRPr="002C4122">
        <w:rPr>
          <w:rFonts w:ascii="Times New Roman" w:hAnsi="Times New Roman" w:cs="Times New Roman"/>
          <w:b/>
          <w:sz w:val="24"/>
          <w:szCs w:val="24"/>
        </w:rPr>
        <w:t>CERTIFÍQUESE Y COMUNÍQUESE A</w:t>
      </w:r>
      <w:r w:rsidR="00E535C5" w:rsidRPr="002C4122">
        <w:rPr>
          <w:rFonts w:ascii="Times New Roman" w:hAnsi="Times New Roman" w:cs="Times New Roman"/>
          <w:sz w:val="24"/>
          <w:szCs w:val="24"/>
        </w:rPr>
        <w:t>: Tesorería, Gerencia General, Sindicatura, Recursos Humanos, Contabilidad  y Presupuesto.</w:t>
      </w:r>
      <w:r w:rsidR="002C4122" w:rsidRPr="002C4122">
        <w:rPr>
          <w:rFonts w:ascii="Times New Roman" w:hAnsi="Times New Roman" w:cs="Times New Roman"/>
          <w:sz w:val="24"/>
          <w:szCs w:val="24"/>
        </w:rPr>
        <w:t xml:space="preserve"> </w:t>
      </w:r>
      <w:r w:rsidR="002C4122" w:rsidRPr="002C4122">
        <w:rPr>
          <w:rFonts w:ascii="Times New Roman" w:eastAsia="Times New Roman" w:hAnsi="Times New Roman" w:cs="Times New Roman"/>
          <w:sz w:val="24"/>
          <w:szCs w:val="24"/>
        </w:rPr>
        <w:t>Y no Habiendo más de que hacer constar se da por terminada la presente acta que firmamos.</w:t>
      </w:r>
    </w:p>
    <w:p w:rsidR="002C4122" w:rsidRPr="002C4122" w:rsidRDefault="002C4122" w:rsidP="002C4122">
      <w:pPr>
        <w:spacing w:after="0"/>
        <w:jc w:val="both"/>
        <w:rPr>
          <w:rFonts w:ascii="Times New Roman" w:hAnsi="Times New Roman" w:cs="Times New Roman"/>
          <w:sz w:val="24"/>
          <w:szCs w:val="24"/>
        </w:rPr>
      </w:pPr>
    </w:p>
    <w:p w:rsidR="002C4122" w:rsidRPr="002C4122" w:rsidRDefault="002C4122" w:rsidP="002C4122">
      <w:pPr>
        <w:spacing w:after="0"/>
        <w:jc w:val="both"/>
        <w:rPr>
          <w:rFonts w:ascii="Times New Roman" w:hAnsi="Times New Roman" w:cs="Times New Roman"/>
          <w:sz w:val="24"/>
          <w:szCs w:val="24"/>
        </w:rPr>
      </w:pPr>
    </w:p>
    <w:p w:rsidR="002C4122" w:rsidRPr="002C4122" w:rsidRDefault="002C4122" w:rsidP="002C4122">
      <w:pPr>
        <w:spacing w:after="0"/>
        <w:jc w:val="both"/>
        <w:rPr>
          <w:rFonts w:ascii="Times New Roman" w:hAnsi="Times New Roman" w:cs="Times New Roman"/>
          <w:sz w:val="24"/>
          <w:szCs w:val="24"/>
        </w:rPr>
      </w:pPr>
    </w:p>
    <w:p w:rsidR="002C4122" w:rsidRDefault="002C4122" w:rsidP="002C4122">
      <w:pPr>
        <w:spacing w:after="0"/>
        <w:jc w:val="both"/>
        <w:rPr>
          <w:rFonts w:ascii="Times New Roman" w:hAnsi="Times New Roman" w:cs="Times New Roman"/>
          <w:sz w:val="24"/>
          <w:szCs w:val="24"/>
        </w:rPr>
      </w:pPr>
    </w:p>
    <w:p w:rsidR="002C4122" w:rsidRDefault="002C4122" w:rsidP="00D83C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E7807" w:rsidRDefault="009940A8" w:rsidP="002C4122">
      <w:pPr>
        <w:jc w:val="both"/>
        <w:rPr>
          <w:rFonts w:ascii="Times New Roman" w:hAnsi="Times New Roman" w:cs="Times New Roman"/>
          <w:sz w:val="24"/>
          <w:szCs w:val="24"/>
        </w:rPr>
      </w:pPr>
    </w:p>
    <w:p w:rsidR="009940A8" w:rsidRDefault="009940A8" w:rsidP="002C4122">
      <w:pPr>
        <w:jc w:val="both"/>
        <w:rPr>
          <w:rFonts w:ascii="Times New Roman" w:hAnsi="Times New Roman" w:cs="Times New Roman"/>
          <w:sz w:val="24"/>
          <w:szCs w:val="24"/>
        </w:rPr>
      </w:pPr>
    </w:p>
    <w:p w:rsidR="009940A8" w:rsidRPr="002C4122" w:rsidRDefault="009940A8" w:rsidP="002C4122">
      <w:pPr>
        <w:jc w:val="both"/>
        <w:rPr>
          <w:rFonts w:ascii="Times New Roman" w:hAnsi="Times New Roman" w:cs="Times New Roman"/>
          <w:sz w:val="24"/>
          <w:szCs w:val="24"/>
        </w:rPr>
      </w:pPr>
    </w:p>
    <w:sectPr w:rsidR="009940A8" w:rsidRPr="002C4122" w:rsidSect="002C4122">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CEB" w:rsidRDefault="00D83CEB" w:rsidP="00D83CEB">
      <w:pPr>
        <w:spacing w:after="0" w:line="240" w:lineRule="auto"/>
      </w:pPr>
      <w:r>
        <w:separator/>
      </w:r>
    </w:p>
  </w:endnote>
  <w:endnote w:type="continuationSeparator" w:id="1">
    <w:p w:rsidR="00D83CEB" w:rsidRDefault="00D83CEB" w:rsidP="00D83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A8" w:rsidRDefault="009940A8" w:rsidP="009940A8">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940A8" w:rsidRDefault="009940A8" w:rsidP="009940A8">
    <w:pPr>
      <w:pStyle w:val="Piedepgina"/>
    </w:pPr>
  </w:p>
  <w:p w:rsidR="009940A8" w:rsidRDefault="009940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CEB" w:rsidRDefault="00D83CEB" w:rsidP="00D83CEB">
      <w:pPr>
        <w:spacing w:after="0" w:line="240" w:lineRule="auto"/>
      </w:pPr>
      <w:r>
        <w:separator/>
      </w:r>
    </w:p>
  </w:footnote>
  <w:footnote w:type="continuationSeparator" w:id="1">
    <w:p w:rsidR="00D83CEB" w:rsidRDefault="00D83CEB" w:rsidP="00D83C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879A1"/>
    <w:rsid w:val="00024953"/>
    <w:rsid w:val="00276B6E"/>
    <w:rsid w:val="002A1554"/>
    <w:rsid w:val="002B3C10"/>
    <w:rsid w:val="002C4122"/>
    <w:rsid w:val="002F0F63"/>
    <w:rsid w:val="003539B4"/>
    <w:rsid w:val="00394974"/>
    <w:rsid w:val="003F5253"/>
    <w:rsid w:val="004666ED"/>
    <w:rsid w:val="004B6FFC"/>
    <w:rsid w:val="005162F1"/>
    <w:rsid w:val="00523FE7"/>
    <w:rsid w:val="00555CCE"/>
    <w:rsid w:val="00814A89"/>
    <w:rsid w:val="00857F14"/>
    <w:rsid w:val="0090169F"/>
    <w:rsid w:val="00913427"/>
    <w:rsid w:val="009817B7"/>
    <w:rsid w:val="009940A8"/>
    <w:rsid w:val="00997EF8"/>
    <w:rsid w:val="009B758C"/>
    <w:rsid w:val="00AA6748"/>
    <w:rsid w:val="00B5437C"/>
    <w:rsid w:val="00B81625"/>
    <w:rsid w:val="00C46C31"/>
    <w:rsid w:val="00C527C0"/>
    <w:rsid w:val="00C70A1E"/>
    <w:rsid w:val="00C90910"/>
    <w:rsid w:val="00D83CEB"/>
    <w:rsid w:val="00E50592"/>
    <w:rsid w:val="00E535C5"/>
    <w:rsid w:val="00E678C5"/>
    <w:rsid w:val="00E879A1"/>
    <w:rsid w:val="00EC0B90"/>
    <w:rsid w:val="00ED4614"/>
    <w:rsid w:val="00EE4AA9"/>
    <w:rsid w:val="00F230CC"/>
    <w:rsid w:val="00F57B6F"/>
    <w:rsid w:val="00F6194A"/>
    <w:rsid w:val="00FB72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23FE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169F"/>
    <w:rPr>
      <w:color w:val="0000FF" w:themeColor="hyperlink"/>
      <w:u w:val="single"/>
    </w:rPr>
  </w:style>
  <w:style w:type="paragraph" w:styleId="Encabezado">
    <w:name w:val="header"/>
    <w:basedOn w:val="Normal"/>
    <w:link w:val="EncabezadoCar"/>
    <w:uiPriority w:val="99"/>
    <w:semiHidden/>
    <w:unhideWhenUsed/>
    <w:rsid w:val="00D83C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83CEB"/>
  </w:style>
  <w:style w:type="paragraph" w:styleId="Piedepgina">
    <w:name w:val="footer"/>
    <w:basedOn w:val="Normal"/>
    <w:link w:val="PiedepginaCar"/>
    <w:uiPriority w:val="99"/>
    <w:unhideWhenUsed/>
    <w:rsid w:val="00D83C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CEB"/>
  </w:style>
  <w:style w:type="paragraph" w:styleId="Textodeglobo">
    <w:name w:val="Balloon Text"/>
    <w:basedOn w:val="Normal"/>
    <w:link w:val="TextodegloboCar"/>
    <w:uiPriority w:val="99"/>
    <w:semiHidden/>
    <w:unhideWhenUsed/>
    <w:rsid w:val="00D83C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3419</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2019-04-05T17:24:00Z</cp:lastPrinted>
  <dcterms:created xsi:type="dcterms:W3CDTF">2019-05-24T21:24:00Z</dcterms:created>
  <dcterms:modified xsi:type="dcterms:W3CDTF">2019-05-24T21:24:00Z</dcterms:modified>
</cp:coreProperties>
</file>