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A94" w:rsidRPr="00D66F08" w:rsidRDefault="001B4BA1" w:rsidP="00D66F08">
      <w:pPr>
        <w:jc w:val="both"/>
        <w:rPr>
          <w:rFonts w:ascii="Times New Roman" w:hAnsi="Times New Roman" w:cs="Times New Roman"/>
          <w:sz w:val="24"/>
          <w:szCs w:val="24"/>
          <w:lang w:val="es-CO"/>
        </w:rPr>
      </w:pPr>
      <w:r w:rsidRPr="00D66F08">
        <w:rPr>
          <w:rFonts w:ascii="Times New Roman" w:hAnsi="Times New Roman" w:cs="Times New Roman"/>
          <w:b/>
          <w:sz w:val="24"/>
          <w:szCs w:val="24"/>
          <w:u w:val="single"/>
        </w:rPr>
        <w:t>ACTA NUMERO VEINTE:</w:t>
      </w:r>
      <w:r w:rsidRPr="00D66F08">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D66F08">
        <w:rPr>
          <w:rFonts w:ascii="Times New Roman" w:hAnsi="Times New Roman" w:cs="Times New Roman"/>
          <w:b/>
          <w:sz w:val="24"/>
          <w:szCs w:val="24"/>
        </w:rPr>
        <w:t xml:space="preserve"> martes veintiuno de agosto</w:t>
      </w:r>
      <w:r w:rsidRPr="00D66F08">
        <w:rPr>
          <w:rFonts w:ascii="Times New Roman" w:hAnsi="Times New Roman" w:cs="Times New Roman"/>
          <w:sz w:val="24"/>
          <w:szCs w:val="24"/>
        </w:rPr>
        <w:t xml:space="preserve"> </w:t>
      </w:r>
      <w:r w:rsidRPr="00D66F08">
        <w:rPr>
          <w:rFonts w:ascii="Times New Roman" w:hAnsi="Times New Roman" w:cs="Times New Roman"/>
          <w:b/>
          <w:sz w:val="24"/>
          <w:szCs w:val="24"/>
        </w:rPr>
        <w:t>de dos mil dieciocho</w:t>
      </w:r>
      <w:r w:rsidRPr="00D66F08">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Luego se dio un espacio para las siguientes audiencias:  1) Participación de la Coordinadora de la Oficina Municipal de Apoyo con Discapacidad OMADIS, Reyna Guzmán, quien expuso el trabajo que ha realizado en dicha unidad</w:t>
      </w:r>
      <w:r w:rsidR="004551A4" w:rsidRPr="00D66F08">
        <w:rPr>
          <w:rFonts w:ascii="Times New Roman" w:hAnsi="Times New Roman" w:cs="Times New Roman"/>
          <w:sz w:val="24"/>
          <w:szCs w:val="24"/>
        </w:rPr>
        <w:t xml:space="preserve"> han apoyado con bastones, andadera, sillas de ruedas rampas</w:t>
      </w:r>
      <w:r w:rsidRPr="00D66F08">
        <w:rPr>
          <w:rFonts w:ascii="Times New Roman" w:hAnsi="Times New Roman" w:cs="Times New Roman"/>
          <w:sz w:val="24"/>
          <w:szCs w:val="24"/>
        </w:rPr>
        <w:t>,</w:t>
      </w:r>
      <w:r w:rsidR="004551A4" w:rsidRPr="00D66F08">
        <w:rPr>
          <w:rFonts w:ascii="Times New Roman" w:hAnsi="Times New Roman" w:cs="Times New Roman"/>
          <w:sz w:val="24"/>
          <w:szCs w:val="24"/>
        </w:rPr>
        <w:t xml:space="preserve"> se les ha apoyo con cursos de bisutería y aprendizaje de braille, apoyando en procesos de prótesis ayudas sicológicas; </w:t>
      </w:r>
      <w:r w:rsidRPr="00D66F08">
        <w:rPr>
          <w:rFonts w:ascii="Times New Roman" w:hAnsi="Times New Roman" w:cs="Times New Roman"/>
          <w:sz w:val="24"/>
          <w:szCs w:val="24"/>
        </w:rPr>
        <w:t xml:space="preserve"> y manifestó que el convenio y su contrato termina hoy el 28 de agosto del presente año, por lo que solicita se le siga contratando que considera que ha hecho bien su trabajo, </w:t>
      </w:r>
      <w:r w:rsidR="004551A4" w:rsidRPr="00D66F08">
        <w:rPr>
          <w:rFonts w:ascii="Times New Roman" w:hAnsi="Times New Roman" w:cs="Times New Roman"/>
          <w:sz w:val="24"/>
          <w:szCs w:val="24"/>
        </w:rPr>
        <w:t>toma la palabra el Regidor Carlos Ulloa quien</w:t>
      </w:r>
      <w:r w:rsidR="00AF60B4" w:rsidRPr="00D66F08">
        <w:rPr>
          <w:rFonts w:ascii="Times New Roman" w:hAnsi="Times New Roman" w:cs="Times New Roman"/>
          <w:sz w:val="24"/>
          <w:szCs w:val="24"/>
        </w:rPr>
        <w:t xml:space="preserve"> </w:t>
      </w:r>
      <w:r w:rsidR="004551A4" w:rsidRPr="00D66F08">
        <w:rPr>
          <w:rFonts w:ascii="Times New Roman" w:hAnsi="Times New Roman" w:cs="Times New Roman"/>
          <w:sz w:val="24"/>
          <w:szCs w:val="24"/>
        </w:rPr>
        <w:t xml:space="preserve">le pregunta de </w:t>
      </w:r>
      <w:r w:rsidR="00AF60B4" w:rsidRPr="00D66F08">
        <w:rPr>
          <w:rFonts w:ascii="Times New Roman" w:hAnsi="Times New Roman" w:cs="Times New Roman"/>
          <w:sz w:val="24"/>
          <w:szCs w:val="24"/>
        </w:rPr>
        <w:t>cuánto</w:t>
      </w:r>
      <w:r w:rsidR="004551A4" w:rsidRPr="00D66F08">
        <w:rPr>
          <w:rFonts w:ascii="Times New Roman" w:hAnsi="Times New Roman" w:cs="Times New Roman"/>
          <w:sz w:val="24"/>
          <w:szCs w:val="24"/>
        </w:rPr>
        <w:t xml:space="preserve"> e su salario, ella contesta que $300.00 actualmente que antes la Red le daba salario $300.00 y $100.00 de </w:t>
      </w:r>
      <w:r w:rsidR="00AF60B4" w:rsidRPr="00D66F08">
        <w:rPr>
          <w:rFonts w:ascii="Times New Roman" w:hAnsi="Times New Roman" w:cs="Times New Roman"/>
          <w:sz w:val="24"/>
          <w:szCs w:val="24"/>
        </w:rPr>
        <w:t>viáticos</w:t>
      </w:r>
      <w:r w:rsidR="004551A4" w:rsidRPr="00D66F08">
        <w:rPr>
          <w:rFonts w:ascii="Times New Roman" w:hAnsi="Times New Roman" w:cs="Times New Roman"/>
          <w:sz w:val="24"/>
          <w:szCs w:val="24"/>
        </w:rPr>
        <w:t xml:space="preserve">, </w:t>
      </w:r>
      <w:r w:rsidR="00AF60B4" w:rsidRPr="00D66F08">
        <w:rPr>
          <w:rFonts w:ascii="Times New Roman" w:hAnsi="Times New Roman" w:cs="Times New Roman"/>
          <w:sz w:val="24"/>
          <w:szCs w:val="24"/>
        </w:rPr>
        <w:t xml:space="preserve">El Regidor Carlos Ulloa le  manifiesta que cuenta con su apoyo que la municipalidad debe contar con el 25% de trabajadores que con llevan discapacidad, Toma la Palabra el Regido Ángel Cuellar quien manifiesta que hay que tomar en cuenta que ya el próximo martes termina su contrato y manifiesta que se le podría contratar aunque sea en otra área, que reconoce el trabajo que ha realizado, </w:t>
      </w:r>
      <w:r w:rsidR="004551A4" w:rsidRPr="00D66F08">
        <w:rPr>
          <w:rFonts w:ascii="Times New Roman" w:hAnsi="Times New Roman" w:cs="Times New Roman"/>
          <w:sz w:val="24"/>
          <w:szCs w:val="24"/>
        </w:rPr>
        <w:t>Ángela</w:t>
      </w:r>
      <w:r w:rsidRPr="00D66F08">
        <w:rPr>
          <w:rFonts w:ascii="Times New Roman" w:hAnsi="Times New Roman" w:cs="Times New Roman"/>
          <w:sz w:val="24"/>
          <w:szCs w:val="24"/>
        </w:rPr>
        <w:t xml:space="preserve"> quien representante de la</w:t>
      </w:r>
      <w:r w:rsidR="004551A4" w:rsidRPr="00D66F08">
        <w:rPr>
          <w:rFonts w:ascii="Times New Roman" w:hAnsi="Times New Roman" w:cs="Times New Roman"/>
          <w:sz w:val="24"/>
          <w:szCs w:val="24"/>
        </w:rPr>
        <w:t xml:space="preserve"> Re</w:t>
      </w:r>
      <w:r w:rsidRPr="00D66F08">
        <w:rPr>
          <w:rFonts w:ascii="Times New Roman" w:hAnsi="Times New Roman" w:cs="Times New Roman"/>
          <w:sz w:val="24"/>
          <w:szCs w:val="24"/>
        </w:rPr>
        <w:t>d de Sobrevivientes y pid</w:t>
      </w:r>
      <w:r w:rsidR="004551A4" w:rsidRPr="00D66F08">
        <w:rPr>
          <w:rFonts w:ascii="Times New Roman" w:hAnsi="Times New Roman" w:cs="Times New Roman"/>
          <w:sz w:val="24"/>
          <w:szCs w:val="24"/>
        </w:rPr>
        <w:t xml:space="preserve">e se le contrate nuevamente a </w:t>
      </w:r>
      <w:r w:rsidR="00AF60B4" w:rsidRPr="00D66F08">
        <w:rPr>
          <w:rFonts w:ascii="Times New Roman" w:hAnsi="Times New Roman" w:cs="Times New Roman"/>
          <w:sz w:val="24"/>
          <w:szCs w:val="24"/>
        </w:rPr>
        <w:t>Reinita</w:t>
      </w:r>
      <w:r w:rsidRPr="00D66F08">
        <w:rPr>
          <w:rFonts w:ascii="Times New Roman" w:hAnsi="Times New Roman" w:cs="Times New Roman"/>
          <w:sz w:val="24"/>
          <w:szCs w:val="24"/>
        </w:rPr>
        <w:t xml:space="preserve"> </w:t>
      </w:r>
      <w:r w:rsidR="004551A4" w:rsidRPr="00D66F08">
        <w:rPr>
          <w:rFonts w:ascii="Times New Roman" w:hAnsi="Times New Roman" w:cs="Times New Roman"/>
          <w:sz w:val="24"/>
          <w:szCs w:val="24"/>
        </w:rPr>
        <w:t xml:space="preserve"> que ha cometido errores pero </w:t>
      </w:r>
      <w:r w:rsidR="00AF60B4" w:rsidRPr="00D66F08">
        <w:rPr>
          <w:rFonts w:ascii="Times New Roman" w:hAnsi="Times New Roman" w:cs="Times New Roman"/>
          <w:sz w:val="24"/>
          <w:szCs w:val="24"/>
        </w:rPr>
        <w:t>todos cometemo</w:t>
      </w:r>
      <w:r w:rsidR="000A7682" w:rsidRPr="00D66F08">
        <w:rPr>
          <w:rFonts w:ascii="Times New Roman" w:hAnsi="Times New Roman" w:cs="Times New Roman"/>
          <w:sz w:val="24"/>
          <w:szCs w:val="24"/>
        </w:rPr>
        <w:t>s</w:t>
      </w:r>
      <w:r w:rsidR="00AF60B4" w:rsidRPr="00D66F08">
        <w:rPr>
          <w:rFonts w:ascii="Times New Roman" w:hAnsi="Times New Roman" w:cs="Times New Roman"/>
          <w:sz w:val="24"/>
          <w:szCs w:val="24"/>
        </w:rPr>
        <w:t xml:space="preserve">, toma la Palabra la Regidora </w:t>
      </w:r>
      <w:r w:rsidR="000A7682" w:rsidRPr="00D66F08">
        <w:rPr>
          <w:rFonts w:ascii="Times New Roman" w:hAnsi="Times New Roman" w:cs="Times New Roman"/>
          <w:sz w:val="24"/>
          <w:szCs w:val="24"/>
        </w:rPr>
        <w:t>María</w:t>
      </w:r>
      <w:r w:rsidR="00AF60B4" w:rsidRPr="00D66F08">
        <w:rPr>
          <w:rFonts w:ascii="Times New Roman" w:hAnsi="Times New Roman" w:cs="Times New Roman"/>
          <w:sz w:val="24"/>
          <w:szCs w:val="24"/>
        </w:rPr>
        <w:t xml:space="preserve"> Lina Castellanos quien manifiesta que si </w:t>
      </w:r>
      <w:r w:rsidR="000A7682" w:rsidRPr="00D66F08">
        <w:rPr>
          <w:rFonts w:ascii="Times New Roman" w:hAnsi="Times New Roman" w:cs="Times New Roman"/>
          <w:sz w:val="24"/>
          <w:szCs w:val="24"/>
        </w:rPr>
        <w:t>se termina el convenio y la ayud</w:t>
      </w:r>
      <w:r w:rsidR="00AF60B4" w:rsidRPr="00D66F08">
        <w:rPr>
          <w:rFonts w:ascii="Times New Roman" w:hAnsi="Times New Roman" w:cs="Times New Roman"/>
          <w:sz w:val="24"/>
          <w:szCs w:val="24"/>
        </w:rPr>
        <w:t xml:space="preserve">a que  dan, la </w:t>
      </w:r>
      <w:r w:rsidR="000A7682" w:rsidRPr="00D66F08">
        <w:rPr>
          <w:rFonts w:ascii="Times New Roman" w:hAnsi="Times New Roman" w:cs="Times New Roman"/>
          <w:sz w:val="24"/>
          <w:szCs w:val="24"/>
        </w:rPr>
        <w:t>asumiría</w:t>
      </w:r>
      <w:r w:rsidR="00AF60B4" w:rsidRPr="00D66F08">
        <w:rPr>
          <w:rFonts w:ascii="Times New Roman" w:hAnsi="Times New Roman" w:cs="Times New Roman"/>
          <w:sz w:val="24"/>
          <w:szCs w:val="24"/>
        </w:rPr>
        <w:t xml:space="preserve"> a</w:t>
      </w:r>
      <w:r w:rsidR="000A7682" w:rsidRPr="00D66F08">
        <w:rPr>
          <w:rFonts w:ascii="Times New Roman" w:hAnsi="Times New Roman" w:cs="Times New Roman"/>
          <w:sz w:val="24"/>
          <w:szCs w:val="24"/>
        </w:rPr>
        <w:t xml:space="preserve"> </w:t>
      </w:r>
      <w:r w:rsidR="00AF60B4" w:rsidRPr="00D66F08">
        <w:rPr>
          <w:rFonts w:ascii="Times New Roman" w:hAnsi="Times New Roman" w:cs="Times New Roman"/>
          <w:sz w:val="24"/>
          <w:szCs w:val="24"/>
        </w:rPr>
        <w:t xml:space="preserve">la municipalidad, que si se pudiese tener otro convenio con la Red de Sobreviviente, </w:t>
      </w:r>
      <w:r w:rsidR="000A7682" w:rsidRPr="00D66F08">
        <w:rPr>
          <w:rFonts w:ascii="Times New Roman" w:hAnsi="Times New Roman" w:cs="Times New Roman"/>
          <w:sz w:val="24"/>
          <w:szCs w:val="24"/>
        </w:rPr>
        <w:t>Ángela</w:t>
      </w:r>
      <w:r w:rsidR="00AF60B4" w:rsidRPr="00D66F08">
        <w:rPr>
          <w:rFonts w:ascii="Times New Roman" w:hAnsi="Times New Roman" w:cs="Times New Roman"/>
          <w:sz w:val="24"/>
          <w:szCs w:val="24"/>
        </w:rPr>
        <w:t xml:space="preserve"> contesta que los invita este vierne</w:t>
      </w:r>
      <w:r w:rsidR="000A7682" w:rsidRPr="00D66F08">
        <w:rPr>
          <w:rFonts w:ascii="Times New Roman" w:hAnsi="Times New Roman" w:cs="Times New Roman"/>
          <w:sz w:val="24"/>
          <w:szCs w:val="24"/>
        </w:rPr>
        <w:t>s</w:t>
      </w:r>
      <w:r w:rsidR="00AF60B4" w:rsidRPr="00D66F08">
        <w:rPr>
          <w:rFonts w:ascii="Times New Roman" w:hAnsi="Times New Roman" w:cs="Times New Roman"/>
          <w:sz w:val="24"/>
          <w:szCs w:val="24"/>
        </w:rPr>
        <w:t xml:space="preserve"> a la clausura y ahí se </w:t>
      </w:r>
      <w:r w:rsidR="000A7682" w:rsidRPr="00D66F08">
        <w:rPr>
          <w:rFonts w:ascii="Times New Roman" w:hAnsi="Times New Roman" w:cs="Times New Roman"/>
          <w:sz w:val="24"/>
          <w:szCs w:val="24"/>
        </w:rPr>
        <w:t xml:space="preserve">Puede ver lo del convenio, El Señor Sindico Municipal le manifiesta a Reyna que el martes tendrá la repuesta. II) se tuvo la participación de  la Directiva de AGEPYM secciona Tonacatepeque, quienes recalcan las </w:t>
      </w:r>
      <w:r w:rsidR="00DE15B4" w:rsidRPr="00D66F08">
        <w:rPr>
          <w:rFonts w:ascii="Times New Roman" w:hAnsi="Times New Roman" w:cs="Times New Roman"/>
          <w:sz w:val="24"/>
          <w:szCs w:val="24"/>
        </w:rPr>
        <w:t>mejoras para los trabajadores en general, que ya saben que están al día con las prestaciones laborales AFPS, Seguro social, por lo que piden consideren sus tres propuesta una que se aumente el salario $50 la segunda que se mejoren los bonos y la tercera que se den 3 tarjetas al año  para supermercado por la cantidad de $100.00 todo esto para poder apalear los gastos que se tiene con la familia ya que con $300.00 no se puede vivir; el señor Sindico Municipal les manifiesta que si es cierto ya no se debe a las AFPS</w:t>
      </w:r>
      <w:r w:rsidR="009A4E5A" w:rsidRPr="00D66F08">
        <w:rPr>
          <w:rFonts w:ascii="Times New Roman" w:hAnsi="Times New Roman" w:cs="Times New Roman"/>
          <w:sz w:val="24"/>
          <w:szCs w:val="24"/>
        </w:rPr>
        <w:t>, Seguro S</w:t>
      </w:r>
      <w:r w:rsidR="00DE15B4" w:rsidRPr="00D66F08">
        <w:rPr>
          <w:rFonts w:ascii="Times New Roman" w:hAnsi="Times New Roman" w:cs="Times New Roman"/>
          <w:sz w:val="24"/>
          <w:szCs w:val="24"/>
        </w:rPr>
        <w:t>ocial entre otros, pero si se tien</w:t>
      </w:r>
      <w:r w:rsidR="009A4E5A" w:rsidRPr="00D66F08">
        <w:rPr>
          <w:rFonts w:ascii="Times New Roman" w:hAnsi="Times New Roman" w:cs="Times New Roman"/>
          <w:sz w:val="24"/>
          <w:szCs w:val="24"/>
        </w:rPr>
        <w:t>e</w:t>
      </w:r>
      <w:r w:rsidR="00DE15B4" w:rsidRPr="00D66F08">
        <w:rPr>
          <w:rFonts w:ascii="Times New Roman" w:hAnsi="Times New Roman" w:cs="Times New Roman"/>
          <w:sz w:val="24"/>
          <w:szCs w:val="24"/>
        </w:rPr>
        <w:t xml:space="preserve"> una deuda interna con la cuenta del Fodes, ya que un grupo de Regidores dieron el voto para </w:t>
      </w:r>
      <w:r w:rsidR="00DE15B4" w:rsidRPr="00D66F08">
        <w:rPr>
          <w:rFonts w:ascii="Times New Roman" w:hAnsi="Times New Roman" w:cs="Times New Roman"/>
          <w:sz w:val="24"/>
          <w:szCs w:val="24"/>
        </w:rPr>
        <w:lastRenderedPageBreak/>
        <w:t xml:space="preserve">dicho préstamo interno asumiendo </w:t>
      </w:r>
      <w:r w:rsidR="009A4E5A" w:rsidRPr="00D66F08">
        <w:rPr>
          <w:rFonts w:ascii="Times New Roman" w:hAnsi="Times New Roman" w:cs="Times New Roman"/>
          <w:sz w:val="24"/>
          <w:szCs w:val="24"/>
        </w:rPr>
        <w:t>así</w:t>
      </w:r>
      <w:r w:rsidR="00DE15B4" w:rsidRPr="00D66F08">
        <w:rPr>
          <w:rFonts w:ascii="Times New Roman" w:hAnsi="Times New Roman" w:cs="Times New Roman"/>
          <w:sz w:val="24"/>
          <w:szCs w:val="24"/>
        </w:rPr>
        <w:t xml:space="preserve"> la responsabilidad, por lo que les pide tengan paciencia que ya se vendrá la aprobación de la Ley de impuesto por la Asamblea y se tendrán </w:t>
      </w:r>
      <w:r w:rsidR="009A4E5A" w:rsidRPr="00D66F08">
        <w:rPr>
          <w:rFonts w:ascii="Times New Roman" w:hAnsi="Times New Roman" w:cs="Times New Roman"/>
          <w:sz w:val="24"/>
          <w:szCs w:val="24"/>
        </w:rPr>
        <w:t>más</w:t>
      </w:r>
      <w:r w:rsidR="00DE15B4" w:rsidRPr="00D66F08">
        <w:rPr>
          <w:rFonts w:ascii="Times New Roman" w:hAnsi="Times New Roman" w:cs="Times New Roman"/>
          <w:sz w:val="24"/>
          <w:szCs w:val="24"/>
        </w:rPr>
        <w:t xml:space="preserve"> in</w:t>
      </w:r>
      <w:r w:rsidR="009A4E5A" w:rsidRPr="00D66F08">
        <w:rPr>
          <w:rFonts w:ascii="Times New Roman" w:hAnsi="Times New Roman" w:cs="Times New Roman"/>
          <w:sz w:val="24"/>
          <w:szCs w:val="24"/>
        </w:rPr>
        <w:t xml:space="preserve">gresos y es nada mas de esperar; </w:t>
      </w:r>
      <w:r w:rsidR="00CA7E87" w:rsidRPr="00D66F08">
        <w:rPr>
          <w:rFonts w:ascii="Times New Roman" w:hAnsi="Times New Roman" w:cs="Times New Roman"/>
          <w:sz w:val="24"/>
          <w:szCs w:val="24"/>
        </w:rPr>
        <w:t>III) S</w:t>
      </w:r>
      <w:r w:rsidR="009A4E5A" w:rsidRPr="00D66F08">
        <w:rPr>
          <w:rFonts w:ascii="Times New Roman" w:hAnsi="Times New Roman" w:cs="Times New Roman"/>
          <w:sz w:val="24"/>
          <w:szCs w:val="24"/>
        </w:rPr>
        <w:t>e recibió la participación del Licenciado Valentín Castro</w:t>
      </w:r>
      <w:r w:rsidR="00CA7E87" w:rsidRPr="00D66F08">
        <w:rPr>
          <w:rFonts w:ascii="Times New Roman" w:hAnsi="Times New Roman" w:cs="Times New Roman"/>
          <w:sz w:val="24"/>
          <w:szCs w:val="24"/>
        </w:rPr>
        <w:t xml:space="preserve">, quien manifestó que fue Alcalde San Martin, Presidente del ISDEM y ahora trabaja con un grupo de profesionales del Derecho y Catastro y </w:t>
      </w:r>
      <w:r w:rsidR="009A4E5A" w:rsidRPr="00D66F08">
        <w:rPr>
          <w:rFonts w:ascii="Times New Roman" w:hAnsi="Times New Roman" w:cs="Times New Roman"/>
          <w:sz w:val="24"/>
          <w:szCs w:val="24"/>
        </w:rPr>
        <w:t xml:space="preserve"> oferta al concejo recuperar la mora a la Municipalidad, actualización del sistema de catastro, actualizaciones de bienes inmueble y empresas negocios, que solo necesita que den el aval para que el pueda recibir la información de la mora que se tiene, </w:t>
      </w:r>
      <w:r w:rsidR="00DE15B4" w:rsidRPr="00D66F08">
        <w:rPr>
          <w:rFonts w:ascii="Times New Roman" w:hAnsi="Times New Roman" w:cs="Times New Roman"/>
          <w:sz w:val="24"/>
          <w:szCs w:val="24"/>
        </w:rPr>
        <w:t xml:space="preserve"> </w:t>
      </w:r>
      <w:r w:rsidR="00CA7E87" w:rsidRPr="00D66F08">
        <w:rPr>
          <w:rFonts w:ascii="Times New Roman" w:hAnsi="Times New Roman" w:cs="Times New Roman"/>
          <w:sz w:val="24"/>
          <w:szCs w:val="24"/>
        </w:rPr>
        <w:t xml:space="preserve">el Señor sindico manifiesta que cuanto es la comisión de ellos por recuperar un monto pero por vía judicial, y manifestaron que es el 20% de lo que se recupera ya en manos, el concejo solicito envié sus ofertas por escrito. </w:t>
      </w:r>
      <w:r w:rsidRPr="00D66F08">
        <w:rPr>
          <w:rFonts w:ascii="Times New Roman" w:hAnsi="Times New Roman" w:cs="Times New Roman"/>
          <w:b/>
          <w:sz w:val="24"/>
          <w:szCs w:val="24"/>
        </w:rPr>
        <w:t>L</w:t>
      </w:r>
      <w:r w:rsidRPr="00D66F08">
        <w:rPr>
          <w:rFonts w:ascii="Times New Roman" w:hAnsi="Times New Roman" w:cs="Times New Roman"/>
          <w:sz w:val="24"/>
          <w:szCs w:val="24"/>
        </w:rPr>
        <w:t xml:space="preserve">uego se dio lectura </w:t>
      </w:r>
      <w:r w:rsidR="00CA7E87" w:rsidRPr="00D66F08">
        <w:rPr>
          <w:rFonts w:ascii="Times New Roman" w:hAnsi="Times New Roman" w:cs="Times New Roman"/>
          <w:sz w:val="24"/>
          <w:szCs w:val="24"/>
        </w:rPr>
        <w:t>al acta 19</w:t>
      </w:r>
      <w:r w:rsidRPr="00D66F08">
        <w:rPr>
          <w:rFonts w:ascii="Times New Roman" w:hAnsi="Times New Roman" w:cs="Times New Roman"/>
          <w:sz w:val="24"/>
          <w:szCs w:val="24"/>
        </w:rPr>
        <w:t xml:space="preserve">  y a las peticiones o informes siguientes:</w:t>
      </w:r>
      <w:r w:rsidR="00A94B17" w:rsidRPr="00D66F08">
        <w:rPr>
          <w:rFonts w:ascii="Times New Roman" w:hAnsi="Times New Roman" w:cs="Times New Roman"/>
          <w:sz w:val="24"/>
          <w:szCs w:val="24"/>
        </w:rPr>
        <w:t xml:space="preserve"> se Recibe el </w:t>
      </w:r>
      <w:r w:rsidR="00CA6AF0" w:rsidRPr="00D66F08">
        <w:rPr>
          <w:rFonts w:ascii="Times New Roman" w:hAnsi="Times New Roman" w:cs="Times New Roman"/>
          <w:sz w:val="24"/>
          <w:szCs w:val="24"/>
        </w:rPr>
        <w:t>Memorándum</w:t>
      </w:r>
      <w:r w:rsidR="00A94B17" w:rsidRPr="00D66F08">
        <w:rPr>
          <w:rFonts w:ascii="Times New Roman" w:hAnsi="Times New Roman" w:cs="Times New Roman"/>
          <w:sz w:val="24"/>
          <w:szCs w:val="24"/>
        </w:rPr>
        <w:t xml:space="preserve"> del Jefe de Desechos </w:t>
      </w:r>
      <w:r w:rsidR="00CA6AF0" w:rsidRPr="00D66F08">
        <w:rPr>
          <w:rFonts w:ascii="Times New Roman" w:hAnsi="Times New Roman" w:cs="Times New Roman"/>
          <w:sz w:val="24"/>
          <w:szCs w:val="24"/>
        </w:rPr>
        <w:t>sólidos</w:t>
      </w:r>
      <w:r w:rsidR="00A94B17" w:rsidRPr="00D66F08">
        <w:rPr>
          <w:rFonts w:ascii="Times New Roman" w:hAnsi="Times New Roman" w:cs="Times New Roman"/>
          <w:sz w:val="24"/>
          <w:szCs w:val="24"/>
        </w:rPr>
        <w:t xml:space="preserve"> Melvin </w:t>
      </w:r>
      <w:r w:rsidR="00CA6AF0" w:rsidRPr="00D66F08">
        <w:rPr>
          <w:rFonts w:ascii="Times New Roman" w:hAnsi="Times New Roman" w:cs="Times New Roman"/>
          <w:sz w:val="24"/>
          <w:szCs w:val="24"/>
        </w:rPr>
        <w:t>López</w:t>
      </w:r>
      <w:r w:rsidR="00A94B17" w:rsidRPr="00D66F08">
        <w:rPr>
          <w:rFonts w:ascii="Times New Roman" w:hAnsi="Times New Roman" w:cs="Times New Roman"/>
          <w:sz w:val="24"/>
          <w:szCs w:val="24"/>
        </w:rPr>
        <w:t xml:space="preserve"> solicita se renueva el contrato de la señora Iris </w:t>
      </w:r>
      <w:r w:rsidR="00CA6AF0" w:rsidRPr="00D66F08">
        <w:rPr>
          <w:rFonts w:ascii="Times New Roman" w:hAnsi="Times New Roman" w:cs="Times New Roman"/>
          <w:sz w:val="24"/>
          <w:szCs w:val="24"/>
        </w:rPr>
        <w:t>Margot</w:t>
      </w:r>
      <w:r w:rsidR="00A94B17" w:rsidRPr="00D66F08">
        <w:rPr>
          <w:rFonts w:ascii="Times New Roman" w:hAnsi="Times New Roman" w:cs="Times New Roman"/>
          <w:sz w:val="24"/>
          <w:szCs w:val="24"/>
        </w:rPr>
        <w:t xml:space="preserve"> quien da el camión para recolectar desecho </w:t>
      </w:r>
      <w:r w:rsidR="00CA6AF0" w:rsidRPr="00D66F08">
        <w:rPr>
          <w:rFonts w:ascii="Times New Roman" w:hAnsi="Times New Roman" w:cs="Times New Roman"/>
          <w:sz w:val="24"/>
          <w:szCs w:val="24"/>
        </w:rPr>
        <w:t>sólidos</w:t>
      </w:r>
      <w:r w:rsidR="00A94B17" w:rsidRPr="00D66F08">
        <w:rPr>
          <w:rFonts w:ascii="Times New Roman" w:hAnsi="Times New Roman" w:cs="Times New Roman"/>
          <w:sz w:val="24"/>
          <w:szCs w:val="24"/>
        </w:rPr>
        <w:t xml:space="preserve"> y se vence el 31 de agosto del presente año, El Concejo deniega la renovación </w:t>
      </w:r>
      <w:r w:rsidR="00CA6AF0" w:rsidRPr="00D66F08">
        <w:rPr>
          <w:rFonts w:ascii="Times New Roman" w:hAnsi="Times New Roman" w:cs="Times New Roman"/>
          <w:sz w:val="24"/>
          <w:szCs w:val="24"/>
        </w:rPr>
        <w:t>por escuchar en</w:t>
      </w:r>
      <w:r w:rsidR="00A94B17" w:rsidRPr="00D66F08">
        <w:rPr>
          <w:rFonts w:ascii="Times New Roman" w:hAnsi="Times New Roman" w:cs="Times New Roman"/>
          <w:sz w:val="24"/>
          <w:szCs w:val="24"/>
        </w:rPr>
        <w:t xml:space="preserve"> esta reunión al </w:t>
      </w:r>
      <w:r w:rsidR="00CA6AF0" w:rsidRPr="00D66F08">
        <w:rPr>
          <w:rFonts w:ascii="Times New Roman" w:hAnsi="Times New Roman" w:cs="Times New Roman"/>
          <w:sz w:val="24"/>
          <w:szCs w:val="24"/>
        </w:rPr>
        <w:t>Gerente General</w:t>
      </w:r>
      <w:r w:rsidR="00A94B17" w:rsidRPr="00D66F08">
        <w:rPr>
          <w:rFonts w:ascii="Times New Roman" w:hAnsi="Times New Roman" w:cs="Times New Roman"/>
          <w:sz w:val="24"/>
          <w:szCs w:val="24"/>
        </w:rPr>
        <w:t xml:space="preserve"> quien dice </w:t>
      </w:r>
      <w:r w:rsidR="00CA6AF0" w:rsidRPr="00D66F08">
        <w:rPr>
          <w:rFonts w:ascii="Times New Roman" w:hAnsi="Times New Roman" w:cs="Times New Roman"/>
          <w:sz w:val="24"/>
          <w:szCs w:val="24"/>
        </w:rPr>
        <w:t>estarán listo ya 2 camiones de la municipalidad, acá en este punto el Concejo Municipal le solicita al Gerente General para que gire las instrucciones necesarias al jefe que se encarga de la flota de Camiones Recolectores para que le den el respectivo mantenimiento básico a los camiones, revisen agua, aceite, que cuando se entreguen los camiones se realice una acta de recepción de cómo se reciben o entregan dicha unidad, que cuando se arruinen las unidades den un informe el mecánico,  que Gerencia General y Recursos Humanos evalúen a los motoristas si tiene las condiciones para poder manejar dicha unidad, que pueden apoyarse en la policía</w:t>
      </w:r>
      <w:r w:rsidR="00BE5965" w:rsidRPr="00D66F08">
        <w:rPr>
          <w:rFonts w:ascii="Times New Roman" w:hAnsi="Times New Roman" w:cs="Times New Roman"/>
          <w:sz w:val="24"/>
          <w:szCs w:val="24"/>
        </w:rPr>
        <w:t xml:space="preserve">. El Comité Deportivo de la Comunidad Santa Maria#2 de Tonacatepeque solicita la donación de 6 lámparas </w:t>
      </w:r>
      <w:proofErr w:type="spellStart"/>
      <w:r w:rsidR="00BE5965" w:rsidRPr="00D66F08">
        <w:rPr>
          <w:rFonts w:ascii="Times New Roman" w:hAnsi="Times New Roman" w:cs="Times New Roman"/>
          <w:sz w:val="24"/>
          <w:szCs w:val="24"/>
        </w:rPr>
        <w:t>Led</w:t>
      </w:r>
      <w:proofErr w:type="spellEnd"/>
      <w:r w:rsidR="00BE5965" w:rsidRPr="00D66F08">
        <w:rPr>
          <w:rFonts w:ascii="Times New Roman" w:hAnsi="Times New Roman" w:cs="Times New Roman"/>
          <w:sz w:val="24"/>
          <w:szCs w:val="24"/>
        </w:rPr>
        <w:t>, El Concejo Le solicitara a la UDU realice inspección y envié informe; Los Jefes de Contabilidad, Tesorería y Presupuesto solicitan aumento Salarial, El Concejo Municipal deniega petición en estos momento se está en austeridad y se tiene deudas internas;</w:t>
      </w:r>
      <w:r w:rsidR="00331AC6" w:rsidRPr="00D66F08">
        <w:rPr>
          <w:rFonts w:ascii="Times New Roman" w:hAnsi="Times New Roman" w:cs="Times New Roman"/>
          <w:sz w:val="24"/>
          <w:szCs w:val="24"/>
        </w:rPr>
        <w:t xml:space="preserve"> se leyó invitación que hace las ANDRYSAS a las concejalas de Tonacatepeque y se entrego copia de la misma , para que asistan en el proceso de formación “preparándome para gobernar”; se recibe la petición de la Jefe del Registro del Estado Familiar q</w:t>
      </w:r>
      <w:r w:rsidR="004E6227" w:rsidRPr="00D66F08">
        <w:rPr>
          <w:rFonts w:ascii="Times New Roman" w:hAnsi="Times New Roman" w:cs="Times New Roman"/>
          <w:sz w:val="24"/>
          <w:szCs w:val="24"/>
        </w:rPr>
        <w:t>uien pide se pueda brindar el servicio exprés de  documentación del Registro y pueda cobrarse dicho servicio, acá El concejo le solicitará al Gerente Jurídico mande propuesta para reformar la Ordenanza de Tasas; el Señor José Carlos Torres Parada solicita permiso para colocar su carro por la farmacia Bristol y vender cocos, El Concejo Deniega dicha petición ya hay un acuerdo municipal donde suspende dar permisos a ventas en calles, aceras y zonas verdes de la Municipalidad;</w:t>
      </w:r>
      <w:r w:rsidRPr="00D66F08">
        <w:rPr>
          <w:rFonts w:ascii="Times New Roman" w:hAnsi="Times New Roman" w:cs="Times New Roman"/>
          <w:sz w:val="24"/>
          <w:szCs w:val="24"/>
        </w:rPr>
        <w:t xml:space="preserve"> Luego se  siguió deliberando sobre los diferentes puntos de agenda, plasmándose los siguientes acuerdos:</w:t>
      </w:r>
      <w:r w:rsidR="00C96C42" w:rsidRPr="00D66F08">
        <w:rPr>
          <w:rFonts w:ascii="Times New Roman" w:hAnsi="Times New Roman" w:cs="Times New Roman"/>
          <w:b/>
          <w:sz w:val="24"/>
          <w:szCs w:val="24"/>
          <w:u w:val="single"/>
        </w:rPr>
        <w:t xml:space="preserve"> </w:t>
      </w:r>
      <w:r w:rsidR="007E2A94" w:rsidRPr="00D66F08">
        <w:rPr>
          <w:rFonts w:ascii="Times New Roman" w:hAnsi="Times New Roman" w:cs="Times New Roman"/>
          <w:b/>
          <w:sz w:val="24"/>
          <w:szCs w:val="24"/>
          <w:u w:val="single"/>
        </w:rPr>
        <w:t>ACUERDO NUMERO UNO:</w:t>
      </w:r>
      <w:r w:rsidR="007E2A94" w:rsidRPr="00D66F08">
        <w:rPr>
          <w:rFonts w:ascii="Times New Roman" w:hAnsi="Times New Roman" w:cs="Times New Roman"/>
          <w:sz w:val="24"/>
          <w:szCs w:val="24"/>
        </w:rPr>
        <w:t xml:space="preserve"> El Concejo Municipal  en vista de la solicitud del Comité de Deportes de la Parroquia San José Las Flores de este municipio, pidiendo la colaboración de 4 balones de Futbol número 4  para premiar los primeros lugares de las categorías de futbol macho y femenino que finalizaran el 15 de septiembre del presente año y que cuentan con la participación de  24 equipos; El Concejo Municipal: I)  toma a </w:t>
      </w:r>
      <w:r w:rsidR="007E2A94" w:rsidRPr="00D66F08">
        <w:rPr>
          <w:rFonts w:ascii="Times New Roman" w:hAnsi="Times New Roman" w:cs="Times New Roman"/>
          <w:sz w:val="24"/>
          <w:szCs w:val="24"/>
        </w:rPr>
        <w:lastRenderedPageBreak/>
        <w:t xml:space="preserve">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lo solicitado II) Teniéndose así  una cotización que presenta  la UACI  para la compra de 4 balones de futbol, por el ofertante Galaxia deportes S.A de C.V por un monto de </w:t>
      </w:r>
      <w:r w:rsidR="007E2A94" w:rsidRPr="00D66F08">
        <w:rPr>
          <w:rFonts w:ascii="Times New Roman" w:hAnsi="Times New Roman" w:cs="Times New Roman"/>
          <w:b/>
          <w:sz w:val="24"/>
          <w:szCs w:val="24"/>
        </w:rPr>
        <w:t>$108.00</w:t>
      </w:r>
      <w:r w:rsidR="007E2A94" w:rsidRPr="00D66F08">
        <w:rPr>
          <w:rFonts w:ascii="Times New Roman" w:hAnsi="Times New Roman" w:cs="Times New Roman"/>
          <w:sz w:val="24"/>
          <w:szCs w:val="24"/>
        </w:rPr>
        <w:t xml:space="preserve">;  por tanto en el uso de sus facultades legales  de conformidad al artículo 30 numeral 9 del Código Municipal se </w:t>
      </w:r>
      <w:r w:rsidR="007E2A94" w:rsidRPr="00D66F08">
        <w:rPr>
          <w:rFonts w:ascii="Times New Roman" w:hAnsi="Times New Roman" w:cs="Times New Roman"/>
          <w:b/>
          <w:sz w:val="24"/>
          <w:szCs w:val="24"/>
        </w:rPr>
        <w:t>ACUERDA:</w:t>
      </w:r>
      <w:r w:rsidR="007E2A94" w:rsidRPr="00D66F08">
        <w:rPr>
          <w:rFonts w:ascii="Times New Roman" w:hAnsi="Times New Roman" w:cs="Times New Roman"/>
          <w:sz w:val="24"/>
          <w:szCs w:val="24"/>
        </w:rPr>
        <w:t xml:space="preserve"> Adjudicar la compra de 4 balones de futbol a </w:t>
      </w:r>
      <w:r w:rsidR="007E2A94" w:rsidRPr="00D66F08">
        <w:rPr>
          <w:rFonts w:ascii="Times New Roman" w:hAnsi="Times New Roman" w:cs="Times New Roman"/>
          <w:b/>
          <w:sz w:val="24"/>
          <w:szCs w:val="24"/>
        </w:rPr>
        <w:t xml:space="preserve">Galaxia deportes S.A de C.V </w:t>
      </w:r>
      <w:r w:rsidR="007E2A94" w:rsidRPr="00D66F08">
        <w:rPr>
          <w:rFonts w:ascii="Times New Roman" w:hAnsi="Times New Roman" w:cs="Times New Roman"/>
          <w:sz w:val="24"/>
          <w:szCs w:val="24"/>
        </w:rPr>
        <w:t xml:space="preserve">por un monto de </w:t>
      </w:r>
      <w:r w:rsidR="007E2A94" w:rsidRPr="00D66F08">
        <w:rPr>
          <w:rFonts w:ascii="Times New Roman" w:hAnsi="Times New Roman" w:cs="Times New Roman"/>
          <w:b/>
          <w:sz w:val="24"/>
          <w:szCs w:val="24"/>
        </w:rPr>
        <w:t>$108.00;</w:t>
      </w:r>
      <w:r w:rsidR="007E2A94" w:rsidRPr="00D66F08">
        <w:rPr>
          <w:rFonts w:ascii="Times New Roman" w:hAnsi="Times New Roman" w:cs="Times New Roman"/>
          <w:sz w:val="24"/>
          <w:szCs w:val="24"/>
        </w:rPr>
        <w:t xml:space="preserve"> autorícese a la Tesorera erogue esa cantidad de la cuenta 00540007607  apoyo al deporte en el Municipio año 2018 y emita cheque a nombre de la empresa; los 4 balones de futbol se entregaran en colaboración para premios al Comité de Deporte de la  Parroquia San José Las Flores de este municipio, para los torneos finales que llevan a cabo. </w:t>
      </w:r>
      <w:r w:rsidR="007E2A94" w:rsidRPr="00D66F08">
        <w:rPr>
          <w:rFonts w:ascii="Times New Roman" w:hAnsi="Times New Roman" w:cs="Times New Roman"/>
          <w:b/>
          <w:sz w:val="24"/>
          <w:szCs w:val="24"/>
        </w:rPr>
        <w:t>CERTIFÍQUESE Y COMUNÍQUESE A</w:t>
      </w:r>
      <w:r w:rsidR="007E2A94" w:rsidRPr="00D66F08">
        <w:rPr>
          <w:rFonts w:ascii="Times New Roman" w:hAnsi="Times New Roman" w:cs="Times New Roman"/>
          <w:sz w:val="24"/>
          <w:szCs w:val="24"/>
        </w:rPr>
        <w:t>: Tesorería, Gerencia General, UACI, Sindicatura, Contabilidad y Presupuesto.</w:t>
      </w:r>
      <w:r w:rsidR="007E2A94" w:rsidRPr="00D66F08">
        <w:rPr>
          <w:rFonts w:ascii="Times New Roman" w:hAnsi="Times New Roman" w:cs="Times New Roman"/>
          <w:b/>
          <w:sz w:val="24"/>
          <w:szCs w:val="24"/>
          <w:u w:val="single"/>
        </w:rPr>
        <w:t xml:space="preserve"> ACUERDO NUMERO DOS:</w:t>
      </w:r>
      <w:r w:rsidR="007E2A94" w:rsidRPr="00D66F08">
        <w:rPr>
          <w:rFonts w:ascii="Times New Roman" w:hAnsi="Times New Roman" w:cs="Times New Roman"/>
          <w:sz w:val="24"/>
          <w:szCs w:val="24"/>
        </w:rPr>
        <w:t xml:space="preserve"> El Concejo Municipal de Conformidad al Art. 91 del Código Municipal, en el uso de sus facultades legales por tanto </w:t>
      </w:r>
      <w:r w:rsidR="007E2A94" w:rsidRPr="00D66F08">
        <w:rPr>
          <w:rFonts w:ascii="Times New Roman" w:hAnsi="Times New Roman" w:cs="Times New Roman"/>
          <w:b/>
          <w:sz w:val="24"/>
          <w:szCs w:val="24"/>
        </w:rPr>
        <w:t>ACUERDA:</w:t>
      </w:r>
      <w:r w:rsidR="007E2A94" w:rsidRPr="00D66F08">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02175  por un monto de </w:t>
      </w:r>
      <w:r w:rsidR="007E2A94" w:rsidRPr="00D66F08">
        <w:rPr>
          <w:rFonts w:ascii="Times New Roman" w:hAnsi="Times New Roman" w:cs="Times New Roman"/>
          <w:b/>
          <w:sz w:val="24"/>
          <w:szCs w:val="24"/>
        </w:rPr>
        <w:t xml:space="preserve">$15,152.71 </w:t>
      </w:r>
      <w:r w:rsidR="007E2A94" w:rsidRPr="00D66F08">
        <w:rPr>
          <w:rFonts w:ascii="Times New Roman" w:hAnsi="Times New Roman" w:cs="Times New Roman"/>
          <w:sz w:val="24"/>
          <w:szCs w:val="24"/>
        </w:rPr>
        <w:t xml:space="preserve">que corresponde al pago de MANEJO INTEGRAL DE DESECHOS SOLIDOS S.E.M DE C.V ( </w:t>
      </w:r>
      <w:r w:rsidR="007E2A94" w:rsidRPr="00D66F08">
        <w:rPr>
          <w:rFonts w:ascii="Times New Roman" w:hAnsi="Times New Roman" w:cs="Times New Roman"/>
          <w:b/>
          <w:sz w:val="24"/>
          <w:szCs w:val="24"/>
        </w:rPr>
        <w:t>MIDES</w:t>
      </w:r>
      <w:r w:rsidR="007E2A94" w:rsidRPr="00D66F08">
        <w:rPr>
          <w:rFonts w:ascii="Times New Roman" w:hAnsi="Times New Roman" w:cs="Times New Roman"/>
          <w:sz w:val="24"/>
          <w:szCs w:val="24"/>
        </w:rPr>
        <w:t xml:space="preserve"> ) por el servicio brindado a ésta municipalidad </w:t>
      </w:r>
      <w:r w:rsidR="007E2A94" w:rsidRPr="00D66F08">
        <w:rPr>
          <w:rFonts w:ascii="Times New Roman" w:hAnsi="Times New Roman" w:cs="Times New Roman"/>
          <w:b/>
          <w:sz w:val="24"/>
          <w:szCs w:val="24"/>
        </w:rPr>
        <w:t>del 1 al 15 de agosto de 2018</w:t>
      </w:r>
      <w:r w:rsidR="007E2A94" w:rsidRPr="00D66F08">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7E2A94" w:rsidRPr="00D66F08">
        <w:rPr>
          <w:rFonts w:ascii="Times New Roman" w:hAnsi="Times New Roman" w:cs="Times New Roman"/>
          <w:b/>
          <w:sz w:val="24"/>
          <w:szCs w:val="24"/>
        </w:rPr>
        <w:t>CERTIFÍQUESE Y COMUNÍQUESE A</w:t>
      </w:r>
      <w:r w:rsidR="007E2A94" w:rsidRPr="00D66F08">
        <w:rPr>
          <w:rFonts w:ascii="Times New Roman" w:hAnsi="Times New Roman" w:cs="Times New Roman"/>
          <w:sz w:val="24"/>
          <w:szCs w:val="24"/>
        </w:rPr>
        <w:t>: Tesorería, Gerencia, UACI, Sindicatura, Contabilidad  y Presupuesto.</w:t>
      </w:r>
      <w:r w:rsidR="007E2A94" w:rsidRPr="00D66F08">
        <w:rPr>
          <w:rFonts w:ascii="Times New Roman" w:hAnsi="Times New Roman" w:cs="Times New Roman"/>
          <w:b/>
          <w:sz w:val="24"/>
          <w:szCs w:val="24"/>
          <w:u w:val="single"/>
        </w:rPr>
        <w:t xml:space="preserve"> ACUERDO NUMERO TRES:</w:t>
      </w:r>
      <w:r w:rsidR="007E2A94" w:rsidRPr="00D66F08">
        <w:rPr>
          <w:rFonts w:ascii="Times New Roman" w:hAnsi="Times New Roman" w:cs="Times New Roman"/>
          <w:sz w:val="24"/>
          <w:szCs w:val="24"/>
        </w:rPr>
        <w:t xml:space="preserve"> El Concejo Municipal en vista de la cotización presentada por la UACI relativa a la compra de 100 libras de Café  por el ofertante DISTRIBUIDORA DE CAFÉ MANZOUR   por un monto de $300.00 siendo el  único que oferto en Comprasal; pedido que hace la UACI para el consumo de la Municipalidad y para donar a personas de escasos Recursos en velación de familiares por tanto de conformidad al artículo 91 del código Municipal se </w:t>
      </w:r>
      <w:r w:rsidR="007E2A94" w:rsidRPr="00D66F08">
        <w:rPr>
          <w:rFonts w:ascii="Times New Roman" w:hAnsi="Times New Roman" w:cs="Times New Roman"/>
          <w:b/>
          <w:sz w:val="24"/>
          <w:szCs w:val="24"/>
        </w:rPr>
        <w:t xml:space="preserve">ACUERDA: </w:t>
      </w:r>
      <w:r w:rsidR="007E2A94" w:rsidRPr="00D66F08">
        <w:rPr>
          <w:rFonts w:ascii="Times New Roman" w:hAnsi="Times New Roman" w:cs="Times New Roman"/>
          <w:sz w:val="24"/>
          <w:szCs w:val="24"/>
        </w:rPr>
        <w:t>Adjudicar la compra de 100 libras de café en grano a</w:t>
      </w:r>
      <w:r w:rsidR="007E2A94" w:rsidRPr="00D66F08">
        <w:rPr>
          <w:rFonts w:ascii="Times New Roman" w:hAnsi="Times New Roman" w:cs="Times New Roman"/>
          <w:b/>
          <w:sz w:val="24"/>
          <w:szCs w:val="24"/>
        </w:rPr>
        <w:t xml:space="preserve"> </w:t>
      </w:r>
      <w:r w:rsidR="007E2A94" w:rsidRPr="00D66F08">
        <w:rPr>
          <w:rFonts w:ascii="Times New Roman" w:hAnsi="Times New Roman" w:cs="Times New Roman"/>
          <w:sz w:val="24"/>
          <w:szCs w:val="24"/>
        </w:rPr>
        <w:t>DISTRIBUIDORA DE CAFÉ MANZOUR   por un monto de $300.00</w:t>
      </w:r>
      <w:r w:rsidR="007E2A94" w:rsidRPr="00D66F08">
        <w:rPr>
          <w:rFonts w:ascii="Times New Roman" w:hAnsi="Times New Roman" w:cs="Times New Roman"/>
          <w:b/>
          <w:sz w:val="24"/>
          <w:szCs w:val="24"/>
        </w:rPr>
        <w:t xml:space="preserve">; </w:t>
      </w:r>
      <w:r w:rsidR="007E2A94" w:rsidRPr="00D66F08">
        <w:rPr>
          <w:rFonts w:ascii="Times New Roman" w:hAnsi="Times New Roman" w:cs="Times New Roman"/>
          <w:sz w:val="24"/>
          <w:szCs w:val="24"/>
        </w:rPr>
        <w:t xml:space="preserve">autorícese a la Tesorera Municipal erogue esa cantidad de la cuenta 00540005302 fondo común y emita cheque a nombre </w:t>
      </w:r>
      <w:proofErr w:type="spellStart"/>
      <w:r w:rsidR="007E2A94" w:rsidRPr="00D66F08">
        <w:rPr>
          <w:rFonts w:ascii="Times New Roman" w:hAnsi="Times New Roman" w:cs="Times New Roman"/>
          <w:sz w:val="24"/>
          <w:szCs w:val="24"/>
        </w:rPr>
        <w:t>Marilyn</w:t>
      </w:r>
      <w:proofErr w:type="spellEnd"/>
      <w:r w:rsidR="007E2A94" w:rsidRPr="00D66F08">
        <w:rPr>
          <w:rFonts w:ascii="Times New Roman" w:hAnsi="Times New Roman" w:cs="Times New Roman"/>
          <w:sz w:val="24"/>
          <w:szCs w:val="24"/>
        </w:rPr>
        <w:t xml:space="preserve"> Auxiliadora Cañas </w:t>
      </w:r>
      <w:proofErr w:type="spellStart"/>
      <w:r w:rsidR="007E2A94" w:rsidRPr="00D66F08">
        <w:rPr>
          <w:rFonts w:ascii="Times New Roman" w:hAnsi="Times New Roman" w:cs="Times New Roman"/>
          <w:sz w:val="24"/>
          <w:szCs w:val="24"/>
        </w:rPr>
        <w:t>Manzour</w:t>
      </w:r>
      <w:proofErr w:type="spellEnd"/>
      <w:r w:rsidR="007E2A94" w:rsidRPr="00D66F08">
        <w:rPr>
          <w:rFonts w:ascii="Times New Roman" w:hAnsi="Times New Roman" w:cs="Times New Roman"/>
          <w:sz w:val="24"/>
          <w:szCs w:val="24"/>
        </w:rPr>
        <w:t xml:space="preserve">. </w:t>
      </w:r>
      <w:r w:rsidR="007E2A94" w:rsidRPr="00D66F08">
        <w:rPr>
          <w:rFonts w:ascii="Times New Roman" w:hAnsi="Times New Roman" w:cs="Times New Roman"/>
          <w:b/>
          <w:sz w:val="24"/>
          <w:szCs w:val="24"/>
          <w:lang w:val="es-SV"/>
        </w:rPr>
        <w:t>CERTIFÍQUESE  Y COMUNÍQUESE</w:t>
      </w:r>
      <w:r w:rsidR="007E2A94" w:rsidRPr="00D66F08">
        <w:rPr>
          <w:rFonts w:ascii="Times New Roman" w:hAnsi="Times New Roman" w:cs="Times New Roman"/>
          <w:sz w:val="24"/>
          <w:szCs w:val="24"/>
          <w:lang w:val="es-SV"/>
        </w:rPr>
        <w:t xml:space="preserve"> a: Gerencia General, Sindicatura, Presupuesto, UACI, Tesorería. </w:t>
      </w:r>
      <w:r w:rsidR="007E2A94" w:rsidRPr="00D66F08">
        <w:rPr>
          <w:rFonts w:ascii="Times New Roman" w:hAnsi="Times New Roman" w:cs="Times New Roman"/>
          <w:b/>
          <w:sz w:val="24"/>
          <w:szCs w:val="24"/>
          <w:u w:val="single"/>
        </w:rPr>
        <w:t>ACUERDO NUMERO CUATRO:</w:t>
      </w:r>
      <w:r w:rsidR="007E2A94" w:rsidRPr="00D66F08">
        <w:rPr>
          <w:rFonts w:ascii="Times New Roman" w:hAnsi="Times New Roman" w:cs="Times New Roman"/>
          <w:sz w:val="24"/>
          <w:szCs w:val="24"/>
        </w:rPr>
        <w:t xml:space="preserve"> El Concejo Municipal  en vista de la solicitud del promotor de  deporte Luis Nicolás Carpio  quien necesita el apoyo de la Alcaldía Municipal de Tonacatepeque  para dar  clausura al Torneo Municipal  de futbol rápido en la canchita del Papayal de este Municipio, a realizarse  el día 1  de septiembre  de 2018; por lo que solicita  premiación  en efectivo para los ganadores; El Concejo Municipal toma a bien  en prevenir la violencia y creación de las capacidades deportivas de los jóvenes,  y así consolidar y fortalecer las </w:t>
      </w:r>
      <w:r w:rsidR="007E2A94" w:rsidRPr="00D66F08">
        <w:rPr>
          <w:rFonts w:ascii="Times New Roman" w:hAnsi="Times New Roman" w:cs="Times New Roman"/>
          <w:sz w:val="24"/>
          <w:szCs w:val="24"/>
        </w:rPr>
        <w:lastRenderedPageBreak/>
        <w:t xml:space="preserve">relaciones de convivencia en el municipio, y  siendo una  competencia en promover el deporte y la recreación en el municipio, de conformidad a los artículos 4 numeral 4 y artículo 91 del Código Municipal en el uso de sus facultades legales por tanto  se </w:t>
      </w:r>
      <w:r w:rsidR="007E2A94" w:rsidRPr="00D66F08">
        <w:rPr>
          <w:rFonts w:ascii="Times New Roman" w:hAnsi="Times New Roman" w:cs="Times New Roman"/>
          <w:b/>
          <w:sz w:val="24"/>
          <w:szCs w:val="24"/>
        </w:rPr>
        <w:t>ACUERDA:</w:t>
      </w:r>
      <w:r w:rsidR="007E2A94" w:rsidRPr="00D66F08">
        <w:rPr>
          <w:rFonts w:ascii="Times New Roman" w:hAnsi="Times New Roman" w:cs="Times New Roman"/>
          <w:sz w:val="24"/>
          <w:szCs w:val="24"/>
        </w:rPr>
        <w:t xml:space="preserve"> a) entregar como premios  incentivos económicos  a los ganadores de primer lugar </w:t>
      </w:r>
      <w:r w:rsidR="007E2A94" w:rsidRPr="00D66F08">
        <w:rPr>
          <w:rFonts w:ascii="Times New Roman" w:hAnsi="Times New Roman" w:cs="Times New Roman"/>
          <w:b/>
          <w:sz w:val="24"/>
          <w:szCs w:val="24"/>
        </w:rPr>
        <w:t>$90.00</w:t>
      </w:r>
      <w:r w:rsidR="007E2A94" w:rsidRPr="00D66F08">
        <w:rPr>
          <w:rFonts w:ascii="Times New Roman" w:hAnsi="Times New Roman" w:cs="Times New Roman"/>
          <w:sz w:val="24"/>
          <w:szCs w:val="24"/>
        </w:rPr>
        <w:t xml:space="preserve">; Segundo Lugar </w:t>
      </w:r>
      <w:r w:rsidR="007E2A94" w:rsidRPr="00D66F08">
        <w:rPr>
          <w:rFonts w:ascii="Times New Roman" w:hAnsi="Times New Roman" w:cs="Times New Roman"/>
          <w:b/>
          <w:sz w:val="24"/>
          <w:szCs w:val="24"/>
        </w:rPr>
        <w:t>$80.00</w:t>
      </w:r>
      <w:r w:rsidR="007E2A94" w:rsidRPr="00D66F08">
        <w:rPr>
          <w:rFonts w:ascii="Times New Roman" w:hAnsi="Times New Roman" w:cs="Times New Roman"/>
          <w:sz w:val="24"/>
          <w:szCs w:val="24"/>
        </w:rPr>
        <w:t>;  tercer lugar $</w:t>
      </w:r>
      <w:r w:rsidR="007E2A94" w:rsidRPr="00D66F08">
        <w:rPr>
          <w:rFonts w:ascii="Times New Roman" w:hAnsi="Times New Roman" w:cs="Times New Roman"/>
          <w:b/>
          <w:sz w:val="24"/>
          <w:szCs w:val="24"/>
        </w:rPr>
        <w:t>60.00</w:t>
      </w:r>
      <w:r w:rsidR="007E2A94" w:rsidRPr="00D66F08">
        <w:rPr>
          <w:rFonts w:ascii="Times New Roman" w:hAnsi="Times New Roman" w:cs="Times New Roman"/>
          <w:sz w:val="24"/>
          <w:szCs w:val="24"/>
        </w:rPr>
        <w:t xml:space="preserve"> de la misma manera la premiación del capeón de copa </w:t>
      </w:r>
      <w:r w:rsidR="007E2A94" w:rsidRPr="00D66F08">
        <w:rPr>
          <w:rFonts w:ascii="Times New Roman" w:hAnsi="Times New Roman" w:cs="Times New Roman"/>
          <w:b/>
          <w:sz w:val="24"/>
          <w:szCs w:val="24"/>
        </w:rPr>
        <w:t xml:space="preserve">$50.00; </w:t>
      </w:r>
      <w:r w:rsidR="007E2A94" w:rsidRPr="00D66F08">
        <w:rPr>
          <w:rFonts w:ascii="Times New Roman" w:hAnsi="Times New Roman" w:cs="Times New Roman"/>
          <w:sz w:val="24"/>
          <w:szCs w:val="24"/>
        </w:rPr>
        <w:t>campeón goleador</w:t>
      </w:r>
      <w:r w:rsidR="007E2A94" w:rsidRPr="00D66F08">
        <w:rPr>
          <w:rFonts w:ascii="Times New Roman" w:hAnsi="Times New Roman" w:cs="Times New Roman"/>
          <w:b/>
          <w:sz w:val="24"/>
          <w:szCs w:val="24"/>
        </w:rPr>
        <w:t xml:space="preserve"> $25.00</w:t>
      </w:r>
      <w:r w:rsidR="007E2A94" w:rsidRPr="00D66F08">
        <w:rPr>
          <w:rFonts w:ascii="Times New Roman" w:hAnsi="Times New Roman" w:cs="Times New Roman"/>
          <w:sz w:val="24"/>
          <w:szCs w:val="24"/>
        </w:rPr>
        <w:t xml:space="preserve">  y Campeón de liguilla </w:t>
      </w:r>
      <w:r w:rsidR="007E2A94" w:rsidRPr="00D66F08">
        <w:rPr>
          <w:rFonts w:ascii="Times New Roman" w:hAnsi="Times New Roman" w:cs="Times New Roman"/>
          <w:b/>
          <w:sz w:val="24"/>
          <w:szCs w:val="24"/>
        </w:rPr>
        <w:t>$50.00;</w:t>
      </w:r>
      <w:r w:rsidR="007E2A94" w:rsidRPr="00D66F08">
        <w:rPr>
          <w:rFonts w:ascii="Times New Roman" w:hAnsi="Times New Roman" w:cs="Times New Roman"/>
          <w:sz w:val="24"/>
          <w:szCs w:val="24"/>
        </w:rPr>
        <w:t xml:space="preserve"> b) se  autoriza a la Tesorera Municipal para que erogue la cantidad de </w:t>
      </w:r>
      <w:r w:rsidR="007E2A94" w:rsidRPr="00D66F08">
        <w:rPr>
          <w:rFonts w:ascii="Times New Roman" w:hAnsi="Times New Roman" w:cs="Times New Roman"/>
          <w:b/>
          <w:sz w:val="24"/>
          <w:szCs w:val="24"/>
        </w:rPr>
        <w:t>$355.00</w:t>
      </w:r>
      <w:r w:rsidR="007E2A94" w:rsidRPr="00D66F08">
        <w:rPr>
          <w:rFonts w:ascii="Times New Roman" w:hAnsi="Times New Roman" w:cs="Times New Roman"/>
          <w:sz w:val="24"/>
          <w:szCs w:val="24"/>
        </w:rPr>
        <w:t xml:space="preserve">  en concepto para la premiación detallada anteriormente para los ganadores de los equipos del torneo Municipal de futbol rápido; tómese de los fondos de la cuenta 00540007607 Apoyo al deporte en el Municipio de Tonacatepeque  y se autoriza para que el cheque se emita a nombre de </w:t>
      </w:r>
      <w:r w:rsidR="007E2A94" w:rsidRPr="00D66F08">
        <w:rPr>
          <w:rFonts w:ascii="Times New Roman" w:hAnsi="Times New Roman" w:cs="Times New Roman"/>
          <w:b/>
          <w:sz w:val="24"/>
          <w:szCs w:val="24"/>
        </w:rPr>
        <w:t>MARIO RAUDA QUIJANO</w:t>
      </w:r>
      <w:r w:rsidR="007E2A94" w:rsidRPr="00D66F08">
        <w:rPr>
          <w:rFonts w:ascii="Times New Roman" w:hAnsi="Times New Roman" w:cs="Times New Roman"/>
          <w:sz w:val="24"/>
          <w:szCs w:val="24"/>
        </w:rPr>
        <w:t>, Gerente  General, quien será el responsable de distribuir la premiación;  y de realizar la liquidación por un plazo máximo de 15 días.  Se hace contar que el presente acuerdo salvan sus votos los siguientes concejales: Omar Antonio Serrano Hernández, María Lina Castellanos Campos Reales, Cosme Arquímides Reyes Gómez, Carlos Ernesto Ulloa Salinas y Roberto Mazariego Rivas.</w:t>
      </w:r>
      <w:r w:rsidR="007E2A94" w:rsidRPr="00D66F08">
        <w:rPr>
          <w:rFonts w:ascii="Times New Roman" w:hAnsi="Times New Roman" w:cs="Times New Roman"/>
          <w:b/>
          <w:sz w:val="24"/>
          <w:szCs w:val="24"/>
        </w:rPr>
        <w:t xml:space="preserve"> COMUNÍQUESE Y CERTIFÍQUESE</w:t>
      </w:r>
      <w:r w:rsidR="007E2A94" w:rsidRPr="00D66F08">
        <w:rPr>
          <w:rFonts w:ascii="Times New Roman" w:hAnsi="Times New Roman" w:cs="Times New Roman"/>
          <w:sz w:val="24"/>
          <w:szCs w:val="24"/>
        </w:rPr>
        <w:t xml:space="preserve">: Sindicatura, Gerencia General, Tesorería, UACI, Contabilidad y Presupuesto. </w:t>
      </w:r>
      <w:r w:rsidR="007E2A94" w:rsidRPr="00D66F08">
        <w:rPr>
          <w:rFonts w:ascii="Times New Roman" w:hAnsi="Times New Roman" w:cs="Times New Roman"/>
          <w:b/>
          <w:sz w:val="24"/>
          <w:szCs w:val="24"/>
          <w:u w:val="single"/>
        </w:rPr>
        <w:t>ACUERDO NUMERO CINCO:</w:t>
      </w:r>
      <w:r w:rsidR="007E2A94" w:rsidRPr="00D66F08">
        <w:rPr>
          <w:rFonts w:ascii="Times New Roman" w:hAnsi="Times New Roman" w:cs="Times New Roman"/>
          <w:sz w:val="24"/>
          <w:szCs w:val="24"/>
          <w:lang w:val="es-CO"/>
        </w:rPr>
        <w:t xml:space="preserve"> El Concejo Municipal  recibe por parte de la Encargada de Presupuesto la propuesta para que se autorice la Primera Reprogramación del presupuesto año 2018 y especifica los movimiento a realizarse:</w:t>
      </w:r>
      <w:r w:rsidR="007E2A94" w:rsidRPr="00D66F08">
        <w:rPr>
          <w:rFonts w:ascii="Times New Roman" w:hAnsi="Times New Roman" w:cs="Times New Roman"/>
          <w:sz w:val="24"/>
          <w:szCs w:val="24"/>
        </w:rPr>
        <w:t xml:space="preserve"> del Fondo FODES 75 % se aumenta $12,000.00  a la línea 61699 obras de infraestructura Diversa, que es para la </w:t>
      </w:r>
      <w:proofErr w:type="spellStart"/>
      <w:r w:rsidR="007E2A94" w:rsidRPr="00D66F08">
        <w:rPr>
          <w:rFonts w:ascii="Times New Roman" w:hAnsi="Times New Roman" w:cs="Times New Roman"/>
          <w:sz w:val="24"/>
          <w:szCs w:val="24"/>
        </w:rPr>
        <w:t>fasia</w:t>
      </w:r>
      <w:proofErr w:type="spellEnd"/>
      <w:r w:rsidR="007E2A94" w:rsidRPr="00D66F08">
        <w:rPr>
          <w:rFonts w:ascii="Times New Roman" w:hAnsi="Times New Roman" w:cs="Times New Roman"/>
          <w:sz w:val="24"/>
          <w:szCs w:val="24"/>
        </w:rPr>
        <w:t xml:space="preserve"> que se le hará al mercado Municipal, se quita del proyecto  las Cárcavas del polígono 16 de Altavista; se le aumenta $4,000.00 a la línea 54119  compra de material eléctrico que se utilizara para la compra del derecho de energía eléctrica para el plantel Municipal, se quita del proyecto de las Cárcavas del polígono 16 de Altavista; se aumenta $3,000.00 a la línea 54119 para compra de material eléctrico de la UDU, se quita del proyecto de las Cárcavas del polígono 16 de Altavista; se aumenta $19.13 para el pago de intereses de los prestamos, se quita del pago de capital; se aumenta al pago de capital $7,143.47 y se le quita del pago de intereses; se aumenta a la línea 61601 de viales $38,000.00 para hacer los siguientes proyectos: Asfalto calle el tejar  $10,000.00 ; </w:t>
      </w:r>
      <w:r w:rsidR="007E2A94" w:rsidRPr="00D66F08">
        <w:rPr>
          <w:rFonts w:ascii="Times New Roman" w:hAnsi="Times New Roman" w:cs="Times New Roman"/>
          <w:sz w:val="24"/>
          <w:szCs w:val="24"/>
          <w:lang w:val="es-CO"/>
        </w:rPr>
        <w:t xml:space="preserve">Concreteado o asfaltado de un tramo de calle Veracruz $10,000.00; </w:t>
      </w:r>
      <w:proofErr w:type="spellStart"/>
      <w:r w:rsidR="007E2A94" w:rsidRPr="00D66F08">
        <w:rPr>
          <w:rFonts w:ascii="Times New Roman" w:hAnsi="Times New Roman" w:cs="Times New Roman"/>
          <w:sz w:val="24"/>
          <w:szCs w:val="24"/>
          <w:lang w:val="es-CO"/>
        </w:rPr>
        <w:t>concreteado</w:t>
      </w:r>
      <w:proofErr w:type="spellEnd"/>
      <w:r w:rsidR="007E2A94" w:rsidRPr="00D66F08">
        <w:rPr>
          <w:rFonts w:ascii="Times New Roman" w:hAnsi="Times New Roman" w:cs="Times New Roman"/>
          <w:sz w:val="24"/>
          <w:szCs w:val="24"/>
          <w:lang w:val="es-CO"/>
        </w:rPr>
        <w:t xml:space="preserve"> o asfaltado de un tramo de calle caserío El </w:t>
      </w:r>
      <w:proofErr w:type="spellStart"/>
      <w:r w:rsidR="007E2A94" w:rsidRPr="00D66F08">
        <w:rPr>
          <w:rFonts w:ascii="Times New Roman" w:hAnsi="Times New Roman" w:cs="Times New Roman"/>
          <w:sz w:val="24"/>
          <w:szCs w:val="24"/>
          <w:lang w:val="es-CO"/>
        </w:rPr>
        <w:t>Zacamil</w:t>
      </w:r>
      <w:proofErr w:type="spellEnd"/>
      <w:r w:rsidR="007E2A94" w:rsidRPr="00D66F08">
        <w:rPr>
          <w:rFonts w:ascii="Times New Roman" w:hAnsi="Times New Roman" w:cs="Times New Roman"/>
          <w:sz w:val="24"/>
          <w:szCs w:val="24"/>
          <w:lang w:val="es-CO"/>
        </w:rPr>
        <w:t xml:space="preserve"> $8,000; </w:t>
      </w:r>
      <w:proofErr w:type="spellStart"/>
      <w:r w:rsidR="007E2A94" w:rsidRPr="00D66F08">
        <w:rPr>
          <w:rFonts w:ascii="Times New Roman" w:hAnsi="Times New Roman" w:cs="Times New Roman"/>
          <w:sz w:val="24"/>
          <w:szCs w:val="24"/>
          <w:lang w:val="es-CO"/>
        </w:rPr>
        <w:t>concreteado</w:t>
      </w:r>
      <w:proofErr w:type="spellEnd"/>
      <w:r w:rsidR="007E2A94" w:rsidRPr="00D66F08">
        <w:rPr>
          <w:rFonts w:ascii="Times New Roman" w:hAnsi="Times New Roman" w:cs="Times New Roman"/>
          <w:sz w:val="24"/>
          <w:szCs w:val="24"/>
          <w:lang w:val="es-CO"/>
        </w:rPr>
        <w:t xml:space="preserve"> de calles cumbres de San Bartolo $10,000.00 y se quita del camión </w:t>
      </w:r>
      <w:proofErr w:type="spellStart"/>
      <w:r w:rsidR="007E2A94" w:rsidRPr="00D66F08">
        <w:rPr>
          <w:rFonts w:ascii="Times New Roman" w:hAnsi="Times New Roman" w:cs="Times New Roman"/>
          <w:sz w:val="24"/>
          <w:szCs w:val="24"/>
          <w:lang w:val="es-CO"/>
        </w:rPr>
        <w:t>Compactador</w:t>
      </w:r>
      <w:proofErr w:type="spellEnd"/>
      <w:r w:rsidR="007E2A94" w:rsidRPr="00D66F08">
        <w:rPr>
          <w:rFonts w:ascii="Times New Roman" w:hAnsi="Times New Roman" w:cs="Times New Roman"/>
          <w:sz w:val="24"/>
          <w:szCs w:val="24"/>
          <w:lang w:val="es-CO"/>
        </w:rPr>
        <w:t xml:space="preserve">; se aumenta a los rubros 54111, 54112, 54118 de la unidad de proyectos $5,200 y se le quita de la compra del camión </w:t>
      </w:r>
      <w:proofErr w:type="spellStart"/>
      <w:r w:rsidR="007E2A94" w:rsidRPr="00D66F08">
        <w:rPr>
          <w:rFonts w:ascii="Times New Roman" w:hAnsi="Times New Roman" w:cs="Times New Roman"/>
          <w:sz w:val="24"/>
          <w:szCs w:val="24"/>
          <w:lang w:val="es-CO"/>
        </w:rPr>
        <w:t>compactador</w:t>
      </w:r>
      <w:proofErr w:type="spellEnd"/>
      <w:r w:rsidR="007E2A94" w:rsidRPr="00D66F08">
        <w:rPr>
          <w:rFonts w:ascii="Times New Roman" w:hAnsi="Times New Roman" w:cs="Times New Roman"/>
          <w:sz w:val="24"/>
          <w:szCs w:val="24"/>
          <w:lang w:val="es-CO"/>
        </w:rPr>
        <w:t xml:space="preserve">; movimiento del fondo FODES 25% : se aumenta a la línea 55603 de comisiones y gastos bancarios $120.00 ya que no se había dejado para la compra de chequeras y certificados de cheques, se quita de la línea 54199 del mismo fondo; movimientos del Fondo Común: se aumenta a la línea 55601 de primas y gastos de seguros de personas ya que no alcanzo lo presupuesto y se aumenta $1,654.93  y se quita de la línea 54199 del mismo fondo. El Concejo Municipal visto y analizada la Reprogramación de presupuesto que propone la Encargada de presupuesto,  considera que es necesario con el fin de cumplir con las  obligaciones y obras para las </w:t>
      </w:r>
      <w:r w:rsidR="007E2A94" w:rsidRPr="00D66F08">
        <w:rPr>
          <w:rFonts w:ascii="Times New Roman" w:hAnsi="Times New Roman" w:cs="Times New Roman"/>
          <w:sz w:val="24"/>
          <w:szCs w:val="24"/>
          <w:lang w:val="es-CO"/>
        </w:rPr>
        <w:lastRenderedPageBreak/>
        <w:t xml:space="preserve">comunidades y también de ir cumpliendo con las recomendaciones dadas por </w:t>
      </w:r>
      <w:r w:rsidR="007E2A94" w:rsidRPr="00D66F08">
        <w:rPr>
          <w:rFonts w:ascii="Times New Roman" w:hAnsi="Times New Roman" w:cs="Times New Roman"/>
          <w:sz w:val="24"/>
          <w:szCs w:val="24"/>
        </w:rPr>
        <w:t>los Técnicos de Seguridad e Higiene Ocupacional del Ministerio de Trabajo y Previsión Social</w:t>
      </w:r>
      <w:r w:rsidR="007E2A94" w:rsidRPr="00D66F08">
        <w:rPr>
          <w:rFonts w:ascii="Times New Roman" w:hAnsi="Times New Roman" w:cs="Times New Roman"/>
          <w:sz w:val="24"/>
          <w:szCs w:val="24"/>
          <w:lang w:val="es-CO"/>
        </w:rPr>
        <w:t xml:space="preserve">; por tanto  de conformidad a los artículos 72,  y 74 inciso 2 del Código Municipal  en el uso de sus facultades legales por unanimidad se </w:t>
      </w:r>
      <w:r w:rsidR="007E2A94" w:rsidRPr="00D66F08">
        <w:rPr>
          <w:rFonts w:ascii="Times New Roman" w:hAnsi="Times New Roman" w:cs="Times New Roman"/>
          <w:b/>
          <w:sz w:val="24"/>
          <w:szCs w:val="24"/>
          <w:lang w:val="es-CO"/>
        </w:rPr>
        <w:t>ACUERDA:</w:t>
      </w:r>
      <w:r w:rsidR="007E2A94" w:rsidRPr="00D66F08">
        <w:rPr>
          <w:rFonts w:ascii="Times New Roman" w:hAnsi="Times New Roman" w:cs="Times New Roman"/>
          <w:sz w:val="24"/>
          <w:szCs w:val="24"/>
          <w:lang w:val="es-CO"/>
        </w:rPr>
        <w:t xml:space="preserve"> aprobar la PRIMERA REPROGRAMACION PRESUPUESTARIA  para el año 2018, </w:t>
      </w:r>
      <w:r w:rsidR="007E2A94" w:rsidRPr="00D66F08">
        <w:rPr>
          <w:rFonts w:ascii="Times New Roman" w:hAnsi="Times New Roman" w:cs="Times New Roman"/>
          <w:sz w:val="24"/>
          <w:szCs w:val="24"/>
        </w:rPr>
        <w:t>Se autoriza a la Unidad de Presupuesto Municipal, para que realice los ajustes expresados, e</w:t>
      </w:r>
      <w:r w:rsidR="007E2A94" w:rsidRPr="00D66F08">
        <w:rPr>
          <w:rFonts w:ascii="Times New Roman" w:hAnsi="Times New Roman" w:cs="Times New Roman"/>
          <w:sz w:val="24"/>
          <w:szCs w:val="24"/>
          <w:lang w:val="es-SV"/>
        </w:rPr>
        <w:t xml:space="preserve">n base al detalle clasificado de la siguiente manera: </w:t>
      </w:r>
    </w:p>
    <w:p w:rsidR="007E2A94" w:rsidRDefault="007E2A94" w:rsidP="007E2A94">
      <w:pPr>
        <w:jc w:val="both"/>
        <w:rPr>
          <w:rFonts w:ascii="Times New Roman" w:hAnsi="Times New Roman" w:cs="Times New Roman"/>
          <w:sz w:val="24"/>
          <w:szCs w:val="24"/>
        </w:rPr>
      </w:pPr>
    </w:p>
    <w:tbl>
      <w:tblPr>
        <w:tblW w:w="11277" w:type="dxa"/>
        <w:tblInd w:w="70" w:type="dxa"/>
        <w:tblCellMar>
          <w:left w:w="70" w:type="dxa"/>
          <w:right w:w="70" w:type="dxa"/>
        </w:tblCellMar>
        <w:tblLook w:val="04A0"/>
      </w:tblPr>
      <w:tblGrid>
        <w:gridCol w:w="1007"/>
        <w:gridCol w:w="1044"/>
        <w:gridCol w:w="1726"/>
        <w:gridCol w:w="837"/>
        <w:gridCol w:w="1560"/>
        <w:gridCol w:w="1056"/>
        <w:gridCol w:w="1125"/>
        <w:gridCol w:w="146"/>
        <w:gridCol w:w="627"/>
        <w:gridCol w:w="1545"/>
        <w:gridCol w:w="458"/>
        <w:gridCol w:w="146"/>
      </w:tblGrid>
      <w:tr w:rsidR="007E2A94" w:rsidRPr="00AD0D1A" w:rsidTr="007E2A94">
        <w:trPr>
          <w:gridAfter w:val="2"/>
          <w:wAfter w:w="604" w:type="dxa"/>
          <w:trHeight w:val="344"/>
        </w:trPr>
        <w:tc>
          <w:tcPr>
            <w:tcW w:w="10673" w:type="dxa"/>
            <w:gridSpan w:val="10"/>
            <w:tcBorders>
              <w:top w:val="nil"/>
              <w:left w:val="nil"/>
              <w:bottom w:val="nil"/>
              <w:right w:val="nil"/>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b/>
                <w:bCs/>
                <w:color w:val="000000"/>
                <w:sz w:val="32"/>
                <w:szCs w:val="32"/>
                <w:lang w:eastAsia="es-ES"/>
              </w:rPr>
            </w:pPr>
            <w:r w:rsidRPr="00AD0D1A">
              <w:rPr>
                <w:rFonts w:ascii="Arial" w:eastAsia="Times New Roman" w:hAnsi="Arial" w:cs="Arial"/>
                <w:b/>
                <w:bCs/>
                <w:color w:val="000000"/>
                <w:sz w:val="32"/>
                <w:szCs w:val="32"/>
                <w:lang w:eastAsia="es-ES"/>
              </w:rPr>
              <w:t>ALCALDIA MUNICIPAL DE TONACATEPEQUE</w:t>
            </w:r>
          </w:p>
        </w:tc>
      </w:tr>
      <w:tr w:rsidR="007E2A94" w:rsidRPr="00AD0D1A" w:rsidTr="007E2A94">
        <w:trPr>
          <w:gridAfter w:val="2"/>
          <w:wAfter w:w="604" w:type="dxa"/>
          <w:trHeight w:val="267"/>
        </w:trPr>
        <w:tc>
          <w:tcPr>
            <w:tcW w:w="10673" w:type="dxa"/>
            <w:gridSpan w:val="10"/>
            <w:tcBorders>
              <w:top w:val="nil"/>
              <w:left w:val="nil"/>
              <w:bottom w:val="nil"/>
              <w:right w:val="nil"/>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Reprogramación de Cuentas del Presupuesto Municipal 2018.</w:t>
            </w:r>
          </w:p>
        </w:tc>
      </w:tr>
      <w:tr w:rsidR="007E2A94" w:rsidRPr="00AD0D1A" w:rsidTr="007E2A94">
        <w:trPr>
          <w:trHeight w:val="267"/>
        </w:trPr>
        <w:tc>
          <w:tcPr>
            <w:tcW w:w="1007" w:type="dxa"/>
            <w:tcBorders>
              <w:top w:val="nil"/>
              <w:left w:val="nil"/>
              <w:bottom w:val="nil"/>
              <w:right w:val="nil"/>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nil"/>
              <w:right w:val="nil"/>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lang w:eastAsia="es-ES"/>
              </w:rPr>
            </w:pPr>
          </w:p>
        </w:tc>
        <w:tc>
          <w:tcPr>
            <w:tcW w:w="1726" w:type="dxa"/>
            <w:tcBorders>
              <w:top w:val="nil"/>
              <w:left w:val="nil"/>
              <w:bottom w:val="nil"/>
              <w:right w:val="nil"/>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FF0000"/>
                <w:lang w:eastAsia="es-ES"/>
              </w:rPr>
            </w:pPr>
          </w:p>
        </w:tc>
        <w:tc>
          <w:tcPr>
            <w:tcW w:w="4578" w:type="dxa"/>
            <w:gridSpan w:val="4"/>
            <w:tcBorders>
              <w:top w:val="nil"/>
              <w:left w:val="nil"/>
              <w:bottom w:val="nil"/>
              <w:right w:val="nil"/>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lang w:eastAsia="es-ES"/>
              </w:rPr>
            </w:pPr>
            <w:r w:rsidRPr="00AD0D1A">
              <w:rPr>
                <w:rFonts w:ascii="Arial" w:eastAsia="Times New Roman" w:hAnsi="Arial" w:cs="Arial"/>
                <w:color w:val="000000"/>
                <w:lang w:eastAsia="es-ES"/>
              </w:rPr>
              <w:t>1ra Reprogramación</w:t>
            </w:r>
          </w:p>
        </w:tc>
        <w:tc>
          <w:tcPr>
            <w:tcW w:w="146" w:type="dxa"/>
            <w:tcBorders>
              <w:top w:val="nil"/>
              <w:left w:val="nil"/>
              <w:bottom w:val="nil"/>
              <w:right w:val="nil"/>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lang w:eastAsia="es-ES"/>
              </w:rPr>
            </w:pPr>
          </w:p>
        </w:tc>
        <w:tc>
          <w:tcPr>
            <w:tcW w:w="2630" w:type="dxa"/>
            <w:gridSpan w:val="3"/>
            <w:tcBorders>
              <w:top w:val="nil"/>
              <w:left w:val="nil"/>
              <w:bottom w:val="nil"/>
              <w:right w:val="nil"/>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lang w:eastAsia="es-ES"/>
              </w:rPr>
            </w:pPr>
          </w:p>
        </w:tc>
        <w:tc>
          <w:tcPr>
            <w:tcW w:w="146" w:type="dxa"/>
            <w:tcBorders>
              <w:top w:val="nil"/>
              <w:left w:val="nil"/>
              <w:bottom w:val="nil"/>
              <w:right w:val="nil"/>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lang w:eastAsia="es-ES"/>
              </w:rPr>
            </w:pPr>
          </w:p>
        </w:tc>
      </w:tr>
      <w:tr w:rsidR="007E2A94" w:rsidRPr="00AD0D1A" w:rsidTr="007E2A94">
        <w:trPr>
          <w:gridAfter w:val="3"/>
          <w:wAfter w:w="2149" w:type="dxa"/>
          <w:trHeight w:val="267"/>
        </w:trPr>
        <w:tc>
          <w:tcPr>
            <w:tcW w:w="1007" w:type="dxa"/>
            <w:tcBorders>
              <w:top w:val="single" w:sz="8" w:space="0" w:color="EEECE1"/>
              <w:left w:val="single" w:sz="8" w:space="0" w:color="EEECE1"/>
              <w:bottom w:val="nil"/>
              <w:right w:val="single" w:sz="8" w:space="0" w:color="EEECE1"/>
            </w:tcBorders>
            <w:shd w:val="clear" w:color="000000" w:fill="336600"/>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 xml:space="preserve">Fuente de </w:t>
            </w:r>
          </w:p>
        </w:tc>
        <w:tc>
          <w:tcPr>
            <w:tcW w:w="1044" w:type="dxa"/>
            <w:tcBorders>
              <w:top w:val="single" w:sz="8" w:space="0" w:color="EEECE1"/>
              <w:left w:val="nil"/>
              <w:bottom w:val="nil"/>
              <w:right w:val="single" w:sz="8" w:space="0" w:color="EEECE1"/>
            </w:tcBorders>
            <w:shd w:val="clear" w:color="000000" w:fill="336600"/>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 xml:space="preserve">Objeto </w:t>
            </w:r>
          </w:p>
        </w:tc>
        <w:tc>
          <w:tcPr>
            <w:tcW w:w="1726" w:type="dxa"/>
            <w:vMerge w:val="restart"/>
            <w:tcBorders>
              <w:top w:val="single" w:sz="8" w:space="0" w:color="EEECE1"/>
              <w:left w:val="single" w:sz="8" w:space="0" w:color="EEECE1"/>
              <w:bottom w:val="single" w:sz="8" w:space="0" w:color="EEECE1"/>
              <w:right w:val="single" w:sz="8" w:space="0" w:color="EEECE1"/>
            </w:tcBorders>
            <w:shd w:val="clear" w:color="000000" w:fill="336600"/>
            <w:vAlign w:val="center"/>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Concepto</w:t>
            </w:r>
          </w:p>
        </w:tc>
        <w:tc>
          <w:tcPr>
            <w:tcW w:w="2397" w:type="dxa"/>
            <w:gridSpan w:val="2"/>
            <w:tcBorders>
              <w:top w:val="single" w:sz="8" w:space="0" w:color="EEECE1"/>
              <w:left w:val="nil"/>
              <w:bottom w:val="single" w:sz="8" w:space="0" w:color="EEECE1"/>
              <w:right w:val="single" w:sz="8" w:space="0" w:color="EEECE1"/>
            </w:tcBorders>
            <w:shd w:val="clear" w:color="000000" w:fill="336600"/>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 xml:space="preserve">Cuentas que se Aumentan </w:t>
            </w:r>
          </w:p>
        </w:tc>
        <w:tc>
          <w:tcPr>
            <w:tcW w:w="2954" w:type="dxa"/>
            <w:gridSpan w:val="4"/>
            <w:tcBorders>
              <w:top w:val="single" w:sz="8" w:space="0" w:color="EEECE1"/>
              <w:left w:val="nil"/>
              <w:bottom w:val="single" w:sz="8" w:space="0" w:color="EEECE1"/>
              <w:right w:val="single" w:sz="8" w:space="0" w:color="EEECE1"/>
            </w:tcBorders>
            <w:shd w:val="clear" w:color="000000" w:fill="336600"/>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Cuentas que se Disminuyen</w:t>
            </w:r>
          </w:p>
        </w:tc>
      </w:tr>
      <w:tr w:rsidR="007E2A94" w:rsidRPr="00AD0D1A" w:rsidTr="007E2A94">
        <w:trPr>
          <w:gridAfter w:val="3"/>
          <w:wAfter w:w="2149" w:type="dxa"/>
          <w:trHeight w:val="267"/>
        </w:trPr>
        <w:tc>
          <w:tcPr>
            <w:tcW w:w="1007" w:type="dxa"/>
            <w:tcBorders>
              <w:top w:val="nil"/>
              <w:left w:val="single" w:sz="8" w:space="0" w:color="EEECE1"/>
              <w:bottom w:val="nil"/>
              <w:right w:val="single" w:sz="8" w:space="0" w:color="EEECE1"/>
            </w:tcBorders>
            <w:shd w:val="clear" w:color="000000" w:fill="336600"/>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Recursos</w:t>
            </w:r>
          </w:p>
        </w:tc>
        <w:tc>
          <w:tcPr>
            <w:tcW w:w="1044" w:type="dxa"/>
            <w:tcBorders>
              <w:top w:val="nil"/>
              <w:left w:val="nil"/>
              <w:bottom w:val="single" w:sz="8" w:space="0" w:color="EEECE1"/>
              <w:right w:val="single" w:sz="8" w:space="0" w:color="EEECE1"/>
            </w:tcBorders>
            <w:shd w:val="clear" w:color="000000" w:fill="336600"/>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Especifico</w:t>
            </w:r>
          </w:p>
        </w:tc>
        <w:tc>
          <w:tcPr>
            <w:tcW w:w="1726" w:type="dxa"/>
            <w:vMerge/>
            <w:tcBorders>
              <w:top w:val="single" w:sz="8" w:space="0" w:color="EEECE1"/>
              <w:left w:val="single" w:sz="8" w:space="0" w:color="EEECE1"/>
              <w:bottom w:val="single" w:sz="8" w:space="0" w:color="EEECE1"/>
              <w:right w:val="single" w:sz="8" w:space="0" w:color="EEECE1"/>
            </w:tcBorders>
            <w:vAlign w:val="center"/>
            <w:hideMark/>
          </w:tcPr>
          <w:p w:rsidR="007E2A94" w:rsidRPr="00AD0D1A" w:rsidRDefault="007E2A94" w:rsidP="007E2A94">
            <w:pPr>
              <w:spacing w:after="0" w:line="240" w:lineRule="auto"/>
              <w:rPr>
                <w:rFonts w:ascii="Calibri" w:eastAsia="Times New Roman" w:hAnsi="Calibri" w:cs="Times New Roman"/>
                <w:b/>
                <w:bCs/>
                <w:color w:val="FFFFFF"/>
                <w:lang w:eastAsia="es-ES"/>
              </w:rPr>
            </w:pPr>
          </w:p>
        </w:tc>
        <w:tc>
          <w:tcPr>
            <w:tcW w:w="837" w:type="dxa"/>
            <w:tcBorders>
              <w:top w:val="nil"/>
              <w:left w:val="nil"/>
              <w:bottom w:val="single" w:sz="8" w:space="0" w:color="EEECE1"/>
              <w:right w:val="single" w:sz="8" w:space="0" w:color="EEECE1"/>
            </w:tcBorders>
            <w:shd w:val="clear" w:color="000000" w:fill="336600"/>
            <w:noWrap/>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proofErr w:type="spellStart"/>
            <w:r w:rsidRPr="00AD0D1A">
              <w:rPr>
                <w:rFonts w:ascii="Calibri" w:eastAsia="Times New Roman" w:hAnsi="Calibri" w:cs="Times New Roman"/>
                <w:b/>
                <w:bCs/>
                <w:color w:val="FFFFFF"/>
                <w:lang w:eastAsia="es-ES"/>
              </w:rPr>
              <w:t>Linea</w:t>
            </w:r>
            <w:proofErr w:type="spellEnd"/>
            <w:r w:rsidRPr="00AD0D1A">
              <w:rPr>
                <w:rFonts w:ascii="Calibri" w:eastAsia="Times New Roman" w:hAnsi="Calibri" w:cs="Times New Roman"/>
                <w:b/>
                <w:bCs/>
                <w:color w:val="FFFFFF"/>
                <w:lang w:eastAsia="es-ES"/>
              </w:rPr>
              <w:t xml:space="preserve"> de Trabajo</w:t>
            </w:r>
          </w:p>
        </w:tc>
        <w:tc>
          <w:tcPr>
            <w:tcW w:w="1560" w:type="dxa"/>
            <w:tcBorders>
              <w:top w:val="nil"/>
              <w:left w:val="nil"/>
              <w:bottom w:val="single" w:sz="8" w:space="0" w:color="EEECE1"/>
              <w:right w:val="single" w:sz="8" w:space="0" w:color="EEECE1"/>
            </w:tcBorders>
            <w:shd w:val="clear" w:color="000000" w:fill="336600"/>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Monto</w:t>
            </w:r>
          </w:p>
        </w:tc>
        <w:tc>
          <w:tcPr>
            <w:tcW w:w="1056" w:type="dxa"/>
            <w:tcBorders>
              <w:top w:val="nil"/>
              <w:left w:val="nil"/>
              <w:bottom w:val="single" w:sz="8" w:space="0" w:color="EEECE1"/>
              <w:right w:val="single" w:sz="8" w:space="0" w:color="EEECE1"/>
            </w:tcBorders>
            <w:shd w:val="clear" w:color="000000" w:fill="336600"/>
            <w:noWrap/>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proofErr w:type="spellStart"/>
            <w:r w:rsidRPr="00AD0D1A">
              <w:rPr>
                <w:rFonts w:ascii="Calibri" w:eastAsia="Times New Roman" w:hAnsi="Calibri" w:cs="Times New Roman"/>
                <w:b/>
                <w:bCs/>
                <w:color w:val="FFFFFF"/>
                <w:lang w:eastAsia="es-ES"/>
              </w:rPr>
              <w:t>Linea</w:t>
            </w:r>
            <w:proofErr w:type="spellEnd"/>
            <w:r w:rsidRPr="00AD0D1A">
              <w:rPr>
                <w:rFonts w:ascii="Calibri" w:eastAsia="Times New Roman" w:hAnsi="Calibri" w:cs="Times New Roman"/>
                <w:b/>
                <w:bCs/>
                <w:color w:val="FFFFFF"/>
                <w:lang w:eastAsia="es-ES"/>
              </w:rPr>
              <w:t xml:space="preserve"> de Trabajo</w:t>
            </w:r>
          </w:p>
        </w:tc>
        <w:tc>
          <w:tcPr>
            <w:tcW w:w="1898" w:type="dxa"/>
            <w:gridSpan w:val="3"/>
            <w:tcBorders>
              <w:top w:val="nil"/>
              <w:left w:val="nil"/>
              <w:bottom w:val="single" w:sz="8" w:space="0" w:color="EEECE1"/>
              <w:right w:val="single" w:sz="8" w:space="0" w:color="EEECE1"/>
            </w:tcBorders>
            <w:shd w:val="clear" w:color="000000" w:fill="336600"/>
            <w:vAlign w:val="bottom"/>
            <w:hideMark/>
          </w:tcPr>
          <w:p w:rsidR="007E2A94" w:rsidRPr="00AD0D1A" w:rsidRDefault="007E2A94" w:rsidP="007E2A94">
            <w:pPr>
              <w:spacing w:after="0" w:line="240" w:lineRule="auto"/>
              <w:jc w:val="center"/>
              <w:rPr>
                <w:rFonts w:ascii="Calibri" w:eastAsia="Times New Roman" w:hAnsi="Calibri" w:cs="Times New Roman"/>
                <w:b/>
                <w:bCs/>
                <w:color w:val="FFFFFF"/>
                <w:lang w:eastAsia="es-ES"/>
              </w:rPr>
            </w:pPr>
            <w:r w:rsidRPr="00AD0D1A">
              <w:rPr>
                <w:rFonts w:ascii="Calibri" w:eastAsia="Times New Roman" w:hAnsi="Calibri" w:cs="Times New Roman"/>
                <w:b/>
                <w:bCs/>
                <w:color w:val="FFFFFF"/>
                <w:lang w:eastAsia="es-ES"/>
              </w:rPr>
              <w:t>Monto</w:t>
            </w:r>
          </w:p>
        </w:tc>
      </w:tr>
      <w:tr w:rsidR="007E2A94" w:rsidRPr="00AD0D1A" w:rsidTr="007E2A94">
        <w:trPr>
          <w:gridAfter w:val="3"/>
          <w:wAfter w:w="2149" w:type="dxa"/>
          <w:trHeight w:val="267"/>
        </w:trPr>
        <w:tc>
          <w:tcPr>
            <w:tcW w:w="1007" w:type="dxa"/>
            <w:vMerge w:val="restart"/>
            <w:tcBorders>
              <w:top w:val="single" w:sz="4" w:space="0" w:color="auto"/>
              <w:left w:val="single" w:sz="4" w:space="0" w:color="auto"/>
              <w:bottom w:val="nil"/>
              <w:right w:val="single" w:sz="4" w:space="0" w:color="auto"/>
            </w:tcBorders>
            <w:shd w:val="clear" w:color="auto" w:fill="auto"/>
            <w:vAlign w:val="center"/>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FONDO 75% (111)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616</w:t>
            </w:r>
          </w:p>
        </w:tc>
        <w:tc>
          <w:tcPr>
            <w:tcW w:w="1726" w:type="dxa"/>
            <w:tcBorders>
              <w:top w:val="single" w:sz="4" w:space="0" w:color="auto"/>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Infraestructuras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61699</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Obras de Infraestructuras Diversas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0302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12,000.00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519</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Remuneraciones Diversas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51901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Honorarios</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0302</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12,000.00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12,000.00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12,000.00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541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Bienes de Uso y Consumo</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54119</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xml:space="preserve">Materiales </w:t>
            </w:r>
            <w:proofErr w:type="spellStart"/>
            <w:r w:rsidRPr="00AD0D1A">
              <w:rPr>
                <w:rFonts w:ascii="Arial Narrow" w:eastAsia="Times New Roman" w:hAnsi="Arial Narrow" w:cs="Times New Roman"/>
                <w:sz w:val="24"/>
                <w:szCs w:val="24"/>
                <w:lang w:eastAsia="es-ES"/>
              </w:rPr>
              <w:t>Electricos</w:t>
            </w:r>
            <w:proofErr w:type="spellEnd"/>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0302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4,000.00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519</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Remuneraciones Diversas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51901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Honorarios</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0302 </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4,000.00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4,000.00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4,000.00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541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Bienes de Uso y Consumo</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54119</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xml:space="preserve">Materiales </w:t>
            </w:r>
            <w:proofErr w:type="spellStart"/>
            <w:r w:rsidRPr="00AD0D1A">
              <w:rPr>
                <w:rFonts w:ascii="Arial Narrow" w:eastAsia="Times New Roman" w:hAnsi="Arial Narrow" w:cs="Times New Roman"/>
                <w:sz w:val="24"/>
                <w:szCs w:val="24"/>
                <w:lang w:eastAsia="es-ES"/>
              </w:rPr>
              <w:t>Electricos</w:t>
            </w:r>
            <w:proofErr w:type="spellEnd"/>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0302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3,000.00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519</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Remuneraciones Diversas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51901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Honorarios</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0302 </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3,000.00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3,000.00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3,000.00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553</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 xml:space="preserve">Intereses y </w:t>
            </w:r>
            <w:r w:rsidRPr="00AD0D1A">
              <w:rPr>
                <w:rFonts w:ascii="Arial Narrow" w:eastAsia="Times New Roman" w:hAnsi="Arial Narrow" w:cs="Times New Roman"/>
                <w:b/>
                <w:bCs/>
                <w:sz w:val="24"/>
                <w:szCs w:val="24"/>
                <w:lang w:eastAsia="es-ES"/>
              </w:rPr>
              <w:lastRenderedPageBreak/>
              <w:t xml:space="preserve">Comisiones de </w:t>
            </w:r>
            <w:proofErr w:type="spellStart"/>
            <w:r w:rsidRPr="00AD0D1A">
              <w:rPr>
                <w:rFonts w:ascii="Arial Narrow" w:eastAsia="Times New Roman" w:hAnsi="Arial Narrow" w:cs="Times New Roman"/>
                <w:b/>
                <w:bCs/>
                <w:sz w:val="24"/>
                <w:szCs w:val="24"/>
                <w:lang w:eastAsia="es-ES"/>
              </w:rPr>
              <w:t>Emprestitos</w:t>
            </w:r>
            <w:proofErr w:type="spellEnd"/>
            <w:r w:rsidRPr="00AD0D1A">
              <w:rPr>
                <w:rFonts w:ascii="Arial Narrow" w:eastAsia="Times New Roman" w:hAnsi="Arial Narrow" w:cs="Times New Roman"/>
                <w:b/>
                <w:bCs/>
                <w:sz w:val="24"/>
                <w:szCs w:val="24"/>
                <w:lang w:eastAsia="es-ES"/>
              </w:rPr>
              <w:t xml:space="preserve"> Internos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lastRenderedPageBreak/>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55308</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De Empresas Privadas Financieras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xml:space="preserve"> 0501</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19.13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713</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proofErr w:type="spellStart"/>
            <w:r w:rsidRPr="00AD0D1A">
              <w:rPr>
                <w:rFonts w:ascii="Arial Narrow" w:eastAsia="Times New Roman" w:hAnsi="Arial Narrow" w:cs="Times New Roman"/>
                <w:b/>
                <w:bCs/>
                <w:sz w:val="24"/>
                <w:szCs w:val="24"/>
                <w:lang w:eastAsia="es-ES"/>
              </w:rPr>
              <w:t>Amortizacion</w:t>
            </w:r>
            <w:proofErr w:type="spellEnd"/>
            <w:r w:rsidRPr="00AD0D1A">
              <w:rPr>
                <w:rFonts w:ascii="Arial Narrow" w:eastAsia="Times New Roman" w:hAnsi="Arial Narrow" w:cs="Times New Roman"/>
                <w:b/>
                <w:bCs/>
                <w:sz w:val="24"/>
                <w:szCs w:val="24"/>
                <w:lang w:eastAsia="es-ES"/>
              </w:rPr>
              <w:t xml:space="preserve"> de </w:t>
            </w:r>
            <w:proofErr w:type="spellStart"/>
            <w:r w:rsidRPr="00AD0D1A">
              <w:rPr>
                <w:rFonts w:ascii="Arial Narrow" w:eastAsia="Times New Roman" w:hAnsi="Arial Narrow" w:cs="Times New Roman"/>
                <w:b/>
                <w:bCs/>
                <w:sz w:val="24"/>
                <w:szCs w:val="24"/>
                <w:lang w:eastAsia="es-ES"/>
              </w:rPr>
              <w:t>Emprestitos</w:t>
            </w:r>
            <w:proofErr w:type="spellEnd"/>
            <w:r w:rsidRPr="00AD0D1A">
              <w:rPr>
                <w:rFonts w:ascii="Arial Narrow" w:eastAsia="Times New Roman" w:hAnsi="Arial Narrow" w:cs="Times New Roman"/>
                <w:b/>
                <w:bCs/>
                <w:sz w:val="24"/>
                <w:szCs w:val="24"/>
                <w:lang w:eastAsia="es-ES"/>
              </w:rPr>
              <w:t xml:space="preserve"> Internos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71308</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De Empresas Privadas Financieras</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0501 </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19.13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19.13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19.13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713</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proofErr w:type="spellStart"/>
            <w:r w:rsidRPr="00AD0D1A">
              <w:rPr>
                <w:rFonts w:ascii="Arial Narrow" w:eastAsia="Times New Roman" w:hAnsi="Arial Narrow" w:cs="Times New Roman"/>
                <w:b/>
                <w:bCs/>
                <w:sz w:val="24"/>
                <w:szCs w:val="24"/>
                <w:lang w:eastAsia="es-ES"/>
              </w:rPr>
              <w:t>Amortizacion</w:t>
            </w:r>
            <w:proofErr w:type="spellEnd"/>
            <w:r w:rsidRPr="00AD0D1A">
              <w:rPr>
                <w:rFonts w:ascii="Arial Narrow" w:eastAsia="Times New Roman" w:hAnsi="Arial Narrow" w:cs="Times New Roman"/>
                <w:b/>
                <w:bCs/>
                <w:sz w:val="24"/>
                <w:szCs w:val="24"/>
                <w:lang w:eastAsia="es-ES"/>
              </w:rPr>
              <w:t xml:space="preserve"> de </w:t>
            </w:r>
            <w:proofErr w:type="spellStart"/>
            <w:r w:rsidRPr="00AD0D1A">
              <w:rPr>
                <w:rFonts w:ascii="Arial Narrow" w:eastAsia="Times New Roman" w:hAnsi="Arial Narrow" w:cs="Times New Roman"/>
                <w:b/>
                <w:bCs/>
                <w:sz w:val="24"/>
                <w:szCs w:val="24"/>
                <w:lang w:eastAsia="es-ES"/>
              </w:rPr>
              <w:t>Emprestitos</w:t>
            </w:r>
            <w:proofErr w:type="spellEnd"/>
            <w:r w:rsidRPr="00AD0D1A">
              <w:rPr>
                <w:rFonts w:ascii="Arial Narrow" w:eastAsia="Times New Roman" w:hAnsi="Arial Narrow" w:cs="Times New Roman"/>
                <w:b/>
                <w:bCs/>
                <w:sz w:val="24"/>
                <w:szCs w:val="24"/>
                <w:lang w:eastAsia="es-ES"/>
              </w:rPr>
              <w:t xml:space="preserve"> Internos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71308</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De Empresas Privadas Financieras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xml:space="preserve"> 0501</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7,143.47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553</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 xml:space="preserve">Intereses y Comisiones de </w:t>
            </w:r>
            <w:proofErr w:type="spellStart"/>
            <w:r w:rsidRPr="00AD0D1A">
              <w:rPr>
                <w:rFonts w:ascii="Arial Narrow" w:eastAsia="Times New Roman" w:hAnsi="Arial Narrow" w:cs="Times New Roman"/>
                <w:b/>
                <w:bCs/>
                <w:sz w:val="24"/>
                <w:szCs w:val="24"/>
                <w:lang w:eastAsia="es-ES"/>
              </w:rPr>
              <w:t>Emprestitos</w:t>
            </w:r>
            <w:proofErr w:type="spellEnd"/>
            <w:r w:rsidRPr="00AD0D1A">
              <w:rPr>
                <w:rFonts w:ascii="Arial Narrow" w:eastAsia="Times New Roman" w:hAnsi="Arial Narrow" w:cs="Times New Roman"/>
                <w:b/>
                <w:bCs/>
                <w:sz w:val="24"/>
                <w:szCs w:val="24"/>
                <w:lang w:eastAsia="es-ES"/>
              </w:rPr>
              <w:t xml:space="preserve"> Internos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55308</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De Empresas Privadas Financieras</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0501 </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7,143.47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7,143.47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7,143.47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616</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Infraestructuras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61601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Viales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xml:space="preserve"> 0302</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38,000.00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611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Bienes Muebles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61105</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proofErr w:type="spellStart"/>
            <w:r w:rsidRPr="00AD0D1A">
              <w:rPr>
                <w:rFonts w:ascii="Arial Narrow" w:eastAsia="Times New Roman" w:hAnsi="Arial Narrow" w:cs="Times New Roman"/>
                <w:sz w:val="24"/>
                <w:szCs w:val="24"/>
                <w:lang w:eastAsia="es-ES"/>
              </w:rPr>
              <w:t>Vehiculos</w:t>
            </w:r>
            <w:proofErr w:type="spellEnd"/>
            <w:r w:rsidRPr="00AD0D1A">
              <w:rPr>
                <w:rFonts w:ascii="Arial Narrow" w:eastAsia="Times New Roman" w:hAnsi="Arial Narrow" w:cs="Times New Roman"/>
                <w:sz w:val="24"/>
                <w:szCs w:val="24"/>
                <w:lang w:eastAsia="es-ES"/>
              </w:rPr>
              <w:t xml:space="preserve"> de Transporte</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0302 </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38,000.00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38,000.00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38,000.00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541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Bienes de Uso Y consumo</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54111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xml:space="preserve">Minerales No </w:t>
            </w:r>
            <w:proofErr w:type="spellStart"/>
            <w:r w:rsidRPr="00AD0D1A">
              <w:rPr>
                <w:rFonts w:ascii="Arial Narrow" w:eastAsia="Times New Roman" w:hAnsi="Arial Narrow" w:cs="Times New Roman"/>
                <w:sz w:val="24"/>
                <w:szCs w:val="24"/>
                <w:lang w:eastAsia="es-ES"/>
              </w:rPr>
              <w:t>Metalicos</w:t>
            </w:r>
            <w:proofErr w:type="spellEnd"/>
            <w:r w:rsidRPr="00AD0D1A">
              <w:rPr>
                <w:rFonts w:ascii="Arial Narrow" w:eastAsia="Times New Roman" w:hAnsi="Arial Narrow" w:cs="Times New Roman"/>
                <w:sz w:val="24"/>
                <w:szCs w:val="24"/>
                <w:lang w:eastAsia="es-ES"/>
              </w:rPr>
              <w:t xml:space="preserve"> y Productos Derivados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xml:space="preserve"> 0302</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2,000.00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54112</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xml:space="preserve">Minerales </w:t>
            </w:r>
            <w:proofErr w:type="spellStart"/>
            <w:r w:rsidRPr="00AD0D1A">
              <w:rPr>
                <w:rFonts w:ascii="Arial Narrow" w:eastAsia="Times New Roman" w:hAnsi="Arial Narrow" w:cs="Times New Roman"/>
                <w:sz w:val="24"/>
                <w:szCs w:val="24"/>
                <w:lang w:eastAsia="es-ES"/>
              </w:rPr>
              <w:t>Metalicos</w:t>
            </w:r>
            <w:proofErr w:type="spellEnd"/>
            <w:r w:rsidRPr="00AD0D1A">
              <w:rPr>
                <w:rFonts w:ascii="Arial Narrow" w:eastAsia="Times New Roman" w:hAnsi="Arial Narrow" w:cs="Times New Roman"/>
                <w:sz w:val="24"/>
                <w:szCs w:val="24"/>
                <w:lang w:eastAsia="es-ES"/>
              </w:rPr>
              <w:t xml:space="preserve"> y Productos Derivados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xml:space="preserve"> 0302</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1,000.00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54118</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xml:space="preserve">Herramientas </w:t>
            </w:r>
            <w:r w:rsidRPr="00AD0D1A">
              <w:rPr>
                <w:rFonts w:ascii="Arial Narrow" w:eastAsia="Times New Roman" w:hAnsi="Arial Narrow" w:cs="Times New Roman"/>
                <w:sz w:val="24"/>
                <w:szCs w:val="24"/>
                <w:lang w:eastAsia="es-ES"/>
              </w:rPr>
              <w:lastRenderedPageBreak/>
              <w:t>Repuestos y Accesorios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lastRenderedPageBreak/>
              <w:t xml:space="preserve"> 0302</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2,200.00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611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Bienes Muebles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61105</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proofErr w:type="spellStart"/>
            <w:r w:rsidRPr="00AD0D1A">
              <w:rPr>
                <w:rFonts w:ascii="Arial Narrow" w:eastAsia="Times New Roman" w:hAnsi="Arial Narrow" w:cs="Times New Roman"/>
                <w:sz w:val="24"/>
                <w:szCs w:val="24"/>
                <w:lang w:eastAsia="es-ES"/>
              </w:rPr>
              <w:t>Vehiculos</w:t>
            </w:r>
            <w:proofErr w:type="spellEnd"/>
            <w:r w:rsidRPr="00AD0D1A">
              <w:rPr>
                <w:rFonts w:ascii="Arial Narrow" w:eastAsia="Times New Roman" w:hAnsi="Arial Narrow" w:cs="Times New Roman"/>
                <w:sz w:val="24"/>
                <w:szCs w:val="24"/>
                <w:lang w:eastAsia="es-ES"/>
              </w:rPr>
              <w:t xml:space="preserve"> de Transporte</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0302 </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5,200.00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nil"/>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5,200.00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5,200.00 </w:t>
            </w:r>
          </w:p>
        </w:tc>
      </w:tr>
      <w:tr w:rsidR="007E2A94" w:rsidRPr="00AD0D1A" w:rsidTr="007E2A94">
        <w:trPr>
          <w:gridAfter w:val="3"/>
          <w:wAfter w:w="2149" w:type="dxa"/>
          <w:trHeight w:val="267"/>
        </w:trPr>
        <w:tc>
          <w:tcPr>
            <w:tcW w:w="10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2A94" w:rsidRPr="00AD0D1A" w:rsidRDefault="007E2A94" w:rsidP="007E2A94">
            <w:pPr>
              <w:spacing w:after="0" w:line="240" w:lineRule="auto"/>
              <w:jc w:val="center"/>
              <w:rPr>
                <w:rFonts w:ascii="Arial" w:eastAsia="Times New Roman" w:hAnsi="Arial" w:cs="Arial"/>
                <w:color w:val="000000"/>
                <w:lang w:eastAsia="es-ES"/>
              </w:rPr>
            </w:pPr>
            <w:r w:rsidRPr="00AD0D1A">
              <w:rPr>
                <w:rFonts w:ascii="Arial" w:eastAsia="Times New Roman" w:hAnsi="Arial" w:cs="Arial"/>
                <w:color w:val="000000"/>
                <w:lang w:eastAsia="es-ES"/>
              </w:rPr>
              <w:t>FONDO   25% (110)</w:t>
            </w: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556</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Seguros Comisiones y Gastos Bancarios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55603</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Comisiones y Gastos Bancarios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0102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120.00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single" w:sz="4" w:space="0" w:color="auto"/>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541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Bienes de Uso y Consumo</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81"/>
        </w:trPr>
        <w:tc>
          <w:tcPr>
            <w:tcW w:w="1007" w:type="dxa"/>
            <w:vMerge/>
            <w:tcBorders>
              <w:top w:val="single" w:sz="4" w:space="0" w:color="auto"/>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54199</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Bienes de Uso y Consumo Diversos</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0101 </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120.00 </w:t>
            </w:r>
          </w:p>
        </w:tc>
      </w:tr>
      <w:tr w:rsidR="007E2A94" w:rsidRPr="00AD0D1A" w:rsidTr="007E2A94">
        <w:trPr>
          <w:gridAfter w:val="3"/>
          <w:wAfter w:w="2149" w:type="dxa"/>
          <w:trHeight w:val="281"/>
        </w:trPr>
        <w:tc>
          <w:tcPr>
            <w:tcW w:w="1007" w:type="dxa"/>
            <w:vMerge/>
            <w:tcBorders>
              <w:top w:val="single" w:sz="4" w:space="0" w:color="auto"/>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120.00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120.00 </w:t>
            </w:r>
          </w:p>
        </w:tc>
      </w:tr>
      <w:tr w:rsidR="007E2A94" w:rsidRPr="00AD0D1A" w:rsidTr="007E2A94">
        <w:trPr>
          <w:gridAfter w:val="3"/>
          <w:wAfter w:w="2149" w:type="dxa"/>
          <w:trHeight w:val="267"/>
        </w:trPr>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rsidR="007E2A94" w:rsidRPr="00AD0D1A" w:rsidRDefault="007E2A94" w:rsidP="007E2A94">
            <w:pPr>
              <w:spacing w:after="0" w:line="240" w:lineRule="auto"/>
              <w:jc w:val="center"/>
              <w:rPr>
                <w:rFonts w:ascii="Arial" w:eastAsia="Times New Roman" w:hAnsi="Arial" w:cs="Arial"/>
                <w:color w:val="000000"/>
                <w:lang w:eastAsia="es-ES"/>
              </w:rPr>
            </w:pPr>
            <w:r w:rsidRPr="00AD0D1A">
              <w:rPr>
                <w:rFonts w:ascii="Arial" w:eastAsia="Times New Roman" w:hAnsi="Arial" w:cs="Arial"/>
                <w:color w:val="000000"/>
                <w:lang w:eastAsia="es-ES"/>
              </w:rPr>
              <w:t>FONDO COMUN (000)</w:t>
            </w: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556</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Seguros Comisiones y Gastos Bancarios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nil"/>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55601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Primas y Gastos de Seguros de Personas</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0101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1,654.93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r>
      <w:tr w:rsidR="007E2A94" w:rsidRPr="00AD0D1A" w:rsidTr="007E2A94">
        <w:trPr>
          <w:gridAfter w:val="3"/>
          <w:wAfter w:w="2149" w:type="dxa"/>
          <w:trHeight w:val="267"/>
        </w:trPr>
        <w:tc>
          <w:tcPr>
            <w:tcW w:w="1007" w:type="dxa"/>
            <w:vMerge/>
            <w:tcBorders>
              <w:top w:val="nil"/>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67"/>
        </w:trPr>
        <w:tc>
          <w:tcPr>
            <w:tcW w:w="1007" w:type="dxa"/>
            <w:vMerge/>
            <w:tcBorders>
              <w:top w:val="nil"/>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541</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b/>
                <w:bCs/>
                <w:sz w:val="24"/>
                <w:szCs w:val="24"/>
                <w:lang w:eastAsia="es-ES"/>
              </w:rPr>
            </w:pPr>
            <w:r w:rsidRPr="00AD0D1A">
              <w:rPr>
                <w:rFonts w:ascii="Arial Narrow" w:eastAsia="Times New Roman" w:hAnsi="Arial Narrow" w:cs="Times New Roman"/>
                <w:b/>
                <w:bCs/>
                <w:sz w:val="24"/>
                <w:szCs w:val="24"/>
                <w:lang w:eastAsia="es-ES"/>
              </w:rPr>
              <w:t>Bienes de Uso y Consumo</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r>
      <w:tr w:rsidR="007E2A94" w:rsidRPr="00AD0D1A" w:rsidTr="007E2A94">
        <w:trPr>
          <w:gridAfter w:val="3"/>
          <w:wAfter w:w="2149" w:type="dxa"/>
          <w:trHeight w:val="281"/>
        </w:trPr>
        <w:tc>
          <w:tcPr>
            <w:tcW w:w="1007" w:type="dxa"/>
            <w:vMerge/>
            <w:tcBorders>
              <w:top w:val="nil"/>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54199</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Bienes de Uso y Consumo Diversos</w:t>
            </w:r>
          </w:p>
        </w:tc>
        <w:tc>
          <w:tcPr>
            <w:tcW w:w="837" w:type="dxa"/>
            <w:tcBorders>
              <w:top w:val="nil"/>
              <w:left w:val="single" w:sz="4" w:space="0" w:color="auto"/>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w:t>
            </w:r>
          </w:p>
        </w:tc>
        <w:tc>
          <w:tcPr>
            <w:tcW w:w="1056" w:type="dxa"/>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0101 </w:t>
            </w:r>
          </w:p>
        </w:tc>
        <w:tc>
          <w:tcPr>
            <w:tcW w:w="1898" w:type="dxa"/>
            <w:gridSpan w:val="3"/>
            <w:tcBorders>
              <w:top w:val="nil"/>
              <w:left w:val="nil"/>
              <w:bottom w:val="double" w:sz="6" w:space="0" w:color="FF0000"/>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xml:space="preserve"> $    1,654.93 </w:t>
            </w:r>
          </w:p>
        </w:tc>
      </w:tr>
      <w:tr w:rsidR="007E2A94" w:rsidRPr="00AD0D1A" w:rsidTr="007E2A94">
        <w:trPr>
          <w:gridAfter w:val="3"/>
          <w:wAfter w:w="2149" w:type="dxa"/>
          <w:trHeight w:val="281"/>
        </w:trPr>
        <w:tc>
          <w:tcPr>
            <w:tcW w:w="1007" w:type="dxa"/>
            <w:vMerge/>
            <w:tcBorders>
              <w:top w:val="nil"/>
              <w:left w:val="single" w:sz="4" w:space="0" w:color="auto"/>
              <w:bottom w:val="single" w:sz="4" w:space="0" w:color="000000"/>
              <w:right w:val="single" w:sz="4" w:space="0" w:color="auto"/>
            </w:tcBorders>
            <w:vAlign w:val="center"/>
            <w:hideMark/>
          </w:tcPr>
          <w:p w:rsidR="007E2A94" w:rsidRPr="00AD0D1A" w:rsidRDefault="007E2A94" w:rsidP="007E2A94">
            <w:pPr>
              <w:spacing w:after="0" w:line="240" w:lineRule="auto"/>
              <w:rPr>
                <w:rFonts w:ascii="Arial" w:eastAsia="Times New Roman" w:hAnsi="Arial" w:cs="Arial"/>
                <w:color w:val="000000"/>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1726" w:type="dxa"/>
            <w:tcBorders>
              <w:top w:val="nil"/>
              <w:left w:val="nil"/>
              <w:bottom w:val="single" w:sz="4" w:space="0" w:color="auto"/>
              <w:right w:val="nil"/>
            </w:tcBorders>
            <w:shd w:val="clear" w:color="auto" w:fill="auto"/>
            <w:noWrap/>
            <w:vAlign w:val="bottom"/>
            <w:hideMark/>
          </w:tcPr>
          <w:p w:rsidR="007E2A94" w:rsidRPr="00AD0D1A" w:rsidRDefault="007E2A94" w:rsidP="007E2A94">
            <w:pPr>
              <w:spacing w:after="0" w:line="240" w:lineRule="auto"/>
              <w:rPr>
                <w:rFonts w:ascii="Arial Narrow" w:eastAsia="Times New Roman" w:hAnsi="Arial Narrow" w:cs="Times New Roman"/>
                <w:sz w:val="24"/>
                <w:szCs w:val="24"/>
                <w:lang w:eastAsia="es-ES"/>
              </w:rPr>
            </w:pPr>
            <w:r w:rsidRPr="00AD0D1A">
              <w:rPr>
                <w:rFonts w:ascii="Arial Narrow" w:eastAsia="Times New Roman" w:hAnsi="Arial Narrow" w:cs="Times New Roman"/>
                <w:sz w:val="24"/>
                <w:szCs w:val="24"/>
                <w:lang w:eastAsia="es-ES"/>
              </w:rPr>
              <w:t> </w:t>
            </w:r>
          </w:p>
        </w:tc>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jc w:val="center"/>
              <w:rPr>
                <w:rFonts w:ascii="Arial" w:eastAsia="Times New Roman" w:hAnsi="Arial" w:cs="Arial"/>
                <w:sz w:val="24"/>
                <w:szCs w:val="24"/>
                <w:lang w:eastAsia="es-ES"/>
              </w:rPr>
            </w:pPr>
            <w:r w:rsidRPr="00AD0D1A">
              <w:rPr>
                <w:rFonts w:ascii="Arial" w:eastAsia="Times New Roman" w:hAnsi="Arial" w:cs="Arial"/>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1,654.93 </w:t>
            </w:r>
          </w:p>
        </w:tc>
        <w:tc>
          <w:tcPr>
            <w:tcW w:w="1056" w:type="dxa"/>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color w:val="000000"/>
                <w:sz w:val="24"/>
                <w:szCs w:val="24"/>
                <w:lang w:eastAsia="es-ES"/>
              </w:rPr>
            </w:pPr>
            <w:r w:rsidRPr="00AD0D1A">
              <w:rPr>
                <w:rFonts w:ascii="Arial" w:eastAsia="Times New Roman" w:hAnsi="Arial" w:cs="Arial"/>
                <w:color w:val="000000"/>
                <w:sz w:val="24"/>
                <w:szCs w:val="24"/>
                <w:lang w:eastAsia="es-ES"/>
              </w:rPr>
              <w:t> </w:t>
            </w:r>
          </w:p>
        </w:tc>
        <w:tc>
          <w:tcPr>
            <w:tcW w:w="1898" w:type="dxa"/>
            <w:gridSpan w:val="3"/>
            <w:tcBorders>
              <w:top w:val="nil"/>
              <w:left w:val="nil"/>
              <w:bottom w:val="single" w:sz="4" w:space="0" w:color="auto"/>
              <w:right w:val="single" w:sz="4" w:space="0" w:color="auto"/>
            </w:tcBorders>
            <w:shd w:val="clear" w:color="auto" w:fill="auto"/>
            <w:noWrap/>
            <w:vAlign w:val="bottom"/>
            <w:hideMark/>
          </w:tcPr>
          <w:p w:rsidR="007E2A94" w:rsidRPr="00AD0D1A" w:rsidRDefault="007E2A94" w:rsidP="007E2A94">
            <w:pPr>
              <w:spacing w:after="0" w:line="240" w:lineRule="auto"/>
              <w:rPr>
                <w:rFonts w:ascii="Arial" w:eastAsia="Times New Roman" w:hAnsi="Arial" w:cs="Arial"/>
                <w:b/>
                <w:bCs/>
                <w:color w:val="000000"/>
                <w:sz w:val="24"/>
                <w:szCs w:val="24"/>
                <w:lang w:eastAsia="es-ES"/>
              </w:rPr>
            </w:pPr>
            <w:r w:rsidRPr="00AD0D1A">
              <w:rPr>
                <w:rFonts w:ascii="Arial" w:eastAsia="Times New Roman" w:hAnsi="Arial" w:cs="Arial"/>
                <w:b/>
                <w:bCs/>
                <w:color w:val="000000"/>
                <w:sz w:val="24"/>
                <w:szCs w:val="24"/>
                <w:lang w:eastAsia="es-ES"/>
              </w:rPr>
              <w:t xml:space="preserve"> $    1,654.93 </w:t>
            </w:r>
          </w:p>
        </w:tc>
      </w:tr>
    </w:tbl>
    <w:p w:rsidR="007E2A94" w:rsidRPr="00D66F08" w:rsidRDefault="007E2A94" w:rsidP="00D66F08">
      <w:pPr>
        <w:jc w:val="both"/>
        <w:rPr>
          <w:rFonts w:ascii="Times New Roman" w:hAnsi="Times New Roman" w:cs="Times New Roman"/>
          <w:sz w:val="24"/>
          <w:szCs w:val="24"/>
        </w:rPr>
      </w:pPr>
      <w:r w:rsidRPr="00D66F08">
        <w:rPr>
          <w:rFonts w:ascii="Times New Roman" w:hAnsi="Times New Roman" w:cs="Times New Roman"/>
          <w:b/>
          <w:sz w:val="24"/>
          <w:szCs w:val="24"/>
          <w:lang w:val="es-SV"/>
        </w:rPr>
        <w:t>CERTIFIQUESE Y COMUNIQUESE A:</w:t>
      </w:r>
      <w:r w:rsidRPr="00D66F08">
        <w:rPr>
          <w:rFonts w:ascii="Times New Roman" w:hAnsi="Times New Roman" w:cs="Times New Roman"/>
          <w:sz w:val="24"/>
          <w:szCs w:val="24"/>
          <w:lang w:val="es-SV"/>
        </w:rPr>
        <w:t xml:space="preserve"> Gerencia General, Sindicatura, Tesorería, Contabilidad, presupuesto</w:t>
      </w:r>
      <w:r w:rsidRPr="00D66F08">
        <w:rPr>
          <w:rFonts w:ascii="Times New Roman" w:hAnsi="Times New Roman" w:cs="Times New Roman"/>
          <w:sz w:val="24"/>
          <w:szCs w:val="24"/>
        </w:rPr>
        <w:t xml:space="preserve">. </w:t>
      </w:r>
      <w:r w:rsidRPr="00D66F08">
        <w:rPr>
          <w:rFonts w:ascii="Times New Roman" w:hAnsi="Times New Roman" w:cs="Times New Roman"/>
          <w:b/>
          <w:sz w:val="24"/>
          <w:szCs w:val="24"/>
          <w:u w:val="single"/>
        </w:rPr>
        <w:t>ACUERDO NUMERO SEIS:</w:t>
      </w:r>
      <w:r w:rsidRPr="00D66F08">
        <w:rPr>
          <w:rFonts w:ascii="Times New Roman" w:hAnsi="Times New Roman" w:cs="Times New Roman"/>
          <w:sz w:val="24"/>
          <w:szCs w:val="24"/>
        </w:rPr>
        <w:t xml:space="preserve"> El Concejo Municipal considerando I) que mediante Decreto Legislativo, se ha decretado día del Empleado Municipal en el mes de Agosto de cada año; II) Que los empleados del municipio de Tonacatepeque desempañan una función muy importante y que son ellos el motor de las servicios que presta la municipalidad; III) que se tiene regulado en las disposiciones generales del presupuesto del año dos mil dieciocho en su artículo 35  la cantidad de cuarenta dólares de los estados unidos de América,  para cada empleado, para llevar a cabo la celebración el día del EMPLEADO MUNICIPAL, y que podrá ser sometida a encuesta a los empleados Municipales si están de acuerdo con la celebración o a compensación monetaria por la cantidad de  cuarenta dólares por empleado; y en sus </w:t>
      </w:r>
      <w:r w:rsidRPr="00D66F08">
        <w:rPr>
          <w:rFonts w:ascii="Times New Roman" w:hAnsi="Times New Roman" w:cs="Times New Roman"/>
          <w:sz w:val="24"/>
          <w:szCs w:val="24"/>
        </w:rPr>
        <w:lastRenderedPageBreak/>
        <w:t xml:space="preserve">artículos siempre de las Disposiciones Generales del Presupuesto Vigente  43 y 44 se establece que gozaran de asueto los empleados municipales el último viernes del mes de agosto  IV) Teniendo ya por parte de Recursos Humanos el informe donde  los empleados por mayoría prefiere que se le entregue efectivamente los  cuarenta dólares.  V) que el Concejo Municipal quiere respaldar el noble trabajo que desempeñan los empleados municipales; por tanto en el uso de sus facultades legales por unanimidad se </w:t>
      </w:r>
      <w:r w:rsidRPr="00D66F08">
        <w:rPr>
          <w:rFonts w:ascii="Times New Roman" w:hAnsi="Times New Roman" w:cs="Times New Roman"/>
          <w:b/>
          <w:sz w:val="24"/>
          <w:szCs w:val="24"/>
        </w:rPr>
        <w:t>ACUERDA</w:t>
      </w:r>
      <w:r w:rsidRPr="00D66F08">
        <w:rPr>
          <w:rFonts w:ascii="Times New Roman" w:hAnsi="Times New Roman" w:cs="Times New Roman"/>
          <w:sz w:val="24"/>
          <w:szCs w:val="24"/>
        </w:rPr>
        <w:t xml:space="preserve">: </w:t>
      </w:r>
      <w:r w:rsidRPr="00D66F08">
        <w:rPr>
          <w:rFonts w:ascii="Times New Roman" w:hAnsi="Times New Roman" w:cs="Times New Roman"/>
          <w:b/>
          <w:sz w:val="24"/>
          <w:szCs w:val="24"/>
        </w:rPr>
        <w:t xml:space="preserve">a) </w:t>
      </w:r>
      <w:r w:rsidRPr="00D66F08">
        <w:rPr>
          <w:rFonts w:ascii="Times New Roman" w:hAnsi="Times New Roman" w:cs="Times New Roman"/>
          <w:sz w:val="24"/>
          <w:szCs w:val="24"/>
        </w:rPr>
        <w:t>ratificar la</w:t>
      </w:r>
      <w:r w:rsidRPr="00D66F08">
        <w:rPr>
          <w:rFonts w:ascii="Times New Roman" w:hAnsi="Times New Roman" w:cs="Times New Roman"/>
          <w:b/>
          <w:sz w:val="24"/>
          <w:szCs w:val="24"/>
        </w:rPr>
        <w:t xml:space="preserve"> </w:t>
      </w:r>
      <w:r w:rsidRPr="00D66F08">
        <w:rPr>
          <w:rFonts w:ascii="Times New Roman" w:hAnsi="Times New Roman" w:cs="Times New Roman"/>
          <w:sz w:val="24"/>
          <w:szCs w:val="24"/>
        </w:rPr>
        <w:t xml:space="preserve">entrega  presupuestada por la cantidad de </w:t>
      </w:r>
      <w:r w:rsidRPr="00D66F08">
        <w:rPr>
          <w:rFonts w:ascii="Times New Roman" w:hAnsi="Times New Roman" w:cs="Times New Roman"/>
          <w:sz w:val="24"/>
          <w:szCs w:val="24"/>
          <w:u w:val="single"/>
        </w:rPr>
        <w:t>CUARENTA DOLARES ($40.00)</w:t>
      </w:r>
      <w:r w:rsidRPr="00D66F08">
        <w:rPr>
          <w:rFonts w:ascii="Times New Roman" w:hAnsi="Times New Roman" w:cs="Times New Roman"/>
          <w:sz w:val="24"/>
          <w:szCs w:val="24"/>
        </w:rPr>
        <w:t>, para cada empleado de la Municipalidad conforme a la Ley, para la celebración del día del Empleado Municipal</w:t>
      </w:r>
      <w:r w:rsidRPr="00D66F08">
        <w:rPr>
          <w:rFonts w:ascii="Times New Roman" w:hAnsi="Times New Roman" w:cs="Times New Roman"/>
          <w:b/>
          <w:sz w:val="24"/>
          <w:szCs w:val="24"/>
        </w:rPr>
        <w:t>. b)</w:t>
      </w:r>
      <w:r w:rsidRPr="00D66F08">
        <w:rPr>
          <w:rFonts w:ascii="Times New Roman" w:hAnsi="Times New Roman" w:cs="Times New Roman"/>
          <w:sz w:val="24"/>
          <w:szCs w:val="24"/>
        </w:rPr>
        <w:t xml:space="preserve"> Mandatase y autorícese a Tesorería, Gerencia  General y Recursos Humanos  a documentar la forma de entrega de los cuarenta dólares presupuestados para cada empleado en el marco de celebración del Empleado Municipal. </w:t>
      </w:r>
      <w:r w:rsidRPr="00D66F08">
        <w:rPr>
          <w:rFonts w:ascii="Times New Roman" w:hAnsi="Times New Roman" w:cs="Times New Roman"/>
          <w:b/>
          <w:sz w:val="24"/>
          <w:szCs w:val="24"/>
        </w:rPr>
        <w:t>c)</w:t>
      </w:r>
      <w:r w:rsidRPr="00D66F08">
        <w:rPr>
          <w:rFonts w:ascii="Times New Roman" w:hAnsi="Times New Roman" w:cs="Times New Roman"/>
          <w:sz w:val="24"/>
          <w:szCs w:val="24"/>
        </w:rPr>
        <w:t xml:space="preserve"> Tómese del fondo común cuenta numero 00540005302. </w:t>
      </w:r>
      <w:r w:rsidRPr="00D66F08">
        <w:rPr>
          <w:rFonts w:ascii="Times New Roman" w:hAnsi="Times New Roman" w:cs="Times New Roman"/>
          <w:b/>
          <w:sz w:val="24"/>
          <w:szCs w:val="24"/>
        </w:rPr>
        <w:t>d</w:t>
      </w:r>
      <w:r w:rsidRPr="00D66F08">
        <w:rPr>
          <w:rFonts w:ascii="Times New Roman" w:hAnsi="Times New Roman" w:cs="Times New Roman"/>
          <w:sz w:val="24"/>
          <w:szCs w:val="24"/>
        </w:rPr>
        <w:t xml:space="preserve">) ratifíquese el asueto para los empleados municipales conforme a los artículos 43 y 44 de las Disposiciones Generales del Presupuesto, el día  viernes 31 de agosto del 2018. </w:t>
      </w:r>
      <w:r w:rsidRPr="00D66F08">
        <w:rPr>
          <w:rFonts w:ascii="Times New Roman" w:hAnsi="Times New Roman" w:cs="Times New Roman"/>
          <w:b/>
          <w:sz w:val="24"/>
          <w:szCs w:val="24"/>
        </w:rPr>
        <w:t>CERTIFIQUESE Y  COMUNIQUESE</w:t>
      </w:r>
      <w:r w:rsidRPr="00D66F08">
        <w:rPr>
          <w:rFonts w:ascii="Times New Roman" w:hAnsi="Times New Roman" w:cs="Times New Roman"/>
          <w:sz w:val="24"/>
          <w:szCs w:val="24"/>
        </w:rPr>
        <w:t xml:space="preserve"> a: Gerencia, Sindicatura, Tesorería, Recursos Humanos, Presupuesto y contabilidad. </w:t>
      </w:r>
      <w:r w:rsidRPr="00D66F08">
        <w:rPr>
          <w:rFonts w:ascii="Times New Roman" w:hAnsi="Times New Roman" w:cs="Times New Roman"/>
          <w:b/>
          <w:sz w:val="24"/>
          <w:szCs w:val="24"/>
          <w:u w:val="single"/>
        </w:rPr>
        <w:t>ACUERDO NUMERO SIETE:</w:t>
      </w:r>
      <w:r w:rsidRPr="00D66F08">
        <w:rPr>
          <w:rFonts w:ascii="Times New Roman" w:hAnsi="Times New Roman" w:cs="Times New Roman"/>
          <w:sz w:val="24"/>
          <w:szCs w:val="24"/>
        </w:rPr>
        <w:t xml:space="preserve"> El Concejo Municipal en vista de la  cotización  presentada por  la UACI  relativa a la compra de  3 tomas industriales hembras 110W , 6 reflectores Led,3 bases dobles </w:t>
      </w:r>
      <w:proofErr w:type="spellStart"/>
      <w:r w:rsidRPr="00D66F08">
        <w:rPr>
          <w:rFonts w:ascii="Times New Roman" w:hAnsi="Times New Roman" w:cs="Times New Roman"/>
          <w:sz w:val="24"/>
          <w:szCs w:val="24"/>
        </w:rPr>
        <w:t>Spot</w:t>
      </w:r>
      <w:proofErr w:type="spellEnd"/>
      <w:r w:rsidRPr="00D66F08">
        <w:rPr>
          <w:rFonts w:ascii="Times New Roman" w:hAnsi="Times New Roman" w:cs="Times New Roman"/>
          <w:sz w:val="24"/>
          <w:szCs w:val="24"/>
        </w:rPr>
        <w:t xml:space="preserve"> </w:t>
      </w:r>
      <w:proofErr w:type="spellStart"/>
      <w:r w:rsidRPr="00D66F08">
        <w:rPr>
          <w:rFonts w:ascii="Times New Roman" w:hAnsi="Times New Roman" w:cs="Times New Roman"/>
          <w:sz w:val="24"/>
          <w:szCs w:val="24"/>
        </w:rPr>
        <w:t>ligh</w:t>
      </w:r>
      <w:proofErr w:type="spellEnd"/>
      <w:r w:rsidRPr="00D66F08">
        <w:rPr>
          <w:rFonts w:ascii="Times New Roman" w:hAnsi="Times New Roman" w:cs="Times New Roman"/>
          <w:sz w:val="24"/>
          <w:szCs w:val="24"/>
        </w:rPr>
        <w:t xml:space="preserve">, 6 </w:t>
      </w:r>
      <w:proofErr w:type="spellStart"/>
      <w:r w:rsidRPr="00D66F08">
        <w:rPr>
          <w:rFonts w:ascii="Times New Roman" w:hAnsi="Times New Roman" w:cs="Times New Roman"/>
          <w:sz w:val="24"/>
          <w:szCs w:val="24"/>
        </w:rPr>
        <w:t>soquet</w:t>
      </w:r>
      <w:proofErr w:type="spellEnd"/>
      <w:r w:rsidRPr="00D66F08">
        <w:rPr>
          <w:rFonts w:ascii="Times New Roman" w:hAnsi="Times New Roman" w:cs="Times New Roman"/>
          <w:sz w:val="24"/>
          <w:szCs w:val="24"/>
        </w:rPr>
        <w:t xml:space="preserve"> y 24 focos ahorradores, presentando al único que oferto  en Comprasal: SURIANO SIU S.A DE C.V por un monto de $280.50; materiales solicitados por el Jefe de la UDU para realizar trabajos de fuente obelisco y alrededores del parque, entrada principal del boulevard;  por tanto de conformidad al artículo 30 numeral 9  del código Municipal  en el uso de sus facultades legales se </w:t>
      </w:r>
      <w:r w:rsidRPr="00D66F08">
        <w:rPr>
          <w:rFonts w:ascii="Times New Roman" w:hAnsi="Times New Roman" w:cs="Times New Roman"/>
          <w:b/>
          <w:sz w:val="24"/>
          <w:szCs w:val="24"/>
        </w:rPr>
        <w:t xml:space="preserve">ACUERDA: </w:t>
      </w:r>
      <w:r w:rsidRPr="00D66F08">
        <w:rPr>
          <w:rFonts w:ascii="Times New Roman" w:hAnsi="Times New Roman" w:cs="Times New Roman"/>
          <w:sz w:val="24"/>
          <w:szCs w:val="24"/>
        </w:rPr>
        <w:t>adjudicar la compra de  todos los materiales detallados anteriormente a  SURIANO SIU S.A DE C.V. ( SURISSA ) por un monto de $280.50 conforme a cotización presentada; se autoriza a la Tesorera Municipal  erogue esa cantidad del Fondo Fodes 75% cuenta 00540005310 y emita cheque a favor de la empresa.</w:t>
      </w:r>
      <w:r w:rsidRPr="00D66F08">
        <w:rPr>
          <w:rFonts w:ascii="Times New Roman" w:hAnsi="Times New Roman" w:cs="Times New Roman"/>
          <w:b/>
          <w:sz w:val="24"/>
          <w:szCs w:val="24"/>
        </w:rPr>
        <w:t xml:space="preserve"> CERTIFÍQUESE Y COMUNÍQUESE</w:t>
      </w:r>
      <w:r w:rsidRPr="00D66F08">
        <w:rPr>
          <w:rFonts w:ascii="Times New Roman" w:hAnsi="Times New Roman" w:cs="Times New Roman"/>
          <w:sz w:val="24"/>
          <w:szCs w:val="24"/>
        </w:rPr>
        <w:t xml:space="preserve"> a: Gerencia General, Sindicatura, Presupuesto, Contabilidad, Tesorería y  UACI. </w:t>
      </w:r>
      <w:r w:rsidRPr="00D66F08">
        <w:rPr>
          <w:rFonts w:ascii="Times New Roman" w:hAnsi="Times New Roman" w:cs="Times New Roman"/>
          <w:b/>
          <w:sz w:val="24"/>
          <w:szCs w:val="24"/>
          <w:u w:val="single"/>
        </w:rPr>
        <w:t>ACUERDO NUMERO OCHO:</w:t>
      </w:r>
      <w:r w:rsidRPr="00D66F08">
        <w:rPr>
          <w:rFonts w:ascii="Times New Roman" w:hAnsi="Times New Roman" w:cs="Times New Roman"/>
          <w:sz w:val="24"/>
          <w:szCs w:val="24"/>
        </w:rPr>
        <w:t xml:space="preserve"> El Concejo Municipal en vista que en acuerdo 6 acta  16 de fecha 24 de julio de 2018   se aprobó la compra de materiales para reparación de servicios sanitarios y duchas del plantel a  ELECTRO FERRETERA S.A DE C.V (</w:t>
      </w:r>
      <w:proofErr w:type="spellStart"/>
      <w:r w:rsidRPr="00D66F08">
        <w:rPr>
          <w:rFonts w:ascii="Times New Roman" w:hAnsi="Times New Roman" w:cs="Times New Roman"/>
          <w:sz w:val="24"/>
          <w:szCs w:val="24"/>
        </w:rPr>
        <w:t>Efesa</w:t>
      </w:r>
      <w:proofErr w:type="spellEnd"/>
      <w:r w:rsidRPr="00D66F08">
        <w:rPr>
          <w:rFonts w:ascii="Times New Roman" w:hAnsi="Times New Roman" w:cs="Times New Roman"/>
          <w:sz w:val="24"/>
          <w:szCs w:val="24"/>
        </w:rPr>
        <w:t xml:space="preserve">) se consigno incorrectamente  la cantidad de $353.65 y  teniendo  la cotización y factura por la cantidad de </w:t>
      </w:r>
      <w:r w:rsidRPr="00D66F08">
        <w:rPr>
          <w:rFonts w:ascii="Times New Roman" w:hAnsi="Times New Roman" w:cs="Times New Roman"/>
          <w:b/>
          <w:sz w:val="24"/>
          <w:szCs w:val="24"/>
        </w:rPr>
        <w:t>$253.65</w:t>
      </w:r>
      <w:r w:rsidRPr="00D66F08">
        <w:rPr>
          <w:rFonts w:ascii="Times New Roman" w:hAnsi="Times New Roman" w:cs="Times New Roman"/>
          <w:sz w:val="24"/>
          <w:szCs w:val="24"/>
        </w:rPr>
        <w:t xml:space="preserve"> solicitando así  la Secretaria Municipal  se emita acuerdo para que se modifique el monto, por tanto en el uso de sus facultades legales se </w:t>
      </w:r>
      <w:r w:rsidRPr="00D66F08">
        <w:rPr>
          <w:rFonts w:ascii="Times New Roman" w:hAnsi="Times New Roman" w:cs="Times New Roman"/>
          <w:b/>
          <w:sz w:val="24"/>
          <w:szCs w:val="24"/>
        </w:rPr>
        <w:t xml:space="preserve">ACUERDA: a) </w:t>
      </w:r>
      <w:r w:rsidRPr="00D66F08">
        <w:rPr>
          <w:rFonts w:ascii="Times New Roman" w:hAnsi="Times New Roman" w:cs="Times New Roman"/>
          <w:sz w:val="24"/>
          <w:szCs w:val="24"/>
        </w:rPr>
        <w:t>se modifica</w:t>
      </w:r>
      <w:r w:rsidRPr="00D66F08">
        <w:rPr>
          <w:rFonts w:ascii="Times New Roman" w:hAnsi="Times New Roman" w:cs="Times New Roman"/>
          <w:b/>
          <w:sz w:val="24"/>
          <w:szCs w:val="24"/>
        </w:rPr>
        <w:t xml:space="preserve"> </w:t>
      </w:r>
      <w:r w:rsidRPr="00D66F08">
        <w:rPr>
          <w:rFonts w:ascii="Times New Roman" w:hAnsi="Times New Roman" w:cs="Times New Roman"/>
          <w:sz w:val="24"/>
          <w:szCs w:val="24"/>
        </w:rPr>
        <w:t>acuerdo 6 acta  16 de fecha 24 de julio de 2018  en cuanto al monto de compra de materiales a Electro Ferretera S.A de C.V (</w:t>
      </w:r>
      <w:proofErr w:type="spellStart"/>
      <w:r w:rsidRPr="00D66F08">
        <w:rPr>
          <w:rFonts w:ascii="Times New Roman" w:hAnsi="Times New Roman" w:cs="Times New Roman"/>
          <w:sz w:val="24"/>
          <w:szCs w:val="24"/>
        </w:rPr>
        <w:t>Efesa</w:t>
      </w:r>
      <w:proofErr w:type="spellEnd"/>
      <w:r w:rsidRPr="00D66F08">
        <w:rPr>
          <w:rFonts w:ascii="Times New Roman" w:hAnsi="Times New Roman" w:cs="Times New Roman"/>
          <w:sz w:val="24"/>
          <w:szCs w:val="24"/>
        </w:rPr>
        <w:t xml:space="preserve">) por la cantidad de </w:t>
      </w:r>
      <w:r w:rsidRPr="00D66F08">
        <w:rPr>
          <w:rFonts w:ascii="Times New Roman" w:hAnsi="Times New Roman" w:cs="Times New Roman"/>
          <w:b/>
          <w:sz w:val="24"/>
          <w:szCs w:val="24"/>
        </w:rPr>
        <w:t>$253.65</w:t>
      </w:r>
      <w:r w:rsidRPr="00D66F08">
        <w:rPr>
          <w:rFonts w:ascii="Times New Roman" w:hAnsi="Times New Roman" w:cs="Times New Roman"/>
          <w:sz w:val="24"/>
          <w:szCs w:val="24"/>
        </w:rPr>
        <w:t>; b) autorícese a la Tesorera Municipal cancele la factura numero 01037 de  ELECTRO FERRETERA S.A DE C.V (</w:t>
      </w:r>
      <w:proofErr w:type="spellStart"/>
      <w:r w:rsidRPr="00D66F08">
        <w:rPr>
          <w:rFonts w:ascii="Times New Roman" w:hAnsi="Times New Roman" w:cs="Times New Roman"/>
          <w:sz w:val="24"/>
          <w:szCs w:val="24"/>
        </w:rPr>
        <w:t>Efesa</w:t>
      </w:r>
      <w:proofErr w:type="spellEnd"/>
      <w:r w:rsidRPr="00D66F08">
        <w:rPr>
          <w:rFonts w:ascii="Times New Roman" w:hAnsi="Times New Roman" w:cs="Times New Roman"/>
          <w:sz w:val="24"/>
          <w:szCs w:val="24"/>
        </w:rPr>
        <w:t xml:space="preserve">) en concepto de compra de los materiales siguientes: </w:t>
      </w:r>
    </w:p>
    <w:tbl>
      <w:tblPr>
        <w:tblStyle w:val="Tablaconcuadrcula"/>
        <w:tblW w:w="0" w:type="auto"/>
        <w:tblLayout w:type="fixed"/>
        <w:tblLook w:val="04A0"/>
      </w:tblPr>
      <w:tblGrid>
        <w:gridCol w:w="1526"/>
        <w:gridCol w:w="5812"/>
      </w:tblGrid>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CANTIDAD</w:t>
            </w:r>
          </w:p>
        </w:tc>
        <w:tc>
          <w:tcPr>
            <w:tcW w:w="5812" w:type="dxa"/>
          </w:tcPr>
          <w:p w:rsidR="007E2A94" w:rsidRPr="00D64CE5" w:rsidRDefault="007E2A94" w:rsidP="007E2A94">
            <w:pPr>
              <w:jc w:val="center"/>
              <w:rPr>
                <w:rFonts w:ascii="Times New Roman" w:hAnsi="Times New Roman" w:cs="Times New Roman"/>
              </w:rPr>
            </w:pPr>
            <w:r w:rsidRPr="00D64CE5">
              <w:rPr>
                <w:rFonts w:ascii="Times New Roman" w:hAnsi="Times New Roman" w:cs="Times New Roman"/>
              </w:rPr>
              <w:t>MATERIAL SERVICIOS SANITARIOS Y DUCHAS</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3</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grifos</w:t>
            </w:r>
          </w:p>
        </w:tc>
      </w:tr>
      <w:tr w:rsidR="007E2A94" w:rsidRPr="00D64CE5" w:rsidTr="007E2A94">
        <w:tc>
          <w:tcPr>
            <w:tcW w:w="1526" w:type="dxa"/>
          </w:tcPr>
          <w:p w:rsidR="007E2A94" w:rsidRPr="00D64CE5" w:rsidRDefault="007E2A94" w:rsidP="007E2A94">
            <w:pPr>
              <w:rPr>
                <w:rFonts w:ascii="Times New Roman" w:hAnsi="Times New Roman" w:cs="Times New Roman"/>
              </w:rPr>
            </w:pPr>
            <w:r w:rsidRPr="00D64CE5">
              <w:rPr>
                <w:rFonts w:ascii="Times New Roman" w:hAnsi="Times New Roman" w:cs="Times New Roman"/>
              </w:rPr>
              <w:lastRenderedPageBreak/>
              <w:t xml:space="preserve">1 </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Válvula de paso ½”</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1</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Válvula de piso ½”</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1</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Tubo de abasto para servicio</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1</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Bolsa de accesorios para inodoro</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1</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Ducha de ½” con dos camisas</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2</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Tubo de PVC 1/2</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3</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Cintas teflón</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8</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Codos lisos de ½” PVC</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1</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Codo/rosca PVC de ½”</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3</w:t>
            </w:r>
          </w:p>
        </w:tc>
        <w:tc>
          <w:tcPr>
            <w:tcW w:w="5812" w:type="dxa"/>
          </w:tcPr>
          <w:p w:rsidR="007E2A94" w:rsidRPr="00D64CE5" w:rsidRDefault="007E2A94" w:rsidP="007E2A94">
            <w:pPr>
              <w:jc w:val="both"/>
              <w:rPr>
                <w:rFonts w:ascii="Times New Roman" w:hAnsi="Times New Roman" w:cs="Times New Roman"/>
              </w:rPr>
            </w:pPr>
            <w:proofErr w:type="spellStart"/>
            <w:r w:rsidRPr="00D64CE5">
              <w:rPr>
                <w:rFonts w:ascii="Times New Roman" w:hAnsi="Times New Roman" w:cs="Times New Roman"/>
              </w:rPr>
              <w:t>Tee</w:t>
            </w:r>
            <w:proofErr w:type="spellEnd"/>
            <w:r w:rsidRPr="00D64CE5">
              <w:rPr>
                <w:rFonts w:ascii="Times New Roman" w:hAnsi="Times New Roman" w:cs="Times New Roman"/>
              </w:rPr>
              <w:t xml:space="preserve"> de ½” PVC</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1</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Inodoro lavable color blanco</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6</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Costaneras de 4V de pino</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2 libras</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Clavos de 3”</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1 libra</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Clavos de 1”</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 xml:space="preserve">4 </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Reglas pachas de 3V</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4</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 xml:space="preserve">Laminas galv. Lisas de 3x1 </w:t>
            </w:r>
            <w:proofErr w:type="spellStart"/>
            <w:r w:rsidRPr="00D64CE5">
              <w:rPr>
                <w:rFonts w:ascii="Times New Roman" w:hAnsi="Times New Roman" w:cs="Times New Roman"/>
              </w:rPr>
              <w:t>yda</w:t>
            </w:r>
            <w:proofErr w:type="spellEnd"/>
            <w:r w:rsidRPr="00D64CE5">
              <w:rPr>
                <w:rFonts w:ascii="Times New Roman" w:hAnsi="Times New Roman" w:cs="Times New Roman"/>
              </w:rPr>
              <w:t>.</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2</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Salchichas tapagoteras</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4  par</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Bisagras de 3”</w:t>
            </w:r>
          </w:p>
        </w:tc>
      </w:tr>
      <w:tr w:rsidR="007E2A94" w:rsidRPr="00D64CE5" w:rsidTr="007E2A94">
        <w:tc>
          <w:tcPr>
            <w:tcW w:w="1526"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2 pliegos</w:t>
            </w:r>
          </w:p>
        </w:tc>
        <w:tc>
          <w:tcPr>
            <w:tcW w:w="5812" w:type="dxa"/>
          </w:tcPr>
          <w:p w:rsidR="007E2A94" w:rsidRPr="00D64CE5" w:rsidRDefault="007E2A94" w:rsidP="007E2A94">
            <w:pPr>
              <w:jc w:val="both"/>
              <w:rPr>
                <w:rFonts w:ascii="Times New Roman" w:hAnsi="Times New Roman" w:cs="Times New Roman"/>
              </w:rPr>
            </w:pPr>
            <w:r w:rsidRPr="00D64CE5">
              <w:rPr>
                <w:rFonts w:ascii="Times New Roman" w:hAnsi="Times New Roman" w:cs="Times New Roman"/>
              </w:rPr>
              <w:t xml:space="preserve">Laminas Galvanizada acanalada 3x1 </w:t>
            </w:r>
            <w:proofErr w:type="spellStart"/>
            <w:r w:rsidRPr="00D64CE5">
              <w:rPr>
                <w:rFonts w:ascii="Times New Roman" w:hAnsi="Times New Roman" w:cs="Times New Roman"/>
              </w:rPr>
              <w:t>yda</w:t>
            </w:r>
            <w:proofErr w:type="spellEnd"/>
            <w:r w:rsidRPr="00D64CE5">
              <w:rPr>
                <w:rFonts w:ascii="Times New Roman" w:hAnsi="Times New Roman" w:cs="Times New Roman"/>
              </w:rPr>
              <w:t>.</w:t>
            </w:r>
          </w:p>
        </w:tc>
      </w:tr>
    </w:tbl>
    <w:p w:rsidR="007E2A94" w:rsidRPr="00D66F08" w:rsidRDefault="007E2A94" w:rsidP="00D66F08">
      <w:pPr>
        <w:pStyle w:val="Sinespaciado"/>
        <w:spacing w:line="276" w:lineRule="auto"/>
        <w:jc w:val="both"/>
        <w:rPr>
          <w:rFonts w:ascii="Times New Roman" w:hAnsi="Times New Roman"/>
          <w:sz w:val="24"/>
          <w:szCs w:val="24"/>
        </w:rPr>
      </w:pPr>
      <w:r w:rsidRPr="00D66F08">
        <w:rPr>
          <w:rFonts w:ascii="Times New Roman" w:hAnsi="Times New Roman"/>
          <w:sz w:val="24"/>
          <w:szCs w:val="24"/>
        </w:rPr>
        <w:t>Páguese del fondo Fodes 75% cuenta 00540005310</w:t>
      </w:r>
      <w:r w:rsidRPr="00D66F08">
        <w:rPr>
          <w:rFonts w:ascii="Times New Roman" w:hAnsi="Times New Roman"/>
          <w:b/>
          <w:sz w:val="24"/>
          <w:szCs w:val="24"/>
        </w:rPr>
        <w:t>. CERTIFÍQUESE Y COMUNÍQUESE</w:t>
      </w:r>
      <w:r w:rsidRPr="00D66F08">
        <w:rPr>
          <w:rFonts w:ascii="Times New Roman" w:hAnsi="Times New Roman"/>
          <w:sz w:val="24"/>
          <w:szCs w:val="24"/>
        </w:rPr>
        <w:t xml:space="preserve"> a: Gerencia General, Sindicatura, Presupuesto, Contabilidad, Tesorería y  UACI. </w:t>
      </w:r>
      <w:r w:rsidRPr="00D66F08">
        <w:rPr>
          <w:rFonts w:ascii="Times New Roman" w:hAnsi="Times New Roman"/>
          <w:b/>
          <w:sz w:val="24"/>
          <w:szCs w:val="24"/>
          <w:u w:val="single"/>
        </w:rPr>
        <w:t>ACUERDO NUMERO NUEVE:</w:t>
      </w:r>
      <w:r w:rsidRPr="00D66F08">
        <w:rPr>
          <w:rFonts w:ascii="Times New Roman" w:hAnsi="Times New Roman"/>
          <w:sz w:val="24"/>
          <w:szCs w:val="24"/>
        </w:rPr>
        <w:t xml:space="preserve"> El Concejo Municipal en vista de la cotización presentada por la UACI relativa a la compra de un equipo de aire acondicionado mini Split 12,000 BTU  presentando al único que oferto por Comprasal:  COLD SYSTEMS por un monto de </w:t>
      </w:r>
      <w:r w:rsidRPr="00D66F08">
        <w:rPr>
          <w:rFonts w:ascii="Times New Roman" w:hAnsi="Times New Roman"/>
          <w:b/>
          <w:sz w:val="24"/>
          <w:szCs w:val="24"/>
        </w:rPr>
        <w:t xml:space="preserve">$570.00 </w:t>
      </w:r>
      <w:r w:rsidRPr="00D66F08">
        <w:rPr>
          <w:rFonts w:ascii="Times New Roman" w:hAnsi="Times New Roman"/>
          <w:sz w:val="24"/>
          <w:szCs w:val="24"/>
        </w:rPr>
        <w:t>equipo de aire acondicionado mini Split 12,000 BTU marca DAIKIN, garantía de un año</w:t>
      </w:r>
      <w:r w:rsidRPr="00D66F08">
        <w:rPr>
          <w:rFonts w:ascii="Times New Roman" w:hAnsi="Times New Roman"/>
          <w:b/>
          <w:sz w:val="24"/>
          <w:szCs w:val="24"/>
        </w:rPr>
        <w:t xml:space="preserve">; </w:t>
      </w:r>
      <w:r w:rsidRPr="00D66F08">
        <w:rPr>
          <w:rFonts w:ascii="Times New Roman" w:hAnsi="Times New Roman"/>
          <w:sz w:val="24"/>
          <w:szCs w:val="24"/>
        </w:rPr>
        <w:t>aire  acondicionado que solicita la unidad de Sindicatura; por tanto en el uso de sus facultades legales de conformidad al artículo 30 numeral 9 del Código Municipal se</w:t>
      </w:r>
      <w:r w:rsidRPr="00D66F08">
        <w:rPr>
          <w:rFonts w:ascii="Times New Roman" w:hAnsi="Times New Roman"/>
          <w:b/>
          <w:sz w:val="24"/>
          <w:szCs w:val="24"/>
        </w:rPr>
        <w:t xml:space="preserve"> ACUERDA: </w:t>
      </w:r>
      <w:r w:rsidRPr="00D66F08">
        <w:rPr>
          <w:rFonts w:ascii="Times New Roman" w:hAnsi="Times New Roman"/>
          <w:sz w:val="24"/>
          <w:szCs w:val="24"/>
        </w:rPr>
        <w:t xml:space="preserve">adjudicar la compra de </w:t>
      </w:r>
      <w:r w:rsidRPr="00D66F08">
        <w:rPr>
          <w:rFonts w:ascii="Times New Roman" w:hAnsi="Times New Roman"/>
          <w:b/>
          <w:sz w:val="24"/>
          <w:szCs w:val="24"/>
        </w:rPr>
        <w:t xml:space="preserve"> </w:t>
      </w:r>
      <w:r w:rsidRPr="00D66F08">
        <w:rPr>
          <w:rFonts w:ascii="Times New Roman" w:hAnsi="Times New Roman"/>
          <w:sz w:val="24"/>
          <w:szCs w:val="24"/>
        </w:rPr>
        <w:t xml:space="preserve">un equipo de aire acondicionado mini Split 12,000 BTU marca DAIKIN, garantía de un año  a  </w:t>
      </w:r>
      <w:r w:rsidRPr="00D66F08">
        <w:rPr>
          <w:rFonts w:ascii="Times New Roman" w:hAnsi="Times New Roman"/>
          <w:b/>
          <w:sz w:val="24"/>
          <w:szCs w:val="24"/>
        </w:rPr>
        <w:t>COLD SYSTEMS</w:t>
      </w:r>
      <w:r w:rsidRPr="00D66F08">
        <w:rPr>
          <w:rFonts w:ascii="Times New Roman" w:hAnsi="Times New Roman"/>
          <w:sz w:val="24"/>
          <w:szCs w:val="24"/>
        </w:rPr>
        <w:t xml:space="preserve"> por un monto de </w:t>
      </w:r>
      <w:r w:rsidRPr="00D66F08">
        <w:rPr>
          <w:rFonts w:ascii="Times New Roman" w:hAnsi="Times New Roman"/>
          <w:b/>
          <w:sz w:val="24"/>
          <w:szCs w:val="24"/>
        </w:rPr>
        <w:t xml:space="preserve">$570.00; </w:t>
      </w:r>
      <w:r w:rsidRPr="00D66F08">
        <w:rPr>
          <w:rFonts w:ascii="Times New Roman" w:hAnsi="Times New Roman"/>
          <w:sz w:val="24"/>
          <w:szCs w:val="24"/>
        </w:rPr>
        <w:t xml:space="preserve">autorícese a la Tesorera Municipal erogue esa cantidad de la cuenta numero </w:t>
      </w:r>
      <w:r w:rsidRPr="00D66F08">
        <w:rPr>
          <w:rFonts w:ascii="Times New Roman" w:hAnsi="Times New Roman"/>
          <w:b/>
          <w:sz w:val="24"/>
          <w:szCs w:val="24"/>
        </w:rPr>
        <w:t>00540007674</w:t>
      </w:r>
      <w:r w:rsidRPr="00D66F08">
        <w:rPr>
          <w:rFonts w:ascii="Times New Roman" w:hAnsi="Times New Roman"/>
          <w:sz w:val="24"/>
          <w:szCs w:val="24"/>
        </w:rPr>
        <w:t xml:space="preserve">  Compra de Mobiliario, Maquinaria y Equipo Informático año 2018 y emita cheque a nombre de </w:t>
      </w:r>
      <w:r w:rsidRPr="00D66F08">
        <w:rPr>
          <w:rFonts w:ascii="Times New Roman" w:hAnsi="Times New Roman"/>
          <w:b/>
          <w:sz w:val="24"/>
          <w:szCs w:val="24"/>
        </w:rPr>
        <w:t>Luis Alonso Parada Vega.</w:t>
      </w:r>
      <w:r w:rsidRPr="00D66F08">
        <w:rPr>
          <w:rFonts w:ascii="Times New Roman" w:hAnsi="Times New Roman"/>
          <w:sz w:val="24"/>
          <w:szCs w:val="24"/>
        </w:rPr>
        <w:t xml:space="preserve"> </w:t>
      </w:r>
      <w:r w:rsidRPr="00D66F08">
        <w:rPr>
          <w:rFonts w:ascii="Times New Roman" w:hAnsi="Times New Roman"/>
          <w:b/>
          <w:sz w:val="24"/>
          <w:szCs w:val="24"/>
        </w:rPr>
        <w:t xml:space="preserve">CERTIFÍQUESE Y COMUNÍQUESE: </w:t>
      </w:r>
      <w:r w:rsidRPr="00D66F08">
        <w:rPr>
          <w:rFonts w:ascii="Times New Roman" w:hAnsi="Times New Roman"/>
          <w:sz w:val="24"/>
          <w:szCs w:val="24"/>
        </w:rPr>
        <w:t xml:space="preserve">Sindicatura, Gerencia General, UACI, Tesorería, Contabilidad, Presupuesto. </w:t>
      </w:r>
      <w:r w:rsidRPr="00D66F08">
        <w:rPr>
          <w:rFonts w:ascii="Times New Roman" w:hAnsi="Times New Roman"/>
          <w:b/>
          <w:sz w:val="24"/>
          <w:szCs w:val="24"/>
          <w:u w:val="single"/>
        </w:rPr>
        <w:t>ACUERDO NUMERO DIEZ:</w:t>
      </w:r>
      <w:r w:rsidRPr="00D66F08">
        <w:rPr>
          <w:rFonts w:ascii="Times New Roman" w:hAnsi="Times New Roman"/>
          <w:sz w:val="24"/>
          <w:szCs w:val="24"/>
        </w:rPr>
        <w:t xml:space="preserve"> El Concejo Municipal en vista de la cotización presentada por la UACI relativa a la compra de un equipo de aire acondicionado mini Split 12,000 BTU  presentando al único que oferto por Comprasal:  COLD SYSTEMS por un monto de </w:t>
      </w:r>
      <w:r w:rsidRPr="00D66F08">
        <w:rPr>
          <w:rFonts w:ascii="Times New Roman" w:hAnsi="Times New Roman"/>
          <w:b/>
          <w:sz w:val="24"/>
          <w:szCs w:val="24"/>
        </w:rPr>
        <w:t xml:space="preserve">$570.00 </w:t>
      </w:r>
      <w:r w:rsidRPr="00D66F08">
        <w:rPr>
          <w:rFonts w:ascii="Times New Roman" w:hAnsi="Times New Roman"/>
          <w:sz w:val="24"/>
          <w:szCs w:val="24"/>
        </w:rPr>
        <w:t>equipo de aire acondicionado mini Split 12,000 BTU marca DAIKIN, garantía de un año</w:t>
      </w:r>
      <w:r w:rsidRPr="00D66F08">
        <w:rPr>
          <w:rFonts w:ascii="Times New Roman" w:hAnsi="Times New Roman"/>
          <w:b/>
          <w:sz w:val="24"/>
          <w:szCs w:val="24"/>
        </w:rPr>
        <w:t xml:space="preserve">; </w:t>
      </w:r>
      <w:r w:rsidRPr="00D66F08">
        <w:rPr>
          <w:rFonts w:ascii="Times New Roman" w:hAnsi="Times New Roman"/>
          <w:sz w:val="24"/>
          <w:szCs w:val="24"/>
        </w:rPr>
        <w:t>aire  acondicionado que solicita la Gerencia Jurídica; por tanto en el uso de sus facultades legales de conformidad al artículo 30 numeral 9 del Código Municipal se</w:t>
      </w:r>
      <w:r w:rsidRPr="00D66F08">
        <w:rPr>
          <w:rFonts w:ascii="Times New Roman" w:hAnsi="Times New Roman"/>
          <w:b/>
          <w:sz w:val="24"/>
          <w:szCs w:val="24"/>
        </w:rPr>
        <w:t xml:space="preserve"> ACUERDA: </w:t>
      </w:r>
      <w:r w:rsidRPr="00D66F08">
        <w:rPr>
          <w:rFonts w:ascii="Times New Roman" w:hAnsi="Times New Roman"/>
          <w:sz w:val="24"/>
          <w:szCs w:val="24"/>
        </w:rPr>
        <w:t xml:space="preserve">adjudicar la compra de </w:t>
      </w:r>
      <w:r w:rsidRPr="00D66F08">
        <w:rPr>
          <w:rFonts w:ascii="Times New Roman" w:hAnsi="Times New Roman"/>
          <w:b/>
          <w:sz w:val="24"/>
          <w:szCs w:val="24"/>
        </w:rPr>
        <w:t xml:space="preserve"> </w:t>
      </w:r>
      <w:r w:rsidRPr="00D66F08">
        <w:rPr>
          <w:rFonts w:ascii="Times New Roman" w:hAnsi="Times New Roman"/>
          <w:sz w:val="24"/>
          <w:szCs w:val="24"/>
        </w:rPr>
        <w:t xml:space="preserve">un equipo de aire acondicionado mini Split 12,000 BTU marca DAIKIN, garantía de un año  a  </w:t>
      </w:r>
      <w:r w:rsidRPr="00D66F08">
        <w:rPr>
          <w:rFonts w:ascii="Times New Roman" w:hAnsi="Times New Roman"/>
          <w:b/>
          <w:sz w:val="24"/>
          <w:szCs w:val="24"/>
        </w:rPr>
        <w:t>COLD SYSTEMS</w:t>
      </w:r>
      <w:r w:rsidRPr="00D66F08">
        <w:rPr>
          <w:rFonts w:ascii="Times New Roman" w:hAnsi="Times New Roman"/>
          <w:sz w:val="24"/>
          <w:szCs w:val="24"/>
        </w:rPr>
        <w:t xml:space="preserve"> por un monto de </w:t>
      </w:r>
      <w:r w:rsidRPr="00D66F08">
        <w:rPr>
          <w:rFonts w:ascii="Times New Roman" w:hAnsi="Times New Roman"/>
          <w:b/>
          <w:sz w:val="24"/>
          <w:szCs w:val="24"/>
        </w:rPr>
        <w:t xml:space="preserve">$570.00; </w:t>
      </w:r>
      <w:r w:rsidRPr="00D66F08">
        <w:rPr>
          <w:rFonts w:ascii="Times New Roman" w:hAnsi="Times New Roman"/>
          <w:sz w:val="24"/>
          <w:szCs w:val="24"/>
        </w:rPr>
        <w:t xml:space="preserve">autorícese a la Tesorera Municipal erogue esa cantidad de la cuenta numero </w:t>
      </w:r>
      <w:r w:rsidRPr="00D66F08">
        <w:rPr>
          <w:rFonts w:ascii="Times New Roman" w:hAnsi="Times New Roman"/>
          <w:b/>
          <w:sz w:val="24"/>
          <w:szCs w:val="24"/>
        </w:rPr>
        <w:t>00540007674</w:t>
      </w:r>
      <w:r w:rsidRPr="00D66F08">
        <w:rPr>
          <w:rFonts w:ascii="Times New Roman" w:hAnsi="Times New Roman"/>
          <w:sz w:val="24"/>
          <w:szCs w:val="24"/>
        </w:rPr>
        <w:t xml:space="preserve">  Compra de Mobiliario, Maquinaria y Equipo Informático año 2018 y emita cheque a nombre de </w:t>
      </w:r>
      <w:r w:rsidRPr="00D66F08">
        <w:rPr>
          <w:rFonts w:ascii="Times New Roman" w:hAnsi="Times New Roman"/>
          <w:b/>
          <w:sz w:val="24"/>
          <w:szCs w:val="24"/>
        </w:rPr>
        <w:t>Luis Alonso Parada Vega.</w:t>
      </w:r>
      <w:r w:rsidRPr="00D66F08">
        <w:rPr>
          <w:rFonts w:ascii="Times New Roman" w:hAnsi="Times New Roman"/>
          <w:sz w:val="24"/>
          <w:szCs w:val="24"/>
        </w:rPr>
        <w:t xml:space="preserve"> </w:t>
      </w:r>
      <w:r w:rsidRPr="00D66F08">
        <w:rPr>
          <w:rFonts w:ascii="Times New Roman" w:hAnsi="Times New Roman"/>
          <w:b/>
          <w:sz w:val="24"/>
          <w:szCs w:val="24"/>
        </w:rPr>
        <w:t xml:space="preserve">CERTIFÍQUESE Y </w:t>
      </w:r>
      <w:r w:rsidRPr="00D66F08">
        <w:rPr>
          <w:rFonts w:ascii="Times New Roman" w:hAnsi="Times New Roman"/>
          <w:b/>
          <w:sz w:val="24"/>
          <w:szCs w:val="24"/>
        </w:rPr>
        <w:lastRenderedPageBreak/>
        <w:t xml:space="preserve">COMUNÍQUESE: </w:t>
      </w:r>
      <w:r w:rsidRPr="00D66F08">
        <w:rPr>
          <w:rFonts w:ascii="Times New Roman" w:hAnsi="Times New Roman"/>
          <w:sz w:val="24"/>
          <w:szCs w:val="24"/>
        </w:rPr>
        <w:t xml:space="preserve">Sindicatura, Gerencia General, UACI, Tesorería, Contabilidad, Presupuesto. </w:t>
      </w:r>
      <w:r w:rsidRPr="00D66F08">
        <w:rPr>
          <w:rFonts w:ascii="Times New Roman" w:hAnsi="Times New Roman"/>
          <w:b/>
          <w:sz w:val="24"/>
          <w:szCs w:val="24"/>
          <w:u w:val="single"/>
        </w:rPr>
        <w:t>ACUERDO NUMERO ONCE:</w:t>
      </w:r>
      <w:r w:rsidRPr="00D66F08">
        <w:rPr>
          <w:rFonts w:ascii="Times New Roman" w:hAnsi="Times New Roman"/>
          <w:sz w:val="24"/>
          <w:szCs w:val="24"/>
        </w:rPr>
        <w:t xml:space="preserve"> El Concejo Municipal en vista de la cotización presentada por la UACI relativa a la compra de un equipo de aire acondicionado mini Split 18,000 BTU  presentando al único que oferto por Comprasal:  COLD SYSTEMS por un monto de </w:t>
      </w:r>
      <w:r w:rsidRPr="00D66F08">
        <w:rPr>
          <w:rFonts w:ascii="Times New Roman" w:hAnsi="Times New Roman"/>
          <w:b/>
          <w:sz w:val="24"/>
          <w:szCs w:val="24"/>
        </w:rPr>
        <w:t xml:space="preserve">$670.00 </w:t>
      </w:r>
      <w:r w:rsidRPr="00D66F08">
        <w:rPr>
          <w:rFonts w:ascii="Times New Roman" w:hAnsi="Times New Roman"/>
          <w:sz w:val="24"/>
          <w:szCs w:val="24"/>
        </w:rPr>
        <w:t>equipo de aire acondicionado mini Split 18,000 BTU marca DAIKIN, garantía de un año</w:t>
      </w:r>
      <w:r w:rsidRPr="00D66F08">
        <w:rPr>
          <w:rFonts w:ascii="Times New Roman" w:hAnsi="Times New Roman"/>
          <w:b/>
          <w:sz w:val="24"/>
          <w:szCs w:val="24"/>
        </w:rPr>
        <w:t xml:space="preserve">; </w:t>
      </w:r>
      <w:r w:rsidRPr="00D66F08">
        <w:rPr>
          <w:rFonts w:ascii="Times New Roman" w:hAnsi="Times New Roman"/>
          <w:sz w:val="24"/>
          <w:szCs w:val="24"/>
        </w:rPr>
        <w:t>aire  acondicionado que solicita la Unidad de Informática; por tanto en el uso de sus facultades legales de conformidad al artículo 30 numeral 9 del Código Municipal se</w:t>
      </w:r>
      <w:r w:rsidRPr="00D66F08">
        <w:rPr>
          <w:rFonts w:ascii="Times New Roman" w:hAnsi="Times New Roman"/>
          <w:b/>
          <w:sz w:val="24"/>
          <w:szCs w:val="24"/>
        </w:rPr>
        <w:t xml:space="preserve"> ACUERDA: </w:t>
      </w:r>
      <w:r w:rsidRPr="00D66F08">
        <w:rPr>
          <w:rFonts w:ascii="Times New Roman" w:hAnsi="Times New Roman"/>
          <w:sz w:val="24"/>
          <w:szCs w:val="24"/>
        </w:rPr>
        <w:t xml:space="preserve">adjudicar la compra de </w:t>
      </w:r>
      <w:r w:rsidRPr="00D66F08">
        <w:rPr>
          <w:rFonts w:ascii="Times New Roman" w:hAnsi="Times New Roman"/>
          <w:b/>
          <w:sz w:val="24"/>
          <w:szCs w:val="24"/>
        </w:rPr>
        <w:t xml:space="preserve"> </w:t>
      </w:r>
      <w:r w:rsidRPr="00D66F08">
        <w:rPr>
          <w:rFonts w:ascii="Times New Roman" w:hAnsi="Times New Roman"/>
          <w:sz w:val="24"/>
          <w:szCs w:val="24"/>
        </w:rPr>
        <w:t xml:space="preserve">un equipo de aire acondicionado mini Split 18,000 BTU marca DAIKIN, garantía de un año  a  </w:t>
      </w:r>
      <w:r w:rsidRPr="00D66F08">
        <w:rPr>
          <w:rFonts w:ascii="Times New Roman" w:hAnsi="Times New Roman"/>
          <w:b/>
          <w:sz w:val="24"/>
          <w:szCs w:val="24"/>
        </w:rPr>
        <w:t>COLD SYSTEMS</w:t>
      </w:r>
      <w:r w:rsidRPr="00D66F08">
        <w:rPr>
          <w:rFonts w:ascii="Times New Roman" w:hAnsi="Times New Roman"/>
          <w:sz w:val="24"/>
          <w:szCs w:val="24"/>
        </w:rPr>
        <w:t xml:space="preserve"> por un monto de </w:t>
      </w:r>
      <w:r w:rsidRPr="00D66F08">
        <w:rPr>
          <w:rFonts w:ascii="Times New Roman" w:hAnsi="Times New Roman"/>
          <w:b/>
          <w:sz w:val="24"/>
          <w:szCs w:val="24"/>
        </w:rPr>
        <w:t xml:space="preserve">$670.00; </w:t>
      </w:r>
      <w:r w:rsidRPr="00D66F08">
        <w:rPr>
          <w:rFonts w:ascii="Times New Roman" w:hAnsi="Times New Roman"/>
          <w:sz w:val="24"/>
          <w:szCs w:val="24"/>
        </w:rPr>
        <w:t xml:space="preserve">autorícese a la Tesorera Municipal erogue esa cantidad de la cuenta numero </w:t>
      </w:r>
      <w:r w:rsidRPr="00D66F08">
        <w:rPr>
          <w:rFonts w:ascii="Times New Roman" w:hAnsi="Times New Roman"/>
          <w:b/>
          <w:sz w:val="24"/>
          <w:szCs w:val="24"/>
        </w:rPr>
        <w:t>00540007674</w:t>
      </w:r>
      <w:r w:rsidRPr="00D66F08">
        <w:rPr>
          <w:rFonts w:ascii="Times New Roman" w:hAnsi="Times New Roman"/>
          <w:sz w:val="24"/>
          <w:szCs w:val="24"/>
        </w:rPr>
        <w:t xml:space="preserve">  Compra de Mobiliario, Maquinaria y Equipo Informático año 2018 y emita cheque a nombre de </w:t>
      </w:r>
      <w:r w:rsidRPr="00D66F08">
        <w:rPr>
          <w:rFonts w:ascii="Times New Roman" w:hAnsi="Times New Roman"/>
          <w:b/>
          <w:sz w:val="24"/>
          <w:szCs w:val="24"/>
        </w:rPr>
        <w:t xml:space="preserve">Luis Alonso Parada Vega. </w:t>
      </w:r>
      <w:r w:rsidRPr="00D66F08">
        <w:rPr>
          <w:rFonts w:ascii="Times New Roman" w:hAnsi="Times New Roman"/>
          <w:sz w:val="24"/>
          <w:szCs w:val="24"/>
        </w:rPr>
        <w:t xml:space="preserve"> </w:t>
      </w:r>
      <w:r w:rsidRPr="00D66F08">
        <w:rPr>
          <w:rFonts w:ascii="Times New Roman" w:hAnsi="Times New Roman"/>
          <w:b/>
          <w:sz w:val="24"/>
          <w:szCs w:val="24"/>
        </w:rPr>
        <w:t xml:space="preserve">CERTIFÍQUESE Y COMUNÍQUESE: </w:t>
      </w:r>
      <w:r w:rsidRPr="00D66F08">
        <w:rPr>
          <w:rFonts w:ascii="Times New Roman" w:hAnsi="Times New Roman"/>
          <w:sz w:val="24"/>
          <w:szCs w:val="24"/>
        </w:rPr>
        <w:t xml:space="preserve">Sindicatura, Gerencia General, UACI, Tesorería, Contabilidad, Presupuesto. </w:t>
      </w:r>
      <w:r w:rsidRPr="00D66F08">
        <w:rPr>
          <w:rFonts w:ascii="Times New Roman" w:hAnsi="Times New Roman"/>
          <w:b/>
          <w:sz w:val="24"/>
          <w:szCs w:val="24"/>
          <w:u w:val="single"/>
        </w:rPr>
        <w:t>ACUERDO NUMERO DOCE:</w:t>
      </w:r>
      <w:r w:rsidRPr="00D66F08">
        <w:rPr>
          <w:rFonts w:ascii="Times New Roman" w:hAnsi="Times New Roman"/>
          <w:sz w:val="24"/>
          <w:szCs w:val="24"/>
        </w:rPr>
        <w:t xml:space="preserve"> El Concejo Municipal en vista que Tesorería Municipal omitió solicitar en tiempo a este Concejo un listado de  transferencias bancarias que realizo y que no tienen acuerdo municipal,  por lo que  la Licenciada Jessica Gabriela Figueroa Quijano Tesorera Municipal solicita la legalización de las transferencias bancaria; por tanto en el uso de sus facultades legales con 7 votos a favor se </w:t>
      </w:r>
      <w:r w:rsidRPr="00D66F08">
        <w:rPr>
          <w:rFonts w:ascii="Times New Roman" w:hAnsi="Times New Roman"/>
          <w:b/>
          <w:sz w:val="24"/>
          <w:szCs w:val="24"/>
        </w:rPr>
        <w:t>ACUERDA:</w:t>
      </w:r>
      <w:r w:rsidRPr="00D66F08">
        <w:rPr>
          <w:rFonts w:ascii="Times New Roman" w:hAnsi="Times New Roman"/>
          <w:sz w:val="24"/>
          <w:szCs w:val="24"/>
        </w:rPr>
        <w:t xml:space="preserve"> Aprobar y ratificar las transferencias bancaria  realizadas por la Tesorera Municipal que se detalla:</w:t>
      </w:r>
    </w:p>
    <w:p w:rsidR="007E2A94" w:rsidRDefault="007E2A94" w:rsidP="007E2A94">
      <w:pPr>
        <w:jc w:val="both"/>
        <w:rPr>
          <w:rFonts w:ascii="Times New Roman" w:hAnsi="Times New Roman" w:cs="Times New Roman"/>
          <w:sz w:val="24"/>
          <w:szCs w:val="24"/>
        </w:rPr>
      </w:pP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7"/>
        <w:gridCol w:w="2044"/>
        <w:gridCol w:w="2120"/>
        <w:gridCol w:w="1328"/>
        <w:gridCol w:w="988"/>
        <w:gridCol w:w="1763"/>
      </w:tblGrid>
      <w:tr w:rsidR="007E2A94" w:rsidTr="007E2A94">
        <w:trPr>
          <w:trHeight w:val="569"/>
        </w:trPr>
        <w:tc>
          <w:tcPr>
            <w:tcW w:w="477" w:type="dxa"/>
            <w:shd w:val="clear" w:color="auto" w:fill="B6DDE8" w:themeFill="accent5" w:themeFillTint="66"/>
          </w:tcPr>
          <w:p w:rsidR="007E2A94" w:rsidRPr="000B17B5" w:rsidRDefault="007E2A94" w:rsidP="007E2A94">
            <w:pPr>
              <w:rPr>
                <w:rFonts w:asciiTheme="majorHAnsi" w:hAnsiTheme="majorHAnsi"/>
                <w:b/>
              </w:rPr>
            </w:pPr>
            <w:r w:rsidRPr="000B17B5">
              <w:rPr>
                <w:rFonts w:asciiTheme="majorHAnsi" w:hAnsiTheme="majorHAnsi"/>
                <w:b/>
                <w:sz w:val="20"/>
              </w:rPr>
              <w:t>Nº</w:t>
            </w:r>
          </w:p>
        </w:tc>
        <w:tc>
          <w:tcPr>
            <w:tcW w:w="2044" w:type="dxa"/>
            <w:shd w:val="clear" w:color="auto" w:fill="B6DDE8" w:themeFill="accent5" w:themeFillTint="66"/>
          </w:tcPr>
          <w:p w:rsidR="007E2A94" w:rsidRPr="000B17B5" w:rsidRDefault="007E2A94" w:rsidP="007E2A9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20" w:type="dxa"/>
            <w:shd w:val="clear" w:color="auto" w:fill="B6DDE8" w:themeFill="accent5" w:themeFillTint="66"/>
          </w:tcPr>
          <w:p w:rsidR="007E2A94" w:rsidRPr="000B17B5" w:rsidRDefault="007E2A94" w:rsidP="007E2A9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28" w:type="dxa"/>
            <w:shd w:val="clear" w:color="auto" w:fill="B6DDE8" w:themeFill="accent5" w:themeFillTint="66"/>
          </w:tcPr>
          <w:p w:rsidR="007E2A94" w:rsidRPr="000B17B5" w:rsidRDefault="007E2A94" w:rsidP="007E2A94">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88" w:type="dxa"/>
            <w:shd w:val="clear" w:color="auto" w:fill="B6DDE8" w:themeFill="accent5" w:themeFillTint="66"/>
          </w:tcPr>
          <w:p w:rsidR="007E2A94" w:rsidRPr="000B17B5" w:rsidRDefault="007E2A94" w:rsidP="007E2A9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63" w:type="dxa"/>
            <w:shd w:val="clear" w:color="auto" w:fill="B6DDE8" w:themeFill="accent5" w:themeFillTint="66"/>
          </w:tcPr>
          <w:p w:rsidR="007E2A94" w:rsidRPr="000B17B5" w:rsidRDefault="007E2A94" w:rsidP="007E2A9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7E2A94" w:rsidTr="007E2A94">
        <w:trPr>
          <w:trHeight w:val="569"/>
        </w:trPr>
        <w:tc>
          <w:tcPr>
            <w:tcW w:w="477" w:type="dxa"/>
            <w:shd w:val="clear" w:color="auto" w:fill="auto"/>
          </w:tcPr>
          <w:p w:rsidR="007E2A94" w:rsidRPr="000B17B5" w:rsidRDefault="007E2A94" w:rsidP="007E2A94">
            <w:pPr>
              <w:rPr>
                <w:rFonts w:asciiTheme="majorHAnsi" w:hAnsiTheme="majorHAnsi"/>
                <w:b/>
                <w:sz w:val="20"/>
              </w:rPr>
            </w:pPr>
          </w:p>
        </w:tc>
        <w:tc>
          <w:tcPr>
            <w:tcW w:w="2044" w:type="dxa"/>
            <w:shd w:val="clear" w:color="auto" w:fill="auto"/>
          </w:tcPr>
          <w:p w:rsidR="007E2A94" w:rsidRPr="00792F84" w:rsidRDefault="007E2A94" w:rsidP="007E2A9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7E2A94" w:rsidRDefault="007E2A94" w:rsidP="007E2A94">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7E2A94" w:rsidRPr="00792F84" w:rsidRDefault="007E2A94" w:rsidP="007E2A94">
            <w:pPr>
              <w:jc w:val="center"/>
              <w:rPr>
                <w:rFonts w:asciiTheme="majorHAnsi" w:hAnsiTheme="majorHAnsi" w:cs="Aparajita"/>
                <w:b/>
                <w:sz w:val="20"/>
                <w:szCs w:val="18"/>
              </w:rPr>
            </w:pPr>
          </w:p>
        </w:tc>
        <w:tc>
          <w:tcPr>
            <w:tcW w:w="2120" w:type="dxa"/>
            <w:shd w:val="clear" w:color="auto" w:fill="auto"/>
          </w:tcPr>
          <w:p w:rsidR="007E2A94" w:rsidRPr="009A09D5" w:rsidRDefault="007E2A94" w:rsidP="007E2A94">
            <w:pPr>
              <w:jc w:val="center"/>
              <w:rPr>
                <w:rFonts w:asciiTheme="majorHAnsi" w:hAnsiTheme="majorHAnsi" w:cs="Aparajita"/>
                <w:b/>
                <w:sz w:val="20"/>
                <w:szCs w:val="18"/>
              </w:rPr>
            </w:pPr>
            <w:r>
              <w:rPr>
                <w:rFonts w:asciiTheme="majorHAnsi" w:hAnsiTheme="majorHAnsi" w:cs="Aparajita"/>
                <w:b/>
                <w:sz w:val="20"/>
                <w:szCs w:val="18"/>
              </w:rPr>
              <w:t>005-40007674</w:t>
            </w:r>
          </w:p>
          <w:p w:rsidR="007E2A94" w:rsidRPr="009A09D5" w:rsidRDefault="007E2A94" w:rsidP="007E2A94">
            <w:pPr>
              <w:jc w:val="center"/>
              <w:rPr>
                <w:rFonts w:asciiTheme="majorHAnsi" w:hAnsiTheme="majorHAnsi" w:cs="Aparajita"/>
                <w:b/>
                <w:sz w:val="18"/>
                <w:szCs w:val="16"/>
              </w:rPr>
            </w:pPr>
            <w:r w:rsidRPr="009A09D5">
              <w:rPr>
                <w:rFonts w:asciiTheme="majorHAnsi" w:hAnsiTheme="majorHAnsi" w:cs="Aparajita"/>
                <w:b/>
                <w:sz w:val="20"/>
                <w:szCs w:val="18"/>
              </w:rPr>
              <w:t xml:space="preserve">Alcaldía Municipal de Tonacatepeque/ </w:t>
            </w:r>
            <w:r>
              <w:rPr>
                <w:rFonts w:asciiTheme="majorHAnsi" w:hAnsiTheme="majorHAnsi" w:cs="Aparajita"/>
                <w:b/>
                <w:sz w:val="20"/>
                <w:szCs w:val="18"/>
              </w:rPr>
              <w:t>Compra de Mobiliario, maquinaria y equipo pesado</w:t>
            </w:r>
          </w:p>
        </w:tc>
        <w:tc>
          <w:tcPr>
            <w:tcW w:w="1328" w:type="dxa"/>
            <w:shd w:val="clear" w:color="auto" w:fill="auto"/>
          </w:tcPr>
          <w:p w:rsidR="007E2A94" w:rsidRDefault="007E2A94" w:rsidP="007E2A94">
            <w:pPr>
              <w:rPr>
                <w:rFonts w:asciiTheme="majorHAnsi" w:hAnsiTheme="majorHAnsi"/>
                <w:b/>
              </w:rPr>
            </w:pPr>
          </w:p>
          <w:p w:rsidR="007E2A94" w:rsidRDefault="007E2A94" w:rsidP="007E2A94">
            <w:pPr>
              <w:rPr>
                <w:rFonts w:asciiTheme="majorHAnsi" w:hAnsiTheme="majorHAnsi"/>
                <w:b/>
              </w:rPr>
            </w:pPr>
          </w:p>
          <w:p w:rsidR="007E2A94" w:rsidRDefault="007E2A94" w:rsidP="007E2A94">
            <w:pPr>
              <w:rPr>
                <w:rFonts w:asciiTheme="majorHAnsi" w:hAnsiTheme="majorHAnsi"/>
                <w:b/>
              </w:rPr>
            </w:pPr>
            <w:r>
              <w:rPr>
                <w:rFonts w:asciiTheme="majorHAnsi" w:hAnsiTheme="majorHAnsi"/>
                <w:b/>
              </w:rPr>
              <w:t>$739.99</w:t>
            </w:r>
          </w:p>
        </w:tc>
        <w:tc>
          <w:tcPr>
            <w:tcW w:w="988" w:type="dxa"/>
            <w:shd w:val="clear" w:color="auto" w:fill="auto"/>
          </w:tcPr>
          <w:p w:rsidR="007E2A94" w:rsidRDefault="007E2A94" w:rsidP="007E2A94">
            <w:pPr>
              <w:rPr>
                <w:rFonts w:asciiTheme="majorHAnsi" w:hAnsiTheme="majorHAnsi"/>
              </w:rPr>
            </w:pPr>
          </w:p>
          <w:p w:rsidR="007E2A94" w:rsidRDefault="007E2A94" w:rsidP="007E2A94">
            <w:pPr>
              <w:rPr>
                <w:rFonts w:asciiTheme="majorHAnsi" w:hAnsiTheme="majorHAnsi"/>
              </w:rPr>
            </w:pPr>
          </w:p>
          <w:p w:rsidR="007E2A94" w:rsidRPr="000B17B5" w:rsidRDefault="007E2A94" w:rsidP="007E2A94">
            <w:pPr>
              <w:rPr>
                <w:rFonts w:asciiTheme="majorHAnsi" w:hAnsiTheme="majorHAnsi"/>
              </w:rPr>
            </w:pPr>
          </w:p>
        </w:tc>
        <w:tc>
          <w:tcPr>
            <w:tcW w:w="1763" w:type="dxa"/>
            <w:shd w:val="clear" w:color="auto" w:fill="auto"/>
          </w:tcPr>
          <w:p w:rsidR="007E2A94" w:rsidRDefault="007E2A94" w:rsidP="007E2A94">
            <w:pPr>
              <w:rPr>
                <w:rFonts w:asciiTheme="majorHAnsi" w:hAnsiTheme="majorHAnsi"/>
              </w:rPr>
            </w:pPr>
          </w:p>
          <w:p w:rsidR="007E2A94" w:rsidRDefault="007E2A94" w:rsidP="007E2A94">
            <w:pPr>
              <w:rPr>
                <w:rFonts w:asciiTheme="majorHAnsi" w:hAnsiTheme="majorHAnsi"/>
              </w:rPr>
            </w:pPr>
            <w:r>
              <w:rPr>
                <w:rFonts w:asciiTheme="majorHAnsi" w:hAnsiTheme="majorHAnsi"/>
              </w:rPr>
              <w:t xml:space="preserve">En concepto de pago de factura a nombre de </w:t>
            </w:r>
            <w:proofErr w:type="spellStart"/>
            <w:r>
              <w:rPr>
                <w:rFonts w:asciiTheme="majorHAnsi" w:hAnsiTheme="majorHAnsi"/>
              </w:rPr>
              <w:t>Raf</w:t>
            </w:r>
            <w:proofErr w:type="spellEnd"/>
            <w:r>
              <w:rPr>
                <w:rFonts w:asciiTheme="majorHAnsi" w:hAnsiTheme="majorHAnsi"/>
              </w:rPr>
              <w:t>, S.A de C.V</w:t>
            </w:r>
          </w:p>
        </w:tc>
      </w:tr>
      <w:tr w:rsidR="007E2A94" w:rsidTr="007E2A94">
        <w:trPr>
          <w:trHeight w:val="569"/>
        </w:trPr>
        <w:tc>
          <w:tcPr>
            <w:tcW w:w="477" w:type="dxa"/>
            <w:shd w:val="clear" w:color="auto" w:fill="auto"/>
          </w:tcPr>
          <w:p w:rsidR="007E2A94" w:rsidRPr="000B17B5" w:rsidRDefault="007E2A94" w:rsidP="007E2A94">
            <w:pPr>
              <w:rPr>
                <w:rFonts w:asciiTheme="majorHAnsi" w:hAnsiTheme="majorHAnsi"/>
                <w:b/>
                <w:sz w:val="20"/>
              </w:rPr>
            </w:pPr>
          </w:p>
        </w:tc>
        <w:tc>
          <w:tcPr>
            <w:tcW w:w="2044" w:type="dxa"/>
            <w:shd w:val="clear" w:color="auto" w:fill="auto"/>
          </w:tcPr>
          <w:p w:rsidR="007E2A94" w:rsidRDefault="007E2A94" w:rsidP="007E2A94">
            <w:pPr>
              <w:jc w:val="center"/>
              <w:rPr>
                <w:rFonts w:asciiTheme="majorHAnsi" w:hAnsiTheme="majorHAnsi" w:cs="Aparajita"/>
                <w:b/>
                <w:sz w:val="20"/>
                <w:szCs w:val="18"/>
              </w:rPr>
            </w:pPr>
          </w:p>
          <w:p w:rsidR="007E2A94" w:rsidRPr="009A09D5" w:rsidRDefault="007E2A94" w:rsidP="007E2A94">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7E2A94" w:rsidRPr="009A09D5" w:rsidRDefault="007E2A94" w:rsidP="007E2A94">
            <w:pPr>
              <w:jc w:val="center"/>
              <w:rPr>
                <w:rFonts w:asciiTheme="majorHAnsi" w:hAnsiTheme="majorHAnsi" w:cs="Aparajita"/>
                <w:b/>
                <w:sz w:val="20"/>
                <w:szCs w:val="18"/>
              </w:rPr>
            </w:pPr>
          </w:p>
          <w:p w:rsidR="007E2A94" w:rsidRDefault="007E2A94" w:rsidP="007E2A94">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7E2A94" w:rsidRDefault="007E2A94" w:rsidP="007E2A94">
            <w:pPr>
              <w:jc w:val="center"/>
              <w:rPr>
                <w:rFonts w:asciiTheme="majorHAnsi" w:hAnsiTheme="majorHAnsi" w:cs="Aparajita"/>
                <w:b/>
                <w:sz w:val="20"/>
                <w:szCs w:val="18"/>
              </w:rPr>
            </w:pPr>
          </w:p>
        </w:tc>
        <w:tc>
          <w:tcPr>
            <w:tcW w:w="2120" w:type="dxa"/>
            <w:shd w:val="clear" w:color="auto" w:fill="auto"/>
          </w:tcPr>
          <w:p w:rsidR="007E2A94" w:rsidRDefault="007E2A94" w:rsidP="007E2A94">
            <w:pPr>
              <w:jc w:val="center"/>
              <w:rPr>
                <w:rFonts w:asciiTheme="majorHAnsi" w:hAnsiTheme="majorHAnsi" w:cs="Aparajita"/>
                <w:b/>
                <w:sz w:val="20"/>
                <w:szCs w:val="18"/>
              </w:rPr>
            </w:pPr>
          </w:p>
          <w:p w:rsidR="007E2A94" w:rsidRPr="00792F84" w:rsidRDefault="007E2A94" w:rsidP="007E2A9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7E2A94" w:rsidRPr="00792F84" w:rsidRDefault="007E2A94" w:rsidP="007E2A94">
            <w:pPr>
              <w:jc w:val="center"/>
              <w:rPr>
                <w:rFonts w:asciiTheme="majorHAnsi" w:hAnsiTheme="majorHAnsi" w:cs="Aparajita"/>
                <w:b/>
                <w:sz w:val="20"/>
                <w:szCs w:val="18"/>
              </w:rPr>
            </w:pPr>
          </w:p>
          <w:p w:rsidR="007E2A94" w:rsidRDefault="007E2A94" w:rsidP="007E2A94">
            <w:pPr>
              <w:jc w:val="center"/>
              <w:rPr>
                <w:rFonts w:asciiTheme="majorHAnsi" w:hAnsiTheme="majorHAnsi" w:cs="Aparajita"/>
                <w:b/>
                <w:sz w:val="20"/>
                <w:szCs w:val="18"/>
              </w:rPr>
            </w:pPr>
            <w:r w:rsidRPr="00792F84">
              <w:rPr>
                <w:rFonts w:asciiTheme="majorHAnsi" w:hAnsiTheme="majorHAnsi" w:cs="Aparajita"/>
                <w:b/>
                <w:sz w:val="20"/>
                <w:szCs w:val="18"/>
              </w:rPr>
              <w:t>Fondo comú</w:t>
            </w:r>
            <w:r>
              <w:rPr>
                <w:rFonts w:asciiTheme="majorHAnsi" w:hAnsiTheme="majorHAnsi" w:cs="Aparajita"/>
                <w:b/>
                <w:sz w:val="20"/>
                <w:szCs w:val="18"/>
              </w:rPr>
              <w:t>n municipalidad de Tonacatepeque</w:t>
            </w:r>
          </w:p>
        </w:tc>
        <w:tc>
          <w:tcPr>
            <w:tcW w:w="1328" w:type="dxa"/>
            <w:shd w:val="clear" w:color="auto" w:fill="auto"/>
          </w:tcPr>
          <w:p w:rsidR="007E2A94" w:rsidRDefault="007E2A94" w:rsidP="007E2A94">
            <w:pPr>
              <w:rPr>
                <w:rFonts w:asciiTheme="majorHAnsi" w:hAnsiTheme="majorHAnsi"/>
                <w:b/>
              </w:rPr>
            </w:pPr>
          </w:p>
          <w:p w:rsidR="007E2A94" w:rsidRDefault="007E2A94" w:rsidP="007E2A94">
            <w:pPr>
              <w:rPr>
                <w:rFonts w:asciiTheme="majorHAnsi" w:hAnsiTheme="majorHAnsi"/>
                <w:b/>
              </w:rPr>
            </w:pPr>
          </w:p>
          <w:p w:rsidR="007E2A94" w:rsidRDefault="007E2A94" w:rsidP="007E2A94">
            <w:pPr>
              <w:rPr>
                <w:rFonts w:asciiTheme="majorHAnsi" w:hAnsiTheme="majorHAnsi"/>
                <w:b/>
              </w:rPr>
            </w:pPr>
            <w:r>
              <w:rPr>
                <w:rFonts w:asciiTheme="majorHAnsi" w:hAnsiTheme="majorHAnsi"/>
                <w:b/>
              </w:rPr>
              <w:t>$90.36</w:t>
            </w:r>
          </w:p>
        </w:tc>
        <w:tc>
          <w:tcPr>
            <w:tcW w:w="988" w:type="dxa"/>
            <w:shd w:val="clear" w:color="auto" w:fill="auto"/>
          </w:tcPr>
          <w:p w:rsidR="007E2A94" w:rsidRDefault="007E2A94" w:rsidP="007E2A94">
            <w:pPr>
              <w:rPr>
                <w:rFonts w:asciiTheme="majorHAnsi" w:hAnsiTheme="majorHAnsi"/>
              </w:rPr>
            </w:pPr>
          </w:p>
        </w:tc>
        <w:tc>
          <w:tcPr>
            <w:tcW w:w="1763" w:type="dxa"/>
            <w:shd w:val="clear" w:color="auto" w:fill="auto"/>
          </w:tcPr>
          <w:p w:rsidR="007E2A94" w:rsidRDefault="007E2A94" w:rsidP="007E2A94">
            <w:pPr>
              <w:rPr>
                <w:rFonts w:asciiTheme="majorHAnsi" w:hAnsiTheme="majorHAnsi"/>
              </w:rPr>
            </w:pPr>
          </w:p>
          <w:p w:rsidR="007E2A94" w:rsidRDefault="007E2A94" w:rsidP="007E2A94">
            <w:pPr>
              <w:rPr>
                <w:rFonts w:asciiTheme="majorHAnsi" w:hAnsiTheme="majorHAnsi"/>
              </w:rPr>
            </w:pPr>
            <w:r>
              <w:rPr>
                <w:rFonts w:asciiTheme="majorHAnsi" w:hAnsiTheme="majorHAnsi"/>
              </w:rPr>
              <w:t>En concepto de devolución ya que por error involuntario se hizo transferencia del Fondo Común cuando lo correcto era del FODES 75%.</w:t>
            </w:r>
          </w:p>
        </w:tc>
      </w:tr>
      <w:tr w:rsidR="007E2A94" w:rsidTr="007E2A94">
        <w:trPr>
          <w:trHeight w:val="48"/>
        </w:trPr>
        <w:tc>
          <w:tcPr>
            <w:tcW w:w="477" w:type="dxa"/>
            <w:shd w:val="clear" w:color="auto" w:fill="auto"/>
          </w:tcPr>
          <w:p w:rsidR="007E2A94" w:rsidRPr="000B17B5" w:rsidRDefault="007E2A94" w:rsidP="007E2A94">
            <w:pPr>
              <w:rPr>
                <w:rFonts w:asciiTheme="majorHAnsi" w:hAnsiTheme="majorHAnsi"/>
                <w:b/>
                <w:sz w:val="20"/>
              </w:rPr>
            </w:pPr>
          </w:p>
        </w:tc>
        <w:tc>
          <w:tcPr>
            <w:tcW w:w="2044" w:type="dxa"/>
            <w:shd w:val="clear" w:color="auto" w:fill="auto"/>
          </w:tcPr>
          <w:p w:rsidR="007E2A94" w:rsidRDefault="007E2A94" w:rsidP="007E2A94">
            <w:pPr>
              <w:jc w:val="center"/>
              <w:rPr>
                <w:rFonts w:asciiTheme="majorHAnsi" w:hAnsiTheme="majorHAnsi" w:cs="Aparajita"/>
                <w:b/>
                <w:sz w:val="20"/>
                <w:szCs w:val="18"/>
              </w:rPr>
            </w:pPr>
          </w:p>
          <w:p w:rsidR="007E2A94" w:rsidRPr="009A09D5" w:rsidRDefault="007E2A94" w:rsidP="007E2A94">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7E2A94" w:rsidRPr="009A09D5" w:rsidRDefault="007E2A94" w:rsidP="007E2A94">
            <w:pPr>
              <w:jc w:val="center"/>
              <w:rPr>
                <w:rFonts w:asciiTheme="majorHAnsi" w:hAnsiTheme="majorHAnsi" w:cs="Aparajita"/>
                <w:b/>
                <w:sz w:val="20"/>
                <w:szCs w:val="18"/>
              </w:rPr>
            </w:pPr>
          </w:p>
          <w:p w:rsidR="007E2A94" w:rsidRDefault="007E2A94" w:rsidP="007E2A94">
            <w:pPr>
              <w:jc w:val="center"/>
              <w:rPr>
                <w:rFonts w:asciiTheme="majorHAnsi" w:hAnsiTheme="majorHAnsi" w:cs="Aparajita"/>
                <w:b/>
                <w:sz w:val="20"/>
                <w:szCs w:val="18"/>
              </w:rPr>
            </w:pPr>
            <w:r w:rsidRPr="009A09D5">
              <w:rPr>
                <w:rFonts w:asciiTheme="majorHAnsi" w:hAnsiTheme="majorHAnsi" w:cs="Aparajita"/>
                <w:b/>
                <w:sz w:val="20"/>
                <w:szCs w:val="18"/>
              </w:rPr>
              <w:t xml:space="preserve">Alcaldía Municipal </w:t>
            </w:r>
            <w:r w:rsidRPr="009A09D5">
              <w:rPr>
                <w:rFonts w:asciiTheme="majorHAnsi" w:hAnsiTheme="majorHAnsi" w:cs="Aparajita"/>
                <w:b/>
                <w:sz w:val="20"/>
                <w:szCs w:val="18"/>
              </w:rPr>
              <w:lastRenderedPageBreak/>
              <w:t>de Tonacatepeque/ FODES/ISDEM 75%</w:t>
            </w:r>
          </w:p>
          <w:p w:rsidR="007E2A94" w:rsidRDefault="007E2A94" w:rsidP="007E2A94">
            <w:pPr>
              <w:jc w:val="center"/>
              <w:rPr>
                <w:rFonts w:asciiTheme="majorHAnsi" w:hAnsiTheme="majorHAnsi" w:cs="Aparajita"/>
                <w:b/>
                <w:sz w:val="20"/>
                <w:szCs w:val="18"/>
              </w:rPr>
            </w:pPr>
          </w:p>
        </w:tc>
        <w:tc>
          <w:tcPr>
            <w:tcW w:w="2120" w:type="dxa"/>
            <w:shd w:val="clear" w:color="auto" w:fill="auto"/>
          </w:tcPr>
          <w:p w:rsidR="007E2A94" w:rsidRDefault="007E2A94" w:rsidP="007E2A94">
            <w:pPr>
              <w:jc w:val="center"/>
              <w:rPr>
                <w:rFonts w:asciiTheme="majorHAnsi" w:hAnsiTheme="majorHAnsi" w:cs="Aparajita"/>
                <w:b/>
                <w:sz w:val="20"/>
                <w:szCs w:val="18"/>
              </w:rPr>
            </w:pPr>
          </w:p>
          <w:p w:rsidR="007E2A94" w:rsidRPr="009A09D5" w:rsidRDefault="007E2A94" w:rsidP="007E2A94">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7E2A94" w:rsidRDefault="007E2A94" w:rsidP="007E2A94">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 xml:space="preserve">mantenimientos de </w:t>
            </w:r>
            <w:r>
              <w:rPr>
                <w:rFonts w:asciiTheme="majorHAnsi" w:hAnsiTheme="majorHAnsi" w:cs="Aparajita"/>
                <w:b/>
                <w:sz w:val="18"/>
                <w:szCs w:val="16"/>
              </w:rPr>
              <w:lastRenderedPageBreak/>
              <w:t>caminos vecinales rurales del municipio/201</w:t>
            </w:r>
            <w:bookmarkStart w:id="0" w:name="_GoBack"/>
            <w:bookmarkEnd w:id="0"/>
            <w:r>
              <w:rPr>
                <w:rFonts w:asciiTheme="majorHAnsi" w:hAnsiTheme="majorHAnsi" w:cs="Aparajita"/>
                <w:b/>
                <w:sz w:val="18"/>
                <w:szCs w:val="16"/>
              </w:rPr>
              <w:t>8</w:t>
            </w:r>
          </w:p>
        </w:tc>
        <w:tc>
          <w:tcPr>
            <w:tcW w:w="1328" w:type="dxa"/>
            <w:shd w:val="clear" w:color="auto" w:fill="auto"/>
          </w:tcPr>
          <w:p w:rsidR="007E2A94" w:rsidRDefault="007E2A94" w:rsidP="007E2A94">
            <w:pPr>
              <w:rPr>
                <w:rFonts w:asciiTheme="majorHAnsi" w:hAnsiTheme="majorHAnsi"/>
                <w:b/>
              </w:rPr>
            </w:pPr>
          </w:p>
          <w:p w:rsidR="007E2A94" w:rsidRDefault="007E2A94" w:rsidP="007E2A94">
            <w:pPr>
              <w:rPr>
                <w:rFonts w:asciiTheme="majorHAnsi" w:hAnsiTheme="majorHAnsi"/>
                <w:b/>
              </w:rPr>
            </w:pPr>
          </w:p>
          <w:p w:rsidR="007E2A94" w:rsidRDefault="007E2A94" w:rsidP="007E2A94">
            <w:pPr>
              <w:rPr>
                <w:rFonts w:asciiTheme="majorHAnsi" w:hAnsiTheme="majorHAnsi"/>
                <w:b/>
              </w:rPr>
            </w:pPr>
            <w:r>
              <w:rPr>
                <w:rFonts w:asciiTheme="majorHAnsi" w:hAnsiTheme="majorHAnsi"/>
                <w:b/>
              </w:rPr>
              <w:t>$161.48</w:t>
            </w:r>
          </w:p>
        </w:tc>
        <w:tc>
          <w:tcPr>
            <w:tcW w:w="988" w:type="dxa"/>
            <w:shd w:val="clear" w:color="auto" w:fill="auto"/>
          </w:tcPr>
          <w:p w:rsidR="007E2A94" w:rsidRDefault="007E2A94" w:rsidP="007E2A94">
            <w:pPr>
              <w:rPr>
                <w:rFonts w:asciiTheme="majorHAnsi" w:hAnsiTheme="majorHAnsi"/>
              </w:rPr>
            </w:pPr>
          </w:p>
        </w:tc>
        <w:tc>
          <w:tcPr>
            <w:tcW w:w="1763" w:type="dxa"/>
            <w:shd w:val="clear" w:color="auto" w:fill="auto"/>
          </w:tcPr>
          <w:p w:rsidR="007E2A94" w:rsidRDefault="007E2A94" w:rsidP="007E2A94">
            <w:pPr>
              <w:rPr>
                <w:rFonts w:asciiTheme="majorHAnsi" w:hAnsiTheme="majorHAnsi"/>
              </w:rPr>
            </w:pPr>
          </w:p>
          <w:p w:rsidR="007E2A94" w:rsidRDefault="007E2A94" w:rsidP="007E2A94">
            <w:pPr>
              <w:rPr>
                <w:rFonts w:asciiTheme="majorHAnsi" w:hAnsiTheme="majorHAnsi"/>
              </w:rPr>
            </w:pPr>
            <w:r>
              <w:rPr>
                <w:rFonts w:asciiTheme="majorHAnsi" w:hAnsiTheme="majorHAnsi"/>
              </w:rPr>
              <w:t xml:space="preserve">En concepto de compra de una chequera y pago </w:t>
            </w:r>
            <w:r>
              <w:rPr>
                <w:rFonts w:asciiTheme="majorHAnsi" w:hAnsiTheme="majorHAnsi"/>
              </w:rPr>
              <w:lastRenderedPageBreak/>
              <w:t>de combustible</w:t>
            </w:r>
          </w:p>
        </w:tc>
      </w:tr>
    </w:tbl>
    <w:p w:rsidR="00BB1628" w:rsidRPr="00941B6D" w:rsidRDefault="007E2A94" w:rsidP="00BB1628">
      <w:pPr>
        <w:jc w:val="both"/>
        <w:rPr>
          <w:rFonts w:ascii="Times New Roman" w:eastAsia="Times New Roman" w:hAnsi="Times New Roman" w:cs="Times New Roman"/>
          <w:sz w:val="24"/>
          <w:szCs w:val="24"/>
        </w:rPr>
      </w:pPr>
      <w:r w:rsidRPr="00D66F08">
        <w:rPr>
          <w:rFonts w:ascii="Times New Roman" w:hAnsi="Times New Roman" w:cs="Times New Roman"/>
          <w:sz w:val="24"/>
          <w:szCs w:val="24"/>
        </w:rPr>
        <w:lastRenderedPageBreak/>
        <w:t xml:space="preserve">Se hace constar que el presente acuerdo salvan sus votos los siguientes concejales: Carlos Ernesto Ulloa Salinas y Roberto Mazariego Rivas; y también salvan sus votos los siguientes concejales: Omar Antonio Serrano Hernández,  María Lina Castellanos Campos Reales, Cosme Arquímides Reyes Gómez, razonando lo siguiente: porque esta aprobación de transferencia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solicita a que se le haga un llamado a la Tesorera Municipal para que presente las transferencias en tiempo para aprobarlas y luego pueda ella ejecutarlas. </w:t>
      </w:r>
      <w:r w:rsidRPr="00D66F08">
        <w:rPr>
          <w:rFonts w:ascii="Times New Roman" w:hAnsi="Times New Roman" w:cs="Times New Roman"/>
          <w:b/>
          <w:sz w:val="24"/>
          <w:szCs w:val="24"/>
        </w:rPr>
        <w:t>CERTIFIQUESE Y COMUNIQUESE</w:t>
      </w:r>
      <w:r w:rsidRPr="00D66F08">
        <w:rPr>
          <w:rFonts w:ascii="Times New Roman" w:hAnsi="Times New Roman" w:cs="Times New Roman"/>
          <w:sz w:val="24"/>
          <w:szCs w:val="24"/>
        </w:rPr>
        <w:t xml:space="preserve"> A: Gerencia General, Sindicatura, Recursos Humanos, Tesorería Municipal</w:t>
      </w:r>
      <w:r w:rsidR="00D66F08" w:rsidRPr="00D66F08">
        <w:rPr>
          <w:rFonts w:ascii="Times New Roman" w:hAnsi="Times New Roman" w:cs="Times New Roman"/>
          <w:sz w:val="24"/>
          <w:szCs w:val="24"/>
        </w:rPr>
        <w:t>.</w:t>
      </w:r>
      <w:r w:rsidR="00D66F08" w:rsidRPr="00D66F08">
        <w:rPr>
          <w:rFonts w:ascii="Times New Roman" w:hAnsi="Times New Roman" w:cs="Times New Roman"/>
          <w:b/>
          <w:sz w:val="24"/>
          <w:szCs w:val="24"/>
          <w:u w:val="single"/>
        </w:rPr>
        <w:t xml:space="preserve"> </w:t>
      </w:r>
      <w:r w:rsidR="00D66F08" w:rsidRPr="00935911">
        <w:rPr>
          <w:rFonts w:ascii="Times New Roman" w:hAnsi="Times New Roman" w:cs="Times New Roman"/>
          <w:b/>
          <w:sz w:val="24"/>
          <w:szCs w:val="24"/>
          <w:u w:val="single"/>
        </w:rPr>
        <w:t>ACUERDO NUMERO TRECE:</w:t>
      </w:r>
      <w:r w:rsidR="00D66F08" w:rsidRPr="00935911">
        <w:rPr>
          <w:rFonts w:ascii="Times New Roman" w:hAnsi="Times New Roman" w:cs="Times New Roman"/>
          <w:sz w:val="24"/>
          <w:szCs w:val="24"/>
        </w:rPr>
        <w:t xml:space="preserve"> El Concejo Municipal en vista que el Jefe de la Sud- Delegación PNC de Tonacatepeque solicita que el señor Alcalde firme convenio  para gestionar los recursos pertinente</w:t>
      </w:r>
      <w:r w:rsidR="00D66F08">
        <w:rPr>
          <w:rFonts w:ascii="Times New Roman" w:hAnsi="Times New Roman" w:cs="Times New Roman"/>
          <w:sz w:val="24"/>
          <w:szCs w:val="24"/>
        </w:rPr>
        <w:t>s</w:t>
      </w:r>
      <w:r w:rsidR="00D66F08" w:rsidRPr="00935911">
        <w:rPr>
          <w:rFonts w:ascii="Times New Roman" w:hAnsi="Times New Roman" w:cs="Times New Roman"/>
          <w:sz w:val="24"/>
          <w:szCs w:val="24"/>
        </w:rPr>
        <w:t xml:space="preserve"> para mejorar y armonizar el trabajo de seguridad a través de colocación de Cámaras de Video Vigilancia en el Interior de esta Ciudad; </w:t>
      </w:r>
      <w:r w:rsidR="00D66F08">
        <w:rPr>
          <w:rFonts w:ascii="Times New Roman" w:hAnsi="Times New Roman" w:cs="Times New Roman"/>
          <w:sz w:val="24"/>
          <w:szCs w:val="24"/>
        </w:rPr>
        <w:t xml:space="preserve">El Concejo Municipal considera: I) que </w:t>
      </w:r>
      <w:r w:rsidR="00D66F08" w:rsidRPr="00935911">
        <w:rPr>
          <w:rFonts w:ascii="Times New Roman" w:hAnsi="Times New Roman" w:cs="Times New Roman"/>
          <w:sz w:val="24"/>
          <w:szCs w:val="24"/>
        </w:rPr>
        <w:t xml:space="preserve"> teniendo</w:t>
      </w:r>
      <w:r w:rsidR="00D66F08">
        <w:rPr>
          <w:rFonts w:ascii="Times New Roman" w:hAnsi="Times New Roman" w:cs="Times New Roman"/>
          <w:sz w:val="24"/>
          <w:szCs w:val="24"/>
        </w:rPr>
        <w:t xml:space="preserve"> </w:t>
      </w:r>
      <w:r w:rsidR="00D66F08" w:rsidRPr="00935911">
        <w:rPr>
          <w:rFonts w:ascii="Times New Roman" w:hAnsi="Times New Roman" w:cs="Times New Roman"/>
          <w:sz w:val="24"/>
          <w:szCs w:val="24"/>
        </w:rPr>
        <w:t xml:space="preserve">la responsabilidad para dar solución a los problemas locales, y  la obligación de cooperar con las instituciones Publica Nacionales </w:t>
      </w:r>
      <w:r w:rsidR="00D66F08" w:rsidRPr="00941B6D">
        <w:rPr>
          <w:rFonts w:ascii="Times New Roman" w:hAnsi="Times New Roman" w:cs="Times New Roman"/>
          <w:sz w:val="24"/>
          <w:szCs w:val="24"/>
        </w:rPr>
        <w:t xml:space="preserve">para mejorar los fines del mismo, y  habiéndose leído dicho convenio, de conformidad al artículo 4  y 47 del Código Municipal en el uso de sus facultades legales  por unanimidad se </w:t>
      </w:r>
      <w:r w:rsidR="00D66F08" w:rsidRPr="00941B6D">
        <w:rPr>
          <w:rFonts w:ascii="Times New Roman" w:hAnsi="Times New Roman" w:cs="Times New Roman"/>
          <w:b/>
          <w:sz w:val="24"/>
          <w:szCs w:val="24"/>
        </w:rPr>
        <w:t>ACUERDA:</w:t>
      </w:r>
      <w:r w:rsidR="00D66F08" w:rsidRPr="00941B6D">
        <w:rPr>
          <w:rFonts w:ascii="Times New Roman" w:hAnsi="Times New Roman" w:cs="Times New Roman"/>
          <w:sz w:val="24"/>
          <w:szCs w:val="24"/>
        </w:rPr>
        <w:t xml:space="preserve">  se autoriza al señor Alcalde Municipal</w:t>
      </w:r>
      <w:r w:rsidR="00D66F08" w:rsidRPr="00941B6D">
        <w:rPr>
          <w:rFonts w:ascii="Times New Roman" w:hAnsi="Times New Roman" w:cs="Times New Roman"/>
          <w:b/>
          <w:sz w:val="24"/>
          <w:szCs w:val="24"/>
        </w:rPr>
        <w:t xml:space="preserve"> Roberto Edgardo Herrera Díaz Canjura</w:t>
      </w:r>
      <w:r w:rsidR="00D66F08" w:rsidRPr="00941B6D">
        <w:rPr>
          <w:rFonts w:ascii="Times New Roman" w:hAnsi="Times New Roman" w:cs="Times New Roman"/>
          <w:sz w:val="24"/>
          <w:szCs w:val="24"/>
        </w:rPr>
        <w:t xml:space="preserve"> para que en nombre y representación de la Municipalidad de Tonacatepeque suscriba  convenio  con  el Jefe de la Sud- Delegación PNC de Tonacatepeque, para que dicha institución gestione los recursos pertinentes para la colocación de Cámaras de Video Vigilancia en el Interior de esta Ciudad, dicho convenio surte efecto a partir del mes de agosto de 2018. </w:t>
      </w:r>
      <w:r w:rsidR="00D66F08" w:rsidRPr="00941B6D">
        <w:rPr>
          <w:rFonts w:ascii="Times New Roman" w:hAnsi="Times New Roman" w:cs="Times New Roman"/>
          <w:b/>
          <w:sz w:val="24"/>
          <w:szCs w:val="24"/>
          <w:lang w:val="es-SV"/>
        </w:rPr>
        <w:t xml:space="preserve">CERTIFÍQUESE Y COMUNÍQUESE: </w:t>
      </w:r>
      <w:r w:rsidR="00D66F08" w:rsidRPr="00941B6D">
        <w:rPr>
          <w:rFonts w:ascii="Times New Roman" w:hAnsi="Times New Roman" w:cs="Times New Roman"/>
          <w:sz w:val="24"/>
          <w:szCs w:val="24"/>
          <w:lang w:val="es-SV"/>
        </w:rPr>
        <w:t>a Gerencia General, Sindicatura</w:t>
      </w:r>
      <w:r w:rsidR="00D66F08" w:rsidRPr="00941B6D">
        <w:rPr>
          <w:rFonts w:ascii="Times New Roman" w:hAnsi="Times New Roman" w:cs="Times New Roman"/>
          <w:sz w:val="24"/>
          <w:szCs w:val="24"/>
        </w:rPr>
        <w:t>.</w:t>
      </w:r>
      <w:r w:rsidR="00BB1628" w:rsidRPr="00941B6D">
        <w:rPr>
          <w:rFonts w:ascii="Times New Roman" w:hAnsi="Times New Roman" w:cs="Times New Roman"/>
          <w:sz w:val="24"/>
          <w:szCs w:val="24"/>
        </w:rPr>
        <w:t xml:space="preserve"> </w:t>
      </w:r>
      <w:r w:rsidR="00BB1628" w:rsidRPr="00941B6D">
        <w:rPr>
          <w:rFonts w:ascii="Times New Roman" w:eastAsia="Times New Roman" w:hAnsi="Times New Roman" w:cs="Times New Roman"/>
          <w:sz w:val="24"/>
          <w:szCs w:val="24"/>
        </w:rPr>
        <w:t>Y no Habiendo más de que hacer constar se da por terminada la presente acta que firmamos.</w:t>
      </w:r>
    </w:p>
    <w:p w:rsidR="00BB1628" w:rsidRDefault="00BB1628" w:rsidP="00BB1628">
      <w:pPr>
        <w:jc w:val="both"/>
        <w:rPr>
          <w:rFonts w:ascii="Times New Roman" w:hAnsi="Times New Roman" w:cs="Times New Roman"/>
          <w:sz w:val="24"/>
          <w:szCs w:val="24"/>
        </w:rPr>
      </w:pPr>
    </w:p>
    <w:p w:rsidR="00BB1628" w:rsidRDefault="00BB1628" w:rsidP="00BB1628">
      <w:pPr>
        <w:spacing w:after="0"/>
        <w:jc w:val="both"/>
        <w:rPr>
          <w:rFonts w:ascii="Times New Roman" w:hAnsi="Times New Roman" w:cs="Times New Roman"/>
          <w:sz w:val="24"/>
          <w:szCs w:val="24"/>
        </w:rPr>
      </w:pPr>
    </w:p>
    <w:p w:rsidR="00BB1628" w:rsidRDefault="00BB1628" w:rsidP="00BB1628">
      <w:pPr>
        <w:spacing w:after="0"/>
        <w:jc w:val="both"/>
        <w:rPr>
          <w:rFonts w:ascii="Times New Roman" w:hAnsi="Times New Roman" w:cs="Times New Roman"/>
          <w:sz w:val="24"/>
          <w:szCs w:val="24"/>
        </w:rPr>
      </w:pPr>
    </w:p>
    <w:p w:rsidR="00BB1628" w:rsidRDefault="00BB1628" w:rsidP="00BB1628">
      <w:pPr>
        <w:spacing w:after="0"/>
        <w:jc w:val="both"/>
        <w:rPr>
          <w:rFonts w:ascii="Times New Roman" w:hAnsi="Times New Roman" w:cs="Times New Roman"/>
          <w:sz w:val="24"/>
          <w:szCs w:val="24"/>
        </w:rPr>
      </w:pPr>
    </w:p>
    <w:p w:rsidR="00BB1628" w:rsidRDefault="00BB1628" w:rsidP="00BB1628">
      <w:pPr>
        <w:spacing w:after="0"/>
        <w:jc w:val="both"/>
        <w:rPr>
          <w:rFonts w:ascii="Times New Roman" w:hAnsi="Times New Roman" w:cs="Times New Roman"/>
          <w:sz w:val="24"/>
          <w:szCs w:val="24"/>
        </w:rPr>
      </w:pPr>
    </w:p>
    <w:p w:rsidR="00BB1628" w:rsidRDefault="00BB1628" w:rsidP="00BB1628">
      <w:pPr>
        <w:spacing w:after="0"/>
        <w:jc w:val="both"/>
        <w:rPr>
          <w:rFonts w:ascii="Times New Roman" w:hAnsi="Times New Roman" w:cs="Times New Roman"/>
          <w:sz w:val="24"/>
          <w:szCs w:val="24"/>
        </w:rPr>
      </w:pPr>
    </w:p>
    <w:p w:rsidR="00BB1628" w:rsidRDefault="00BB1628" w:rsidP="00BB1628">
      <w:pPr>
        <w:spacing w:after="0"/>
        <w:jc w:val="both"/>
        <w:rPr>
          <w:rFonts w:ascii="Times New Roman" w:hAnsi="Times New Roman" w:cs="Times New Roman"/>
          <w:sz w:val="24"/>
          <w:szCs w:val="24"/>
        </w:rPr>
      </w:pPr>
    </w:p>
    <w:p w:rsidR="00315100" w:rsidRDefault="00315100" w:rsidP="00BB1628">
      <w:pPr>
        <w:spacing w:after="0"/>
        <w:jc w:val="both"/>
        <w:rPr>
          <w:rFonts w:ascii="Times New Roman" w:hAnsi="Times New Roman" w:cs="Times New Roman"/>
          <w:sz w:val="24"/>
          <w:szCs w:val="24"/>
        </w:rPr>
      </w:pPr>
    </w:p>
    <w:p w:rsidR="007E2A94" w:rsidRPr="00D66F08" w:rsidRDefault="007E2A94" w:rsidP="00D66F08">
      <w:pPr>
        <w:jc w:val="both"/>
        <w:rPr>
          <w:rFonts w:ascii="Times New Roman" w:hAnsi="Times New Roman" w:cs="Times New Roman"/>
          <w:sz w:val="24"/>
          <w:szCs w:val="24"/>
        </w:rPr>
      </w:pPr>
    </w:p>
    <w:sectPr w:rsidR="007E2A94" w:rsidRPr="00D66F08" w:rsidSect="00DF404E">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14C" w:rsidRDefault="00DB714C" w:rsidP="00DB714C">
      <w:pPr>
        <w:spacing w:after="0" w:line="240" w:lineRule="auto"/>
      </w:pPr>
      <w:r>
        <w:separator/>
      </w:r>
    </w:p>
  </w:endnote>
  <w:endnote w:type="continuationSeparator" w:id="1">
    <w:p w:rsidR="00DB714C" w:rsidRDefault="00DB714C" w:rsidP="00DB71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4C" w:rsidRDefault="00DB714C" w:rsidP="00DB714C">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DB714C" w:rsidRDefault="00DB71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14C" w:rsidRDefault="00DB714C" w:rsidP="00DB714C">
      <w:pPr>
        <w:spacing w:after="0" w:line="240" w:lineRule="auto"/>
      </w:pPr>
      <w:r>
        <w:separator/>
      </w:r>
    </w:p>
  </w:footnote>
  <w:footnote w:type="continuationSeparator" w:id="1">
    <w:p w:rsidR="00DB714C" w:rsidRDefault="00DB714C" w:rsidP="00DB71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B4BA1"/>
    <w:rsid w:val="000A7682"/>
    <w:rsid w:val="001B4BA1"/>
    <w:rsid w:val="00315100"/>
    <w:rsid w:val="00331AC6"/>
    <w:rsid w:val="004551A4"/>
    <w:rsid w:val="004A1B4E"/>
    <w:rsid w:val="004E6227"/>
    <w:rsid w:val="006C7D50"/>
    <w:rsid w:val="007E2A94"/>
    <w:rsid w:val="0087357F"/>
    <w:rsid w:val="008C3289"/>
    <w:rsid w:val="00941B6D"/>
    <w:rsid w:val="009A4E5A"/>
    <w:rsid w:val="009B26E5"/>
    <w:rsid w:val="00A94B17"/>
    <w:rsid w:val="00AF60B4"/>
    <w:rsid w:val="00BB1628"/>
    <w:rsid w:val="00BE5965"/>
    <w:rsid w:val="00C70A1E"/>
    <w:rsid w:val="00C96C42"/>
    <w:rsid w:val="00CA6AF0"/>
    <w:rsid w:val="00CA7E87"/>
    <w:rsid w:val="00D66F08"/>
    <w:rsid w:val="00DB714C"/>
    <w:rsid w:val="00DE15B4"/>
    <w:rsid w:val="00DF404E"/>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C7D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6C7D50"/>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DB71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B714C"/>
  </w:style>
  <w:style w:type="paragraph" w:styleId="Piedepgina">
    <w:name w:val="footer"/>
    <w:basedOn w:val="Normal"/>
    <w:link w:val="PiedepginaCar"/>
    <w:uiPriority w:val="99"/>
    <w:semiHidden/>
    <w:unhideWhenUsed/>
    <w:rsid w:val="00DB71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B714C"/>
  </w:style>
</w:styles>
</file>

<file path=word/webSettings.xml><?xml version="1.0" encoding="utf-8"?>
<w:webSettings xmlns:r="http://schemas.openxmlformats.org/officeDocument/2006/relationships" xmlns:w="http://schemas.openxmlformats.org/wordprocessingml/2006/main">
  <w:divs>
    <w:div w:id="169989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4399</Words>
  <Characters>24197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3</cp:revision>
  <cp:lastPrinted>2018-09-03T20:34:00Z</cp:lastPrinted>
  <dcterms:created xsi:type="dcterms:W3CDTF">2018-09-03T20:38:00Z</dcterms:created>
  <dcterms:modified xsi:type="dcterms:W3CDTF">2019-05-19T03:38:00Z</dcterms:modified>
</cp:coreProperties>
</file>