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71" w:rsidRPr="00755671" w:rsidRDefault="00755671" w:rsidP="00755671">
      <w:pPr>
        <w:spacing w:after="0" w:line="240" w:lineRule="auto"/>
      </w:pPr>
    </w:p>
    <w:p w:rsidR="00755671" w:rsidRPr="005B3629" w:rsidRDefault="00755671" w:rsidP="00755671">
      <w:pPr>
        <w:spacing w:after="0" w:line="240" w:lineRule="auto"/>
        <w:rPr>
          <w:rFonts w:ascii="Arial" w:hAnsi="Arial" w:cs="Arial"/>
          <w:b/>
          <w:noProof/>
          <w:sz w:val="10"/>
          <w:szCs w:val="10"/>
          <w:lang w:eastAsia="es-SV"/>
        </w:rPr>
      </w:pPr>
    </w:p>
    <w:p w:rsidR="00755671" w:rsidRDefault="004B44AC" w:rsidP="00755671">
      <w:pPr>
        <w:pStyle w:val="Prrafodelista"/>
        <w:ind w:left="1080"/>
        <w:rPr>
          <w:rFonts w:ascii="Arial" w:hAnsi="Arial" w:cs="Arial"/>
          <w:b/>
          <w:noProof/>
          <w:sz w:val="10"/>
          <w:szCs w:val="10"/>
          <w:lang w:eastAsia="es-SV"/>
        </w:rPr>
      </w:pPr>
      <w:r w:rsidRPr="004B44AC">
        <w:rPr>
          <w:rFonts w:asciiTheme="minorHAnsi" w:hAnsiTheme="minorHAnsi" w:cstheme="minorBidi"/>
          <w:noProof/>
          <w:sz w:val="22"/>
          <w:szCs w:val="22"/>
          <w:lang w:val="es-SV" w:eastAsia="es-SV"/>
        </w:rPr>
        <w:pict>
          <v:line id="_x0000_s1030" style="position:absolute;left:0;text-align:left;z-index:251673600;visibility:visible" from="-28.45pt,-.25pt" to="-26.65pt,6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" strokeweight="4.5pt">
            <v:stroke linestyle="thickThin"/>
          </v:line>
        </w:pict>
      </w:r>
      <w:r w:rsidRPr="004B44AC">
        <w:rPr>
          <w:rFonts w:asciiTheme="minorHAnsi" w:hAnsiTheme="minorHAnsi" w:cstheme="minorBidi"/>
          <w:noProof/>
          <w:sz w:val="22"/>
          <w:szCs w:val="22"/>
          <w:lang w:val="es-SV" w:eastAsia="es-SV"/>
        </w:rPr>
        <w:pict>
          <v:line id="_x0000_s1031" style="position:absolute;left:0;text-align:left;z-index:251674624;visibility:visible" from="478.4pt,-.25pt" to="479pt,6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" strokeweight="4.5pt">
            <v:stroke linestyle="thinThick"/>
          </v:line>
        </w:pict>
      </w:r>
      <w:r w:rsidRPr="004B44AC">
        <w:rPr>
          <w:rFonts w:asciiTheme="minorHAnsi" w:hAnsiTheme="minorHAnsi" w:cstheme="minorBidi"/>
          <w:noProof/>
          <w:sz w:val="22"/>
          <w:szCs w:val="22"/>
          <w:lang w:val="es-SV" w:eastAsia="es-SV"/>
        </w:rPr>
        <w:pict>
          <v:line id="_x0000_s1032" style="position:absolute;left:0;text-align:left;z-index:251675648;visibility:visible" from="-28.45pt,-.25pt" to="47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" strokeweight="4.5pt">
            <v:stroke linestyle="thinThick"/>
          </v:line>
        </w:pict>
      </w:r>
    </w:p>
    <w:p w:rsidR="00755671" w:rsidRDefault="00755671" w:rsidP="00755671">
      <w:pPr>
        <w:pStyle w:val="Prrafodelista"/>
        <w:ind w:left="1080"/>
        <w:rPr>
          <w:rFonts w:ascii="Arial" w:hAnsi="Arial" w:cs="Arial"/>
          <w:b/>
          <w:noProof/>
          <w:sz w:val="10"/>
          <w:szCs w:val="10"/>
          <w:lang w:eastAsia="es-SV"/>
        </w:rPr>
      </w:pPr>
    </w:p>
    <w:p w:rsidR="00755671" w:rsidRDefault="00755671" w:rsidP="00755671">
      <w:pPr>
        <w:pStyle w:val="Prrafodelista"/>
        <w:ind w:left="1080"/>
        <w:rPr>
          <w:rFonts w:ascii="Arial" w:hAnsi="Arial" w:cs="Arial"/>
          <w:b/>
          <w:noProof/>
          <w:sz w:val="10"/>
          <w:szCs w:val="10"/>
          <w:lang w:eastAsia="es-SV"/>
        </w:rPr>
      </w:pPr>
    </w:p>
    <w:p w:rsidR="00755671" w:rsidRDefault="00755671" w:rsidP="00755671">
      <w:pPr>
        <w:pStyle w:val="Prrafodelista"/>
        <w:ind w:left="1080"/>
        <w:rPr>
          <w:rFonts w:ascii="Arial" w:hAnsi="Arial" w:cs="Arial"/>
          <w:b/>
          <w:noProof/>
          <w:sz w:val="10"/>
          <w:szCs w:val="10"/>
          <w:lang w:eastAsia="es-SV"/>
        </w:rPr>
      </w:pPr>
    </w:p>
    <w:p w:rsidR="00755671" w:rsidRDefault="00755671" w:rsidP="00755671">
      <w:pPr>
        <w:spacing w:after="0" w:line="240" w:lineRule="auto"/>
        <w:jc w:val="center"/>
      </w:pPr>
      <w:r>
        <w:t xml:space="preserve">                             </w:t>
      </w:r>
    </w:p>
    <w:p w:rsidR="00755671" w:rsidRDefault="00755671" w:rsidP="00755671">
      <w:pPr>
        <w:spacing w:after="0" w:line="240" w:lineRule="auto"/>
        <w:jc w:val="center"/>
      </w:pPr>
      <w:r>
        <w:rPr>
          <w:noProof/>
          <w:lang w:val="es-ES" w:eastAsia="es-ES"/>
        </w:rPr>
        <w:drawing>
          <wp:anchor distT="0" distB="0" distL="114300" distR="114300" simplePos="0" relativeHeight="251659264" behindDoc="1" locked="0" layoutInCell="1" allowOverlap="1">
            <wp:simplePos x="0" y="0"/>
            <wp:positionH relativeFrom="column">
              <wp:posOffset>4834890</wp:posOffset>
            </wp:positionH>
            <wp:positionV relativeFrom="paragraph">
              <wp:posOffset>99060</wp:posOffset>
            </wp:positionV>
            <wp:extent cx="809625" cy="685800"/>
            <wp:effectExtent l="19050" t="0" r="9525" b="0"/>
            <wp:wrapTight wrapText="bothSides">
              <wp:wrapPolygon edited="0">
                <wp:start x="-508" y="0"/>
                <wp:lineTo x="-508" y="21000"/>
                <wp:lineTo x="21854" y="21000"/>
                <wp:lineTo x="21854" y="0"/>
                <wp:lineTo x="-508" y="0"/>
              </wp:wrapPolygon>
            </wp:wrapTight>
            <wp:docPr id="1" name="Imagen 1" descr="Resultado de imagen para escudo de la alcaldia de tonacatepe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la alcaldia de tonacatepequ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685800"/>
                    </a:xfrm>
                    <a:prstGeom prst="rect">
                      <a:avLst/>
                    </a:prstGeom>
                    <a:noFill/>
                    <a:ln>
                      <a:noFill/>
                    </a:ln>
                  </pic:spPr>
                </pic:pic>
              </a:graphicData>
            </a:graphic>
          </wp:anchor>
        </w:drawing>
      </w:r>
      <w:r>
        <w:rPr>
          <w:noProof/>
          <w:lang w:val="es-ES" w:eastAsia="es-ES"/>
        </w:rPr>
        <w:drawing>
          <wp:anchor distT="0" distB="0" distL="114300" distR="114300" simplePos="0" relativeHeight="251661312" behindDoc="0" locked="0" layoutInCell="1" allowOverlap="1">
            <wp:simplePos x="0" y="0"/>
            <wp:positionH relativeFrom="margin">
              <wp:posOffset>158115</wp:posOffset>
            </wp:positionH>
            <wp:positionV relativeFrom="paragraph">
              <wp:posOffset>51435</wp:posOffset>
            </wp:positionV>
            <wp:extent cx="723900" cy="733425"/>
            <wp:effectExtent l="19050" t="0" r="0" b="0"/>
            <wp:wrapNone/>
            <wp:docPr id="5" name="Imagen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1"/>
                    <pic:cNvPicPr>
                      <a:picLocks noChangeAspect="1" noChangeArrowheads="1"/>
                    </pic:cNvPicPr>
                  </pic:nvPicPr>
                  <pic:blipFill>
                    <a:blip r:embed="rId9" cstate="print"/>
                    <a:srcRect/>
                    <a:stretch>
                      <a:fillRect/>
                    </a:stretch>
                  </pic:blipFill>
                  <pic:spPr bwMode="auto">
                    <a:xfrm>
                      <a:off x="0" y="0"/>
                      <a:ext cx="723900" cy="733425"/>
                    </a:xfrm>
                    <a:prstGeom prst="rect">
                      <a:avLst/>
                    </a:prstGeom>
                    <a:noFill/>
                    <a:ln w="9525">
                      <a:noFill/>
                      <a:miter lim="800000"/>
                      <a:headEnd/>
                      <a:tailEnd/>
                    </a:ln>
                  </pic:spPr>
                </pic:pic>
              </a:graphicData>
            </a:graphic>
          </wp:anchor>
        </w:drawing>
      </w:r>
    </w:p>
    <w:p w:rsidR="00755671" w:rsidRPr="00755671" w:rsidRDefault="00755671" w:rsidP="00755671">
      <w:pPr>
        <w:spacing w:after="0" w:line="240" w:lineRule="auto"/>
        <w:ind w:left="708" w:firstLine="708"/>
        <w:jc w:val="center"/>
        <w:rPr>
          <w:b/>
        </w:rPr>
      </w:pPr>
      <w:r>
        <w:t xml:space="preserve"> </w:t>
      </w:r>
      <w:r w:rsidRPr="00755671">
        <w:rPr>
          <w:b/>
        </w:rPr>
        <w:t>ALCALDIA MUNICIPAL DE TONACATEPEQUE</w:t>
      </w:r>
    </w:p>
    <w:p w:rsidR="00755671" w:rsidRPr="00755671" w:rsidRDefault="00755671" w:rsidP="00755671">
      <w:pPr>
        <w:spacing w:after="0" w:line="240" w:lineRule="auto"/>
        <w:jc w:val="center"/>
        <w:rPr>
          <w:b/>
        </w:rPr>
      </w:pPr>
      <w:r w:rsidRPr="00755671">
        <w:rPr>
          <w:b/>
        </w:rPr>
        <w:t xml:space="preserve">                           </w:t>
      </w:r>
      <w:r>
        <w:rPr>
          <w:b/>
        </w:rPr>
        <w:t xml:space="preserve">   </w:t>
      </w:r>
      <w:r w:rsidRPr="00755671">
        <w:rPr>
          <w:b/>
        </w:rPr>
        <w:t>DEPARTAMENTO DE SAN SALVADOR.</w:t>
      </w:r>
    </w:p>
    <w:p w:rsidR="00755671" w:rsidRDefault="00755671" w:rsidP="00755671">
      <w:pPr>
        <w:spacing w:after="0" w:line="240" w:lineRule="auto"/>
        <w:jc w:val="center"/>
      </w:pPr>
      <w:r w:rsidRPr="00755671">
        <w:rPr>
          <w:b/>
        </w:rPr>
        <w:t xml:space="preserve">                        </w:t>
      </w:r>
      <w:r>
        <w:rPr>
          <w:b/>
        </w:rPr>
        <w:t xml:space="preserve">    </w:t>
      </w:r>
      <w:r w:rsidRPr="00755671">
        <w:rPr>
          <w:b/>
        </w:rPr>
        <w:t xml:space="preserve">  UNIDAD DE AUDITORIA INTERNA</w:t>
      </w:r>
    </w:p>
    <w:p w:rsidR="00755671" w:rsidRDefault="00755671" w:rsidP="00755671">
      <w:pPr>
        <w:rPr>
          <w:rFonts w:ascii="Arial" w:hAnsi="Arial" w:cs="Arial"/>
          <w:b/>
          <w:i/>
          <w:sz w:val="16"/>
        </w:rPr>
      </w:pPr>
    </w:p>
    <w:p w:rsidR="00755671" w:rsidRPr="00755671" w:rsidRDefault="00755671" w:rsidP="00755671">
      <w:pPr>
        <w:spacing w:after="0" w:line="240" w:lineRule="auto"/>
        <w:jc w:val="center"/>
        <w:rPr>
          <w:rFonts w:ascii="Arial" w:hAnsi="Arial" w:cs="Arial"/>
          <w:sz w:val="10"/>
          <w:szCs w:val="10"/>
        </w:rPr>
      </w:pPr>
    </w:p>
    <w:p w:rsidR="00755671" w:rsidRPr="00AA474A" w:rsidRDefault="00755671" w:rsidP="00755671">
      <w:pPr>
        <w:tabs>
          <w:tab w:val="left" w:pos="3687"/>
        </w:tabs>
        <w:rPr>
          <w:rFonts w:ascii="Arial" w:hAnsi="Arial" w:cs="Arial"/>
          <w:sz w:val="28"/>
          <w:szCs w:val="28"/>
        </w:rPr>
      </w:pPr>
    </w:p>
    <w:p w:rsidR="00755671" w:rsidRDefault="00755671" w:rsidP="00755671">
      <w:pPr>
        <w:tabs>
          <w:tab w:val="left" w:pos="3687"/>
        </w:tabs>
        <w:spacing w:after="0" w:line="240" w:lineRule="auto"/>
        <w:jc w:val="center"/>
        <w:rPr>
          <w:rFonts w:ascii="Arial" w:hAnsi="Arial" w:cs="Arial"/>
          <w:b/>
          <w:i/>
          <w:sz w:val="32"/>
          <w:szCs w:val="32"/>
        </w:rPr>
      </w:pPr>
      <w:r>
        <w:rPr>
          <w:rFonts w:ascii="Arial" w:hAnsi="Arial" w:cs="Arial"/>
          <w:b/>
          <w:i/>
          <w:sz w:val="32"/>
          <w:szCs w:val="32"/>
        </w:rPr>
        <w:t xml:space="preserve"> </w:t>
      </w:r>
      <w:r w:rsidRPr="00AA474A">
        <w:rPr>
          <w:rFonts w:ascii="Arial" w:hAnsi="Arial" w:cs="Arial"/>
          <w:b/>
          <w:i/>
          <w:sz w:val="32"/>
          <w:szCs w:val="32"/>
        </w:rPr>
        <w:t xml:space="preserve">INFORME  </w:t>
      </w:r>
      <w:r>
        <w:rPr>
          <w:rFonts w:ascii="Arial" w:hAnsi="Arial" w:cs="Arial"/>
          <w:b/>
          <w:i/>
          <w:sz w:val="32"/>
          <w:szCs w:val="32"/>
        </w:rPr>
        <w:t>FINAL</w:t>
      </w:r>
    </w:p>
    <w:p w:rsidR="00755671" w:rsidRDefault="00755671" w:rsidP="00755671">
      <w:pPr>
        <w:tabs>
          <w:tab w:val="left" w:pos="3687"/>
        </w:tabs>
        <w:spacing w:after="0" w:line="240" w:lineRule="auto"/>
        <w:jc w:val="center"/>
        <w:rPr>
          <w:rFonts w:ascii="Arial" w:hAnsi="Arial" w:cs="Arial"/>
          <w:b/>
          <w:i/>
          <w:sz w:val="32"/>
          <w:szCs w:val="32"/>
        </w:rPr>
      </w:pPr>
    </w:p>
    <w:p w:rsidR="00755671" w:rsidRDefault="00755671" w:rsidP="00755671">
      <w:pPr>
        <w:tabs>
          <w:tab w:val="left" w:pos="3687"/>
        </w:tabs>
        <w:spacing w:after="0" w:line="240" w:lineRule="auto"/>
        <w:jc w:val="center"/>
        <w:rPr>
          <w:rFonts w:ascii="Arial" w:hAnsi="Arial" w:cs="Arial"/>
          <w:b/>
          <w:i/>
          <w:sz w:val="32"/>
          <w:szCs w:val="32"/>
        </w:rPr>
      </w:pPr>
      <w:r>
        <w:rPr>
          <w:rFonts w:ascii="Arial" w:hAnsi="Arial" w:cs="Arial"/>
          <w:b/>
          <w:i/>
          <w:sz w:val="32"/>
          <w:szCs w:val="32"/>
        </w:rPr>
        <w:t>DE</w:t>
      </w:r>
    </w:p>
    <w:p w:rsidR="00755671" w:rsidRDefault="00755671" w:rsidP="00755671">
      <w:pPr>
        <w:tabs>
          <w:tab w:val="left" w:pos="3687"/>
        </w:tabs>
        <w:spacing w:after="0" w:line="240" w:lineRule="auto"/>
        <w:jc w:val="center"/>
        <w:rPr>
          <w:rFonts w:ascii="Arial" w:hAnsi="Arial" w:cs="Arial"/>
          <w:b/>
          <w:i/>
          <w:sz w:val="32"/>
          <w:szCs w:val="32"/>
        </w:rPr>
      </w:pPr>
    </w:p>
    <w:p w:rsidR="00755671" w:rsidRPr="00AA474A" w:rsidRDefault="00755671" w:rsidP="00755671">
      <w:pPr>
        <w:tabs>
          <w:tab w:val="left" w:pos="3687"/>
        </w:tabs>
        <w:spacing w:after="0" w:line="240" w:lineRule="auto"/>
        <w:jc w:val="center"/>
        <w:rPr>
          <w:rFonts w:ascii="Arial" w:hAnsi="Arial" w:cs="Arial"/>
          <w:b/>
          <w:i/>
          <w:sz w:val="32"/>
          <w:szCs w:val="32"/>
        </w:rPr>
      </w:pPr>
      <w:r w:rsidRPr="00AA474A">
        <w:rPr>
          <w:rFonts w:ascii="Arial" w:hAnsi="Arial" w:cs="Arial"/>
          <w:b/>
          <w:i/>
          <w:sz w:val="32"/>
          <w:szCs w:val="32"/>
        </w:rPr>
        <w:t>AUDITORIA ESPECIAL</w:t>
      </w:r>
    </w:p>
    <w:p w:rsidR="00755671" w:rsidRPr="00AA474A" w:rsidRDefault="00755671" w:rsidP="00755671">
      <w:pPr>
        <w:tabs>
          <w:tab w:val="left" w:pos="3687"/>
        </w:tabs>
        <w:spacing w:after="0" w:line="240" w:lineRule="auto"/>
        <w:jc w:val="center"/>
        <w:rPr>
          <w:rFonts w:ascii="Arial" w:hAnsi="Arial" w:cs="Arial"/>
          <w:b/>
          <w:i/>
          <w:sz w:val="32"/>
          <w:szCs w:val="32"/>
        </w:rPr>
      </w:pPr>
      <w:r w:rsidRPr="00AA474A">
        <w:rPr>
          <w:rFonts w:ascii="Arial" w:hAnsi="Arial" w:cs="Arial"/>
          <w:b/>
          <w:i/>
          <w:sz w:val="32"/>
          <w:szCs w:val="32"/>
        </w:rPr>
        <w:t>A DIFERENTES AREAS</w:t>
      </w:r>
    </w:p>
    <w:p w:rsidR="00755671" w:rsidRDefault="00755671" w:rsidP="00755671">
      <w:pPr>
        <w:tabs>
          <w:tab w:val="left" w:pos="3687"/>
        </w:tabs>
        <w:spacing w:after="0"/>
        <w:jc w:val="both"/>
        <w:rPr>
          <w:rFonts w:ascii="Arial" w:hAnsi="Arial" w:cs="Arial"/>
          <w:sz w:val="32"/>
          <w:szCs w:val="32"/>
        </w:rPr>
      </w:pPr>
    </w:p>
    <w:p w:rsidR="00755671" w:rsidRDefault="00755671" w:rsidP="00755671">
      <w:pPr>
        <w:tabs>
          <w:tab w:val="left" w:pos="3687"/>
        </w:tabs>
        <w:jc w:val="both"/>
        <w:rPr>
          <w:rFonts w:ascii="Arial" w:hAnsi="Arial" w:cs="Arial"/>
          <w:sz w:val="32"/>
          <w:szCs w:val="32"/>
        </w:rPr>
      </w:pPr>
    </w:p>
    <w:p w:rsidR="00755671" w:rsidRDefault="00755671" w:rsidP="00755671">
      <w:pPr>
        <w:tabs>
          <w:tab w:val="left" w:pos="3687"/>
        </w:tabs>
        <w:jc w:val="both"/>
        <w:rPr>
          <w:rFonts w:ascii="Arial" w:hAnsi="Arial" w:cs="Arial"/>
          <w:sz w:val="32"/>
          <w:szCs w:val="32"/>
        </w:rPr>
      </w:pPr>
      <w:r>
        <w:rPr>
          <w:rFonts w:ascii="Arial" w:hAnsi="Arial" w:cs="Arial"/>
          <w:sz w:val="32"/>
          <w:szCs w:val="32"/>
        </w:rPr>
        <w:t>EXAMEN EFECTUADO AL PERIODO COMPRENDIDO DEL 01 DE ENERO  AL 31 DE DICIEMBRE DE 2017.</w:t>
      </w:r>
    </w:p>
    <w:p w:rsidR="00755671" w:rsidRDefault="00755671" w:rsidP="00755671">
      <w:pPr>
        <w:tabs>
          <w:tab w:val="left" w:pos="3687"/>
        </w:tabs>
        <w:rPr>
          <w:rFonts w:ascii="Arial" w:hAnsi="Arial" w:cs="Arial"/>
          <w:sz w:val="32"/>
          <w:szCs w:val="32"/>
        </w:rPr>
      </w:pPr>
    </w:p>
    <w:p w:rsidR="00755671" w:rsidRDefault="00755671" w:rsidP="00755671">
      <w:pPr>
        <w:tabs>
          <w:tab w:val="left" w:pos="3687"/>
        </w:tabs>
        <w:rPr>
          <w:rFonts w:ascii="Arial" w:hAnsi="Arial" w:cs="Arial"/>
          <w:sz w:val="32"/>
          <w:szCs w:val="32"/>
        </w:rPr>
      </w:pPr>
    </w:p>
    <w:p w:rsidR="00755671" w:rsidRDefault="00755671" w:rsidP="00755671">
      <w:pPr>
        <w:tabs>
          <w:tab w:val="left" w:pos="3687"/>
        </w:tabs>
        <w:rPr>
          <w:rFonts w:ascii="Arial" w:hAnsi="Arial" w:cs="Arial"/>
          <w:sz w:val="32"/>
          <w:szCs w:val="32"/>
        </w:rPr>
      </w:pPr>
    </w:p>
    <w:p w:rsidR="00755671" w:rsidRPr="00963C6D" w:rsidRDefault="00755671" w:rsidP="00755671">
      <w:pPr>
        <w:tabs>
          <w:tab w:val="left" w:pos="3687"/>
        </w:tabs>
        <w:jc w:val="both"/>
        <w:rPr>
          <w:rFonts w:ascii="Arial" w:hAnsi="Arial" w:cs="Arial"/>
        </w:rPr>
      </w:pPr>
      <w:r w:rsidRPr="001A736B">
        <w:rPr>
          <w:rFonts w:ascii="Arial" w:hAnsi="Arial" w:cs="Arial"/>
          <w:sz w:val="24"/>
          <w:szCs w:val="24"/>
        </w:rPr>
        <w:t xml:space="preserve">                             </w:t>
      </w:r>
      <w:r>
        <w:rPr>
          <w:rFonts w:ascii="Arial" w:hAnsi="Arial" w:cs="Arial"/>
          <w:sz w:val="24"/>
          <w:szCs w:val="24"/>
        </w:rPr>
        <w:tab/>
      </w:r>
      <w:r w:rsidRPr="001A736B">
        <w:rPr>
          <w:rFonts w:ascii="Arial" w:hAnsi="Arial" w:cs="Arial"/>
          <w:sz w:val="24"/>
          <w:szCs w:val="24"/>
        </w:rPr>
        <w:t xml:space="preserve"> </w:t>
      </w:r>
      <w:r>
        <w:rPr>
          <w:rFonts w:ascii="Arial" w:hAnsi="Arial" w:cs="Arial"/>
          <w:sz w:val="24"/>
          <w:szCs w:val="24"/>
        </w:rPr>
        <w:t xml:space="preserve">     </w:t>
      </w:r>
      <w:r w:rsidRPr="001A736B">
        <w:rPr>
          <w:rFonts w:ascii="Arial" w:hAnsi="Arial" w:cs="Arial"/>
          <w:sz w:val="24"/>
          <w:szCs w:val="24"/>
        </w:rPr>
        <w:t xml:space="preserve"> </w:t>
      </w:r>
      <w:r w:rsidRPr="00963C6D">
        <w:rPr>
          <w:rFonts w:ascii="Arial" w:hAnsi="Arial" w:cs="Arial"/>
        </w:rPr>
        <w:t>TONACATEPEQUE,  OCTUBRE DE 2018</w:t>
      </w:r>
    </w:p>
    <w:p w:rsidR="00755671" w:rsidRPr="00AA474A" w:rsidRDefault="00755671" w:rsidP="00755671">
      <w:pPr>
        <w:tabs>
          <w:tab w:val="left" w:pos="3687"/>
        </w:tabs>
        <w:jc w:val="center"/>
        <w:rPr>
          <w:rFonts w:ascii="Times New Roman" w:hAnsi="Times New Roman" w:cs="Times New Roman"/>
        </w:rPr>
      </w:pPr>
    </w:p>
    <w:p w:rsidR="00755671" w:rsidRDefault="00755671" w:rsidP="00755671">
      <w:pPr>
        <w:tabs>
          <w:tab w:val="left" w:pos="3687"/>
        </w:tabs>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755671" w:rsidP="00755671">
      <w:pPr>
        <w:tabs>
          <w:tab w:val="left" w:pos="3687"/>
        </w:tabs>
        <w:jc w:val="center"/>
        <w:rPr>
          <w:rFonts w:ascii="Arial" w:hAnsi="Arial" w:cs="Arial"/>
          <w:b/>
          <w:noProof/>
          <w:sz w:val="10"/>
          <w:szCs w:val="10"/>
          <w:lang w:eastAsia="es-SV"/>
        </w:rPr>
      </w:pPr>
    </w:p>
    <w:p w:rsidR="00755671" w:rsidRDefault="004B44AC" w:rsidP="00755671">
      <w:r w:rsidRPr="004B44AC">
        <w:rPr>
          <w:noProof/>
          <w:sz w:val="20"/>
          <w:szCs w:val="20"/>
          <w:lang w:val="es-SV" w:eastAsia="es-SV"/>
        </w:rPr>
        <w:pict>
          <v:line id="_x0000_s1033" style="position:absolute;flip:x y;z-index:251676672;visibility:visible" from="-26.65pt,35.4pt" to="47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" strokeweight="4.5pt">
            <v:stroke linestyle="thinThick"/>
          </v:line>
        </w:pict>
      </w:r>
    </w:p>
    <w:p w:rsidR="00FB6B4E" w:rsidRPr="005B3629" w:rsidRDefault="00FB6B4E" w:rsidP="00FB6B4E">
      <w:pPr>
        <w:spacing w:after="0" w:line="240" w:lineRule="auto"/>
        <w:jc w:val="center"/>
        <w:rPr>
          <w:rFonts w:ascii="Arial" w:hAnsi="Arial" w:cs="Arial"/>
          <w:b/>
          <w:noProof/>
          <w:sz w:val="28"/>
          <w:szCs w:val="28"/>
          <w:lang w:eastAsia="es-SV"/>
        </w:rPr>
      </w:pPr>
      <w:r w:rsidRPr="005B3629">
        <w:rPr>
          <w:rFonts w:ascii="Arial" w:hAnsi="Arial" w:cs="Arial"/>
          <w:b/>
          <w:noProof/>
          <w:sz w:val="28"/>
          <w:szCs w:val="28"/>
          <w:lang w:eastAsia="es-SV"/>
        </w:rPr>
        <w:lastRenderedPageBreak/>
        <w:t>I N D I C E</w:t>
      </w:r>
    </w:p>
    <w:p w:rsidR="00FB6B4E" w:rsidRDefault="00FB6B4E" w:rsidP="00FB6B4E">
      <w:pPr>
        <w:spacing w:after="0" w:line="240" w:lineRule="auto"/>
        <w:jc w:val="center"/>
        <w:rPr>
          <w:rFonts w:ascii="Arial" w:hAnsi="Arial" w:cs="Arial"/>
          <w:noProof/>
          <w:sz w:val="28"/>
          <w:szCs w:val="28"/>
          <w:lang w:eastAsia="es-SV"/>
        </w:rPr>
      </w:pPr>
    </w:p>
    <w:p w:rsidR="00FB6B4E" w:rsidRDefault="00FB6B4E" w:rsidP="00FB6B4E">
      <w:pPr>
        <w:spacing w:after="0" w:line="240" w:lineRule="auto"/>
        <w:jc w:val="center"/>
        <w:rPr>
          <w:rFonts w:ascii="Arial" w:hAnsi="Arial" w:cs="Arial"/>
          <w:noProof/>
          <w:sz w:val="28"/>
          <w:szCs w:val="28"/>
          <w:lang w:eastAsia="es-SV"/>
        </w:rPr>
      </w:pPr>
    </w:p>
    <w:p w:rsidR="00FB6B4E" w:rsidRDefault="00FB6B4E" w:rsidP="00FB6B4E">
      <w:pPr>
        <w:spacing w:after="0" w:line="240" w:lineRule="auto"/>
        <w:jc w:val="center"/>
        <w:rPr>
          <w:rFonts w:ascii="Arial" w:hAnsi="Arial" w:cs="Arial"/>
          <w:noProof/>
          <w:sz w:val="28"/>
          <w:szCs w:val="28"/>
          <w:lang w:eastAsia="es-SV"/>
        </w:rPr>
      </w:pPr>
    </w:p>
    <w:p w:rsidR="00FB6B4E" w:rsidRDefault="00FB6B4E" w:rsidP="00FB6B4E">
      <w:pPr>
        <w:spacing w:after="0" w:line="240" w:lineRule="auto"/>
        <w:rPr>
          <w:rFonts w:ascii="Arial" w:hAnsi="Arial" w:cs="Arial"/>
          <w:noProof/>
          <w:sz w:val="28"/>
          <w:szCs w:val="28"/>
          <w:lang w:eastAsia="es-SV"/>
        </w:rPr>
      </w:pPr>
    </w:p>
    <w:p w:rsidR="00FB6B4E" w:rsidRDefault="00FB6B4E" w:rsidP="00FB6B4E">
      <w:pPr>
        <w:spacing w:after="0" w:line="240" w:lineRule="auto"/>
        <w:rPr>
          <w:rFonts w:ascii="Arial" w:hAnsi="Arial" w:cs="Arial"/>
          <w:noProof/>
          <w:sz w:val="28"/>
          <w:szCs w:val="28"/>
          <w:lang w:eastAsia="es-SV"/>
        </w:rPr>
      </w:pPr>
      <w:r>
        <w:rPr>
          <w:rFonts w:ascii="Arial" w:hAnsi="Arial" w:cs="Arial"/>
          <w:noProof/>
          <w:sz w:val="28"/>
          <w:szCs w:val="28"/>
          <w:lang w:eastAsia="es-SV"/>
        </w:rPr>
        <w:tab/>
      </w:r>
      <w:r>
        <w:rPr>
          <w:rFonts w:ascii="Arial" w:hAnsi="Arial" w:cs="Arial"/>
          <w:noProof/>
          <w:sz w:val="28"/>
          <w:szCs w:val="28"/>
          <w:lang w:eastAsia="es-SV"/>
        </w:rPr>
        <w:tab/>
        <w:t>CONCEPTO</w:t>
      </w:r>
      <w:r>
        <w:rPr>
          <w:rFonts w:ascii="Arial" w:hAnsi="Arial" w:cs="Arial"/>
          <w:noProof/>
          <w:sz w:val="28"/>
          <w:szCs w:val="28"/>
          <w:lang w:eastAsia="es-SV"/>
        </w:rPr>
        <w:tab/>
      </w:r>
      <w:r>
        <w:rPr>
          <w:rFonts w:ascii="Arial" w:hAnsi="Arial" w:cs="Arial"/>
          <w:noProof/>
          <w:sz w:val="28"/>
          <w:szCs w:val="28"/>
          <w:lang w:eastAsia="es-SV"/>
        </w:rPr>
        <w:tab/>
      </w:r>
      <w:r>
        <w:rPr>
          <w:rFonts w:ascii="Arial" w:hAnsi="Arial" w:cs="Arial"/>
          <w:noProof/>
          <w:sz w:val="28"/>
          <w:szCs w:val="28"/>
          <w:lang w:eastAsia="es-SV"/>
        </w:rPr>
        <w:tab/>
      </w:r>
      <w:r>
        <w:rPr>
          <w:rFonts w:ascii="Arial" w:hAnsi="Arial" w:cs="Arial"/>
          <w:noProof/>
          <w:sz w:val="28"/>
          <w:szCs w:val="28"/>
          <w:lang w:eastAsia="es-SV"/>
        </w:rPr>
        <w:tab/>
      </w:r>
      <w:r>
        <w:rPr>
          <w:rFonts w:ascii="Arial" w:hAnsi="Arial" w:cs="Arial"/>
          <w:noProof/>
          <w:sz w:val="28"/>
          <w:szCs w:val="28"/>
          <w:lang w:eastAsia="es-SV"/>
        </w:rPr>
        <w:tab/>
      </w:r>
      <w:r>
        <w:rPr>
          <w:rFonts w:ascii="Arial" w:hAnsi="Arial" w:cs="Arial"/>
          <w:noProof/>
          <w:sz w:val="28"/>
          <w:szCs w:val="28"/>
          <w:lang w:eastAsia="es-SV"/>
        </w:rPr>
        <w:tab/>
        <w:t xml:space="preserve"> PAGINA</w:t>
      </w:r>
    </w:p>
    <w:p w:rsidR="007A3F78" w:rsidRDefault="007A3F78" w:rsidP="00FB6B4E">
      <w:pPr>
        <w:spacing w:after="0" w:line="240" w:lineRule="auto"/>
        <w:rPr>
          <w:rFonts w:ascii="Arial" w:hAnsi="Arial" w:cs="Arial"/>
          <w:noProof/>
          <w:sz w:val="28"/>
          <w:szCs w:val="28"/>
          <w:lang w:eastAsia="es-SV"/>
        </w:rPr>
      </w:pPr>
    </w:p>
    <w:p w:rsidR="00FB6B4E" w:rsidRDefault="00FB6B4E" w:rsidP="00FB6B4E">
      <w:pPr>
        <w:spacing w:after="0" w:line="240" w:lineRule="auto"/>
        <w:rPr>
          <w:rFonts w:ascii="Arial" w:hAnsi="Arial" w:cs="Arial"/>
          <w:noProof/>
          <w:sz w:val="28"/>
          <w:szCs w:val="28"/>
          <w:lang w:eastAsia="es-SV"/>
        </w:rPr>
      </w:pPr>
    </w:p>
    <w:p w:rsidR="00FB6B4E" w:rsidRDefault="00FB6B4E" w:rsidP="00FB6B4E">
      <w:pPr>
        <w:pStyle w:val="Prrafodelista"/>
        <w:numPr>
          <w:ilvl w:val="0"/>
          <w:numId w:val="40"/>
        </w:numPr>
        <w:spacing w:line="600" w:lineRule="auto"/>
        <w:contextualSpacing/>
        <w:rPr>
          <w:rFonts w:ascii="Arial" w:hAnsi="Arial" w:cs="Arial"/>
          <w:noProof/>
          <w:sz w:val="24"/>
          <w:szCs w:val="24"/>
          <w:lang w:eastAsia="es-SV"/>
        </w:rPr>
      </w:pPr>
      <w:r>
        <w:rPr>
          <w:rFonts w:ascii="Arial" w:hAnsi="Arial" w:cs="Arial"/>
          <w:noProof/>
          <w:sz w:val="24"/>
          <w:szCs w:val="24"/>
          <w:lang w:eastAsia="es-SV"/>
        </w:rPr>
        <w:t>OBJETIVOS DEL EXAMEN</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1</w:t>
      </w:r>
    </w:p>
    <w:p w:rsidR="00FB6B4E" w:rsidRDefault="00FB6B4E" w:rsidP="00FB6B4E">
      <w:pPr>
        <w:pStyle w:val="Prrafodelista"/>
        <w:numPr>
          <w:ilvl w:val="0"/>
          <w:numId w:val="40"/>
        </w:numPr>
        <w:spacing w:line="600" w:lineRule="auto"/>
        <w:contextualSpacing/>
        <w:rPr>
          <w:rFonts w:ascii="Arial" w:hAnsi="Arial" w:cs="Arial"/>
          <w:noProof/>
          <w:sz w:val="24"/>
          <w:szCs w:val="24"/>
          <w:lang w:eastAsia="es-SV"/>
        </w:rPr>
      </w:pPr>
      <w:r>
        <w:rPr>
          <w:rFonts w:ascii="Arial" w:hAnsi="Arial" w:cs="Arial"/>
          <w:noProof/>
          <w:sz w:val="24"/>
          <w:szCs w:val="24"/>
          <w:lang w:eastAsia="es-SV"/>
        </w:rPr>
        <w:t>ALCANCE DEL EXMEN</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1</w:t>
      </w:r>
    </w:p>
    <w:p w:rsidR="00FB6B4E" w:rsidRDefault="00FB6B4E" w:rsidP="00FB6B4E">
      <w:pPr>
        <w:pStyle w:val="Prrafodelista"/>
        <w:numPr>
          <w:ilvl w:val="0"/>
          <w:numId w:val="40"/>
        </w:numPr>
        <w:spacing w:line="600" w:lineRule="auto"/>
        <w:contextualSpacing/>
        <w:rPr>
          <w:rFonts w:ascii="Arial" w:hAnsi="Arial" w:cs="Arial"/>
          <w:noProof/>
          <w:sz w:val="24"/>
          <w:szCs w:val="24"/>
          <w:lang w:eastAsia="es-SV"/>
        </w:rPr>
      </w:pPr>
      <w:r>
        <w:rPr>
          <w:rFonts w:ascii="Arial" w:hAnsi="Arial" w:cs="Arial"/>
          <w:noProof/>
          <w:sz w:val="24"/>
          <w:szCs w:val="24"/>
          <w:lang w:eastAsia="es-SV"/>
        </w:rPr>
        <w:t>RESUMEN DE PROCEDIMIENTOS</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2</w:t>
      </w:r>
    </w:p>
    <w:p w:rsidR="00FB6B4E" w:rsidRDefault="00FB6B4E" w:rsidP="00FB6B4E">
      <w:pPr>
        <w:pStyle w:val="Prrafodelista"/>
        <w:numPr>
          <w:ilvl w:val="0"/>
          <w:numId w:val="40"/>
        </w:numPr>
        <w:contextualSpacing/>
        <w:rPr>
          <w:rFonts w:ascii="Arial" w:hAnsi="Arial" w:cs="Arial"/>
          <w:noProof/>
          <w:sz w:val="24"/>
          <w:szCs w:val="24"/>
          <w:lang w:eastAsia="es-SV"/>
        </w:rPr>
      </w:pPr>
      <w:r>
        <w:rPr>
          <w:rFonts w:ascii="Arial" w:hAnsi="Arial" w:cs="Arial"/>
          <w:noProof/>
          <w:sz w:val="24"/>
          <w:szCs w:val="24"/>
          <w:lang w:eastAsia="es-SV"/>
        </w:rPr>
        <w:t>PRINCIPALES REALIZACIONES Y LOGROS-</w:t>
      </w:r>
    </w:p>
    <w:p w:rsidR="00FB6B4E" w:rsidRDefault="00FB6B4E" w:rsidP="00FB6B4E">
      <w:pPr>
        <w:pStyle w:val="Prrafodelista"/>
        <w:ind w:left="1080"/>
        <w:contextualSpacing/>
        <w:rPr>
          <w:rFonts w:ascii="Arial" w:hAnsi="Arial" w:cs="Arial"/>
          <w:noProof/>
          <w:sz w:val="24"/>
          <w:szCs w:val="24"/>
          <w:lang w:eastAsia="es-SV"/>
        </w:rPr>
      </w:pPr>
      <w:r>
        <w:rPr>
          <w:rFonts w:ascii="Arial" w:hAnsi="Arial" w:cs="Arial"/>
          <w:noProof/>
          <w:sz w:val="24"/>
          <w:szCs w:val="24"/>
          <w:lang w:eastAsia="es-SV"/>
        </w:rPr>
        <w:t>EN LOS EXAMENES ESPECIALES</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2</w:t>
      </w:r>
    </w:p>
    <w:p w:rsidR="00FB6B4E" w:rsidRDefault="00FB6B4E" w:rsidP="00FB6B4E">
      <w:pPr>
        <w:pStyle w:val="Prrafodelista"/>
        <w:ind w:left="1080"/>
        <w:contextualSpacing/>
        <w:rPr>
          <w:rFonts w:ascii="Arial" w:hAnsi="Arial" w:cs="Arial"/>
          <w:noProof/>
          <w:sz w:val="24"/>
          <w:szCs w:val="24"/>
          <w:lang w:eastAsia="es-SV"/>
        </w:rPr>
      </w:pPr>
    </w:p>
    <w:p w:rsidR="00FB6B4E" w:rsidRDefault="00FB6B4E" w:rsidP="00FB6B4E">
      <w:pPr>
        <w:pStyle w:val="Prrafodelista"/>
        <w:numPr>
          <w:ilvl w:val="0"/>
          <w:numId w:val="40"/>
        </w:numPr>
        <w:spacing w:line="600" w:lineRule="auto"/>
        <w:contextualSpacing/>
        <w:rPr>
          <w:rFonts w:ascii="Arial" w:hAnsi="Arial" w:cs="Arial"/>
          <w:noProof/>
          <w:sz w:val="24"/>
          <w:szCs w:val="24"/>
          <w:lang w:eastAsia="es-SV"/>
        </w:rPr>
      </w:pPr>
      <w:r>
        <w:rPr>
          <w:rFonts w:ascii="Arial" w:hAnsi="Arial" w:cs="Arial"/>
          <w:noProof/>
          <w:sz w:val="24"/>
          <w:szCs w:val="24"/>
          <w:lang w:eastAsia="es-SV"/>
        </w:rPr>
        <w:t>RESULTADOS DE LA AUDITORIA</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2</w:t>
      </w:r>
    </w:p>
    <w:p w:rsidR="00FB6B4E" w:rsidRDefault="00FB6B4E" w:rsidP="00FB6B4E">
      <w:pPr>
        <w:pStyle w:val="Prrafodelista"/>
        <w:numPr>
          <w:ilvl w:val="0"/>
          <w:numId w:val="40"/>
        </w:numPr>
        <w:contextualSpacing/>
        <w:rPr>
          <w:rFonts w:ascii="Arial" w:hAnsi="Arial" w:cs="Arial"/>
          <w:noProof/>
          <w:sz w:val="24"/>
          <w:szCs w:val="24"/>
          <w:lang w:eastAsia="es-SV"/>
        </w:rPr>
      </w:pPr>
      <w:r>
        <w:rPr>
          <w:rFonts w:ascii="Arial" w:hAnsi="Arial" w:cs="Arial"/>
          <w:noProof/>
          <w:sz w:val="24"/>
          <w:szCs w:val="24"/>
          <w:lang w:eastAsia="es-SV"/>
        </w:rPr>
        <w:t>SEGUIMIENTO A RECOMENDACIONES DE –</w:t>
      </w:r>
    </w:p>
    <w:p w:rsidR="00FB6B4E" w:rsidRDefault="00FB6B4E" w:rsidP="00FB6B4E">
      <w:pPr>
        <w:pStyle w:val="Prrafodelista"/>
        <w:ind w:left="1080"/>
        <w:contextualSpacing/>
        <w:rPr>
          <w:rFonts w:ascii="Arial" w:hAnsi="Arial" w:cs="Arial"/>
          <w:noProof/>
          <w:sz w:val="24"/>
          <w:szCs w:val="24"/>
          <w:lang w:eastAsia="es-SV"/>
        </w:rPr>
      </w:pPr>
      <w:r>
        <w:rPr>
          <w:rFonts w:ascii="Arial" w:hAnsi="Arial" w:cs="Arial"/>
          <w:noProof/>
          <w:sz w:val="24"/>
          <w:szCs w:val="24"/>
          <w:lang w:eastAsia="es-SV"/>
        </w:rPr>
        <w:t>AUDITORIAS ANTERIORES</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3</w:t>
      </w:r>
    </w:p>
    <w:p w:rsidR="00FB6B4E" w:rsidRPr="00FB6B4E" w:rsidRDefault="00FB6B4E" w:rsidP="00FB6B4E">
      <w:pPr>
        <w:pStyle w:val="Prrafodelista"/>
        <w:ind w:left="1080"/>
        <w:contextualSpacing/>
        <w:rPr>
          <w:rFonts w:ascii="Arial" w:hAnsi="Arial" w:cs="Arial"/>
          <w:noProof/>
          <w:sz w:val="24"/>
          <w:szCs w:val="24"/>
          <w:lang w:eastAsia="es-SV"/>
        </w:rPr>
      </w:pP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sidRPr="00FB6B4E">
        <w:rPr>
          <w:rFonts w:ascii="Arial" w:hAnsi="Arial" w:cs="Arial"/>
          <w:noProof/>
          <w:sz w:val="24"/>
          <w:szCs w:val="24"/>
          <w:lang w:eastAsia="es-SV"/>
        </w:rPr>
        <w:tab/>
      </w:r>
      <w:r w:rsidRPr="00FB6B4E">
        <w:rPr>
          <w:rFonts w:ascii="Arial" w:hAnsi="Arial" w:cs="Arial"/>
          <w:noProof/>
          <w:sz w:val="24"/>
          <w:szCs w:val="24"/>
          <w:lang w:eastAsia="es-SV"/>
        </w:rPr>
        <w:tab/>
      </w:r>
      <w:r w:rsidRPr="00FB6B4E">
        <w:rPr>
          <w:rFonts w:ascii="Arial" w:hAnsi="Arial" w:cs="Arial"/>
          <w:noProof/>
          <w:sz w:val="24"/>
          <w:szCs w:val="24"/>
          <w:lang w:eastAsia="es-SV"/>
        </w:rPr>
        <w:tab/>
      </w:r>
      <w:r w:rsidRPr="00FB6B4E">
        <w:rPr>
          <w:rFonts w:ascii="Arial" w:hAnsi="Arial" w:cs="Arial"/>
          <w:noProof/>
          <w:sz w:val="24"/>
          <w:szCs w:val="24"/>
          <w:lang w:eastAsia="es-SV"/>
        </w:rPr>
        <w:tab/>
      </w:r>
      <w:r w:rsidRPr="00FB6B4E">
        <w:rPr>
          <w:rFonts w:ascii="Arial" w:hAnsi="Arial" w:cs="Arial"/>
          <w:noProof/>
          <w:sz w:val="24"/>
          <w:szCs w:val="24"/>
          <w:lang w:eastAsia="es-SV"/>
        </w:rPr>
        <w:tab/>
      </w:r>
      <w:r w:rsidRPr="00FB6B4E">
        <w:rPr>
          <w:rFonts w:ascii="Arial" w:hAnsi="Arial" w:cs="Arial"/>
          <w:noProof/>
          <w:sz w:val="24"/>
          <w:szCs w:val="24"/>
          <w:lang w:eastAsia="es-SV"/>
        </w:rPr>
        <w:tab/>
      </w:r>
      <w:r w:rsidRPr="00FB6B4E">
        <w:rPr>
          <w:rFonts w:ascii="Arial" w:hAnsi="Arial" w:cs="Arial"/>
          <w:noProof/>
          <w:sz w:val="24"/>
          <w:szCs w:val="24"/>
          <w:lang w:eastAsia="es-SV"/>
        </w:rPr>
        <w:tab/>
      </w:r>
    </w:p>
    <w:p w:rsidR="00FB6B4E" w:rsidRDefault="00FB6B4E" w:rsidP="00FB6B4E">
      <w:pPr>
        <w:pStyle w:val="Prrafodelista"/>
        <w:numPr>
          <w:ilvl w:val="0"/>
          <w:numId w:val="40"/>
        </w:numPr>
        <w:spacing w:line="600" w:lineRule="auto"/>
        <w:contextualSpacing/>
        <w:rPr>
          <w:rFonts w:ascii="Arial" w:hAnsi="Arial" w:cs="Arial"/>
          <w:noProof/>
          <w:sz w:val="24"/>
          <w:szCs w:val="24"/>
          <w:lang w:eastAsia="es-SV"/>
        </w:rPr>
      </w:pPr>
      <w:r>
        <w:rPr>
          <w:rFonts w:ascii="Arial" w:hAnsi="Arial" w:cs="Arial"/>
          <w:noProof/>
          <w:sz w:val="24"/>
          <w:szCs w:val="24"/>
          <w:lang w:eastAsia="es-SV"/>
        </w:rPr>
        <w:t>CONCLUSION DEL EXAMEN</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3</w:t>
      </w:r>
      <w:r>
        <w:rPr>
          <w:rFonts w:ascii="Arial" w:hAnsi="Arial" w:cs="Arial"/>
          <w:noProof/>
          <w:sz w:val="24"/>
          <w:szCs w:val="24"/>
          <w:lang w:eastAsia="es-SV"/>
        </w:rPr>
        <w:tab/>
      </w:r>
    </w:p>
    <w:p w:rsidR="00FB6B4E" w:rsidRDefault="00FB6B4E" w:rsidP="00FB6B4E">
      <w:pPr>
        <w:pStyle w:val="Prrafodelista"/>
        <w:numPr>
          <w:ilvl w:val="0"/>
          <w:numId w:val="40"/>
        </w:numPr>
        <w:spacing w:line="600" w:lineRule="auto"/>
        <w:contextualSpacing/>
        <w:rPr>
          <w:rFonts w:ascii="Arial" w:hAnsi="Arial" w:cs="Arial"/>
          <w:noProof/>
          <w:sz w:val="24"/>
          <w:szCs w:val="24"/>
          <w:lang w:eastAsia="es-SV"/>
        </w:rPr>
      </w:pPr>
      <w:r>
        <w:rPr>
          <w:rFonts w:ascii="Arial" w:hAnsi="Arial" w:cs="Arial"/>
          <w:noProof/>
          <w:sz w:val="24"/>
          <w:szCs w:val="24"/>
          <w:lang w:eastAsia="es-SV"/>
        </w:rPr>
        <w:t>PARRAFO ACLARATORIO</w:t>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r>
      <w:r>
        <w:rPr>
          <w:rFonts w:ascii="Arial" w:hAnsi="Arial" w:cs="Arial"/>
          <w:noProof/>
          <w:sz w:val="24"/>
          <w:szCs w:val="24"/>
          <w:lang w:eastAsia="es-SV"/>
        </w:rPr>
        <w:tab/>
        <w:t>4</w:t>
      </w:r>
      <w:r>
        <w:rPr>
          <w:rFonts w:ascii="Arial" w:hAnsi="Arial" w:cs="Arial"/>
          <w:noProof/>
          <w:sz w:val="24"/>
          <w:szCs w:val="24"/>
          <w:lang w:eastAsia="es-SV"/>
        </w:rPr>
        <w:tab/>
      </w:r>
    </w:p>
    <w:p w:rsidR="00FB6B4E" w:rsidRPr="00B550CB" w:rsidRDefault="00FB6B4E" w:rsidP="00FB6B4E">
      <w:pPr>
        <w:pStyle w:val="Prrafodelista"/>
        <w:numPr>
          <w:ilvl w:val="0"/>
          <w:numId w:val="40"/>
        </w:numPr>
        <w:spacing w:line="600" w:lineRule="auto"/>
        <w:contextualSpacing/>
        <w:rPr>
          <w:rFonts w:ascii="Arial" w:hAnsi="Arial" w:cs="Arial"/>
          <w:noProof/>
          <w:sz w:val="24"/>
          <w:szCs w:val="24"/>
          <w:lang w:eastAsia="es-SV"/>
        </w:rPr>
      </w:pPr>
      <w:r>
        <w:rPr>
          <w:rFonts w:ascii="Arial" w:hAnsi="Arial" w:cs="Arial"/>
          <w:noProof/>
          <w:sz w:val="24"/>
          <w:szCs w:val="24"/>
          <w:lang w:eastAsia="es-SV"/>
        </w:rPr>
        <w:t>DECLARATORIA DE CUMPLIMIENTO DE LA NAIG</w:t>
      </w:r>
      <w:r>
        <w:rPr>
          <w:rFonts w:ascii="Arial" w:hAnsi="Arial" w:cs="Arial"/>
          <w:noProof/>
          <w:sz w:val="24"/>
          <w:szCs w:val="24"/>
          <w:lang w:eastAsia="es-SV"/>
        </w:rPr>
        <w:tab/>
      </w:r>
      <w:r>
        <w:rPr>
          <w:rFonts w:ascii="Arial" w:hAnsi="Arial" w:cs="Arial"/>
          <w:noProof/>
          <w:sz w:val="24"/>
          <w:szCs w:val="24"/>
          <w:lang w:eastAsia="es-SV"/>
        </w:rPr>
        <w:tab/>
        <w:t>4</w:t>
      </w:r>
      <w:r>
        <w:rPr>
          <w:rFonts w:ascii="Arial" w:hAnsi="Arial" w:cs="Arial"/>
          <w:noProof/>
          <w:sz w:val="24"/>
          <w:szCs w:val="24"/>
          <w:lang w:eastAsia="es-SV"/>
        </w:rPr>
        <w:tab/>
      </w:r>
      <w:r>
        <w:rPr>
          <w:rFonts w:ascii="Arial" w:hAnsi="Arial" w:cs="Arial"/>
          <w:noProof/>
          <w:sz w:val="24"/>
          <w:szCs w:val="24"/>
          <w:lang w:eastAsia="es-SV"/>
        </w:rPr>
        <w:tab/>
      </w:r>
    </w:p>
    <w:p w:rsidR="00FB6B4E" w:rsidRDefault="00FB6B4E" w:rsidP="00FB6B4E">
      <w:pPr>
        <w:pStyle w:val="Prrafodelista"/>
        <w:spacing w:line="600" w:lineRule="auto"/>
        <w:ind w:left="1080"/>
        <w:jc w:val="right"/>
        <w:rPr>
          <w:rFonts w:ascii="Arial" w:hAnsi="Arial" w:cs="Arial"/>
          <w:b/>
          <w:noProof/>
          <w:sz w:val="24"/>
          <w:szCs w:val="24"/>
          <w:lang w:eastAsia="es-SV"/>
        </w:rPr>
      </w:pPr>
    </w:p>
    <w:p w:rsidR="00FB6B4E" w:rsidRPr="008B3B49" w:rsidRDefault="00FB6B4E" w:rsidP="00FB6B4E">
      <w:pPr>
        <w:spacing w:after="0" w:line="600" w:lineRule="auto"/>
        <w:rPr>
          <w:rFonts w:ascii="Arial" w:hAnsi="Arial" w:cs="Arial"/>
          <w:b/>
          <w:noProof/>
          <w:sz w:val="24"/>
          <w:szCs w:val="24"/>
          <w:lang w:eastAsia="es-SV"/>
        </w:rPr>
      </w:pPr>
    </w:p>
    <w:p w:rsidR="00FB6B4E" w:rsidRDefault="00FB6B4E" w:rsidP="00FB6B4E">
      <w:pPr>
        <w:pStyle w:val="Prrafodelista"/>
        <w:spacing w:line="600" w:lineRule="auto"/>
        <w:ind w:left="1080"/>
        <w:jc w:val="right"/>
        <w:rPr>
          <w:rFonts w:ascii="Arial" w:hAnsi="Arial" w:cs="Arial"/>
          <w:b/>
          <w:noProof/>
          <w:sz w:val="24"/>
          <w:szCs w:val="24"/>
          <w:lang w:eastAsia="es-SV"/>
        </w:rPr>
      </w:pPr>
    </w:p>
    <w:p w:rsidR="00FB6B4E" w:rsidRDefault="00FB6B4E" w:rsidP="00FB6B4E">
      <w:pPr>
        <w:spacing w:after="0" w:line="600" w:lineRule="auto"/>
        <w:rPr>
          <w:rFonts w:ascii="Arial" w:hAnsi="Arial" w:cs="Arial"/>
          <w:b/>
          <w:noProof/>
          <w:sz w:val="24"/>
          <w:szCs w:val="24"/>
          <w:lang w:eastAsia="es-SV"/>
        </w:rPr>
      </w:pPr>
    </w:p>
    <w:p w:rsidR="00755671" w:rsidRPr="00FB6B4E" w:rsidRDefault="00755671" w:rsidP="00755671">
      <w:pPr>
        <w:pStyle w:val="Sangradetextonormal"/>
        <w:ind w:left="708"/>
        <w:rPr>
          <w:rFonts w:ascii="Arial" w:hAnsi="Arial" w:cs="Arial"/>
          <w:sz w:val="16"/>
          <w:szCs w:val="16"/>
          <w:lang w:val="es-MX"/>
        </w:rPr>
      </w:pPr>
    </w:p>
    <w:p w:rsidR="00A2073F" w:rsidRDefault="00A2073F" w:rsidP="00B61DAD">
      <w:pPr>
        <w:spacing w:after="0" w:line="240" w:lineRule="auto"/>
        <w:jc w:val="center"/>
      </w:pPr>
    </w:p>
    <w:p w:rsidR="00B61DAD" w:rsidRDefault="00676FCF" w:rsidP="00A2073F">
      <w:pPr>
        <w:spacing w:after="0" w:line="240" w:lineRule="auto"/>
        <w:jc w:val="center"/>
      </w:pPr>
      <w:r>
        <w:rPr>
          <w:noProof/>
          <w:lang w:val="es-ES" w:eastAsia="es-ES"/>
        </w:rPr>
        <w:lastRenderedPageBreak/>
        <w:drawing>
          <wp:anchor distT="0" distB="0" distL="114300" distR="114300" simplePos="0" relativeHeight="251671552" behindDoc="1" locked="0" layoutInCell="1" allowOverlap="1">
            <wp:simplePos x="0" y="0"/>
            <wp:positionH relativeFrom="column">
              <wp:posOffset>4968240</wp:posOffset>
            </wp:positionH>
            <wp:positionV relativeFrom="paragraph">
              <wp:posOffset>-23495</wp:posOffset>
            </wp:positionV>
            <wp:extent cx="809625" cy="685800"/>
            <wp:effectExtent l="19050" t="0" r="9525" b="0"/>
            <wp:wrapTight wrapText="bothSides">
              <wp:wrapPolygon edited="0">
                <wp:start x="-508" y="0"/>
                <wp:lineTo x="-508" y="21000"/>
                <wp:lineTo x="21854" y="21000"/>
                <wp:lineTo x="21854" y="0"/>
                <wp:lineTo x="-508" y="0"/>
              </wp:wrapPolygon>
            </wp:wrapTight>
            <wp:docPr id="3" name="Imagen 1" descr="Resultado de imagen para escudo de la alcaldia de tonacatepe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la alcaldia de tonacatepequ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685800"/>
                    </a:xfrm>
                    <a:prstGeom prst="rect">
                      <a:avLst/>
                    </a:prstGeom>
                    <a:noFill/>
                    <a:ln>
                      <a:noFill/>
                    </a:ln>
                  </pic:spPr>
                </pic:pic>
              </a:graphicData>
            </a:graphic>
          </wp:anchor>
        </w:drawing>
      </w:r>
      <w:r>
        <w:rPr>
          <w:noProof/>
          <w:lang w:val="es-ES" w:eastAsia="es-ES"/>
        </w:rPr>
        <w:drawing>
          <wp:anchor distT="0" distB="0" distL="114300" distR="114300" simplePos="0" relativeHeight="251669504" behindDoc="0" locked="0" layoutInCell="1" allowOverlap="1">
            <wp:simplePos x="0" y="0"/>
            <wp:positionH relativeFrom="margin">
              <wp:posOffset>5715</wp:posOffset>
            </wp:positionH>
            <wp:positionV relativeFrom="paragraph">
              <wp:posOffset>-23495</wp:posOffset>
            </wp:positionV>
            <wp:extent cx="723900" cy="733425"/>
            <wp:effectExtent l="19050" t="0" r="0" b="0"/>
            <wp:wrapNone/>
            <wp:docPr id="2" name="Imagen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1"/>
                    <pic:cNvPicPr>
                      <a:picLocks noChangeAspect="1" noChangeArrowheads="1"/>
                    </pic:cNvPicPr>
                  </pic:nvPicPr>
                  <pic:blipFill>
                    <a:blip r:embed="rId9" cstate="print"/>
                    <a:srcRect/>
                    <a:stretch>
                      <a:fillRect/>
                    </a:stretch>
                  </pic:blipFill>
                  <pic:spPr bwMode="auto">
                    <a:xfrm>
                      <a:off x="0" y="0"/>
                      <a:ext cx="723900" cy="733425"/>
                    </a:xfrm>
                    <a:prstGeom prst="rect">
                      <a:avLst/>
                    </a:prstGeom>
                    <a:noFill/>
                    <a:ln w="9525">
                      <a:noFill/>
                      <a:miter lim="800000"/>
                      <a:headEnd/>
                      <a:tailEnd/>
                    </a:ln>
                  </pic:spPr>
                </pic:pic>
              </a:graphicData>
            </a:graphic>
          </wp:anchor>
        </w:drawing>
      </w:r>
      <w:r>
        <w:t xml:space="preserve">                    </w:t>
      </w:r>
      <w:r w:rsidR="00B61DAD">
        <w:t>ALCALDIA MUNICIPAL DE TONACATEPEQUE</w:t>
      </w:r>
    </w:p>
    <w:p w:rsidR="00B61DAD" w:rsidRDefault="00676FCF" w:rsidP="00A2073F">
      <w:pPr>
        <w:spacing w:after="0" w:line="240" w:lineRule="auto"/>
        <w:jc w:val="center"/>
      </w:pPr>
      <w:r>
        <w:t xml:space="preserve">                  </w:t>
      </w:r>
      <w:r w:rsidR="00B61DAD">
        <w:t>DEPARTAMENTO DE SAN SALVADOR</w:t>
      </w:r>
    </w:p>
    <w:p w:rsidR="00B61DAD" w:rsidRDefault="00676FCF" w:rsidP="00A2073F">
      <w:pPr>
        <w:spacing w:after="0" w:line="240" w:lineRule="auto"/>
        <w:jc w:val="center"/>
      </w:pPr>
      <w:r>
        <w:t xml:space="preserve">                 </w:t>
      </w:r>
      <w:r w:rsidR="00B61DAD">
        <w:t>UNIDAD DE AUDITORIA INTERNA</w:t>
      </w:r>
    </w:p>
    <w:p w:rsidR="00B61DAD" w:rsidRDefault="00B61DAD" w:rsidP="00A2073F">
      <w:pPr>
        <w:jc w:val="center"/>
      </w:pPr>
    </w:p>
    <w:p w:rsidR="00A1700E" w:rsidRDefault="00A1700E"/>
    <w:p w:rsidR="00A1700E" w:rsidRDefault="00A1700E"/>
    <w:p w:rsidR="00DB5D40" w:rsidRDefault="00DB5D40" w:rsidP="00DB5D40">
      <w:pPr>
        <w:spacing w:after="0" w:line="240" w:lineRule="auto"/>
        <w:rPr>
          <w:rFonts w:ascii="Arial" w:hAnsi="Arial" w:cs="Arial"/>
          <w:b/>
        </w:rPr>
      </w:pPr>
      <w:r>
        <w:rPr>
          <w:rFonts w:ascii="Arial" w:hAnsi="Arial" w:cs="Arial"/>
          <w:b/>
        </w:rPr>
        <w:t xml:space="preserve">Señores Miembros del Concejo Municipal de </w:t>
      </w:r>
    </w:p>
    <w:p w:rsidR="00DB5D40" w:rsidRDefault="00B01A72" w:rsidP="00DB5D40">
      <w:pPr>
        <w:spacing w:after="0" w:line="240" w:lineRule="auto"/>
        <w:rPr>
          <w:rFonts w:ascii="Arial" w:hAnsi="Arial" w:cs="Arial"/>
          <w:b/>
        </w:rPr>
      </w:pPr>
      <w:r>
        <w:rPr>
          <w:rFonts w:ascii="Arial" w:hAnsi="Arial" w:cs="Arial"/>
          <w:b/>
        </w:rPr>
        <w:t>Tonacatepeque</w:t>
      </w:r>
      <w:r w:rsidR="00DB5D40">
        <w:rPr>
          <w:rFonts w:ascii="Arial" w:hAnsi="Arial" w:cs="Arial"/>
          <w:b/>
        </w:rPr>
        <w:t>,</w:t>
      </w:r>
      <w:r>
        <w:rPr>
          <w:rFonts w:ascii="Arial" w:hAnsi="Arial" w:cs="Arial"/>
          <w:b/>
        </w:rPr>
        <w:t xml:space="preserve"> Depto. de San Salvador,</w:t>
      </w:r>
    </w:p>
    <w:p w:rsidR="00DB5D40" w:rsidRDefault="00DB5D40" w:rsidP="00DB5D40">
      <w:pPr>
        <w:spacing w:after="0" w:line="240" w:lineRule="auto"/>
        <w:rPr>
          <w:rFonts w:ascii="Arial" w:hAnsi="Arial" w:cs="Arial"/>
          <w:b/>
        </w:rPr>
      </w:pPr>
      <w:r>
        <w:rPr>
          <w:rFonts w:ascii="Arial" w:hAnsi="Arial" w:cs="Arial"/>
          <w:b/>
        </w:rPr>
        <w:t>Presente.</w:t>
      </w:r>
    </w:p>
    <w:p w:rsidR="00067CA6" w:rsidRDefault="00067CA6" w:rsidP="00DB5D40">
      <w:pPr>
        <w:spacing w:after="0" w:line="240" w:lineRule="auto"/>
        <w:rPr>
          <w:rFonts w:ascii="Arial" w:hAnsi="Arial" w:cs="Arial"/>
          <w:b/>
        </w:rPr>
      </w:pPr>
    </w:p>
    <w:p w:rsidR="00DB5D40" w:rsidRDefault="00DB5D40" w:rsidP="00DB5D40">
      <w:pPr>
        <w:rPr>
          <w:rFonts w:ascii="Arial" w:hAnsi="Arial" w:cs="Arial"/>
          <w:b/>
        </w:rPr>
      </w:pPr>
    </w:p>
    <w:p w:rsidR="00DB5D40" w:rsidRPr="00DB5D40" w:rsidRDefault="00DB5D40" w:rsidP="00DB5D40">
      <w:pPr>
        <w:rPr>
          <w:rFonts w:ascii="Arial" w:hAnsi="Arial" w:cs="Arial"/>
          <w:b/>
        </w:rPr>
      </w:pPr>
      <w:r w:rsidRPr="00F64750">
        <w:rPr>
          <w:rFonts w:ascii="Arial" w:hAnsi="Arial" w:cs="Arial"/>
          <w:b/>
        </w:rPr>
        <w:t>INTRODUCCION.</w:t>
      </w:r>
    </w:p>
    <w:p w:rsidR="00E10CC6" w:rsidRDefault="00F03551" w:rsidP="00DB5D40">
      <w:pPr>
        <w:pStyle w:val="Textoindependiente"/>
        <w:spacing w:line="240" w:lineRule="auto"/>
        <w:rPr>
          <w:rFonts w:cs="Arial"/>
          <w:sz w:val="22"/>
          <w:szCs w:val="22"/>
        </w:rPr>
      </w:pPr>
      <w:r>
        <w:rPr>
          <w:rFonts w:cs="Arial"/>
          <w:sz w:val="22"/>
          <w:szCs w:val="22"/>
        </w:rPr>
        <w:t xml:space="preserve">El presente Informe contiene los resultados de la Auditoria Especial, efectuada por el Periodo del 01 </w:t>
      </w:r>
      <w:r w:rsidR="00E10CC6">
        <w:rPr>
          <w:rFonts w:cs="Arial"/>
          <w:sz w:val="22"/>
          <w:szCs w:val="22"/>
        </w:rPr>
        <w:t xml:space="preserve">enero al 31 de diciembre de 2017. La auditoria fue realizada en cumplimiento a los artículos 30, 31 y 34 de la Ley de la Corte de Cuentas de la República; y art. </w:t>
      </w:r>
      <w:r w:rsidR="00924019">
        <w:rPr>
          <w:rFonts w:cs="Arial"/>
          <w:sz w:val="22"/>
          <w:szCs w:val="22"/>
        </w:rPr>
        <w:t>200</w:t>
      </w:r>
      <w:r w:rsidR="00E10CC6">
        <w:rPr>
          <w:rFonts w:cs="Arial"/>
          <w:sz w:val="22"/>
          <w:szCs w:val="22"/>
        </w:rPr>
        <w:t xml:space="preserve"> de las Normas de Auditoría Interna Para el Sector Gubernamental (NAIG), emitidas por la Corte de Cuentas de la República.</w:t>
      </w:r>
    </w:p>
    <w:p w:rsidR="00DB5D40" w:rsidRPr="007B3B60" w:rsidRDefault="00E10CC6" w:rsidP="00DB5D40">
      <w:pPr>
        <w:pStyle w:val="Textoindependiente"/>
        <w:spacing w:line="240" w:lineRule="auto"/>
        <w:rPr>
          <w:rFonts w:cs="Arial"/>
          <w:sz w:val="22"/>
          <w:szCs w:val="22"/>
        </w:rPr>
      </w:pPr>
      <w:r>
        <w:rPr>
          <w:rFonts w:cs="Arial"/>
          <w:sz w:val="22"/>
          <w:szCs w:val="22"/>
        </w:rPr>
        <w:t xml:space="preserve"> </w:t>
      </w:r>
    </w:p>
    <w:p w:rsidR="00DB5D40" w:rsidRPr="00C21264" w:rsidRDefault="00DB5D40" w:rsidP="00DB5D40">
      <w:pPr>
        <w:pStyle w:val="Prrafodelista"/>
        <w:ind w:left="720"/>
        <w:jc w:val="both"/>
        <w:rPr>
          <w:rFonts w:ascii="Arial" w:hAnsi="Arial" w:cs="Arial"/>
        </w:rPr>
      </w:pPr>
    </w:p>
    <w:p w:rsidR="00671EC5" w:rsidRPr="00671EC5" w:rsidRDefault="00DB5D40" w:rsidP="00671EC5">
      <w:pPr>
        <w:spacing w:line="360" w:lineRule="auto"/>
        <w:jc w:val="both"/>
        <w:rPr>
          <w:rFonts w:ascii="Arial" w:hAnsi="Arial" w:cs="Arial"/>
          <w:b/>
        </w:rPr>
      </w:pPr>
      <w:r>
        <w:rPr>
          <w:rFonts w:ascii="Arial" w:hAnsi="Arial" w:cs="Arial"/>
          <w:b/>
        </w:rPr>
        <w:t xml:space="preserve">I.- OBJETIVOS DEL EXAMEN  </w:t>
      </w:r>
    </w:p>
    <w:p w:rsidR="00DB5D40" w:rsidRPr="00C21264" w:rsidRDefault="00DB5D40" w:rsidP="00DB5D40">
      <w:pPr>
        <w:pStyle w:val="Ttulo9"/>
        <w:numPr>
          <w:ilvl w:val="0"/>
          <w:numId w:val="2"/>
        </w:numPr>
        <w:tabs>
          <w:tab w:val="left" w:pos="708"/>
        </w:tabs>
        <w:spacing w:line="360" w:lineRule="auto"/>
        <w:rPr>
          <w:rFonts w:ascii="Arial" w:hAnsi="Arial" w:cs="Arial"/>
          <w:b/>
          <w:sz w:val="20"/>
        </w:rPr>
      </w:pPr>
      <w:r w:rsidRPr="00C21264">
        <w:rPr>
          <w:rFonts w:ascii="Arial" w:hAnsi="Arial" w:cs="Arial"/>
          <w:b/>
          <w:sz w:val="20"/>
        </w:rPr>
        <w:t>OBJETIVO GENERAL</w:t>
      </w:r>
    </w:p>
    <w:p w:rsidR="00DB5D40" w:rsidRPr="00C21264" w:rsidRDefault="00DB5D40" w:rsidP="00265BF8">
      <w:pPr>
        <w:ind w:left="708"/>
        <w:jc w:val="both"/>
        <w:rPr>
          <w:rFonts w:ascii="Arial" w:hAnsi="Arial" w:cs="Arial"/>
        </w:rPr>
      </w:pPr>
      <w:r w:rsidRPr="00C21264">
        <w:rPr>
          <w:rFonts w:ascii="Arial" w:hAnsi="Arial" w:cs="Arial"/>
        </w:rPr>
        <w:t>Emitir un informe sobre la estructura del control interno de las áreas examinadas, y</w:t>
      </w:r>
      <w:r w:rsidR="00671EC5">
        <w:rPr>
          <w:rFonts w:ascii="Arial" w:hAnsi="Arial" w:cs="Arial"/>
        </w:rPr>
        <w:t xml:space="preserve"> </w:t>
      </w:r>
      <w:r w:rsidRPr="00C21264">
        <w:rPr>
          <w:rFonts w:ascii="Arial" w:hAnsi="Arial" w:cs="Arial"/>
        </w:rPr>
        <w:t xml:space="preserve">sobre la legalidad, integridad </w:t>
      </w:r>
      <w:r>
        <w:rPr>
          <w:rFonts w:ascii="Arial" w:hAnsi="Arial" w:cs="Arial"/>
        </w:rPr>
        <w:t>y el r</w:t>
      </w:r>
      <w:r w:rsidRPr="00C21264">
        <w:rPr>
          <w:rFonts w:ascii="Arial" w:hAnsi="Arial" w:cs="Arial"/>
        </w:rPr>
        <w:t>egistro, relacionados con</w:t>
      </w:r>
      <w:r>
        <w:rPr>
          <w:rFonts w:ascii="Arial" w:hAnsi="Arial" w:cs="Arial"/>
        </w:rPr>
        <w:t xml:space="preserve"> las áreas auditadas; asimismo sobre</w:t>
      </w:r>
      <w:r w:rsidRPr="00C21264">
        <w:rPr>
          <w:rFonts w:ascii="Arial" w:hAnsi="Arial" w:cs="Arial"/>
        </w:rPr>
        <w:t xml:space="preserve"> la utilización de los recursos de la Alcaldía Municipal de </w:t>
      </w:r>
      <w:r>
        <w:rPr>
          <w:rFonts w:ascii="Arial" w:hAnsi="Arial" w:cs="Arial"/>
        </w:rPr>
        <w:t>Tonacatepeque</w:t>
      </w:r>
      <w:r w:rsidRPr="00C21264">
        <w:rPr>
          <w:rFonts w:ascii="Arial" w:hAnsi="Arial" w:cs="Arial"/>
        </w:rPr>
        <w:t>.</w:t>
      </w:r>
    </w:p>
    <w:p w:rsidR="00DB5D40" w:rsidRPr="00C21264" w:rsidRDefault="00DB5D40" w:rsidP="00DB5D40">
      <w:pPr>
        <w:pStyle w:val="Ttulo9"/>
        <w:numPr>
          <w:ilvl w:val="0"/>
          <w:numId w:val="0"/>
        </w:numPr>
        <w:tabs>
          <w:tab w:val="left" w:pos="708"/>
        </w:tabs>
        <w:rPr>
          <w:rFonts w:ascii="Arial" w:hAnsi="Arial" w:cs="Arial"/>
          <w:sz w:val="20"/>
        </w:rPr>
      </w:pPr>
    </w:p>
    <w:p w:rsidR="00DB5D40" w:rsidRPr="00C21264" w:rsidRDefault="00DB5D40" w:rsidP="00DB5D40">
      <w:pPr>
        <w:pStyle w:val="Ttulo9"/>
        <w:numPr>
          <w:ilvl w:val="0"/>
          <w:numId w:val="2"/>
        </w:numPr>
        <w:tabs>
          <w:tab w:val="left" w:pos="708"/>
        </w:tabs>
        <w:spacing w:line="360" w:lineRule="auto"/>
        <w:rPr>
          <w:rFonts w:ascii="Arial" w:hAnsi="Arial" w:cs="Arial"/>
          <w:b/>
          <w:sz w:val="20"/>
        </w:rPr>
      </w:pPr>
      <w:r w:rsidRPr="00C21264">
        <w:rPr>
          <w:rFonts w:ascii="Arial" w:hAnsi="Arial" w:cs="Arial"/>
          <w:b/>
          <w:sz w:val="20"/>
        </w:rPr>
        <w:t>OBJETIVOS ESPECIFICOS</w:t>
      </w:r>
    </w:p>
    <w:p w:rsidR="00DB5D40" w:rsidRPr="007B3B60" w:rsidRDefault="00DB5D40" w:rsidP="00DB5D40">
      <w:pPr>
        <w:pStyle w:val="Prrafodelista"/>
        <w:numPr>
          <w:ilvl w:val="0"/>
          <w:numId w:val="5"/>
        </w:numPr>
        <w:tabs>
          <w:tab w:val="left" w:pos="993"/>
        </w:tabs>
        <w:ind w:hanging="11"/>
        <w:jc w:val="both"/>
        <w:rPr>
          <w:rFonts w:ascii="Arial" w:hAnsi="Arial" w:cs="Arial"/>
          <w:sz w:val="22"/>
          <w:szCs w:val="22"/>
        </w:rPr>
      </w:pPr>
      <w:r w:rsidRPr="007B3B60">
        <w:rPr>
          <w:rFonts w:ascii="Arial" w:hAnsi="Arial" w:cs="Arial"/>
          <w:sz w:val="22"/>
          <w:szCs w:val="22"/>
        </w:rPr>
        <w:t>Evaluar la estructura del control interno de las áreas examinadas.</w:t>
      </w:r>
    </w:p>
    <w:p w:rsidR="00DB5D40" w:rsidRPr="007B3B60" w:rsidRDefault="00DB5D40" w:rsidP="00DB5D40">
      <w:pPr>
        <w:pStyle w:val="Prrafodelista"/>
        <w:numPr>
          <w:ilvl w:val="0"/>
          <w:numId w:val="5"/>
        </w:numPr>
        <w:tabs>
          <w:tab w:val="left" w:pos="993"/>
        </w:tabs>
        <w:ind w:left="993" w:hanging="284"/>
        <w:jc w:val="both"/>
        <w:rPr>
          <w:rFonts w:ascii="Arial" w:hAnsi="Arial" w:cs="Arial"/>
          <w:sz w:val="22"/>
          <w:szCs w:val="22"/>
        </w:rPr>
      </w:pPr>
      <w:r w:rsidRPr="007B3B60">
        <w:rPr>
          <w:rFonts w:ascii="Arial" w:hAnsi="Arial" w:cs="Arial"/>
          <w:sz w:val="22"/>
          <w:szCs w:val="22"/>
        </w:rPr>
        <w:t>Verificar la integridad, la propiedad y el adecuado registro de las operaciones efectuadas.</w:t>
      </w:r>
    </w:p>
    <w:p w:rsidR="00DB5D40" w:rsidRPr="007B3B60" w:rsidRDefault="00DB5D40" w:rsidP="00DB5D40">
      <w:pPr>
        <w:pStyle w:val="Prrafodelista"/>
        <w:numPr>
          <w:ilvl w:val="0"/>
          <w:numId w:val="5"/>
        </w:numPr>
        <w:tabs>
          <w:tab w:val="left" w:pos="993"/>
        </w:tabs>
        <w:ind w:left="993" w:hanging="284"/>
        <w:jc w:val="both"/>
        <w:rPr>
          <w:rFonts w:ascii="Arial" w:hAnsi="Arial" w:cs="Arial"/>
          <w:sz w:val="22"/>
          <w:szCs w:val="22"/>
        </w:rPr>
      </w:pPr>
      <w:r w:rsidRPr="007B3B60">
        <w:rPr>
          <w:rFonts w:ascii="Arial" w:hAnsi="Arial" w:cs="Arial"/>
          <w:sz w:val="22"/>
          <w:szCs w:val="22"/>
        </w:rPr>
        <w:t>Verificar la emisión de actas y acuerdos municipales</w:t>
      </w:r>
    </w:p>
    <w:p w:rsidR="00DB5D40" w:rsidRPr="007B3B60" w:rsidRDefault="00DB5D40" w:rsidP="00DB5D40">
      <w:pPr>
        <w:pStyle w:val="Prrafodelista"/>
        <w:numPr>
          <w:ilvl w:val="0"/>
          <w:numId w:val="5"/>
        </w:numPr>
        <w:tabs>
          <w:tab w:val="left" w:pos="993"/>
        </w:tabs>
        <w:ind w:left="993" w:hanging="284"/>
        <w:jc w:val="both"/>
        <w:rPr>
          <w:rFonts w:ascii="Arial" w:hAnsi="Arial" w:cs="Arial"/>
          <w:sz w:val="22"/>
          <w:szCs w:val="22"/>
        </w:rPr>
      </w:pPr>
      <w:r w:rsidRPr="007B3B60">
        <w:rPr>
          <w:rFonts w:ascii="Arial" w:hAnsi="Arial" w:cs="Arial"/>
          <w:sz w:val="22"/>
          <w:szCs w:val="22"/>
        </w:rPr>
        <w:t>Verificar los bienes muebles e inmuebles propiedad de la Comuna</w:t>
      </w:r>
    </w:p>
    <w:p w:rsidR="00DB5D40" w:rsidRPr="007B3B60" w:rsidRDefault="00DB5D40" w:rsidP="00DB5D40">
      <w:pPr>
        <w:pStyle w:val="Prrafodelista"/>
        <w:numPr>
          <w:ilvl w:val="0"/>
          <w:numId w:val="5"/>
        </w:numPr>
        <w:tabs>
          <w:tab w:val="left" w:pos="993"/>
        </w:tabs>
        <w:ind w:hanging="11"/>
        <w:jc w:val="both"/>
        <w:rPr>
          <w:rFonts w:ascii="Arial" w:hAnsi="Arial" w:cs="Arial"/>
          <w:sz w:val="22"/>
          <w:szCs w:val="22"/>
        </w:rPr>
      </w:pPr>
      <w:r w:rsidRPr="007B3B60">
        <w:rPr>
          <w:rFonts w:ascii="Arial" w:hAnsi="Arial" w:cs="Arial"/>
          <w:sz w:val="22"/>
          <w:szCs w:val="22"/>
        </w:rPr>
        <w:t xml:space="preserve">Verificar que los expedientes de los proyectos cuenten con la </w:t>
      </w:r>
      <w:r w:rsidR="0008788D">
        <w:rPr>
          <w:rFonts w:ascii="Arial" w:hAnsi="Arial" w:cs="Arial"/>
          <w:sz w:val="22"/>
          <w:szCs w:val="22"/>
        </w:rPr>
        <w:t>document</w:t>
      </w:r>
      <w:r w:rsidRPr="007B3B60">
        <w:rPr>
          <w:rFonts w:ascii="Arial" w:hAnsi="Arial" w:cs="Arial"/>
          <w:sz w:val="22"/>
          <w:szCs w:val="22"/>
        </w:rPr>
        <w:t xml:space="preserve">ación </w:t>
      </w:r>
      <w:r w:rsidR="00C0294E">
        <w:rPr>
          <w:rFonts w:ascii="Arial" w:hAnsi="Arial" w:cs="Arial"/>
          <w:sz w:val="22"/>
          <w:szCs w:val="22"/>
        </w:rPr>
        <w:t xml:space="preserve">    </w:t>
      </w:r>
      <w:r w:rsidRPr="007B3B60">
        <w:rPr>
          <w:rFonts w:ascii="Arial" w:hAnsi="Arial" w:cs="Arial"/>
          <w:sz w:val="22"/>
          <w:szCs w:val="22"/>
        </w:rPr>
        <w:t>pertinente</w:t>
      </w:r>
    </w:p>
    <w:p w:rsidR="00DB5D40" w:rsidRPr="0008788D" w:rsidRDefault="00DB5D40" w:rsidP="00DB5D40">
      <w:pPr>
        <w:spacing w:line="360" w:lineRule="auto"/>
        <w:jc w:val="both"/>
        <w:rPr>
          <w:rFonts w:ascii="Arial" w:hAnsi="Arial" w:cs="Arial"/>
          <w:lang w:val="es-ES_tradnl"/>
        </w:rPr>
      </w:pPr>
    </w:p>
    <w:p w:rsidR="00DB5D40" w:rsidRPr="00F64750" w:rsidRDefault="00DB5D40" w:rsidP="00DB5D40">
      <w:pPr>
        <w:spacing w:line="360" w:lineRule="auto"/>
        <w:jc w:val="both"/>
        <w:rPr>
          <w:rFonts w:ascii="Arial" w:hAnsi="Arial" w:cs="Arial"/>
          <w:b/>
        </w:rPr>
      </w:pPr>
      <w:r>
        <w:rPr>
          <w:rFonts w:ascii="Arial" w:hAnsi="Arial" w:cs="Arial"/>
          <w:b/>
        </w:rPr>
        <w:t xml:space="preserve">II.- </w:t>
      </w:r>
      <w:r w:rsidRPr="00F64750">
        <w:rPr>
          <w:rFonts w:ascii="Arial" w:hAnsi="Arial" w:cs="Arial"/>
          <w:b/>
        </w:rPr>
        <w:t>ALCANCE</w:t>
      </w:r>
    </w:p>
    <w:p w:rsidR="00265BF8" w:rsidRPr="00067CA6" w:rsidRDefault="00DB5D40" w:rsidP="00067CA6">
      <w:pPr>
        <w:pStyle w:val="Sangradetextonormal"/>
        <w:ind w:left="0"/>
        <w:rPr>
          <w:rFonts w:ascii="Arial" w:hAnsi="Arial" w:cs="Arial"/>
          <w:sz w:val="22"/>
          <w:szCs w:val="22"/>
        </w:rPr>
      </w:pPr>
      <w:r w:rsidRPr="007B3B60">
        <w:rPr>
          <w:rFonts w:ascii="Arial" w:hAnsi="Arial" w:cs="Arial"/>
          <w:sz w:val="22"/>
          <w:szCs w:val="22"/>
        </w:rPr>
        <w:t xml:space="preserve">Nuestro trabajo consistió en efectuar Examen Especial, al periodo comprendido del 01 de enero al 31 de diciembre de 2017, a las áreas siguientes: </w:t>
      </w:r>
      <w:r w:rsidR="00067CA6">
        <w:rPr>
          <w:rFonts w:ascii="Arial" w:hAnsi="Arial" w:cs="Arial"/>
          <w:sz w:val="22"/>
          <w:szCs w:val="22"/>
        </w:rPr>
        <w:t xml:space="preserve">Ingresos, Egresos, </w:t>
      </w:r>
      <w:r w:rsidRPr="007B3B60">
        <w:rPr>
          <w:rFonts w:ascii="Arial" w:hAnsi="Arial" w:cs="Arial"/>
          <w:sz w:val="22"/>
          <w:szCs w:val="22"/>
        </w:rPr>
        <w:t xml:space="preserve">Secretaria Municipal, Bienes muebles e inmuebles y  Expedientes de los Proyectos y Seguimiento a Recomendaciones de Informes de Auditorias anteriores, de conformidad con Normas de </w:t>
      </w:r>
      <w:r w:rsidR="00671EC5" w:rsidRPr="007B3B60">
        <w:rPr>
          <w:rFonts w:ascii="Arial" w:hAnsi="Arial" w:cs="Arial"/>
          <w:sz w:val="22"/>
          <w:szCs w:val="22"/>
        </w:rPr>
        <w:t>Auditoría</w:t>
      </w:r>
      <w:r w:rsidRPr="007B3B60">
        <w:rPr>
          <w:rFonts w:ascii="Arial" w:hAnsi="Arial" w:cs="Arial"/>
          <w:sz w:val="22"/>
          <w:szCs w:val="22"/>
        </w:rPr>
        <w:t xml:space="preserve"> Interna del Sector Gubernamental (NAIG) y Normas Técnicas de Control Interno Especificas de la Alcaldía Municipal de Tonacatepeque. </w:t>
      </w:r>
    </w:p>
    <w:p w:rsidR="00DB5D40" w:rsidRPr="00BD36BD" w:rsidRDefault="00DB5D40" w:rsidP="00DB5D40">
      <w:pPr>
        <w:spacing w:line="360" w:lineRule="auto"/>
        <w:jc w:val="both"/>
        <w:rPr>
          <w:rFonts w:ascii="Arial" w:hAnsi="Arial" w:cs="Arial"/>
          <w:b/>
        </w:rPr>
      </w:pPr>
      <w:r>
        <w:rPr>
          <w:rFonts w:ascii="Arial" w:hAnsi="Arial" w:cs="Arial"/>
          <w:b/>
        </w:rPr>
        <w:lastRenderedPageBreak/>
        <w:t xml:space="preserve">III.- </w:t>
      </w:r>
      <w:r w:rsidRPr="00C21264">
        <w:rPr>
          <w:rFonts w:ascii="Arial" w:hAnsi="Arial" w:cs="Arial"/>
          <w:b/>
        </w:rPr>
        <w:t>RESUMEN DE</w:t>
      </w:r>
      <w:r>
        <w:rPr>
          <w:rFonts w:ascii="Arial" w:hAnsi="Arial" w:cs="Arial"/>
          <w:b/>
        </w:rPr>
        <w:t xml:space="preserve"> LOS</w:t>
      </w:r>
      <w:r w:rsidRPr="00C21264">
        <w:rPr>
          <w:rFonts w:ascii="Arial" w:hAnsi="Arial" w:cs="Arial"/>
          <w:b/>
        </w:rPr>
        <w:t xml:space="preserve"> PROCEDIMIENTOS </w:t>
      </w:r>
      <w:r>
        <w:rPr>
          <w:rFonts w:ascii="Arial" w:hAnsi="Arial" w:cs="Arial"/>
          <w:b/>
        </w:rPr>
        <w:t>APLICADOS</w:t>
      </w:r>
      <w:r w:rsidRPr="00C21264">
        <w:rPr>
          <w:rFonts w:ascii="Arial" w:hAnsi="Arial" w:cs="Arial"/>
          <w:b/>
        </w:rPr>
        <w:t>.</w:t>
      </w:r>
    </w:p>
    <w:p w:rsidR="005D4414" w:rsidRDefault="00DB5D40" w:rsidP="00C46CD5">
      <w:pPr>
        <w:pStyle w:val="Sangra2detindependiente"/>
        <w:spacing w:line="240" w:lineRule="auto"/>
        <w:ind w:left="300"/>
        <w:rPr>
          <w:rFonts w:cs="Arial"/>
          <w:i w:val="0"/>
          <w:szCs w:val="22"/>
        </w:rPr>
      </w:pPr>
      <w:r w:rsidRPr="007B3B60">
        <w:rPr>
          <w:rFonts w:cs="Arial"/>
          <w:i w:val="0"/>
          <w:szCs w:val="22"/>
        </w:rPr>
        <w:t xml:space="preserve">Un resumen de los principales procedimientos de </w:t>
      </w:r>
      <w:r w:rsidR="00671EC5" w:rsidRPr="007B3B60">
        <w:rPr>
          <w:rFonts w:cs="Arial"/>
          <w:i w:val="0"/>
          <w:szCs w:val="22"/>
        </w:rPr>
        <w:t>auditoría</w:t>
      </w:r>
      <w:r w:rsidRPr="007B3B60">
        <w:rPr>
          <w:rFonts w:cs="Arial"/>
          <w:i w:val="0"/>
          <w:szCs w:val="22"/>
        </w:rPr>
        <w:t xml:space="preserve"> realizados para el cumplimiento de los objetivos de la auditoria fueron los siguientes:</w:t>
      </w:r>
    </w:p>
    <w:p w:rsidR="005D4414" w:rsidRPr="007B3B60" w:rsidRDefault="005D4414" w:rsidP="00DB5D40">
      <w:pPr>
        <w:pStyle w:val="Sangra2detindependiente"/>
        <w:spacing w:line="240" w:lineRule="auto"/>
        <w:ind w:left="300"/>
        <w:rPr>
          <w:rFonts w:cs="Arial"/>
          <w:i w:val="0"/>
          <w:szCs w:val="22"/>
        </w:rPr>
      </w:pPr>
    </w:p>
    <w:p w:rsidR="00DB5D40" w:rsidRDefault="005D4414" w:rsidP="005D4414">
      <w:pPr>
        <w:pStyle w:val="Sangra2detindependiente"/>
        <w:numPr>
          <w:ilvl w:val="0"/>
          <w:numId w:val="6"/>
        </w:numPr>
        <w:spacing w:line="240" w:lineRule="auto"/>
        <w:rPr>
          <w:rFonts w:cs="Arial"/>
          <w:i w:val="0"/>
          <w:szCs w:val="22"/>
        </w:rPr>
      </w:pPr>
      <w:r>
        <w:rPr>
          <w:rFonts w:cs="Arial"/>
          <w:i w:val="0"/>
          <w:szCs w:val="22"/>
        </w:rPr>
        <w:t>Ingresos.</w:t>
      </w:r>
    </w:p>
    <w:p w:rsidR="005D4414" w:rsidRDefault="005D4414" w:rsidP="005D4414">
      <w:pPr>
        <w:pStyle w:val="Sangra2detindependiente"/>
        <w:spacing w:line="240" w:lineRule="auto"/>
        <w:ind w:left="720"/>
        <w:rPr>
          <w:rFonts w:cs="Arial"/>
          <w:i w:val="0"/>
          <w:szCs w:val="22"/>
        </w:rPr>
      </w:pPr>
      <w:r>
        <w:rPr>
          <w:rFonts w:cs="Arial"/>
          <w:i w:val="0"/>
          <w:szCs w:val="22"/>
        </w:rPr>
        <w:t>-</w:t>
      </w:r>
      <w:r w:rsidR="00135F3B">
        <w:rPr>
          <w:rFonts w:cs="Arial"/>
          <w:i w:val="0"/>
          <w:szCs w:val="22"/>
        </w:rPr>
        <w:t>Solicita</w:t>
      </w:r>
      <w:r>
        <w:rPr>
          <w:rFonts w:cs="Arial"/>
          <w:i w:val="0"/>
          <w:szCs w:val="22"/>
        </w:rPr>
        <w:t>r</w:t>
      </w:r>
      <w:r w:rsidR="00135F3B">
        <w:rPr>
          <w:rFonts w:cs="Arial"/>
          <w:i w:val="0"/>
          <w:szCs w:val="22"/>
        </w:rPr>
        <w:t xml:space="preserve"> la documentación de</w:t>
      </w:r>
      <w:r>
        <w:rPr>
          <w:rFonts w:cs="Arial"/>
          <w:i w:val="0"/>
          <w:szCs w:val="22"/>
        </w:rPr>
        <w:t xml:space="preserve"> los in</w:t>
      </w:r>
      <w:r w:rsidR="00135F3B">
        <w:rPr>
          <w:rFonts w:cs="Arial"/>
          <w:i w:val="0"/>
          <w:szCs w:val="22"/>
        </w:rPr>
        <w:t>gresos obtenidos por la Comuna y</w:t>
      </w:r>
      <w:r>
        <w:rPr>
          <w:rFonts w:cs="Arial"/>
          <w:i w:val="0"/>
          <w:szCs w:val="22"/>
        </w:rPr>
        <w:t xml:space="preserve"> verificar que se hayan depositado a las diferente Cuentas Bancarias de la Comuna.</w:t>
      </w:r>
    </w:p>
    <w:p w:rsidR="00135F3B" w:rsidRDefault="00135F3B" w:rsidP="005D4414">
      <w:pPr>
        <w:pStyle w:val="Sangra2detindependiente"/>
        <w:spacing w:line="240" w:lineRule="auto"/>
        <w:ind w:left="720"/>
        <w:rPr>
          <w:rFonts w:cs="Arial"/>
          <w:i w:val="0"/>
          <w:szCs w:val="22"/>
        </w:rPr>
      </w:pPr>
    </w:p>
    <w:p w:rsidR="005D4414" w:rsidRDefault="005D4414" w:rsidP="005D4414">
      <w:pPr>
        <w:pStyle w:val="Sangra2detindependiente"/>
        <w:numPr>
          <w:ilvl w:val="0"/>
          <w:numId w:val="6"/>
        </w:numPr>
        <w:spacing w:line="240" w:lineRule="auto"/>
        <w:rPr>
          <w:rFonts w:cs="Arial"/>
          <w:i w:val="0"/>
          <w:szCs w:val="22"/>
        </w:rPr>
      </w:pPr>
      <w:r>
        <w:rPr>
          <w:rFonts w:cs="Arial"/>
          <w:i w:val="0"/>
          <w:szCs w:val="22"/>
        </w:rPr>
        <w:t>Egresos.</w:t>
      </w:r>
    </w:p>
    <w:p w:rsidR="005D4414" w:rsidRPr="007B3B60" w:rsidRDefault="005D4414" w:rsidP="00135F3B">
      <w:pPr>
        <w:pStyle w:val="Sangra2detindependiente"/>
        <w:spacing w:line="240" w:lineRule="auto"/>
        <w:rPr>
          <w:rFonts w:cs="Arial"/>
          <w:i w:val="0"/>
          <w:szCs w:val="22"/>
        </w:rPr>
      </w:pPr>
      <w:r>
        <w:rPr>
          <w:rFonts w:cs="Arial"/>
          <w:i w:val="0"/>
          <w:szCs w:val="22"/>
        </w:rPr>
        <w:t>–</w:t>
      </w:r>
      <w:r w:rsidR="00135F3B">
        <w:rPr>
          <w:rFonts w:cs="Arial"/>
          <w:i w:val="0"/>
          <w:szCs w:val="22"/>
        </w:rPr>
        <w:t xml:space="preserve">Solicitar la documentación de </w:t>
      </w:r>
      <w:r>
        <w:rPr>
          <w:rFonts w:cs="Arial"/>
          <w:i w:val="0"/>
          <w:szCs w:val="22"/>
        </w:rPr>
        <w:t xml:space="preserve"> </w:t>
      </w:r>
      <w:r w:rsidR="00135F3B">
        <w:rPr>
          <w:rFonts w:cs="Arial"/>
          <w:i w:val="0"/>
          <w:szCs w:val="22"/>
        </w:rPr>
        <w:t>los pagos efectuados por la Tesorería Municipal; y verificar que cuenten con toda   la documentación de soporte del egreso.</w:t>
      </w:r>
    </w:p>
    <w:p w:rsidR="00DB5D40" w:rsidRPr="007B3B60" w:rsidRDefault="00DB5D40" w:rsidP="00DB5D40">
      <w:pPr>
        <w:pStyle w:val="Sangra2detindependiente"/>
        <w:spacing w:line="240" w:lineRule="auto"/>
        <w:ind w:left="300"/>
        <w:rPr>
          <w:rFonts w:cs="Arial"/>
          <w:i w:val="0"/>
          <w:szCs w:val="22"/>
        </w:rPr>
      </w:pPr>
    </w:p>
    <w:p w:rsidR="00DB5D40" w:rsidRPr="007B3B60" w:rsidRDefault="00DB5D40" w:rsidP="00DB5D40">
      <w:pPr>
        <w:pStyle w:val="Sangra2detindependiente"/>
        <w:numPr>
          <w:ilvl w:val="0"/>
          <w:numId w:val="6"/>
        </w:numPr>
        <w:spacing w:line="240" w:lineRule="auto"/>
        <w:rPr>
          <w:rFonts w:cs="Arial"/>
          <w:i w:val="0"/>
          <w:szCs w:val="22"/>
        </w:rPr>
      </w:pPr>
      <w:r w:rsidRPr="007B3B60">
        <w:rPr>
          <w:rFonts w:cs="Arial"/>
          <w:i w:val="0"/>
          <w:szCs w:val="22"/>
        </w:rPr>
        <w:t>Secretaria Municipal.</w:t>
      </w:r>
    </w:p>
    <w:p w:rsidR="00DB5D40" w:rsidRPr="007B3B60" w:rsidRDefault="00DB5D40" w:rsidP="00DB5D40">
      <w:pPr>
        <w:pStyle w:val="Sangra2detindependiente"/>
        <w:spacing w:line="240" w:lineRule="auto"/>
        <w:ind w:left="851" w:hanging="131"/>
        <w:rPr>
          <w:rFonts w:cs="Arial"/>
          <w:i w:val="0"/>
          <w:szCs w:val="22"/>
        </w:rPr>
      </w:pPr>
      <w:r w:rsidRPr="007B3B60">
        <w:rPr>
          <w:rFonts w:cs="Arial"/>
          <w:i w:val="0"/>
          <w:szCs w:val="22"/>
        </w:rPr>
        <w:t>-Verificar los libros de actas y acuerdos  emitidos por el Concejo Municipal del año 2017. De acuerdo al artículo 55 numeral 4 del Código Municipal.</w:t>
      </w:r>
    </w:p>
    <w:p w:rsidR="00DB5D40" w:rsidRPr="007B3B60" w:rsidRDefault="00DB5D40" w:rsidP="00DB5D40">
      <w:pPr>
        <w:pStyle w:val="Sangra2detindependiente"/>
        <w:spacing w:line="240" w:lineRule="auto"/>
        <w:ind w:left="0"/>
        <w:rPr>
          <w:rFonts w:cs="Arial"/>
          <w:i w:val="0"/>
          <w:szCs w:val="22"/>
        </w:rPr>
      </w:pPr>
    </w:p>
    <w:p w:rsidR="00DB5D40" w:rsidRPr="007B3B60" w:rsidRDefault="00DB5D40" w:rsidP="00DB5D40">
      <w:pPr>
        <w:pStyle w:val="Sangra2detindependiente"/>
        <w:numPr>
          <w:ilvl w:val="0"/>
          <w:numId w:val="6"/>
        </w:numPr>
        <w:spacing w:line="240" w:lineRule="auto"/>
        <w:rPr>
          <w:rFonts w:cs="Arial"/>
          <w:i w:val="0"/>
          <w:szCs w:val="22"/>
        </w:rPr>
      </w:pPr>
      <w:r w:rsidRPr="007B3B60">
        <w:rPr>
          <w:rFonts w:cs="Arial"/>
          <w:i w:val="0"/>
          <w:szCs w:val="22"/>
        </w:rPr>
        <w:t>Bienes muebles e inmuebles.</w:t>
      </w:r>
    </w:p>
    <w:p w:rsidR="00DB5D40" w:rsidRPr="007B3B60" w:rsidRDefault="00DB5D40" w:rsidP="00DB5D40">
      <w:pPr>
        <w:pStyle w:val="Sangra2detindependiente"/>
        <w:spacing w:line="240" w:lineRule="auto"/>
        <w:ind w:left="851" w:hanging="131"/>
        <w:rPr>
          <w:rFonts w:cs="Arial"/>
          <w:i w:val="0"/>
          <w:szCs w:val="22"/>
        </w:rPr>
      </w:pPr>
      <w:r w:rsidRPr="007B3B60">
        <w:rPr>
          <w:rFonts w:cs="Arial"/>
          <w:i w:val="0"/>
          <w:szCs w:val="22"/>
        </w:rPr>
        <w:t>-Solicitar los inventarios de bienes muebles e inmuebles a nombre de la Comuna y su  debido manual de aplicación de procedimientos para su administración.</w:t>
      </w:r>
    </w:p>
    <w:p w:rsidR="00DB5D40" w:rsidRPr="007B3B60" w:rsidRDefault="00DB5D40" w:rsidP="00DB5D40">
      <w:pPr>
        <w:pStyle w:val="Sangra2detindependiente"/>
        <w:spacing w:line="240" w:lineRule="auto"/>
        <w:ind w:left="0"/>
        <w:rPr>
          <w:rFonts w:cs="Arial"/>
          <w:i w:val="0"/>
          <w:szCs w:val="22"/>
        </w:rPr>
      </w:pPr>
    </w:p>
    <w:p w:rsidR="00DB5D40" w:rsidRPr="007B3B60" w:rsidRDefault="00DB5D40" w:rsidP="00DB5D40">
      <w:pPr>
        <w:pStyle w:val="Sangra2detindependiente"/>
        <w:numPr>
          <w:ilvl w:val="0"/>
          <w:numId w:val="6"/>
        </w:numPr>
        <w:spacing w:line="240" w:lineRule="auto"/>
        <w:rPr>
          <w:rFonts w:cs="Arial"/>
          <w:i w:val="0"/>
          <w:szCs w:val="22"/>
        </w:rPr>
      </w:pPr>
      <w:r w:rsidRPr="007B3B60">
        <w:rPr>
          <w:rFonts w:cs="Arial"/>
          <w:i w:val="0"/>
          <w:szCs w:val="22"/>
        </w:rPr>
        <w:t>Expedientes de los Proyectos de inversión.</w:t>
      </w:r>
    </w:p>
    <w:p w:rsidR="00DB5D40" w:rsidRPr="007B3B60" w:rsidRDefault="00DB5D40" w:rsidP="00DB5D40">
      <w:pPr>
        <w:pStyle w:val="Sangra2detindependiente"/>
        <w:spacing w:line="240" w:lineRule="auto"/>
        <w:ind w:left="720"/>
        <w:rPr>
          <w:rFonts w:cs="Arial"/>
          <w:i w:val="0"/>
          <w:szCs w:val="22"/>
        </w:rPr>
      </w:pPr>
      <w:r w:rsidRPr="007B3B60">
        <w:rPr>
          <w:rFonts w:cs="Arial"/>
          <w:i w:val="0"/>
          <w:szCs w:val="22"/>
        </w:rPr>
        <w:t xml:space="preserve">-Solicitar el listado de proyectos ejecutados en 2017 y seleccionar una muestra para efectuar el examen. </w:t>
      </w:r>
    </w:p>
    <w:p w:rsidR="00DB5D40" w:rsidRPr="007B3B60" w:rsidRDefault="00DB5D40" w:rsidP="00DB5D40">
      <w:pPr>
        <w:pStyle w:val="Sangra2detindependiente"/>
        <w:spacing w:line="240" w:lineRule="auto"/>
        <w:ind w:left="0"/>
        <w:rPr>
          <w:rFonts w:cs="Arial"/>
          <w:i w:val="0"/>
          <w:szCs w:val="22"/>
        </w:rPr>
      </w:pPr>
    </w:p>
    <w:p w:rsidR="00DB5D40" w:rsidRPr="007B3B60" w:rsidRDefault="00DB5D40" w:rsidP="00DB5D40">
      <w:pPr>
        <w:pStyle w:val="Sangra2detindependiente"/>
        <w:numPr>
          <w:ilvl w:val="0"/>
          <w:numId w:val="6"/>
        </w:numPr>
        <w:spacing w:line="240" w:lineRule="auto"/>
        <w:rPr>
          <w:rFonts w:cs="Arial"/>
          <w:i w:val="0"/>
          <w:szCs w:val="22"/>
        </w:rPr>
      </w:pPr>
      <w:r w:rsidRPr="007B3B60">
        <w:rPr>
          <w:rFonts w:cs="Arial"/>
          <w:i w:val="0"/>
          <w:szCs w:val="22"/>
        </w:rPr>
        <w:t>Seguimiento a recomendaciones de auditorías anteriores.</w:t>
      </w:r>
    </w:p>
    <w:p w:rsidR="00DB5D40" w:rsidRDefault="00DB5D40" w:rsidP="00DB5D40">
      <w:pPr>
        <w:pStyle w:val="Sangra2detindependiente"/>
        <w:spacing w:line="240" w:lineRule="auto"/>
        <w:ind w:left="720"/>
        <w:rPr>
          <w:rFonts w:cs="Arial"/>
          <w:i w:val="0"/>
          <w:szCs w:val="22"/>
        </w:rPr>
      </w:pPr>
      <w:r w:rsidRPr="007B3B60">
        <w:rPr>
          <w:rFonts w:cs="Arial"/>
          <w:i w:val="0"/>
          <w:szCs w:val="22"/>
        </w:rPr>
        <w:t>-Solicitar a la administración las acciones tomadas a fin de dar cumplimiento a recomendaciones de informes de auditorías anteriores.</w:t>
      </w:r>
    </w:p>
    <w:p w:rsidR="00D527A4" w:rsidRDefault="00D527A4" w:rsidP="00D527A4">
      <w:pPr>
        <w:pStyle w:val="Sangra2detindependiente"/>
        <w:spacing w:line="240" w:lineRule="auto"/>
        <w:ind w:left="0"/>
        <w:rPr>
          <w:rFonts w:cs="Arial"/>
          <w:i w:val="0"/>
          <w:szCs w:val="22"/>
        </w:rPr>
      </w:pPr>
    </w:p>
    <w:p w:rsidR="00D527A4" w:rsidRDefault="006D2356" w:rsidP="00D527A4">
      <w:pPr>
        <w:pStyle w:val="Sangra2detindependiente"/>
        <w:spacing w:line="240" w:lineRule="auto"/>
        <w:ind w:left="0"/>
        <w:rPr>
          <w:rFonts w:cs="Arial"/>
          <w:b/>
          <w:i w:val="0"/>
          <w:szCs w:val="22"/>
        </w:rPr>
      </w:pPr>
      <w:r w:rsidRPr="006D2356">
        <w:rPr>
          <w:rFonts w:cs="Arial"/>
          <w:b/>
          <w:i w:val="0"/>
          <w:szCs w:val="22"/>
        </w:rPr>
        <w:t>IV</w:t>
      </w:r>
      <w:r w:rsidR="00D527A4" w:rsidRPr="006D2356">
        <w:rPr>
          <w:rFonts w:cs="Arial"/>
          <w:b/>
          <w:i w:val="0"/>
          <w:szCs w:val="22"/>
        </w:rPr>
        <w:t>.-</w:t>
      </w:r>
      <w:r w:rsidR="00D527A4">
        <w:rPr>
          <w:rFonts w:cs="Arial"/>
          <w:i w:val="0"/>
          <w:szCs w:val="22"/>
        </w:rPr>
        <w:t xml:space="preserve"> </w:t>
      </w:r>
      <w:r w:rsidR="003D50BC" w:rsidRPr="003D50BC">
        <w:rPr>
          <w:rFonts w:cs="Arial"/>
          <w:b/>
          <w:i w:val="0"/>
          <w:szCs w:val="22"/>
        </w:rPr>
        <w:t>PRINCIPALES REALIZACIONES Y LOGROS EN LOS EXAMES ESPECIALES.</w:t>
      </w:r>
    </w:p>
    <w:p w:rsidR="003D50BC" w:rsidRDefault="003D50BC" w:rsidP="00D527A4">
      <w:pPr>
        <w:pStyle w:val="Sangra2detindependiente"/>
        <w:spacing w:line="240" w:lineRule="auto"/>
        <w:ind w:left="0"/>
        <w:rPr>
          <w:rFonts w:cs="Arial"/>
          <w:b/>
          <w:i w:val="0"/>
          <w:szCs w:val="22"/>
        </w:rPr>
      </w:pPr>
      <w:r>
        <w:rPr>
          <w:rFonts w:cs="Arial"/>
          <w:b/>
          <w:i w:val="0"/>
          <w:szCs w:val="22"/>
        </w:rPr>
        <w:tab/>
      </w:r>
    </w:p>
    <w:p w:rsidR="003D50BC" w:rsidRDefault="003D50BC" w:rsidP="00D527A4">
      <w:pPr>
        <w:pStyle w:val="Sangra2detindependiente"/>
        <w:spacing w:line="240" w:lineRule="auto"/>
        <w:ind w:left="0"/>
        <w:rPr>
          <w:rFonts w:cs="Arial"/>
          <w:i w:val="0"/>
          <w:szCs w:val="22"/>
        </w:rPr>
      </w:pPr>
      <w:r w:rsidRPr="003D50BC">
        <w:rPr>
          <w:rFonts w:cs="Arial"/>
          <w:i w:val="0"/>
          <w:szCs w:val="22"/>
        </w:rPr>
        <w:t>En cuanto a este</w:t>
      </w:r>
      <w:r>
        <w:rPr>
          <w:rFonts w:cs="Arial"/>
          <w:i w:val="0"/>
          <w:szCs w:val="22"/>
        </w:rPr>
        <w:t xml:space="preserve"> apartado del informe, podemos mencionar como</w:t>
      </w:r>
      <w:r w:rsidR="00183F96">
        <w:rPr>
          <w:rFonts w:cs="Arial"/>
          <w:i w:val="0"/>
          <w:szCs w:val="22"/>
        </w:rPr>
        <w:t xml:space="preserve"> “Logros”</w:t>
      </w:r>
      <w:r>
        <w:rPr>
          <w:rFonts w:cs="Arial"/>
          <w:i w:val="0"/>
          <w:szCs w:val="22"/>
        </w:rPr>
        <w:t xml:space="preserve"> en los informes de auditorías especiales los siguientes:</w:t>
      </w:r>
    </w:p>
    <w:p w:rsidR="003D50BC" w:rsidRDefault="003D50BC" w:rsidP="00D527A4">
      <w:pPr>
        <w:pStyle w:val="Sangra2detindependiente"/>
        <w:spacing w:line="240" w:lineRule="auto"/>
        <w:ind w:left="0"/>
        <w:rPr>
          <w:rFonts w:cs="Arial"/>
          <w:i w:val="0"/>
          <w:szCs w:val="22"/>
        </w:rPr>
      </w:pPr>
    </w:p>
    <w:p w:rsidR="003D50BC" w:rsidRDefault="003D50BC" w:rsidP="003D50BC">
      <w:pPr>
        <w:pStyle w:val="Sangra2detindependiente"/>
        <w:numPr>
          <w:ilvl w:val="0"/>
          <w:numId w:val="39"/>
        </w:numPr>
        <w:spacing w:line="240" w:lineRule="auto"/>
        <w:rPr>
          <w:rFonts w:cs="Arial"/>
          <w:i w:val="0"/>
          <w:szCs w:val="22"/>
        </w:rPr>
      </w:pPr>
      <w:r>
        <w:rPr>
          <w:rFonts w:cs="Arial"/>
          <w:i w:val="0"/>
          <w:szCs w:val="22"/>
        </w:rPr>
        <w:t>Las condiciones reportables han disminuido en comparación a auditoria especial       efectuada al ejercicio fiscal 2016.</w:t>
      </w:r>
    </w:p>
    <w:p w:rsidR="00984574" w:rsidRDefault="00984574" w:rsidP="00984574">
      <w:pPr>
        <w:pStyle w:val="Sangra2detindependiente"/>
        <w:spacing w:line="240" w:lineRule="auto"/>
        <w:ind w:left="720"/>
        <w:rPr>
          <w:rFonts w:cs="Arial"/>
          <w:i w:val="0"/>
          <w:szCs w:val="22"/>
        </w:rPr>
      </w:pPr>
    </w:p>
    <w:p w:rsidR="003D50BC" w:rsidRDefault="003D50BC" w:rsidP="003D50BC">
      <w:pPr>
        <w:pStyle w:val="Sangra2detindependiente"/>
        <w:numPr>
          <w:ilvl w:val="0"/>
          <w:numId w:val="39"/>
        </w:numPr>
        <w:spacing w:line="240" w:lineRule="auto"/>
        <w:rPr>
          <w:rFonts w:cs="Arial"/>
          <w:i w:val="0"/>
          <w:szCs w:val="22"/>
        </w:rPr>
      </w:pPr>
      <w:r>
        <w:rPr>
          <w:rFonts w:cs="Arial"/>
          <w:i w:val="0"/>
          <w:szCs w:val="22"/>
        </w:rPr>
        <w:t>Se ha hecho conciencia tanto  la administración como a los encargados de las diferentes áreas examinadas, sobre la importancia que tienen las auditorias efectuadas por el Auditor Interno.</w:t>
      </w:r>
    </w:p>
    <w:p w:rsidR="00067CA6" w:rsidRDefault="00067CA6" w:rsidP="00AA1BB4">
      <w:pPr>
        <w:rPr>
          <w:rFonts w:ascii="Arial" w:hAnsi="Arial" w:cs="Arial"/>
        </w:rPr>
      </w:pPr>
    </w:p>
    <w:p w:rsidR="005F28ED" w:rsidRPr="00FF3BF4" w:rsidRDefault="00DB5D40" w:rsidP="00DB5D40">
      <w:pPr>
        <w:jc w:val="both"/>
        <w:rPr>
          <w:rFonts w:ascii="Arial" w:hAnsi="Arial" w:cs="Arial"/>
          <w:b/>
        </w:rPr>
      </w:pPr>
      <w:r w:rsidRPr="00FF3BF4">
        <w:rPr>
          <w:rFonts w:ascii="Arial" w:hAnsi="Arial" w:cs="Arial"/>
          <w:b/>
        </w:rPr>
        <w:t>V.- RESULTADOS DE LA AUDITORIA.</w:t>
      </w:r>
    </w:p>
    <w:p w:rsidR="005F28ED" w:rsidRPr="005F28ED" w:rsidRDefault="00DB5D40" w:rsidP="00FE2A0D">
      <w:pPr>
        <w:ind w:firstLine="284"/>
        <w:jc w:val="both"/>
        <w:rPr>
          <w:rFonts w:ascii="Arial" w:hAnsi="Arial" w:cs="Arial"/>
          <w:b/>
        </w:rPr>
      </w:pPr>
      <w:r w:rsidRPr="00D2234F">
        <w:rPr>
          <w:rFonts w:ascii="Arial" w:hAnsi="Arial" w:cs="Arial"/>
          <w:b/>
        </w:rPr>
        <w:t xml:space="preserve">AREA </w:t>
      </w:r>
      <w:r>
        <w:rPr>
          <w:rFonts w:ascii="Arial" w:hAnsi="Arial" w:cs="Arial"/>
          <w:b/>
        </w:rPr>
        <w:t>SECRETARIA MUNICIPAL</w:t>
      </w:r>
      <w:r w:rsidR="00067CA6">
        <w:rPr>
          <w:rFonts w:ascii="Arial" w:hAnsi="Arial" w:cs="Arial"/>
          <w:b/>
        </w:rPr>
        <w:t>.</w:t>
      </w:r>
    </w:p>
    <w:p w:rsidR="005F28ED" w:rsidRDefault="005F28ED" w:rsidP="00183F96">
      <w:pPr>
        <w:contextualSpacing/>
        <w:jc w:val="both"/>
        <w:rPr>
          <w:rFonts w:ascii="Arial" w:hAnsi="Arial" w:cs="Arial"/>
          <w:lang w:val="es-ES"/>
        </w:rPr>
      </w:pPr>
      <w:r w:rsidRPr="00915A3A">
        <w:rPr>
          <w:rFonts w:ascii="Arial" w:hAnsi="Arial" w:cs="Arial"/>
          <w:lang w:val="es-ES"/>
        </w:rPr>
        <w:t>Después de haber examinado</w:t>
      </w:r>
      <w:r>
        <w:rPr>
          <w:rFonts w:ascii="Arial" w:hAnsi="Arial" w:cs="Arial"/>
          <w:lang w:val="es-ES"/>
        </w:rPr>
        <w:t xml:space="preserve"> la Secretaria Municipal, en la cual se verifico el cumplimiento del art. 55 del Código Municipal, “Son deberes del Secretario: …“; y el art. 120 de las Normas Técnicas de Control Interno Especificas de la Alcaldía Municipal de Tonacatepeque, la que literalmente dice: “”El Secretario Municipal, asistirá al Concejo y será el responsable de llevar en orden cronológico y correlativas las actas sucesivas de </w:t>
      </w:r>
      <w:r>
        <w:rPr>
          <w:rFonts w:ascii="Arial" w:hAnsi="Arial" w:cs="Arial"/>
          <w:lang w:val="es-ES"/>
        </w:rPr>
        <w:lastRenderedPageBreak/>
        <w:t>las reuniones que este desarrolle; para que esto sea realizado con mayor agilidad se podrá auxiliar por medios magnéticos, pero las cartas estarán impresas íntegramente, a más tardar veinticuatro horas antes  de la siguientes reunión semanal del Concejo, para su posterior revisión y firmas correspondientes””. Habiendo verificado que en efecto</w:t>
      </w:r>
      <w:r w:rsidR="00F70B5D">
        <w:rPr>
          <w:rFonts w:ascii="Arial" w:hAnsi="Arial" w:cs="Arial"/>
          <w:lang w:val="es-ES"/>
        </w:rPr>
        <w:t xml:space="preserve"> la Srita. Secretaria Municipal,</w:t>
      </w:r>
      <w:r>
        <w:rPr>
          <w:rFonts w:ascii="Arial" w:hAnsi="Arial" w:cs="Arial"/>
          <w:lang w:val="es-ES"/>
        </w:rPr>
        <w:t xml:space="preserve"> cumplió con</w:t>
      </w:r>
      <w:r w:rsidR="00F70B5D">
        <w:rPr>
          <w:rFonts w:ascii="Arial" w:hAnsi="Arial" w:cs="Arial"/>
          <w:lang w:val="es-ES"/>
        </w:rPr>
        <w:t xml:space="preserve"> lo estipulado en</w:t>
      </w:r>
      <w:r>
        <w:rPr>
          <w:rFonts w:ascii="Arial" w:hAnsi="Arial" w:cs="Arial"/>
          <w:lang w:val="es-ES"/>
        </w:rPr>
        <w:t xml:space="preserve"> los artículos en mención, asimismo no se encontró condiciones reportables.</w:t>
      </w:r>
    </w:p>
    <w:p w:rsidR="00C46CD5" w:rsidRPr="00465310" w:rsidRDefault="00C46CD5" w:rsidP="00183F96">
      <w:pPr>
        <w:jc w:val="both"/>
        <w:rPr>
          <w:rFonts w:ascii="Arial" w:hAnsi="Arial" w:cs="Arial"/>
        </w:rPr>
      </w:pPr>
    </w:p>
    <w:p w:rsidR="00162124" w:rsidRDefault="00DB5D40" w:rsidP="00F03648">
      <w:pPr>
        <w:jc w:val="both"/>
        <w:rPr>
          <w:rFonts w:ascii="Arial" w:hAnsi="Arial" w:cs="Arial"/>
          <w:b/>
        </w:rPr>
      </w:pPr>
      <w:r w:rsidRPr="006D7EBC">
        <w:rPr>
          <w:rFonts w:ascii="Arial" w:hAnsi="Arial" w:cs="Arial"/>
          <w:b/>
        </w:rPr>
        <w:t>AREA</w:t>
      </w:r>
      <w:r>
        <w:rPr>
          <w:rFonts w:ascii="Arial" w:hAnsi="Arial" w:cs="Arial"/>
          <w:b/>
        </w:rPr>
        <w:t xml:space="preserve"> DE </w:t>
      </w:r>
      <w:r w:rsidR="00AF3422">
        <w:rPr>
          <w:rFonts w:ascii="Arial" w:hAnsi="Arial" w:cs="Arial"/>
          <w:b/>
        </w:rPr>
        <w:t>TESORERIA</w:t>
      </w:r>
      <w:r w:rsidRPr="006D7EBC">
        <w:rPr>
          <w:rFonts w:ascii="Arial" w:hAnsi="Arial" w:cs="Arial"/>
          <w:b/>
        </w:rPr>
        <w:t>.</w:t>
      </w:r>
    </w:p>
    <w:p w:rsidR="00966D36" w:rsidRDefault="00924019" w:rsidP="00F03648">
      <w:pPr>
        <w:jc w:val="both"/>
        <w:rPr>
          <w:rFonts w:ascii="Arial" w:hAnsi="Arial" w:cs="Arial"/>
        </w:rPr>
      </w:pPr>
      <w:r>
        <w:rPr>
          <w:rFonts w:ascii="Arial" w:hAnsi="Arial" w:cs="Arial"/>
        </w:rPr>
        <w:t xml:space="preserve">Se presentaron y se les dio lectura a </w:t>
      </w:r>
      <w:r w:rsidR="005F368B">
        <w:rPr>
          <w:rFonts w:ascii="Arial" w:hAnsi="Arial" w:cs="Arial"/>
        </w:rPr>
        <w:t>siete</w:t>
      </w:r>
      <w:r>
        <w:rPr>
          <w:rFonts w:ascii="Arial" w:hAnsi="Arial" w:cs="Arial"/>
        </w:rPr>
        <w:t xml:space="preserve"> observaciones</w:t>
      </w:r>
      <w:r w:rsidR="00D11264">
        <w:rPr>
          <w:rFonts w:ascii="Arial" w:hAnsi="Arial" w:cs="Arial"/>
        </w:rPr>
        <w:t xml:space="preserve"> contenidas</w:t>
      </w:r>
      <w:r>
        <w:rPr>
          <w:rFonts w:ascii="Arial" w:hAnsi="Arial" w:cs="Arial"/>
        </w:rPr>
        <w:t xml:space="preserve"> en el Borrador de Informe, las cuales se le</w:t>
      </w:r>
      <w:r w:rsidR="00D11264">
        <w:rPr>
          <w:rFonts w:ascii="Arial" w:hAnsi="Arial" w:cs="Arial"/>
        </w:rPr>
        <w:t>s</w:t>
      </w:r>
      <w:r>
        <w:rPr>
          <w:rFonts w:ascii="Arial" w:hAnsi="Arial" w:cs="Arial"/>
        </w:rPr>
        <w:t xml:space="preserve"> habían dado a conocer a l</w:t>
      </w:r>
      <w:r w:rsidRPr="00924019">
        <w:rPr>
          <w:rFonts w:ascii="Arial" w:hAnsi="Arial" w:cs="Arial"/>
        </w:rPr>
        <w:t>a señora Tesorera Municipal,</w:t>
      </w:r>
      <w:r>
        <w:rPr>
          <w:rFonts w:ascii="Arial" w:hAnsi="Arial" w:cs="Arial"/>
        </w:rPr>
        <w:t xml:space="preserve"> en Oficio REF </w:t>
      </w:r>
      <w:r w:rsidR="001A1E64">
        <w:rPr>
          <w:rFonts w:ascii="Arial" w:hAnsi="Arial" w:cs="Arial"/>
        </w:rPr>
        <w:t>/UAI-2018-057 de fecha 18 de julio de 2018</w:t>
      </w:r>
      <w:r w:rsidR="00F03648">
        <w:rPr>
          <w:rFonts w:ascii="Arial" w:hAnsi="Arial" w:cs="Arial"/>
        </w:rPr>
        <w:t>;</w:t>
      </w:r>
      <w:r w:rsidR="00721BB4">
        <w:rPr>
          <w:rFonts w:ascii="Arial" w:hAnsi="Arial" w:cs="Arial"/>
        </w:rPr>
        <w:t xml:space="preserve"> </w:t>
      </w:r>
      <w:r w:rsidR="00F03648">
        <w:rPr>
          <w:rFonts w:ascii="Arial" w:hAnsi="Arial" w:cs="Arial"/>
        </w:rPr>
        <w:t>y en  lectura de dicho Borrador de Informe, presento sus comentarios al respecto; así como también alguna evidencia documental a fin de desvanecer lo observado.</w:t>
      </w:r>
    </w:p>
    <w:p w:rsidR="00F03648" w:rsidRDefault="00F03648" w:rsidP="00F03648">
      <w:pPr>
        <w:jc w:val="both"/>
        <w:rPr>
          <w:rFonts w:ascii="Arial" w:hAnsi="Arial" w:cs="Arial"/>
        </w:rPr>
      </w:pPr>
    </w:p>
    <w:p w:rsidR="00F03648" w:rsidRPr="00F03648" w:rsidRDefault="00F03648" w:rsidP="00F03648">
      <w:pPr>
        <w:jc w:val="both"/>
        <w:rPr>
          <w:rFonts w:ascii="Arial" w:hAnsi="Arial" w:cs="Arial"/>
          <w:b/>
        </w:rPr>
      </w:pPr>
      <w:r w:rsidRPr="00F03648">
        <w:rPr>
          <w:rFonts w:ascii="Arial" w:hAnsi="Arial" w:cs="Arial"/>
          <w:b/>
        </w:rPr>
        <w:t>AREA DE ACTIVO FIJO.</w:t>
      </w:r>
    </w:p>
    <w:p w:rsidR="00F03648" w:rsidRDefault="00F03648" w:rsidP="00F03648">
      <w:pPr>
        <w:jc w:val="both"/>
        <w:rPr>
          <w:rFonts w:ascii="Arial" w:hAnsi="Arial" w:cs="Arial"/>
        </w:rPr>
      </w:pPr>
      <w:r>
        <w:rPr>
          <w:rFonts w:ascii="Arial" w:hAnsi="Arial" w:cs="Arial"/>
        </w:rPr>
        <w:t>Bienes Muebles.</w:t>
      </w:r>
    </w:p>
    <w:p w:rsidR="00F03648" w:rsidRDefault="00F03648" w:rsidP="00F03648">
      <w:pPr>
        <w:jc w:val="both"/>
        <w:rPr>
          <w:rFonts w:ascii="Arial" w:hAnsi="Arial" w:cs="Arial"/>
        </w:rPr>
      </w:pPr>
      <w:r>
        <w:rPr>
          <w:rFonts w:ascii="Arial" w:hAnsi="Arial" w:cs="Arial"/>
        </w:rPr>
        <w:t>Se presentaron y se les dio lectura  a dos observaciones efectuadas al Inventario de Bienes Muebles, las cual</w:t>
      </w:r>
      <w:r w:rsidR="005F368B">
        <w:rPr>
          <w:rFonts w:ascii="Arial" w:hAnsi="Arial" w:cs="Arial"/>
        </w:rPr>
        <w:t>es</w:t>
      </w:r>
      <w:r>
        <w:rPr>
          <w:rFonts w:ascii="Arial" w:hAnsi="Arial" w:cs="Arial"/>
        </w:rPr>
        <w:t xml:space="preserve"> se verifico que ya se encuentran subsanadas.</w:t>
      </w:r>
    </w:p>
    <w:p w:rsidR="00F03648" w:rsidRDefault="00F03648" w:rsidP="00F03648">
      <w:pPr>
        <w:jc w:val="both"/>
        <w:rPr>
          <w:rFonts w:ascii="Arial" w:hAnsi="Arial" w:cs="Arial"/>
        </w:rPr>
      </w:pPr>
      <w:r>
        <w:rPr>
          <w:rFonts w:ascii="Arial" w:hAnsi="Arial" w:cs="Arial"/>
        </w:rPr>
        <w:t>Bienes Inmuebles.</w:t>
      </w:r>
    </w:p>
    <w:p w:rsidR="00F03648" w:rsidRPr="00F03648" w:rsidRDefault="00F03648" w:rsidP="00F03648">
      <w:pPr>
        <w:jc w:val="both"/>
        <w:rPr>
          <w:rFonts w:ascii="Arial" w:hAnsi="Arial" w:cs="Arial"/>
        </w:rPr>
      </w:pPr>
      <w:r>
        <w:rPr>
          <w:rFonts w:ascii="Arial" w:hAnsi="Arial" w:cs="Arial"/>
        </w:rPr>
        <w:t>Se presento y se le dio lectura en el Borrador de Informe, a una observación, la cual se de</w:t>
      </w:r>
      <w:r w:rsidR="005F368B">
        <w:rPr>
          <w:rFonts w:ascii="Arial" w:hAnsi="Arial" w:cs="Arial"/>
        </w:rPr>
        <w:t xml:space="preserve">jo en Carta a la Gerencia, a la cual se le dará </w:t>
      </w:r>
      <w:r>
        <w:rPr>
          <w:rFonts w:ascii="Arial" w:hAnsi="Arial" w:cs="Arial"/>
        </w:rPr>
        <w:t xml:space="preserve"> seguimiento posteriormente. </w:t>
      </w:r>
    </w:p>
    <w:p w:rsidR="00C15251" w:rsidRPr="000D6DB3" w:rsidRDefault="00C15251" w:rsidP="00C15251">
      <w:pPr>
        <w:pStyle w:val="Prrafodelista"/>
        <w:tabs>
          <w:tab w:val="left" w:pos="426"/>
          <w:tab w:val="left" w:pos="567"/>
        </w:tabs>
        <w:contextualSpacing/>
        <w:jc w:val="both"/>
        <w:rPr>
          <w:rFonts w:ascii="Arial" w:hAnsi="Arial" w:cs="Arial"/>
          <w:lang w:val="es-ES"/>
        </w:rPr>
      </w:pPr>
    </w:p>
    <w:p w:rsidR="00DB5D40" w:rsidRDefault="00DB5D40" w:rsidP="00DB5D40">
      <w:pPr>
        <w:jc w:val="both"/>
        <w:rPr>
          <w:rFonts w:ascii="Arial" w:hAnsi="Arial" w:cs="Arial"/>
          <w:b/>
        </w:rPr>
      </w:pPr>
      <w:r>
        <w:rPr>
          <w:rFonts w:ascii="Arial" w:hAnsi="Arial" w:cs="Arial"/>
          <w:b/>
        </w:rPr>
        <w:t>V</w:t>
      </w:r>
      <w:r w:rsidR="006D2356">
        <w:rPr>
          <w:rFonts w:ascii="Arial" w:hAnsi="Arial" w:cs="Arial"/>
          <w:b/>
        </w:rPr>
        <w:t>I</w:t>
      </w:r>
      <w:r>
        <w:rPr>
          <w:rFonts w:ascii="Arial" w:hAnsi="Arial" w:cs="Arial"/>
          <w:b/>
        </w:rPr>
        <w:t xml:space="preserve">.- </w:t>
      </w:r>
      <w:r w:rsidRPr="000B7B5D">
        <w:rPr>
          <w:rFonts w:ascii="Arial" w:hAnsi="Arial" w:cs="Arial"/>
          <w:b/>
        </w:rPr>
        <w:t xml:space="preserve">SEGUIMIENTOS A  </w:t>
      </w:r>
      <w:r>
        <w:rPr>
          <w:rFonts w:ascii="Arial" w:hAnsi="Arial" w:cs="Arial"/>
          <w:b/>
        </w:rPr>
        <w:t xml:space="preserve">RECOMENDACIONES DE </w:t>
      </w:r>
      <w:r w:rsidRPr="000B7B5D">
        <w:rPr>
          <w:rFonts w:ascii="Arial" w:hAnsi="Arial" w:cs="Arial"/>
          <w:b/>
        </w:rPr>
        <w:t>AUDITORIAS ANTERIORES</w:t>
      </w:r>
      <w:r>
        <w:rPr>
          <w:rFonts w:ascii="Arial" w:hAnsi="Arial" w:cs="Arial"/>
          <w:b/>
        </w:rPr>
        <w:t>.</w:t>
      </w:r>
    </w:p>
    <w:p w:rsidR="0093557A" w:rsidRPr="00D11264" w:rsidRDefault="009653F5" w:rsidP="00D11264">
      <w:pPr>
        <w:jc w:val="both"/>
        <w:rPr>
          <w:rFonts w:ascii="Arial" w:hAnsi="Arial" w:cs="Arial"/>
        </w:rPr>
      </w:pPr>
      <w:r>
        <w:rPr>
          <w:rFonts w:ascii="Arial" w:hAnsi="Arial" w:cs="Arial"/>
        </w:rPr>
        <w:t xml:space="preserve">A fin de dar cumplimiento al art. 48 de la Ley de la Corte de Cuentas de la República; y art. 120 de las NAIG, </w:t>
      </w:r>
      <w:r w:rsidRPr="009653F5">
        <w:rPr>
          <w:rFonts w:ascii="Arial" w:hAnsi="Arial" w:cs="Arial"/>
        </w:rPr>
        <w:t>Según</w:t>
      </w:r>
      <w:r w:rsidR="00987D34">
        <w:rPr>
          <w:rFonts w:ascii="Arial" w:hAnsi="Arial" w:cs="Arial"/>
        </w:rPr>
        <w:t xml:space="preserve"> </w:t>
      </w:r>
      <w:r w:rsidRPr="009653F5">
        <w:rPr>
          <w:rFonts w:ascii="Arial" w:hAnsi="Arial" w:cs="Arial"/>
        </w:rPr>
        <w:t>Oficio</w:t>
      </w:r>
      <w:r w:rsidR="00987D34">
        <w:rPr>
          <w:rFonts w:ascii="Arial" w:hAnsi="Arial" w:cs="Arial"/>
        </w:rPr>
        <w:t>s</w:t>
      </w:r>
      <w:r w:rsidRPr="009653F5">
        <w:rPr>
          <w:rFonts w:ascii="Arial" w:hAnsi="Arial" w:cs="Arial"/>
        </w:rPr>
        <w:t xml:space="preserve"> No</w:t>
      </w:r>
      <w:r w:rsidR="00987D34">
        <w:rPr>
          <w:rFonts w:ascii="Arial" w:hAnsi="Arial" w:cs="Arial"/>
        </w:rPr>
        <w:t>s</w:t>
      </w:r>
      <w:r w:rsidRPr="009653F5">
        <w:rPr>
          <w:rFonts w:ascii="Arial" w:hAnsi="Arial" w:cs="Arial"/>
        </w:rPr>
        <w:t>.</w:t>
      </w:r>
      <w:r w:rsidR="00987D34">
        <w:rPr>
          <w:rFonts w:ascii="Arial" w:hAnsi="Arial" w:cs="Arial"/>
        </w:rPr>
        <w:t xml:space="preserve"> REF/UAI-2018-006 de fecha 03 de enero de 2018; y</w:t>
      </w:r>
      <w:r w:rsidRPr="009653F5">
        <w:rPr>
          <w:rFonts w:ascii="Arial" w:hAnsi="Arial" w:cs="Arial"/>
        </w:rPr>
        <w:t xml:space="preserve"> REF/UAI-2018-058 de fecha 18 de julio de 2018</w:t>
      </w:r>
      <w:r>
        <w:rPr>
          <w:rFonts w:ascii="Arial" w:hAnsi="Arial" w:cs="Arial"/>
        </w:rPr>
        <w:t xml:space="preserve">, esta Unidad de Auditoría Interna, Solicito a la Administración </w:t>
      </w:r>
      <w:r w:rsidR="003562ED">
        <w:rPr>
          <w:rFonts w:ascii="Arial" w:hAnsi="Arial" w:cs="Arial"/>
        </w:rPr>
        <w:t xml:space="preserve">evidencia de las </w:t>
      </w:r>
      <w:r>
        <w:rPr>
          <w:rFonts w:ascii="Arial" w:hAnsi="Arial" w:cs="Arial"/>
        </w:rPr>
        <w:t xml:space="preserve"> acciones </w:t>
      </w:r>
      <w:r w:rsidRPr="009653F5">
        <w:rPr>
          <w:rFonts w:ascii="Arial" w:hAnsi="Arial" w:cs="Arial"/>
        </w:rPr>
        <w:t xml:space="preserve"> </w:t>
      </w:r>
      <w:r w:rsidR="003562ED">
        <w:rPr>
          <w:rFonts w:ascii="Arial" w:hAnsi="Arial" w:cs="Arial"/>
        </w:rPr>
        <w:t>tomadas, a fin de dar cumplimiento a recomendaciones</w:t>
      </w:r>
      <w:r w:rsidR="00987D34">
        <w:rPr>
          <w:rFonts w:ascii="Arial" w:hAnsi="Arial" w:cs="Arial"/>
        </w:rPr>
        <w:t xml:space="preserve"> contenidas en</w:t>
      </w:r>
      <w:r w:rsidR="003562ED">
        <w:rPr>
          <w:rFonts w:ascii="Arial" w:hAnsi="Arial" w:cs="Arial"/>
        </w:rPr>
        <w:t xml:space="preserve"> Informes de Auditorias anteriores. </w:t>
      </w:r>
    </w:p>
    <w:p w:rsidR="00ED0EB7" w:rsidRPr="00E13B69" w:rsidRDefault="00ED0EB7" w:rsidP="00E13B69">
      <w:pPr>
        <w:jc w:val="both"/>
        <w:rPr>
          <w:rFonts w:ascii="Arial" w:hAnsi="Arial" w:cs="Arial"/>
        </w:rPr>
      </w:pPr>
    </w:p>
    <w:p w:rsidR="00DB5D40" w:rsidRDefault="00DB5D40" w:rsidP="00987D34">
      <w:pPr>
        <w:jc w:val="both"/>
        <w:rPr>
          <w:rFonts w:ascii="Arial" w:hAnsi="Arial" w:cs="Arial"/>
          <w:b/>
        </w:rPr>
      </w:pPr>
      <w:r w:rsidRPr="007D3C1D">
        <w:rPr>
          <w:rFonts w:ascii="Arial" w:hAnsi="Arial" w:cs="Arial"/>
          <w:b/>
        </w:rPr>
        <w:t>VI</w:t>
      </w:r>
      <w:r>
        <w:rPr>
          <w:rFonts w:ascii="Arial" w:hAnsi="Arial" w:cs="Arial"/>
          <w:b/>
        </w:rPr>
        <w:t>I.- CONCLUSION DEL EXAMEN.</w:t>
      </w:r>
    </w:p>
    <w:p w:rsidR="00984574" w:rsidRDefault="00984574" w:rsidP="00987D34">
      <w:pPr>
        <w:jc w:val="both"/>
        <w:rPr>
          <w:rFonts w:ascii="Arial" w:hAnsi="Arial" w:cs="Arial"/>
          <w:b/>
        </w:rPr>
      </w:pPr>
    </w:p>
    <w:p w:rsidR="00DB5D40" w:rsidRDefault="00DB5D40" w:rsidP="00D11264">
      <w:pPr>
        <w:jc w:val="both"/>
        <w:rPr>
          <w:rFonts w:ascii="Arial" w:hAnsi="Arial" w:cs="Arial"/>
        </w:rPr>
      </w:pPr>
      <w:r w:rsidRPr="00AA7697">
        <w:rPr>
          <w:rFonts w:ascii="Arial" w:hAnsi="Arial" w:cs="Arial"/>
        </w:rPr>
        <w:t>Al haber evaluado el control interno de acuerdo a los Normas Técnicas de Control Interno Especificas</w:t>
      </w:r>
      <w:r w:rsidR="002C4FF3">
        <w:rPr>
          <w:rFonts w:ascii="Arial" w:hAnsi="Arial" w:cs="Arial"/>
        </w:rPr>
        <w:t xml:space="preserve"> (NTCIE)</w:t>
      </w:r>
      <w:r w:rsidRPr="00AA7697">
        <w:rPr>
          <w:rFonts w:ascii="Arial" w:hAnsi="Arial" w:cs="Arial"/>
        </w:rPr>
        <w:t xml:space="preserve"> de la Alcaldía Municipal de </w:t>
      </w:r>
      <w:r w:rsidR="00465310">
        <w:rPr>
          <w:rFonts w:ascii="Arial" w:hAnsi="Arial" w:cs="Arial"/>
        </w:rPr>
        <w:t>Tonacatepeque</w:t>
      </w:r>
      <w:r w:rsidRPr="00AA7697">
        <w:rPr>
          <w:rFonts w:ascii="Arial" w:hAnsi="Arial" w:cs="Arial"/>
        </w:rPr>
        <w:t>,</w:t>
      </w:r>
      <w:r>
        <w:rPr>
          <w:rFonts w:ascii="Arial" w:hAnsi="Arial" w:cs="Arial"/>
        </w:rPr>
        <w:t xml:space="preserve"> aprobada</w:t>
      </w:r>
      <w:r w:rsidRPr="00AA7697">
        <w:rPr>
          <w:rFonts w:ascii="Arial" w:hAnsi="Arial" w:cs="Arial"/>
        </w:rPr>
        <w:t>s por la Corte de Cuentas de la República mediante Decreto Nº</w:t>
      </w:r>
      <w:r w:rsidR="000F7538">
        <w:rPr>
          <w:rFonts w:ascii="Arial" w:hAnsi="Arial" w:cs="Arial"/>
        </w:rPr>
        <w:t xml:space="preserve"> 63</w:t>
      </w:r>
      <w:r w:rsidRPr="00AA7697">
        <w:rPr>
          <w:rFonts w:ascii="Arial" w:hAnsi="Arial" w:cs="Arial"/>
        </w:rPr>
        <w:t>, publicada</w:t>
      </w:r>
      <w:r>
        <w:rPr>
          <w:rFonts w:ascii="Arial" w:hAnsi="Arial" w:cs="Arial"/>
        </w:rPr>
        <w:t>s</w:t>
      </w:r>
      <w:r w:rsidR="000F7538">
        <w:rPr>
          <w:rFonts w:ascii="Arial" w:hAnsi="Arial" w:cs="Arial"/>
        </w:rPr>
        <w:t xml:space="preserve"> en el Diario Oficial Nº 152, Tomo 376 de fecha 21</w:t>
      </w:r>
      <w:r w:rsidRPr="00AA7697">
        <w:rPr>
          <w:rFonts w:ascii="Arial" w:hAnsi="Arial" w:cs="Arial"/>
        </w:rPr>
        <w:t xml:space="preserve"> de </w:t>
      </w:r>
      <w:r w:rsidR="000F7538">
        <w:rPr>
          <w:rFonts w:ascii="Arial" w:hAnsi="Arial" w:cs="Arial"/>
        </w:rPr>
        <w:t>agosto de 2007</w:t>
      </w:r>
      <w:r w:rsidRPr="00AA7697">
        <w:rPr>
          <w:rFonts w:ascii="Arial" w:hAnsi="Arial" w:cs="Arial"/>
        </w:rPr>
        <w:t xml:space="preserve">, se ha verificado que la estructura de </w:t>
      </w:r>
      <w:r>
        <w:rPr>
          <w:rFonts w:ascii="Arial" w:hAnsi="Arial" w:cs="Arial"/>
        </w:rPr>
        <w:t>éstas</w:t>
      </w:r>
      <w:r w:rsidR="000F7538">
        <w:rPr>
          <w:rFonts w:ascii="Arial" w:hAnsi="Arial" w:cs="Arial"/>
        </w:rPr>
        <w:t xml:space="preserve"> se encuentran definidas para cada una de las áreas de</w:t>
      </w:r>
      <w:r w:rsidRPr="00AA7697">
        <w:rPr>
          <w:rFonts w:ascii="Arial" w:hAnsi="Arial" w:cs="Arial"/>
        </w:rPr>
        <w:t xml:space="preserve"> la Municipalidad</w:t>
      </w:r>
      <w:r>
        <w:rPr>
          <w:rFonts w:ascii="Arial" w:hAnsi="Arial" w:cs="Arial"/>
        </w:rPr>
        <w:t xml:space="preserve">; y de acuerdo a la </w:t>
      </w:r>
      <w:r w:rsidRPr="00AA7697">
        <w:rPr>
          <w:rFonts w:ascii="Arial" w:hAnsi="Arial" w:cs="Arial"/>
        </w:rPr>
        <w:t>evaluación que se hizo por cada área examinada, mediante los cuestionarios de control</w:t>
      </w:r>
      <w:r>
        <w:rPr>
          <w:rFonts w:ascii="Arial" w:hAnsi="Arial" w:cs="Arial"/>
        </w:rPr>
        <w:t xml:space="preserve"> interno</w:t>
      </w:r>
      <w:r w:rsidRPr="00AA7697">
        <w:rPr>
          <w:rFonts w:ascii="Arial" w:hAnsi="Arial" w:cs="Arial"/>
        </w:rPr>
        <w:t xml:space="preserve"> aplicados a los r</w:t>
      </w:r>
      <w:r>
        <w:rPr>
          <w:rFonts w:ascii="Arial" w:hAnsi="Arial" w:cs="Arial"/>
        </w:rPr>
        <w:t>esponsables de cada una de ellas, dio como resultado un riesgo moderado</w:t>
      </w:r>
    </w:p>
    <w:p w:rsidR="00DB5D40" w:rsidRDefault="00DB5D40" w:rsidP="00D11264">
      <w:pPr>
        <w:jc w:val="both"/>
        <w:rPr>
          <w:rFonts w:ascii="Arial" w:hAnsi="Arial" w:cs="Arial"/>
        </w:rPr>
      </w:pPr>
      <w:r>
        <w:rPr>
          <w:rFonts w:ascii="Arial" w:hAnsi="Arial" w:cs="Arial"/>
        </w:rPr>
        <w:lastRenderedPageBreak/>
        <w:t>Asimismo de acuerdo al artículo 111 de las</w:t>
      </w:r>
      <w:r w:rsidR="00AB195D">
        <w:rPr>
          <w:rFonts w:ascii="Arial" w:hAnsi="Arial" w:cs="Arial"/>
        </w:rPr>
        <w:t xml:space="preserve"> Normas de Auditoría Interna para el Sector Gubernamental</w:t>
      </w:r>
      <w:r>
        <w:rPr>
          <w:rFonts w:ascii="Arial" w:hAnsi="Arial" w:cs="Arial"/>
        </w:rPr>
        <w:t xml:space="preserve"> </w:t>
      </w:r>
      <w:r w:rsidR="00AB195D">
        <w:rPr>
          <w:rFonts w:ascii="Arial" w:hAnsi="Arial" w:cs="Arial"/>
        </w:rPr>
        <w:t>(</w:t>
      </w:r>
      <w:r>
        <w:rPr>
          <w:rFonts w:ascii="Arial" w:hAnsi="Arial" w:cs="Arial"/>
        </w:rPr>
        <w:t>NAIG</w:t>
      </w:r>
      <w:r w:rsidR="00AB195D">
        <w:rPr>
          <w:rFonts w:ascii="Arial" w:hAnsi="Arial" w:cs="Arial"/>
        </w:rPr>
        <w:t>),</w:t>
      </w:r>
      <w:r>
        <w:rPr>
          <w:rFonts w:ascii="Arial" w:hAnsi="Arial" w:cs="Arial"/>
        </w:rPr>
        <w:t xml:space="preserve"> la administración no  ha identificado los riesgos relevantes tanto internos como externos, según lo establecen las Normas</w:t>
      </w:r>
      <w:r w:rsidR="00987D34">
        <w:rPr>
          <w:rFonts w:ascii="Arial" w:hAnsi="Arial" w:cs="Arial"/>
        </w:rPr>
        <w:t xml:space="preserve"> de Control Interno Especificas</w:t>
      </w:r>
      <w:r w:rsidR="004A317B">
        <w:rPr>
          <w:rFonts w:ascii="Arial" w:hAnsi="Arial" w:cs="Arial"/>
        </w:rPr>
        <w:t xml:space="preserve"> (NTCIE)</w:t>
      </w:r>
      <w:r w:rsidR="00987D34">
        <w:rPr>
          <w:rFonts w:ascii="Arial" w:hAnsi="Arial" w:cs="Arial"/>
        </w:rPr>
        <w:t xml:space="preserve"> en su art. 57.</w:t>
      </w:r>
    </w:p>
    <w:p w:rsidR="00DB5D40" w:rsidRDefault="00DB5D40" w:rsidP="00D11264">
      <w:pPr>
        <w:tabs>
          <w:tab w:val="left" w:pos="142"/>
        </w:tabs>
        <w:jc w:val="both"/>
        <w:rPr>
          <w:rFonts w:ascii="Arial" w:hAnsi="Arial" w:cs="Arial"/>
        </w:rPr>
      </w:pPr>
      <w:r>
        <w:rPr>
          <w:rFonts w:ascii="Arial" w:hAnsi="Arial" w:cs="Arial"/>
        </w:rPr>
        <w:t xml:space="preserve">Por otra parte basado en el artículo 113 de las NAIG, </w:t>
      </w:r>
      <w:r w:rsidR="004A317B">
        <w:rPr>
          <w:rFonts w:ascii="Arial" w:hAnsi="Arial" w:cs="Arial"/>
        </w:rPr>
        <w:t xml:space="preserve">según Oficio REF/UAI-2018-007 de fecha 03 de enero de 2018, se solicitó a </w:t>
      </w:r>
      <w:r>
        <w:rPr>
          <w:rFonts w:ascii="Arial" w:hAnsi="Arial" w:cs="Arial"/>
        </w:rPr>
        <w:t xml:space="preserve"> Gerencia General las matrices de riesgos, a fin de evitar o minimizar el impacto en los procesos y las actividades instituciona</w:t>
      </w:r>
      <w:r w:rsidR="00AB195D">
        <w:rPr>
          <w:rFonts w:ascii="Arial" w:hAnsi="Arial" w:cs="Arial"/>
        </w:rPr>
        <w:t>les, pero no se obtuvo ninguna respuesta</w:t>
      </w:r>
      <w:r>
        <w:rPr>
          <w:rFonts w:ascii="Arial" w:hAnsi="Arial" w:cs="Arial"/>
        </w:rPr>
        <w:t>.</w:t>
      </w:r>
    </w:p>
    <w:p w:rsidR="00DB5D40" w:rsidRDefault="00DB5D40" w:rsidP="00D11264">
      <w:pPr>
        <w:jc w:val="both"/>
        <w:rPr>
          <w:rFonts w:ascii="Arial" w:hAnsi="Arial" w:cs="Arial"/>
        </w:rPr>
      </w:pPr>
      <w:r>
        <w:rPr>
          <w:rFonts w:ascii="Arial" w:hAnsi="Arial" w:cs="Arial"/>
        </w:rPr>
        <w:t>La falta de procedimientos en cada una de las áre</w:t>
      </w:r>
      <w:r w:rsidR="000D6DB3">
        <w:rPr>
          <w:rFonts w:ascii="Arial" w:hAnsi="Arial" w:cs="Arial"/>
        </w:rPr>
        <w:t xml:space="preserve">as examinadas pone en riesgo la </w:t>
      </w:r>
      <w:r>
        <w:rPr>
          <w:rFonts w:ascii="Arial" w:hAnsi="Arial" w:cs="Arial"/>
        </w:rPr>
        <w:t>integridad y legalidad de los registros, por lo tanto los recursos tienden a ser menos eficientes.</w:t>
      </w:r>
    </w:p>
    <w:p w:rsidR="00D47ECD" w:rsidRDefault="00DB5D40" w:rsidP="00D11264">
      <w:pPr>
        <w:jc w:val="both"/>
        <w:rPr>
          <w:rFonts w:ascii="Arial" w:hAnsi="Arial" w:cs="Arial"/>
        </w:rPr>
      </w:pPr>
      <w:r>
        <w:rPr>
          <w:rFonts w:ascii="Arial" w:hAnsi="Arial" w:cs="Arial"/>
        </w:rPr>
        <w:t>Basado en lo anterior y no haber determinado deficiencias significativas que llamaran la atención, en mi opinión</w:t>
      </w:r>
      <w:r w:rsidR="004A317B">
        <w:rPr>
          <w:rFonts w:ascii="Arial" w:hAnsi="Arial" w:cs="Arial"/>
        </w:rPr>
        <w:t xml:space="preserve"> a excepción de </w:t>
      </w:r>
      <w:r w:rsidR="009E3AAC">
        <w:rPr>
          <w:rFonts w:ascii="Arial" w:hAnsi="Arial" w:cs="Arial"/>
        </w:rPr>
        <w:t xml:space="preserve">algunas observaciones efectuadas, las cuales se desvanecieron en el transcurso de la Auditoria; y otras que se dejaron en Carta a la Gerencia por </w:t>
      </w:r>
      <w:r w:rsidR="005F368B">
        <w:rPr>
          <w:rFonts w:ascii="Arial" w:hAnsi="Arial" w:cs="Arial"/>
        </w:rPr>
        <w:t>consider</w:t>
      </w:r>
      <w:r w:rsidR="009E3AAC">
        <w:rPr>
          <w:rFonts w:ascii="Arial" w:hAnsi="Arial" w:cs="Arial"/>
        </w:rPr>
        <w:t xml:space="preserve">arse de asuntos menores, </w:t>
      </w:r>
      <w:r>
        <w:rPr>
          <w:rFonts w:ascii="Arial" w:hAnsi="Arial" w:cs="Arial"/>
        </w:rPr>
        <w:t xml:space="preserve">el sistema de control interno de las áreas examinadas  proporcionan una base </w:t>
      </w:r>
      <w:r w:rsidRPr="00F034D9">
        <w:rPr>
          <w:rFonts w:ascii="Arial" w:hAnsi="Arial" w:cs="Arial"/>
        </w:rPr>
        <w:t xml:space="preserve">para confiar </w:t>
      </w:r>
      <w:r w:rsidR="006253BB" w:rsidRPr="00F034D9">
        <w:rPr>
          <w:rFonts w:ascii="Arial" w:hAnsi="Arial" w:cs="Arial"/>
        </w:rPr>
        <w:t xml:space="preserve">en </w:t>
      </w:r>
      <w:r w:rsidRPr="00F034D9">
        <w:rPr>
          <w:rFonts w:ascii="Arial" w:hAnsi="Arial" w:cs="Arial"/>
        </w:rPr>
        <w:t>que los ingresos a las Arcas de la Alcaldía Municipal y las erogaciones de dinero efectuadas</w:t>
      </w:r>
      <w:r>
        <w:rPr>
          <w:rFonts w:ascii="Arial" w:hAnsi="Arial" w:cs="Arial"/>
        </w:rPr>
        <w:t xml:space="preserve">, están de acuerdo a la normativa legal vigente. Asimismo que los Expedientes de los Proyectos ejecutados, </w:t>
      </w:r>
      <w:r w:rsidR="00067CA6">
        <w:rPr>
          <w:rFonts w:ascii="Arial" w:hAnsi="Arial" w:cs="Arial"/>
        </w:rPr>
        <w:t xml:space="preserve">los bienes muebles e inmuebles, </w:t>
      </w:r>
      <w:r w:rsidR="000F7538">
        <w:rPr>
          <w:rFonts w:ascii="Arial" w:hAnsi="Arial" w:cs="Arial"/>
        </w:rPr>
        <w:t>las actas y acuerdos emitidos por la</w:t>
      </w:r>
      <w:r w:rsidR="006253BB">
        <w:rPr>
          <w:rFonts w:ascii="Arial" w:hAnsi="Arial" w:cs="Arial"/>
        </w:rPr>
        <w:t xml:space="preserve"> Secretaria Municipal están debidamente docu</w:t>
      </w:r>
      <w:r w:rsidR="000F7538">
        <w:rPr>
          <w:rFonts w:ascii="Arial" w:hAnsi="Arial" w:cs="Arial"/>
        </w:rPr>
        <w:t>m</w:t>
      </w:r>
      <w:r w:rsidR="006253BB">
        <w:rPr>
          <w:rFonts w:ascii="Arial" w:hAnsi="Arial" w:cs="Arial"/>
        </w:rPr>
        <w:t>e</w:t>
      </w:r>
      <w:r w:rsidR="009E3AAC">
        <w:rPr>
          <w:rFonts w:ascii="Arial" w:hAnsi="Arial" w:cs="Arial"/>
        </w:rPr>
        <w:t xml:space="preserve">ntados, </w:t>
      </w:r>
      <w:r w:rsidR="006253BB">
        <w:rPr>
          <w:rFonts w:ascii="Arial" w:hAnsi="Arial" w:cs="Arial"/>
        </w:rPr>
        <w:t>han sido</w:t>
      </w:r>
      <w:r w:rsidR="0049563A">
        <w:rPr>
          <w:rFonts w:ascii="Arial" w:hAnsi="Arial" w:cs="Arial"/>
        </w:rPr>
        <w:t xml:space="preserve"> </w:t>
      </w:r>
      <w:r w:rsidR="00360B5F">
        <w:rPr>
          <w:rFonts w:ascii="Arial" w:hAnsi="Arial" w:cs="Arial"/>
        </w:rPr>
        <w:t>aplicadas</w:t>
      </w:r>
      <w:r>
        <w:rPr>
          <w:rFonts w:ascii="Arial" w:hAnsi="Arial" w:cs="Arial"/>
        </w:rPr>
        <w:t xml:space="preserve"> razonablemente de conformidad con la normativa legal vigente.</w:t>
      </w:r>
    </w:p>
    <w:p w:rsidR="00984574" w:rsidRDefault="00984574" w:rsidP="00D11264">
      <w:pPr>
        <w:jc w:val="both"/>
        <w:rPr>
          <w:rFonts w:ascii="Arial" w:hAnsi="Arial" w:cs="Arial"/>
        </w:rPr>
      </w:pPr>
    </w:p>
    <w:p w:rsidR="00B05319" w:rsidRDefault="00DB5D40" w:rsidP="00801B5E">
      <w:pPr>
        <w:ind w:left="709" w:hanging="709"/>
        <w:jc w:val="both"/>
        <w:rPr>
          <w:rFonts w:ascii="Arial" w:hAnsi="Arial" w:cs="Arial"/>
          <w:b/>
        </w:rPr>
      </w:pPr>
      <w:r w:rsidRPr="00065DAE">
        <w:rPr>
          <w:rFonts w:ascii="Arial" w:hAnsi="Arial" w:cs="Arial"/>
          <w:b/>
        </w:rPr>
        <w:t>VII</w:t>
      </w:r>
      <w:r>
        <w:rPr>
          <w:rFonts w:ascii="Arial" w:hAnsi="Arial" w:cs="Arial"/>
          <w:b/>
        </w:rPr>
        <w:t>I</w:t>
      </w:r>
      <w:r w:rsidRPr="00065DAE">
        <w:rPr>
          <w:rFonts w:ascii="Arial" w:hAnsi="Arial" w:cs="Arial"/>
          <w:b/>
        </w:rPr>
        <w:t>.- PARRAFO ACLARATORIO</w:t>
      </w:r>
      <w:r w:rsidR="00C92280">
        <w:rPr>
          <w:rFonts w:ascii="Arial" w:hAnsi="Arial" w:cs="Arial"/>
          <w:b/>
        </w:rPr>
        <w:t>.</w:t>
      </w:r>
    </w:p>
    <w:p w:rsidR="00984574" w:rsidRDefault="00984574" w:rsidP="00801B5E">
      <w:pPr>
        <w:ind w:left="709" w:hanging="709"/>
        <w:jc w:val="both"/>
        <w:rPr>
          <w:rFonts w:ascii="Arial" w:hAnsi="Arial" w:cs="Arial"/>
          <w:b/>
        </w:rPr>
      </w:pPr>
    </w:p>
    <w:p w:rsidR="00C92280" w:rsidRDefault="00DB5D40" w:rsidP="00D47ECD">
      <w:pPr>
        <w:tabs>
          <w:tab w:val="left" w:pos="1560"/>
        </w:tabs>
        <w:spacing w:after="0" w:line="240" w:lineRule="auto"/>
        <w:jc w:val="both"/>
        <w:rPr>
          <w:rFonts w:ascii="Arial" w:hAnsi="Arial" w:cs="Arial"/>
        </w:rPr>
      </w:pPr>
      <w:r w:rsidRPr="00065DAE">
        <w:rPr>
          <w:rFonts w:ascii="Arial" w:hAnsi="Arial" w:cs="Arial"/>
        </w:rPr>
        <w:t xml:space="preserve">El presente </w:t>
      </w:r>
      <w:r w:rsidR="00C92280">
        <w:rPr>
          <w:rFonts w:ascii="Arial" w:hAnsi="Arial" w:cs="Arial"/>
        </w:rPr>
        <w:t>I</w:t>
      </w:r>
      <w:r w:rsidRPr="00065DAE">
        <w:rPr>
          <w:rFonts w:ascii="Arial" w:hAnsi="Arial" w:cs="Arial"/>
        </w:rPr>
        <w:t>nforme contiene los resu</w:t>
      </w:r>
      <w:r w:rsidR="00FF5D67">
        <w:rPr>
          <w:rFonts w:ascii="Arial" w:hAnsi="Arial" w:cs="Arial"/>
        </w:rPr>
        <w:t>ltados d</w:t>
      </w:r>
      <w:r w:rsidR="00D31B19">
        <w:rPr>
          <w:rFonts w:ascii="Arial" w:hAnsi="Arial" w:cs="Arial"/>
        </w:rPr>
        <w:t>e</w:t>
      </w:r>
      <w:r w:rsidR="00D47ECD">
        <w:rPr>
          <w:rFonts w:ascii="Arial" w:hAnsi="Arial" w:cs="Arial"/>
        </w:rPr>
        <w:t xml:space="preserve"> la</w:t>
      </w:r>
      <w:r w:rsidR="00C92280">
        <w:rPr>
          <w:rFonts w:ascii="Arial" w:hAnsi="Arial" w:cs="Arial"/>
        </w:rPr>
        <w:t xml:space="preserve"> Auditoria Especial</w:t>
      </w:r>
      <w:r w:rsidR="00FF5D67">
        <w:rPr>
          <w:rFonts w:ascii="Arial" w:hAnsi="Arial" w:cs="Arial"/>
        </w:rPr>
        <w:t xml:space="preserve"> </w:t>
      </w:r>
      <w:r w:rsidR="00C92280">
        <w:rPr>
          <w:rFonts w:ascii="Arial" w:hAnsi="Arial" w:cs="Arial"/>
        </w:rPr>
        <w:t>e</w:t>
      </w:r>
      <w:r w:rsidR="00D31B19">
        <w:rPr>
          <w:rFonts w:ascii="Arial" w:hAnsi="Arial" w:cs="Arial"/>
        </w:rPr>
        <w:t>fectuada</w:t>
      </w:r>
      <w:r w:rsidR="00C92280">
        <w:rPr>
          <w:rFonts w:ascii="Arial" w:hAnsi="Arial" w:cs="Arial"/>
        </w:rPr>
        <w:t xml:space="preserve"> al </w:t>
      </w:r>
      <w:r w:rsidRPr="00065DAE">
        <w:rPr>
          <w:rFonts w:ascii="Arial" w:hAnsi="Arial" w:cs="Arial"/>
        </w:rPr>
        <w:t>period</w:t>
      </w:r>
      <w:r w:rsidR="00D47ECD">
        <w:rPr>
          <w:rFonts w:ascii="Arial" w:hAnsi="Arial" w:cs="Arial"/>
        </w:rPr>
        <w:t xml:space="preserve">o </w:t>
      </w:r>
      <w:r w:rsidR="00360B5F">
        <w:rPr>
          <w:rFonts w:ascii="Arial" w:hAnsi="Arial" w:cs="Arial"/>
        </w:rPr>
        <w:t>comprendido</w:t>
      </w:r>
      <w:r w:rsidRPr="00065DAE">
        <w:rPr>
          <w:rFonts w:ascii="Arial" w:hAnsi="Arial" w:cs="Arial"/>
        </w:rPr>
        <w:t xml:space="preserve"> del 01 de enero al 31 de diciembre de 201</w:t>
      </w:r>
      <w:r w:rsidR="000F7538">
        <w:rPr>
          <w:rFonts w:ascii="Arial" w:hAnsi="Arial" w:cs="Arial"/>
        </w:rPr>
        <w:t>7</w:t>
      </w:r>
      <w:r w:rsidR="00C92280">
        <w:rPr>
          <w:rFonts w:ascii="Arial" w:hAnsi="Arial" w:cs="Arial"/>
        </w:rPr>
        <w:t xml:space="preserve">, el cual ha sido elaborado para informar al Concejo Municipal y a los funcionarios relacionados con las </w:t>
      </w:r>
      <w:r w:rsidR="00B05319">
        <w:rPr>
          <w:rFonts w:ascii="Arial" w:hAnsi="Arial" w:cs="Arial"/>
        </w:rPr>
        <w:t>áreas</w:t>
      </w:r>
      <w:r w:rsidR="00C92280">
        <w:rPr>
          <w:rFonts w:ascii="Arial" w:hAnsi="Arial" w:cs="Arial"/>
        </w:rPr>
        <w:t xml:space="preserve"> examinadas</w:t>
      </w:r>
      <w:r w:rsidR="005F368B">
        <w:rPr>
          <w:rFonts w:ascii="Arial" w:hAnsi="Arial" w:cs="Arial"/>
        </w:rPr>
        <w:t>.</w:t>
      </w:r>
    </w:p>
    <w:p w:rsidR="00984574" w:rsidRDefault="00984574" w:rsidP="00D47ECD">
      <w:pPr>
        <w:tabs>
          <w:tab w:val="left" w:pos="1560"/>
        </w:tabs>
        <w:spacing w:after="0" w:line="240" w:lineRule="auto"/>
        <w:jc w:val="both"/>
        <w:rPr>
          <w:rFonts w:ascii="Arial" w:hAnsi="Arial" w:cs="Arial"/>
        </w:rPr>
      </w:pPr>
    </w:p>
    <w:p w:rsidR="005F368B" w:rsidRDefault="005F368B" w:rsidP="005F368B">
      <w:pPr>
        <w:tabs>
          <w:tab w:val="left" w:pos="1560"/>
        </w:tabs>
        <w:spacing w:after="0" w:line="240" w:lineRule="auto"/>
        <w:jc w:val="both"/>
        <w:rPr>
          <w:rFonts w:ascii="Arial" w:hAnsi="Arial" w:cs="Arial"/>
        </w:rPr>
      </w:pPr>
    </w:p>
    <w:p w:rsidR="00B05319" w:rsidRDefault="00B05319" w:rsidP="005F368B">
      <w:pPr>
        <w:spacing w:after="0"/>
        <w:ind w:left="709" w:hanging="709"/>
        <w:jc w:val="both"/>
        <w:rPr>
          <w:rFonts w:ascii="Arial" w:hAnsi="Arial" w:cs="Arial"/>
          <w:b/>
        </w:rPr>
      </w:pPr>
      <w:r>
        <w:rPr>
          <w:rFonts w:ascii="Arial" w:hAnsi="Arial" w:cs="Arial"/>
          <w:b/>
        </w:rPr>
        <w:t>IX.- DECLARATORIA DE CUMPLIMIENTO DE LAS NAIG.</w:t>
      </w:r>
    </w:p>
    <w:p w:rsidR="005F368B" w:rsidRDefault="005F368B" w:rsidP="005F368B">
      <w:pPr>
        <w:spacing w:after="0"/>
        <w:ind w:left="709" w:hanging="709"/>
        <w:jc w:val="both"/>
        <w:rPr>
          <w:rFonts w:ascii="Arial" w:hAnsi="Arial" w:cs="Arial"/>
          <w:b/>
        </w:rPr>
      </w:pPr>
    </w:p>
    <w:p w:rsidR="00B05319" w:rsidRPr="007D3C1D" w:rsidRDefault="00B05319" w:rsidP="00B05319">
      <w:pPr>
        <w:jc w:val="both"/>
        <w:rPr>
          <w:rFonts w:ascii="Arial" w:hAnsi="Arial" w:cs="Arial"/>
        </w:rPr>
      </w:pPr>
      <w:r w:rsidRPr="00B05319">
        <w:rPr>
          <w:rFonts w:ascii="Arial" w:hAnsi="Arial" w:cs="Arial"/>
        </w:rPr>
        <w:t>En cumplimiento al art. 193 de las Normas de Auditoría Interna Para el Sector Gubernamental</w:t>
      </w:r>
      <w:r w:rsidR="002637B8" w:rsidRPr="00B05319">
        <w:rPr>
          <w:rFonts w:ascii="Arial" w:hAnsi="Arial" w:cs="Arial"/>
        </w:rPr>
        <w:t xml:space="preserve"> </w:t>
      </w:r>
      <w:r>
        <w:rPr>
          <w:rFonts w:ascii="Arial" w:hAnsi="Arial" w:cs="Arial"/>
        </w:rPr>
        <w:t xml:space="preserve">(NAIG), se </w:t>
      </w:r>
      <w:r w:rsidRPr="00D47ECD">
        <w:rPr>
          <w:rFonts w:ascii="Arial" w:hAnsi="Arial" w:cs="Arial"/>
          <w:b/>
        </w:rPr>
        <w:t>DECLARA:</w:t>
      </w:r>
      <w:r>
        <w:rPr>
          <w:rFonts w:ascii="Arial" w:hAnsi="Arial" w:cs="Arial"/>
        </w:rPr>
        <w:t xml:space="preserve"> Que en la ejecución del Examen Especial, efectuado a diferentes áreas administrativas de la Alcaldía Municipal de Tonacatepeque, departamento de San Salvador, correspondiente al periodo del 01 de enero al 31 de diciembre de 2017, dicho examen se desarrollo de conformidad a las NAIG.</w:t>
      </w:r>
    </w:p>
    <w:p w:rsidR="00F03551" w:rsidRDefault="00DB5D40" w:rsidP="00B05319">
      <w:pPr>
        <w:tabs>
          <w:tab w:val="left" w:pos="709"/>
        </w:tabs>
        <w:jc w:val="both"/>
        <w:rPr>
          <w:rFonts w:ascii="Arial" w:hAnsi="Arial" w:cs="Arial"/>
        </w:rPr>
      </w:pPr>
      <w:r w:rsidRPr="007736D8">
        <w:rPr>
          <w:rFonts w:ascii="Arial" w:hAnsi="Arial" w:cs="Arial"/>
        </w:rPr>
        <w:t>Así mi</w:t>
      </w:r>
      <w:r>
        <w:rPr>
          <w:rFonts w:ascii="Arial" w:hAnsi="Arial" w:cs="Arial"/>
        </w:rPr>
        <w:t xml:space="preserve"> I</w:t>
      </w:r>
      <w:r w:rsidRPr="007736D8">
        <w:rPr>
          <w:rFonts w:ascii="Arial" w:hAnsi="Arial" w:cs="Arial"/>
        </w:rPr>
        <w:t>nforme</w:t>
      </w:r>
      <w:r>
        <w:rPr>
          <w:rFonts w:ascii="Arial" w:hAnsi="Arial" w:cs="Arial"/>
        </w:rPr>
        <w:t xml:space="preserve"> de Auditoría Especial, </w:t>
      </w:r>
      <w:r w:rsidRPr="007736D8">
        <w:rPr>
          <w:rFonts w:ascii="Arial" w:hAnsi="Arial" w:cs="Arial"/>
        </w:rPr>
        <w:t>para</w:t>
      </w:r>
      <w:r w:rsidR="006F23CF">
        <w:rPr>
          <w:rFonts w:ascii="Arial" w:hAnsi="Arial" w:cs="Arial"/>
        </w:rPr>
        <w:t xml:space="preserve"> </w:t>
      </w:r>
      <w:r w:rsidRPr="007736D8">
        <w:rPr>
          <w:rFonts w:ascii="Arial" w:hAnsi="Arial" w:cs="Arial"/>
        </w:rPr>
        <w:t>conocimiento del</w:t>
      </w:r>
      <w:r w:rsidR="00360B5F">
        <w:rPr>
          <w:rFonts w:ascii="Arial" w:hAnsi="Arial" w:cs="Arial"/>
        </w:rPr>
        <w:t xml:space="preserve"> Honorable Co</w:t>
      </w:r>
      <w:r w:rsidR="004943BD">
        <w:rPr>
          <w:rFonts w:ascii="Arial" w:hAnsi="Arial" w:cs="Arial"/>
        </w:rPr>
        <w:t>n</w:t>
      </w:r>
      <w:r w:rsidR="001F6F8A">
        <w:rPr>
          <w:rFonts w:ascii="Arial" w:hAnsi="Arial" w:cs="Arial"/>
        </w:rPr>
        <w:t>c</w:t>
      </w:r>
      <w:r w:rsidR="004943BD">
        <w:rPr>
          <w:rFonts w:ascii="Arial" w:hAnsi="Arial" w:cs="Arial"/>
        </w:rPr>
        <w:t>ejo Municipal;</w:t>
      </w:r>
      <w:r w:rsidRPr="007736D8">
        <w:rPr>
          <w:rFonts w:ascii="Arial" w:hAnsi="Arial" w:cs="Arial"/>
        </w:rPr>
        <w:t xml:space="preserve"> y efectos legales consiguientes.</w:t>
      </w:r>
    </w:p>
    <w:p w:rsidR="00984574" w:rsidRDefault="00984574" w:rsidP="00B05319">
      <w:pPr>
        <w:tabs>
          <w:tab w:val="left" w:pos="709"/>
        </w:tabs>
        <w:jc w:val="both"/>
        <w:rPr>
          <w:rFonts w:ascii="Arial" w:hAnsi="Arial" w:cs="Arial"/>
        </w:rPr>
      </w:pPr>
    </w:p>
    <w:p w:rsidR="00984574" w:rsidRDefault="00984574" w:rsidP="00B05319">
      <w:pPr>
        <w:tabs>
          <w:tab w:val="left" w:pos="709"/>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PASA FIRMA  …….</w:t>
      </w:r>
    </w:p>
    <w:p w:rsidR="00984574" w:rsidRDefault="00984574" w:rsidP="00B05319">
      <w:pPr>
        <w:tabs>
          <w:tab w:val="left" w:pos="709"/>
        </w:tabs>
        <w:jc w:val="both"/>
        <w:rPr>
          <w:rFonts w:ascii="Arial" w:hAnsi="Arial" w:cs="Arial"/>
        </w:rPr>
      </w:pPr>
    </w:p>
    <w:p w:rsidR="00F03551" w:rsidRDefault="00984574" w:rsidP="00801B5E">
      <w:pPr>
        <w:tabs>
          <w:tab w:val="left" w:pos="709"/>
        </w:tabs>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984574" w:rsidRDefault="00984574" w:rsidP="00801B5E">
      <w:pPr>
        <w:tabs>
          <w:tab w:val="left" w:pos="709"/>
        </w:tabs>
        <w:jc w:val="both"/>
        <w:rPr>
          <w:rFonts w:ascii="Arial" w:hAnsi="Arial" w:cs="Arial"/>
        </w:rPr>
      </w:pPr>
      <w:r>
        <w:rPr>
          <w:rFonts w:ascii="Arial" w:hAnsi="Arial" w:cs="Arial"/>
        </w:rPr>
        <w:t>VIENEN….</w:t>
      </w:r>
    </w:p>
    <w:p w:rsidR="00984574" w:rsidRDefault="00984574" w:rsidP="00801B5E">
      <w:pPr>
        <w:tabs>
          <w:tab w:val="left" w:pos="709"/>
        </w:tabs>
        <w:jc w:val="both"/>
        <w:rPr>
          <w:rFonts w:ascii="Arial" w:hAnsi="Arial" w:cs="Arial"/>
        </w:rPr>
      </w:pPr>
    </w:p>
    <w:p w:rsidR="006F23CF" w:rsidRPr="00F03551" w:rsidRDefault="00360B5F" w:rsidP="00D47ECD">
      <w:pPr>
        <w:tabs>
          <w:tab w:val="left" w:pos="142"/>
          <w:tab w:val="left" w:pos="851"/>
        </w:tabs>
        <w:jc w:val="right"/>
        <w:rPr>
          <w:rFonts w:ascii="Arial" w:hAnsi="Arial" w:cs="Arial"/>
        </w:rPr>
      </w:pPr>
      <w:r>
        <w:rPr>
          <w:rFonts w:ascii="Arial" w:hAnsi="Arial" w:cs="Arial"/>
          <w:sz w:val="20"/>
        </w:rPr>
        <w:t>Tonacatepeque</w:t>
      </w:r>
      <w:bookmarkStart w:id="0" w:name="_GoBack"/>
      <w:bookmarkEnd w:id="0"/>
      <w:r w:rsidR="000F7538">
        <w:rPr>
          <w:rFonts w:ascii="Arial" w:hAnsi="Arial" w:cs="Arial"/>
          <w:sz w:val="20"/>
        </w:rPr>
        <w:t xml:space="preserve">, </w:t>
      </w:r>
      <w:r w:rsidR="001F6F8A">
        <w:rPr>
          <w:rFonts w:ascii="Arial" w:hAnsi="Arial" w:cs="Arial"/>
          <w:sz w:val="20"/>
        </w:rPr>
        <w:t>24</w:t>
      </w:r>
      <w:r w:rsidR="000F7538">
        <w:rPr>
          <w:rFonts w:ascii="Arial" w:hAnsi="Arial" w:cs="Arial"/>
          <w:sz w:val="20"/>
        </w:rPr>
        <w:t xml:space="preserve"> de </w:t>
      </w:r>
      <w:r w:rsidR="001F6F8A">
        <w:rPr>
          <w:rFonts w:ascii="Arial" w:hAnsi="Arial" w:cs="Arial"/>
          <w:sz w:val="20"/>
        </w:rPr>
        <w:t>Octu</w:t>
      </w:r>
      <w:r w:rsidR="006C6322">
        <w:rPr>
          <w:rFonts w:ascii="Arial" w:hAnsi="Arial" w:cs="Arial"/>
          <w:sz w:val="20"/>
        </w:rPr>
        <w:t>bre</w:t>
      </w:r>
      <w:r w:rsidR="000F7538">
        <w:rPr>
          <w:rFonts w:ascii="Arial" w:hAnsi="Arial" w:cs="Arial"/>
          <w:sz w:val="20"/>
        </w:rPr>
        <w:t xml:space="preserve"> de 2018</w:t>
      </w:r>
    </w:p>
    <w:p w:rsidR="00DB5D40" w:rsidRDefault="00DB5D40" w:rsidP="00801B5E">
      <w:pPr>
        <w:pStyle w:val="Sangradetextonormal"/>
        <w:spacing w:line="360" w:lineRule="auto"/>
        <w:ind w:left="0"/>
        <w:rPr>
          <w:rFonts w:ascii="Arial" w:hAnsi="Arial" w:cs="Arial"/>
          <w:sz w:val="20"/>
        </w:rPr>
      </w:pPr>
    </w:p>
    <w:p w:rsidR="00DB5D40" w:rsidRDefault="00DB5D40" w:rsidP="00DB5D40">
      <w:pPr>
        <w:pStyle w:val="Sangradetextonormal"/>
        <w:spacing w:line="360" w:lineRule="auto"/>
        <w:ind w:left="708"/>
        <w:rPr>
          <w:rFonts w:ascii="Arial" w:hAnsi="Arial" w:cs="Arial"/>
          <w:sz w:val="20"/>
        </w:rPr>
      </w:pPr>
      <w:r w:rsidRPr="007736D8">
        <w:rPr>
          <w:rFonts w:ascii="Arial" w:hAnsi="Arial" w:cs="Arial"/>
          <w:sz w:val="20"/>
        </w:rPr>
        <w:t>Atentamente.</w:t>
      </w:r>
    </w:p>
    <w:p w:rsidR="00984574" w:rsidRPr="007736D8" w:rsidRDefault="00984574" w:rsidP="00DB5D40">
      <w:pPr>
        <w:pStyle w:val="Sangradetextonormal"/>
        <w:spacing w:line="360" w:lineRule="auto"/>
        <w:ind w:left="708"/>
        <w:rPr>
          <w:rFonts w:ascii="Arial" w:hAnsi="Arial" w:cs="Arial"/>
          <w:sz w:val="20"/>
        </w:rPr>
      </w:pPr>
    </w:p>
    <w:p w:rsidR="00601C3B" w:rsidRDefault="00DB5D40" w:rsidP="00601C3B">
      <w:pPr>
        <w:pStyle w:val="Sangradetextonormal"/>
        <w:tabs>
          <w:tab w:val="left" w:pos="1170"/>
        </w:tabs>
        <w:spacing w:line="360" w:lineRule="auto"/>
        <w:ind w:left="708"/>
        <w:rPr>
          <w:rFonts w:ascii="Arial" w:hAnsi="Arial" w:cs="Arial"/>
          <w:sz w:val="20"/>
        </w:rPr>
      </w:pPr>
      <w:r>
        <w:rPr>
          <w:rFonts w:ascii="Arial" w:hAnsi="Arial" w:cs="Arial"/>
          <w:sz w:val="20"/>
        </w:rPr>
        <w:tab/>
      </w:r>
    </w:p>
    <w:p w:rsidR="00DB5D40" w:rsidRPr="007736D8" w:rsidRDefault="00DB5D40" w:rsidP="00DB5D40">
      <w:pPr>
        <w:pStyle w:val="Sangradetextonormal"/>
        <w:tabs>
          <w:tab w:val="left" w:pos="1170"/>
        </w:tabs>
        <w:spacing w:line="360" w:lineRule="auto"/>
        <w:ind w:left="708"/>
        <w:rPr>
          <w:rFonts w:ascii="Arial" w:hAnsi="Arial" w:cs="Arial"/>
          <w:sz w:val="20"/>
        </w:rPr>
      </w:pPr>
    </w:p>
    <w:p w:rsidR="00DB5D40" w:rsidRPr="007736D8" w:rsidRDefault="00DB5D40" w:rsidP="00DB5D40">
      <w:pPr>
        <w:pStyle w:val="Sangradetextonormal"/>
        <w:ind w:left="708"/>
        <w:jc w:val="center"/>
        <w:rPr>
          <w:rFonts w:ascii="Arial" w:hAnsi="Arial" w:cs="Arial"/>
          <w:sz w:val="20"/>
        </w:rPr>
      </w:pPr>
      <w:r w:rsidRPr="007736D8">
        <w:rPr>
          <w:rFonts w:ascii="Arial" w:hAnsi="Arial" w:cs="Arial"/>
          <w:sz w:val="20"/>
        </w:rPr>
        <w:t>Lic. José Luis Antonio Avalos Menjivar,</w:t>
      </w:r>
    </w:p>
    <w:p w:rsidR="00DB5D40" w:rsidRDefault="00DB5D40" w:rsidP="00DB5D40">
      <w:pPr>
        <w:pStyle w:val="Sangradetextonormal"/>
        <w:ind w:left="708"/>
        <w:jc w:val="center"/>
        <w:rPr>
          <w:rFonts w:ascii="Arial" w:hAnsi="Arial" w:cs="Arial"/>
          <w:sz w:val="20"/>
        </w:rPr>
      </w:pPr>
      <w:r w:rsidRPr="007736D8">
        <w:rPr>
          <w:rFonts w:ascii="Arial" w:hAnsi="Arial" w:cs="Arial"/>
          <w:sz w:val="20"/>
        </w:rPr>
        <w:t xml:space="preserve">Auditor Interno, </w:t>
      </w:r>
    </w:p>
    <w:p w:rsidR="00984574" w:rsidRDefault="00984574" w:rsidP="00DB5D40">
      <w:pPr>
        <w:pStyle w:val="Sangradetextonormal"/>
        <w:ind w:left="708"/>
        <w:jc w:val="center"/>
        <w:rPr>
          <w:rFonts w:ascii="Arial" w:hAnsi="Arial" w:cs="Arial"/>
          <w:sz w:val="20"/>
        </w:rPr>
      </w:pPr>
    </w:p>
    <w:p w:rsidR="00DB5D40" w:rsidRDefault="00DB5D40" w:rsidP="00DB5D40">
      <w:pPr>
        <w:pStyle w:val="Sangradetextonormal"/>
        <w:ind w:left="708"/>
        <w:jc w:val="center"/>
        <w:rPr>
          <w:rFonts w:ascii="Arial" w:hAnsi="Arial" w:cs="Arial"/>
          <w:sz w:val="20"/>
        </w:rPr>
      </w:pPr>
    </w:p>
    <w:p w:rsidR="00DB5D40" w:rsidRDefault="00DB5D40" w:rsidP="00DB5D40">
      <w:pPr>
        <w:pStyle w:val="Sangradetextonormal"/>
        <w:ind w:left="708"/>
        <w:jc w:val="center"/>
        <w:rPr>
          <w:rFonts w:ascii="Arial" w:hAnsi="Arial" w:cs="Arial"/>
          <w:sz w:val="20"/>
        </w:rPr>
      </w:pPr>
    </w:p>
    <w:p w:rsidR="00DB5D40" w:rsidRPr="00801B5E" w:rsidRDefault="00801B5E" w:rsidP="00801B5E">
      <w:pPr>
        <w:pStyle w:val="Sangradetextonormal"/>
        <w:ind w:left="708"/>
        <w:rPr>
          <w:rFonts w:ascii="Arial" w:hAnsi="Arial" w:cs="Arial"/>
          <w:sz w:val="16"/>
          <w:szCs w:val="16"/>
        </w:rPr>
      </w:pPr>
      <w:r w:rsidRPr="00801B5E">
        <w:rPr>
          <w:rFonts w:ascii="Arial" w:hAnsi="Arial" w:cs="Arial"/>
          <w:sz w:val="16"/>
          <w:szCs w:val="16"/>
        </w:rPr>
        <w:t>C.C. Corte de Cuentas de la República</w:t>
      </w:r>
    </w:p>
    <w:p w:rsidR="00DB5D40" w:rsidRPr="00801B5E" w:rsidRDefault="00DB5D40" w:rsidP="00DB5D40">
      <w:pPr>
        <w:pStyle w:val="Sangradetextonormal"/>
        <w:ind w:left="708"/>
        <w:rPr>
          <w:rFonts w:ascii="Arial" w:hAnsi="Arial" w:cs="Arial"/>
          <w:sz w:val="16"/>
          <w:szCs w:val="16"/>
        </w:rPr>
      </w:pPr>
      <w:r w:rsidRPr="00801B5E">
        <w:rPr>
          <w:rFonts w:ascii="Arial" w:hAnsi="Arial" w:cs="Arial"/>
          <w:sz w:val="16"/>
          <w:szCs w:val="16"/>
        </w:rPr>
        <w:t>C.C. Sr. Síndico Municipal</w:t>
      </w:r>
    </w:p>
    <w:p w:rsidR="00DB5D40" w:rsidRDefault="00EE3E9A" w:rsidP="00DB5D40">
      <w:pPr>
        <w:pStyle w:val="Sangradetextonormal"/>
        <w:ind w:left="708"/>
        <w:rPr>
          <w:rFonts w:ascii="Arial" w:hAnsi="Arial" w:cs="Arial"/>
          <w:sz w:val="16"/>
          <w:szCs w:val="16"/>
        </w:rPr>
      </w:pPr>
      <w:r w:rsidRPr="00801B5E">
        <w:rPr>
          <w:rFonts w:ascii="Arial" w:hAnsi="Arial" w:cs="Arial"/>
          <w:sz w:val="16"/>
          <w:szCs w:val="16"/>
        </w:rPr>
        <w:t>C.C. Sr.</w:t>
      </w:r>
      <w:r w:rsidR="00DB5D40" w:rsidRPr="00801B5E">
        <w:rPr>
          <w:rFonts w:ascii="Arial" w:hAnsi="Arial" w:cs="Arial"/>
          <w:sz w:val="16"/>
          <w:szCs w:val="16"/>
        </w:rPr>
        <w:t xml:space="preserve"> Gerente General</w:t>
      </w: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CB0852" w:rsidRDefault="00CB0852"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p w:rsidR="00A2073F" w:rsidRDefault="00A2073F" w:rsidP="00DB5D40">
      <w:pPr>
        <w:pStyle w:val="Sangradetextonormal"/>
        <w:ind w:left="708"/>
        <w:rPr>
          <w:rFonts w:ascii="Arial" w:hAnsi="Arial" w:cs="Arial"/>
          <w:sz w:val="16"/>
          <w:szCs w:val="16"/>
        </w:rPr>
      </w:pPr>
    </w:p>
    <w:sectPr w:rsidR="00A2073F" w:rsidSect="009012A3">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BDF" w:rsidRDefault="00930BDF" w:rsidP="008D6743">
      <w:pPr>
        <w:spacing w:after="0" w:line="240" w:lineRule="auto"/>
      </w:pPr>
      <w:r>
        <w:separator/>
      </w:r>
    </w:p>
  </w:endnote>
  <w:endnote w:type="continuationSeparator" w:id="1">
    <w:p w:rsidR="00930BDF" w:rsidRDefault="00930BDF" w:rsidP="008D6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5E" w:rsidRDefault="00801B5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BDF" w:rsidRDefault="00930BDF" w:rsidP="008D6743">
      <w:pPr>
        <w:spacing w:after="0" w:line="240" w:lineRule="auto"/>
      </w:pPr>
      <w:r>
        <w:separator/>
      </w:r>
    </w:p>
  </w:footnote>
  <w:footnote w:type="continuationSeparator" w:id="1">
    <w:p w:rsidR="00930BDF" w:rsidRDefault="00930BDF" w:rsidP="008D67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13" w:rsidRDefault="004B44AC">
    <w:pPr>
      <w:pStyle w:val="Encabezado"/>
    </w:pPr>
    <w:r w:rsidRPr="004B44A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9434" o:spid="_x0000_s29702" type="#_x0000_t136" style="position:absolute;margin-left:0;margin-top:0;width:506.2pt;height:116.8pt;rotation:315;z-index:-251654144;mso-position-horizontal:center;mso-position-horizontal-relative:margin;mso-position-vertical:center;mso-position-vertical-relative:margin" o:allowincell="f" fillcolor="silver" stroked="f">
          <v:fill opacity=".5"/>
          <v:textpath style="font-family:&quot;Calibri&quot;;font-size:1pt" string="INFORME F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13" w:rsidRDefault="004B44AC">
    <w:pPr>
      <w:pStyle w:val="Encabezado"/>
    </w:pPr>
    <w:r w:rsidRPr="004B44A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9435" o:spid="_x0000_s29703" type="#_x0000_t136" style="position:absolute;margin-left:0;margin-top:0;width:506.2pt;height:116.8pt;rotation:315;z-index:-251652096;mso-position-horizontal:center;mso-position-horizontal-relative:margin;mso-position-vertical:center;mso-position-vertical-relative:margin" o:allowincell="f" fillcolor="silver" stroked="f">
          <v:fill opacity=".5"/>
          <v:textpath style="font-family:&quot;Calibri&quot;;font-size:1pt" string="INFORME F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13" w:rsidRDefault="004B44AC">
    <w:pPr>
      <w:pStyle w:val="Encabezado"/>
    </w:pPr>
    <w:r w:rsidRPr="004B44A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9433" o:spid="_x0000_s29701" type="#_x0000_t136" style="position:absolute;margin-left:0;margin-top:0;width:506.2pt;height:116.8pt;rotation:315;z-index:-251656192;mso-position-horizontal:center;mso-position-horizontal-relative:margin;mso-position-vertical:center;mso-position-vertical-relative:margin" o:allowincell="f" fillcolor="silver" stroked="f">
          <v:fill opacity=".5"/>
          <v:textpath style="font-family:&quot;Calibri&quot;;font-size:1pt" string="INFORME F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64A"/>
    <w:multiLevelType w:val="hybridMultilevel"/>
    <w:tmpl w:val="43B2889C"/>
    <w:lvl w:ilvl="0" w:tplc="6D04A16C">
      <w:start w:val="1"/>
      <w:numFmt w:val="lowerLetter"/>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
    <w:nsid w:val="045570F7"/>
    <w:multiLevelType w:val="multilevel"/>
    <w:tmpl w:val="65FE1E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21E4508"/>
    <w:multiLevelType w:val="hybridMultilevel"/>
    <w:tmpl w:val="6C906388"/>
    <w:lvl w:ilvl="0" w:tplc="B44C53FA">
      <w:start w:val="1"/>
      <w:numFmt w:val="upperRoman"/>
      <w:lvlText w:val="%1."/>
      <w:lvlJc w:val="left"/>
      <w:pPr>
        <w:ind w:left="1080" w:hanging="72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7D6197"/>
    <w:multiLevelType w:val="hybridMultilevel"/>
    <w:tmpl w:val="8B3271A6"/>
    <w:lvl w:ilvl="0" w:tplc="464AD67A">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17334115"/>
    <w:multiLevelType w:val="hybridMultilevel"/>
    <w:tmpl w:val="286ACFEC"/>
    <w:lvl w:ilvl="0" w:tplc="A37673E8">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196C7596"/>
    <w:multiLevelType w:val="hybridMultilevel"/>
    <w:tmpl w:val="81B44F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915DB0"/>
    <w:multiLevelType w:val="hybridMultilevel"/>
    <w:tmpl w:val="42E239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FD0E2C"/>
    <w:multiLevelType w:val="hybridMultilevel"/>
    <w:tmpl w:val="C02E5E9C"/>
    <w:lvl w:ilvl="0" w:tplc="D882B04C">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nsid w:val="1F564D09"/>
    <w:multiLevelType w:val="hybridMultilevel"/>
    <w:tmpl w:val="EECA8316"/>
    <w:lvl w:ilvl="0" w:tplc="B3C62EEE">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nsid w:val="29671D91"/>
    <w:multiLevelType w:val="multilevel"/>
    <w:tmpl w:val="E664428C"/>
    <w:lvl w:ilvl="0">
      <w:start w:val="1"/>
      <w:numFmt w:val="decimal"/>
      <w:lvlText w:val="%1."/>
      <w:lvlJc w:val="left"/>
      <w:pPr>
        <w:ind w:left="1776" w:hanging="360"/>
      </w:pPr>
      <w:rPr>
        <w:rFonts w:ascii="Arial" w:hAnsi="Arial" w:cs="Arial"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0">
    <w:nsid w:val="2AF35820"/>
    <w:multiLevelType w:val="hybridMultilevel"/>
    <w:tmpl w:val="97283DEE"/>
    <w:lvl w:ilvl="0" w:tplc="CCE0490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C0330E3"/>
    <w:multiLevelType w:val="hybridMultilevel"/>
    <w:tmpl w:val="AA62FFBC"/>
    <w:lvl w:ilvl="0" w:tplc="943C4BAE">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2EF64ECF"/>
    <w:multiLevelType w:val="hybridMultilevel"/>
    <w:tmpl w:val="4686F2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5842FF"/>
    <w:multiLevelType w:val="hybridMultilevel"/>
    <w:tmpl w:val="D7C4FE1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B84C0F"/>
    <w:multiLevelType w:val="hybridMultilevel"/>
    <w:tmpl w:val="ECFC42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135DC9"/>
    <w:multiLevelType w:val="multilevel"/>
    <w:tmpl w:val="F2565BA2"/>
    <w:lvl w:ilvl="0">
      <w:start w:val="1"/>
      <w:numFmt w:val="decimal"/>
      <w:lvlText w:val="%1."/>
      <w:lvlJc w:val="left"/>
      <w:pPr>
        <w:ind w:left="644"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268" w:hanging="720"/>
      </w:pPr>
      <w:rPr>
        <w:rFonts w:hint="default"/>
      </w:rPr>
    </w:lvl>
    <w:lvl w:ilvl="3">
      <w:start w:val="1"/>
      <w:numFmt w:val="decimal"/>
      <w:isLgl/>
      <w:lvlText w:val="%1.%2.%3.%4"/>
      <w:lvlJc w:val="left"/>
      <w:pPr>
        <w:ind w:left="4400" w:hanging="720"/>
      </w:pPr>
      <w:rPr>
        <w:rFonts w:hint="default"/>
      </w:rPr>
    </w:lvl>
    <w:lvl w:ilvl="4">
      <w:start w:val="1"/>
      <w:numFmt w:val="decimal"/>
      <w:isLgl/>
      <w:lvlText w:val="%1.%2.%3.%4.%5"/>
      <w:lvlJc w:val="left"/>
      <w:pPr>
        <w:ind w:left="5892" w:hanging="1080"/>
      </w:pPr>
      <w:rPr>
        <w:rFonts w:hint="default"/>
      </w:rPr>
    </w:lvl>
    <w:lvl w:ilvl="5">
      <w:start w:val="1"/>
      <w:numFmt w:val="decimal"/>
      <w:isLgl/>
      <w:lvlText w:val="%1.%2.%3.%4.%5.%6"/>
      <w:lvlJc w:val="left"/>
      <w:pPr>
        <w:ind w:left="7024" w:hanging="1080"/>
      </w:pPr>
      <w:rPr>
        <w:rFonts w:hint="default"/>
      </w:rPr>
    </w:lvl>
    <w:lvl w:ilvl="6">
      <w:start w:val="1"/>
      <w:numFmt w:val="decimal"/>
      <w:isLgl/>
      <w:lvlText w:val="%1.%2.%3.%4.%5.%6.%7"/>
      <w:lvlJc w:val="left"/>
      <w:pPr>
        <w:ind w:left="8516" w:hanging="1440"/>
      </w:pPr>
      <w:rPr>
        <w:rFonts w:hint="default"/>
      </w:rPr>
    </w:lvl>
    <w:lvl w:ilvl="7">
      <w:start w:val="1"/>
      <w:numFmt w:val="decimal"/>
      <w:isLgl/>
      <w:lvlText w:val="%1.%2.%3.%4.%5.%6.%7.%8"/>
      <w:lvlJc w:val="left"/>
      <w:pPr>
        <w:ind w:left="9648" w:hanging="1440"/>
      </w:pPr>
      <w:rPr>
        <w:rFonts w:hint="default"/>
      </w:rPr>
    </w:lvl>
    <w:lvl w:ilvl="8">
      <w:start w:val="1"/>
      <w:numFmt w:val="decimal"/>
      <w:isLgl/>
      <w:lvlText w:val="%1.%2.%3.%4.%5.%6.%7.%8.%9"/>
      <w:lvlJc w:val="left"/>
      <w:pPr>
        <w:ind w:left="11140" w:hanging="1800"/>
      </w:pPr>
      <w:rPr>
        <w:rFonts w:hint="default"/>
      </w:rPr>
    </w:lvl>
  </w:abstractNum>
  <w:abstractNum w:abstractNumId="16">
    <w:nsid w:val="384D1947"/>
    <w:multiLevelType w:val="hybridMultilevel"/>
    <w:tmpl w:val="E7B4948E"/>
    <w:lvl w:ilvl="0" w:tplc="58483738">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3BF02C15"/>
    <w:multiLevelType w:val="hybridMultilevel"/>
    <w:tmpl w:val="BF2ED1A6"/>
    <w:lvl w:ilvl="0" w:tplc="6A0A863A">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8">
    <w:nsid w:val="3F196FAD"/>
    <w:multiLevelType w:val="hybridMultilevel"/>
    <w:tmpl w:val="1E5E740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4B107B5"/>
    <w:multiLevelType w:val="hybridMultilevel"/>
    <w:tmpl w:val="D6BC62E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703146D"/>
    <w:multiLevelType w:val="hybridMultilevel"/>
    <w:tmpl w:val="646CE378"/>
    <w:lvl w:ilvl="0" w:tplc="37A03F00">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nsid w:val="492F64A6"/>
    <w:multiLevelType w:val="hybridMultilevel"/>
    <w:tmpl w:val="B1BCF668"/>
    <w:lvl w:ilvl="0" w:tplc="07F6C5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9E22971"/>
    <w:multiLevelType w:val="multilevel"/>
    <w:tmpl w:val="0C0A0027"/>
    <w:lvl w:ilvl="0">
      <w:start w:val="1"/>
      <w:numFmt w:val="upperRoman"/>
      <w:pStyle w:val="Ttulo1"/>
      <w:lvlText w:val="%1."/>
      <w:lvlJc w:val="left"/>
      <w:pPr>
        <w:tabs>
          <w:tab w:val="num" w:pos="360"/>
        </w:tabs>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23">
    <w:nsid w:val="4D7E0F9E"/>
    <w:multiLevelType w:val="hybridMultilevel"/>
    <w:tmpl w:val="17D8103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E46C13"/>
    <w:multiLevelType w:val="hybridMultilevel"/>
    <w:tmpl w:val="E01E7BA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nsid w:val="4ED75C17"/>
    <w:multiLevelType w:val="hybridMultilevel"/>
    <w:tmpl w:val="AB3A7EEA"/>
    <w:lvl w:ilvl="0" w:tplc="C1E8990A">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nsid w:val="50D36AC8"/>
    <w:multiLevelType w:val="hybridMultilevel"/>
    <w:tmpl w:val="54781548"/>
    <w:lvl w:ilvl="0" w:tplc="3A9E37F6">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7">
    <w:nsid w:val="52611333"/>
    <w:multiLevelType w:val="hybridMultilevel"/>
    <w:tmpl w:val="6C906388"/>
    <w:lvl w:ilvl="0" w:tplc="B44C53FA">
      <w:start w:val="1"/>
      <w:numFmt w:val="upperRoman"/>
      <w:lvlText w:val="%1."/>
      <w:lvlJc w:val="left"/>
      <w:pPr>
        <w:ind w:left="1080" w:hanging="72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6967B44"/>
    <w:multiLevelType w:val="hybridMultilevel"/>
    <w:tmpl w:val="CEEA9186"/>
    <w:lvl w:ilvl="0" w:tplc="EE746366">
      <w:start w:val="1"/>
      <w:numFmt w:val="lowerLetter"/>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9">
    <w:nsid w:val="56BB7EEF"/>
    <w:multiLevelType w:val="hybridMultilevel"/>
    <w:tmpl w:val="5C34B250"/>
    <w:lvl w:ilvl="0" w:tplc="6D2ED7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58B156D7"/>
    <w:multiLevelType w:val="hybridMultilevel"/>
    <w:tmpl w:val="055E697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9A67A3E"/>
    <w:multiLevelType w:val="hybridMultilevel"/>
    <w:tmpl w:val="EFF2CA28"/>
    <w:lvl w:ilvl="0" w:tplc="A4F24D24">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2">
    <w:nsid w:val="5BA92348"/>
    <w:multiLevelType w:val="multilevel"/>
    <w:tmpl w:val="645A2D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E2F0D5A"/>
    <w:multiLevelType w:val="hybridMultilevel"/>
    <w:tmpl w:val="0DC0FB1A"/>
    <w:lvl w:ilvl="0" w:tplc="0D3C117C">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nsid w:val="68CB71D8"/>
    <w:multiLevelType w:val="hybridMultilevel"/>
    <w:tmpl w:val="52D657DC"/>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5">
    <w:nsid w:val="6ACC67D3"/>
    <w:multiLevelType w:val="hybridMultilevel"/>
    <w:tmpl w:val="2A8EFF34"/>
    <w:lvl w:ilvl="0" w:tplc="CEBA611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6">
    <w:nsid w:val="716B634C"/>
    <w:multiLevelType w:val="hybridMultilevel"/>
    <w:tmpl w:val="CDFCFA4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23A5B60"/>
    <w:multiLevelType w:val="hybridMultilevel"/>
    <w:tmpl w:val="D5D03DA6"/>
    <w:lvl w:ilvl="0" w:tplc="3174BB7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nsid w:val="738F0F84"/>
    <w:multiLevelType w:val="hybridMultilevel"/>
    <w:tmpl w:val="2B56D4B4"/>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9B611A6"/>
    <w:multiLevelType w:val="hybridMultilevel"/>
    <w:tmpl w:val="14EE346A"/>
    <w:lvl w:ilvl="0" w:tplc="B4166646">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0">
    <w:nsid w:val="7C885122"/>
    <w:multiLevelType w:val="hybridMultilevel"/>
    <w:tmpl w:val="5C34B250"/>
    <w:lvl w:ilvl="0" w:tplc="6D2ED7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5"/>
  </w:num>
  <w:num w:numId="4">
    <w:abstractNumId w:val="38"/>
  </w:num>
  <w:num w:numId="5">
    <w:abstractNumId w:val="5"/>
  </w:num>
  <w:num w:numId="6">
    <w:abstractNumId w:val="13"/>
  </w:num>
  <w:num w:numId="7">
    <w:abstractNumId w:val="24"/>
  </w:num>
  <w:num w:numId="8">
    <w:abstractNumId w:val="34"/>
  </w:num>
  <w:num w:numId="9">
    <w:abstractNumId w:val="1"/>
  </w:num>
  <w:num w:numId="10">
    <w:abstractNumId w:val="9"/>
  </w:num>
  <w:num w:numId="11">
    <w:abstractNumId w:val="18"/>
  </w:num>
  <w:num w:numId="12">
    <w:abstractNumId w:val="11"/>
  </w:num>
  <w:num w:numId="13">
    <w:abstractNumId w:val="19"/>
  </w:num>
  <w:num w:numId="14">
    <w:abstractNumId w:val="32"/>
  </w:num>
  <w:num w:numId="15">
    <w:abstractNumId w:val="23"/>
  </w:num>
  <w:num w:numId="16">
    <w:abstractNumId w:val="10"/>
  </w:num>
  <w:num w:numId="17">
    <w:abstractNumId w:val="12"/>
  </w:num>
  <w:num w:numId="18">
    <w:abstractNumId w:val="29"/>
  </w:num>
  <w:num w:numId="19">
    <w:abstractNumId w:val="6"/>
  </w:num>
  <w:num w:numId="20">
    <w:abstractNumId w:val="21"/>
  </w:num>
  <w:num w:numId="21">
    <w:abstractNumId w:val="40"/>
  </w:num>
  <w:num w:numId="22">
    <w:abstractNumId w:val="37"/>
  </w:num>
  <w:num w:numId="23">
    <w:abstractNumId w:val="3"/>
  </w:num>
  <w:num w:numId="24">
    <w:abstractNumId w:val="7"/>
  </w:num>
  <w:num w:numId="25">
    <w:abstractNumId w:val="4"/>
  </w:num>
  <w:num w:numId="26">
    <w:abstractNumId w:val="25"/>
  </w:num>
  <w:num w:numId="27">
    <w:abstractNumId w:val="20"/>
  </w:num>
  <w:num w:numId="28">
    <w:abstractNumId w:val="26"/>
  </w:num>
  <w:num w:numId="29">
    <w:abstractNumId w:val="16"/>
  </w:num>
  <w:num w:numId="30">
    <w:abstractNumId w:val="39"/>
  </w:num>
  <w:num w:numId="31">
    <w:abstractNumId w:val="8"/>
  </w:num>
  <w:num w:numId="32">
    <w:abstractNumId w:val="30"/>
  </w:num>
  <w:num w:numId="33">
    <w:abstractNumId w:val="35"/>
  </w:num>
  <w:num w:numId="34">
    <w:abstractNumId w:val="28"/>
  </w:num>
  <w:num w:numId="35">
    <w:abstractNumId w:val="17"/>
  </w:num>
  <w:num w:numId="36">
    <w:abstractNumId w:val="31"/>
  </w:num>
  <w:num w:numId="37">
    <w:abstractNumId w:val="33"/>
  </w:num>
  <w:num w:numId="38">
    <w:abstractNumId w:val="0"/>
  </w:num>
  <w:num w:numId="39">
    <w:abstractNumId w:val="14"/>
  </w:num>
  <w:num w:numId="40">
    <w:abstractNumId w:val="27"/>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02"/>
    <o:shapelayout v:ext="edit">
      <o:idmap v:ext="edit" data="29"/>
    </o:shapelayout>
  </w:hdrShapeDefaults>
  <w:footnotePr>
    <w:footnote w:id="0"/>
    <w:footnote w:id="1"/>
  </w:footnotePr>
  <w:endnotePr>
    <w:endnote w:id="0"/>
    <w:endnote w:id="1"/>
  </w:endnotePr>
  <w:compat/>
  <w:rsids>
    <w:rsidRoot w:val="00691ECE"/>
    <w:rsid w:val="00007BB3"/>
    <w:rsid w:val="000147F4"/>
    <w:rsid w:val="00016145"/>
    <w:rsid w:val="00022862"/>
    <w:rsid w:val="00032119"/>
    <w:rsid w:val="000411B4"/>
    <w:rsid w:val="0004652A"/>
    <w:rsid w:val="00050594"/>
    <w:rsid w:val="00054261"/>
    <w:rsid w:val="00054FFF"/>
    <w:rsid w:val="00057116"/>
    <w:rsid w:val="00061074"/>
    <w:rsid w:val="00067CA6"/>
    <w:rsid w:val="00074C72"/>
    <w:rsid w:val="000768BA"/>
    <w:rsid w:val="00080038"/>
    <w:rsid w:val="00081269"/>
    <w:rsid w:val="0008788D"/>
    <w:rsid w:val="00094B10"/>
    <w:rsid w:val="000A5795"/>
    <w:rsid w:val="000A62F6"/>
    <w:rsid w:val="000A6537"/>
    <w:rsid w:val="000C06D0"/>
    <w:rsid w:val="000D0914"/>
    <w:rsid w:val="000D6DB3"/>
    <w:rsid w:val="000E2A38"/>
    <w:rsid w:val="000E48AD"/>
    <w:rsid w:val="000E71DC"/>
    <w:rsid w:val="000F7538"/>
    <w:rsid w:val="000F7EAB"/>
    <w:rsid w:val="00102DA3"/>
    <w:rsid w:val="00112C5D"/>
    <w:rsid w:val="00122D82"/>
    <w:rsid w:val="0012643A"/>
    <w:rsid w:val="00131404"/>
    <w:rsid w:val="00132D06"/>
    <w:rsid w:val="0013392C"/>
    <w:rsid w:val="00135F3B"/>
    <w:rsid w:val="00141C57"/>
    <w:rsid w:val="001512D7"/>
    <w:rsid w:val="0015169D"/>
    <w:rsid w:val="00162124"/>
    <w:rsid w:val="00164A54"/>
    <w:rsid w:val="00172CBE"/>
    <w:rsid w:val="001755DC"/>
    <w:rsid w:val="0017730C"/>
    <w:rsid w:val="00183F96"/>
    <w:rsid w:val="001A0F87"/>
    <w:rsid w:val="001A1E64"/>
    <w:rsid w:val="001A5C7E"/>
    <w:rsid w:val="001B4911"/>
    <w:rsid w:val="001B6523"/>
    <w:rsid w:val="001C6B3A"/>
    <w:rsid w:val="001E12E4"/>
    <w:rsid w:val="001E21CC"/>
    <w:rsid w:val="001F6F8A"/>
    <w:rsid w:val="00204EF5"/>
    <w:rsid w:val="00207381"/>
    <w:rsid w:val="002104AD"/>
    <w:rsid w:val="00211E43"/>
    <w:rsid w:val="00212F14"/>
    <w:rsid w:val="00224875"/>
    <w:rsid w:val="002553B0"/>
    <w:rsid w:val="002637B8"/>
    <w:rsid w:val="00265BF8"/>
    <w:rsid w:val="00265F0A"/>
    <w:rsid w:val="0029047F"/>
    <w:rsid w:val="002912B4"/>
    <w:rsid w:val="00293670"/>
    <w:rsid w:val="0029559F"/>
    <w:rsid w:val="00297AAF"/>
    <w:rsid w:val="002A2CD0"/>
    <w:rsid w:val="002B154C"/>
    <w:rsid w:val="002C4FF3"/>
    <w:rsid w:val="002D2FF6"/>
    <w:rsid w:val="002D7ED6"/>
    <w:rsid w:val="002E30A5"/>
    <w:rsid w:val="002E4BF9"/>
    <w:rsid w:val="002F16A3"/>
    <w:rsid w:val="002F20C0"/>
    <w:rsid w:val="002F644E"/>
    <w:rsid w:val="00307099"/>
    <w:rsid w:val="00331F99"/>
    <w:rsid w:val="00342E6C"/>
    <w:rsid w:val="00354DAA"/>
    <w:rsid w:val="00355336"/>
    <w:rsid w:val="003562ED"/>
    <w:rsid w:val="00360B5F"/>
    <w:rsid w:val="003619DC"/>
    <w:rsid w:val="00361E7D"/>
    <w:rsid w:val="00364C73"/>
    <w:rsid w:val="00384979"/>
    <w:rsid w:val="003906C7"/>
    <w:rsid w:val="003A3A6D"/>
    <w:rsid w:val="003A3D2E"/>
    <w:rsid w:val="003B3C19"/>
    <w:rsid w:val="003D3613"/>
    <w:rsid w:val="003D3C66"/>
    <w:rsid w:val="003D50BC"/>
    <w:rsid w:val="003D6C62"/>
    <w:rsid w:val="003E4308"/>
    <w:rsid w:val="003F2D03"/>
    <w:rsid w:val="003F5A06"/>
    <w:rsid w:val="003F5C80"/>
    <w:rsid w:val="00402C0E"/>
    <w:rsid w:val="00403005"/>
    <w:rsid w:val="0040634D"/>
    <w:rsid w:val="00406C61"/>
    <w:rsid w:val="00412272"/>
    <w:rsid w:val="00420D73"/>
    <w:rsid w:val="00451AFF"/>
    <w:rsid w:val="00453F08"/>
    <w:rsid w:val="00460CB2"/>
    <w:rsid w:val="00465310"/>
    <w:rsid w:val="004653D3"/>
    <w:rsid w:val="00465A9E"/>
    <w:rsid w:val="00467197"/>
    <w:rsid w:val="00470475"/>
    <w:rsid w:val="004712E0"/>
    <w:rsid w:val="00476416"/>
    <w:rsid w:val="0047793C"/>
    <w:rsid w:val="00480FAF"/>
    <w:rsid w:val="004841AB"/>
    <w:rsid w:val="004943BD"/>
    <w:rsid w:val="0049563A"/>
    <w:rsid w:val="00495764"/>
    <w:rsid w:val="004A317B"/>
    <w:rsid w:val="004A467D"/>
    <w:rsid w:val="004B44AC"/>
    <w:rsid w:val="004B64D3"/>
    <w:rsid w:val="004B7C11"/>
    <w:rsid w:val="004C6913"/>
    <w:rsid w:val="004E03F4"/>
    <w:rsid w:val="004E1799"/>
    <w:rsid w:val="004F39B6"/>
    <w:rsid w:val="00507654"/>
    <w:rsid w:val="00521E7F"/>
    <w:rsid w:val="005260CB"/>
    <w:rsid w:val="005308EA"/>
    <w:rsid w:val="00540BCF"/>
    <w:rsid w:val="00542D3E"/>
    <w:rsid w:val="00545DB7"/>
    <w:rsid w:val="0055056B"/>
    <w:rsid w:val="00553334"/>
    <w:rsid w:val="00553AE7"/>
    <w:rsid w:val="005610F7"/>
    <w:rsid w:val="0056308C"/>
    <w:rsid w:val="00577371"/>
    <w:rsid w:val="005923C8"/>
    <w:rsid w:val="0059406E"/>
    <w:rsid w:val="005A2E81"/>
    <w:rsid w:val="005B6380"/>
    <w:rsid w:val="005C1B61"/>
    <w:rsid w:val="005C4858"/>
    <w:rsid w:val="005C5C73"/>
    <w:rsid w:val="005C6D70"/>
    <w:rsid w:val="005D4414"/>
    <w:rsid w:val="005E0B13"/>
    <w:rsid w:val="005F28ED"/>
    <w:rsid w:val="005F2D3E"/>
    <w:rsid w:val="005F368B"/>
    <w:rsid w:val="00601C3B"/>
    <w:rsid w:val="006044EC"/>
    <w:rsid w:val="00613580"/>
    <w:rsid w:val="00614A35"/>
    <w:rsid w:val="006227B6"/>
    <w:rsid w:val="006234D4"/>
    <w:rsid w:val="006253BB"/>
    <w:rsid w:val="006302AD"/>
    <w:rsid w:val="006313EF"/>
    <w:rsid w:val="00635584"/>
    <w:rsid w:val="00640CAB"/>
    <w:rsid w:val="00642B13"/>
    <w:rsid w:val="00650318"/>
    <w:rsid w:val="00662043"/>
    <w:rsid w:val="00664853"/>
    <w:rsid w:val="00671EC5"/>
    <w:rsid w:val="00676E56"/>
    <w:rsid w:val="00676FCF"/>
    <w:rsid w:val="006816CE"/>
    <w:rsid w:val="00691ECE"/>
    <w:rsid w:val="006938E6"/>
    <w:rsid w:val="00694067"/>
    <w:rsid w:val="006A53E2"/>
    <w:rsid w:val="006B0E6B"/>
    <w:rsid w:val="006B0E6F"/>
    <w:rsid w:val="006B4A68"/>
    <w:rsid w:val="006C3B57"/>
    <w:rsid w:val="006C6322"/>
    <w:rsid w:val="006D09CC"/>
    <w:rsid w:val="006D1685"/>
    <w:rsid w:val="006D2356"/>
    <w:rsid w:val="006E1E8D"/>
    <w:rsid w:val="006E2F08"/>
    <w:rsid w:val="006E5313"/>
    <w:rsid w:val="006F23CF"/>
    <w:rsid w:val="007150A5"/>
    <w:rsid w:val="00721BB4"/>
    <w:rsid w:val="00727CAE"/>
    <w:rsid w:val="0074570C"/>
    <w:rsid w:val="007508A5"/>
    <w:rsid w:val="00750E68"/>
    <w:rsid w:val="00755671"/>
    <w:rsid w:val="00760256"/>
    <w:rsid w:val="00760A53"/>
    <w:rsid w:val="0076498E"/>
    <w:rsid w:val="007665DC"/>
    <w:rsid w:val="007706FA"/>
    <w:rsid w:val="0077292D"/>
    <w:rsid w:val="007A3F78"/>
    <w:rsid w:val="007B0786"/>
    <w:rsid w:val="007B3B60"/>
    <w:rsid w:val="007C330C"/>
    <w:rsid w:val="007D1C8E"/>
    <w:rsid w:val="007D2341"/>
    <w:rsid w:val="007F622B"/>
    <w:rsid w:val="007F75C3"/>
    <w:rsid w:val="00800AE6"/>
    <w:rsid w:val="00801B5E"/>
    <w:rsid w:val="0080286F"/>
    <w:rsid w:val="00806116"/>
    <w:rsid w:val="008132B0"/>
    <w:rsid w:val="008273CC"/>
    <w:rsid w:val="00830652"/>
    <w:rsid w:val="00831048"/>
    <w:rsid w:val="0083584D"/>
    <w:rsid w:val="0084513A"/>
    <w:rsid w:val="00857A67"/>
    <w:rsid w:val="00880E3D"/>
    <w:rsid w:val="00882072"/>
    <w:rsid w:val="00883B25"/>
    <w:rsid w:val="00896026"/>
    <w:rsid w:val="008B5C90"/>
    <w:rsid w:val="008C07F5"/>
    <w:rsid w:val="008C451A"/>
    <w:rsid w:val="008D3D6F"/>
    <w:rsid w:val="008D6743"/>
    <w:rsid w:val="008E3EDE"/>
    <w:rsid w:val="008F5677"/>
    <w:rsid w:val="009012A3"/>
    <w:rsid w:val="00915A3A"/>
    <w:rsid w:val="009160E1"/>
    <w:rsid w:val="00921BF3"/>
    <w:rsid w:val="00921CDC"/>
    <w:rsid w:val="00924019"/>
    <w:rsid w:val="00930BDF"/>
    <w:rsid w:val="0093557A"/>
    <w:rsid w:val="009412FD"/>
    <w:rsid w:val="009430E4"/>
    <w:rsid w:val="0095012D"/>
    <w:rsid w:val="00954687"/>
    <w:rsid w:val="00960E16"/>
    <w:rsid w:val="009638BF"/>
    <w:rsid w:val="009653F5"/>
    <w:rsid w:val="00966D36"/>
    <w:rsid w:val="00984574"/>
    <w:rsid w:val="00987D34"/>
    <w:rsid w:val="009B3B00"/>
    <w:rsid w:val="009C00A7"/>
    <w:rsid w:val="009C2FD3"/>
    <w:rsid w:val="009C4312"/>
    <w:rsid w:val="009D2594"/>
    <w:rsid w:val="009D29D3"/>
    <w:rsid w:val="009D392B"/>
    <w:rsid w:val="009E1879"/>
    <w:rsid w:val="009E32C5"/>
    <w:rsid w:val="009E3AAC"/>
    <w:rsid w:val="009F6334"/>
    <w:rsid w:val="00A0081D"/>
    <w:rsid w:val="00A067D2"/>
    <w:rsid w:val="00A06BCA"/>
    <w:rsid w:val="00A16026"/>
    <w:rsid w:val="00A1700E"/>
    <w:rsid w:val="00A2073F"/>
    <w:rsid w:val="00A21ADB"/>
    <w:rsid w:val="00A24727"/>
    <w:rsid w:val="00A27044"/>
    <w:rsid w:val="00A32A70"/>
    <w:rsid w:val="00A34324"/>
    <w:rsid w:val="00A3668A"/>
    <w:rsid w:val="00A37967"/>
    <w:rsid w:val="00A443AA"/>
    <w:rsid w:val="00A52827"/>
    <w:rsid w:val="00A6493D"/>
    <w:rsid w:val="00A84FC9"/>
    <w:rsid w:val="00A87713"/>
    <w:rsid w:val="00A950F2"/>
    <w:rsid w:val="00A96879"/>
    <w:rsid w:val="00AA1BB4"/>
    <w:rsid w:val="00AB195D"/>
    <w:rsid w:val="00AC47F4"/>
    <w:rsid w:val="00AE7EBC"/>
    <w:rsid w:val="00AF294B"/>
    <w:rsid w:val="00AF3422"/>
    <w:rsid w:val="00AF5859"/>
    <w:rsid w:val="00AF6981"/>
    <w:rsid w:val="00B01A72"/>
    <w:rsid w:val="00B05319"/>
    <w:rsid w:val="00B15140"/>
    <w:rsid w:val="00B15D1C"/>
    <w:rsid w:val="00B239C6"/>
    <w:rsid w:val="00B25F9F"/>
    <w:rsid w:val="00B31566"/>
    <w:rsid w:val="00B33D32"/>
    <w:rsid w:val="00B47007"/>
    <w:rsid w:val="00B47C4E"/>
    <w:rsid w:val="00B544BB"/>
    <w:rsid w:val="00B61DAD"/>
    <w:rsid w:val="00B625F6"/>
    <w:rsid w:val="00B66199"/>
    <w:rsid w:val="00B676C2"/>
    <w:rsid w:val="00B71D26"/>
    <w:rsid w:val="00B76B3F"/>
    <w:rsid w:val="00B83175"/>
    <w:rsid w:val="00BA2D90"/>
    <w:rsid w:val="00BA4D36"/>
    <w:rsid w:val="00BA5F6E"/>
    <w:rsid w:val="00BB323F"/>
    <w:rsid w:val="00BB38CE"/>
    <w:rsid w:val="00BB6FEA"/>
    <w:rsid w:val="00BC1A33"/>
    <w:rsid w:val="00BC1E9A"/>
    <w:rsid w:val="00BC4D74"/>
    <w:rsid w:val="00BE296A"/>
    <w:rsid w:val="00BE57F3"/>
    <w:rsid w:val="00BE6FD6"/>
    <w:rsid w:val="00BF5B52"/>
    <w:rsid w:val="00C0294E"/>
    <w:rsid w:val="00C15251"/>
    <w:rsid w:val="00C24000"/>
    <w:rsid w:val="00C24011"/>
    <w:rsid w:val="00C3213F"/>
    <w:rsid w:val="00C337F6"/>
    <w:rsid w:val="00C37F14"/>
    <w:rsid w:val="00C46CD5"/>
    <w:rsid w:val="00C61C3B"/>
    <w:rsid w:val="00C672DB"/>
    <w:rsid w:val="00C70CDB"/>
    <w:rsid w:val="00C82B60"/>
    <w:rsid w:val="00C84F8A"/>
    <w:rsid w:val="00C85AD0"/>
    <w:rsid w:val="00C92280"/>
    <w:rsid w:val="00CA202F"/>
    <w:rsid w:val="00CA26A0"/>
    <w:rsid w:val="00CA5D1D"/>
    <w:rsid w:val="00CA6CC4"/>
    <w:rsid w:val="00CB0852"/>
    <w:rsid w:val="00CC0140"/>
    <w:rsid w:val="00CC591D"/>
    <w:rsid w:val="00CD2038"/>
    <w:rsid w:val="00CD53C3"/>
    <w:rsid w:val="00CE5DF3"/>
    <w:rsid w:val="00CF51D3"/>
    <w:rsid w:val="00D00B22"/>
    <w:rsid w:val="00D05FED"/>
    <w:rsid w:val="00D11264"/>
    <w:rsid w:val="00D16902"/>
    <w:rsid w:val="00D26807"/>
    <w:rsid w:val="00D31B19"/>
    <w:rsid w:val="00D41F08"/>
    <w:rsid w:val="00D47ECD"/>
    <w:rsid w:val="00D527A4"/>
    <w:rsid w:val="00D5286E"/>
    <w:rsid w:val="00D577BF"/>
    <w:rsid w:val="00D82399"/>
    <w:rsid w:val="00D92E31"/>
    <w:rsid w:val="00DB074D"/>
    <w:rsid w:val="00DB5D40"/>
    <w:rsid w:val="00DB5DE2"/>
    <w:rsid w:val="00DC62A9"/>
    <w:rsid w:val="00DD29F2"/>
    <w:rsid w:val="00DD7010"/>
    <w:rsid w:val="00DE5894"/>
    <w:rsid w:val="00DF28A2"/>
    <w:rsid w:val="00DF50AF"/>
    <w:rsid w:val="00DF5373"/>
    <w:rsid w:val="00E01BF8"/>
    <w:rsid w:val="00E023D8"/>
    <w:rsid w:val="00E10CC6"/>
    <w:rsid w:val="00E13B69"/>
    <w:rsid w:val="00E24B2B"/>
    <w:rsid w:val="00E27687"/>
    <w:rsid w:val="00E43D5E"/>
    <w:rsid w:val="00E648E2"/>
    <w:rsid w:val="00E80706"/>
    <w:rsid w:val="00E82187"/>
    <w:rsid w:val="00E82D46"/>
    <w:rsid w:val="00E92A50"/>
    <w:rsid w:val="00EA004C"/>
    <w:rsid w:val="00EB7A13"/>
    <w:rsid w:val="00ED0EB7"/>
    <w:rsid w:val="00ED42B8"/>
    <w:rsid w:val="00EE3E9A"/>
    <w:rsid w:val="00EF2221"/>
    <w:rsid w:val="00EF2F1C"/>
    <w:rsid w:val="00EF703D"/>
    <w:rsid w:val="00F02856"/>
    <w:rsid w:val="00F034D9"/>
    <w:rsid w:val="00F03551"/>
    <w:rsid w:val="00F03648"/>
    <w:rsid w:val="00F24D69"/>
    <w:rsid w:val="00F35A46"/>
    <w:rsid w:val="00F366AF"/>
    <w:rsid w:val="00F4055F"/>
    <w:rsid w:val="00F50E01"/>
    <w:rsid w:val="00F70B5D"/>
    <w:rsid w:val="00F70BC9"/>
    <w:rsid w:val="00F75921"/>
    <w:rsid w:val="00F81007"/>
    <w:rsid w:val="00F815B2"/>
    <w:rsid w:val="00F8414A"/>
    <w:rsid w:val="00F94F13"/>
    <w:rsid w:val="00FA2E34"/>
    <w:rsid w:val="00FB1C77"/>
    <w:rsid w:val="00FB3133"/>
    <w:rsid w:val="00FB41F2"/>
    <w:rsid w:val="00FB6B4E"/>
    <w:rsid w:val="00FB751B"/>
    <w:rsid w:val="00FC4A73"/>
    <w:rsid w:val="00FC604E"/>
    <w:rsid w:val="00FE0E39"/>
    <w:rsid w:val="00FE2A0D"/>
    <w:rsid w:val="00FF27C3"/>
    <w:rsid w:val="00FF5D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A3"/>
  </w:style>
  <w:style w:type="paragraph" w:styleId="Ttulo1">
    <w:name w:val="heading 1"/>
    <w:basedOn w:val="Normal"/>
    <w:next w:val="Normal"/>
    <w:link w:val="Ttulo1Car"/>
    <w:qFormat/>
    <w:rsid w:val="00DB5D40"/>
    <w:pPr>
      <w:keepNext/>
      <w:numPr>
        <w:numId w:val="1"/>
      </w:numPr>
      <w:spacing w:after="0" w:line="240" w:lineRule="auto"/>
      <w:outlineLvl w:val="0"/>
    </w:pPr>
    <w:rPr>
      <w:rFonts w:ascii="Times New Roman" w:eastAsia="Times New Roman" w:hAnsi="Times New Roman" w:cs="Times New Roman"/>
      <w:b/>
      <w:sz w:val="20"/>
      <w:szCs w:val="20"/>
      <w:lang w:val="es-ES_tradnl" w:eastAsia="es-ES"/>
    </w:rPr>
  </w:style>
  <w:style w:type="paragraph" w:styleId="Ttulo2">
    <w:name w:val="heading 2"/>
    <w:basedOn w:val="Normal"/>
    <w:next w:val="Normal"/>
    <w:link w:val="Ttulo2Car"/>
    <w:semiHidden/>
    <w:unhideWhenUsed/>
    <w:qFormat/>
    <w:rsid w:val="00DB5D40"/>
    <w:pPr>
      <w:keepNext/>
      <w:numPr>
        <w:ilvl w:val="1"/>
        <w:numId w:val="1"/>
      </w:numPr>
      <w:spacing w:after="0" w:line="240" w:lineRule="auto"/>
      <w:jc w:val="both"/>
      <w:outlineLvl w:val="1"/>
    </w:pPr>
    <w:rPr>
      <w:rFonts w:ascii="Times New Roman" w:eastAsia="Times New Roman" w:hAnsi="Times New Roman" w:cs="Times New Roman"/>
      <w:b/>
      <w:sz w:val="20"/>
      <w:szCs w:val="20"/>
      <w:lang w:val="es-ES_tradnl" w:eastAsia="es-ES"/>
    </w:rPr>
  </w:style>
  <w:style w:type="paragraph" w:styleId="Ttulo3">
    <w:name w:val="heading 3"/>
    <w:basedOn w:val="Normal"/>
    <w:next w:val="Normal"/>
    <w:link w:val="Ttulo3Car"/>
    <w:semiHidden/>
    <w:unhideWhenUsed/>
    <w:qFormat/>
    <w:rsid w:val="00DB5D40"/>
    <w:pPr>
      <w:keepNext/>
      <w:numPr>
        <w:ilvl w:val="2"/>
        <w:numId w:val="1"/>
      </w:numPr>
      <w:spacing w:after="0" w:line="240" w:lineRule="auto"/>
      <w:jc w:val="center"/>
      <w:outlineLvl w:val="2"/>
    </w:pPr>
    <w:rPr>
      <w:rFonts w:ascii="Times New Roman" w:eastAsia="Times New Roman" w:hAnsi="Times New Roman" w:cs="Times New Roman"/>
      <w:sz w:val="48"/>
      <w:szCs w:val="20"/>
      <w:lang w:val="es-ES_tradnl" w:eastAsia="es-ES"/>
    </w:rPr>
  </w:style>
  <w:style w:type="paragraph" w:styleId="Ttulo4">
    <w:name w:val="heading 4"/>
    <w:basedOn w:val="Normal"/>
    <w:next w:val="Normal"/>
    <w:link w:val="Ttulo4Car"/>
    <w:semiHidden/>
    <w:unhideWhenUsed/>
    <w:qFormat/>
    <w:rsid w:val="00DB5D40"/>
    <w:pPr>
      <w:keepNext/>
      <w:numPr>
        <w:ilvl w:val="3"/>
        <w:numId w:val="1"/>
      </w:numPr>
      <w:spacing w:after="0" w:line="240" w:lineRule="auto"/>
      <w:jc w:val="center"/>
      <w:outlineLvl w:val="3"/>
    </w:pPr>
    <w:rPr>
      <w:rFonts w:ascii="Times New Roman" w:eastAsia="Times New Roman" w:hAnsi="Times New Roman" w:cs="Times New Roman"/>
      <w:sz w:val="36"/>
      <w:szCs w:val="20"/>
      <w:lang w:val="es-ES_tradnl" w:eastAsia="es-ES"/>
    </w:rPr>
  </w:style>
  <w:style w:type="paragraph" w:styleId="Ttulo5">
    <w:name w:val="heading 5"/>
    <w:basedOn w:val="Normal"/>
    <w:next w:val="Normal"/>
    <w:link w:val="Ttulo5Car"/>
    <w:semiHidden/>
    <w:unhideWhenUsed/>
    <w:qFormat/>
    <w:rsid w:val="00DB5D40"/>
    <w:pPr>
      <w:keepNext/>
      <w:numPr>
        <w:ilvl w:val="4"/>
        <w:numId w:val="1"/>
      </w:numPr>
      <w:spacing w:after="0" w:line="240" w:lineRule="auto"/>
      <w:jc w:val="center"/>
      <w:outlineLvl w:val="4"/>
    </w:pPr>
    <w:rPr>
      <w:rFonts w:ascii="Times New Roman" w:eastAsia="Times New Roman" w:hAnsi="Times New Roman" w:cs="Times New Roman"/>
      <w:sz w:val="44"/>
      <w:szCs w:val="20"/>
      <w:lang w:val="es-ES_tradnl" w:eastAsia="es-ES"/>
    </w:rPr>
  </w:style>
  <w:style w:type="paragraph" w:styleId="Ttulo6">
    <w:name w:val="heading 6"/>
    <w:basedOn w:val="Normal"/>
    <w:next w:val="Normal"/>
    <w:link w:val="Ttulo6Car"/>
    <w:semiHidden/>
    <w:unhideWhenUsed/>
    <w:qFormat/>
    <w:rsid w:val="00DB5D40"/>
    <w:pPr>
      <w:keepNext/>
      <w:numPr>
        <w:ilvl w:val="5"/>
        <w:numId w:val="1"/>
      </w:numPr>
      <w:spacing w:after="0" w:line="240" w:lineRule="auto"/>
      <w:jc w:val="both"/>
      <w:outlineLvl w:val="5"/>
    </w:pPr>
    <w:rPr>
      <w:rFonts w:ascii="Times New Roman" w:eastAsia="Times New Roman" w:hAnsi="Times New Roman" w:cs="Times New Roman"/>
      <w:sz w:val="44"/>
      <w:szCs w:val="20"/>
      <w:lang w:val="es-ES_tradnl" w:eastAsia="es-ES"/>
    </w:rPr>
  </w:style>
  <w:style w:type="paragraph" w:styleId="Ttulo7">
    <w:name w:val="heading 7"/>
    <w:basedOn w:val="Normal"/>
    <w:next w:val="Normal"/>
    <w:link w:val="Ttulo7Car"/>
    <w:semiHidden/>
    <w:unhideWhenUsed/>
    <w:qFormat/>
    <w:rsid w:val="00DB5D40"/>
    <w:pPr>
      <w:keepNext/>
      <w:numPr>
        <w:ilvl w:val="6"/>
        <w:numId w:val="1"/>
      </w:numPr>
      <w:spacing w:after="0" w:line="240" w:lineRule="auto"/>
      <w:jc w:val="both"/>
      <w:outlineLvl w:val="6"/>
    </w:pPr>
    <w:rPr>
      <w:rFonts w:ascii="Times New Roman" w:eastAsia="Times New Roman" w:hAnsi="Times New Roman" w:cs="Times New Roman"/>
      <w:sz w:val="24"/>
      <w:szCs w:val="20"/>
      <w:lang w:val="es-ES_tradnl" w:eastAsia="es-ES"/>
    </w:rPr>
  </w:style>
  <w:style w:type="paragraph" w:styleId="Ttulo8">
    <w:name w:val="heading 8"/>
    <w:basedOn w:val="Normal"/>
    <w:next w:val="Normal"/>
    <w:link w:val="Ttulo8Car"/>
    <w:semiHidden/>
    <w:unhideWhenUsed/>
    <w:qFormat/>
    <w:rsid w:val="00DB5D40"/>
    <w:pPr>
      <w:keepNext/>
      <w:numPr>
        <w:ilvl w:val="7"/>
        <w:numId w:val="1"/>
      </w:numPr>
      <w:spacing w:after="0" w:line="240" w:lineRule="auto"/>
      <w:jc w:val="both"/>
      <w:outlineLvl w:val="7"/>
    </w:pPr>
    <w:rPr>
      <w:rFonts w:ascii="Times New Roman" w:eastAsia="Times New Roman" w:hAnsi="Times New Roman" w:cs="Times New Roman"/>
      <w:sz w:val="24"/>
      <w:szCs w:val="20"/>
      <w:lang w:val="es-ES_tradnl" w:eastAsia="es-ES"/>
    </w:rPr>
  </w:style>
  <w:style w:type="paragraph" w:styleId="Ttulo9">
    <w:name w:val="heading 9"/>
    <w:basedOn w:val="Normal"/>
    <w:next w:val="Normal"/>
    <w:link w:val="Ttulo9Car"/>
    <w:unhideWhenUsed/>
    <w:qFormat/>
    <w:rsid w:val="00DB5D40"/>
    <w:pPr>
      <w:keepNext/>
      <w:numPr>
        <w:ilvl w:val="8"/>
        <w:numId w:val="1"/>
      </w:numPr>
      <w:spacing w:after="0" w:line="240" w:lineRule="auto"/>
      <w:jc w:val="both"/>
      <w:outlineLvl w:val="8"/>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0B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B22"/>
    <w:rPr>
      <w:rFonts w:ascii="Segoe UI" w:hAnsi="Segoe UI" w:cs="Segoe UI"/>
      <w:sz w:val="18"/>
      <w:szCs w:val="18"/>
    </w:rPr>
  </w:style>
  <w:style w:type="paragraph" w:styleId="Encabezado">
    <w:name w:val="header"/>
    <w:basedOn w:val="Normal"/>
    <w:link w:val="EncabezadoCar"/>
    <w:uiPriority w:val="99"/>
    <w:unhideWhenUsed/>
    <w:rsid w:val="008D67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6743"/>
  </w:style>
  <w:style w:type="paragraph" w:styleId="Piedepgina">
    <w:name w:val="footer"/>
    <w:basedOn w:val="Normal"/>
    <w:link w:val="PiedepginaCar"/>
    <w:uiPriority w:val="99"/>
    <w:unhideWhenUsed/>
    <w:rsid w:val="008D67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6743"/>
  </w:style>
  <w:style w:type="character" w:customStyle="1" w:styleId="Ttulo1Car">
    <w:name w:val="Título 1 Car"/>
    <w:basedOn w:val="Fuentedeprrafopredeter"/>
    <w:link w:val="Ttulo1"/>
    <w:rsid w:val="00DB5D40"/>
    <w:rPr>
      <w:rFonts w:ascii="Times New Roman" w:eastAsia="Times New Roman" w:hAnsi="Times New Roman" w:cs="Times New Roman"/>
      <w:b/>
      <w:sz w:val="20"/>
      <w:szCs w:val="20"/>
      <w:lang w:val="es-ES_tradnl" w:eastAsia="es-ES"/>
    </w:rPr>
  </w:style>
  <w:style w:type="character" w:customStyle="1" w:styleId="Ttulo2Car">
    <w:name w:val="Título 2 Car"/>
    <w:basedOn w:val="Fuentedeprrafopredeter"/>
    <w:link w:val="Ttulo2"/>
    <w:semiHidden/>
    <w:rsid w:val="00DB5D40"/>
    <w:rPr>
      <w:rFonts w:ascii="Times New Roman" w:eastAsia="Times New Roman" w:hAnsi="Times New Roman" w:cs="Times New Roman"/>
      <w:b/>
      <w:sz w:val="20"/>
      <w:szCs w:val="20"/>
      <w:lang w:val="es-ES_tradnl" w:eastAsia="es-ES"/>
    </w:rPr>
  </w:style>
  <w:style w:type="character" w:customStyle="1" w:styleId="Ttulo3Car">
    <w:name w:val="Título 3 Car"/>
    <w:basedOn w:val="Fuentedeprrafopredeter"/>
    <w:link w:val="Ttulo3"/>
    <w:semiHidden/>
    <w:rsid w:val="00DB5D40"/>
    <w:rPr>
      <w:rFonts w:ascii="Times New Roman" w:eastAsia="Times New Roman" w:hAnsi="Times New Roman" w:cs="Times New Roman"/>
      <w:sz w:val="48"/>
      <w:szCs w:val="20"/>
      <w:lang w:val="es-ES_tradnl" w:eastAsia="es-ES"/>
    </w:rPr>
  </w:style>
  <w:style w:type="character" w:customStyle="1" w:styleId="Ttulo4Car">
    <w:name w:val="Título 4 Car"/>
    <w:basedOn w:val="Fuentedeprrafopredeter"/>
    <w:link w:val="Ttulo4"/>
    <w:semiHidden/>
    <w:rsid w:val="00DB5D40"/>
    <w:rPr>
      <w:rFonts w:ascii="Times New Roman" w:eastAsia="Times New Roman" w:hAnsi="Times New Roman" w:cs="Times New Roman"/>
      <w:sz w:val="36"/>
      <w:szCs w:val="20"/>
      <w:lang w:val="es-ES_tradnl" w:eastAsia="es-ES"/>
    </w:rPr>
  </w:style>
  <w:style w:type="character" w:customStyle="1" w:styleId="Ttulo5Car">
    <w:name w:val="Título 5 Car"/>
    <w:basedOn w:val="Fuentedeprrafopredeter"/>
    <w:link w:val="Ttulo5"/>
    <w:semiHidden/>
    <w:rsid w:val="00DB5D40"/>
    <w:rPr>
      <w:rFonts w:ascii="Times New Roman" w:eastAsia="Times New Roman" w:hAnsi="Times New Roman" w:cs="Times New Roman"/>
      <w:sz w:val="44"/>
      <w:szCs w:val="20"/>
      <w:lang w:val="es-ES_tradnl" w:eastAsia="es-ES"/>
    </w:rPr>
  </w:style>
  <w:style w:type="character" w:customStyle="1" w:styleId="Ttulo6Car">
    <w:name w:val="Título 6 Car"/>
    <w:basedOn w:val="Fuentedeprrafopredeter"/>
    <w:link w:val="Ttulo6"/>
    <w:semiHidden/>
    <w:rsid w:val="00DB5D40"/>
    <w:rPr>
      <w:rFonts w:ascii="Times New Roman" w:eastAsia="Times New Roman" w:hAnsi="Times New Roman" w:cs="Times New Roman"/>
      <w:sz w:val="44"/>
      <w:szCs w:val="20"/>
      <w:lang w:val="es-ES_tradnl" w:eastAsia="es-ES"/>
    </w:rPr>
  </w:style>
  <w:style w:type="character" w:customStyle="1" w:styleId="Ttulo7Car">
    <w:name w:val="Título 7 Car"/>
    <w:basedOn w:val="Fuentedeprrafopredeter"/>
    <w:link w:val="Ttulo7"/>
    <w:semiHidden/>
    <w:rsid w:val="00DB5D40"/>
    <w:rPr>
      <w:rFonts w:ascii="Times New Roman" w:eastAsia="Times New Roman" w:hAnsi="Times New Roman" w:cs="Times New Roman"/>
      <w:sz w:val="24"/>
      <w:szCs w:val="20"/>
      <w:lang w:val="es-ES_tradnl" w:eastAsia="es-ES"/>
    </w:rPr>
  </w:style>
  <w:style w:type="character" w:customStyle="1" w:styleId="Ttulo8Car">
    <w:name w:val="Título 8 Car"/>
    <w:basedOn w:val="Fuentedeprrafopredeter"/>
    <w:link w:val="Ttulo8"/>
    <w:semiHidden/>
    <w:rsid w:val="00DB5D40"/>
    <w:rPr>
      <w:rFonts w:ascii="Times New Roman" w:eastAsia="Times New Roman" w:hAnsi="Times New Roman" w:cs="Times New Roman"/>
      <w:sz w:val="24"/>
      <w:szCs w:val="20"/>
      <w:lang w:val="es-ES_tradnl" w:eastAsia="es-ES"/>
    </w:rPr>
  </w:style>
  <w:style w:type="character" w:customStyle="1" w:styleId="Ttulo9Car">
    <w:name w:val="Título 9 Car"/>
    <w:basedOn w:val="Fuentedeprrafopredeter"/>
    <w:link w:val="Ttulo9"/>
    <w:rsid w:val="00DB5D40"/>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unhideWhenUsed/>
    <w:rsid w:val="00DB5D40"/>
    <w:pPr>
      <w:spacing w:after="0" w:line="360" w:lineRule="auto"/>
      <w:jc w:val="both"/>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rsid w:val="00DB5D40"/>
    <w:rPr>
      <w:rFonts w:ascii="Arial" w:eastAsia="Times New Roman" w:hAnsi="Arial" w:cs="Times New Roman"/>
      <w:sz w:val="20"/>
      <w:szCs w:val="20"/>
      <w:lang w:val="es-ES_tradnl" w:eastAsia="es-ES"/>
    </w:rPr>
  </w:style>
  <w:style w:type="paragraph" w:styleId="Sangradetextonormal">
    <w:name w:val="Body Text Indent"/>
    <w:basedOn w:val="Normal"/>
    <w:link w:val="SangradetextonormalCar"/>
    <w:unhideWhenUsed/>
    <w:rsid w:val="00DB5D40"/>
    <w:pPr>
      <w:spacing w:after="0" w:line="240" w:lineRule="auto"/>
      <w:ind w:left="709"/>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DB5D40"/>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semiHidden/>
    <w:unhideWhenUsed/>
    <w:rsid w:val="00DB5D40"/>
    <w:pPr>
      <w:spacing w:after="0" w:line="360" w:lineRule="auto"/>
      <w:ind w:left="708"/>
      <w:jc w:val="both"/>
    </w:pPr>
    <w:rPr>
      <w:rFonts w:ascii="Arial" w:eastAsia="Times New Roman" w:hAnsi="Arial" w:cs="Times New Roman"/>
      <w:i/>
      <w:szCs w:val="20"/>
      <w:lang w:val="es-ES" w:eastAsia="es-ES"/>
    </w:rPr>
  </w:style>
  <w:style w:type="character" w:customStyle="1" w:styleId="Sangra2detindependienteCar">
    <w:name w:val="Sangría 2 de t. independiente Car"/>
    <w:basedOn w:val="Fuentedeprrafopredeter"/>
    <w:link w:val="Sangra2detindependiente"/>
    <w:semiHidden/>
    <w:rsid w:val="00DB5D40"/>
    <w:rPr>
      <w:rFonts w:ascii="Arial" w:eastAsia="Times New Roman" w:hAnsi="Arial" w:cs="Times New Roman"/>
      <w:i/>
      <w:szCs w:val="20"/>
      <w:lang w:val="es-ES" w:eastAsia="es-ES"/>
    </w:rPr>
  </w:style>
  <w:style w:type="paragraph" w:styleId="Prrafodelista">
    <w:name w:val="List Paragraph"/>
    <w:basedOn w:val="Normal"/>
    <w:uiPriority w:val="34"/>
    <w:qFormat/>
    <w:rsid w:val="00DB5D40"/>
    <w:pPr>
      <w:spacing w:after="0" w:line="240" w:lineRule="auto"/>
      <w:ind w:left="708"/>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D92E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681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E6F6-21EA-4266-9197-02545A4D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8503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ALCALDE</dc:creator>
  <cp:lastModifiedBy>USUARIO</cp:lastModifiedBy>
  <cp:revision>2</cp:revision>
  <cp:lastPrinted>2018-10-24T21:52:00Z</cp:lastPrinted>
  <dcterms:created xsi:type="dcterms:W3CDTF">2018-10-25T17:10:00Z</dcterms:created>
  <dcterms:modified xsi:type="dcterms:W3CDTF">2018-10-25T17:10:00Z</dcterms:modified>
</cp:coreProperties>
</file>