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1579"/>
        <w:gridCol w:w="1559"/>
        <w:gridCol w:w="5103"/>
      </w:tblGrid>
      <w:tr w:rsidR="00F8317B" w:rsidRPr="00F8317B" w:rsidTr="00623CA5">
        <w:trPr>
          <w:trHeight w:val="263"/>
        </w:trPr>
        <w:tc>
          <w:tcPr>
            <w:tcW w:w="1272" w:type="dxa"/>
            <w:shd w:val="clear" w:color="DDEBF7" w:fill="DDEBF7"/>
            <w:noWrap/>
            <w:vAlign w:val="center"/>
            <w:hideMark/>
          </w:tcPr>
          <w:p w:rsidR="00F8317B" w:rsidRPr="00F8317B" w:rsidRDefault="00F8317B" w:rsidP="00623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Categoría</w:t>
            </w:r>
          </w:p>
        </w:tc>
        <w:tc>
          <w:tcPr>
            <w:tcW w:w="1559" w:type="dxa"/>
            <w:shd w:val="clear" w:color="DDEBF7" w:fill="DDEBF7"/>
            <w:noWrap/>
            <w:vAlign w:val="center"/>
            <w:hideMark/>
          </w:tcPr>
          <w:p w:rsidR="00F8317B" w:rsidRPr="00F8317B" w:rsidRDefault="00F8317B" w:rsidP="00623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Ley de Ética Gubernamental</w:t>
            </w:r>
          </w:p>
        </w:tc>
        <w:tc>
          <w:tcPr>
            <w:tcW w:w="1559" w:type="dxa"/>
            <w:shd w:val="clear" w:color="DDEBF7" w:fill="DDEBF7"/>
            <w:noWrap/>
            <w:vAlign w:val="center"/>
            <w:hideMark/>
          </w:tcPr>
          <w:p w:rsidR="00F8317B" w:rsidRPr="00F8317B" w:rsidRDefault="00F8317B" w:rsidP="00623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Referencia</w:t>
            </w:r>
          </w:p>
        </w:tc>
        <w:tc>
          <w:tcPr>
            <w:tcW w:w="5103" w:type="dxa"/>
            <w:shd w:val="clear" w:color="DDEBF7" w:fill="DDEBF7"/>
            <w:noWrap/>
            <w:vAlign w:val="center"/>
            <w:hideMark/>
          </w:tcPr>
          <w:p w:rsidR="00F8317B" w:rsidRPr="00F8317B" w:rsidRDefault="00F8317B" w:rsidP="00623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Comentarios</w:t>
            </w: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 w:val="restart"/>
            <w:shd w:val="clear" w:color="auto" w:fill="auto"/>
            <w:noWrap/>
            <w:vAlign w:val="center"/>
            <w:hideMark/>
          </w:tcPr>
          <w:p w:rsidR="00CC311E" w:rsidRPr="00F8317B" w:rsidRDefault="00CC311E" w:rsidP="00CC3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Conflicto de intereses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CC311E" w:rsidRPr="00F8317B" w:rsidRDefault="00CC311E" w:rsidP="00CC3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Derogada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13-TEG-</w:t>
            </w:r>
            <w:r w:rsidR="00360D81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142-TEG-2010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165-TEG-2011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18-A-12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2-TEG-2007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 </w:t>
            </w:r>
            <w:r w:rsidR="006A1AF2">
              <w:rPr>
                <w:rFonts w:ascii="Calibri" w:eastAsia="Times New Roman" w:hAnsi="Calibri" w:cs="Times New Roman"/>
                <w:color w:val="000000"/>
                <w:lang w:eastAsia="es-SV"/>
              </w:rPr>
              <w:t>este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procedimiento se invocaron más infracciones aparte del conflicto de interés/ nepotismo</w:t>
            </w: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32-TEG-</w:t>
            </w:r>
            <w:r w:rsidR="00360D81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09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34-TEG-2007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 </w:t>
            </w:r>
            <w:r w:rsidR="006A1AF2">
              <w:rPr>
                <w:rFonts w:ascii="Calibri" w:eastAsia="Times New Roman" w:hAnsi="Calibri" w:cs="Times New Roman"/>
                <w:color w:val="000000"/>
                <w:lang w:eastAsia="es-SV"/>
              </w:rPr>
              <w:t>este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procedimiento se invocaron más infracciones aparte del conflicto de interés/ nepotismo</w:t>
            </w: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35-TEG-</w:t>
            </w:r>
            <w:r w:rsidR="00360D81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09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 </w:t>
            </w:r>
            <w:r w:rsidR="006A1AF2">
              <w:rPr>
                <w:rFonts w:ascii="Calibri" w:eastAsia="Times New Roman" w:hAnsi="Calibri" w:cs="Times New Roman"/>
                <w:color w:val="000000"/>
                <w:lang w:eastAsia="es-SV"/>
              </w:rPr>
              <w:t>este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procedimiento se invocaron más infracciones aparte del conflicto de interés/ nepotismo</w:t>
            </w: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CC311E" w:rsidRPr="00F8317B" w:rsidRDefault="00CC311E" w:rsidP="00CC3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Vigente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102-A-14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105-A-14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106-D-15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106-D-17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10-O-14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113-A-15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123-A-15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 </w:t>
            </w:r>
            <w:r w:rsidR="006A1AF2">
              <w:rPr>
                <w:rFonts w:ascii="Calibri" w:eastAsia="Times New Roman" w:hAnsi="Calibri" w:cs="Times New Roman"/>
                <w:color w:val="000000"/>
                <w:lang w:eastAsia="es-SV"/>
              </w:rPr>
              <w:t>este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procedimiento se invocaron más infracciones aparte del conflicto de interés/ nepotismo</w:t>
            </w: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129-A-15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12-A-17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 </w:t>
            </w:r>
            <w:r w:rsidR="006A1AF2">
              <w:rPr>
                <w:rFonts w:ascii="Calibri" w:eastAsia="Times New Roman" w:hAnsi="Calibri" w:cs="Times New Roman"/>
                <w:color w:val="000000"/>
                <w:lang w:eastAsia="es-SV"/>
              </w:rPr>
              <w:t>este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procedimiento se invocaron más infracciones aparte del conflicto de interés/ nepotismo</w:t>
            </w:r>
          </w:p>
        </w:tc>
      </w:tr>
      <w:tr w:rsidR="00CC311E" w:rsidRPr="00F8317B" w:rsidTr="006A1AF2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134-D-12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142-A-15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149-A-12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16-A-14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197-D-12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19-A-15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24-D-16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25-A-13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26-A-14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27-A-17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29-A-13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2-A-13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2-O-16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36-D-15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39-A-14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41-D-16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44-A-16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48-D-14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340"/>
        </w:trPr>
        <w:tc>
          <w:tcPr>
            <w:tcW w:w="1272" w:type="dxa"/>
            <w:vMerge w:val="restart"/>
            <w:shd w:val="clear" w:color="auto" w:fill="auto"/>
            <w:noWrap/>
            <w:vAlign w:val="center"/>
            <w:hideMark/>
          </w:tcPr>
          <w:p w:rsidR="00623CA5" w:rsidRPr="00F8317B" w:rsidRDefault="00623CA5" w:rsidP="00CC3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C311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lastRenderedPageBreak/>
              <w:t>Conflicto de intereses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623CA5" w:rsidRPr="00F8317B" w:rsidRDefault="00623CA5" w:rsidP="0062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623CA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Vigente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50-D-17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51-A-16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57-A-15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65-D-15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582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66-D-14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 </w:t>
            </w:r>
            <w:r w:rsidR="006A1AF2">
              <w:rPr>
                <w:rFonts w:ascii="Calibri" w:eastAsia="Times New Roman" w:hAnsi="Calibri" w:cs="Times New Roman"/>
                <w:color w:val="000000"/>
                <w:lang w:eastAsia="es-SV"/>
              </w:rPr>
              <w:t>este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procedimiento se invocaron más infracciones aparte del conflicto de interés/ nepotismo</w:t>
            </w:r>
          </w:p>
        </w:tc>
      </w:tr>
      <w:tr w:rsidR="00623CA5" w:rsidRPr="00F8317B" w:rsidTr="006A1AF2">
        <w:trPr>
          <w:trHeight w:val="49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67-A-13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 </w:t>
            </w:r>
            <w:r w:rsidR="006A1AF2">
              <w:rPr>
                <w:rFonts w:ascii="Calibri" w:eastAsia="Times New Roman" w:hAnsi="Calibri" w:cs="Times New Roman"/>
                <w:color w:val="000000"/>
                <w:lang w:eastAsia="es-SV"/>
              </w:rPr>
              <w:t>este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procedimiento se invocaron más infracciones aparte del conflicto de interés/ nepotismo</w:t>
            </w: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68-A-13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69-A-13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71-A-15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85-A-15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96-A-14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96-D-14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558"/>
        </w:trPr>
        <w:tc>
          <w:tcPr>
            <w:tcW w:w="1272" w:type="dxa"/>
            <w:vMerge w:val="restart"/>
            <w:shd w:val="clear" w:color="auto" w:fill="auto"/>
            <w:noWrap/>
            <w:vAlign w:val="center"/>
            <w:hideMark/>
          </w:tcPr>
          <w:p w:rsidR="00623CA5" w:rsidRPr="00F8317B" w:rsidRDefault="00623CA5" w:rsidP="00CC3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Nepotismo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623CA5" w:rsidRPr="00F8317B" w:rsidRDefault="00623CA5" w:rsidP="00623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Derogada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47-TEG-</w:t>
            </w:r>
            <w:r w:rsidR="00360D81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07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 </w:t>
            </w:r>
            <w:r w:rsidR="006A1AF2">
              <w:rPr>
                <w:rFonts w:ascii="Calibri" w:eastAsia="Times New Roman" w:hAnsi="Calibri" w:cs="Times New Roman"/>
                <w:color w:val="000000"/>
                <w:lang w:eastAsia="es-SV"/>
              </w:rPr>
              <w:t>este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procedimiento se invocaron más infracciones aparte del conflicto de interés/ nepotismo</w:t>
            </w: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:rsidR="00623CA5" w:rsidRPr="00F8317B" w:rsidRDefault="00623CA5" w:rsidP="0062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9-TEG-2007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623CA5" w:rsidRPr="00F8317B" w:rsidRDefault="00623CA5" w:rsidP="00623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Vigente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112-D-13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186-A-16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2-D-17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32-D-12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46-D-14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49-A-15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51-D-15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63-A-15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478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66-A-15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 </w:t>
            </w:r>
            <w:r w:rsidR="006A1AF2">
              <w:rPr>
                <w:rFonts w:ascii="Calibri" w:eastAsia="Times New Roman" w:hAnsi="Calibri" w:cs="Times New Roman"/>
                <w:color w:val="000000"/>
                <w:lang w:eastAsia="es-SV"/>
              </w:rPr>
              <w:t>este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procedimiento se invocaron más infracciones aparte del conflicto de interés/ nepotismo</w:t>
            </w: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6-O-15 </w:t>
            </w:r>
            <w:proofErr w:type="spellStart"/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Acum</w:t>
            </w:r>
            <w:proofErr w:type="spellEnd"/>
            <w:r w:rsidR="00360D81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A1AF2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98-A-13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D252C5" w:rsidRDefault="00985641">
      <w:bookmarkStart w:id="0" w:name="_GoBack"/>
      <w:bookmarkEnd w:id="0"/>
    </w:p>
    <w:sectPr w:rsidR="00D252C5" w:rsidSect="00F8317B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641" w:rsidRDefault="00985641" w:rsidP="00760897">
      <w:pPr>
        <w:spacing w:after="0" w:line="240" w:lineRule="auto"/>
      </w:pPr>
      <w:r>
        <w:separator/>
      </w:r>
    </w:p>
  </w:endnote>
  <w:endnote w:type="continuationSeparator" w:id="0">
    <w:p w:rsidR="00985641" w:rsidRDefault="00985641" w:rsidP="0076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641" w:rsidRDefault="00985641" w:rsidP="00760897">
      <w:pPr>
        <w:spacing w:after="0" w:line="240" w:lineRule="auto"/>
      </w:pPr>
      <w:r>
        <w:separator/>
      </w:r>
    </w:p>
  </w:footnote>
  <w:footnote w:type="continuationSeparator" w:id="0">
    <w:p w:rsidR="00985641" w:rsidRDefault="00985641" w:rsidP="0076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897" w:rsidRPr="00760897" w:rsidRDefault="00760897" w:rsidP="00760897">
    <w:pPr>
      <w:pStyle w:val="Encabezado"/>
      <w:jc w:val="center"/>
      <w:rPr>
        <w:rFonts w:ascii="Britannic Bold" w:hAnsi="Britannic Bold"/>
        <w:sz w:val="28"/>
        <w:szCs w:val="28"/>
      </w:rPr>
    </w:pPr>
    <w:r>
      <w:rPr>
        <w:rFonts w:ascii="Britannic Bold" w:hAnsi="Britannic Bold"/>
        <w:sz w:val="28"/>
        <w:szCs w:val="28"/>
      </w:rPr>
      <w:t>.</w:t>
    </w:r>
    <w:r w:rsidRPr="00760897">
      <w:rPr>
        <w:rFonts w:ascii="Britannic Bold" w:hAnsi="Britannic Bold"/>
        <w:sz w:val="28"/>
        <w:szCs w:val="28"/>
      </w:rPr>
      <w:t xml:space="preserve">La presente Información se emite en virtud a solicitud </w:t>
    </w:r>
    <w:r>
      <w:rPr>
        <w:rFonts w:ascii="Britannic Bold" w:hAnsi="Britannic Bold"/>
        <w:sz w:val="28"/>
        <w:szCs w:val="28"/>
      </w:rPr>
      <w:t xml:space="preserve">de información </w:t>
    </w:r>
    <w:r w:rsidRPr="00760897">
      <w:rPr>
        <w:rFonts w:ascii="Britannic Bold" w:hAnsi="Britannic Bold"/>
        <w:sz w:val="28"/>
        <w:szCs w:val="28"/>
      </w:rPr>
      <w:t xml:space="preserve">37-SI-2019, plateada por </w:t>
    </w:r>
    <w:r w:rsidRPr="00760897">
      <w:rPr>
        <w:rFonts w:ascii="Britannic Bold" w:hAnsi="Britannic Bold"/>
        <w:sz w:val="28"/>
        <w:szCs w:val="28"/>
        <w:lang w:val="es-MX"/>
      </w:rPr>
      <w:t>señorita Roxana Elizabeth Lazo Molina</w:t>
    </w:r>
    <w:r>
      <w:rPr>
        <w:rFonts w:ascii="Britannic Bold" w:hAnsi="Britannic Bold"/>
        <w:sz w:val="28"/>
        <w:szCs w:val="28"/>
        <w:lang w:val="es-MX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7B"/>
    <w:rsid w:val="000E272A"/>
    <w:rsid w:val="002A7711"/>
    <w:rsid w:val="0034548A"/>
    <w:rsid w:val="00360D81"/>
    <w:rsid w:val="00623CA5"/>
    <w:rsid w:val="006A1AF2"/>
    <w:rsid w:val="00760897"/>
    <w:rsid w:val="008932BE"/>
    <w:rsid w:val="008E1E6E"/>
    <w:rsid w:val="00985641"/>
    <w:rsid w:val="00CC311E"/>
    <w:rsid w:val="00F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B1766-CE94-4EAD-8126-F1801C5F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8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897"/>
  </w:style>
  <w:style w:type="paragraph" w:styleId="Piedepgina">
    <w:name w:val="footer"/>
    <w:basedOn w:val="Normal"/>
    <w:link w:val="PiedepginaCar"/>
    <w:uiPriority w:val="99"/>
    <w:unhideWhenUsed/>
    <w:rsid w:val="007608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Roberto Dueñas Argumedo</dc:creator>
  <cp:keywords/>
  <dc:description/>
  <cp:lastModifiedBy>Marcela Beatriz Barahona Rubio</cp:lastModifiedBy>
  <cp:revision>4</cp:revision>
  <dcterms:created xsi:type="dcterms:W3CDTF">2019-10-14T20:01:00Z</dcterms:created>
  <dcterms:modified xsi:type="dcterms:W3CDTF">2021-04-21T16:28:00Z</dcterms:modified>
</cp:coreProperties>
</file>