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16"/>
        <w:tblW w:w="8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600"/>
        <w:gridCol w:w="3365"/>
        <w:gridCol w:w="1276"/>
        <w:gridCol w:w="1785"/>
      </w:tblGrid>
      <w:tr w:rsidR="002452BE" w:rsidRPr="00266500" w:rsidTr="002452BE">
        <w:trPr>
          <w:trHeight w:val="41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266500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N. 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2BE" w:rsidRPr="00266500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Referencia 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266500" w:rsidRDefault="002452BE" w:rsidP="0044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2BE" w:rsidRPr="00266500" w:rsidRDefault="002452BE" w:rsidP="0044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66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Estado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2BE" w:rsidRPr="00266500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Resolución emitida/fase</w:t>
            </w:r>
          </w:p>
        </w:tc>
      </w:tr>
      <w:tr w:rsidR="002452BE" w:rsidRPr="00266500" w:rsidTr="002452BE">
        <w:trPr>
          <w:trHeight w:val="51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46</w:t>
            </w:r>
            <w:bookmarkStart w:id="0" w:name="_GoBack"/>
            <w:bookmarkEnd w:id="0"/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-TEG-2007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F135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C059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Jefa del Departamento de Historial Laboral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Inadmisibilidad</w:t>
            </w:r>
          </w:p>
        </w:tc>
      </w:tr>
      <w:tr w:rsidR="002452BE" w:rsidRPr="00266500" w:rsidTr="002452BE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72-TEG-2009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F135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C059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Jefe del departamento de Pensiones del M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ó</w:t>
            </w:r>
            <w:r w:rsidRPr="00FC059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Improcedencia</w:t>
            </w:r>
          </w:p>
        </w:tc>
      </w:tr>
      <w:tr w:rsidR="002452BE" w:rsidRPr="00266500" w:rsidTr="002452BE">
        <w:trPr>
          <w:trHeight w:val="39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86-TEG-2009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4440F3" w:rsidRDefault="007F6987" w:rsidP="00F135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Técnico a</w:t>
            </w:r>
            <w:r w:rsidR="002452BE" w:rsidRPr="004440F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nalista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Inadmisibilidad</w:t>
            </w:r>
          </w:p>
        </w:tc>
      </w:tr>
      <w:tr w:rsidR="002452BE" w:rsidRPr="00266500" w:rsidTr="002452BE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72-TEG-2011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Presidente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Improcedencia</w:t>
            </w:r>
          </w:p>
        </w:tc>
      </w:tr>
      <w:tr w:rsidR="002452BE" w:rsidRPr="00266500" w:rsidTr="002452BE">
        <w:trPr>
          <w:trHeight w:val="34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44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44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114-TEG-2011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F1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Presidente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44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44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Desistimiento</w:t>
            </w:r>
          </w:p>
        </w:tc>
      </w:tr>
      <w:tr w:rsidR="002452BE" w:rsidRPr="00266500" w:rsidTr="002452BE">
        <w:trPr>
          <w:trHeight w:val="39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164-TEG-2011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F135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8172C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Jefa de la Unidad de Historial Laboral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Inadmisibilidad</w:t>
            </w:r>
          </w:p>
        </w:tc>
      </w:tr>
      <w:tr w:rsidR="002452BE" w:rsidRPr="00266500" w:rsidTr="002452BE">
        <w:trPr>
          <w:trHeight w:val="39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36-D-12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Presidente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Improcedencia</w:t>
            </w:r>
          </w:p>
        </w:tc>
      </w:tr>
      <w:tr w:rsidR="002452BE" w:rsidRPr="00266500" w:rsidTr="002452BE">
        <w:trPr>
          <w:trHeight w:val="397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205-D-12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Presidente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Improcedencia</w:t>
            </w:r>
          </w:p>
        </w:tc>
      </w:tr>
      <w:tr w:rsidR="002452BE" w:rsidRPr="00266500" w:rsidTr="002452BE">
        <w:trPr>
          <w:trHeight w:val="51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29-D-14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81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Colaboradora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AA2C1B" w:rsidRDefault="002452BE" w:rsidP="00A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A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Sin lugar apertura del procedimiento</w:t>
            </w:r>
          </w:p>
        </w:tc>
      </w:tr>
      <w:tr w:rsidR="002452BE" w:rsidRPr="00266500" w:rsidTr="002452BE">
        <w:trPr>
          <w:trHeight w:val="31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30-D-14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BE" w:rsidRPr="00EA5513" w:rsidRDefault="007F6987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Jefe del M</w:t>
            </w:r>
            <w:r w:rsidR="002452BE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ódulo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Improcedencia</w:t>
            </w:r>
          </w:p>
        </w:tc>
      </w:tr>
      <w:tr w:rsidR="002452BE" w:rsidRPr="00266500" w:rsidTr="002452BE">
        <w:trPr>
          <w:trHeight w:val="28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31-A-15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F135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F17FB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Ex colaboradora administrativa de la Sección de Control de Calidad de Prestaciones del Departamento de Pensiones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Resolución final absolutoria</w:t>
            </w:r>
          </w:p>
        </w:tc>
      </w:tr>
      <w:tr w:rsidR="002452BE" w:rsidRPr="00266500" w:rsidTr="002452BE">
        <w:trPr>
          <w:trHeight w:val="454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103-D-16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Pr="00EA5513" w:rsidRDefault="002452BE" w:rsidP="00F1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Jefe del Departamento de Pensiones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Improcedente</w:t>
            </w:r>
          </w:p>
        </w:tc>
      </w:tr>
      <w:tr w:rsidR="002452BE" w:rsidRPr="00266500" w:rsidTr="002452BE">
        <w:trPr>
          <w:trHeight w:val="63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196-D-17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AA2C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A2C1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Subgerente legal y subgerente de prestaciones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Fenecido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EA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Sin lugar apertura del procedimiento</w:t>
            </w:r>
          </w:p>
        </w:tc>
      </w:tr>
      <w:tr w:rsidR="002452BE" w:rsidRPr="00266500" w:rsidTr="002452BE">
        <w:trPr>
          <w:trHeight w:val="51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A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A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47-D-19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Default="002452BE" w:rsidP="00AA2C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Información reservada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A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Activo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AA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Análisis Inicial</w:t>
            </w:r>
          </w:p>
        </w:tc>
      </w:tr>
      <w:tr w:rsidR="002452BE" w:rsidRPr="00266500" w:rsidTr="002452BE">
        <w:trPr>
          <w:trHeight w:val="51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36-A-19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Default="002452BE" w:rsidP="002452BE">
            <w:pPr>
              <w:jc w:val="center"/>
            </w:pPr>
            <w:r w:rsidRPr="00746FFE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Información reservada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Activo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Análisis Inicial</w:t>
            </w:r>
          </w:p>
        </w:tc>
      </w:tr>
      <w:tr w:rsidR="002452BE" w:rsidRPr="00266500" w:rsidTr="002452BE">
        <w:trPr>
          <w:trHeight w:val="51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155-A-19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E" w:rsidRDefault="002452BE" w:rsidP="002452BE">
            <w:pPr>
              <w:jc w:val="center"/>
            </w:pPr>
            <w:r w:rsidRPr="00746FFE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Información reservada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Activo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2BE" w:rsidRPr="00EA5513" w:rsidRDefault="002452BE" w:rsidP="0024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EA551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Análisis Inicial</w:t>
            </w:r>
          </w:p>
        </w:tc>
      </w:tr>
    </w:tbl>
    <w:p w:rsidR="006720C0" w:rsidRDefault="006720C0"/>
    <w:sectPr w:rsidR="006720C0" w:rsidSect="002452BE">
      <w:headerReference w:type="default" r:id="rId6"/>
      <w:pgSz w:w="12240" w:h="15840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65" w:rsidRDefault="00853D65" w:rsidP="00F1357B">
      <w:pPr>
        <w:spacing w:after="0" w:line="240" w:lineRule="auto"/>
      </w:pPr>
      <w:r>
        <w:separator/>
      </w:r>
    </w:p>
  </w:endnote>
  <w:endnote w:type="continuationSeparator" w:id="0">
    <w:p w:rsidR="00853D65" w:rsidRDefault="00853D65" w:rsidP="00F1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65" w:rsidRDefault="00853D65" w:rsidP="00F1357B">
      <w:pPr>
        <w:spacing w:after="0" w:line="240" w:lineRule="auto"/>
      </w:pPr>
      <w:r>
        <w:separator/>
      </w:r>
    </w:p>
  </w:footnote>
  <w:footnote w:type="continuationSeparator" w:id="0">
    <w:p w:rsidR="00853D65" w:rsidRDefault="00853D65" w:rsidP="00F1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EA6" w:rsidRPr="00881EA6" w:rsidRDefault="00881EA6">
    <w:pPr>
      <w:pStyle w:val="Encabezado"/>
      <w:rPr>
        <w:b/>
        <w:sz w:val="26"/>
        <w:szCs w:val="26"/>
      </w:rPr>
    </w:pPr>
    <w:r w:rsidRPr="00881EA6">
      <w:rPr>
        <w:b/>
        <w:sz w:val="26"/>
        <w:szCs w:val="26"/>
      </w:rPr>
      <w:t>La presente información se extiende en virtud a solicitud de información 24-SI-2019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00"/>
    <w:rsid w:val="002452BE"/>
    <w:rsid w:val="00266500"/>
    <w:rsid w:val="004440F3"/>
    <w:rsid w:val="00605B5C"/>
    <w:rsid w:val="006720C0"/>
    <w:rsid w:val="00705F50"/>
    <w:rsid w:val="007E5E37"/>
    <w:rsid w:val="007F6987"/>
    <w:rsid w:val="008172C0"/>
    <w:rsid w:val="00853D65"/>
    <w:rsid w:val="00881EA6"/>
    <w:rsid w:val="00AA2C1B"/>
    <w:rsid w:val="00E138B8"/>
    <w:rsid w:val="00E35A5C"/>
    <w:rsid w:val="00EA5513"/>
    <w:rsid w:val="00F1357B"/>
    <w:rsid w:val="00F1661F"/>
    <w:rsid w:val="00F17FB4"/>
    <w:rsid w:val="00F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7C5BF-1413-46DF-8853-75223109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57B"/>
  </w:style>
  <w:style w:type="paragraph" w:styleId="Piedepgina">
    <w:name w:val="footer"/>
    <w:basedOn w:val="Normal"/>
    <w:link w:val="PiedepginaCar"/>
    <w:uiPriority w:val="99"/>
    <w:unhideWhenUsed/>
    <w:rsid w:val="00F1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Ivan Cruz Funes</dc:creator>
  <cp:keywords/>
  <dc:description/>
  <cp:lastModifiedBy>Wilber Alberto Colorado Servellón</cp:lastModifiedBy>
  <cp:revision>3</cp:revision>
  <dcterms:created xsi:type="dcterms:W3CDTF">2019-07-11T19:47:00Z</dcterms:created>
  <dcterms:modified xsi:type="dcterms:W3CDTF">2019-07-11T19:48:00Z</dcterms:modified>
</cp:coreProperties>
</file>