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1AF1" w14:textId="7053D867" w:rsidR="00AA0227" w:rsidRPr="000943CD" w:rsidRDefault="003B344C" w:rsidP="000943CD">
      <w:pPr>
        <w:pStyle w:val="Ttulo"/>
        <w:ind w:left="708" w:hanging="708"/>
        <w:jc w:val="left"/>
        <w:rPr>
          <w:rFonts w:ascii="Museo Sans 300" w:hAnsi="Museo Sans 300"/>
          <w:sz w:val="22"/>
          <w:szCs w:val="22"/>
          <w:lang w:val="es-SV"/>
        </w:rPr>
      </w:pPr>
      <w:r>
        <w:rPr>
          <w:noProof/>
        </w:rPr>
        <w:drawing>
          <wp:anchor distT="0" distB="0" distL="114300" distR="114300" simplePos="0" relativeHeight="251659264" behindDoc="1" locked="0" layoutInCell="1" allowOverlap="1" wp14:anchorId="5BA1DC3B" wp14:editId="332769BE">
            <wp:simplePos x="0" y="0"/>
            <wp:positionH relativeFrom="leftMargin">
              <wp:align>right</wp:align>
            </wp:positionH>
            <wp:positionV relativeFrom="paragraph">
              <wp:posOffset>7620</wp:posOffset>
            </wp:positionV>
            <wp:extent cx="710565" cy="719455"/>
            <wp:effectExtent l="0" t="0" r="0" b="4445"/>
            <wp:wrapTight wrapText="bothSides">
              <wp:wrapPolygon edited="0">
                <wp:start x="0" y="0"/>
                <wp:lineTo x="0" y="21162"/>
                <wp:lineTo x="20847" y="21162"/>
                <wp:lineTo x="20847" y="0"/>
                <wp:lineTo x="0" y="0"/>
              </wp:wrapPolygon>
            </wp:wrapTight>
            <wp:docPr id="5"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AA0227" w:rsidRPr="000943CD">
        <w:rPr>
          <w:rFonts w:ascii="Museo Sans 300" w:hAnsi="Museo Sans 300"/>
          <w:sz w:val="22"/>
          <w:szCs w:val="22"/>
          <w:lang w:val="es-SV"/>
        </w:rPr>
        <w:t>EL COMITÉ DE NORMAS DEL BANCO CENTRAL DE RESERVA DE EL SALVADOR,</w:t>
      </w:r>
    </w:p>
    <w:p w14:paraId="05B67F7F" w14:textId="77777777" w:rsidR="00AA0227" w:rsidRPr="000943CD" w:rsidRDefault="00AA0227" w:rsidP="000943CD">
      <w:pPr>
        <w:spacing w:after="0" w:line="240" w:lineRule="auto"/>
        <w:jc w:val="both"/>
        <w:rPr>
          <w:rFonts w:ascii="Museo Sans 300" w:hAnsi="Museo Sans 300"/>
          <w:b/>
        </w:rPr>
      </w:pPr>
    </w:p>
    <w:p w14:paraId="4545ECD9" w14:textId="77777777" w:rsidR="00AA0227" w:rsidRPr="000943CD" w:rsidRDefault="00AA0227" w:rsidP="000943CD">
      <w:pPr>
        <w:spacing w:after="0" w:line="240" w:lineRule="auto"/>
        <w:jc w:val="both"/>
        <w:rPr>
          <w:rFonts w:ascii="Museo Sans 300" w:hAnsi="Museo Sans 300"/>
          <w:b/>
        </w:rPr>
      </w:pPr>
      <w:r w:rsidRPr="000943CD">
        <w:rPr>
          <w:rFonts w:ascii="Museo Sans 300" w:hAnsi="Museo Sans 300"/>
          <w:b/>
        </w:rPr>
        <w:t>CONSIDERANDO:</w:t>
      </w:r>
    </w:p>
    <w:p w14:paraId="269C2623" w14:textId="77777777" w:rsidR="00AA0227" w:rsidRPr="000943CD" w:rsidRDefault="00AA0227" w:rsidP="000943CD">
      <w:pPr>
        <w:spacing w:after="0" w:line="240" w:lineRule="auto"/>
        <w:jc w:val="center"/>
        <w:rPr>
          <w:rFonts w:ascii="Museo Sans 300" w:hAnsi="Museo Sans 300"/>
        </w:rPr>
      </w:pPr>
    </w:p>
    <w:p w14:paraId="4F6FD65E" w14:textId="77777777" w:rsidR="00AA0227" w:rsidRPr="000943CD" w:rsidRDefault="00AA0227" w:rsidP="000943CD">
      <w:pPr>
        <w:pStyle w:val="Prrafodelista"/>
        <w:numPr>
          <w:ilvl w:val="0"/>
          <w:numId w:val="144"/>
        </w:numPr>
        <w:ind w:left="425" w:hanging="425"/>
        <w:contextualSpacing/>
        <w:jc w:val="both"/>
        <w:rPr>
          <w:rFonts w:ascii="Museo Sans 300" w:hAnsi="Museo Sans 300"/>
          <w:sz w:val="22"/>
          <w:szCs w:val="22"/>
        </w:rPr>
      </w:pPr>
      <w:r w:rsidRPr="000943CD">
        <w:rPr>
          <w:rFonts w:ascii="Museo Sans 300" w:hAnsi="Museo Sans 300"/>
          <w:sz w:val="22"/>
          <w:szCs w:val="22"/>
        </w:rPr>
        <w:t>Que el artículo 2, inciso primero de la Ley para Facilitar la Inclusión Financiera, estipula que las Sociedades Proveedoras de Dinero Electrónico, son sociedades anónimas de capital fijo; su finalidad se limitará a la de proveer dinero electrónico.</w:t>
      </w:r>
    </w:p>
    <w:p w14:paraId="107FC332" w14:textId="77777777" w:rsidR="00AA0227" w:rsidRPr="000943CD" w:rsidRDefault="00AA0227" w:rsidP="000943CD">
      <w:pPr>
        <w:pStyle w:val="Prrafodelista"/>
        <w:ind w:left="425" w:hanging="425"/>
        <w:contextualSpacing/>
        <w:jc w:val="both"/>
        <w:rPr>
          <w:rFonts w:ascii="Museo Sans 300" w:hAnsi="Museo Sans 300"/>
          <w:sz w:val="22"/>
          <w:szCs w:val="22"/>
        </w:rPr>
      </w:pPr>
    </w:p>
    <w:p w14:paraId="10700FFC" w14:textId="77777777" w:rsidR="00AA0227" w:rsidRPr="000943CD" w:rsidRDefault="00AA0227" w:rsidP="000943CD">
      <w:pPr>
        <w:pStyle w:val="Prrafodelista"/>
        <w:numPr>
          <w:ilvl w:val="0"/>
          <w:numId w:val="144"/>
        </w:numPr>
        <w:ind w:left="425" w:hanging="425"/>
        <w:contextualSpacing/>
        <w:jc w:val="both"/>
        <w:rPr>
          <w:rFonts w:ascii="Museo Sans 300" w:hAnsi="Museo Sans 300"/>
          <w:sz w:val="22"/>
          <w:szCs w:val="22"/>
        </w:rPr>
      </w:pPr>
      <w:r w:rsidRPr="000943CD">
        <w:rPr>
          <w:rFonts w:ascii="Museo Sans 300" w:hAnsi="Museo Sans 300"/>
          <w:sz w:val="22"/>
          <w:szCs w:val="22"/>
        </w:rPr>
        <w:t xml:space="preserve">Que el artículo 2, inciso tercero de la Ley para Facilitar la Inclusión Financiera, establece que la Superintendencia del Sistema Financiero autorizará la constitución y el inicio de operaciones de las Sociedades Proveedoras de Dinero Electrónico, que dichas Sociedades se considerarán integrantes del Sistema Financiero y serán supervisadas por la Superintendencia del Sistema Financiero. </w:t>
      </w:r>
    </w:p>
    <w:p w14:paraId="36220094" w14:textId="77777777" w:rsidR="00AA0227" w:rsidRPr="000943CD" w:rsidRDefault="00AA0227" w:rsidP="000943CD">
      <w:pPr>
        <w:pStyle w:val="Prrafodelista"/>
        <w:ind w:left="425" w:hanging="425"/>
        <w:rPr>
          <w:rFonts w:ascii="Museo Sans 300" w:hAnsi="Museo Sans 300"/>
          <w:sz w:val="22"/>
          <w:szCs w:val="22"/>
        </w:rPr>
      </w:pPr>
    </w:p>
    <w:p w14:paraId="517CF2EC" w14:textId="77777777" w:rsidR="00AA0227" w:rsidRPr="000943CD" w:rsidRDefault="00AA0227" w:rsidP="000943CD">
      <w:pPr>
        <w:pStyle w:val="Prrafodelista"/>
        <w:numPr>
          <w:ilvl w:val="0"/>
          <w:numId w:val="144"/>
        </w:numPr>
        <w:ind w:left="425" w:hanging="425"/>
        <w:contextualSpacing/>
        <w:jc w:val="both"/>
        <w:rPr>
          <w:rFonts w:ascii="Museo Sans 300" w:hAnsi="Museo Sans 300"/>
          <w:sz w:val="22"/>
          <w:szCs w:val="22"/>
        </w:rPr>
      </w:pPr>
      <w:r w:rsidRPr="000943CD">
        <w:rPr>
          <w:rFonts w:ascii="Museo Sans 300" w:eastAsia="Arial Narrow" w:hAnsi="Museo Sans 300" w:cs="Arial"/>
          <w:bCs/>
          <w:spacing w:val="-1"/>
          <w:sz w:val="22"/>
          <w:szCs w:val="22"/>
          <w:lang w:val="es-MX"/>
        </w:rPr>
        <w:t xml:space="preserve">Que el artículo 2, inciso séptimo de la Ley para Facilitar la Inclusión Financiera, indica que </w:t>
      </w:r>
      <w:r w:rsidRPr="000943CD">
        <w:rPr>
          <w:rFonts w:ascii="Museo Sans 300" w:eastAsia="Arial Narrow" w:hAnsi="Museo Sans 300" w:cs="Arial"/>
          <w:bCs/>
          <w:spacing w:val="-1"/>
          <w:sz w:val="22"/>
          <w:szCs w:val="22"/>
        </w:rPr>
        <w:t xml:space="preserve">las referidas sociedades estarán obligadas a contar, </w:t>
      </w:r>
      <w:r w:rsidRPr="000943CD">
        <w:rPr>
          <w:rFonts w:ascii="Museo Sans 300" w:eastAsia="Arial Narrow" w:hAnsi="Museo Sans 300"/>
          <w:spacing w:val="-1"/>
          <w:sz w:val="22"/>
          <w:szCs w:val="22"/>
        </w:rPr>
        <w:t>entre otros,</w:t>
      </w:r>
      <w:r w:rsidRPr="000943CD">
        <w:rPr>
          <w:rFonts w:ascii="Museo Sans 300" w:eastAsia="Arial Narrow" w:hAnsi="Museo Sans 300" w:cs="Arial"/>
          <w:bCs/>
          <w:spacing w:val="-1"/>
          <w:sz w:val="22"/>
          <w:szCs w:val="22"/>
        </w:rPr>
        <w:t xml:space="preserve"> con personal, equipo, plataforma tecnológica, aplicaciones de seguridad, manuales, procedimientos, políticas, controles internos y planes de continuidad del negocio que garanticen el adecuado funcionamiento para ofrecer los servicios regulados en dicha ley, todo de conformidad al ordenamiento jurídico vigente y a las Normas Técnicas que </w:t>
      </w:r>
      <w:r w:rsidRPr="000943CD">
        <w:rPr>
          <w:rFonts w:ascii="Museo Sans 300" w:eastAsia="Arial Narrow" w:hAnsi="Museo Sans 300" w:cs="Arial"/>
          <w:bCs/>
          <w:spacing w:val="-1"/>
          <w:sz w:val="22"/>
          <w:szCs w:val="22"/>
          <w:lang w:val="es-ES"/>
        </w:rPr>
        <w:t>para tal efecto se dicten.</w:t>
      </w:r>
    </w:p>
    <w:p w14:paraId="41803AAD" w14:textId="77777777" w:rsidR="00AA0227" w:rsidRPr="000943CD" w:rsidRDefault="00AA0227" w:rsidP="000943CD">
      <w:pPr>
        <w:pStyle w:val="Prrafodelista"/>
        <w:ind w:left="425" w:hanging="425"/>
        <w:rPr>
          <w:rFonts w:ascii="Museo Sans 300" w:hAnsi="Museo Sans 300"/>
          <w:sz w:val="22"/>
          <w:szCs w:val="22"/>
        </w:rPr>
      </w:pPr>
    </w:p>
    <w:p w14:paraId="6F57CABF" w14:textId="77777777" w:rsidR="00AA0227" w:rsidRPr="000943CD" w:rsidRDefault="00AA0227" w:rsidP="000943CD">
      <w:pPr>
        <w:pStyle w:val="Prrafodelista"/>
        <w:numPr>
          <w:ilvl w:val="0"/>
          <w:numId w:val="144"/>
        </w:numPr>
        <w:ind w:left="425" w:hanging="425"/>
        <w:contextualSpacing/>
        <w:jc w:val="both"/>
        <w:rPr>
          <w:rFonts w:ascii="Museo Sans 300" w:hAnsi="Museo Sans 300"/>
          <w:sz w:val="22"/>
          <w:szCs w:val="22"/>
        </w:rPr>
      </w:pPr>
      <w:r w:rsidRPr="000943CD">
        <w:rPr>
          <w:rFonts w:ascii="Museo Sans 300" w:hAnsi="Museo Sans 300"/>
          <w:sz w:val="22"/>
          <w:szCs w:val="22"/>
        </w:rPr>
        <w:t>Que el artículo 5 de la Ley para Facilitar la Inclusión Financiera menciona que se entenderá por dinero electrónico, el valor monetario registrado a favor de un titular o cliente, que constituye una obligación de pago exigible a su proveedor, el cual es aceptado por los demás actores que hayan convenido recibir o prestar este servicio, como un medio de pago en un monto equivalente al dinero efectivo entregado, y se almacena en un soporte electrónico.</w:t>
      </w:r>
    </w:p>
    <w:p w14:paraId="160A01AB" w14:textId="77777777" w:rsidR="00AA0227" w:rsidRPr="000943CD" w:rsidRDefault="00AA0227" w:rsidP="000943CD">
      <w:pPr>
        <w:pStyle w:val="Prrafodelista"/>
        <w:ind w:left="425" w:hanging="425"/>
        <w:contextualSpacing/>
        <w:jc w:val="both"/>
        <w:rPr>
          <w:rFonts w:ascii="Museo Sans 300" w:hAnsi="Museo Sans 300"/>
          <w:sz w:val="22"/>
          <w:szCs w:val="22"/>
        </w:rPr>
      </w:pPr>
    </w:p>
    <w:p w14:paraId="18EEAF67" w14:textId="0896C711" w:rsidR="00AA0227" w:rsidRPr="000943CD" w:rsidRDefault="00AA0227" w:rsidP="000943CD">
      <w:pPr>
        <w:pStyle w:val="Prrafodelista"/>
        <w:numPr>
          <w:ilvl w:val="0"/>
          <w:numId w:val="144"/>
        </w:numPr>
        <w:ind w:left="425" w:hanging="425"/>
        <w:contextualSpacing/>
        <w:jc w:val="both"/>
        <w:rPr>
          <w:rFonts w:ascii="Museo Sans 300" w:hAnsi="Museo Sans 300"/>
          <w:sz w:val="22"/>
          <w:szCs w:val="22"/>
        </w:rPr>
      </w:pPr>
      <w:r w:rsidRPr="000943CD">
        <w:rPr>
          <w:rFonts w:ascii="Museo Sans 300" w:hAnsi="Museo Sans 300"/>
          <w:sz w:val="22"/>
          <w:szCs w:val="22"/>
        </w:rPr>
        <w:t xml:space="preserve">Que el artículo 7, inciso </w:t>
      </w:r>
      <w:r w:rsidR="00A5540D" w:rsidRPr="00FD7C3B">
        <w:rPr>
          <w:rFonts w:ascii="Museo Sans 300" w:hAnsi="Museo Sans 300"/>
          <w:sz w:val="22"/>
          <w:szCs w:val="22"/>
        </w:rPr>
        <w:t>séptimo</w:t>
      </w:r>
      <w:r w:rsidRPr="000943CD">
        <w:rPr>
          <w:rFonts w:ascii="Museo Sans 300" w:hAnsi="Museo Sans 300"/>
          <w:sz w:val="22"/>
          <w:szCs w:val="22"/>
        </w:rPr>
        <w:t xml:space="preserve"> de la Ley para Facilitar la Inclusión Financiera, establece que </w:t>
      </w:r>
      <w:bookmarkStart w:id="0" w:name="_Hlk113630251"/>
      <w:r w:rsidRPr="000943CD">
        <w:rPr>
          <w:rFonts w:ascii="Museo Sans 300" w:hAnsi="Museo Sans 300"/>
          <w:sz w:val="22"/>
          <w:szCs w:val="22"/>
        </w:rPr>
        <w:t>las Sociedades de Proveedoras de Dinero Electrónico deben contar con políticas internas en materia de gestión de riesgos, códigos de conducta y otros requisitos que les son exigidos por ser integrantes del sistema financiero</w:t>
      </w:r>
      <w:bookmarkEnd w:id="0"/>
      <w:r w:rsidRPr="000943CD">
        <w:rPr>
          <w:rFonts w:ascii="Museo Sans 300" w:hAnsi="Museo Sans 300"/>
          <w:sz w:val="22"/>
          <w:szCs w:val="22"/>
        </w:rPr>
        <w:t>; y en particular, los referidos en los literales c) y d) del artículo 35 de la Ley de Supervisión y Regulación del Sistema Financiero, pudiendo la Superintendencia del Sistema Financiero requerir las explicaciones y ampliaciones cuando lo considere pertinente.</w:t>
      </w:r>
      <w:r w:rsidR="001321DF">
        <w:rPr>
          <w:rFonts w:ascii="Museo Sans 300" w:hAnsi="Museo Sans 300"/>
          <w:sz w:val="22"/>
          <w:szCs w:val="22"/>
        </w:rPr>
        <w:t xml:space="preserve"> </w:t>
      </w:r>
      <w:r w:rsidR="001321DF" w:rsidRPr="00FD7C3B">
        <w:rPr>
          <w:rFonts w:ascii="Museo Sans 300" w:hAnsi="Museo Sans 300"/>
          <w:sz w:val="22"/>
          <w:szCs w:val="22"/>
        </w:rPr>
        <w:t>(3)</w:t>
      </w:r>
    </w:p>
    <w:p w14:paraId="17CBB153" w14:textId="77777777" w:rsidR="00AA0227" w:rsidRPr="000943CD" w:rsidRDefault="00AA0227" w:rsidP="000943CD">
      <w:pPr>
        <w:spacing w:after="0" w:line="240" w:lineRule="auto"/>
        <w:ind w:left="425" w:hanging="425"/>
        <w:contextualSpacing/>
        <w:jc w:val="both"/>
        <w:rPr>
          <w:rFonts w:ascii="Museo Sans 300" w:hAnsi="Museo Sans 300"/>
        </w:rPr>
      </w:pPr>
    </w:p>
    <w:p w14:paraId="7C5E8BC0" w14:textId="38ACD121" w:rsidR="00AA0227" w:rsidRDefault="00AA0227" w:rsidP="000943CD">
      <w:pPr>
        <w:pStyle w:val="Prrafodelista"/>
        <w:numPr>
          <w:ilvl w:val="0"/>
          <w:numId w:val="144"/>
        </w:numPr>
        <w:ind w:left="425" w:right="-142" w:hanging="425"/>
        <w:contextualSpacing/>
        <w:jc w:val="both"/>
        <w:rPr>
          <w:rFonts w:ascii="Museo Sans 300" w:hAnsi="Museo Sans 300"/>
          <w:sz w:val="22"/>
          <w:szCs w:val="22"/>
        </w:rPr>
      </w:pPr>
      <w:r w:rsidRPr="000943CD">
        <w:rPr>
          <w:rFonts w:ascii="Museo Sans 300" w:hAnsi="Museo Sans 300"/>
          <w:sz w:val="22"/>
          <w:szCs w:val="22"/>
        </w:rPr>
        <w:t xml:space="preserve">Que el artículo 99 literal c) de la Ley de Supervisión y Regulación del Sistema Financiero, establece que le corresponde al Comité de Normas del Banco Central de Reserva, la aprobación de las Normas Técnicas para la elaboración, aprobación, </w:t>
      </w:r>
      <w:r w:rsidRPr="000943CD">
        <w:rPr>
          <w:rFonts w:ascii="Museo Sans 300" w:hAnsi="Museo Sans 300"/>
          <w:sz w:val="22"/>
          <w:szCs w:val="22"/>
        </w:rPr>
        <w:lastRenderedPageBreak/>
        <w:t>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18AE7B1B" w14:textId="77777777" w:rsidR="002C4B80" w:rsidRPr="002C4B80" w:rsidRDefault="002C4B80" w:rsidP="002C4B80">
      <w:pPr>
        <w:pStyle w:val="Prrafodelista"/>
        <w:rPr>
          <w:rFonts w:ascii="Museo Sans 300" w:hAnsi="Museo Sans 300"/>
          <w:sz w:val="22"/>
          <w:szCs w:val="22"/>
        </w:rPr>
      </w:pPr>
    </w:p>
    <w:p w14:paraId="58DFB1A2" w14:textId="77777777" w:rsidR="002C4B80" w:rsidRPr="002C4B80" w:rsidRDefault="002C4B80" w:rsidP="002C4B80">
      <w:pPr>
        <w:ind w:right="-142"/>
        <w:contextualSpacing/>
        <w:jc w:val="both"/>
        <w:rPr>
          <w:rFonts w:ascii="Museo Sans 300" w:hAnsi="Museo Sans 300"/>
        </w:rPr>
      </w:pPr>
    </w:p>
    <w:p w14:paraId="169FA026" w14:textId="4F5A452B" w:rsidR="00AA0227" w:rsidRPr="000943CD" w:rsidRDefault="00AA0227" w:rsidP="000943CD">
      <w:pPr>
        <w:spacing w:after="0" w:line="240" w:lineRule="auto"/>
        <w:rPr>
          <w:rFonts w:ascii="Museo Sans 300" w:hAnsi="Museo Sans 300"/>
          <w:b/>
        </w:rPr>
      </w:pPr>
      <w:r w:rsidRPr="000943CD">
        <w:rPr>
          <w:rFonts w:ascii="Museo Sans 300" w:hAnsi="Museo Sans 300"/>
          <w:b/>
        </w:rPr>
        <w:t>POR TANTO,</w:t>
      </w:r>
    </w:p>
    <w:p w14:paraId="2A891230" w14:textId="6343762F" w:rsidR="00AA0227" w:rsidRPr="000943CD" w:rsidRDefault="00162416" w:rsidP="000943CD">
      <w:pPr>
        <w:spacing w:after="0" w:line="240" w:lineRule="auto"/>
        <w:jc w:val="both"/>
        <w:rPr>
          <w:rFonts w:ascii="Museo Sans 300" w:hAnsi="Museo Sans 300"/>
        </w:rPr>
      </w:pPr>
      <w:r w:rsidRPr="000943CD">
        <w:rPr>
          <w:rFonts w:ascii="Museo Sans 300" w:hAnsi="Museo Sans 300"/>
        </w:rPr>
        <w:t>e</w:t>
      </w:r>
      <w:r w:rsidR="005775C1" w:rsidRPr="000943CD">
        <w:rPr>
          <w:rFonts w:ascii="Museo Sans 300" w:hAnsi="Museo Sans 300"/>
        </w:rPr>
        <w:t>n</w:t>
      </w:r>
      <w:r w:rsidR="00AA0227" w:rsidRPr="000943CD">
        <w:rPr>
          <w:rFonts w:ascii="Museo Sans 300" w:hAnsi="Museo Sans 300"/>
        </w:rPr>
        <w:t xml:space="preserve"> virtud de las facultades normativas que le confiere el artículo 99 de la Ley de Supervisión y Regulación del Sistema Financiero,</w:t>
      </w:r>
    </w:p>
    <w:p w14:paraId="15574807" w14:textId="77777777" w:rsidR="00557D5A" w:rsidRPr="000943CD" w:rsidRDefault="00557D5A" w:rsidP="000943CD">
      <w:pPr>
        <w:spacing w:after="0" w:line="240" w:lineRule="auto"/>
        <w:jc w:val="both"/>
        <w:rPr>
          <w:rFonts w:ascii="Museo Sans 300" w:hAnsi="Museo Sans 300"/>
        </w:rPr>
      </w:pPr>
    </w:p>
    <w:p w14:paraId="79DEE12C" w14:textId="74DE6630" w:rsidR="00AA0227" w:rsidRPr="000943CD" w:rsidRDefault="00AA0227" w:rsidP="000943CD">
      <w:pPr>
        <w:spacing w:after="0" w:line="240" w:lineRule="auto"/>
        <w:rPr>
          <w:rFonts w:ascii="Museo Sans 300" w:hAnsi="Museo Sans 300"/>
        </w:rPr>
      </w:pPr>
      <w:r w:rsidRPr="000943CD">
        <w:rPr>
          <w:rFonts w:ascii="Museo Sans 300" w:hAnsi="Museo Sans 300"/>
          <w:b/>
        </w:rPr>
        <w:t>ACUERDA</w:t>
      </w:r>
      <w:r w:rsidR="009B459B" w:rsidRPr="000943CD">
        <w:rPr>
          <w:rFonts w:ascii="Museo Sans 300" w:hAnsi="Museo Sans 300"/>
          <w:b/>
        </w:rPr>
        <w:t>,</w:t>
      </w:r>
      <w:r w:rsidRPr="000943CD">
        <w:rPr>
          <w:rFonts w:ascii="Museo Sans 300" w:hAnsi="Museo Sans 300"/>
        </w:rPr>
        <w:t xml:space="preserve"> emitir el siguiente:</w:t>
      </w:r>
    </w:p>
    <w:p w14:paraId="0B56E05F" w14:textId="77777777" w:rsidR="00806C2F" w:rsidRPr="000943CD" w:rsidRDefault="00806C2F" w:rsidP="000943CD">
      <w:pPr>
        <w:spacing w:after="0" w:line="240" w:lineRule="auto"/>
        <w:rPr>
          <w:rFonts w:ascii="Museo Sans 300" w:hAnsi="Museo Sans 300"/>
        </w:rPr>
      </w:pPr>
    </w:p>
    <w:p w14:paraId="69B55BD7" w14:textId="77777777" w:rsidR="002D4D77" w:rsidRPr="000943CD" w:rsidRDefault="002D4D77" w:rsidP="000943CD">
      <w:pPr>
        <w:pStyle w:val="Ttulo1"/>
        <w:jc w:val="center"/>
        <w:rPr>
          <w:rFonts w:ascii="Museo Sans 300" w:hAnsi="Museo Sans 300"/>
          <w:sz w:val="22"/>
          <w:szCs w:val="22"/>
        </w:rPr>
      </w:pPr>
    </w:p>
    <w:p w14:paraId="26CFB313" w14:textId="77777777" w:rsidR="002D4D77" w:rsidRPr="000943CD" w:rsidRDefault="002D4D77" w:rsidP="000943CD">
      <w:pPr>
        <w:pStyle w:val="Ttulo1"/>
        <w:jc w:val="center"/>
        <w:rPr>
          <w:rFonts w:ascii="Museo Sans 300" w:hAnsi="Museo Sans 300"/>
          <w:sz w:val="22"/>
          <w:szCs w:val="22"/>
        </w:rPr>
      </w:pPr>
    </w:p>
    <w:p w14:paraId="2F23D167" w14:textId="3C8A504A" w:rsidR="008E4722" w:rsidRPr="000943CD" w:rsidRDefault="008E4722" w:rsidP="000943CD">
      <w:pPr>
        <w:spacing w:after="0" w:line="240" w:lineRule="auto"/>
        <w:rPr>
          <w:rFonts w:ascii="Museo Sans 300" w:hAnsi="Museo Sans 300"/>
          <w:lang w:val="es-GT" w:eastAsia="es-ES"/>
        </w:rPr>
      </w:pPr>
    </w:p>
    <w:p w14:paraId="1FDB564B" w14:textId="77777777" w:rsidR="008E4722" w:rsidRPr="000943CD" w:rsidRDefault="008E4722" w:rsidP="000943CD">
      <w:pPr>
        <w:spacing w:after="0" w:line="240" w:lineRule="auto"/>
        <w:rPr>
          <w:rFonts w:ascii="Museo Sans 300" w:hAnsi="Museo Sans 300"/>
          <w:lang w:val="es-GT" w:eastAsia="es-ES"/>
        </w:rPr>
      </w:pPr>
    </w:p>
    <w:p w14:paraId="514C286F" w14:textId="77777777" w:rsidR="008E4722" w:rsidRPr="000943CD" w:rsidRDefault="008E4722" w:rsidP="000943CD">
      <w:pPr>
        <w:spacing w:after="0" w:line="240" w:lineRule="auto"/>
        <w:rPr>
          <w:rFonts w:ascii="Museo Sans 300" w:hAnsi="Museo Sans 300"/>
          <w:lang w:val="es-GT" w:eastAsia="es-ES"/>
        </w:rPr>
      </w:pPr>
    </w:p>
    <w:p w14:paraId="290A7F44" w14:textId="77777777" w:rsidR="008E4722" w:rsidRPr="000943CD" w:rsidRDefault="008E4722" w:rsidP="000943CD">
      <w:pPr>
        <w:spacing w:after="0" w:line="240" w:lineRule="auto"/>
        <w:rPr>
          <w:rFonts w:ascii="Museo Sans 300" w:hAnsi="Museo Sans 300"/>
          <w:lang w:val="es-GT" w:eastAsia="es-ES"/>
        </w:rPr>
      </w:pPr>
    </w:p>
    <w:p w14:paraId="246A3896" w14:textId="77777777" w:rsidR="008E4722" w:rsidRPr="000943CD" w:rsidRDefault="008E4722" w:rsidP="000943CD">
      <w:pPr>
        <w:spacing w:after="0" w:line="240" w:lineRule="auto"/>
        <w:rPr>
          <w:rFonts w:ascii="Museo Sans 300" w:hAnsi="Museo Sans 300"/>
          <w:lang w:val="es-GT" w:eastAsia="es-ES"/>
        </w:rPr>
      </w:pPr>
    </w:p>
    <w:p w14:paraId="511886F8" w14:textId="77777777" w:rsidR="008E4722" w:rsidRPr="000943CD" w:rsidRDefault="008E4722" w:rsidP="000943CD">
      <w:pPr>
        <w:spacing w:after="0" w:line="240" w:lineRule="auto"/>
        <w:rPr>
          <w:rFonts w:ascii="Museo Sans 300" w:hAnsi="Museo Sans 300"/>
          <w:lang w:val="es-GT" w:eastAsia="es-ES"/>
        </w:rPr>
      </w:pPr>
    </w:p>
    <w:p w14:paraId="200E2D3E" w14:textId="77777777" w:rsidR="008E4722" w:rsidRPr="000943CD" w:rsidRDefault="008E4722" w:rsidP="000943CD">
      <w:pPr>
        <w:spacing w:after="0" w:line="240" w:lineRule="auto"/>
        <w:rPr>
          <w:rFonts w:ascii="Museo Sans 300" w:hAnsi="Museo Sans 300"/>
          <w:lang w:val="es-GT" w:eastAsia="es-ES"/>
        </w:rPr>
      </w:pPr>
    </w:p>
    <w:p w14:paraId="58874EFB" w14:textId="77777777" w:rsidR="008E4722" w:rsidRPr="000943CD" w:rsidRDefault="008E4722" w:rsidP="000943CD">
      <w:pPr>
        <w:spacing w:after="0" w:line="240" w:lineRule="auto"/>
        <w:rPr>
          <w:rFonts w:ascii="Museo Sans 300" w:hAnsi="Museo Sans 300"/>
          <w:lang w:val="es-GT" w:eastAsia="es-ES"/>
        </w:rPr>
      </w:pPr>
    </w:p>
    <w:p w14:paraId="28F26D57" w14:textId="77777777" w:rsidR="008E4722" w:rsidRPr="000943CD" w:rsidRDefault="008E4722" w:rsidP="000943CD">
      <w:pPr>
        <w:spacing w:after="0" w:line="240" w:lineRule="auto"/>
        <w:rPr>
          <w:rFonts w:ascii="Museo Sans 300" w:hAnsi="Museo Sans 300"/>
          <w:lang w:val="es-GT" w:eastAsia="es-ES"/>
        </w:rPr>
      </w:pPr>
    </w:p>
    <w:p w14:paraId="40BAFE83" w14:textId="77777777" w:rsidR="008E4722" w:rsidRPr="000943CD" w:rsidRDefault="008E4722" w:rsidP="000943CD">
      <w:pPr>
        <w:spacing w:after="0" w:line="240" w:lineRule="auto"/>
        <w:rPr>
          <w:rFonts w:ascii="Museo Sans 300" w:hAnsi="Museo Sans 300"/>
          <w:lang w:val="es-GT" w:eastAsia="es-ES"/>
        </w:rPr>
      </w:pPr>
    </w:p>
    <w:p w14:paraId="5A7A2D7D" w14:textId="77777777" w:rsidR="008E4722" w:rsidRPr="000943CD" w:rsidRDefault="008E4722" w:rsidP="000943CD">
      <w:pPr>
        <w:spacing w:after="0" w:line="240" w:lineRule="auto"/>
        <w:rPr>
          <w:rFonts w:ascii="Museo Sans 300" w:hAnsi="Museo Sans 300"/>
          <w:lang w:val="es-GT" w:eastAsia="es-ES"/>
        </w:rPr>
      </w:pPr>
    </w:p>
    <w:p w14:paraId="15714D32" w14:textId="77777777" w:rsidR="008E4722" w:rsidRPr="000943CD" w:rsidRDefault="008E4722" w:rsidP="000943CD">
      <w:pPr>
        <w:spacing w:after="0" w:line="240" w:lineRule="auto"/>
        <w:rPr>
          <w:rFonts w:ascii="Museo Sans 300" w:hAnsi="Museo Sans 300"/>
          <w:lang w:val="es-GT" w:eastAsia="es-ES"/>
        </w:rPr>
      </w:pPr>
    </w:p>
    <w:p w14:paraId="5963FB2B" w14:textId="77777777" w:rsidR="008E4722" w:rsidRPr="000943CD" w:rsidRDefault="008E4722" w:rsidP="000943CD">
      <w:pPr>
        <w:spacing w:after="0" w:line="240" w:lineRule="auto"/>
        <w:rPr>
          <w:rFonts w:ascii="Museo Sans 300" w:hAnsi="Museo Sans 300"/>
          <w:lang w:val="es-GT" w:eastAsia="es-ES"/>
        </w:rPr>
      </w:pPr>
    </w:p>
    <w:p w14:paraId="3405FCCF" w14:textId="77777777" w:rsidR="008E4722" w:rsidRPr="000943CD" w:rsidRDefault="008E4722" w:rsidP="000943CD">
      <w:pPr>
        <w:spacing w:after="0" w:line="240" w:lineRule="auto"/>
        <w:rPr>
          <w:rFonts w:ascii="Museo Sans 300" w:hAnsi="Museo Sans 300"/>
          <w:lang w:val="es-GT" w:eastAsia="es-ES"/>
        </w:rPr>
      </w:pPr>
    </w:p>
    <w:p w14:paraId="7851D9F4" w14:textId="77777777" w:rsidR="002D4D77" w:rsidRPr="000943CD" w:rsidRDefault="002D4D77" w:rsidP="000943CD">
      <w:pPr>
        <w:pStyle w:val="Ttulo1"/>
        <w:jc w:val="center"/>
        <w:rPr>
          <w:rFonts w:ascii="Museo Sans 300" w:hAnsi="Museo Sans 300"/>
          <w:sz w:val="22"/>
          <w:szCs w:val="22"/>
        </w:rPr>
      </w:pPr>
    </w:p>
    <w:p w14:paraId="78E7A7A8" w14:textId="3CD69AFA" w:rsidR="008E4722" w:rsidRPr="000943CD" w:rsidRDefault="008E4722" w:rsidP="000943CD">
      <w:pPr>
        <w:spacing w:after="0" w:line="240" w:lineRule="auto"/>
        <w:rPr>
          <w:rFonts w:ascii="Museo Sans 300" w:hAnsi="Museo Sans 300"/>
          <w:lang w:val="es-GT" w:eastAsia="es-ES"/>
        </w:rPr>
      </w:pPr>
    </w:p>
    <w:p w14:paraId="6D8FB318" w14:textId="77777777" w:rsidR="008E4722" w:rsidRPr="000943CD" w:rsidRDefault="008E4722" w:rsidP="000943CD">
      <w:pPr>
        <w:spacing w:after="0" w:line="240" w:lineRule="auto"/>
        <w:rPr>
          <w:rFonts w:ascii="Museo Sans 300" w:hAnsi="Museo Sans 300"/>
          <w:lang w:val="es-GT" w:eastAsia="es-ES"/>
        </w:rPr>
      </w:pPr>
    </w:p>
    <w:p w14:paraId="6B50791C" w14:textId="77777777" w:rsidR="009B459B" w:rsidRPr="000943CD" w:rsidRDefault="009B459B" w:rsidP="000943CD">
      <w:pPr>
        <w:spacing w:after="0" w:line="240" w:lineRule="auto"/>
        <w:rPr>
          <w:rFonts w:ascii="Museo Sans 300" w:hAnsi="Museo Sans 300"/>
          <w:lang w:val="es-GT" w:eastAsia="es-ES"/>
        </w:rPr>
      </w:pPr>
    </w:p>
    <w:p w14:paraId="094318FE" w14:textId="77777777" w:rsidR="009B459B" w:rsidRPr="000943CD" w:rsidRDefault="009B459B" w:rsidP="000943CD">
      <w:pPr>
        <w:spacing w:after="0" w:line="240" w:lineRule="auto"/>
        <w:rPr>
          <w:rFonts w:ascii="Museo Sans 300" w:hAnsi="Museo Sans 300"/>
          <w:lang w:val="es-GT" w:eastAsia="es-ES"/>
        </w:rPr>
      </w:pPr>
    </w:p>
    <w:p w14:paraId="6E227873" w14:textId="77777777" w:rsidR="009B459B" w:rsidRPr="000943CD" w:rsidRDefault="009B459B" w:rsidP="000943CD">
      <w:pPr>
        <w:spacing w:after="0" w:line="240" w:lineRule="auto"/>
        <w:rPr>
          <w:rFonts w:ascii="Museo Sans 300" w:hAnsi="Museo Sans 300"/>
          <w:lang w:val="es-GT" w:eastAsia="es-ES"/>
        </w:rPr>
      </w:pPr>
    </w:p>
    <w:p w14:paraId="3B73CC1D" w14:textId="77777777" w:rsidR="009B459B" w:rsidRPr="000943CD" w:rsidRDefault="009B459B" w:rsidP="000943CD">
      <w:pPr>
        <w:spacing w:after="0" w:line="240" w:lineRule="auto"/>
        <w:rPr>
          <w:rFonts w:ascii="Museo Sans 300" w:hAnsi="Museo Sans 300"/>
          <w:lang w:val="es-GT" w:eastAsia="es-ES"/>
        </w:rPr>
      </w:pPr>
    </w:p>
    <w:p w14:paraId="646A4395" w14:textId="77777777" w:rsidR="009B459B" w:rsidRPr="000943CD" w:rsidRDefault="009B459B" w:rsidP="000943CD">
      <w:pPr>
        <w:spacing w:after="0" w:line="240" w:lineRule="auto"/>
        <w:rPr>
          <w:rFonts w:ascii="Museo Sans 300" w:hAnsi="Museo Sans 300"/>
          <w:lang w:val="es-GT" w:eastAsia="es-ES"/>
        </w:rPr>
      </w:pPr>
    </w:p>
    <w:p w14:paraId="5BAF9D2B" w14:textId="77777777" w:rsidR="009B459B" w:rsidRPr="000943CD" w:rsidRDefault="009B459B" w:rsidP="000943CD">
      <w:pPr>
        <w:spacing w:after="0" w:line="240" w:lineRule="auto"/>
        <w:rPr>
          <w:rFonts w:ascii="Museo Sans 300" w:hAnsi="Museo Sans 300"/>
          <w:lang w:val="es-GT" w:eastAsia="es-ES"/>
        </w:rPr>
      </w:pPr>
    </w:p>
    <w:p w14:paraId="7B2D65FD" w14:textId="77777777" w:rsidR="009B459B" w:rsidRPr="000943CD" w:rsidRDefault="009B459B" w:rsidP="000943CD">
      <w:pPr>
        <w:spacing w:after="0" w:line="240" w:lineRule="auto"/>
        <w:rPr>
          <w:rFonts w:ascii="Museo Sans 300" w:hAnsi="Museo Sans 300"/>
          <w:lang w:val="es-GT" w:eastAsia="es-ES"/>
        </w:rPr>
      </w:pPr>
    </w:p>
    <w:p w14:paraId="17AEA648" w14:textId="77777777" w:rsidR="009B459B" w:rsidRPr="000943CD" w:rsidRDefault="009B459B" w:rsidP="000943CD">
      <w:pPr>
        <w:spacing w:after="0" w:line="240" w:lineRule="auto"/>
        <w:rPr>
          <w:rFonts w:ascii="Museo Sans 300" w:hAnsi="Museo Sans 300"/>
          <w:lang w:val="es-GT" w:eastAsia="es-ES"/>
        </w:rPr>
      </w:pPr>
    </w:p>
    <w:p w14:paraId="222DC5F1" w14:textId="77777777" w:rsidR="009B459B" w:rsidRPr="000943CD" w:rsidRDefault="009B459B" w:rsidP="000943CD">
      <w:pPr>
        <w:spacing w:after="0" w:line="240" w:lineRule="auto"/>
        <w:rPr>
          <w:rFonts w:ascii="Museo Sans 300" w:hAnsi="Museo Sans 300"/>
          <w:lang w:val="es-GT" w:eastAsia="es-ES"/>
        </w:rPr>
      </w:pPr>
    </w:p>
    <w:p w14:paraId="510F615A" w14:textId="77777777" w:rsidR="009B459B" w:rsidRPr="000943CD" w:rsidRDefault="009B459B" w:rsidP="000943CD">
      <w:pPr>
        <w:spacing w:after="0" w:line="240" w:lineRule="auto"/>
        <w:rPr>
          <w:rFonts w:ascii="Museo Sans 300" w:hAnsi="Museo Sans 300"/>
          <w:lang w:val="es-GT" w:eastAsia="es-ES"/>
        </w:rPr>
      </w:pPr>
    </w:p>
    <w:p w14:paraId="56169961" w14:textId="77777777" w:rsidR="009B459B" w:rsidRPr="000943CD" w:rsidRDefault="009B459B" w:rsidP="000943CD">
      <w:pPr>
        <w:spacing w:after="0" w:line="240" w:lineRule="auto"/>
        <w:rPr>
          <w:rFonts w:ascii="Museo Sans 300" w:hAnsi="Museo Sans 300"/>
          <w:lang w:val="es-GT" w:eastAsia="es-ES"/>
        </w:rPr>
      </w:pPr>
    </w:p>
    <w:p w14:paraId="3C06F65B" w14:textId="77777777" w:rsidR="009B459B" w:rsidRPr="000943CD" w:rsidRDefault="009B459B" w:rsidP="000943CD">
      <w:pPr>
        <w:spacing w:after="0" w:line="240" w:lineRule="auto"/>
        <w:rPr>
          <w:rFonts w:ascii="Museo Sans 300" w:hAnsi="Museo Sans 300"/>
          <w:lang w:val="es-GT" w:eastAsia="es-ES"/>
        </w:rPr>
      </w:pPr>
    </w:p>
    <w:p w14:paraId="7225CBE9" w14:textId="77777777" w:rsidR="009B459B" w:rsidRPr="000943CD" w:rsidRDefault="009B459B" w:rsidP="000943CD">
      <w:pPr>
        <w:spacing w:after="0" w:line="240" w:lineRule="auto"/>
        <w:rPr>
          <w:rFonts w:ascii="Museo Sans 300" w:hAnsi="Museo Sans 300"/>
          <w:lang w:val="es-GT" w:eastAsia="es-ES"/>
        </w:rPr>
      </w:pPr>
    </w:p>
    <w:p w14:paraId="2F0C9518" w14:textId="77777777" w:rsidR="009B459B" w:rsidRPr="000943CD" w:rsidRDefault="009B459B" w:rsidP="000943CD">
      <w:pPr>
        <w:spacing w:after="0" w:line="240" w:lineRule="auto"/>
        <w:rPr>
          <w:rFonts w:ascii="Museo Sans 300" w:hAnsi="Museo Sans 300"/>
          <w:lang w:val="es-GT" w:eastAsia="es-ES"/>
        </w:rPr>
      </w:pPr>
    </w:p>
    <w:p w14:paraId="10C07F7B" w14:textId="77777777" w:rsidR="009B459B" w:rsidRPr="000943CD" w:rsidRDefault="009B459B" w:rsidP="000943CD">
      <w:pPr>
        <w:spacing w:after="0" w:line="240" w:lineRule="auto"/>
        <w:rPr>
          <w:rFonts w:ascii="Museo Sans 300" w:hAnsi="Museo Sans 300"/>
          <w:lang w:val="es-GT" w:eastAsia="es-ES"/>
        </w:rPr>
      </w:pPr>
    </w:p>
    <w:p w14:paraId="43E74948" w14:textId="77777777" w:rsidR="009B459B" w:rsidRPr="000943CD" w:rsidRDefault="009B459B" w:rsidP="000943CD">
      <w:pPr>
        <w:spacing w:after="0" w:line="240" w:lineRule="auto"/>
        <w:rPr>
          <w:rFonts w:ascii="Museo Sans 300" w:hAnsi="Museo Sans 300"/>
          <w:lang w:val="es-GT" w:eastAsia="es-ES"/>
        </w:rPr>
      </w:pPr>
    </w:p>
    <w:p w14:paraId="1AF32075" w14:textId="77777777" w:rsidR="009B459B" w:rsidRPr="000943CD" w:rsidRDefault="009B459B" w:rsidP="000943CD">
      <w:pPr>
        <w:spacing w:after="0" w:line="240" w:lineRule="auto"/>
        <w:rPr>
          <w:rFonts w:ascii="Museo Sans 300" w:hAnsi="Museo Sans 300"/>
          <w:lang w:val="es-GT" w:eastAsia="es-ES"/>
        </w:rPr>
      </w:pPr>
    </w:p>
    <w:p w14:paraId="7C30DF0C" w14:textId="77777777" w:rsidR="009B459B" w:rsidRPr="000943CD" w:rsidRDefault="009B459B" w:rsidP="000943CD">
      <w:pPr>
        <w:spacing w:after="0" w:line="240" w:lineRule="auto"/>
        <w:rPr>
          <w:rFonts w:ascii="Museo Sans 300" w:hAnsi="Museo Sans 300"/>
          <w:lang w:val="es-GT" w:eastAsia="es-ES"/>
        </w:rPr>
      </w:pPr>
    </w:p>
    <w:p w14:paraId="79E9D88D" w14:textId="77777777" w:rsidR="009B459B" w:rsidRPr="000943CD" w:rsidRDefault="009B459B" w:rsidP="000943CD">
      <w:pPr>
        <w:spacing w:after="0" w:line="240" w:lineRule="auto"/>
        <w:rPr>
          <w:rFonts w:ascii="Museo Sans 300" w:hAnsi="Museo Sans 300"/>
          <w:lang w:val="es-GT" w:eastAsia="es-ES"/>
        </w:rPr>
      </w:pPr>
    </w:p>
    <w:p w14:paraId="1B25898B" w14:textId="77777777" w:rsidR="009B459B" w:rsidRPr="000943CD" w:rsidRDefault="009B459B" w:rsidP="000943CD">
      <w:pPr>
        <w:spacing w:after="0" w:line="240" w:lineRule="auto"/>
        <w:rPr>
          <w:rFonts w:ascii="Museo Sans 300" w:hAnsi="Museo Sans 300"/>
          <w:lang w:val="es-GT" w:eastAsia="es-ES"/>
        </w:rPr>
      </w:pPr>
    </w:p>
    <w:p w14:paraId="07399C39" w14:textId="77777777" w:rsidR="008E4722" w:rsidRPr="000943CD" w:rsidRDefault="008E4722" w:rsidP="000943CD">
      <w:pPr>
        <w:spacing w:after="0" w:line="240" w:lineRule="auto"/>
        <w:rPr>
          <w:rFonts w:ascii="Museo Sans 300" w:hAnsi="Museo Sans 300"/>
          <w:lang w:val="es-GT" w:eastAsia="es-ES"/>
        </w:rPr>
      </w:pPr>
    </w:p>
    <w:p w14:paraId="13033D18" w14:textId="77777777" w:rsidR="009B459B" w:rsidRPr="000943CD" w:rsidRDefault="009B459B" w:rsidP="000943CD">
      <w:pPr>
        <w:spacing w:after="0" w:line="240" w:lineRule="auto"/>
        <w:rPr>
          <w:rFonts w:ascii="Museo Sans 300" w:hAnsi="Museo Sans 300"/>
          <w:lang w:val="es-GT" w:eastAsia="es-ES"/>
        </w:rPr>
      </w:pPr>
    </w:p>
    <w:p w14:paraId="7E4B8CB8" w14:textId="77777777" w:rsidR="009B459B" w:rsidRPr="000943CD" w:rsidRDefault="009B459B" w:rsidP="000943CD">
      <w:pPr>
        <w:spacing w:after="0" w:line="240" w:lineRule="auto"/>
        <w:rPr>
          <w:rFonts w:ascii="Museo Sans 300" w:hAnsi="Museo Sans 300"/>
          <w:lang w:val="es-GT" w:eastAsia="es-ES"/>
        </w:rPr>
      </w:pPr>
    </w:p>
    <w:p w14:paraId="07B4B97C" w14:textId="77777777" w:rsidR="008E4722" w:rsidRPr="000943CD" w:rsidRDefault="008E4722" w:rsidP="000943CD">
      <w:pPr>
        <w:spacing w:after="0" w:line="240" w:lineRule="auto"/>
        <w:rPr>
          <w:rFonts w:ascii="Museo Sans 300" w:hAnsi="Museo Sans 300"/>
          <w:lang w:val="es-GT" w:eastAsia="es-ES"/>
        </w:rPr>
      </w:pPr>
    </w:p>
    <w:p w14:paraId="5072FECC" w14:textId="77777777" w:rsidR="00557D5A" w:rsidRPr="000943CD" w:rsidRDefault="00557D5A" w:rsidP="000943CD">
      <w:pPr>
        <w:spacing w:after="0" w:line="240" w:lineRule="auto"/>
        <w:rPr>
          <w:rFonts w:ascii="Museo Sans 300" w:hAnsi="Museo Sans 300"/>
          <w:lang w:val="es-GT" w:eastAsia="es-ES"/>
        </w:rPr>
      </w:pPr>
    </w:p>
    <w:p w14:paraId="58E19B04" w14:textId="77777777" w:rsidR="002D4D77" w:rsidRPr="000943CD" w:rsidRDefault="002D4D77" w:rsidP="000943CD">
      <w:pPr>
        <w:pStyle w:val="Ttulo1"/>
        <w:jc w:val="center"/>
        <w:rPr>
          <w:rFonts w:ascii="Museo Sans 300" w:hAnsi="Museo Sans 300"/>
          <w:sz w:val="22"/>
          <w:szCs w:val="22"/>
        </w:rPr>
      </w:pPr>
    </w:p>
    <w:p w14:paraId="2BC47906" w14:textId="77777777" w:rsidR="004C7FBF" w:rsidRPr="000943CD" w:rsidRDefault="004C7FBF" w:rsidP="000943CD">
      <w:pPr>
        <w:spacing w:line="240" w:lineRule="auto"/>
        <w:rPr>
          <w:rFonts w:ascii="Museo Sans 300" w:hAnsi="Museo Sans 300"/>
          <w:lang w:val="es-GT" w:eastAsia="es-ES"/>
        </w:rPr>
      </w:pPr>
    </w:p>
    <w:p w14:paraId="36F6E839" w14:textId="77777777" w:rsidR="008E4722" w:rsidRPr="0008175C" w:rsidRDefault="008E4722" w:rsidP="000943CD">
      <w:pPr>
        <w:pStyle w:val="Ttulo"/>
        <w:rPr>
          <w:rFonts w:ascii="Museo Sans 300" w:hAnsi="Museo Sans 300"/>
          <w:sz w:val="60"/>
          <w:szCs w:val="60"/>
          <w:lang w:val="es-MX"/>
        </w:rPr>
      </w:pPr>
      <w:r w:rsidRPr="0008175C">
        <w:rPr>
          <w:rFonts w:ascii="Museo Sans 300" w:hAnsi="Museo Sans 300"/>
          <w:sz w:val="60"/>
          <w:szCs w:val="60"/>
          <w:lang w:val="es-MX"/>
        </w:rPr>
        <w:t>MANUAL DE CONTABILIDAD</w:t>
      </w:r>
    </w:p>
    <w:p w14:paraId="3937B191" w14:textId="52328976" w:rsidR="008E4722" w:rsidRPr="0008175C" w:rsidRDefault="008E4722" w:rsidP="000943CD">
      <w:pPr>
        <w:pStyle w:val="Ttulo"/>
        <w:rPr>
          <w:rFonts w:ascii="Museo Sans 300" w:hAnsi="Museo Sans 300"/>
          <w:sz w:val="60"/>
          <w:szCs w:val="60"/>
          <w:lang w:val="es-MX"/>
        </w:rPr>
      </w:pPr>
      <w:r w:rsidRPr="0008175C">
        <w:rPr>
          <w:rFonts w:ascii="Museo Sans 300" w:hAnsi="Museo Sans 300"/>
          <w:sz w:val="60"/>
          <w:szCs w:val="60"/>
          <w:lang w:val="es-MX"/>
        </w:rPr>
        <w:t xml:space="preserve"> PARA SOCIEDADES PROVEEDORAS DE DINERO ELECTRÓNICO </w:t>
      </w:r>
    </w:p>
    <w:p w14:paraId="28A3DFDE" w14:textId="77777777" w:rsidR="008E4722" w:rsidRPr="000943CD" w:rsidRDefault="008E4722" w:rsidP="000943CD">
      <w:pPr>
        <w:spacing w:after="0" w:line="240" w:lineRule="auto"/>
        <w:rPr>
          <w:rFonts w:ascii="Museo Sans 300" w:hAnsi="Museo Sans 300" w:cs="Arial"/>
          <w:b/>
          <w:lang w:val="es-MX"/>
        </w:rPr>
      </w:pPr>
      <w:r w:rsidRPr="000943CD">
        <w:rPr>
          <w:rFonts w:ascii="Museo Sans 300" w:hAnsi="Museo Sans 300" w:cs="Arial"/>
          <w:lang w:val="es-MX"/>
        </w:rPr>
        <w:br w:type="page"/>
      </w:r>
    </w:p>
    <w:p w14:paraId="176DF7EC" w14:textId="77777777" w:rsidR="008E4722" w:rsidRPr="000943CD" w:rsidRDefault="008E4722" w:rsidP="000943CD">
      <w:pPr>
        <w:pStyle w:val="Ttulo"/>
        <w:rPr>
          <w:rFonts w:ascii="Museo Sans 300" w:hAnsi="Museo Sans 300" w:cs="Arial"/>
          <w:sz w:val="22"/>
          <w:szCs w:val="22"/>
          <w:lang w:val="es-DO"/>
        </w:rPr>
      </w:pPr>
      <w:r w:rsidRPr="000943CD">
        <w:rPr>
          <w:rFonts w:ascii="Museo Sans 300" w:hAnsi="Museo Sans 300" w:cs="Arial"/>
          <w:sz w:val="22"/>
          <w:szCs w:val="22"/>
          <w:lang w:val="es-DO"/>
        </w:rPr>
        <w:lastRenderedPageBreak/>
        <w:t>CONTENIDO</w:t>
      </w:r>
    </w:p>
    <w:p w14:paraId="70CCDEB7" w14:textId="77777777" w:rsidR="008E4722" w:rsidRPr="000943CD" w:rsidRDefault="008E4722" w:rsidP="000943CD">
      <w:pPr>
        <w:pStyle w:val="Ttulo"/>
        <w:rPr>
          <w:rFonts w:ascii="Museo Sans 300" w:hAnsi="Museo Sans 300" w:cs="Arial"/>
          <w:sz w:val="22"/>
          <w:szCs w:val="22"/>
          <w:lang w:val="es-DO"/>
        </w:rPr>
      </w:pPr>
    </w:p>
    <w:p w14:paraId="7E890558"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CAPÍTULO I</w:t>
      </w:r>
    </w:p>
    <w:p w14:paraId="699EEC57"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 xml:space="preserve">DISPOSICIONES GENERALES </w:t>
      </w:r>
    </w:p>
    <w:p w14:paraId="10DDAAB0" w14:textId="77777777" w:rsidR="008E4722" w:rsidRPr="000943CD" w:rsidRDefault="008E4722" w:rsidP="000943CD">
      <w:pPr>
        <w:pStyle w:val="Ttulo"/>
        <w:jc w:val="both"/>
        <w:rPr>
          <w:rFonts w:ascii="Museo Sans 300" w:hAnsi="Museo Sans 300" w:cs="Arial"/>
          <w:b w:val="0"/>
          <w:sz w:val="22"/>
          <w:szCs w:val="22"/>
          <w:lang w:val="es-MX"/>
        </w:rPr>
      </w:pPr>
      <w:r w:rsidRPr="000943CD">
        <w:rPr>
          <w:rFonts w:ascii="Museo Sans 300" w:hAnsi="Museo Sans 300" w:cs="Arial"/>
          <w:b w:val="0"/>
          <w:sz w:val="22"/>
          <w:szCs w:val="22"/>
          <w:lang w:val="es-MX"/>
        </w:rPr>
        <w:t xml:space="preserve">Comprende las disposiciones de aplicación general para el reconocimiento, medición, presentación y revelación de las operaciones de las Sociedades Proveedoras de Dinero Electrónico. </w:t>
      </w:r>
    </w:p>
    <w:p w14:paraId="22E9D6B0" w14:textId="77777777" w:rsidR="008E4722" w:rsidRPr="000943CD" w:rsidRDefault="008E4722" w:rsidP="000943CD">
      <w:pPr>
        <w:pStyle w:val="Ttulo"/>
        <w:jc w:val="left"/>
        <w:rPr>
          <w:rFonts w:ascii="Museo Sans 300" w:hAnsi="Museo Sans 300" w:cs="Arial"/>
          <w:sz w:val="22"/>
          <w:szCs w:val="22"/>
          <w:lang w:val="es-MX"/>
        </w:rPr>
      </w:pPr>
    </w:p>
    <w:p w14:paraId="7FDDF2FA"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CAPÍTULO II</w:t>
      </w:r>
    </w:p>
    <w:p w14:paraId="00BF673F" w14:textId="77777777" w:rsidR="008E4722" w:rsidRPr="000943CD" w:rsidRDefault="008E4722" w:rsidP="000943CD">
      <w:pPr>
        <w:pStyle w:val="Ttulo"/>
        <w:jc w:val="both"/>
        <w:rPr>
          <w:rFonts w:ascii="Museo Sans 300" w:hAnsi="Museo Sans 300" w:cs="Arial"/>
          <w:sz w:val="22"/>
          <w:szCs w:val="22"/>
          <w:lang w:val="es-MX"/>
        </w:rPr>
      </w:pPr>
      <w:r w:rsidRPr="000943CD">
        <w:rPr>
          <w:rFonts w:ascii="Museo Sans 300" w:hAnsi="Museo Sans 300" w:cs="Arial"/>
          <w:sz w:val="22"/>
          <w:szCs w:val="22"/>
          <w:lang w:val="es-MX"/>
        </w:rPr>
        <w:t xml:space="preserve">MARCO CONTABLE </w:t>
      </w:r>
    </w:p>
    <w:p w14:paraId="49E88A44" w14:textId="77777777" w:rsidR="008E4722" w:rsidRPr="000943CD" w:rsidRDefault="008E4722" w:rsidP="000943CD">
      <w:pPr>
        <w:pStyle w:val="Ttulo"/>
        <w:jc w:val="both"/>
        <w:rPr>
          <w:rFonts w:ascii="Museo Sans 300" w:hAnsi="Museo Sans 300" w:cs="Arial"/>
          <w:b w:val="0"/>
          <w:sz w:val="22"/>
          <w:szCs w:val="22"/>
          <w:lang w:val="es-MX"/>
        </w:rPr>
      </w:pPr>
      <w:r w:rsidRPr="000943CD">
        <w:rPr>
          <w:rFonts w:ascii="Museo Sans 300" w:hAnsi="Museo Sans 300" w:cs="Arial"/>
          <w:b w:val="0"/>
          <w:sz w:val="22"/>
          <w:szCs w:val="22"/>
          <w:lang w:val="es-MX"/>
        </w:rPr>
        <w:t>Comprende los principios contables que aplicarán las Sociedades Proveedoras de Dinero Electrónico para el registro de sus operaciones, el cual estará compuesto por dos secciones que indican cómo proceder para la elaboración de los Estados Financieros.</w:t>
      </w:r>
    </w:p>
    <w:p w14:paraId="790D3D40" w14:textId="77777777" w:rsidR="008E4722" w:rsidRPr="000943CD" w:rsidRDefault="008E4722" w:rsidP="000943CD">
      <w:pPr>
        <w:pStyle w:val="Ttulo"/>
        <w:jc w:val="left"/>
        <w:rPr>
          <w:rFonts w:ascii="Museo Sans 300" w:hAnsi="Museo Sans 300" w:cs="Arial"/>
          <w:sz w:val="22"/>
          <w:szCs w:val="22"/>
          <w:lang w:val="es-MX"/>
        </w:rPr>
      </w:pPr>
    </w:p>
    <w:p w14:paraId="0BF3B0CC" w14:textId="77777777" w:rsidR="008E4722" w:rsidRPr="000943CD" w:rsidRDefault="008E4722" w:rsidP="000943CD">
      <w:pPr>
        <w:pStyle w:val="Ttulo"/>
        <w:jc w:val="left"/>
        <w:rPr>
          <w:rFonts w:ascii="Museo Sans 300" w:hAnsi="Museo Sans 300" w:cs="Arial"/>
          <w:b w:val="0"/>
          <w:sz w:val="22"/>
          <w:szCs w:val="22"/>
          <w:lang w:val="es-MX"/>
        </w:rPr>
      </w:pPr>
      <w:r w:rsidRPr="000943CD">
        <w:rPr>
          <w:rFonts w:ascii="Museo Sans 300" w:hAnsi="Museo Sans 300" w:cs="Arial"/>
          <w:b w:val="0"/>
          <w:sz w:val="22"/>
          <w:szCs w:val="22"/>
          <w:lang w:val="es-MX"/>
        </w:rPr>
        <w:t>Secciones del Capítulo:</w:t>
      </w:r>
    </w:p>
    <w:p w14:paraId="1ED22EFE" w14:textId="77777777" w:rsidR="008E4722" w:rsidRPr="000943CD" w:rsidRDefault="008E4722" w:rsidP="000943CD">
      <w:pPr>
        <w:tabs>
          <w:tab w:val="left" w:pos="1701"/>
        </w:tabs>
        <w:spacing w:after="0" w:line="240" w:lineRule="auto"/>
        <w:jc w:val="both"/>
        <w:rPr>
          <w:rFonts w:ascii="Museo Sans 300" w:hAnsi="Museo Sans 300"/>
          <w:b/>
          <w:lang w:val="es-MX"/>
        </w:rPr>
      </w:pPr>
      <w:r w:rsidRPr="000943CD">
        <w:rPr>
          <w:rFonts w:ascii="Museo Sans 300" w:hAnsi="Museo Sans 300"/>
          <w:b/>
          <w:lang w:val="es-MX"/>
        </w:rPr>
        <w:t>SECCIÓN 1.</w:t>
      </w:r>
      <w:r w:rsidRPr="000943CD">
        <w:rPr>
          <w:rFonts w:ascii="Museo Sans 300" w:hAnsi="Museo Sans 300"/>
          <w:b/>
          <w:lang w:val="es-MX"/>
        </w:rPr>
        <w:tab/>
      </w:r>
      <w:r w:rsidRPr="000943CD">
        <w:rPr>
          <w:rFonts w:ascii="Museo Sans 300" w:hAnsi="Museo Sans 300"/>
          <w:lang w:val="es-MX"/>
        </w:rPr>
        <w:t>Tratamientos Específicos Definidos para Presentación de los Estados Financieros.</w:t>
      </w:r>
    </w:p>
    <w:p w14:paraId="0061988D" w14:textId="77777777" w:rsidR="008E4722" w:rsidRPr="000943CD" w:rsidRDefault="008E4722" w:rsidP="000943CD">
      <w:pPr>
        <w:tabs>
          <w:tab w:val="left" w:pos="1701"/>
        </w:tabs>
        <w:spacing w:after="0" w:line="240" w:lineRule="auto"/>
        <w:jc w:val="both"/>
        <w:rPr>
          <w:rFonts w:ascii="Museo Sans 300" w:hAnsi="Museo Sans 300"/>
          <w:b/>
          <w:lang w:val="es-MX"/>
        </w:rPr>
      </w:pPr>
      <w:r w:rsidRPr="000943CD">
        <w:rPr>
          <w:rFonts w:ascii="Museo Sans 300" w:hAnsi="Museo Sans 300"/>
          <w:b/>
          <w:lang w:val="es-MX"/>
        </w:rPr>
        <w:t>SECCIÓN 2</w:t>
      </w:r>
      <w:r w:rsidRPr="000943CD">
        <w:rPr>
          <w:rFonts w:ascii="Museo Sans 300" w:hAnsi="Museo Sans 300"/>
          <w:lang w:val="es-MX"/>
        </w:rPr>
        <w:t>.</w:t>
      </w:r>
      <w:r w:rsidRPr="000943CD">
        <w:rPr>
          <w:rFonts w:ascii="Museo Sans 300" w:hAnsi="Museo Sans 300"/>
          <w:lang w:val="es-MX"/>
        </w:rPr>
        <w:tab/>
        <w:t>Elaboración, Presentación, Revelación y Publicación de Estados Financieros.</w:t>
      </w:r>
    </w:p>
    <w:p w14:paraId="3B25F745" w14:textId="77777777" w:rsidR="008E4722" w:rsidRPr="000943CD" w:rsidRDefault="008E4722" w:rsidP="000943CD">
      <w:pPr>
        <w:pStyle w:val="Ttulo"/>
        <w:tabs>
          <w:tab w:val="left" w:pos="1418"/>
        </w:tabs>
        <w:jc w:val="left"/>
        <w:rPr>
          <w:rFonts w:ascii="Museo Sans 300" w:hAnsi="Museo Sans 300" w:cs="Arial"/>
          <w:sz w:val="22"/>
          <w:szCs w:val="22"/>
          <w:lang w:val="es-MX"/>
        </w:rPr>
      </w:pPr>
    </w:p>
    <w:p w14:paraId="3A8BE5B0"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CAPÍTULO III</w:t>
      </w:r>
    </w:p>
    <w:p w14:paraId="23F76E13"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CATÁLOGO DE CUENTAS</w:t>
      </w:r>
    </w:p>
    <w:p w14:paraId="6646A046" w14:textId="77777777" w:rsidR="008E4722" w:rsidRPr="000943CD" w:rsidRDefault="008E4722" w:rsidP="000943CD">
      <w:pPr>
        <w:pStyle w:val="Ttulo"/>
        <w:jc w:val="both"/>
        <w:rPr>
          <w:rFonts w:ascii="Museo Sans 300" w:hAnsi="Museo Sans 300" w:cs="Arial"/>
          <w:b w:val="0"/>
          <w:sz w:val="22"/>
          <w:szCs w:val="22"/>
          <w:lang w:val="es-MX"/>
        </w:rPr>
      </w:pPr>
      <w:r w:rsidRPr="000943CD">
        <w:rPr>
          <w:rFonts w:ascii="Museo Sans 300" w:hAnsi="Museo Sans 300" w:cs="Arial"/>
          <w:b w:val="0"/>
          <w:sz w:val="22"/>
          <w:szCs w:val="22"/>
          <w:lang w:val="es-MX"/>
        </w:rPr>
        <w:t>Comprende el listado de las cuentas previstas para la contabilización de las operaciones respectivas.</w:t>
      </w:r>
    </w:p>
    <w:p w14:paraId="3E7F814F" w14:textId="77777777" w:rsidR="008E4722" w:rsidRPr="000943CD" w:rsidRDefault="008E4722" w:rsidP="000943CD">
      <w:pPr>
        <w:pStyle w:val="Ttulo"/>
        <w:jc w:val="left"/>
        <w:rPr>
          <w:rFonts w:ascii="Museo Sans 300" w:hAnsi="Museo Sans 300" w:cs="Arial"/>
          <w:sz w:val="22"/>
          <w:szCs w:val="22"/>
          <w:lang w:val="es-MX"/>
        </w:rPr>
      </w:pPr>
    </w:p>
    <w:p w14:paraId="3C909269"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CAPÍTULO IV</w:t>
      </w:r>
    </w:p>
    <w:p w14:paraId="114D9067"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MANUAL DE APLICACIONES CONTABLES</w:t>
      </w:r>
    </w:p>
    <w:p w14:paraId="67A9731E" w14:textId="77777777" w:rsidR="008E4722" w:rsidRPr="000943CD" w:rsidRDefault="008E4722" w:rsidP="000943CD">
      <w:pPr>
        <w:pStyle w:val="Ttulo"/>
        <w:jc w:val="both"/>
        <w:rPr>
          <w:rFonts w:ascii="Museo Sans 300" w:hAnsi="Museo Sans 300" w:cs="Arial"/>
          <w:b w:val="0"/>
          <w:sz w:val="22"/>
          <w:szCs w:val="22"/>
          <w:lang w:val="es-MX"/>
        </w:rPr>
      </w:pPr>
      <w:r w:rsidRPr="000943CD">
        <w:rPr>
          <w:rFonts w:ascii="Museo Sans 300" w:hAnsi="Museo Sans 300" w:cs="Arial"/>
          <w:b w:val="0"/>
          <w:sz w:val="22"/>
          <w:szCs w:val="22"/>
          <w:lang w:val="es-MX"/>
        </w:rPr>
        <w:t xml:space="preserve">Comprende la descripción del concepto de las cuentas y las principales aplicaciones por las que se verán afectadas. </w:t>
      </w:r>
    </w:p>
    <w:p w14:paraId="6AB22C79" w14:textId="77777777" w:rsidR="008E4722" w:rsidRPr="000943CD" w:rsidRDefault="008E4722" w:rsidP="000943CD">
      <w:pPr>
        <w:pStyle w:val="Ttulo"/>
        <w:jc w:val="left"/>
        <w:rPr>
          <w:rFonts w:ascii="Museo Sans 300" w:hAnsi="Museo Sans 300" w:cs="Arial"/>
          <w:sz w:val="22"/>
          <w:szCs w:val="22"/>
          <w:lang w:val="es-MX"/>
        </w:rPr>
      </w:pPr>
    </w:p>
    <w:p w14:paraId="50611159" w14:textId="77777777" w:rsidR="008E4722" w:rsidRPr="000943CD" w:rsidRDefault="008E4722" w:rsidP="000943CD">
      <w:pPr>
        <w:pStyle w:val="Ttulo"/>
        <w:jc w:val="left"/>
        <w:rPr>
          <w:rFonts w:ascii="Museo Sans 300" w:hAnsi="Museo Sans 300" w:cs="Arial"/>
          <w:sz w:val="22"/>
          <w:szCs w:val="22"/>
          <w:lang w:val="es-MX"/>
        </w:rPr>
      </w:pPr>
      <w:r w:rsidRPr="000943CD">
        <w:rPr>
          <w:rFonts w:ascii="Museo Sans 300" w:hAnsi="Museo Sans 300" w:cs="Arial"/>
          <w:sz w:val="22"/>
          <w:szCs w:val="22"/>
          <w:lang w:val="es-MX"/>
        </w:rPr>
        <w:t>CAPÍTULO V</w:t>
      </w:r>
    </w:p>
    <w:p w14:paraId="36E352AF" w14:textId="77777777" w:rsidR="008E4722" w:rsidRPr="000943CD" w:rsidRDefault="008E4722" w:rsidP="000943CD">
      <w:pPr>
        <w:pStyle w:val="Ttulo"/>
        <w:jc w:val="both"/>
        <w:rPr>
          <w:rFonts w:ascii="Museo Sans 300" w:hAnsi="Museo Sans 300" w:cs="Arial"/>
          <w:sz w:val="22"/>
          <w:szCs w:val="22"/>
          <w:lang w:val="es-MX"/>
        </w:rPr>
      </w:pPr>
      <w:r w:rsidRPr="000943CD">
        <w:rPr>
          <w:rFonts w:ascii="Museo Sans 300" w:hAnsi="Museo Sans 300" w:cs="Arial"/>
          <w:sz w:val="22"/>
          <w:szCs w:val="22"/>
          <w:lang w:val="es-MX"/>
        </w:rPr>
        <w:t>ESTADOS FINANCIEROS</w:t>
      </w:r>
    </w:p>
    <w:p w14:paraId="49E7C4C3" w14:textId="77777777" w:rsidR="008E4722" w:rsidRPr="000943CD" w:rsidRDefault="008E4722" w:rsidP="000943CD">
      <w:pPr>
        <w:autoSpaceDE w:val="0"/>
        <w:autoSpaceDN w:val="0"/>
        <w:adjustRightInd w:val="0"/>
        <w:spacing w:after="0" w:line="240" w:lineRule="auto"/>
        <w:rPr>
          <w:rFonts w:ascii="Museo Sans 300" w:hAnsi="Museo Sans 300" w:cs="Arial"/>
          <w:lang w:val="es-MX"/>
        </w:rPr>
      </w:pPr>
      <w:r w:rsidRPr="000943CD">
        <w:rPr>
          <w:rFonts w:ascii="Museo Sans 300" w:hAnsi="Museo Sans 300" w:cs="Arial"/>
          <w:lang w:val="es-MX"/>
        </w:rPr>
        <w:t>Modelos de Estados Financieros.</w:t>
      </w:r>
    </w:p>
    <w:p w14:paraId="5B7447BA" w14:textId="77777777" w:rsidR="008E4722" w:rsidRPr="000943CD" w:rsidRDefault="008E4722" w:rsidP="000943CD">
      <w:pPr>
        <w:autoSpaceDE w:val="0"/>
        <w:autoSpaceDN w:val="0"/>
        <w:adjustRightInd w:val="0"/>
        <w:spacing w:after="0" w:line="240" w:lineRule="auto"/>
        <w:rPr>
          <w:rFonts w:ascii="Museo Sans 300" w:hAnsi="Museo Sans 300" w:cs="Arial"/>
          <w:lang w:val="es-MX"/>
        </w:rPr>
      </w:pPr>
    </w:p>
    <w:p w14:paraId="16F09113" w14:textId="77777777" w:rsidR="008E4722" w:rsidRPr="000943CD" w:rsidRDefault="008E4722" w:rsidP="000943CD">
      <w:pPr>
        <w:autoSpaceDE w:val="0"/>
        <w:autoSpaceDN w:val="0"/>
        <w:adjustRightInd w:val="0"/>
        <w:spacing w:after="0" w:line="240" w:lineRule="auto"/>
        <w:rPr>
          <w:rFonts w:ascii="Museo Sans 300" w:hAnsi="Museo Sans 300" w:cs="Arial"/>
          <w:b/>
          <w:lang w:val="es-MX"/>
        </w:rPr>
      </w:pPr>
      <w:r w:rsidRPr="000943CD">
        <w:rPr>
          <w:rFonts w:ascii="Museo Sans 300" w:hAnsi="Museo Sans 300" w:cs="Arial"/>
          <w:b/>
          <w:lang w:val="es-MX"/>
        </w:rPr>
        <w:t>CAPÍTULO VI</w:t>
      </w:r>
    </w:p>
    <w:p w14:paraId="25FA4BF6" w14:textId="77777777" w:rsidR="008E4722" w:rsidRPr="000943CD" w:rsidRDefault="008E4722" w:rsidP="000943CD">
      <w:pPr>
        <w:autoSpaceDE w:val="0"/>
        <w:autoSpaceDN w:val="0"/>
        <w:adjustRightInd w:val="0"/>
        <w:spacing w:after="0" w:line="240" w:lineRule="auto"/>
        <w:rPr>
          <w:rFonts w:ascii="Museo Sans 300" w:hAnsi="Museo Sans 300" w:cs="Arial"/>
          <w:b/>
          <w:lang w:val="es-MX"/>
        </w:rPr>
      </w:pPr>
      <w:r w:rsidRPr="000943CD">
        <w:rPr>
          <w:rFonts w:ascii="Museo Sans 300" w:hAnsi="Museo Sans 300" w:cs="Arial"/>
          <w:b/>
          <w:lang w:val="es-MX"/>
        </w:rPr>
        <w:t>OTRAS DISPOSICIONES Y VIGENCIA</w:t>
      </w:r>
    </w:p>
    <w:p w14:paraId="0FE77E73" w14:textId="67897B19" w:rsidR="002D4D77" w:rsidRPr="000943CD" w:rsidRDefault="008E4722" w:rsidP="000943CD">
      <w:pPr>
        <w:spacing w:after="0" w:line="240" w:lineRule="auto"/>
        <w:rPr>
          <w:rFonts w:ascii="Museo Sans 300" w:hAnsi="Museo Sans 300" w:cs="Arial"/>
          <w:lang w:val="es-MX"/>
        </w:rPr>
      </w:pPr>
      <w:r w:rsidRPr="000943CD">
        <w:rPr>
          <w:rFonts w:ascii="Museo Sans 300" w:hAnsi="Museo Sans 300" w:cs="Arial"/>
          <w:lang w:val="es-MX"/>
        </w:rPr>
        <w:br w:type="page"/>
      </w:r>
    </w:p>
    <w:p w14:paraId="7CE4B201"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lastRenderedPageBreak/>
        <w:t>CAPÍTULO I</w:t>
      </w:r>
    </w:p>
    <w:p w14:paraId="1986C568" w14:textId="4CBA2BFC" w:rsidR="0082229D" w:rsidRDefault="0082229D" w:rsidP="000943CD">
      <w:pPr>
        <w:spacing w:after="0" w:line="240" w:lineRule="auto"/>
        <w:jc w:val="center"/>
        <w:rPr>
          <w:rFonts w:ascii="Museo Sans 300" w:hAnsi="Museo Sans 300" w:cs="Arial"/>
          <w:b/>
          <w:lang w:val="es-MX"/>
        </w:rPr>
      </w:pPr>
      <w:r w:rsidRPr="000943CD">
        <w:rPr>
          <w:rFonts w:ascii="Museo Sans 300" w:hAnsi="Museo Sans 300" w:cs="Arial"/>
          <w:b/>
          <w:lang w:val="es-MX"/>
        </w:rPr>
        <w:t>DISPOSICIONES GENERALES</w:t>
      </w:r>
    </w:p>
    <w:p w14:paraId="1D365005" w14:textId="77777777" w:rsidR="000943CD" w:rsidRPr="000943CD" w:rsidRDefault="000943CD" w:rsidP="000943CD">
      <w:pPr>
        <w:spacing w:after="0" w:line="240" w:lineRule="auto"/>
        <w:jc w:val="center"/>
        <w:rPr>
          <w:rFonts w:ascii="Museo Sans 300" w:hAnsi="Museo Sans 300" w:cs="Arial"/>
          <w:b/>
          <w:lang w:val="es-MX"/>
        </w:rPr>
      </w:pPr>
    </w:p>
    <w:p w14:paraId="624FDC34" w14:textId="77777777" w:rsidR="0082229D" w:rsidRPr="000943CD" w:rsidRDefault="0082229D" w:rsidP="000943CD">
      <w:pPr>
        <w:pStyle w:val="Prrafodelista"/>
        <w:numPr>
          <w:ilvl w:val="0"/>
          <w:numId w:val="46"/>
        </w:numPr>
        <w:ind w:left="425" w:hanging="425"/>
        <w:jc w:val="both"/>
        <w:rPr>
          <w:rFonts w:ascii="Museo Sans 300" w:hAnsi="Museo Sans 300"/>
          <w:b/>
          <w:sz w:val="22"/>
          <w:szCs w:val="22"/>
          <w:lang w:val="es-MX"/>
        </w:rPr>
      </w:pPr>
      <w:r w:rsidRPr="000943CD">
        <w:rPr>
          <w:rFonts w:ascii="Museo Sans 300" w:hAnsi="Museo Sans 300"/>
          <w:b/>
          <w:sz w:val="22"/>
          <w:szCs w:val="22"/>
          <w:lang w:val="es-MX"/>
        </w:rPr>
        <w:t>INTRODUCCIÓN</w:t>
      </w:r>
      <w:r w:rsidRPr="000943CD">
        <w:rPr>
          <w:rFonts w:ascii="Museo Sans 300" w:hAnsi="Museo Sans 300" w:cs="Arial"/>
          <w:b/>
          <w:sz w:val="22"/>
          <w:szCs w:val="22"/>
          <w:lang w:val="es-MX"/>
        </w:rPr>
        <w:tab/>
      </w:r>
    </w:p>
    <w:p w14:paraId="09A3C190" w14:textId="77777777" w:rsidR="009B459B" w:rsidRPr="000943CD" w:rsidRDefault="009B459B" w:rsidP="000943CD">
      <w:pPr>
        <w:spacing w:after="0" w:line="240" w:lineRule="auto"/>
        <w:jc w:val="both"/>
        <w:rPr>
          <w:rFonts w:ascii="Museo Sans 300" w:hAnsi="Museo Sans 300"/>
          <w:b/>
          <w:lang w:val="es-MX"/>
        </w:rPr>
      </w:pPr>
    </w:p>
    <w:p w14:paraId="76663428" w14:textId="4A9A6BA5" w:rsidR="0082229D" w:rsidRPr="000943CD" w:rsidRDefault="0082229D" w:rsidP="000943CD">
      <w:pPr>
        <w:autoSpaceDE w:val="0"/>
        <w:autoSpaceDN w:val="0"/>
        <w:adjustRightInd w:val="0"/>
        <w:spacing w:after="0" w:line="240" w:lineRule="auto"/>
        <w:jc w:val="both"/>
        <w:rPr>
          <w:rFonts w:ascii="Museo Sans 300" w:hAnsi="Museo Sans 300" w:cs="Arial"/>
          <w:lang w:eastAsia="es-SV"/>
        </w:rPr>
      </w:pPr>
      <w:r w:rsidRPr="000943CD">
        <w:rPr>
          <w:rFonts w:ascii="Museo Sans 300" w:hAnsi="Museo Sans 300" w:cs="Arial"/>
          <w:lang w:eastAsia="es-SV"/>
        </w:rPr>
        <w:t>El presente "Manual de Contabilidad para Sociedades Proveedoras de Dinero Electrónico", en adelante el Manual, tiene como finalidad definir el conjunto de normas que fijan los procedimientos a seguir para el registro uniforme y homogéneo de las operaciones, preparación y presentación de sus Estados Financieros y la revelación de sus notas, constituyéndose así en una herramienta esencial para las Sociedades Proveedoras de Dinero Electrónico, en adelante Sociedades Proveedoras, para la integración de sus Estados Financieros, los cuales deben reflejar fielmente la situación financiera, resultados de las operaciones y de gestión, de manera que se conviertan en un instrumento útil para el análisis de la información y la toma de decisiones por parte de los administradores, accionistas, Superintendencia del Sistema Financiero, en adelante Superintendencia; el Banco Central de Reserva de El Salvador, en adelante Banco Central, usuarios de sus servicios y público en ge</w:t>
      </w:r>
      <w:r w:rsidR="00042B5F" w:rsidRPr="000943CD">
        <w:rPr>
          <w:rFonts w:ascii="Museo Sans 300" w:hAnsi="Museo Sans 300" w:cs="Arial"/>
          <w:lang w:eastAsia="es-SV"/>
        </w:rPr>
        <w:t>neral.</w:t>
      </w:r>
    </w:p>
    <w:p w14:paraId="4145B24E" w14:textId="77777777" w:rsidR="00D147C3" w:rsidRDefault="00D147C3" w:rsidP="000943CD">
      <w:pPr>
        <w:spacing w:after="120" w:line="240" w:lineRule="auto"/>
        <w:jc w:val="both"/>
        <w:rPr>
          <w:rFonts w:ascii="Museo Sans 300" w:hAnsi="Museo Sans 300" w:cs="Arial"/>
          <w:lang w:val="es-MX"/>
        </w:rPr>
      </w:pPr>
    </w:p>
    <w:p w14:paraId="49EBEC2D" w14:textId="3DAD6D45" w:rsidR="0082229D" w:rsidRPr="000943CD" w:rsidRDefault="0082229D" w:rsidP="000943CD">
      <w:pPr>
        <w:spacing w:after="120" w:line="240" w:lineRule="auto"/>
        <w:jc w:val="both"/>
        <w:rPr>
          <w:rFonts w:ascii="Museo Sans 300" w:hAnsi="Museo Sans 300" w:cs="Arial"/>
          <w:lang w:val="es-MX"/>
        </w:rPr>
      </w:pPr>
      <w:r w:rsidRPr="000943CD">
        <w:rPr>
          <w:rFonts w:ascii="Museo Sans 300" w:hAnsi="Museo Sans 300" w:cs="Arial"/>
          <w:lang w:val="es-MX"/>
        </w:rPr>
        <w:t>El Manual está fundamentado en conceptos y principios básicos cuyo fin es proveer información que sirva de base en la toma de decisiones, y que les permita a las entidades</w:t>
      </w:r>
      <w:r w:rsidRPr="000943CD">
        <w:rPr>
          <w:rFonts w:ascii="Museo Sans 300" w:hAnsi="Museo Sans 300" w:cs="Arial"/>
          <w:b/>
          <w:lang w:val="es-MX"/>
        </w:rPr>
        <w:t xml:space="preserve"> </w:t>
      </w:r>
      <w:r w:rsidRPr="000943CD">
        <w:rPr>
          <w:rFonts w:ascii="Museo Sans 300" w:hAnsi="Museo Sans 300" w:cs="Arial"/>
          <w:lang w:val="es-MX"/>
        </w:rPr>
        <w:t>como mínimo lo siguiente:</w:t>
      </w:r>
    </w:p>
    <w:p w14:paraId="7AD047BF" w14:textId="77777777" w:rsidR="0082229D" w:rsidRPr="000943CD" w:rsidRDefault="0082229D" w:rsidP="000943CD">
      <w:pPr>
        <w:numPr>
          <w:ilvl w:val="0"/>
          <w:numId w:val="39"/>
        </w:numPr>
        <w:spacing w:after="0" w:line="240" w:lineRule="auto"/>
        <w:ind w:left="993" w:hanging="284"/>
        <w:jc w:val="both"/>
        <w:rPr>
          <w:rFonts w:ascii="Museo Sans 300" w:hAnsi="Museo Sans 300" w:cs="Arial"/>
          <w:lang w:val="es-MX"/>
        </w:rPr>
      </w:pPr>
      <w:r w:rsidRPr="000943CD">
        <w:rPr>
          <w:rFonts w:ascii="Museo Sans 300" w:hAnsi="Museo Sans 300" w:cs="Arial"/>
          <w:lang w:val="es-MX"/>
        </w:rPr>
        <w:t>Identificar las operaciones y acontecimientos relevantes para la contabilidad financiera;</w:t>
      </w:r>
    </w:p>
    <w:p w14:paraId="235D5C94" w14:textId="77777777" w:rsidR="0082229D" w:rsidRPr="000943CD" w:rsidRDefault="0082229D" w:rsidP="000943CD">
      <w:pPr>
        <w:numPr>
          <w:ilvl w:val="0"/>
          <w:numId w:val="39"/>
        </w:numPr>
        <w:spacing w:after="0" w:line="240" w:lineRule="auto"/>
        <w:ind w:left="993" w:hanging="284"/>
        <w:jc w:val="both"/>
        <w:rPr>
          <w:rFonts w:ascii="Museo Sans 300" w:hAnsi="Museo Sans 300" w:cs="Arial"/>
          <w:lang w:val="es-MX"/>
        </w:rPr>
      </w:pPr>
      <w:r w:rsidRPr="000943CD">
        <w:rPr>
          <w:rFonts w:ascii="Museo Sans 300" w:hAnsi="Museo Sans 300" w:cs="Arial"/>
          <w:lang w:val="es-MX"/>
        </w:rPr>
        <w:t xml:space="preserve">Formular criterios de medición que permitan reconocer de forma razonable y lógica los distintos elementos de los Estados Financieros; </w:t>
      </w:r>
    </w:p>
    <w:p w14:paraId="4FB56CB6" w14:textId="77777777" w:rsidR="0082229D" w:rsidRPr="000943CD" w:rsidRDefault="0082229D" w:rsidP="000943CD">
      <w:pPr>
        <w:numPr>
          <w:ilvl w:val="0"/>
          <w:numId w:val="39"/>
        </w:numPr>
        <w:spacing w:after="0" w:line="240" w:lineRule="auto"/>
        <w:ind w:left="993" w:hanging="284"/>
        <w:jc w:val="both"/>
        <w:rPr>
          <w:rFonts w:ascii="Museo Sans 300" w:hAnsi="Museo Sans 300" w:cs="Arial"/>
          <w:lang w:val="es-MX"/>
        </w:rPr>
      </w:pPr>
      <w:r w:rsidRPr="000943CD">
        <w:rPr>
          <w:rFonts w:ascii="Museo Sans 300" w:hAnsi="Museo Sans 300" w:cs="Arial"/>
          <w:lang w:val="es-MX"/>
        </w:rPr>
        <w:t>Registrar las transacciones empleando políticas uniformes;</w:t>
      </w:r>
    </w:p>
    <w:p w14:paraId="7E185EE0" w14:textId="77777777" w:rsidR="0082229D" w:rsidRPr="000943CD" w:rsidRDefault="0082229D" w:rsidP="000943CD">
      <w:pPr>
        <w:numPr>
          <w:ilvl w:val="0"/>
          <w:numId w:val="39"/>
        </w:numPr>
        <w:spacing w:after="0" w:line="240" w:lineRule="auto"/>
        <w:ind w:left="993" w:hanging="284"/>
        <w:jc w:val="both"/>
        <w:rPr>
          <w:rFonts w:ascii="Museo Sans 300" w:hAnsi="Museo Sans 300" w:cs="Arial"/>
          <w:lang w:val="es-MX"/>
        </w:rPr>
      </w:pPr>
      <w:r w:rsidRPr="000943CD">
        <w:rPr>
          <w:rFonts w:ascii="Museo Sans 300" w:hAnsi="Museo Sans 300" w:cs="Arial"/>
          <w:lang w:val="es-MX"/>
        </w:rPr>
        <w:t>Clasificar la información, incorporando los datos financieros a un marco conceptual, lógico y útil;</w:t>
      </w:r>
    </w:p>
    <w:p w14:paraId="07FCB2A3" w14:textId="77777777" w:rsidR="0082229D" w:rsidRPr="000943CD" w:rsidRDefault="0082229D" w:rsidP="000943CD">
      <w:pPr>
        <w:numPr>
          <w:ilvl w:val="0"/>
          <w:numId w:val="39"/>
        </w:numPr>
        <w:spacing w:after="0" w:line="240" w:lineRule="auto"/>
        <w:ind w:left="993" w:hanging="284"/>
        <w:jc w:val="both"/>
        <w:rPr>
          <w:rFonts w:ascii="Museo Sans 300" w:hAnsi="Museo Sans 300" w:cs="Arial"/>
          <w:lang w:val="es-MX"/>
        </w:rPr>
      </w:pPr>
      <w:r w:rsidRPr="000943CD">
        <w:rPr>
          <w:rFonts w:ascii="Museo Sans 300" w:hAnsi="Museo Sans 300" w:cs="Arial"/>
          <w:lang w:val="es-MX"/>
        </w:rPr>
        <w:t>Presentar la información financiera periódicamente, para que se convierta en instrumento de comunicación de la contabilidad financiera; y</w:t>
      </w:r>
    </w:p>
    <w:p w14:paraId="045DC30D" w14:textId="77777777" w:rsidR="0082229D" w:rsidRPr="000943CD" w:rsidRDefault="0082229D" w:rsidP="000943CD">
      <w:pPr>
        <w:pStyle w:val="Prrafodelista"/>
        <w:numPr>
          <w:ilvl w:val="0"/>
          <w:numId w:val="39"/>
        </w:numPr>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Interpretar la información, lo que implica la explicación del proceso contable, usos, significados y limitaciones de los informes.</w:t>
      </w:r>
    </w:p>
    <w:p w14:paraId="3A8C093D" w14:textId="77777777" w:rsidR="00042B5F" w:rsidRPr="000943CD" w:rsidRDefault="00042B5F" w:rsidP="000943CD">
      <w:pPr>
        <w:spacing w:after="0" w:line="240" w:lineRule="auto"/>
        <w:ind w:left="567" w:hanging="567"/>
        <w:jc w:val="both"/>
        <w:rPr>
          <w:rFonts w:ascii="Museo Sans 300" w:hAnsi="Museo Sans 300" w:cs="Arial"/>
          <w:lang w:val="es-MX"/>
        </w:rPr>
      </w:pPr>
    </w:p>
    <w:p w14:paraId="411E2E00" w14:textId="77777777" w:rsidR="0082229D" w:rsidRPr="000943CD" w:rsidRDefault="0082229D" w:rsidP="000943CD">
      <w:pPr>
        <w:pStyle w:val="Prrafodelista"/>
        <w:numPr>
          <w:ilvl w:val="0"/>
          <w:numId w:val="47"/>
        </w:numPr>
        <w:ind w:left="425" w:hanging="425"/>
        <w:jc w:val="both"/>
        <w:rPr>
          <w:rFonts w:ascii="Museo Sans 300" w:hAnsi="Museo Sans 300"/>
          <w:b/>
          <w:sz w:val="22"/>
          <w:szCs w:val="22"/>
          <w:lang w:val="es-MX"/>
        </w:rPr>
      </w:pPr>
      <w:r w:rsidRPr="000943CD">
        <w:rPr>
          <w:rFonts w:ascii="Museo Sans 300" w:hAnsi="Museo Sans 300"/>
          <w:b/>
          <w:sz w:val="22"/>
          <w:szCs w:val="22"/>
          <w:lang w:val="es-MX"/>
        </w:rPr>
        <w:t xml:space="preserve">OBJETIVOS </w:t>
      </w:r>
    </w:p>
    <w:p w14:paraId="3DD78460" w14:textId="77777777" w:rsidR="0082229D" w:rsidRPr="000943CD" w:rsidRDefault="0082229D" w:rsidP="000943CD">
      <w:pPr>
        <w:spacing w:after="0" w:line="240" w:lineRule="auto"/>
        <w:ind w:left="567" w:hanging="567"/>
        <w:jc w:val="both"/>
        <w:rPr>
          <w:rFonts w:ascii="Museo Sans 300" w:hAnsi="Museo Sans 300" w:cs="Arial"/>
          <w:lang w:val="es-MX"/>
        </w:rPr>
      </w:pPr>
    </w:p>
    <w:p w14:paraId="2599EE6A" w14:textId="10DA5A33" w:rsidR="0082229D" w:rsidRPr="000943CD" w:rsidRDefault="0082229D" w:rsidP="000943CD">
      <w:pPr>
        <w:pStyle w:val="Ttulo3"/>
        <w:ind w:left="993" w:hanging="284"/>
        <w:rPr>
          <w:rFonts w:ascii="Museo Sans 300" w:hAnsi="Museo Sans 300" w:cs="Arial"/>
          <w:b w:val="0"/>
          <w:sz w:val="22"/>
          <w:szCs w:val="22"/>
          <w:lang w:val="es-MX"/>
        </w:rPr>
      </w:pPr>
      <w:r w:rsidRPr="000943CD">
        <w:rPr>
          <w:rFonts w:ascii="Museo Sans 300" w:hAnsi="Museo Sans 300" w:cs="Arial"/>
          <w:sz w:val="22"/>
          <w:szCs w:val="22"/>
          <w:lang w:val="es-MX"/>
        </w:rPr>
        <w:t xml:space="preserve">2.1. </w:t>
      </w:r>
      <w:r w:rsidRPr="000943CD">
        <w:rPr>
          <w:rFonts w:ascii="Museo Sans 300" w:hAnsi="Museo Sans 300" w:cs="Arial"/>
          <w:sz w:val="22"/>
          <w:szCs w:val="22"/>
          <w:lang w:val="es-MX"/>
        </w:rPr>
        <w:tab/>
        <w:t>Objetivo General</w:t>
      </w:r>
    </w:p>
    <w:p w14:paraId="0A1A57C4" w14:textId="77777777" w:rsidR="009B459B" w:rsidRPr="000943CD" w:rsidRDefault="009B459B" w:rsidP="000943CD">
      <w:pPr>
        <w:spacing w:after="0" w:line="240" w:lineRule="auto"/>
        <w:jc w:val="both"/>
        <w:rPr>
          <w:rFonts w:ascii="Museo Sans 300" w:hAnsi="Museo Sans 300" w:cs="Arial"/>
          <w:lang w:val="es-MX" w:eastAsia="es-SV"/>
        </w:rPr>
      </w:pPr>
      <w:bookmarkStart w:id="1" w:name="_Toc108416648"/>
      <w:bookmarkStart w:id="2" w:name="_Toc118111283"/>
    </w:p>
    <w:p w14:paraId="7026D9AD" w14:textId="23C3226F" w:rsidR="0082229D" w:rsidRPr="000943CD" w:rsidRDefault="0082229D" w:rsidP="000943CD">
      <w:pPr>
        <w:spacing w:after="0" w:line="240" w:lineRule="auto"/>
        <w:jc w:val="both"/>
        <w:rPr>
          <w:rFonts w:ascii="Museo Sans 300" w:hAnsi="Museo Sans 300" w:cs="Calibri"/>
          <w:lang w:val="es-MX"/>
        </w:rPr>
      </w:pPr>
      <w:r w:rsidRPr="000943CD">
        <w:rPr>
          <w:rFonts w:ascii="Museo Sans 300" w:hAnsi="Museo Sans 300" w:cs="Arial"/>
          <w:lang w:val="es-MX" w:eastAsia="es-SV"/>
        </w:rPr>
        <w:t xml:space="preserve">Proporcionar un instrumento técnico para el reconocimiento, medición, presentación y revelación contable uniforme de las transacciones y operaciones de naturaleza </w:t>
      </w:r>
      <w:r w:rsidRPr="000943CD">
        <w:rPr>
          <w:rFonts w:ascii="Museo Sans 300" w:hAnsi="Museo Sans 300" w:cs="Arial"/>
          <w:lang w:val="es-MX" w:eastAsia="es-SV"/>
        </w:rPr>
        <w:lastRenderedPageBreak/>
        <w:t>económica y financiera, fundamentado en normas contables emitidas o aceptadas por el Banco Central</w:t>
      </w:r>
      <w:r w:rsidRPr="000943CD">
        <w:rPr>
          <w:rFonts w:ascii="Museo Sans 300" w:hAnsi="Museo Sans 300" w:cs="Calibri"/>
          <w:lang w:val="es-MX"/>
        </w:rPr>
        <w:t>.</w:t>
      </w:r>
    </w:p>
    <w:p w14:paraId="318ED8FA" w14:textId="77777777" w:rsidR="00D637F6" w:rsidRPr="000943CD" w:rsidRDefault="00D637F6" w:rsidP="000943CD">
      <w:pPr>
        <w:spacing w:after="0" w:line="240" w:lineRule="auto"/>
        <w:jc w:val="both"/>
        <w:rPr>
          <w:rFonts w:ascii="Museo Sans 300" w:hAnsi="Museo Sans 300" w:cs="Arial"/>
          <w:lang w:val="es-MX" w:eastAsia="es-SV"/>
        </w:rPr>
      </w:pPr>
    </w:p>
    <w:bookmarkEnd w:id="1"/>
    <w:bookmarkEnd w:id="2"/>
    <w:p w14:paraId="1D79C0EE" w14:textId="77777777" w:rsidR="0082229D" w:rsidRPr="000943CD" w:rsidRDefault="0082229D" w:rsidP="000943CD">
      <w:pPr>
        <w:pStyle w:val="Ttulo3"/>
        <w:numPr>
          <w:ilvl w:val="1"/>
          <w:numId w:val="48"/>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Objetivo Específico</w:t>
      </w:r>
    </w:p>
    <w:p w14:paraId="4BFFCD0B" w14:textId="77777777" w:rsidR="009B459B" w:rsidRPr="000943CD" w:rsidRDefault="009B459B" w:rsidP="000943CD">
      <w:pPr>
        <w:spacing w:after="0" w:line="240" w:lineRule="auto"/>
        <w:jc w:val="both"/>
        <w:rPr>
          <w:rFonts w:ascii="Museo Sans 300" w:hAnsi="Museo Sans 300" w:cs="Arial"/>
          <w:lang w:eastAsia="es-SV"/>
        </w:rPr>
      </w:pPr>
    </w:p>
    <w:p w14:paraId="64667AD0" w14:textId="111CD6A9" w:rsidR="0082229D" w:rsidRDefault="0082229D" w:rsidP="000943CD">
      <w:pPr>
        <w:spacing w:after="0" w:line="240" w:lineRule="auto"/>
        <w:jc w:val="both"/>
        <w:rPr>
          <w:rFonts w:ascii="Museo Sans 300" w:hAnsi="Museo Sans 300" w:cs="Arial"/>
          <w:lang w:eastAsia="es-SV"/>
        </w:rPr>
      </w:pPr>
      <w:r w:rsidRPr="000943CD">
        <w:rPr>
          <w:rFonts w:ascii="Museo Sans 300" w:hAnsi="Museo Sans 300" w:cs="Arial"/>
          <w:lang w:eastAsia="es-SV"/>
        </w:rPr>
        <w:t>Contar con información íntegra, oportuna y homogénea sobre la situación financiera y económica de las Sociedades Proveedoras, que contribuya a la toma de decisiones por parte de los grupos de interés.</w:t>
      </w:r>
    </w:p>
    <w:p w14:paraId="1A63DB34" w14:textId="77777777" w:rsidR="000943CD" w:rsidRPr="000943CD" w:rsidRDefault="000943CD" w:rsidP="000943CD">
      <w:pPr>
        <w:spacing w:after="0" w:line="240" w:lineRule="auto"/>
        <w:jc w:val="both"/>
        <w:rPr>
          <w:rFonts w:ascii="Museo Sans 300" w:hAnsi="Museo Sans 300" w:cs="Arial"/>
          <w:lang w:eastAsia="es-SV"/>
        </w:rPr>
      </w:pPr>
    </w:p>
    <w:p w14:paraId="4A8257DA" w14:textId="77777777" w:rsidR="0082229D" w:rsidRPr="000943CD" w:rsidRDefault="0082229D" w:rsidP="000943CD">
      <w:pPr>
        <w:pStyle w:val="Prrafodelista"/>
        <w:numPr>
          <w:ilvl w:val="0"/>
          <w:numId w:val="49"/>
        </w:numPr>
        <w:ind w:left="425" w:hanging="425"/>
        <w:jc w:val="both"/>
        <w:rPr>
          <w:rFonts w:ascii="Museo Sans 300" w:hAnsi="Museo Sans 300"/>
          <w:b/>
          <w:sz w:val="22"/>
          <w:szCs w:val="22"/>
          <w:lang w:val="es-MX"/>
        </w:rPr>
      </w:pPr>
      <w:r w:rsidRPr="000943CD">
        <w:rPr>
          <w:rFonts w:ascii="Museo Sans 300" w:hAnsi="Museo Sans 300"/>
          <w:b/>
          <w:sz w:val="22"/>
          <w:szCs w:val="22"/>
          <w:lang w:val="es-MX"/>
        </w:rPr>
        <w:t>ALCANCE</w:t>
      </w:r>
    </w:p>
    <w:p w14:paraId="242AC224" w14:textId="77777777" w:rsidR="009B459B" w:rsidRPr="000943CD" w:rsidRDefault="009B459B" w:rsidP="000943CD">
      <w:pPr>
        <w:tabs>
          <w:tab w:val="left" w:pos="6180"/>
        </w:tabs>
        <w:autoSpaceDE w:val="0"/>
        <w:autoSpaceDN w:val="0"/>
        <w:adjustRightInd w:val="0"/>
        <w:spacing w:after="0" w:line="240" w:lineRule="auto"/>
        <w:jc w:val="both"/>
        <w:rPr>
          <w:rFonts w:ascii="Museo Sans 300" w:hAnsi="Museo Sans 300" w:cs="Arial"/>
          <w:snapToGrid w:val="0"/>
          <w:lang w:val="es-MX"/>
        </w:rPr>
      </w:pPr>
    </w:p>
    <w:p w14:paraId="00F3E1D6" w14:textId="77777777" w:rsidR="00CF748F" w:rsidRPr="000943CD" w:rsidRDefault="0082229D" w:rsidP="000943CD">
      <w:pPr>
        <w:tabs>
          <w:tab w:val="left" w:pos="6180"/>
        </w:tabs>
        <w:autoSpaceDE w:val="0"/>
        <w:autoSpaceDN w:val="0"/>
        <w:adjustRightInd w:val="0"/>
        <w:spacing w:after="0" w:line="240" w:lineRule="auto"/>
        <w:jc w:val="both"/>
        <w:rPr>
          <w:rFonts w:ascii="Museo Sans 300" w:hAnsi="Museo Sans 300" w:cs="Arial"/>
          <w:snapToGrid w:val="0"/>
          <w:color w:val="FF0000"/>
          <w:lang w:val="es-MX"/>
        </w:rPr>
      </w:pPr>
      <w:r w:rsidRPr="000943CD">
        <w:rPr>
          <w:rFonts w:ascii="Museo Sans 300" w:hAnsi="Museo Sans 300" w:cs="Arial"/>
          <w:snapToGrid w:val="0"/>
          <w:lang w:val="es-MX"/>
        </w:rPr>
        <w:t>La aplicación es obligatoria para las Sociedades Proveedoras que presten sus servicios, de conformidad a lo establecido en la Ley para Facilitar la Inclusión Financiera</w:t>
      </w:r>
      <w:r w:rsidRPr="001D7411">
        <w:rPr>
          <w:rFonts w:ascii="Museo Sans 300" w:hAnsi="Museo Sans 300" w:cs="Arial"/>
          <w:snapToGrid w:val="0"/>
          <w:lang w:val="es-MX"/>
        </w:rPr>
        <w:t>.</w:t>
      </w:r>
    </w:p>
    <w:p w14:paraId="10B049D5" w14:textId="272B6E37" w:rsidR="0082229D" w:rsidRPr="000943CD" w:rsidRDefault="0082229D" w:rsidP="000943CD">
      <w:pPr>
        <w:tabs>
          <w:tab w:val="left" w:pos="6180"/>
        </w:tabs>
        <w:autoSpaceDE w:val="0"/>
        <w:autoSpaceDN w:val="0"/>
        <w:adjustRightInd w:val="0"/>
        <w:spacing w:after="0" w:line="240" w:lineRule="auto"/>
        <w:jc w:val="both"/>
        <w:rPr>
          <w:rFonts w:ascii="Museo Sans 300" w:hAnsi="Museo Sans 300" w:cs="Arial"/>
          <w:snapToGrid w:val="0"/>
          <w:lang w:val="es-MX"/>
        </w:rPr>
      </w:pPr>
      <w:r w:rsidRPr="000943CD">
        <w:rPr>
          <w:rFonts w:ascii="Museo Sans 300" w:hAnsi="Museo Sans 300" w:cs="Arial"/>
          <w:snapToGrid w:val="0"/>
          <w:color w:val="FF0000"/>
          <w:lang w:val="es-MX"/>
        </w:rPr>
        <w:t xml:space="preserve"> </w:t>
      </w:r>
    </w:p>
    <w:p w14:paraId="387C837F" w14:textId="1BCD6905" w:rsidR="00042B5F" w:rsidRPr="000943CD" w:rsidRDefault="0082229D" w:rsidP="000943CD">
      <w:pPr>
        <w:spacing w:after="0" w:line="240" w:lineRule="auto"/>
        <w:jc w:val="both"/>
        <w:rPr>
          <w:rFonts w:ascii="Museo Sans 300" w:hAnsi="Museo Sans 300" w:cs="Arial"/>
          <w:lang w:val="es-MX" w:eastAsia="es-SV"/>
        </w:rPr>
      </w:pPr>
      <w:r w:rsidRPr="000943CD">
        <w:rPr>
          <w:rFonts w:ascii="Museo Sans 300" w:hAnsi="Museo Sans 300" w:cs="Arial"/>
          <w:lang w:val="es-MX" w:eastAsia="es-SV"/>
        </w:rPr>
        <w:t>El Manual lo conforman las Disposiciones Generales, el Marco Contable, el Catálogo de Cuentas, el Manual de Aplicaciones Contables y los mode</w:t>
      </w:r>
      <w:r w:rsidR="00042B5F" w:rsidRPr="000943CD">
        <w:rPr>
          <w:rFonts w:ascii="Museo Sans 300" w:hAnsi="Museo Sans 300" w:cs="Arial"/>
          <w:lang w:val="es-MX" w:eastAsia="es-SV"/>
        </w:rPr>
        <w:t>los de los Estados Financieros.</w:t>
      </w:r>
    </w:p>
    <w:p w14:paraId="7642E160" w14:textId="77777777" w:rsidR="00042B5F" w:rsidRPr="000943CD" w:rsidRDefault="00042B5F" w:rsidP="000943CD">
      <w:pPr>
        <w:spacing w:after="0" w:line="240" w:lineRule="auto"/>
        <w:jc w:val="both"/>
        <w:rPr>
          <w:rFonts w:ascii="Museo Sans 300" w:hAnsi="Museo Sans 300" w:cs="Arial"/>
          <w:lang w:val="es-MX" w:eastAsia="es-SV"/>
        </w:rPr>
      </w:pPr>
    </w:p>
    <w:p w14:paraId="3890C23B" w14:textId="77777777" w:rsidR="0082229D" w:rsidRPr="000943CD" w:rsidRDefault="0082229D" w:rsidP="000943CD">
      <w:pPr>
        <w:pStyle w:val="Prrafodelista"/>
        <w:numPr>
          <w:ilvl w:val="0"/>
          <w:numId w:val="49"/>
        </w:numPr>
        <w:ind w:left="425" w:hanging="425"/>
        <w:jc w:val="both"/>
        <w:rPr>
          <w:rFonts w:ascii="Museo Sans 300" w:hAnsi="Museo Sans 300"/>
          <w:b/>
          <w:sz w:val="22"/>
          <w:szCs w:val="22"/>
          <w:lang w:val="es-MX"/>
        </w:rPr>
      </w:pPr>
      <w:r w:rsidRPr="000943CD">
        <w:rPr>
          <w:rFonts w:ascii="Museo Sans 300" w:hAnsi="Museo Sans 300"/>
          <w:b/>
          <w:sz w:val="22"/>
          <w:szCs w:val="22"/>
          <w:lang w:val="es-MX"/>
        </w:rPr>
        <w:t>PROCESO DE LAS OPERACIONES Y SISTEMA CONTABLE</w:t>
      </w:r>
    </w:p>
    <w:p w14:paraId="24782F65" w14:textId="77777777" w:rsidR="0082229D" w:rsidRPr="000943CD" w:rsidRDefault="0082229D" w:rsidP="000943CD">
      <w:pPr>
        <w:pStyle w:val="Prrafodelista"/>
        <w:ind w:left="567" w:hanging="567"/>
        <w:jc w:val="both"/>
        <w:rPr>
          <w:rFonts w:ascii="Museo Sans 300" w:hAnsi="Museo Sans 300"/>
          <w:b/>
          <w:sz w:val="22"/>
          <w:szCs w:val="22"/>
          <w:lang w:val="es-MX"/>
        </w:rPr>
      </w:pPr>
    </w:p>
    <w:p w14:paraId="31BF06FD" w14:textId="77777777" w:rsidR="0082229D" w:rsidRPr="000943CD" w:rsidRDefault="0082229D" w:rsidP="000943CD">
      <w:pPr>
        <w:pStyle w:val="Ttulo3"/>
        <w:numPr>
          <w:ilvl w:val="1"/>
          <w:numId w:val="50"/>
        </w:numPr>
        <w:ind w:left="993" w:hanging="284"/>
        <w:rPr>
          <w:rFonts w:ascii="Museo Sans 300" w:hAnsi="Museo Sans 300" w:cs="Arial"/>
          <w:b w:val="0"/>
          <w:sz w:val="22"/>
          <w:szCs w:val="22"/>
          <w:lang w:val="es-MX" w:eastAsia="es-SV"/>
        </w:rPr>
      </w:pPr>
      <w:r w:rsidRPr="000943CD">
        <w:rPr>
          <w:rFonts w:ascii="Museo Sans 300" w:hAnsi="Museo Sans 300" w:cs="Arial"/>
          <w:sz w:val="22"/>
          <w:szCs w:val="22"/>
          <w:lang w:val="es-MX" w:eastAsia="es-SV"/>
        </w:rPr>
        <w:t>Procesamiento de las Operaciones Contables</w:t>
      </w:r>
    </w:p>
    <w:p w14:paraId="2F6A0F21" w14:textId="77777777" w:rsidR="009B459B" w:rsidRPr="000943CD" w:rsidRDefault="009B459B" w:rsidP="000943CD">
      <w:pPr>
        <w:pStyle w:val="Sangradetextonormal"/>
        <w:spacing w:after="0"/>
        <w:ind w:left="0"/>
        <w:jc w:val="both"/>
        <w:rPr>
          <w:rFonts w:ascii="Museo Sans 300" w:hAnsi="Museo Sans 300" w:cs="Arial"/>
          <w:snapToGrid w:val="0"/>
          <w:sz w:val="22"/>
          <w:szCs w:val="22"/>
          <w:lang w:val="es-MX"/>
        </w:rPr>
      </w:pPr>
    </w:p>
    <w:p w14:paraId="166BFF1F" w14:textId="77777777" w:rsidR="0082229D" w:rsidRPr="000943CD" w:rsidRDefault="0082229D" w:rsidP="000943CD">
      <w:pPr>
        <w:pStyle w:val="Sangradetextonormal"/>
        <w:spacing w:after="0"/>
        <w:ind w:left="0"/>
        <w:jc w:val="both"/>
        <w:rPr>
          <w:rFonts w:ascii="Museo Sans 300" w:hAnsi="Museo Sans 300" w:cs="Arial"/>
          <w:snapToGrid w:val="0"/>
          <w:sz w:val="22"/>
          <w:szCs w:val="22"/>
          <w:lang w:val="es-MX"/>
        </w:rPr>
      </w:pPr>
      <w:r w:rsidRPr="000943CD">
        <w:rPr>
          <w:rFonts w:ascii="Museo Sans 300" w:hAnsi="Museo Sans 300" w:cs="Arial"/>
          <w:snapToGrid w:val="0"/>
          <w:sz w:val="22"/>
          <w:szCs w:val="22"/>
          <w:lang w:val="es-MX"/>
        </w:rPr>
        <w:t>Las Sociedades Proveedoras sujetas a este Manual podrán procesar sus operaciones contables por el medio que crean conveniente, siempre que permita su análisis y supervisión.</w:t>
      </w:r>
    </w:p>
    <w:p w14:paraId="48271224" w14:textId="77777777" w:rsidR="0082229D" w:rsidRPr="000943CD" w:rsidRDefault="0082229D" w:rsidP="000943CD">
      <w:pPr>
        <w:pStyle w:val="Sangradetextonormal"/>
        <w:spacing w:after="0"/>
        <w:ind w:left="0"/>
        <w:jc w:val="both"/>
        <w:rPr>
          <w:rFonts w:ascii="Museo Sans 300" w:hAnsi="Museo Sans 300" w:cs="Arial"/>
          <w:snapToGrid w:val="0"/>
          <w:sz w:val="22"/>
          <w:szCs w:val="22"/>
          <w:lang w:val="es-MX"/>
        </w:rPr>
      </w:pPr>
    </w:p>
    <w:p w14:paraId="1DEFCCAA" w14:textId="4C2C5152" w:rsidR="0082229D" w:rsidRPr="000943CD" w:rsidRDefault="0082229D" w:rsidP="000943CD">
      <w:pPr>
        <w:pStyle w:val="Sangradetextonormal"/>
        <w:spacing w:after="0"/>
        <w:ind w:left="0"/>
        <w:jc w:val="both"/>
        <w:rPr>
          <w:rFonts w:ascii="Museo Sans 300" w:hAnsi="Museo Sans 300" w:cs="Arial"/>
          <w:snapToGrid w:val="0"/>
          <w:sz w:val="22"/>
          <w:szCs w:val="22"/>
          <w:lang w:val="es-MX"/>
        </w:rPr>
      </w:pPr>
      <w:r w:rsidRPr="000943CD">
        <w:rPr>
          <w:rFonts w:ascii="Museo Sans 300" w:hAnsi="Museo Sans 300" w:cs="Arial"/>
          <w:snapToGrid w:val="0"/>
          <w:sz w:val="22"/>
          <w:szCs w:val="22"/>
          <w:lang w:val="es-MX"/>
        </w:rPr>
        <w:t>Para tal efecto</w:t>
      </w:r>
      <w:r w:rsidR="001D7411">
        <w:rPr>
          <w:rFonts w:ascii="Museo Sans 300" w:hAnsi="Museo Sans 300" w:cs="Arial"/>
          <w:snapToGrid w:val="0"/>
          <w:sz w:val="22"/>
          <w:szCs w:val="22"/>
          <w:lang w:val="es-MX"/>
        </w:rPr>
        <w:t>,</w:t>
      </w:r>
      <w:r w:rsidRPr="000943CD">
        <w:rPr>
          <w:rFonts w:ascii="Museo Sans 300" w:hAnsi="Museo Sans 300" w:cs="Arial"/>
          <w:snapToGrid w:val="0"/>
          <w:sz w:val="22"/>
          <w:szCs w:val="22"/>
          <w:lang w:val="es-MX"/>
        </w:rPr>
        <w:t xml:space="preserve"> dichas Sociedades Proveedoras deberán </w:t>
      </w:r>
      <w:r w:rsidRPr="000943CD">
        <w:rPr>
          <w:rFonts w:ascii="Museo Sans 300" w:hAnsi="Museo Sans 300" w:cs="Arial"/>
          <w:sz w:val="22"/>
          <w:szCs w:val="22"/>
          <w:lang w:val="es-MX" w:eastAsia="es-SV"/>
        </w:rPr>
        <w:t>presentar a la Superintendencia, previo al inicio de operaciones, el s</w:t>
      </w:r>
      <w:proofErr w:type="spellStart"/>
      <w:r w:rsidRPr="000943CD">
        <w:rPr>
          <w:rFonts w:ascii="Museo Sans 300" w:hAnsi="Museo Sans 300" w:cs="Arial"/>
          <w:sz w:val="22"/>
          <w:szCs w:val="22"/>
          <w:lang w:val="es-SV"/>
        </w:rPr>
        <w:t>istema</w:t>
      </w:r>
      <w:proofErr w:type="spellEnd"/>
      <w:r w:rsidRPr="000943CD">
        <w:rPr>
          <w:rFonts w:ascii="Museo Sans 300" w:hAnsi="Museo Sans 300" w:cs="Arial"/>
          <w:sz w:val="22"/>
          <w:szCs w:val="22"/>
          <w:lang w:val="es-SV"/>
        </w:rPr>
        <w:t xml:space="preserve"> de procesamiento de información contable que utilizarán y la descripción de la plataforma informática sobre la cual se ha desarrollado y la que soportará la operación y funcionamiento del mismo, descripción de sus sistemas de información, descripción de los respaldos de información, planes de contingencia y recuperación, la seguridad y los controles en los sistemas.</w:t>
      </w:r>
      <w:r w:rsidRPr="000943CD">
        <w:rPr>
          <w:rFonts w:ascii="Museo Sans 300" w:hAnsi="Museo Sans 300" w:cs="Arial"/>
          <w:sz w:val="22"/>
          <w:szCs w:val="22"/>
          <w:lang w:val="es-MX" w:eastAsia="es-SV"/>
        </w:rPr>
        <w:t xml:space="preserve"> </w:t>
      </w:r>
    </w:p>
    <w:p w14:paraId="138B6A94" w14:textId="77777777" w:rsidR="0082229D" w:rsidRPr="000943CD" w:rsidRDefault="0082229D" w:rsidP="000943CD">
      <w:pPr>
        <w:pStyle w:val="Sangradetextonormal"/>
        <w:spacing w:after="0"/>
        <w:ind w:left="0"/>
        <w:jc w:val="both"/>
        <w:rPr>
          <w:rFonts w:ascii="Museo Sans 300" w:hAnsi="Museo Sans 300" w:cs="Arial"/>
          <w:sz w:val="22"/>
          <w:szCs w:val="22"/>
          <w:lang w:val="es-MX" w:eastAsia="es-SV"/>
        </w:rPr>
      </w:pPr>
    </w:p>
    <w:p w14:paraId="036C6A55" w14:textId="3F030B0F" w:rsidR="0082229D" w:rsidRPr="000943CD" w:rsidRDefault="0082229D" w:rsidP="000943CD">
      <w:pPr>
        <w:pStyle w:val="Sangradetextonormal"/>
        <w:spacing w:after="0"/>
        <w:ind w:left="0"/>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De igual manera, cuando se produzca un cambio en dicho sistema, deberán presentar el cambio a la Superintendencia. La fuente documental o electrónica de cada registro contable deberá contener las explicaciones suficientes sob</w:t>
      </w:r>
      <w:r w:rsidR="006B362D" w:rsidRPr="000943CD">
        <w:rPr>
          <w:rFonts w:ascii="Museo Sans 300" w:hAnsi="Museo Sans 300" w:cs="Arial"/>
          <w:sz w:val="22"/>
          <w:szCs w:val="22"/>
          <w:lang w:val="es-MX" w:eastAsia="es-SV"/>
        </w:rPr>
        <w:t>re la operación que se asienta.</w:t>
      </w:r>
    </w:p>
    <w:p w14:paraId="6CDEEBA5" w14:textId="77777777" w:rsidR="006B362D" w:rsidRPr="000943CD" w:rsidRDefault="006B362D" w:rsidP="000943CD">
      <w:pPr>
        <w:pStyle w:val="Sangradetextonormal"/>
        <w:spacing w:after="0"/>
        <w:ind w:left="0"/>
        <w:jc w:val="both"/>
        <w:rPr>
          <w:rFonts w:ascii="Museo Sans 300" w:hAnsi="Museo Sans 300" w:cs="Arial"/>
          <w:sz w:val="22"/>
          <w:szCs w:val="22"/>
          <w:lang w:val="es-MX" w:eastAsia="es-SV"/>
        </w:rPr>
      </w:pPr>
    </w:p>
    <w:p w14:paraId="7137F400" w14:textId="77777777" w:rsidR="0082229D" w:rsidRPr="000943CD" w:rsidRDefault="0082229D" w:rsidP="000943CD">
      <w:pPr>
        <w:pStyle w:val="Ttulo3"/>
        <w:numPr>
          <w:ilvl w:val="1"/>
          <w:numId w:val="50"/>
        </w:numPr>
        <w:ind w:left="993" w:hanging="284"/>
        <w:rPr>
          <w:rFonts w:ascii="Museo Sans 300" w:hAnsi="Museo Sans 300" w:cs="Arial"/>
          <w:b w:val="0"/>
          <w:sz w:val="22"/>
          <w:szCs w:val="22"/>
          <w:lang w:val="es-MX" w:eastAsia="es-SV"/>
        </w:rPr>
      </w:pPr>
      <w:r w:rsidRPr="000943CD">
        <w:rPr>
          <w:rFonts w:ascii="Museo Sans 300" w:hAnsi="Museo Sans 300" w:cs="Arial"/>
          <w:sz w:val="22"/>
          <w:szCs w:val="22"/>
          <w:lang w:val="es-MX" w:eastAsia="es-SV"/>
        </w:rPr>
        <w:t>Autorización y Modificación del Sistema Contable</w:t>
      </w:r>
    </w:p>
    <w:p w14:paraId="12D324FB" w14:textId="77777777" w:rsidR="009B459B" w:rsidRPr="000943CD" w:rsidRDefault="009B459B" w:rsidP="000943CD">
      <w:pPr>
        <w:autoSpaceDE w:val="0"/>
        <w:autoSpaceDN w:val="0"/>
        <w:adjustRightInd w:val="0"/>
        <w:spacing w:after="0" w:line="240" w:lineRule="auto"/>
        <w:jc w:val="both"/>
        <w:rPr>
          <w:rFonts w:ascii="Museo Sans 300" w:hAnsi="Museo Sans 300" w:cs="Arial"/>
          <w:lang w:val="es-MX" w:eastAsia="es-SV"/>
        </w:rPr>
      </w:pPr>
    </w:p>
    <w:p w14:paraId="0F2BF3D7" w14:textId="05F6A257" w:rsidR="0082229D" w:rsidRPr="000943CD" w:rsidRDefault="0082229D" w:rsidP="000943CD">
      <w:pPr>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El sistema contable consiste en los métodos y registros establecidos para identificar, analizar, clasificar, registrar e informar las transacciones</w:t>
      </w:r>
      <w:r w:rsidR="00042B5F" w:rsidRPr="000943CD">
        <w:rPr>
          <w:rFonts w:ascii="Museo Sans 300" w:hAnsi="Museo Sans 300" w:cs="Arial"/>
          <w:lang w:val="es-MX" w:eastAsia="es-SV"/>
        </w:rPr>
        <w:t xml:space="preserve"> de las Sociedades Proveedoras.</w:t>
      </w:r>
    </w:p>
    <w:p w14:paraId="1846B8A0" w14:textId="77777777" w:rsidR="009C16CD" w:rsidRPr="000943CD" w:rsidRDefault="009C16CD" w:rsidP="000943CD">
      <w:pPr>
        <w:autoSpaceDE w:val="0"/>
        <w:autoSpaceDN w:val="0"/>
        <w:adjustRightInd w:val="0"/>
        <w:spacing w:after="0" w:line="240" w:lineRule="auto"/>
        <w:jc w:val="both"/>
        <w:rPr>
          <w:rFonts w:ascii="Museo Sans 300" w:hAnsi="Museo Sans 300" w:cs="Arial"/>
          <w:lang w:val="es-MX" w:eastAsia="es-SV"/>
        </w:rPr>
      </w:pPr>
    </w:p>
    <w:p w14:paraId="24364A1C" w14:textId="77777777" w:rsidR="0082229D" w:rsidRPr="000943CD" w:rsidRDefault="0082229D" w:rsidP="000943CD">
      <w:pPr>
        <w:autoSpaceDE w:val="0"/>
        <w:autoSpaceDN w:val="0"/>
        <w:adjustRightInd w:val="0"/>
        <w:spacing w:after="120" w:line="240" w:lineRule="auto"/>
        <w:jc w:val="both"/>
        <w:rPr>
          <w:rFonts w:ascii="Museo Sans 300" w:hAnsi="Museo Sans 300" w:cs="Arial"/>
          <w:lang w:val="es-MX" w:eastAsia="es-SV"/>
        </w:rPr>
      </w:pPr>
      <w:r w:rsidRPr="000943CD">
        <w:rPr>
          <w:rFonts w:ascii="Museo Sans 300" w:hAnsi="Museo Sans 300" w:cs="Arial"/>
          <w:lang w:val="es-MX" w:eastAsia="es-SV"/>
        </w:rPr>
        <w:lastRenderedPageBreak/>
        <w:t>Éste comprende:</w:t>
      </w:r>
    </w:p>
    <w:p w14:paraId="51C5E731" w14:textId="77777777" w:rsidR="0082229D" w:rsidRPr="000943CD" w:rsidRDefault="0082229D" w:rsidP="000943CD">
      <w:pPr>
        <w:numPr>
          <w:ilvl w:val="0"/>
          <w:numId w:val="40"/>
        </w:numPr>
        <w:autoSpaceDE w:val="0"/>
        <w:autoSpaceDN w:val="0"/>
        <w:adjustRightInd w:val="0"/>
        <w:spacing w:after="0" w:line="240" w:lineRule="auto"/>
        <w:ind w:left="1417" w:hanging="425"/>
        <w:jc w:val="both"/>
        <w:rPr>
          <w:rFonts w:ascii="Museo Sans 300" w:hAnsi="Museo Sans 300" w:cs="Arial"/>
          <w:lang w:val="es-MX" w:eastAsia="es-SV"/>
        </w:rPr>
      </w:pPr>
      <w:r w:rsidRPr="000943CD">
        <w:rPr>
          <w:rFonts w:ascii="Museo Sans 300" w:hAnsi="Museo Sans 300" w:cs="Arial"/>
          <w:lang w:val="es-MX" w:eastAsia="es-SV"/>
        </w:rPr>
        <w:t xml:space="preserve">El Catálogo de Cuentas y Manual de Aplicación; </w:t>
      </w:r>
    </w:p>
    <w:p w14:paraId="30432688" w14:textId="77777777" w:rsidR="0082229D" w:rsidRPr="000943CD" w:rsidRDefault="0082229D" w:rsidP="000943CD">
      <w:pPr>
        <w:numPr>
          <w:ilvl w:val="0"/>
          <w:numId w:val="40"/>
        </w:numPr>
        <w:autoSpaceDE w:val="0"/>
        <w:autoSpaceDN w:val="0"/>
        <w:adjustRightInd w:val="0"/>
        <w:spacing w:after="0" w:line="240" w:lineRule="auto"/>
        <w:ind w:left="1417" w:hanging="425"/>
        <w:jc w:val="both"/>
        <w:rPr>
          <w:rFonts w:ascii="Museo Sans 300" w:hAnsi="Museo Sans 300" w:cs="Arial"/>
          <w:lang w:val="es-MX" w:eastAsia="es-SV"/>
        </w:rPr>
      </w:pPr>
      <w:r w:rsidRPr="000943CD">
        <w:rPr>
          <w:rFonts w:ascii="Museo Sans 300" w:hAnsi="Museo Sans 300" w:cs="Arial"/>
          <w:lang w:val="es-MX" w:eastAsia="es-SV"/>
        </w:rPr>
        <w:t xml:space="preserve">Los registros contables, documentos de soporte y registros auxiliares; </w:t>
      </w:r>
    </w:p>
    <w:p w14:paraId="1B2A002E" w14:textId="77777777" w:rsidR="0082229D" w:rsidRPr="000943CD" w:rsidRDefault="0082229D" w:rsidP="000943CD">
      <w:pPr>
        <w:numPr>
          <w:ilvl w:val="0"/>
          <w:numId w:val="40"/>
        </w:numPr>
        <w:autoSpaceDE w:val="0"/>
        <w:autoSpaceDN w:val="0"/>
        <w:adjustRightInd w:val="0"/>
        <w:spacing w:after="0" w:line="240" w:lineRule="auto"/>
        <w:ind w:left="1417" w:hanging="425"/>
        <w:jc w:val="both"/>
        <w:rPr>
          <w:rFonts w:ascii="Museo Sans 300" w:hAnsi="Museo Sans 300" w:cs="Arial"/>
          <w:lang w:val="es-MX" w:eastAsia="es-SV"/>
        </w:rPr>
      </w:pPr>
      <w:r w:rsidRPr="000943CD">
        <w:rPr>
          <w:rFonts w:ascii="Museo Sans 300" w:hAnsi="Museo Sans 300" w:cs="Arial"/>
          <w:lang w:val="es-MX" w:eastAsia="es-SV"/>
        </w:rPr>
        <w:t>El procesamiento contable involucrado desde la iniciación de una transacción hasta su inclusión en los Estados Financieros; y</w:t>
      </w:r>
    </w:p>
    <w:p w14:paraId="3555B735" w14:textId="77777777" w:rsidR="0082229D" w:rsidRPr="000943CD" w:rsidRDefault="0082229D" w:rsidP="000943CD">
      <w:pPr>
        <w:numPr>
          <w:ilvl w:val="0"/>
          <w:numId w:val="40"/>
        </w:numPr>
        <w:autoSpaceDE w:val="0"/>
        <w:autoSpaceDN w:val="0"/>
        <w:adjustRightInd w:val="0"/>
        <w:spacing w:after="0" w:line="240" w:lineRule="auto"/>
        <w:ind w:left="1417" w:hanging="425"/>
        <w:jc w:val="both"/>
        <w:rPr>
          <w:rFonts w:ascii="Museo Sans 300" w:hAnsi="Museo Sans 300" w:cs="Arial"/>
          <w:lang w:val="es-MX" w:eastAsia="es-SV"/>
        </w:rPr>
      </w:pPr>
      <w:r w:rsidRPr="000943CD">
        <w:rPr>
          <w:rFonts w:ascii="Museo Sans 300" w:hAnsi="Museo Sans 300" w:cs="Arial"/>
          <w:lang w:val="es-MX" w:eastAsia="es-SV"/>
        </w:rPr>
        <w:t>El proceso de información financiera empleado para preparar los Estados Financieros de la Sociedad Proveedora, incluyendo las estimaciones y revelaciones de tablas importantes.</w:t>
      </w:r>
    </w:p>
    <w:p w14:paraId="1EF791BE" w14:textId="77777777" w:rsidR="00D637F6" w:rsidRDefault="00D637F6" w:rsidP="000943CD">
      <w:pPr>
        <w:pStyle w:val="Textoindependiente"/>
        <w:rPr>
          <w:rFonts w:ascii="Museo Sans 300" w:hAnsi="Museo Sans 300" w:cs="Arial"/>
          <w:sz w:val="22"/>
          <w:szCs w:val="22"/>
          <w:lang w:eastAsia="es-SV"/>
        </w:rPr>
      </w:pPr>
    </w:p>
    <w:p w14:paraId="3913B94C" w14:textId="5272F396" w:rsidR="0082229D" w:rsidRPr="000943CD" w:rsidRDefault="0082229D" w:rsidP="000943CD">
      <w:pPr>
        <w:pStyle w:val="Textoindependiente"/>
        <w:rPr>
          <w:rFonts w:ascii="Museo Sans 300" w:hAnsi="Museo Sans 300" w:cs="Arial"/>
          <w:sz w:val="22"/>
          <w:szCs w:val="22"/>
          <w:lang w:eastAsia="es-SV"/>
        </w:rPr>
      </w:pPr>
      <w:r w:rsidRPr="000943CD">
        <w:rPr>
          <w:rFonts w:ascii="Museo Sans 300" w:hAnsi="Museo Sans 300" w:cs="Arial"/>
          <w:sz w:val="22"/>
          <w:szCs w:val="22"/>
          <w:lang w:eastAsia="es-SV"/>
        </w:rPr>
        <w:t>Podrán conservarse los registros contables electrónicos, siempre y cuando cumplan con lo dispuesto en el artículo 455 del Código de Comercio.</w:t>
      </w:r>
    </w:p>
    <w:p w14:paraId="5E21519B" w14:textId="77777777" w:rsidR="00D637F6" w:rsidRDefault="00D637F6" w:rsidP="00D637F6">
      <w:pPr>
        <w:pStyle w:val="Textoindependiente"/>
        <w:rPr>
          <w:rFonts w:ascii="Museo Sans 300" w:hAnsi="Museo Sans 300" w:cs="Arial"/>
          <w:sz w:val="22"/>
          <w:szCs w:val="22"/>
          <w:lang w:val="es-MX" w:eastAsia="es-SV"/>
        </w:rPr>
      </w:pPr>
    </w:p>
    <w:p w14:paraId="44B8687C" w14:textId="1A9EEE1B" w:rsidR="0082229D" w:rsidRPr="000943CD" w:rsidRDefault="0082229D" w:rsidP="000943CD">
      <w:pPr>
        <w:pStyle w:val="Textoindependiente"/>
        <w:spacing w:after="120"/>
        <w:rPr>
          <w:rFonts w:ascii="Museo Sans 300" w:hAnsi="Museo Sans 300" w:cs="Arial"/>
          <w:sz w:val="22"/>
          <w:szCs w:val="22"/>
          <w:lang w:val="es-MX" w:eastAsia="es-SV"/>
        </w:rPr>
      </w:pPr>
      <w:proofErr w:type="gramStart"/>
      <w:r w:rsidRPr="000943CD">
        <w:rPr>
          <w:rFonts w:ascii="Museo Sans 300" w:hAnsi="Museo Sans 300" w:cs="Arial"/>
          <w:sz w:val="22"/>
          <w:szCs w:val="22"/>
          <w:lang w:val="es-MX" w:eastAsia="es-SV"/>
        </w:rPr>
        <w:t>La información mínima a detallar</w:t>
      </w:r>
      <w:proofErr w:type="gramEnd"/>
      <w:r w:rsidRPr="000943CD">
        <w:rPr>
          <w:rFonts w:ascii="Museo Sans 300" w:hAnsi="Museo Sans 300" w:cs="Arial"/>
          <w:sz w:val="22"/>
          <w:szCs w:val="22"/>
          <w:lang w:val="es-MX" w:eastAsia="es-SV"/>
        </w:rPr>
        <w:t xml:space="preserve"> dentro del sistema contable, para efectos de aprobación y modificación será:</w:t>
      </w:r>
    </w:p>
    <w:p w14:paraId="718D28A6"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val="es-MX" w:eastAsia="es-SV"/>
        </w:rPr>
      </w:pPr>
      <w:r w:rsidRPr="000943CD">
        <w:rPr>
          <w:rFonts w:ascii="Museo Sans 300" w:hAnsi="Museo Sans 300" w:cs="Arial"/>
          <w:b/>
          <w:sz w:val="22"/>
          <w:szCs w:val="22"/>
          <w:lang w:val="es-MX" w:eastAsia="es-SV"/>
        </w:rPr>
        <w:t>Descripción del Sistema Contable</w:t>
      </w:r>
    </w:p>
    <w:p w14:paraId="06F2F8A7" w14:textId="77777777" w:rsidR="004C7FBF" w:rsidRPr="000943CD" w:rsidRDefault="004C7FBF" w:rsidP="000943CD">
      <w:pPr>
        <w:pStyle w:val="Prrafodelista"/>
        <w:autoSpaceDE w:val="0"/>
        <w:autoSpaceDN w:val="0"/>
        <w:adjustRightInd w:val="0"/>
        <w:ind w:left="1417"/>
        <w:jc w:val="both"/>
        <w:rPr>
          <w:rFonts w:ascii="Museo Sans 300" w:hAnsi="Museo Sans 300" w:cs="Arial"/>
          <w:b/>
          <w:sz w:val="22"/>
          <w:szCs w:val="22"/>
          <w:lang w:val="es-MX" w:eastAsia="es-SV"/>
        </w:rPr>
      </w:pPr>
    </w:p>
    <w:p w14:paraId="4F5D4CB5" w14:textId="77777777" w:rsidR="0082229D" w:rsidRPr="000943CD" w:rsidRDefault="0082229D" w:rsidP="000943CD">
      <w:pPr>
        <w:pStyle w:val="Textoindependiente"/>
        <w:numPr>
          <w:ilvl w:val="0"/>
          <w:numId w:val="41"/>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Generales de la Sociedad Proveedora: Razón Social o denominación, Número de Identificación Tributaria (NIT), Número de Registro de Contribuyente (NRC), dirección, teléfono y otra información relevante;</w:t>
      </w:r>
    </w:p>
    <w:p w14:paraId="4954A4E1" w14:textId="77777777" w:rsidR="0082229D" w:rsidRPr="000943CD" w:rsidRDefault="0082229D" w:rsidP="000943CD">
      <w:pPr>
        <w:pStyle w:val="Textoindependiente"/>
        <w:numPr>
          <w:ilvl w:val="0"/>
          <w:numId w:val="41"/>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Datos de inscripción de la escritura de constitución;</w:t>
      </w:r>
    </w:p>
    <w:p w14:paraId="182915B4" w14:textId="4E493888" w:rsidR="00042B5F" w:rsidRPr="000943CD" w:rsidRDefault="0082229D" w:rsidP="000943CD">
      <w:pPr>
        <w:pStyle w:val="Textoindependiente"/>
        <w:numPr>
          <w:ilvl w:val="0"/>
          <w:numId w:val="41"/>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Nombre y número de inscripción del auditor externo;</w:t>
      </w:r>
      <w:r w:rsidR="008A1582" w:rsidRPr="000943CD">
        <w:rPr>
          <w:rFonts w:ascii="Museo Sans 300" w:hAnsi="Museo Sans 300" w:cs="Arial"/>
          <w:sz w:val="22"/>
          <w:szCs w:val="22"/>
          <w:lang w:val="es-MX" w:eastAsia="es-SV"/>
        </w:rPr>
        <w:t xml:space="preserve"> </w:t>
      </w:r>
    </w:p>
    <w:p w14:paraId="50339AEA" w14:textId="4C69D9B7" w:rsidR="0082229D" w:rsidRPr="000943CD" w:rsidRDefault="0082229D" w:rsidP="000943CD">
      <w:pPr>
        <w:pStyle w:val="Textoindependiente"/>
        <w:numPr>
          <w:ilvl w:val="0"/>
          <w:numId w:val="41"/>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Políticas y procedimientos contables adoptados, los cuales consisten en presentar las políticas contables y los procedimientos que empleará la Sociedad Proveedora, de conformidad a las divulgaciones mínimas exigidas por este Manual y las Normas Internacionales de Información Financiera aplicables</w:t>
      </w:r>
      <w:r w:rsidR="006027A1" w:rsidRPr="000943CD">
        <w:rPr>
          <w:rFonts w:ascii="Museo Sans 300" w:hAnsi="Museo Sans 300" w:cs="Arial"/>
          <w:sz w:val="22"/>
          <w:szCs w:val="22"/>
          <w:lang w:val="es-MX" w:eastAsia="es-SV"/>
        </w:rPr>
        <w:t>;</w:t>
      </w:r>
      <w:r w:rsidRPr="000943CD">
        <w:rPr>
          <w:rFonts w:ascii="Museo Sans 300" w:hAnsi="Museo Sans 300" w:cs="Arial"/>
          <w:sz w:val="22"/>
          <w:szCs w:val="22"/>
          <w:lang w:val="es-MX" w:eastAsia="es-SV"/>
        </w:rPr>
        <w:t xml:space="preserve"> </w:t>
      </w:r>
    </w:p>
    <w:p w14:paraId="66CAD0EE" w14:textId="77777777" w:rsidR="0082229D" w:rsidRPr="000943CD" w:rsidRDefault="0082229D" w:rsidP="000943CD">
      <w:pPr>
        <w:pStyle w:val="Textoindependiente"/>
        <w:ind w:left="459"/>
        <w:rPr>
          <w:rFonts w:ascii="Museo Sans 300" w:hAnsi="Museo Sans 300" w:cs="Arial"/>
          <w:sz w:val="22"/>
          <w:szCs w:val="22"/>
          <w:lang w:eastAsia="es-SV"/>
        </w:rPr>
      </w:pPr>
    </w:p>
    <w:p w14:paraId="0DBE3712"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eastAsia="es-SV"/>
        </w:rPr>
      </w:pPr>
      <w:r w:rsidRPr="000943CD">
        <w:rPr>
          <w:rFonts w:ascii="Museo Sans 300" w:hAnsi="Museo Sans 300" w:cs="Arial"/>
          <w:b/>
          <w:sz w:val="22"/>
          <w:szCs w:val="22"/>
          <w:lang w:eastAsia="es-SV"/>
        </w:rPr>
        <w:t xml:space="preserve"> </w:t>
      </w:r>
      <w:r w:rsidRPr="000943CD">
        <w:rPr>
          <w:rFonts w:ascii="Museo Sans 300" w:hAnsi="Museo Sans 300" w:cs="Arial"/>
          <w:b/>
          <w:sz w:val="22"/>
          <w:szCs w:val="22"/>
          <w:lang w:val="es-MX" w:eastAsia="es-SV"/>
        </w:rPr>
        <w:t>Requerimientos de los Registros Contables</w:t>
      </w:r>
    </w:p>
    <w:p w14:paraId="243542F6" w14:textId="77777777" w:rsidR="004C7FBF" w:rsidRPr="000943CD" w:rsidRDefault="004C7FBF" w:rsidP="000943CD">
      <w:pPr>
        <w:pStyle w:val="Prrafodelista"/>
        <w:autoSpaceDE w:val="0"/>
        <w:autoSpaceDN w:val="0"/>
        <w:adjustRightInd w:val="0"/>
        <w:ind w:left="1417"/>
        <w:jc w:val="both"/>
        <w:rPr>
          <w:rFonts w:ascii="Museo Sans 300" w:hAnsi="Museo Sans 300" w:cs="Arial"/>
          <w:b/>
          <w:sz w:val="22"/>
          <w:szCs w:val="22"/>
          <w:lang w:eastAsia="es-SV"/>
        </w:rPr>
      </w:pPr>
    </w:p>
    <w:p w14:paraId="555363A3" w14:textId="77777777" w:rsidR="0082229D" w:rsidRPr="000943CD" w:rsidRDefault="0082229D" w:rsidP="000943CD">
      <w:pPr>
        <w:pStyle w:val="Textoindependiente"/>
        <w:numPr>
          <w:ilvl w:val="0"/>
          <w:numId w:val="38"/>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Forma de llevar los libros contables. Los libros contables-legales se llevarán en libros empastados y foliados, en hojas separadas foliadas u otros medios físicos o electrónicos;</w:t>
      </w:r>
    </w:p>
    <w:p w14:paraId="7B224398" w14:textId="77777777" w:rsidR="0082229D" w:rsidRPr="000943CD" w:rsidRDefault="0082229D" w:rsidP="000943CD">
      <w:pPr>
        <w:pStyle w:val="Textoindependiente"/>
        <w:numPr>
          <w:ilvl w:val="0"/>
          <w:numId w:val="38"/>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Naturaleza del sistema a emplear. Descripción del nombre y la forma de operar del sistema informático en que se llevará la contabilidad;</w:t>
      </w:r>
    </w:p>
    <w:p w14:paraId="6C88272F" w14:textId="77777777" w:rsidR="0082229D" w:rsidRPr="000943CD" w:rsidRDefault="0082229D" w:rsidP="000943CD">
      <w:pPr>
        <w:pStyle w:val="Textoindependiente"/>
        <w:numPr>
          <w:ilvl w:val="0"/>
          <w:numId w:val="38"/>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Forma de asentamiento de operaciones. Exponer en qué forma asentará sus operaciones en los registros contables legalizados; y</w:t>
      </w:r>
    </w:p>
    <w:p w14:paraId="3E5437C7" w14:textId="77777777" w:rsidR="0082229D" w:rsidRPr="000943CD" w:rsidRDefault="0082229D" w:rsidP="000943CD">
      <w:pPr>
        <w:pStyle w:val="Textoindependiente"/>
        <w:numPr>
          <w:ilvl w:val="0"/>
          <w:numId w:val="38"/>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Detalle de libros auxiliares que se llevarán y la forma de asentar las operaciones en los mismos.</w:t>
      </w:r>
    </w:p>
    <w:p w14:paraId="1408F9ED" w14:textId="79E24BD8" w:rsidR="00042B5F" w:rsidRDefault="0082229D" w:rsidP="000943CD">
      <w:pPr>
        <w:autoSpaceDE w:val="0"/>
        <w:autoSpaceDN w:val="0"/>
        <w:adjustRightInd w:val="0"/>
        <w:spacing w:after="0" w:line="240" w:lineRule="auto"/>
        <w:ind w:left="567" w:hanging="567"/>
        <w:jc w:val="both"/>
        <w:rPr>
          <w:rFonts w:ascii="Museo Sans 300" w:hAnsi="Museo Sans 300" w:cs="Arial"/>
          <w:lang w:eastAsia="es-SV"/>
        </w:rPr>
      </w:pPr>
      <w:r w:rsidRPr="000943CD">
        <w:rPr>
          <w:rFonts w:ascii="Museo Sans 300" w:hAnsi="Museo Sans 300" w:cs="Arial"/>
          <w:lang w:eastAsia="es-SV"/>
        </w:rPr>
        <w:t xml:space="preserve"> </w:t>
      </w:r>
    </w:p>
    <w:p w14:paraId="7984A4DC" w14:textId="77777777" w:rsidR="00CB4CBF" w:rsidRPr="000943CD" w:rsidRDefault="00CB4CBF" w:rsidP="000943CD">
      <w:pPr>
        <w:autoSpaceDE w:val="0"/>
        <w:autoSpaceDN w:val="0"/>
        <w:adjustRightInd w:val="0"/>
        <w:spacing w:after="0" w:line="240" w:lineRule="auto"/>
        <w:ind w:left="567" w:hanging="567"/>
        <w:jc w:val="both"/>
        <w:rPr>
          <w:rFonts w:ascii="Museo Sans 300" w:hAnsi="Museo Sans 300" w:cs="Arial"/>
          <w:lang w:eastAsia="es-SV"/>
        </w:rPr>
      </w:pPr>
    </w:p>
    <w:p w14:paraId="7181BB4D"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eastAsia="es-SV"/>
        </w:rPr>
      </w:pPr>
      <w:r w:rsidRPr="000943CD">
        <w:rPr>
          <w:rFonts w:ascii="Museo Sans 300" w:hAnsi="Museo Sans 300" w:cs="Arial"/>
          <w:b/>
          <w:sz w:val="22"/>
          <w:szCs w:val="22"/>
          <w:lang w:eastAsia="es-SV"/>
        </w:rPr>
        <w:lastRenderedPageBreak/>
        <w:t>Descripción de los Sistemas de Información Computarizados</w:t>
      </w:r>
    </w:p>
    <w:p w14:paraId="2A569050" w14:textId="77777777" w:rsidR="004C7FBF" w:rsidRPr="000943CD" w:rsidRDefault="004C7FBF" w:rsidP="000943CD">
      <w:pPr>
        <w:pStyle w:val="Prrafodelista"/>
        <w:autoSpaceDE w:val="0"/>
        <w:autoSpaceDN w:val="0"/>
        <w:adjustRightInd w:val="0"/>
        <w:ind w:left="1417"/>
        <w:jc w:val="both"/>
        <w:rPr>
          <w:rFonts w:ascii="Museo Sans 300" w:hAnsi="Museo Sans 300" w:cs="Arial"/>
          <w:b/>
          <w:sz w:val="22"/>
          <w:szCs w:val="22"/>
          <w:lang w:eastAsia="es-SV"/>
        </w:rPr>
      </w:pPr>
    </w:p>
    <w:p w14:paraId="18FB70F0" w14:textId="77777777" w:rsidR="0082229D" w:rsidRPr="000943CD" w:rsidRDefault="0082229D" w:rsidP="000943CD">
      <w:pPr>
        <w:pStyle w:val="Textoindependiente"/>
        <w:numPr>
          <w:ilvl w:val="0"/>
          <w:numId w:val="42"/>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Diseño del sistema contable computarizado. El contenido de este literal comprende una descripción de la forma de registrar, operar y generar los registros contables;</w:t>
      </w:r>
    </w:p>
    <w:p w14:paraId="01285353" w14:textId="77777777" w:rsidR="0082229D" w:rsidRPr="000943CD" w:rsidRDefault="0082229D" w:rsidP="000943CD">
      <w:pPr>
        <w:pStyle w:val="Textoindependiente"/>
        <w:numPr>
          <w:ilvl w:val="0"/>
          <w:numId w:val="42"/>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Descripción de módulos:</w:t>
      </w:r>
    </w:p>
    <w:p w14:paraId="03114A1C"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Nombre del módulo;</w:t>
      </w:r>
    </w:p>
    <w:p w14:paraId="4954B511"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Lenguaje de implementación;</w:t>
      </w:r>
    </w:p>
    <w:p w14:paraId="51B3288C"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Objetivo del módulo: descripción de manera general de cuál es la función principal del módulo contable específico;</w:t>
      </w:r>
    </w:p>
    <w:p w14:paraId="61276C82"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proofErr w:type="spellStart"/>
      <w:r w:rsidRPr="000943CD">
        <w:rPr>
          <w:rFonts w:ascii="Museo Sans 300" w:hAnsi="Museo Sans 300" w:cs="Arial"/>
          <w:sz w:val="22"/>
          <w:szCs w:val="22"/>
          <w:lang w:val="es-MX" w:eastAsia="es-SV"/>
        </w:rPr>
        <w:t>Sub-módulos</w:t>
      </w:r>
      <w:proofErr w:type="spellEnd"/>
      <w:r w:rsidRPr="000943CD">
        <w:rPr>
          <w:rFonts w:ascii="Museo Sans 300" w:hAnsi="Museo Sans 300" w:cs="Arial"/>
          <w:sz w:val="22"/>
          <w:szCs w:val="22"/>
          <w:lang w:val="es-MX" w:eastAsia="es-SV"/>
        </w:rPr>
        <w:t xml:space="preserve"> principales con su respectiva explicación;</w:t>
      </w:r>
    </w:p>
    <w:p w14:paraId="407A9569"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Reportes que emite el módulo: en papel, pantalla o archivos magnéticos; y</w:t>
      </w:r>
    </w:p>
    <w:p w14:paraId="39C2C359" w14:textId="77777777" w:rsidR="0082229D" w:rsidRPr="000943CD" w:rsidRDefault="0082229D" w:rsidP="000943CD">
      <w:pPr>
        <w:pStyle w:val="Textoindependiente"/>
        <w:widowControl w:val="0"/>
        <w:numPr>
          <w:ilvl w:val="0"/>
          <w:numId w:val="139"/>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 xml:space="preserve">Indicar el nombre del reporte, frecuencia de emisión y el objetivo </w:t>
      </w:r>
      <w:proofErr w:type="gramStart"/>
      <w:r w:rsidRPr="000943CD">
        <w:rPr>
          <w:rFonts w:ascii="Museo Sans 300" w:hAnsi="Museo Sans 300" w:cs="Arial"/>
          <w:sz w:val="22"/>
          <w:szCs w:val="22"/>
          <w:lang w:val="es-MX" w:eastAsia="es-SV"/>
        </w:rPr>
        <w:t>del mismo</w:t>
      </w:r>
      <w:proofErr w:type="gramEnd"/>
      <w:r w:rsidRPr="000943CD">
        <w:rPr>
          <w:rFonts w:ascii="Museo Sans 300" w:hAnsi="Museo Sans 300" w:cs="Arial"/>
          <w:sz w:val="22"/>
          <w:szCs w:val="22"/>
          <w:lang w:val="es-MX" w:eastAsia="es-SV"/>
        </w:rPr>
        <w:t>.</w:t>
      </w:r>
    </w:p>
    <w:p w14:paraId="7FCCFDE0" w14:textId="77777777" w:rsidR="0082229D" w:rsidRPr="000943CD" w:rsidRDefault="0082229D" w:rsidP="000943CD">
      <w:pPr>
        <w:pStyle w:val="Textoindependiente"/>
        <w:numPr>
          <w:ilvl w:val="0"/>
          <w:numId w:val="43"/>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Descripción de bases de datos:</w:t>
      </w:r>
    </w:p>
    <w:p w14:paraId="763484B1" w14:textId="77777777" w:rsidR="0082229D" w:rsidRPr="000943CD" w:rsidRDefault="0082229D" w:rsidP="000943CD">
      <w:pPr>
        <w:pStyle w:val="Textoindependiente"/>
        <w:widowControl w:val="0"/>
        <w:numPr>
          <w:ilvl w:val="0"/>
          <w:numId w:val="147"/>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Nombre de la base;</w:t>
      </w:r>
    </w:p>
    <w:p w14:paraId="57D36021" w14:textId="77777777" w:rsidR="0082229D" w:rsidRPr="000943CD" w:rsidRDefault="0082229D" w:rsidP="000943CD">
      <w:pPr>
        <w:pStyle w:val="Textoindependiente"/>
        <w:widowControl w:val="0"/>
        <w:numPr>
          <w:ilvl w:val="0"/>
          <w:numId w:val="147"/>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Objetivo;</w:t>
      </w:r>
    </w:p>
    <w:p w14:paraId="631BA622" w14:textId="77777777" w:rsidR="0082229D" w:rsidRPr="000943CD" w:rsidRDefault="0082229D" w:rsidP="000943CD">
      <w:pPr>
        <w:pStyle w:val="Textoindependiente"/>
        <w:widowControl w:val="0"/>
        <w:numPr>
          <w:ilvl w:val="0"/>
          <w:numId w:val="147"/>
        </w:numPr>
        <w:ind w:left="1985" w:hanging="709"/>
        <w:jc w:val="left"/>
        <w:rPr>
          <w:rFonts w:ascii="Museo Sans 300" w:hAnsi="Museo Sans 300" w:cs="Arial"/>
          <w:sz w:val="22"/>
          <w:szCs w:val="22"/>
          <w:lang w:val="es-MX" w:eastAsia="es-SV"/>
        </w:rPr>
      </w:pPr>
      <w:r w:rsidRPr="000943CD">
        <w:rPr>
          <w:rFonts w:ascii="Museo Sans 300" w:hAnsi="Museo Sans 300" w:cs="Arial"/>
          <w:sz w:val="22"/>
          <w:szCs w:val="22"/>
          <w:lang w:val="es-MX" w:eastAsia="es-SV"/>
        </w:rPr>
        <w:t>Manejador de base de datos con detalle de versión;</w:t>
      </w:r>
    </w:p>
    <w:p w14:paraId="36C13F84" w14:textId="77777777" w:rsidR="0082229D" w:rsidRPr="000943CD" w:rsidRDefault="0082229D" w:rsidP="000943CD">
      <w:pPr>
        <w:pStyle w:val="Textoindependiente"/>
        <w:widowControl w:val="0"/>
        <w:numPr>
          <w:ilvl w:val="0"/>
          <w:numId w:val="147"/>
        </w:numPr>
        <w:ind w:left="1985" w:hanging="709"/>
        <w:rPr>
          <w:rFonts w:ascii="Museo Sans 300" w:hAnsi="Museo Sans 300" w:cs="Arial"/>
          <w:sz w:val="22"/>
          <w:szCs w:val="22"/>
          <w:lang w:val="es-MX" w:eastAsia="es-SV"/>
        </w:rPr>
      </w:pPr>
      <w:r w:rsidRPr="000943CD">
        <w:rPr>
          <w:rFonts w:ascii="Museo Sans 300" w:hAnsi="Museo Sans 300" w:cs="Arial"/>
          <w:sz w:val="22"/>
          <w:szCs w:val="22"/>
          <w:lang w:val="es-MX" w:eastAsia="es-SV"/>
        </w:rPr>
        <w:t>Forma de captación de datos: en esta área en particular se debe especificar si el contenido de la base de datos es generado por el sistema por cálculo automático o corresponde a información capturada a través del usuario;</w:t>
      </w:r>
    </w:p>
    <w:p w14:paraId="2EAE8AA3" w14:textId="77777777" w:rsidR="0082229D" w:rsidRPr="000943CD" w:rsidRDefault="0082229D" w:rsidP="000943CD">
      <w:pPr>
        <w:pStyle w:val="Textoindependiente"/>
        <w:widowControl w:val="0"/>
        <w:numPr>
          <w:ilvl w:val="0"/>
          <w:numId w:val="147"/>
        </w:numPr>
        <w:ind w:left="1985" w:hanging="709"/>
        <w:rPr>
          <w:rFonts w:ascii="Museo Sans 300" w:hAnsi="Museo Sans 300" w:cs="Arial"/>
          <w:sz w:val="22"/>
          <w:szCs w:val="22"/>
          <w:lang w:val="es-MX" w:eastAsia="es-SV"/>
        </w:rPr>
      </w:pPr>
      <w:r w:rsidRPr="000943CD">
        <w:rPr>
          <w:rFonts w:ascii="Museo Sans 300" w:hAnsi="Museo Sans 300" w:cs="Arial"/>
          <w:sz w:val="22"/>
          <w:szCs w:val="22"/>
          <w:lang w:val="es-MX" w:eastAsia="es-SV"/>
        </w:rPr>
        <w:t xml:space="preserve">Descripción en detalle de campos que incluya nombre, tipo, significado y uso del campo; y </w:t>
      </w:r>
    </w:p>
    <w:p w14:paraId="79096754" w14:textId="77777777" w:rsidR="0082229D" w:rsidRPr="000943CD" w:rsidRDefault="0082229D" w:rsidP="000943CD">
      <w:pPr>
        <w:pStyle w:val="Textoindependiente"/>
        <w:widowControl w:val="0"/>
        <w:numPr>
          <w:ilvl w:val="0"/>
          <w:numId w:val="147"/>
        </w:numPr>
        <w:ind w:left="1985" w:hanging="709"/>
        <w:rPr>
          <w:rFonts w:ascii="Museo Sans 300" w:hAnsi="Museo Sans 300" w:cs="Arial"/>
          <w:sz w:val="22"/>
          <w:szCs w:val="22"/>
          <w:lang w:val="es-MX" w:eastAsia="es-SV"/>
        </w:rPr>
      </w:pPr>
      <w:r w:rsidRPr="000943CD">
        <w:rPr>
          <w:rFonts w:ascii="Museo Sans 300" w:hAnsi="Museo Sans 300" w:cs="Arial"/>
          <w:sz w:val="22"/>
          <w:szCs w:val="22"/>
          <w:lang w:val="es-MX" w:eastAsia="es-SV"/>
        </w:rPr>
        <w:t>Diccionario de datos.</w:t>
      </w:r>
    </w:p>
    <w:p w14:paraId="78CDF2BB" w14:textId="77777777" w:rsidR="0082229D" w:rsidRPr="000943CD" w:rsidRDefault="0082229D" w:rsidP="000943CD">
      <w:pPr>
        <w:pStyle w:val="Textoindependiente"/>
        <w:numPr>
          <w:ilvl w:val="0"/>
          <w:numId w:val="44"/>
        </w:numPr>
        <w:ind w:left="1701" w:hanging="567"/>
        <w:rPr>
          <w:rFonts w:ascii="Museo Sans 300" w:hAnsi="Museo Sans 300" w:cs="Arial"/>
          <w:sz w:val="22"/>
          <w:szCs w:val="22"/>
          <w:lang w:val="es-MX" w:eastAsia="es-SV"/>
        </w:rPr>
      </w:pPr>
      <w:r w:rsidRPr="000943CD">
        <w:rPr>
          <w:rFonts w:ascii="Museo Sans 300" w:hAnsi="Museo Sans 300" w:cs="Arial"/>
          <w:sz w:val="22"/>
          <w:szCs w:val="22"/>
          <w:lang w:val="es-MX" w:eastAsia="es-SV"/>
        </w:rPr>
        <w:t>Flujograma de los módulos y programas; el flujograma deberá mostrar el flujo de datos a través del sistema y la interrelación entre los pasos del proceso y las rutinas del computador.</w:t>
      </w:r>
    </w:p>
    <w:p w14:paraId="0FE5DB75" w14:textId="77777777" w:rsidR="0082229D" w:rsidRPr="000943CD" w:rsidRDefault="0082229D" w:rsidP="000943CD">
      <w:pPr>
        <w:pStyle w:val="Textoindependiente"/>
        <w:rPr>
          <w:rFonts w:ascii="Museo Sans 300" w:hAnsi="Museo Sans 300" w:cs="Arial"/>
          <w:sz w:val="22"/>
          <w:szCs w:val="22"/>
          <w:lang w:val="es-MX" w:eastAsia="es-SV"/>
        </w:rPr>
      </w:pPr>
    </w:p>
    <w:p w14:paraId="0020E429"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eastAsia="es-SV"/>
        </w:rPr>
      </w:pPr>
      <w:r w:rsidRPr="000943CD">
        <w:rPr>
          <w:rFonts w:ascii="Museo Sans 300" w:hAnsi="Museo Sans 300" w:cs="Arial"/>
          <w:b/>
          <w:sz w:val="22"/>
          <w:szCs w:val="22"/>
          <w:lang w:eastAsia="es-SV"/>
        </w:rPr>
        <w:t xml:space="preserve"> Medidas de Seguridad</w:t>
      </w:r>
    </w:p>
    <w:p w14:paraId="55EB28B3" w14:textId="77777777" w:rsidR="004C7FBF" w:rsidRPr="000943CD" w:rsidRDefault="004C7FBF" w:rsidP="000943CD">
      <w:pPr>
        <w:autoSpaceDE w:val="0"/>
        <w:autoSpaceDN w:val="0"/>
        <w:adjustRightInd w:val="0"/>
        <w:spacing w:after="0" w:line="240" w:lineRule="auto"/>
        <w:jc w:val="both"/>
        <w:rPr>
          <w:rFonts w:ascii="Museo Sans 300" w:hAnsi="Museo Sans 300" w:cs="Arial"/>
          <w:lang w:val="es-MX" w:eastAsia="es-SV"/>
        </w:rPr>
      </w:pPr>
    </w:p>
    <w:p w14:paraId="3A1F3637" w14:textId="67C71CBB" w:rsidR="0082229D" w:rsidRPr="000943CD" w:rsidRDefault="0082229D" w:rsidP="000943CD">
      <w:pPr>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 xml:space="preserve">Consistirá en una exposición de las medidas a tomar internamente a efecto de minimizar el riesgo inherente existente para los diferentes activos, así como en cuanto al acceso a la información en archivos físicos o </w:t>
      </w:r>
      <w:r w:rsidR="00E12AD5" w:rsidRPr="000943CD">
        <w:rPr>
          <w:rFonts w:ascii="Museo Sans 300" w:hAnsi="Museo Sans 300" w:cs="Arial"/>
          <w:lang w:val="es-MX" w:eastAsia="es-SV"/>
        </w:rPr>
        <w:t>magnéticos.</w:t>
      </w:r>
    </w:p>
    <w:p w14:paraId="5CA6179C" w14:textId="77777777" w:rsidR="00E12AD5" w:rsidRPr="000943CD" w:rsidRDefault="00E12AD5" w:rsidP="000943CD">
      <w:pPr>
        <w:autoSpaceDE w:val="0"/>
        <w:autoSpaceDN w:val="0"/>
        <w:adjustRightInd w:val="0"/>
        <w:spacing w:after="0" w:line="240" w:lineRule="auto"/>
        <w:jc w:val="both"/>
        <w:rPr>
          <w:rFonts w:ascii="Museo Sans 300" w:hAnsi="Museo Sans 300" w:cs="Arial"/>
          <w:lang w:val="es-MX" w:eastAsia="es-SV"/>
        </w:rPr>
      </w:pPr>
    </w:p>
    <w:p w14:paraId="5A6F9D02"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eastAsia="es-SV"/>
        </w:rPr>
      </w:pPr>
      <w:r w:rsidRPr="000943CD">
        <w:rPr>
          <w:rFonts w:ascii="Museo Sans 300" w:hAnsi="Museo Sans 300" w:cs="Arial"/>
          <w:b/>
          <w:sz w:val="22"/>
          <w:szCs w:val="22"/>
          <w:lang w:eastAsia="es-SV"/>
        </w:rPr>
        <w:t>Plan de Contingencias</w:t>
      </w:r>
    </w:p>
    <w:p w14:paraId="39853A7D" w14:textId="77777777" w:rsidR="004C7FBF" w:rsidRPr="000943CD" w:rsidRDefault="004C7FBF" w:rsidP="000943CD">
      <w:pPr>
        <w:autoSpaceDE w:val="0"/>
        <w:autoSpaceDN w:val="0"/>
        <w:adjustRightInd w:val="0"/>
        <w:spacing w:after="0" w:line="240" w:lineRule="auto"/>
        <w:jc w:val="both"/>
        <w:rPr>
          <w:rFonts w:ascii="Museo Sans 300" w:hAnsi="Museo Sans 300" w:cs="Arial"/>
          <w:lang w:val="es-MX" w:eastAsia="es-SV"/>
        </w:rPr>
      </w:pPr>
    </w:p>
    <w:p w14:paraId="06E739C2"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Consistirá en una descripción de las medidas a tomar a efecto de evitar pérdidas de información o que en casos de ocurrir siniestros se pueda seguir operando el sistema.</w:t>
      </w:r>
    </w:p>
    <w:p w14:paraId="6F9F8DC2" w14:textId="77777777" w:rsidR="0082229D" w:rsidRPr="000943CD" w:rsidRDefault="0082229D" w:rsidP="000943CD">
      <w:pPr>
        <w:pStyle w:val="Textoindependiente"/>
        <w:rPr>
          <w:rFonts w:ascii="Museo Sans 300" w:hAnsi="Museo Sans 300" w:cs="Arial"/>
          <w:sz w:val="22"/>
          <w:szCs w:val="22"/>
          <w:lang w:val="es-MX" w:eastAsia="es-SV"/>
        </w:rPr>
      </w:pPr>
    </w:p>
    <w:p w14:paraId="570E33DA" w14:textId="77777777" w:rsidR="0082229D" w:rsidRPr="000943CD" w:rsidRDefault="0082229D" w:rsidP="000943CD">
      <w:pPr>
        <w:pStyle w:val="Prrafodelista"/>
        <w:numPr>
          <w:ilvl w:val="2"/>
          <w:numId w:val="51"/>
        </w:numPr>
        <w:autoSpaceDE w:val="0"/>
        <w:autoSpaceDN w:val="0"/>
        <w:adjustRightInd w:val="0"/>
        <w:ind w:left="1417" w:hanging="425"/>
        <w:jc w:val="both"/>
        <w:rPr>
          <w:rFonts w:ascii="Museo Sans 300" w:hAnsi="Museo Sans 300" w:cs="Arial"/>
          <w:b/>
          <w:sz w:val="22"/>
          <w:szCs w:val="22"/>
          <w:lang w:eastAsia="es-SV"/>
        </w:rPr>
      </w:pPr>
      <w:r w:rsidRPr="000943CD">
        <w:rPr>
          <w:rFonts w:ascii="Museo Sans 300" w:hAnsi="Museo Sans 300" w:cs="Arial"/>
          <w:b/>
          <w:sz w:val="22"/>
          <w:szCs w:val="22"/>
          <w:lang w:eastAsia="es-SV"/>
        </w:rPr>
        <w:lastRenderedPageBreak/>
        <w:t>Documentación Adicional</w:t>
      </w:r>
    </w:p>
    <w:p w14:paraId="4721909F" w14:textId="77777777" w:rsidR="004C7FBF" w:rsidRPr="000943CD" w:rsidRDefault="004C7FBF" w:rsidP="000943CD">
      <w:pPr>
        <w:spacing w:after="0" w:line="240" w:lineRule="auto"/>
        <w:jc w:val="both"/>
        <w:rPr>
          <w:rFonts w:ascii="Museo Sans 300" w:hAnsi="Museo Sans 300" w:cs="Arial"/>
          <w:lang w:val="es-MX" w:eastAsia="es-SV"/>
        </w:rPr>
      </w:pPr>
    </w:p>
    <w:p w14:paraId="56E80D15" w14:textId="77777777" w:rsidR="0082229D" w:rsidRPr="000943CD" w:rsidRDefault="0082229D" w:rsidP="000943CD">
      <w:pPr>
        <w:spacing w:after="120" w:line="240" w:lineRule="auto"/>
        <w:jc w:val="both"/>
        <w:rPr>
          <w:rFonts w:ascii="Museo Sans 300" w:hAnsi="Museo Sans 300" w:cs="Arial"/>
          <w:lang w:val="es-MX" w:eastAsia="es-SV"/>
        </w:rPr>
      </w:pPr>
      <w:r w:rsidRPr="000943CD">
        <w:rPr>
          <w:rFonts w:ascii="Museo Sans 300" w:hAnsi="Museo Sans 300" w:cs="Arial"/>
          <w:lang w:val="es-MX" w:eastAsia="es-SV"/>
        </w:rPr>
        <w:t>Se deberá anexar en original y copia la documentación siguiente:</w:t>
      </w:r>
    </w:p>
    <w:p w14:paraId="1F4AC522" w14:textId="77777777" w:rsidR="0082229D" w:rsidRPr="000943CD" w:rsidRDefault="0082229D" w:rsidP="000943CD">
      <w:pPr>
        <w:pStyle w:val="Prrafodelista"/>
        <w:numPr>
          <w:ilvl w:val="0"/>
          <w:numId w:val="45"/>
        </w:numPr>
        <w:ind w:left="1701" w:hanging="567"/>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Documentación fuente a utilizar para el registro de las operaciones incluyendo notas de ingresos, egresos, comprobantes de diario, entre otras;</w:t>
      </w:r>
    </w:p>
    <w:p w14:paraId="12796F6A" w14:textId="77777777" w:rsidR="0082229D" w:rsidRPr="000943CD" w:rsidRDefault="0082229D" w:rsidP="000943CD">
      <w:pPr>
        <w:pStyle w:val="Prrafodelista"/>
        <w:numPr>
          <w:ilvl w:val="0"/>
          <w:numId w:val="45"/>
        </w:numPr>
        <w:ind w:left="1701" w:hanging="567"/>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Formatos de libros principales, excepto los libros exigidos por el Código Tributario y su respectivo reglamento;</w:t>
      </w:r>
    </w:p>
    <w:p w14:paraId="57B3E29D" w14:textId="77777777" w:rsidR="0082229D" w:rsidRPr="000943CD" w:rsidRDefault="0082229D" w:rsidP="000943CD">
      <w:pPr>
        <w:pStyle w:val="Prrafodelista"/>
        <w:numPr>
          <w:ilvl w:val="0"/>
          <w:numId w:val="45"/>
        </w:numPr>
        <w:ind w:left="1701" w:hanging="567"/>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Formatos de libros auxiliares;</w:t>
      </w:r>
    </w:p>
    <w:p w14:paraId="2B098837" w14:textId="77777777" w:rsidR="0082229D" w:rsidRPr="000943CD" w:rsidRDefault="0082229D" w:rsidP="000943CD">
      <w:pPr>
        <w:pStyle w:val="Prrafodelista"/>
        <w:numPr>
          <w:ilvl w:val="0"/>
          <w:numId w:val="45"/>
        </w:numPr>
        <w:ind w:left="1701" w:hanging="567"/>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Manual técnico y de operación del sistema informático; y</w:t>
      </w:r>
    </w:p>
    <w:p w14:paraId="27BB5E07" w14:textId="77777777" w:rsidR="0082229D" w:rsidRPr="000943CD" w:rsidRDefault="0082229D" w:rsidP="000943CD">
      <w:pPr>
        <w:pStyle w:val="Prrafodelista"/>
        <w:numPr>
          <w:ilvl w:val="0"/>
          <w:numId w:val="45"/>
        </w:numPr>
        <w:ind w:left="1701" w:hanging="567"/>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Manual del usuario del sistema informático.</w:t>
      </w:r>
    </w:p>
    <w:p w14:paraId="617D2758" w14:textId="77777777" w:rsidR="004C7FBF" w:rsidRPr="000943CD" w:rsidRDefault="004C7FBF" w:rsidP="000943CD">
      <w:pPr>
        <w:pStyle w:val="Ttulo"/>
        <w:jc w:val="both"/>
        <w:rPr>
          <w:rFonts w:ascii="Museo Sans 300" w:hAnsi="Museo Sans 300" w:cs="Arial"/>
          <w:b w:val="0"/>
          <w:sz w:val="22"/>
          <w:szCs w:val="22"/>
          <w:lang w:val="es-MX" w:eastAsia="es-SV"/>
        </w:rPr>
      </w:pPr>
    </w:p>
    <w:p w14:paraId="270B6612" w14:textId="38C84A9E" w:rsidR="0082229D" w:rsidRDefault="0082229D" w:rsidP="000943CD">
      <w:pPr>
        <w:pStyle w:val="Ttulo"/>
        <w:jc w:val="both"/>
        <w:rPr>
          <w:rFonts w:ascii="Museo Sans 300" w:hAnsi="Museo Sans 300" w:cs="Arial"/>
          <w:b w:val="0"/>
          <w:sz w:val="22"/>
          <w:szCs w:val="22"/>
          <w:lang w:val="es-MX" w:eastAsia="es-SV"/>
        </w:rPr>
      </w:pPr>
      <w:r w:rsidRPr="000943CD">
        <w:rPr>
          <w:rFonts w:ascii="Museo Sans 300" w:hAnsi="Museo Sans 300" w:cs="Arial"/>
          <w:b w:val="0"/>
          <w:sz w:val="22"/>
          <w:szCs w:val="22"/>
          <w:lang w:val="es-MX" w:eastAsia="es-SV"/>
        </w:rPr>
        <w:t>Deberá incorporar y describir además del sistema contable, otros sistemas informáticos que afecten los registros contables de la Sociedad Proveedora, en los cuales deberá evidenciar que todas las operaciones de dinero electrónico que realicen los clientes serán en tiempo real.</w:t>
      </w:r>
    </w:p>
    <w:p w14:paraId="76E37034" w14:textId="10D0EE5A" w:rsidR="00B227BD" w:rsidRDefault="00B227BD" w:rsidP="000943CD">
      <w:pPr>
        <w:pStyle w:val="Ttulo"/>
        <w:jc w:val="both"/>
        <w:rPr>
          <w:rFonts w:ascii="Museo Sans 300" w:hAnsi="Museo Sans 300" w:cs="Arial"/>
          <w:b w:val="0"/>
          <w:sz w:val="22"/>
          <w:szCs w:val="22"/>
          <w:lang w:val="es-MX" w:eastAsia="es-SV"/>
        </w:rPr>
      </w:pPr>
    </w:p>
    <w:p w14:paraId="7E63A39C" w14:textId="77777777" w:rsidR="0082229D" w:rsidRPr="000943CD" w:rsidRDefault="0082229D" w:rsidP="000943CD">
      <w:pPr>
        <w:pStyle w:val="Prrafodelista"/>
        <w:numPr>
          <w:ilvl w:val="0"/>
          <w:numId w:val="49"/>
        </w:numPr>
        <w:ind w:left="425" w:hanging="425"/>
        <w:jc w:val="both"/>
        <w:rPr>
          <w:rFonts w:ascii="Museo Sans 300" w:hAnsi="Museo Sans 300"/>
          <w:b/>
          <w:sz w:val="22"/>
          <w:szCs w:val="22"/>
          <w:lang w:val="es-MX"/>
        </w:rPr>
      </w:pPr>
      <w:r w:rsidRPr="000943CD">
        <w:rPr>
          <w:rFonts w:ascii="Museo Sans 300" w:hAnsi="Museo Sans 300"/>
          <w:b/>
          <w:sz w:val="22"/>
          <w:szCs w:val="22"/>
          <w:lang w:val="es-MX"/>
        </w:rPr>
        <w:t>MODIFICACIÓN DEL MANUAL</w:t>
      </w:r>
    </w:p>
    <w:p w14:paraId="048DAA05" w14:textId="77777777" w:rsidR="009B459B" w:rsidRPr="000943CD" w:rsidRDefault="009B459B" w:rsidP="000943CD">
      <w:pPr>
        <w:pStyle w:val="Default"/>
        <w:widowControl w:val="0"/>
        <w:jc w:val="both"/>
        <w:rPr>
          <w:rFonts w:ascii="Museo Sans 300" w:hAnsi="Museo Sans 300"/>
          <w:color w:val="auto"/>
          <w:sz w:val="22"/>
          <w:szCs w:val="22"/>
          <w:lang w:val="es-MX"/>
        </w:rPr>
      </w:pPr>
    </w:p>
    <w:p w14:paraId="4725D376" w14:textId="77777777" w:rsidR="0082229D" w:rsidRPr="000943CD" w:rsidRDefault="0082229D" w:rsidP="000943CD">
      <w:pPr>
        <w:pStyle w:val="Default"/>
        <w:widowControl w:val="0"/>
        <w:jc w:val="both"/>
        <w:rPr>
          <w:rFonts w:ascii="Museo Sans 300" w:hAnsi="Museo Sans 300"/>
          <w:color w:val="auto"/>
          <w:sz w:val="22"/>
          <w:szCs w:val="22"/>
          <w:lang w:val="es-MX"/>
        </w:rPr>
      </w:pPr>
      <w:r w:rsidRPr="000943CD">
        <w:rPr>
          <w:rFonts w:ascii="Museo Sans 300" w:hAnsi="Museo Sans 300"/>
          <w:color w:val="auto"/>
          <w:sz w:val="22"/>
          <w:szCs w:val="22"/>
          <w:lang w:val="es-MX"/>
        </w:rPr>
        <w:t xml:space="preserve">Deberán respetarse íntegramente la codificación y aperturas establecidas en este Manual, por tanto, no podrán abrirse nuevos elementos, rubros, agrupaciones, cuentas, subcuentas y </w:t>
      </w:r>
      <w:proofErr w:type="spellStart"/>
      <w:r w:rsidRPr="000943CD">
        <w:rPr>
          <w:rFonts w:ascii="Museo Sans 300" w:hAnsi="Museo Sans 300"/>
          <w:color w:val="auto"/>
          <w:sz w:val="22"/>
          <w:szCs w:val="22"/>
          <w:lang w:val="es-MX"/>
        </w:rPr>
        <w:t>subsubcuentas</w:t>
      </w:r>
      <w:proofErr w:type="spellEnd"/>
      <w:r w:rsidRPr="000943CD">
        <w:rPr>
          <w:rFonts w:ascii="Museo Sans 300" w:hAnsi="Museo Sans 300"/>
          <w:color w:val="auto"/>
          <w:sz w:val="22"/>
          <w:szCs w:val="22"/>
          <w:lang w:val="es-MX"/>
        </w:rPr>
        <w:t xml:space="preserve"> distintas a las ya establecidas. Sí podrán agregarse las </w:t>
      </w:r>
      <w:proofErr w:type="spellStart"/>
      <w:r w:rsidRPr="000943CD">
        <w:rPr>
          <w:rFonts w:ascii="Museo Sans 300" w:hAnsi="Museo Sans 300"/>
          <w:color w:val="auto"/>
          <w:sz w:val="22"/>
          <w:szCs w:val="22"/>
          <w:lang w:val="es-MX"/>
        </w:rPr>
        <w:t>subsubsubcuentas</w:t>
      </w:r>
      <w:proofErr w:type="spellEnd"/>
      <w:r w:rsidRPr="000943CD">
        <w:rPr>
          <w:rFonts w:ascii="Museo Sans 300" w:hAnsi="Museo Sans 300"/>
          <w:color w:val="auto"/>
          <w:sz w:val="22"/>
          <w:szCs w:val="22"/>
          <w:lang w:val="es-MX"/>
        </w:rPr>
        <w:t xml:space="preserve"> analíticas necesarias después </w:t>
      </w:r>
      <w:proofErr w:type="gramStart"/>
      <w:r w:rsidRPr="000943CD">
        <w:rPr>
          <w:rFonts w:ascii="Museo Sans 300" w:hAnsi="Museo Sans 300"/>
          <w:color w:val="auto"/>
          <w:sz w:val="22"/>
          <w:szCs w:val="22"/>
          <w:lang w:val="es-MX"/>
        </w:rPr>
        <w:t>del  décimo</w:t>
      </w:r>
      <w:proofErr w:type="gramEnd"/>
      <w:r w:rsidRPr="000943CD">
        <w:rPr>
          <w:rFonts w:ascii="Museo Sans 300" w:hAnsi="Museo Sans 300"/>
          <w:color w:val="auto"/>
          <w:sz w:val="22"/>
          <w:szCs w:val="22"/>
          <w:lang w:val="es-MX"/>
        </w:rPr>
        <w:t xml:space="preserve"> (10º) dígito, siempre que las mismas correspondan a la naturaleza de la cuenta donde se originan y en el grado y detalle que consideren necesarias para un mejor registro y control de sus operaciones.</w:t>
      </w:r>
    </w:p>
    <w:p w14:paraId="112E406B" w14:textId="77777777" w:rsidR="0082229D" w:rsidRPr="000943CD" w:rsidRDefault="0082229D" w:rsidP="000943CD">
      <w:pPr>
        <w:pStyle w:val="Default"/>
        <w:jc w:val="both"/>
        <w:rPr>
          <w:rFonts w:ascii="Museo Sans 300" w:hAnsi="Museo Sans 300"/>
          <w:color w:val="auto"/>
          <w:sz w:val="22"/>
          <w:szCs w:val="22"/>
          <w:lang w:val="es-MX"/>
        </w:rPr>
      </w:pPr>
    </w:p>
    <w:p w14:paraId="6C77E9FB" w14:textId="77777777" w:rsidR="009C16CD" w:rsidRPr="000943CD" w:rsidRDefault="0082229D" w:rsidP="000943CD">
      <w:pPr>
        <w:spacing w:after="0" w:line="240" w:lineRule="auto"/>
        <w:jc w:val="both"/>
        <w:rPr>
          <w:rFonts w:ascii="Museo Sans 300" w:hAnsi="Museo Sans 300" w:cs="Arial"/>
          <w:color w:val="FF0000"/>
          <w:lang w:val="es-MX" w:eastAsia="es-SV"/>
        </w:rPr>
      </w:pPr>
      <w:r w:rsidRPr="000943CD">
        <w:rPr>
          <w:rFonts w:ascii="Museo Sans 300" w:hAnsi="Museo Sans 300" w:cs="Arial"/>
          <w:lang w:val="es-MX" w:eastAsia="es-SV"/>
        </w:rPr>
        <w:t>Cuando se originare alguna operación o transacción que no esté prevista en este Manual, las Sociedades Proveedoras lo comunicarán al Banco Central y a la Superintendencia, adjuntando los criterios contables que pretendan utilizar. Junto con la propuesta de tratamiento contable, así como de las cuentas a utilizar, describirán la transacción o evento, indicando su impacto cuantitativo en los Estados Financieros y los motivos que, a juicio del órgano de administración competente, justifican el tratamiento propuesto.</w:t>
      </w:r>
    </w:p>
    <w:p w14:paraId="1CB1E09C" w14:textId="3A463421" w:rsidR="0082229D" w:rsidRPr="000943CD" w:rsidRDefault="0082229D" w:rsidP="000943CD">
      <w:pPr>
        <w:spacing w:after="0" w:line="240" w:lineRule="auto"/>
        <w:jc w:val="both"/>
        <w:rPr>
          <w:rFonts w:ascii="Museo Sans 300" w:hAnsi="Museo Sans 300" w:cs="Arial"/>
          <w:lang w:val="es-MX" w:eastAsia="es-SV"/>
        </w:rPr>
      </w:pPr>
    </w:p>
    <w:p w14:paraId="654DAE10" w14:textId="77777777" w:rsidR="009C16CD" w:rsidRPr="000943CD" w:rsidRDefault="0082229D" w:rsidP="000943CD">
      <w:pPr>
        <w:spacing w:after="0" w:line="240" w:lineRule="auto"/>
        <w:jc w:val="both"/>
        <w:rPr>
          <w:rFonts w:ascii="Museo Sans 300" w:hAnsi="Museo Sans 300" w:cs="Arial"/>
          <w:color w:val="000000" w:themeColor="text1"/>
          <w:lang w:val="es-MX" w:eastAsia="es-SV"/>
        </w:rPr>
      </w:pPr>
      <w:r w:rsidRPr="000943CD">
        <w:rPr>
          <w:rFonts w:ascii="Museo Sans 300" w:hAnsi="Museo Sans 300" w:cs="Arial"/>
          <w:color w:val="000000" w:themeColor="text1"/>
          <w:lang w:val="es-MX" w:eastAsia="es-SV"/>
        </w:rPr>
        <w:t>Dicha comunicación será remitida de forma física o por medio de correo electrónico, debidamente firmada por las personas responsables de la Sociedad Proveedora.</w:t>
      </w:r>
    </w:p>
    <w:p w14:paraId="4B76AFC1" w14:textId="701B92A5" w:rsidR="0082229D" w:rsidRPr="000943CD" w:rsidRDefault="0082229D" w:rsidP="000943CD">
      <w:pPr>
        <w:spacing w:after="0" w:line="240" w:lineRule="auto"/>
        <w:jc w:val="both"/>
        <w:rPr>
          <w:rFonts w:ascii="Museo Sans 300" w:hAnsi="Museo Sans 300" w:cs="Arial"/>
          <w:color w:val="000000" w:themeColor="text1"/>
          <w:lang w:val="es-MX" w:eastAsia="es-SV"/>
        </w:rPr>
      </w:pPr>
      <w:r w:rsidRPr="000943CD" w:rsidDel="000C55E7">
        <w:rPr>
          <w:rFonts w:ascii="Museo Sans 300" w:hAnsi="Museo Sans 300" w:cs="Arial"/>
          <w:color w:val="000000" w:themeColor="text1"/>
          <w:lang w:val="es-MX" w:eastAsia="es-SV"/>
        </w:rPr>
        <w:t xml:space="preserve"> </w:t>
      </w:r>
    </w:p>
    <w:p w14:paraId="51E6D9A4" w14:textId="0E546ECF" w:rsidR="0082229D" w:rsidRDefault="0082229D" w:rsidP="000943CD">
      <w:pPr>
        <w:spacing w:after="0" w:line="240" w:lineRule="auto"/>
        <w:jc w:val="both"/>
        <w:rPr>
          <w:rFonts w:ascii="Museo Sans 300" w:hAnsi="Museo Sans 300" w:cs="Arial"/>
          <w:lang w:val="es-MX" w:eastAsia="es-SV"/>
        </w:rPr>
      </w:pPr>
      <w:r w:rsidRPr="000943CD">
        <w:rPr>
          <w:rFonts w:ascii="Museo Sans 300" w:hAnsi="Museo Sans 300" w:cs="Arial"/>
          <w:lang w:val="es-MX" w:eastAsia="es-SV"/>
        </w:rPr>
        <w:t>La Superintendencia analizará lo propuesto y si la operación se refiere a un tema de aplicación del Manual Contable, dará respuesta, remitiendo copia al Banco Central de la misma; y si es un tema de modificación del Manual, la aplicación contable propuesta, si es procedente, será aprobada por el Comi</w:t>
      </w:r>
      <w:r w:rsidR="00E12AD5" w:rsidRPr="000943CD">
        <w:rPr>
          <w:rFonts w:ascii="Museo Sans 300" w:hAnsi="Museo Sans 300" w:cs="Arial"/>
          <w:lang w:val="es-MX" w:eastAsia="es-SV"/>
        </w:rPr>
        <w:t>té de Normas del Banco Central.</w:t>
      </w:r>
    </w:p>
    <w:p w14:paraId="74C94A93" w14:textId="74FA87F4" w:rsidR="0082229D" w:rsidRPr="000943CD" w:rsidRDefault="0082229D" w:rsidP="000943CD">
      <w:pPr>
        <w:spacing w:after="0" w:line="240" w:lineRule="auto"/>
        <w:jc w:val="both"/>
        <w:rPr>
          <w:rFonts w:ascii="Museo Sans 300" w:hAnsi="Museo Sans 300" w:cs="Arial"/>
          <w:lang w:eastAsia="es-SV"/>
        </w:rPr>
      </w:pPr>
      <w:r w:rsidRPr="000943CD">
        <w:rPr>
          <w:rFonts w:ascii="Museo Sans 300" w:hAnsi="Museo Sans 300" w:cs="Arial"/>
          <w:lang w:eastAsia="es-SV"/>
        </w:rPr>
        <w:lastRenderedPageBreak/>
        <w:t>Previo al acuerdo del Comité de Normas del Banco Central, las Sociedades Proveedoras deberán contabilizar la operación o transacción en forma temporal en alguna de las subcuentas “otros” de la cuenta propuesta a modificar y cuando el Banco Central acuerde aprobar el cambio del Manual, la Sociedad Proveedora deberá realizar los ajustes necesarios, trasladando la transacción de la cuenta en la que se contabilizó temporalmente</w:t>
      </w:r>
      <w:r w:rsidR="00E12AD5" w:rsidRPr="000943CD">
        <w:rPr>
          <w:rFonts w:ascii="Museo Sans 300" w:hAnsi="Museo Sans 300" w:cs="Arial"/>
          <w:lang w:eastAsia="es-SV"/>
        </w:rPr>
        <w:t xml:space="preserve"> a la correspondiente aprobada.</w:t>
      </w:r>
    </w:p>
    <w:p w14:paraId="4A3E80F2" w14:textId="77777777" w:rsidR="00E12AD5" w:rsidRPr="000943CD" w:rsidDel="0087040B" w:rsidRDefault="00E12AD5" w:rsidP="000943CD">
      <w:pPr>
        <w:spacing w:after="0" w:line="240" w:lineRule="auto"/>
        <w:jc w:val="both"/>
        <w:rPr>
          <w:rFonts w:ascii="Museo Sans 300" w:hAnsi="Museo Sans 300" w:cs="Arial"/>
          <w:lang w:eastAsia="es-SV"/>
        </w:rPr>
      </w:pPr>
    </w:p>
    <w:p w14:paraId="693EE4CF" w14:textId="77777777" w:rsidR="0082229D" w:rsidRPr="000943CD" w:rsidRDefault="0082229D" w:rsidP="000943CD">
      <w:pPr>
        <w:pStyle w:val="Prrafodelista"/>
        <w:numPr>
          <w:ilvl w:val="0"/>
          <w:numId w:val="49"/>
        </w:numPr>
        <w:ind w:left="425" w:hanging="425"/>
        <w:jc w:val="both"/>
        <w:rPr>
          <w:rFonts w:ascii="Museo Sans 300" w:hAnsi="Museo Sans 300"/>
          <w:b/>
          <w:sz w:val="22"/>
          <w:szCs w:val="22"/>
          <w:lang w:val="es-MX"/>
        </w:rPr>
      </w:pPr>
      <w:r w:rsidRPr="000943CD">
        <w:rPr>
          <w:rFonts w:ascii="Museo Sans 300" w:hAnsi="Museo Sans 300"/>
          <w:b/>
          <w:sz w:val="22"/>
          <w:szCs w:val="22"/>
          <w:lang w:val="es-MX"/>
        </w:rPr>
        <w:t xml:space="preserve"> RESPONSABILIDADES</w:t>
      </w:r>
    </w:p>
    <w:p w14:paraId="2CDCB955" w14:textId="77777777" w:rsidR="0082229D" w:rsidRPr="000943CD" w:rsidRDefault="0082229D" w:rsidP="000943CD">
      <w:pPr>
        <w:pStyle w:val="Ttulo3"/>
        <w:rPr>
          <w:rFonts w:ascii="Museo Sans 300" w:hAnsi="Museo Sans 300"/>
          <w:b w:val="0"/>
          <w:sz w:val="22"/>
          <w:szCs w:val="22"/>
          <w:lang w:val="es-MX"/>
        </w:rPr>
      </w:pPr>
    </w:p>
    <w:p w14:paraId="74DC408A" w14:textId="3D5FA1A2" w:rsidR="0082229D" w:rsidRPr="000943CD" w:rsidRDefault="0082229D" w:rsidP="000943CD">
      <w:pPr>
        <w:pStyle w:val="Ttulo3"/>
        <w:numPr>
          <w:ilvl w:val="1"/>
          <w:numId w:val="52"/>
        </w:numPr>
        <w:ind w:left="993" w:hanging="284"/>
        <w:rPr>
          <w:rFonts w:ascii="Museo Sans 300" w:hAnsi="Museo Sans 300" w:cs="Arial"/>
          <w:b w:val="0"/>
          <w:bCs/>
          <w:sz w:val="22"/>
          <w:szCs w:val="22"/>
          <w:lang w:val="es-MX"/>
        </w:rPr>
      </w:pPr>
      <w:r w:rsidRPr="000943CD">
        <w:rPr>
          <w:rFonts w:ascii="Museo Sans 300" w:hAnsi="Museo Sans 300" w:cs="Arial"/>
          <w:bCs/>
          <w:sz w:val="22"/>
          <w:szCs w:val="22"/>
          <w:lang w:val="es-MX"/>
        </w:rPr>
        <w:t>Registros Contables</w:t>
      </w:r>
    </w:p>
    <w:p w14:paraId="43B7512C" w14:textId="77777777" w:rsidR="00F02B65" w:rsidRPr="000943CD" w:rsidRDefault="00F02B65" w:rsidP="000943CD">
      <w:pPr>
        <w:spacing w:after="0" w:line="240" w:lineRule="auto"/>
        <w:jc w:val="both"/>
        <w:rPr>
          <w:rFonts w:ascii="Museo Sans 300" w:hAnsi="Museo Sans 300" w:cs="Arial"/>
          <w:lang w:val="es-MX" w:eastAsia="es-SV"/>
        </w:rPr>
      </w:pPr>
    </w:p>
    <w:p w14:paraId="0F922ADC" w14:textId="642557A9" w:rsidR="0082229D" w:rsidRPr="000943CD" w:rsidRDefault="0082229D" w:rsidP="000943CD">
      <w:pPr>
        <w:spacing w:after="0" w:line="240" w:lineRule="auto"/>
        <w:jc w:val="both"/>
        <w:rPr>
          <w:rFonts w:ascii="Museo Sans 300" w:hAnsi="Museo Sans 300" w:cs="Arial"/>
          <w:lang w:val="es-MX" w:eastAsia="es-SV"/>
        </w:rPr>
      </w:pPr>
      <w:r w:rsidRPr="000943CD">
        <w:rPr>
          <w:rFonts w:ascii="Museo Sans 300" w:hAnsi="Museo Sans 300" w:cs="Arial"/>
          <w:lang w:val="es-MX" w:eastAsia="es-SV"/>
        </w:rPr>
        <w:t>La administración es responsable del registro de las operaciones de la Sociedad Proveedora, desde la elaboración de los comprobantes, documentos, registros y archivos de las transacciones, hasta la formulación de los Estados Financieros y demás informes para su correspondi</w:t>
      </w:r>
      <w:r w:rsidR="00E12AD5" w:rsidRPr="000943CD">
        <w:rPr>
          <w:rFonts w:ascii="Museo Sans 300" w:hAnsi="Museo Sans 300" w:cs="Arial"/>
          <w:lang w:val="es-MX" w:eastAsia="es-SV"/>
        </w:rPr>
        <w:t>ente análisis e interpretación.</w:t>
      </w:r>
    </w:p>
    <w:p w14:paraId="75830167" w14:textId="1ED8F486" w:rsidR="0082229D" w:rsidRDefault="0082229D" w:rsidP="000943CD">
      <w:pPr>
        <w:spacing w:after="0" w:line="240" w:lineRule="auto"/>
        <w:jc w:val="both"/>
        <w:rPr>
          <w:rFonts w:ascii="Museo Sans 300" w:hAnsi="Museo Sans 300" w:cs="Arial"/>
          <w:lang w:val="es-MX" w:eastAsia="es-SV"/>
        </w:rPr>
      </w:pPr>
      <w:r w:rsidRPr="000943CD">
        <w:rPr>
          <w:rFonts w:ascii="Museo Sans 300" w:hAnsi="Museo Sans 300" w:cs="Arial"/>
          <w:lang w:val="es-MX" w:eastAsia="es-SV"/>
        </w:rPr>
        <w:t>Por tanto, es responsabilidad de la Administración, el contenido de los Estados Financieros y será responsabilidad del contador general la elaboración técnica de los mismos.</w:t>
      </w:r>
    </w:p>
    <w:p w14:paraId="04296BB6" w14:textId="77777777" w:rsidR="00B227BD" w:rsidRPr="000943CD" w:rsidRDefault="00B227BD" w:rsidP="000943CD">
      <w:pPr>
        <w:spacing w:after="0" w:line="240" w:lineRule="auto"/>
        <w:jc w:val="both"/>
        <w:rPr>
          <w:rFonts w:ascii="Museo Sans 300" w:hAnsi="Museo Sans 300" w:cs="Arial"/>
          <w:lang w:val="es-MX" w:eastAsia="es-SV"/>
        </w:rPr>
      </w:pPr>
    </w:p>
    <w:p w14:paraId="636FB0D7" w14:textId="3FA426A8" w:rsidR="0082229D" w:rsidRPr="000943CD" w:rsidRDefault="0082229D" w:rsidP="000943CD">
      <w:pPr>
        <w:widowControl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 xml:space="preserve">La Sociedad Proveedora deberá definir el perfil que debe cumplir el personal que contrate para que realice las operaciones contables de la misma, </w:t>
      </w:r>
      <w:proofErr w:type="gramStart"/>
      <w:r w:rsidRPr="000943CD">
        <w:rPr>
          <w:rFonts w:ascii="Museo Sans 300" w:hAnsi="Museo Sans 300" w:cs="Arial"/>
          <w:lang w:val="es-MX" w:eastAsia="es-SV"/>
        </w:rPr>
        <w:t>con el objeto que</w:t>
      </w:r>
      <w:proofErr w:type="gramEnd"/>
      <w:r w:rsidRPr="000943CD">
        <w:rPr>
          <w:rFonts w:ascii="Museo Sans 300" w:hAnsi="Museo Sans 300" w:cs="Arial"/>
          <w:lang w:val="es-MX" w:eastAsia="es-SV"/>
        </w:rPr>
        <w:t xml:space="preserve"> se lleven eficiente y eficazmente las actividades </w:t>
      </w:r>
      <w:r w:rsidR="00E12AD5" w:rsidRPr="000943CD">
        <w:rPr>
          <w:rFonts w:ascii="Museo Sans 300" w:hAnsi="Museo Sans 300" w:cs="Arial"/>
          <w:lang w:val="es-MX" w:eastAsia="es-SV"/>
        </w:rPr>
        <w:t>y operaciones que ésta realiza.</w:t>
      </w:r>
    </w:p>
    <w:p w14:paraId="5FB8E09F" w14:textId="77777777" w:rsidR="009C16CD" w:rsidRPr="000943CD" w:rsidRDefault="009C16CD" w:rsidP="000943CD">
      <w:pPr>
        <w:spacing w:after="0" w:line="240" w:lineRule="auto"/>
        <w:jc w:val="both"/>
        <w:rPr>
          <w:rFonts w:ascii="Museo Sans 300" w:hAnsi="Museo Sans 300" w:cs="Arial"/>
          <w:lang w:val="es-MX" w:eastAsia="es-SV"/>
        </w:rPr>
      </w:pPr>
    </w:p>
    <w:p w14:paraId="4EE0149A" w14:textId="77777777" w:rsidR="0082229D" w:rsidRPr="000943CD" w:rsidRDefault="0082229D" w:rsidP="000943CD">
      <w:pPr>
        <w:pStyle w:val="Ttulo3"/>
        <w:numPr>
          <w:ilvl w:val="1"/>
          <w:numId w:val="52"/>
        </w:numPr>
        <w:ind w:left="993" w:hanging="284"/>
        <w:rPr>
          <w:rFonts w:ascii="Museo Sans 300" w:hAnsi="Museo Sans 300" w:cs="Arial"/>
          <w:b w:val="0"/>
          <w:bCs/>
          <w:sz w:val="22"/>
          <w:szCs w:val="22"/>
          <w:lang w:val="es-MX"/>
        </w:rPr>
      </w:pPr>
      <w:r w:rsidRPr="000943CD">
        <w:rPr>
          <w:rFonts w:ascii="Museo Sans 300" w:hAnsi="Museo Sans 300" w:cs="Arial"/>
          <w:bCs/>
          <w:sz w:val="22"/>
          <w:szCs w:val="22"/>
          <w:lang w:val="es-MX"/>
        </w:rPr>
        <w:t>Oportunidad del Registro Contable</w:t>
      </w:r>
    </w:p>
    <w:p w14:paraId="780B2F7E" w14:textId="77777777" w:rsidR="00F02B65" w:rsidRPr="000943CD" w:rsidRDefault="00F02B65" w:rsidP="000943CD">
      <w:pPr>
        <w:spacing w:after="0" w:line="240" w:lineRule="auto"/>
        <w:jc w:val="both"/>
        <w:rPr>
          <w:rFonts w:ascii="Museo Sans 300" w:hAnsi="Museo Sans 300" w:cs="Arial"/>
          <w:lang w:val="es-MX"/>
        </w:rPr>
      </w:pPr>
    </w:p>
    <w:p w14:paraId="1530BCA9" w14:textId="77777777" w:rsidR="0082229D" w:rsidRPr="000943CD" w:rsidRDefault="0082229D" w:rsidP="000943CD">
      <w:pPr>
        <w:widowControl w:val="0"/>
        <w:spacing w:after="0" w:line="240" w:lineRule="auto"/>
        <w:jc w:val="both"/>
        <w:rPr>
          <w:rFonts w:ascii="Museo Sans 300" w:hAnsi="Museo Sans 300" w:cs="Arial"/>
        </w:rPr>
      </w:pPr>
      <w:r w:rsidRPr="000943CD">
        <w:rPr>
          <w:rFonts w:ascii="Museo Sans 300" w:hAnsi="Museo Sans 300" w:cs="Arial"/>
          <w:lang w:val="es-MX"/>
        </w:rPr>
        <w:t>L</w:t>
      </w:r>
      <w:r w:rsidRPr="000943CD">
        <w:rPr>
          <w:rFonts w:ascii="Museo Sans 300" w:hAnsi="Museo Sans 300" w:cs="Arial"/>
        </w:rPr>
        <w:t>a contabilización de las transacciones se realizará a medida que se vayan efectuando, se registrarán en orden cronológico y en las cuentas cuyo título corresponde a su naturaleza.</w:t>
      </w:r>
    </w:p>
    <w:p w14:paraId="6269E6EE" w14:textId="77777777" w:rsidR="006B047B" w:rsidRPr="000943CD" w:rsidRDefault="006B047B" w:rsidP="000943CD">
      <w:pPr>
        <w:spacing w:after="0" w:line="240" w:lineRule="auto"/>
        <w:jc w:val="both"/>
        <w:rPr>
          <w:rFonts w:ascii="Museo Sans 300" w:hAnsi="Museo Sans 300" w:cs="Arial"/>
          <w:lang w:val="es-MX"/>
        </w:rPr>
      </w:pPr>
    </w:p>
    <w:p w14:paraId="7FAFBE25" w14:textId="77777777" w:rsidR="0082229D" w:rsidRPr="000943CD" w:rsidRDefault="0082229D" w:rsidP="000943CD">
      <w:pPr>
        <w:pStyle w:val="Sangradetextonormal"/>
        <w:spacing w:after="0"/>
        <w:ind w:left="0"/>
        <w:jc w:val="both"/>
        <w:rPr>
          <w:rFonts w:ascii="Museo Sans 300" w:hAnsi="Museo Sans 300" w:cs="Arial"/>
          <w:snapToGrid w:val="0"/>
          <w:color w:val="000000" w:themeColor="text1"/>
          <w:sz w:val="22"/>
          <w:szCs w:val="22"/>
          <w:lang w:val="es-MX"/>
        </w:rPr>
      </w:pPr>
      <w:r w:rsidRPr="000943CD">
        <w:rPr>
          <w:rFonts w:ascii="Museo Sans 300" w:hAnsi="Museo Sans 300" w:cs="Arial"/>
          <w:snapToGrid w:val="0"/>
          <w:color w:val="000000" w:themeColor="text1"/>
          <w:sz w:val="22"/>
          <w:szCs w:val="22"/>
          <w:lang w:val="es-MX"/>
        </w:rPr>
        <w:t>La Sociedad Proveedora debe efectuar el corte diario de sus operaciones.</w:t>
      </w:r>
    </w:p>
    <w:p w14:paraId="141E8DC0" w14:textId="77777777" w:rsidR="0082229D" w:rsidRPr="000943CD" w:rsidRDefault="0082229D" w:rsidP="000943CD">
      <w:pPr>
        <w:pStyle w:val="Sangradetextonormal"/>
        <w:spacing w:after="0"/>
        <w:ind w:left="0"/>
        <w:jc w:val="both"/>
        <w:rPr>
          <w:rFonts w:ascii="Museo Sans 300" w:hAnsi="Museo Sans 300" w:cs="Arial"/>
          <w:snapToGrid w:val="0"/>
          <w:color w:val="000000" w:themeColor="text1"/>
          <w:sz w:val="22"/>
          <w:szCs w:val="22"/>
          <w:lang w:val="es-MX"/>
        </w:rPr>
      </w:pPr>
    </w:p>
    <w:p w14:paraId="49C03691" w14:textId="31D58FAD" w:rsidR="009B459B" w:rsidRPr="000943CD" w:rsidRDefault="0082229D" w:rsidP="000943CD">
      <w:pPr>
        <w:pStyle w:val="Ttulo3"/>
        <w:numPr>
          <w:ilvl w:val="0"/>
          <w:numId w:val="53"/>
        </w:numPr>
        <w:ind w:left="425" w:hanging="425"/>
        <w:rPr>
          <w:rFonts w:ascii="Museo Sans 300" w:hAnsi="Museo Sans 300"/>
          <w:sz w:val="22"/>
          <w:szCs w:val="22"/>
          <w:lang w:val="es-MX"/>
        </w:rPr>
      </w:pPr>
      <w:r w:rsidRPr="000943CD">
        <w:rPr>
          <w:rFonts w:ascii="Museo Sans 300" w:hAnsi="Museo Sans 300"/>
          <w:sz w:val="22"/>
          <w:szCs w:val="22"/>
          <w:lang w:val="es-MX"/>
        </w:rPr>
        <w:t xml:space="preserve"> ENVÍO DE INFORMACIÓN</w:t>
      </w:r>
    </w:p>
    <w:p w14:paraId="68F5BBDC" w14:textId="77777777" w:rsidR="009B459B" w:rsidRPr="000943CD" w:rsidRDefault="009B459B" w:rsidP="000943CD">
      <w:pPr>
        <w:spacing w:after="0" w:line="240" w:lineRule="auto"/>
        <w:rPr>
          <w:rFonts w:ascii="Museo Sans 300" w:hAnsi="Museo Sans 300"/>
          <w:lang w:val="es-MX" w:eastAsia="es-ES"/>
        </w:rPr>
      </w:pPr>
    </w:p>
    <w:p w14:paraId="26541B52" w14:textId="77777777" w:rsidR="0082229D" w:rsidRPr="000943CD" w:rsidRDefault="0082229D" w:rsidP="000943CD">
      <w:pPr>
        <w:pStyle w:val="Ttulo3"/>
        <w:numPr>
          <w:ilvl w:val="1"/>
          <w:numId w:val="54"/>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Oportunidad</w:t>
      </w:r>
    </w:p>
    <w:p w14:paraId="687C747C" w14:textId="77777777" w:rsidR="00F34ED3" w:rsidRPr="000943CD" w:rsidRDefault="00F34ED3" w:rsidP="000943CD">
      <w:pPr>
        <w:spacing w:after="0" w:line="240" w:lineRule="auto"/>
        <w:jc w:val="both"/>
        <w:rPr>
          <w:rFonts w:ascii="Museo Sans 300" w:hAnsi="Museo Sans 300" w:cs="Arial"/>
          <w:lang w:val="es-MX"/>
        </w:rPr>
      </w:pPr>
    </w:p>
    <w:p w14:paraId="022C0AC7" w14:textId="4415CCFB"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La Sociedad Proveedora remitirá en los plazos definidos en el presente Manual la información correspondiente. La falta de oportunidad en el </w:t>
      </w:r>
      <w:proofErr w:type="gramStart"/>
      <w:r w:rsidRPr="000943CD">
        <w:rPr>
          <w:rFonts w:ascii="Museo Sans 300" w:hAnsi="Museo Sans 300" w:cs="Arial"/>
          <w:lang w:val="es-MX"/>
        </w:rPr>
        <w:t>envío,</w:t>
      </w:r>
      <w:proofErr w:type="gramEnd"/>
      <w:r w:rsidRPr="000943CD">
        <w:rPr>
          <w:rFonts w:ascii="Museo Sans 300" w:hAnsi="Museo Sans 300" w:cs="Arial"/>
          <w:lang w:val="es-MX"/>
        </w:rPr>
        <w:t xml:space="preserve"> será sancionada de conformidad con lo establecido en la Ley de Supervisión y Regulación del Sistema Financiero.</w:t>
      </w:r>
    </w:p>
    <w:p w14:paraId="136584F0" w14:textId="77777777" w:rsidR="00B227BD" w:rsidRPr="000943CD" w:rsidRDefault="00B227BD" w:rsidP="000943CD">
      <w:pPr>
        <w:spacing w:after="0" w:line="240" w:lineRule="auto"/>
        <w:jc w:val="both"/>
        <w:rPr>
          <w:rFonts w:ascii="Museo Sans 300" w:hAnsi="Museo Sans 300" w:cs="Arial"/>
          <w:lang w:val="es-MX"/>
        </w:rPr>
      </w:pPr>
    </w:p>
    <w:p w14:paraId="66823172" w14:textId="7A09C393"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lastRenderedPageBreak/>
        <w:t xml:space="preserve">La Sociedad Proveedora debe designar un funcionario </w:t>
      </w:r>
      <w:proofErr w:type="gramStart"/>
      <w:r w:rsidRPr="000943CD">
        <w:rPr>
          <w:rFonts w:ascii="Museo Sans 300" w:hAnsi="Museo Sans 300" w:cs="Arial"/>
          <w:lang w:val="es-MX"/>
        </w:rPr>
        <w:t>responsable</w:t>
      </w:r>
      <w:proofErr w:type="gramEnd"/>
      <w:r w:rsidRPr="000943CD">
        <w:rPr>
          <w:rFonts w:ascii="Museo Sans 300" w:hAnsi="Museo Sans 300" w:cs="Arial"/>
          <w:lang w:val="es-MX"/>
        </w:rPr>
        <w:t xml:space="preserve"> así como su respectivo suplente, para dar oportuno cumplimiento a los requerimientos de información establecidos en este Manual a ser r</w:t>
      </w:r>
      <w:r w:rsidR="00E12AD5" w:rsidRPr="000943CD">
        <w:rPr>
          <w:rFonts w:ascii="Museo Sans 300" w:hAnsi="Museo Sans 300" w:cs="Arial"/>
          <w:lang w:val="es-MX"/>
        </w:rPr>
        <w:t>emitidos a la Superintendencia.</w:t>
      </w:r>
    </w:p>
    <w:p w14:paraId="098DB056" w14:textId="77777777" w:rsidR="00F34ED3" w:rsidRPr="000943CD" w:rsidRDefault="00F34ED3" w:rsidP="000943CD">
      <w:pPr>
        <w:spacing w:after="0" w:line="240" w:lineRule="auto"/>
        <w:jc w:val="both"/>
        <w:rPr>
          <w:rFonts w:ascii="Museo Sans 300" w:hAnsi="Museo Sans 300" w:cs="Arial"/>
          <w:lang w:val="es-MX"/>
        </w:rPr>
      </w:pPr>
    </w:p>
    <w:p w14:paraId="2BAFC000" w14:textId="77777777" w:rsidR="0082229D" w:rsidRPr="000943CD" w:rsidRDefault="0082229D" w:rsidP="000943CD">
      <w:pPr>
        <w:pStyle w:val="Ttulo3"/>
        <w:numPr>
          <w:ilvl w:val="1"/>
          <w:numId w:val="54"/>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Frecuencia</w:t>
      </w:r>
    </w:p>
    <w:p w14:paraId="106594D2" w14:textId="77777777" w:rsidR="0082229D" w:rsidRPr="000943CD" w:rsidRDefault="0082229D" w:rsidP="000943CD">
      <w:pPr>
        <w:pStyle w:val="Ttulo3"/>
        <w:ind w:left="567" w:hanging="567"/>
        <w:rPr>
          <w:rFonts w:ascii="Museo Sans 300" w:hAnsi="Museo Sans 300" w:cs="Arial"/>
          <w:b w:val="0"/>
          <w:sz w:val="22"/>
          <w:szCs w:val="22"/>
          <w:lang w:val="es-MX"/>
        </w:rPr>
      </w:pPr>
      <w:r w:rsidRPr="000943CD">
        <w:rPr>
          <w:rFonts w:ascii="Museo Sans 300" w:hAnsi="Museo Sans 300" w:cs="Arial"/>
          <w:sz w:val="22"/>
          <w:szCs w:val="22"/>
          <w:lang w:val="es-MX"/>
        </w:rPr>
        <w:t xml:space="preserve"> </w:t>
      </w:r>
    </w:p>
    <w:p w14:paraId="240B0772" w14:textId="77777777" w:rsidR="0082229D" w:rsidRPr="000943CD" w:rsidRDefault="0082229D" w:rsidP="000943CD">
      <w:pPr>
        <w:pStyle w:val="Prrafodelista"/>
        <w:numPr>
          <w:ilvl w:val="2"/>
          <w:numId w:val="55"/>
        </w:numPr>
        <w:ind w:left="1417" w:hanging="425"/>
        <w:jc w:val="both"/>
        <w:rPr>
          <w:rFonts w:ascii="Museo Sans 300" w:hAnsi="Museo Sans 300" w:cs="Arial"/>
          <w:b/>
          <w:sz w:val="22"/>
          <w:szCs w:val="22"/>
        </w:rPr>
      </w:pPr>
      <w:r w:rsidRPr="000943CD">
        <w:rPr>
          <w:rFonts w:ascii="Museo Sans 300" w:hAnsi="Museo Sans 300" w:cs="Arial"/>
          <w:b/>
          <w:sz w:val="22"/>
          <w:szCs w:val="22"/>
        </w:rPr>
        <w:t>Información Financiera Mensual, Semestral y Anual</w:t>
      </w:r>
    </w:p>
    <w:p w14:paraId="1BB28D50" w14:textId="77777777" w:rsidR="00F34ED3" w:rsidRPr="000943CD" w:rsidRDefault="00F34ED3" w:rsidP="000943CD">
      <w:pPr>
        <w:spacing w:after="0" w:line="240" w:lineRule="auto"/>
        <w:jc w:val="both"/>
        <w:rPr>
          <w:rFonts w:ascii="Museo Sans 300" w:hAnsi="Museo Sans 300" w:cs="Arial"/>
          <w:lang w:eastAsia="es-SV"/>
        </w:rPr>
      </w:pPr>
    </w:p>
    <w:p w14:paraId="137D6FBE" w14:textId="77777777" w:rsidR="00106D1C" w:rsidRPr="000943CD" w:rsidRDefault="0082229D" w:rsidP="000943CD">
      <w:pPr>
        <w:spacing w:after="0" w:line="240" w:lineRule="auto"/>
        <w:jc w:val="both"/>
        <w:rPr>
          <w:rFonts w:ascii="Museo Sans 300" w:hAnsi="Museo Sans 300" w:cs="Arial"/>
        </w:rPr>
      </w:pPr>
      <w:r w:rsidRPr="000943CD">
        <w:rPr>
          <w:rFonts w:ascii="Museo Sans 300" w:hAnsi="Museo Sans 300" w:cs="Arial"/>
          <w:lang w:eastAsia="es-SV"/>
        </w:rPr>
        <w:t xml:space="preserve">La Sociedad Proveedora deberá presentar obligatoriamente la información financiera mensual, la que deberá entregarse a la Superintendencia, </w:t>
      </w:r>
      <w:r w:rsidRPr="000943CD">
        <w:rPr>
          <w:rFonts w:ascii="Museo Sans 300" w:hAnsi="Museo Sans 300" w:cs="Arial"/>
        </w:rPr>
        <w:t xml:space="preserve">electrónicamente </w:t>
      </w:r>
      <w:r w:rsidRPr="000943CD">
        <w:rPr>
          <w:rFonts w:ascii="Museo Sans 300" w:hAnsi="Museo Sans 300" w:cs="Arial"/>
          <w:lang w:eastAsia="es-SV"/>
        </w:rPr>
        <w:t>en el término de ocho (8) días hábiles, contados a partir del último día del mes reportado, excepto la</w:t>
      </w:r>
      <w:r w:rsidRPr="000943CD">
        <w:rPr>
          <w:rFonts w:ascii="Museo Sans 300" w:hAnsi="Museo Sans 300" w:cs="Arial"/>
        </w:rPr>
        <w:t xml:space="preserve"> información </w:t>
      </w:r>
      <w:r w:rsidRPr="000943CD">
        <w:rPr>
          <w:rFonts w:ascii="Museo Sans 300" w:hAnsi="Museo Sans 300" w:cs="Arial"/>
          <w:lang w:eastAsia="es-SV"/>
        </w:rPr>
        <w:t>relativa a los meses de junio y diciembre de cada año</w:t>
      </w:r>
      <w:r w:rsidRPr="000943CD">
        <w:rPr>
          <w:rFonts w:ascii="Museo Sans 300" w:hAnsi="Museo Sans 300" w:cs="Arial"/>
        </w:rPr>
        <w:t>, que deberán remitirla dentro de los diez (10) días hábiles del mes inmediato posterior.</w:t>
      </w:r>
    </w:p>
    <w:p w14:paraId="76740A80" w14:textId="4E347ED4" w:rsidR="0082229D" w:rsidRPr="000943CD" w:rsidRDefault="0082229D" w:rsidP="000943CD">
      <w:pPr>
        <w:spacing w:after="0" w:line="240" w:lineRule="auto"/>
        <w:jc w:val="both"/>
        <w:rPr>
          <w:rFonts w:ascii="Museo Sans 300" w:hAnsi="Museo Sans 300" w:cs="Arial"/>
          <w:lang w:eastAsia="es-SV"/>
        </w:rPr>
      </w:pPr>
      <w:r w:rsidRPr="000943CD">
        <w:rPr>
          <w:rFonts w:ascii="Museo Sans 300" w:hAnsi="Museo Sans 300" w:cs="Arial"/>
        </w:rPr>
        <w:t xml:space="preserve"> </w:t>
      </w:r>
    </w:p>
    <w:p w14:paraId="5CC3C251" w14:textId="77777777" w:rsidR="0082229D" w:rsidRPr="000943CD" w:rsidRDefault="0082229D" w:rsidP="000943CD">
      <w:pPr>
        <w:pStyle w:val="Default"/>
        <w:jc w:val="both"/>
        <w:rPr>
          <w:rFonts w:ascii="Museo Sans 300" w:hAnsi="Museo Sans 300"/>
          <w:color w:val="auto"/>
          <w:sz w:val="22"/>
          <w:szCs w:val="22"/>
          <w:lang w:val="es-MX"/>
        </w:rPr>
      </w:pPr>
      <w:r w:rsidRPr="000943CD">
        <w:rPr>
          <w:rFonts w:ascii="Museo Sans 300" w:hAnsi="Museo Sans 300"/>
          <w:color w:val="auto"/>
          <w:sz w:val="22"/>
          <w:szCs w:val="22"/>
          <w:lang w:val="es-MX"/>
        </w:rPr>
        <w:t>La Sociedad Proveedora deberá presentar sus Estados Financieros a la Superintendencia, en los formatos, plazos, periodicidad y bajo las normas de agrupación dictadas en el presente Manual. Dichos Estados Financieros son los únicos válidos para todos los efectos, ya sea para aprobación en Asamblea General de Accionistas, inclusión en el informe anual y la publicación en prensa o para cualquier otro tipo de difusión en el país o en el exterior, con excepción de los Estados Financieros que deben prepararse para fines tributarios, mientras existan criterios fiscales que difieran de lo establecido en este Manual.</w:t>
      </w:r>
    </w:p>
    <w:p w14:paraId="5D0273F7" w14:textId="77777777" w:rsidR="0082229D" w:rsidRPr="000943CD" w:rsidRDefault="0082229D" w:rsidP="000943CD">
      <w:pPr>
        <w:pStyle w:val="Default"/>
        <w:jc w:val="both"/>
        <w:rPr>
          <w:rFonts w:ascii="Museo Sans 300" w:hAnsi="Museo Sans 300"/>
          <w:color w:val="auto"/>
          <w:sz w:val="22"/>
          <w:szCs w:val="22"/>
          <w:lang w:val="es-MX"/>
        </w:rPr>
      </w:pPr>
    </w:p>
    <w:p w14:paraId="4227C311" w14:textId="38A9B72A" w:rsidR="0082229D" w:rsidRDefault="0082229D" w:rsidP="000943CD">
      <w:pPr>
        <w:pStyle w:val="Default"/>
        <w:jc w:val="both"/>
        <w:rPr>
          <w:rFonts w:ascii="Museo Sans 300" w:hAnsi="Museo Sans 300"/>
          <w:color w:val="auto"/>
          <w:sz w:val="22"/>
          <w:szCs w:val="22"/>
          <w:lang w:val="es-MX"/>
        </w:rPr>
      </w:pPr>
      <w:r w:rsidRPr="000943CD">
        <w:rPr>
          <w:rFonts w:ascii="Museo Sans 300" w:hAnsi="Museo Sans 300"/>
          <w:color w:val="auto"/>
          <w:sz w:val="22"/>
          <w:szCs w:val="22"/>
          <w:lang w:val="es-MX"/>
        </w:rPr>
        <w:t>Los Estados Financieros semestrales y anuales, tales como: Balance General, Estado de Resultados Integral, Estado de Cambios en el Patrimonio, Estado de Flujo de Efectivo y las notas a los mismos, que se remitan a la Superintendencia, deberán presentarse obligatoriamente con las firmas del contador general, del gerente general y del representante legal.</w:t>
      </w:r>
    </w:p>
    <w:p w14:paraId="61E4A723" w14:textId="77777777" w:rsidR="00B227BD" w:rsidRPr="000943CD" w:rsidRDefault="00B227BD" w:rsidP="000943CD">
      <w:pPr>
        <w:pStyle w:val="Default"/>
        <w:jc w:val="both"/>
        <w:rPr>
          <w:rFonts w:ascii="Museo Sans 300" w:hAnsi="Museo Sans 300"/>
          <w:color w:val="auto"/>
          <w:sz w:val="22"/>
          <w:szCs w:val="22"/>
          <w:lang w:val="es-MX"/>
        </w:rPr>
      </w:pPr>
    </w:p>
    <w:p w14:paraId="0054E703" w14:textId="77777777" w:rsidR="0082229D" w:rsidRPr="000943CD" w:rsidRDefault="0082229D" w:rsidP="000943CD">
      <w:pPr>
        <w:pStyle w:val="Default"/>
        <w:jc w:val="both"/>
        <w:rPr>
          <w:rFonts w:ascii="Museo Sans 300" w:hAnsi="Museo Sans 300"/>
          <w:color w:val="auto"/>
          <w:sz w:val="22"/>
          <w:szCs w:val="22"/>
          <w:lang w:val="es-MX"/>
        </w:rPr>
      </w:pPr>
      <w:r w:rsidRPr="000943CD">
        <w:rPr>
          <w:rFonts w:ascii="Museo Sans 300" w:hAnsi="Museo Sans 300"/>
          <w:color w:val="auto"/>
          <w:sz w:val="22"/>
          <w:szCs w:val="22"/>
          <w:lang w:val="es-MX"/>
        </w:rPr>
        <w:t>Los Estados Financieros referidos al mes de junio deberán remitirse con el informe intermedio del auditor externo. En el caso de los Estados Financieros anuales deberán remitir el Dictamen del auditor externo.</w:t>
      </w:r>
      <w:r w:rsidRPr="000943CD" w:rsidDel="0052437E">
        <w:rPr>
          <w:rFonts w:ascii="Museo Sans 300" w:hAnsi="Museo Sans 300"/>
          <w:color w:val="auto"/>
          <w:sz w:val="22"/>
          <w:szCs w:val="22"/>
          <w:lang w:val="es-MX"/>
        </w:rPr>
        <w:t xml:space="preserve"> </w:t>
      </w:r>
    </w:p>
    <w:p w14:paraId="542F04FA" w14:textId="77777777" w:rsidR="0082229D" w:rsidRPr="000943CD" w:rsidRDefault="0082229D" w:rsidP="000943CD">
      <w:pPr>
        <w:pStyle w:val="Default"/>
        <w:jc w:val="both"/>
        <w:rPr>
          <w:rFonts w:ascii="Museo Sans 300" w:hAnsi="Museo Sans 300"/>
          <w:color w:val="auto"/>
          <w:sz w:val="22"/>
          <w:szCs w:val="22"/>
          <w:lang w:val="es-MX"/>
        </w:rPr>
      </w:pPr>
    </w:p>
    <w:p w14:paraId="24EE2ED1" w14:textId="5CCE351C" w:rsidR="00E12AD5" w:rsidRPr="000943CD" w:rsidRDefault="0082229D" w:rsidP="000943CD">
      <w:pPr>
        <w:pStyle w:val="Default"/>
        <w:jc w:val="both"/>
        <w:rPr>
          <w:rFonts w:ascii="Museo Sans 300" w:hAnsi="Museo Sans 300"/>
          <w:color w:val="auto"/>
          <w:sz w:val="22"/>
          <w:szCs w:val="22"/>
          <w:lang w:val="es-MX"/>
        </w:rPr>
      </w:pPr>
      <w:r w:rsidRPr="000943CD">
        <w:rPr>
          <w:rFonts w:ascii="Museo Sans 300" w:hAnsi="Museo Sans 300"/>
          <w:color w:val="auto"/>
          <w:sz w:val="22"/>
          <w:szCs w:val="22"/>
          <w:lang w:val="es-MX"/>
        </w:rPr>
        <w:t>La Sociedad Proveedora deberá comunicar a la Superintendencia los nombres, firmas y cargos de las personas facultadas para suscribir los Estados Financieros, en los primeros quince (15) días hábiles de efectuado el nombramiento.</w:t>
      </w:r>
    </w:p>
    <w:p w14:paraId="382ACB83" w14:textId="77777777" w:rsidR="00CB73D6" w:rsidRPr="000943CD" w:rsidRDefault="00CB73D6" w:rsidP="000943CD">
      <w:pPr>
        <w:pStyle w:val="Default"/>
        <w:jc w:val="both"/>
        <w:rPr>
          <w:rFonts w:ascii="Museo Sans 300" w:hAnsi="Museo Sans 300"/>
          <w:color w:val="auto"/>
          <w:sz w:val="22"/>
          <w:szCs w:val="22"/>
          <w:lang w:val="es-MX"/>
        </w:rPr>
      </w:pPr>
    </w:p>
    <w:p w14:paraId="5F682089" w14:textId="77777777" w:rsidR="0082229D" w:rsidRPr="000943CD" w:rsidRDefault="0082229D" w:rsidP="000943CD">
      <w:pPr>
        <w:autoSpaceDE w:val="0"/>
        <w:autoSpaceDN w:val="0"/>
        <w:adjustRightInd w:val="0"/>
        <w:spacing w:after="120" w:line="240" w:lineRule="auto"/>
        <w:jc w:val="center"/>
        <w:rPr>
          <w:rFonts w:ascii="Museo Sans 300" w:hAnsi="Museo Sans 300" w:cs="Arial"/>
          <w:b/>
          <w:lang w:val="es-MX" w:eastAsia="es-SV"/>
        </w:rPr>
      </w:pPr>
      <w:r w:rsidRPr="000943CD">
        <w:rPr>
          <w:rFonts w:ascii="Museo Sans 300" w:hAnsi="Museo Sans 300" w:cs="Arial"/>
          <w:b/>
          <w:lang w:val="es-MX" w:eastAsia="es-SV"/>
        </w:rPr>
        <w:t>Cuadro No.1 Frecuencia de Presentación de los Estados Financieros</w:t>
      </w:r>
    </w:p>
    <w:tbl>
      <w:tblPr>
        <w:tblW w:w="7796" w:type="dxa"/>
        <w:tblInd w:w="715" w:type="dxa"/>
        <w:tblLayout w:type="fixed"/>
        <w:tblCellMar>
          <w:left w:w="0" w:type="dxa"/>
          <w:right w:w="0" w:type="dxa"/>
        </w:tblCellMar>
        <w:tblLook w:val="01E0" w:firstRow="1" w:lastRow="1" w:firstColumn="1" w:lastColumn="1" w:noHBand="0" w:noVBand="0"/>
      </w:tblPr>
      <w:tblGrid>
        <w:gridCol w:w="1843"/>
        <w:gridCol w:w="1559"/>
        <w:gridCol w:w="4394"/>
      </w:tblGrid>
      <w:tr w:rsidR="0082229D" w:rsidRPr="000943CD" w14:paraId="54211041"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38B51218" w14:textId="77777777" w:rsidR="0082229D" w:rsidRPr="000943CD" w:rsidRDefault="0082229D" w:rsidP="000943CD">
            <w:pPr>
              <w:pStyle w:val="TableParagraph"/>
              <w:ind w:left="102"/>
              <w:jc w:val="center"/>
              <w:rPr>
                <w:rFonts w:ascii="Museo Sans 300" w:eastAsia="Arial" w:hAnsi="Museo Sans 300" w:cs="Arial"/>
                <w:lang w:val="es-MX"/>
              </w:rPr>
            </w:pPr>
            <w:r w:rsidRPr="000943CD">
              <w:rPr>
                <w:rFonts w:ascii="Museo Sans 300" w:eastAsia="Arial" w:hAnsi="Museo Sans 300" w:cs="Arial"/>
                <w:b/>
                <w:bCs/>
                <w:lang w:val="es-MX"/>
              </w:rPr>
              <w:t>Frecuencia</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1583F2E5" w14:textId="77777777" w:rsidR="0082229D" w:rsidRPr="000943CD" w:rsidRDefault="0082229D" w:rsidP="000943CD">
            <w:pPr>
              <w:pStyle w:val="TableParagraph"/>
              <w:ind w:left="102"/>
              <w:jc w:val="center"/>
              <w:rPr>
                <w:rFonts w:ascii="Museo Sans 300" w:eastAsia="Arial" w:hAnsi="Museo Sans 300" w:cs="Arial"/>
                <w:lang w:val="es-MX"/>
              </w:rPr>
            </w:pPr>
            <w:r w:rsidRPr="000943CD">
              <w:rPr>
                <w:rFonts w:ascii="Museo Sans 300" w:eastAsia="Arial" w:hAnsi="Museo Sans 300" w:cs="Arial"/>
                <w:b/>
                <w:bCs/>
                <w:lang w:val="es-MX"/>
              </w:rPr>
              <w:t>Modelos</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0209FC4F" w14:textId="77777777" w:rsidR="0082229D" w:rsidRPr="000943CD" w:rsidRDefault="0082229D" w:rsidP="000943CD">
            <w:pPr>
              <w:pStyle w:val="TableParagraph"/>
              <w:ind w:left="102"/>
              <w:jc w:val="center"/>
              <w:rPr>
                <w:rFonts w:ascii="Museo Sans 300" w:eastAsia="Arial" w:hAnsi="Museo Sans 300" w:cs="Arial"/>
                <w:lang w:val="es-MX"/>
              </w:rPr>
            </w:pPr>
            <w:r w:rsidRPr="000943CD">
              <w:rPr>
                <w:rFonts w:ascii="Museo Sans 300" w:eastAsia="Arial" w:hAnsi="Museo Sans 300" w:cs="Arial"/>
                <w:b/>
                <w:bCs/>
                <w:lang w:val="es-MX"/>
              </w:rPr>
              <w:t>Denominación</w:t>
            </w:r>
          </w:p>
        </w:tc>
      </w:tr>
      <w:tr w:rsidR="0082229D" w:rsidRPr="000943CD" w14:paraId="66320AB8"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1379783E"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spacing w:val="-1"/>
                <w:lang w:val="es-MX"/>
              </w:rPr>
              <w:t>Sem</w:t>
            </w:r>
            <w:r w:rsidRPr="000943CD">
              <w:rPr>
                <w:rFonts w:ascii="Museo Sans 300" w:eastAsia="Times New Roman" w:hAnsi="Museo Sans 300"/>
                <w:bCs/>
                <w:lang w:val="es-MX"/>
              </w:rPr>
              <w:t>e</w:t>
            </w:r>
            <w:r w:rsidRPr="000943CD">
              <w:rPr>
                <w:rFonts w:ascii="Museo Sans 300" w:eastAsia="Times New Roman" w:hAnsi="Museo Sans 300"/>
                <w:bCs/>
                <w:spacing w:val="-1"/>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360698D9" w14:textId="77777777" w:rsidR="0082229D" w:rsidRPr="000943CD" w:rsidRDefault="0082229D" w:rsidP="000943CD">
            <w:pPr>
              <w:pStyle w:val="TableParagraph"/>
              <w:ind w:left="442" w:right="443"/>
              <w:jc w:val="center"/>
              <w:rPr>
                <w:rFonts w:ascii="Museo Sans 300" w:eastAsia="Times New Roman" w:hAnsi="Museo Sans 300"/>
                <w:lang w:val="es-MX"/>
              </w:rPr>
            </w:pPr>
            <w:r w:rsidRPr="000943CD">
              <w:rPr>
                <w:rFonts w:ascii="Museo Sans 300" w:eastAsia="Times New Roman" w:hAnsi="Museo Sans 300"/>
                <w:lang w:val="es-MX"/>
              </w:rPr>
              <w:t>1</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36228AC2"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lang w:val="es-MX"/>
              </w:rPr>
              <w:t>Balance General</w:t>
            </w:r>
          </w:p>
        </w:tc>
      </w:tr>
      <w:tr w:rsidR="0082229D" w:rsidRPr="000943CD" w14:paraId="7F6C341D"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28D2114F"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lang w:val="es-MX"/>
              </w:rPr>
              <w:t>Semestral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1DEEBCB9" w14:textId="77777777" w:rsidR="0082229D" w:rsidRPr="000943CD" w:rsidRDefault="0082229D" w:rsidP="000943CD">
            <w:pPr>
              <w:pStyle w:val="TableParagraph"/>
              <w:ind w:left="442" w:right="443"/>
              <w:jc w:val="center"/>
              <w:rPr>
                <w:rFonts w:ascii="Museo Sans 300" w:eastAsia="Times New Roman" w:hAnsi="Museo Sans 300"/>
                <w:lang w:val="es-MX"/>
              </w:rPr>
            </w:pPr>
            <w:r w:rsidRPr="000943CD">
              <w:rPr>
                <w:rFonts w:ascii="Museo Sans 300" w:eastAsia="Times New Roman" w:hAnsi="Museo Sans 300"/>
                <w:lang w:val="es-MX"/>
              </w:rPr>
              <w:t>2</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6ACAC172"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lang w:val="es-MX"/>
              </w:rPr>
              <w:t>Estado de Resultado Integral</w:t>
            </w:r>
          </w:p>
        </w:tc>
      </w:tr>
      <w:tr w:rsidR="0082229D" w:rsidRPr="000943CD" w14:paraId="18EDA109"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7518268E"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spacing w:val="-1"/>
                <w:lang w:val="es-MX"/>
              </w:rPr>
              <w:lastRenderedPageBreak/>
              <w:t>Sem</w:t>
            </w:r>
            <w:r w:rsidRPr="000943CD">
              <w:rPr>
                <w:rFonts w:ascii="Museo Sans 300" w:eastAsia="Times New Roman" w:hAnsi="Museo Sans 300"/>
                <w:bCs/>
                <w:lang w:val="es-MX"/>
              </w:rPr>
              <w:t>e</w:t>
            </w:r>
            <w:r w:rsidRPr="000943CD">
              <w:rPr>
                <w:rFonts w:ascii="Museo Sans 300" w:eastAsia="Times New Roman" w:hAnsi="Museo Sans 300"/>
                <w:bCs/>
                <w:spacing w:val="-1"/>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3A8C16B0" w14:textId="77777777" w:rsidR="0082229D" w:rsidRPr="000943CD" w:rsidRDefault="0082229D" w:rsidP="000943CD">
            <w:pPr>
              <w:pStyle w:val="TableParagraph"/>
              <w:ind w:left="448" w:right="449"/>
              <w:jc w:val="center"/>
              <w:rPr>
                <w:rFonts w:ascii="Museo Sans 300" w:eastAsia="Times New Roman" w:hAnsi="Museo Sans 300"/>
                <w:lang w:val="es-MX"/>
              </w:rPr>
            </w:pPr>
            <w:r w:rsidRPr="000943CD">
              <w:rPr>
                <w:rFonts w:ascii="Museo Sans 300" w:eastAsia="Times New Roman" w:hAnsi="Museo Sans 300"/>
                <w:lang w:val="es-MX"/>
              </w:rPr>
              <w:t>3</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2B4F3694"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lang w:val="es-MX"/>
              </w:rPr>
              <w:t>Estado</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de</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Cambios</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en</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el</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Patrimonio</w:t>
            </w:r>
          </w:p>
        </w:tc>
      </w:tr>
      <w:tr w:rsidR="0082229D" w:rsidRPr="000943CD" w14:paraId="0C868DBC"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6F47A4DE" w14:textId="77777777" w:rsidR="0082229D" w:rsidRPr="000943CD" w:rsidRDefault="0082229D" w:rsidP="000943CD">
            <w:pPr>
              <w:pStyle w:val="TableParagraph"/>
              <w:autoSpaceDE w:val="0"/>
              <w:autoSpaceDN w:val="0"/>
              <w:adjustRightInd w:val="0"/>
              <w:ind w:left="102"/>
              <w:rPr>
                <w:rFonts w:ascii="Museo Sans 300" w:eastAsia="Times New Roman" w:hAnsi="Museo Sans 300"/>
                <w:lang w:val="es-MX"/>
              </w:rPr>
            </w:pPr>
            <w:r w:rsidRPr="000943CD">
              <w:rPr>
                <w:rFonts w:ascii="Museo Sans 300" w:eastAsia="Times New Roman" w:hAnsi="Museo Sans 300"/>
                <w:bCs/>
                <w:spacing w:val="-1"/>
                <w:lang w:val="es-MX"/>
              </w:rPr>
              <w:t>Sem</w:t>
            </w:r>
            <w:r w:rsidRPr="000943CD">
              <w:rPr>
                <w:rFonts w:ascii="Museo Sans 300" w:eastAsia="Times New Roman" w:hAnsi="Museo Sans 300"/>
                <w:bCs/>
                <w:lang w:val="es-MX"/>
              </w:rPr>
              <w:t>e</w:t>
            </w:r>
            <w:r w:rsidRPr="000943CD">
              <w:rPr>
                <w:rFonts w:ascii="Museo Sans 300" w:eastAsia="Times New Roman" w:hAnsi="Museo Sans 300"/>
                <w:bCs/>
                <w:spacing w:val="-1"/>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2A8CC73F" w14:textId="77777777" w:rsidR="0082229D" w:rsidRPr="000943CD" w:rsidRDefault="0082229D" w:rsidP="000943CD">
            <w:pPr>
              <w:pStyle w:val="TableParagraph"/>
              <w:autoSpaceDE w:val="0"/>
              <w:autoSpaceDN w:val="0"/>
              <w:adjustRightInd w:val="0"/>
              <w:ind w:right="1"/>
              <w:jc w:val="center"/>
              <w:rPr>
                <w:rFonts w:ascii="Museo Sans 300" w:eastAsia="Times New Roman" w:hAnsi="Museo Sans 300"/>
                <w:lang w:val="es-MX"/>
              </w:rPr>
            </w:pPr>
            <w:r w:rsidRPr="000943CD">
              <w:rPr>
                <w:rFonts w:ascii="Museo Sans 300" w:eastAsia="Times New Roman" w:hAnsi="Museo Sans 300"/>
                <w:lang w:val="es-MX"/>
              </w:rPr>
              <w:t>4</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75C47341"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lang w:val="es-MX"/>
              </w:rPr>
              <w:t>Estado</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de</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Flujos</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de</w:t>
            </w:r>
            <w:r w:rsidRPr="000943CD">
              <w:rPr>
                <w:rFonts w:ascii="Museo Sans 300" w:eastAsia="Times New Roman" w:hAnsi="Museo Sans 300"/>
                <w:bCs/>
                <w:spacing w:val="-6"/>
                <w:lang w:val="es-MX"/>
              </w:rPr>
              <w:t xml:space="preserve"> </w:t>
            </w:r>
            <w:r w:rsidRPr="000943CD">
              <w:rPr>
                <w:rFonts w:ascii="Museo Sans 300" w:eastAsia="Times New Roman" w:hAnsi="Museo Sans 300"/>
                <w:bCs/>
                <w:lang w:val="es-MX"/>
              </w:rPr>
              <w:t>Efectivo</w:t>
            </w:r>
          </w:p>
        </w:tc>
      </w:tr>
      <w:tr w:rsidR="0082229D" w:rsidRPr="000943CD" w14:paraId="2F9391B8"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20F8285C" w14:textId="77777777" w:rsidR="0082229D" w:rsidRPr="000943CD" w:rsidRDefault="0082229D" w:rsidP="000943CD">
            <w:pPr>
              <w:pStyle w:val="TableParagraph"/>
              <w:autoSpaceDE w:val="0"/>
              <w:autoSpaceDN w:val="0"/>
              <w:adjustRightInd w:val="0"/>
              <w:ind w:left="102"/>
              <w:rPr>
                <w:rFonts w:ascii="Museo Sans 300" w:eastAsia="Times New Roman" w:hAnsi="Museo Sans 300"/>
                <w:lang w:val="es-MX"/>
              </w:rPr>
            </w:pPr>
            <w:r w:rsidRPr="000943CD">
              <w:rPr>
                <w:rFonts w:ascii="Museo Sans 300" w:eastAsia="Times New Roman" w:hAnsi="Museo Sans 300"/>
                <w:bCs/>
                <w:spacing w:val="-1"/>
                <w:lang w:val="es-MX"/>
              </w:rPr>
              <w:t>Sem</w:t>
            </w:r>
            <w:r w:rsidRPr="000943CD">
              <w:rPr>
                <w:rFonts w:ascii="Museo Sans 300" w:eastAsia="Times New Roman" w:hAnsi="Museo Sans 300"/>
                <w:bCs/>
                <w:lang w:val="es-MX"/>
              </w:rPr>
              <w:t>e</w:t>
            </w:r>
            <w:r w:rsidRPr="000943CD">
              <w:rPr>
                <w:rFonts w:ascii="Museo Sans 300" w:eastAsia="Times New Roman" w:hAnsi="Museo Sans 300"/>
                <w:bCs/>
                <w:spacing w:val="-1"/>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6B311AB3" w14:textId="77777777" w:rsidR="0082229D" w:rsidRPr="000943CD" w:rsidRDefault="0082229D" w:rsidP="000943CD">
            <w:pPr>
              <w:pStyle w:val="TableParagraph"/>
              <w:ind w:left="442" w:right="443"/>
              <w:jc w:val="center"/>
              <w:rPr>
                <w:rFonts w:ascii="Museo Sans 300" w:eastAsia="Times New Roman" w:hAnsi="Museo Sans 300"/>
                <w:lang w:val="es-MX"/>
              </w:rPr>
            </w:pP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55DA3797" w14:textId="77777777" w:rsidR="0082229D" w:rsidRPr="000943CD" w:rsidRDefault="0082229D" w:rsidP="000943CD">
            <w:pPr>
              <w:pStyle w:val="TableParagraph"/>
              <w:ind w:left="102"/>
              <w:rPr>
                <w:rFonts w:ascii="Museo Sans 300" w:eastAsia="Times New Roman" w:hAnsi="Museo Sans 300"/>
                <w:lang w:val="es-MX"/>
              </w:rPr>
            </w:pPr>
            <w:r w:rsidRPr="000943CD">
              <w:rPr>
                <w:rFonts w:ascii="Museo Sans 300" w:eastAsia="Times New Roman" w:hAnsi="Museo Sans 300"/>
                <w:bCs/>
                <w:lang w:val="es-MX"/>
              </w:rPr>
              <w:t>Notas</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a</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los</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Estados</w:t>
            </w:r>
            <w:r w:rsidRPr="000943CD">
              <w:rPr>
                <w:rFonts w:ascii="Museo Sans 300" w:eastAsia="Times New Roman" w:hAnsi="Museo Sans 300"/>
                <w:bCs/>
                <w:spacing w:val="-7"/>
                <w:lang w:val="es-MX"/>
              </w:rPr>
              <w:t xml:space="preserve"> </w:t>
            </w:r>
            <w:r w:rsidRPr="000943CD">
              <w:rPr>
                <w:rFonts w:ascii="Museo Sans 300" w:eastAsia="Times New Roman" w:hAnsi="Museo Sans 300"/>
                <w:bCs/>
                <w:lang w:val="es-MX"/>
              </w:rPr>
              <w:t>Financieros</w:t>
            </w:r>
          </w:p>
        </w:tc>
      </w:tr>
      <w:tr w:rsidR="0082229D" w:rsidRPr="000943CD" w14:paraId="3A4CA72C"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4B4A0EF8" w14:textId="77777777" w:rsidR="0082229D" w:rsidRPr="000943CD" w:rsidRDefault="0082229D" w:rsidP="000943CD">
            <w:pPr>
              <w:pStyle w:val="TableParagraph"/>
              <w:autoSpaceDE w:val="0"/>
              <w:autoSpaceDN w:val="0"/>
              <w:adjustRightInd w:val="0"/>
              <w:ind w:left="102"/>
              <w:rPr>
                <w:rFonts w:ascii="Museo Sans 300" w:eastAsia="Times New Roman" w:hAnsi="Museo Sans 300"/>
                <w:lang w:val="es-MX"/>
              </w:rPr>
            </w:pPr>
            <w:r w:rsidRPr="000943CD">
              <w:rPr>
                <w:rFonts w:ascii="Museo Sans 300" w:eastAsia="Times New Roman" w:hAnsi="Museo Sans 300"/>
                <w:bCs/>
                <w:lang w:val="es-MX"/>
              </w:rPr>
              <w:t>Mensual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732D12BD" w14:textId="77777777" w:rsidR="0082229D" w:rsidRPr="000943CD" w:rsidRDefault="0082229D" w:rsidP="000943CD">
            <w:pPr>
              <w:pStyle w:val="TableParagraph"/>
              <w:ind w:right="1"/>
              <w:jc w:val="center"/>
              <w:rPr>
                <w:rFonts w:ascii="Museo Sans 300" w:eastAsia="Times New Roman" w:hAnsi="Museo Sans 300"/>
                <w:lang w:val="es-MX"/>
              </w:rPr>
            </w:pP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2334C3EA" w14:textId="77777777" w:rsidR="0082229D" w:rsidRPr="000943CD" w:rsidRDefault="0082229D" w:rsidP="000943CD">
            <w:pPr>
              <w:pStyle w:val="TableParagraph"/>
              <w:autoSpaceDE w:val="0"/>
              <w:autoSpaceDN w:val="0"/>
              <w:adjustRightInd w:val="0"/>
              <w:ind w:left="102"/>
              <w:rPr>
                <w:rFonts w:ascii="Museo Sans 300" w:eastAsia="Times New Roman" w:hAnsi="Museo Sans 300"/>
                <w:lang w:val="es-MX"/>
              </w:rPr>
            </w:pPr>
            <w:r w:rsidRPr="000943CD">
              <w:rPr>
                <w:rFonts w:ascii="Museo Sans 300" w:eastAsia="Times New Roman" w:hAnsi="Museo Sans 300"/>
                <w:bCs/>
                <w:lang w:val="es-MX"/>
              </w:rPr>
              <w:t>Balance</w:t>
            </w:r>
            <w:r w:rsidRPr="000943CD">
              <w:rPr>
                <w:rFonts w:ascii="Museo Sans 300" w:eastAsia="Times New Roman" w:hAnsi="Museo Sans 300"/>
                <w:bCs/>
                <w:spacing w:val="-12"/>
                <w:lang w:val="es-MX"/>
              </w:rPr>
              <w:t xml:space="preserve"> </w:t>
            </w:r>
            <w:r w:rsidRPr="000943CD">
              <w:rPr>
                <w:rFonts w:ascii="Museo Sans 300" w:eastAsia="Times New Roman" w:hAnsi="Museo Sans 300"/>
                <w:bCs/>
                <w:lang w:val="es-MX"/>
              </w:rPr>
              <w:t>de</w:t>
            </w:r>
            <w:r w:rsidRPr="000943CD">
              <w:rPr>
                <w:rFonts w:ascii="Museo Sans 300" w:eastAsia="Times New Roman" w:hAnsi="Museo Sans 300"/>
                <w:bCs/>
                <w:spacing w:val="-12"/>
                <w:lang w:val="es-MX"/>
              </w:rPr>
              <w:t xml:space="preserve"> </w:t>
            </w:r>
            <w:r w:rsidRPr="000943CD">
              <w:rPr>
                <w:rFonts w:ascii="Museo Sans 300" w:eastAsia="Times New Roman" w:hAnsi="Museo Sans 300"/>
                <w:bCs/>
                <w:lang w:val="es-MX"/>
              </w:rPr>
              <w:t>Comprobac</w:t>
            </w:r>
            <w:r w:rsidRPr="000943CD">
              <w:rPr>
                <w:rFonts w:ascii="Museo Sans 300" w:eastAsia="Times New Roman" w:hAnsi="Museo Sans 300"/>
                <w:bCs/>
                <w:spacing w:val="1"/>
                <w:lang w:val="es-MX"/>
              </w:rPr>
              <w:t>i</w:t>
            </w:r>
            <w:r w:rsidRPr="000943CD">
              <w:rPr>
                <w:rFonts w:ascii="Museo Sans 300" w:eastAsia="Times New Roman" w:hAnsi="Museo Sans 300"/>
                <w:bCs/>
                <w:lang w:val="es-MX"/>
              </w:rPr>
              <w:t>ón</w:t>
            </w:r>
          </w:p>
        </w:tc>
      </w:tr>
    </w:tbl>
    <w:p w14:paraId="29B6218C" w14:textId="77777777" w:rsidR="0082229D" w:rsidRPr="000943CD" w:rsidRDefault="0082229D" w:rsidP="000943CD">
      <w:pPr>
        <w:autoSpaceDE w:val="0"/>
        <w:autoSpaceDN w:val="0"/>
        <w:adjustRightInd w:val="0"/>
        <w:spacing w:after="0" w:line="240" w:lineRule="auto"/>
        <w:jc w:val="center"/>
        <w:rPr>
          <w:rFonts w:ascii="Museo Sans 300" w:hAnsi="Museo Sans 300" w:cs="Arial"/>
          <w:b/>
          <w:lang w:val="es-MX" w:eastAsia="es-SV"/>
        </w:rPr>
      </w:pPr>
    </w:p>
    <w:p w14:paraId="4CDA04A7" w14:textId="5F3AD7D7"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Del cuadro anterior, el Balance de Comprobación será el único que se enviará a la Superintendencia a través de medios electrónicos </w:t>
      </w:r>
      <w:proofErr w:type="gramStart"/>
      <w:r w:rsidRPr="000943CD">
        <w:rPr>
          <w:rFonts w:ascii="Museo Sans 300" w:hAnsi="Museo Sans 300" w:cs="Arial"/>
          <w:lang w:val="es-MX"/>
        </w:rPr>
        <w:t>de acuerdo a</w:t>
      </w:r>
      <w:proofErr w:type="gramEnd"/>
      <w:r w:rsidRPr="000943CD">
        <w:rPr>
          <w:rFonts w:ascii="Museo Sans 300" w:hAnsi="Museo Sans 300" w:cs="Arial"/>
          <w:lang w:val="es-MX"/>
        </w:rPr>
        <w:t xml:space="preserve"> los mecanismos que ésta informe por medio de circular.</w:t>
      </w:r>
    </w:p>
    <w:p w14:paraId="6F774285" w14:textId="77777777" w:rsidR="00FC698B" w:rsidRPr="000943CD" w:rsidRDefault="00FC698B" w:rsidP="000943CD">
      <w:pPr>
        <w:spacing w:after="0" w:line="240" w:lineRule="auto"/>
        <w:jc w:val="both"/>
        <w:rPr>
          <w:rFonts w:ascii="Museo Sans 300" w:hAnsi="Museo Sans 300" w:cs="Arial"/>
          <w:lang w:val="es-MX"/>
        </w:rPr>
      </w:pPr>
    </w:p>
    <w:p w14:paraId="62F1607E" w14:textId="33585726" w:rsidR="0082229D" w:rsidRPr="000943CD" w:rsidRDefault="0082229D" w:rsidP="000943CD">
      <w:pPr>
        <w:pStyle w:val="Ttulo3"/>
        <w:numPr>
          <w:ilvl w:val="1"/>
          <w:numId w:val="56"/>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Mecanismos</w:t>
      </w:r>
    </w:p>
    <w:p w14:paraId="2BE40723" w14:textId="77777777" w:rsidR="00F34ED3" w:rsidRPr="000943CD" w:rsidRDefault="00F34ED3" w:rsidP="000943CD">
      <w:pPr>
        <w:autoSpaceDE w:val="0"/>
        <w:autoSpaceDN w:val="0"/>
        <w:adjustRightInd w:val="0"/>
        <w:spacing w:after="0" w:line="240" w:lineRule="auto"/>
        <w:jc w:val="both"/>
        <w:rPr>
          <w:rFonts w:ascii="Museo Sans 300" w:hAnsi="Museo Sans 300" w:cs="Arial"/>
          <w:lang w:val="es-MX"/>
        </w:rPr>
      </w:pPr>
    </w:p>
    <w:p w14:paraId="1DC19296" w14:textId="22155A33"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La Superintendencia remitirá a los sujetos de aplicación del presente Manual, con copia al Banco Central, los detalles técnicos relacionados con el envío de la información solicitada en el presente Manual, </w:t>
      </w:r>
      <w:r w:rsidRPr="000943CD">
        <w:rPr>
          <w:rFonts w:ascii="Museo Sans 300" w:hAnsi="Museo Sans 300" w:cs="Arial"/>
        </w:rPr>
        <w:t xml:space="preserve">los cuáles serán comunicados en un plazo máximo de treinta (30) días posteriores a la </w:t>
      </w:r>
      <w:proofErr w:type="gramStart"/>
      <w:r w:rsidRPr="000943CD">
        <w:rPr>
          <w:rFonts w:ascii="Museo Sans 300" w:hAnsi="Museo Sans 300" w:cs="Arial"/>
        </w:rPr>
        <w:t>entrada en vigencia</w:t>
      </w:r>
      <w:proofErr w:type="gramEnd"/>
      <w:r w:rsidRPr="000943CD">
        <w:rPr>
          <w:rFonts w:ascii="Museo Sans 300" w:hAnsi="Museo Sans 300" w:cs="Arial"/>
        </w:rPr>
        <w:t xml:space="preserve"> del presente Manual.</w:t>
      </w:r>
      <w:r w:rsidRPr="000943CD">
        <w:rPr>
          <w:rFonts w:ascii="Museo Sans 300" w:hAnsi="Museo Sans 300" w:cs="Arial"/>
          <w:color w:val="FF0000"/>
        </w:rPr>
        <w:t xml:space="preserve"> </w:t>
      </w:r>
      <w:r w:rsidRPr="000943CD">
        <w:rPr>
          <w:rFonts w:ascii="Museo Sans 300" w:hAnsi="Museo Sans 300" w:cs="Arial"/>
        </w:rPr>
        <w:t>Los requerimientos de información se circunscribirán a la recopilación de información conforme lo regulado en el presente Manual.</w:t>
      </w:r>
    </w:p>
    <w:p w14:paraId="47A17BDF" w14:textId="77777777" w:rsidR="00D147C3" w:rsidRPr="000943CD" w:rsidRDefault="00D147C3" w:rsidP="000943CD">
      <w:pPr>
        <w:autoSpaceDE w:val="0"/>
        <w:autoSpaceDN w:val="0"/>
        <w:adjustRightInd w:val="0"/>
        <w:spacing w:after="0" w:line="240" w:lineRule="auto"/>
        <w:jc w:val="both"/>
        <w:rPr>
          <w:rFonts w:ascii="Museo Sans 300" w:hAnsi="Museo Sans 300" w:cs="Arial"/>
          <w:lang w:val="es-MX"/>
        </w:rPr>
      </w:pPr>
    </w:p>
    <w:p w14:paraId="262135DF" w14:textId="77777777" w:rsidR="0082229D" w:rsidRPr="000943CD" w:rsidRDefault="0082229D" w:rsidP="000943CD">
      <w:pPr>
        <w:pStyle w:val="Ttulo3"/>
        <w:numPr>
          <w:ilvl w:val="1"/>
          <w:numId w:val="56"/>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Procedimientos</w:t>
      </w:r>
    </w:p>
    <w:p w14:paraId="65F291B8" w14:textId="77777777" w:rsidR="00F34ED3" w:rsidRPr="000943CD" w:rsidRDefault="00F34ED3" w:rsidP="000943CD">
      <w:pPr>
        <w:pStyle w:val="Sangradetextonormal"/>
        <w:spacing w:after="0"/>
        <w:ind w:left="0"/>
        <w:jc w:val="both"/>
        <w:rPr>
          <w:rFonts w:ascii="Museo Sans 300" w:hAnsi="Museo Sans 300" w:cs="Arial"/>
          <w:sz w:val="22"/>
          <w:szCs w:val="22"/>
          <w:lang w:val="es-MX"/>
        </w:rPr>
      </w:pPr>
    </w:p>
    <w:p w14:paraId="569001A7" w14:textId="5F1426CB" w:rsidR="0082229D" w:rsidRDefault="0082229D" w:rsidP="000943CD">
      <w:pPr>
        <w:pStyle w:val="Sangradetextonormal"/>
        <w:spacing w:after="0"/>
        <w:ind w:left="0"/>
        <w:jc w:val="both"/>
        <w:rPr>
          <w:rFonts w:ascii="Museo Sans 300" w:hAnsi="Museo Sans 300" w:cs="Arial"/>
          <w:sz w:val="22"/>
          <w:szCs w:val="22"/>
        </w:rPr>
      </w:pPr>
      <w:r w:rsidRPr="000943CD">
        <w:rPr>
          <w:rFonts w:ascii="Museo Sans 300" w:hAnsi="Museo Sans 300" w:cs="Arial"/>
          <w:sz w:val="22"/>
          <w:szCs w:val="22"/>
          <w:lang w:val="es-MX"/>
        </w:rPr>
        <w:t>Los Estados Financieros deberán presentarse según las disposiciones establecidas en este Manual.</w:t>
      </w:r>
      <w:r w:rsidR="002C3DF0" w:rsidRPr="000943CD">
        <w:rPr>
          <w:rFonts w:ascii="Museo Sans 300" w:hAnsi="Museo Sans 300" w:cs="Arial"/>
          <w:sz w:val="22"/>
          <w:szCs w:val="22"/>
          <w:lang w:val="es-MX"/>
        </w:rPr>
        <w:t xml:space="preserve"> </w:t>
      </w:r>
      <w:r w:rsidRPr="000943CD">
        <w:rPr>
          <w:rFonts w:ascii="Museo Sans 300" w:hAnsi="Museo Sans 300" w:cs="Arial"/>
          <w:sz w:val="22"/>
          <w:szCs w:val="22"/>
        </w:rPr>
        <w:t xml:space="preserve">Con el fin de garantizar que el envío de los Estados Financieros se efectúe libre de errores aritméticos o en la estructura del archivo, la Sociedad Proveedora deberá realizar las validaciones previas a la remisión de información diseñadas por la Superintendencia para su envío. </w:t>
      </w:r>
    </w:p>
    <w:p w14:paraId="2321195B" w14:textId="77777777" w:rsidR="00B227BD" w:rsidRPr="000943CD" w:rsidRDefault="00B227BD" w:rsidP="000943CD">
      <w:pPr>
        <w:pStyle w:val="Sangradetextonormal"/>
        <w:spacing w:after="0"/>
        <w:ind w:left="0"/>
        <w:jc w:val="both"/>
        <w:rPr>
          <w:rFonts w:ascii="Museo Sans 300" w:hAnsi="Museo Sans 300" w:cs="Arial"/>
          <w:sz w:val="22"/>
          <w:szCs w:val="22"/>
        </w:rPr>
      </w:pPr>
    </w:p>
    <w:p w14:paraId="2697944B" w14:textId="3C6260FD"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Las características técnicas de los archivos, así como el medio de transmisión y reporte serán de obligatorio cumplimiento por p</w:t>
      </w:r>
      <w:r w:rsidR="00E12AD5" w:rsidRPr="000943CD">
        <w:rPr>
          <w:rFonts w:ascii="Museo Sans 300" w:hAnsi="Museo Sans 300" w:cs="Arial"/>
          <w:lang w:val="es-MX"/>
        </w:rPr>
        <w:t>arte de la Sociedad Proveedora.</w:t>
      </w:r>
    </w:p>
    <w:p w14:paraId="0E1CE8DF" w14:textId="77777777" w:rsidR="00E12AD5" w:rsidRPr="000943CD" w:rsidRDefault="00E12AD5" w:rsidP="000943CD">
      <w:pPr>
        <w:spacing w:after="0" w:line="240" w:lineRule="auto"/>
        <w:jc w:val="both"/>
        <w:rPr>
          <w:rFonts w:ascii="Museo Sans 300" w:hAnsi="Museo Sans 300" w:cs="Arial"/>
          <w:lang w:val="es-MX"/>
        </w:rPr>
      </w:pPr>
    </w:p>
    <w:p w14:paraId="2020DB03" w14:textId="77777777" w:rsidR="0082229D" w:rsidRPr="000943CD" w:rsidRDefault="0082229D" w:rsidP="000943CD">
      <w:pPr>
        <w:pStyle w:val="Ttulo3"/>
        <w:numPr>
          <w:ilvl w:val="1"/>
          <w:numId w:val="56"/>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Nivel de Apertura</w:t>
      </w:r>
    </w:p>
    <w:p w14:paraId="25CD2F0A" w14:textId="77777777" w:rsidR="00F34ED3" w:rsidRPr="000943CD" w:rsidRDefault="00F34ED3" w:rsidP="000943CD">
      <w:pPr>
        <w:spacing w:after="0" w:line="240" w:lineRule="auto"/>
        <w:jc w:val="both"/>
        <w:rPr>
          <w:rFonts w:ascii="Museo Sans 300" w:hAnsi="Museo Sans 300" w:cs="Arial"/>
        </w:rPr>
      </w:pPr>
    </w:p>
    <w:p w14:paraId="46836542" w14:textId="57577EDE" w:rsidR="0082229D" w:rsidRPr="000943CD" w:rsidRDefault="0082229D" w:rsidP="000943CD">
      <w:pPr>
        <w:spacing w:after="0" w:line="240" w:lineRule="auto"/>
        <w:jc w:val="both"/>
        <w:rPr>
          <w:rFonts w:ascii="Museo Sans 300" w:hAnsi="Museo Sans 300" w:cs="Arial"/>
        </w:rPr>
      </w:pPr>
      <w:r w:rsidRPr="000943CD">
        <w:rPr>
          <w:rFonts w:ascii="Museo Sans 300" w:hAnsi="Museo Sans 300" w:cs="Arial"/>
        </w:rPr>
        <w:t xml:space="preserve">La información contable mínima que deba remitirse a la </w:t>
      </w:r>
      <w:proofErr w:type="gramStart"/>
      <w:r w:rsidRPr="000943CD">
        <w:rPr>
          <w:rFonts w:ascii="Museo Sans 300" w:hAnsi="Museo Sans 300" w:cs="Arial"/>
        </w:rPr>
        <w:t>Superintendencia,</w:t>
      </w:r>
      <w:proofErr w:type="gramEnd"/>
      <w:r w:rsidRPr="000943CD">
        <w:rPr>
          <w:rFonts w:ascii="Museo Sans 300" w:hAnsi="Museo Sans 300" w:cs="Arial"/>
        </w:rPr>
        <w:t xml:space="preserve"> comprenderá las subcuentas de hasta diez (10) dígitos; según se establece en el Capítulo III del Catálogo de Cuentas, numeral 1, Descripción del método de codificación, sin perjuicio que mediante normas se exija un mayor nivel de detalle.</w:t>
      </w:r>
    </w:p>
    <w:p w14:paraId="52AAE469" w14:textId="77777777" w:rsidR="00B151EC" w:rsidRPr="000943CD" w:rsidRDefault="00B151EC" w:rsidP="000943CD">
      <w:pPr>
        <w:spacing w:after="0" w:line="240" w:lineRule="auto"/>
        <w:jc w:val="both"/>
        <w:rPr>
          <w:rFonts w:ascii="Museo Sans 300" w:hAnsi="Museo Sans 300" w:cs="Arial"/>
        </w:rPr>
      </w:pPr>
    </w:p>
    <w:p w14:paraId="0A6C2E4B" w14:textId="77777777" w:rsidR="0082229D" w:rsidRPr="000943CD" w:rsidRDefault="0082229D" w:rsidP="000943CD">
      <w:pPr>
        <w:pStyle w:val="Ttulo3"/>
        <w:numPr>
          <w:ilvl w:val="0"/>
          <w:numId w:val="57"/>
        </w:numPr>
        <w:ind w:left="425" w:hanging="425"/>
        <w:rPr>
          <w:rFonts w:ascii="Museo Sans 300" w:hAnsi="Museo Sans 300"/>
          <w:b w:val="0"/>
          <w:sz w:val="22"/>
          <w:szCs w:val="22"/>
          <w:lang w:val="es-MX"/>
        </w:rPr>
      </w:pPr>
      <w:r w:rsidRPr="000943CD">
        <w:rPr>
          <w:rFonts w:ascii="Museo Sans 300" w:hAnsi="Museo Sans 300"/>
          <w:sz w:val="22"/>
          <w:szCs w:val="22"/>
          <w:lang w:val="es-MX"/>
        </w:rPr>
        <w:t xml:space="preserve"> CIERRE DEL EJERCICIO ECONÓMICO</w:t>
      </w:r>
    </w:p>
    <w:p w14:paraId="7338AD76" w14:textId="77777777" w:rsidR="0082229D" w:rsidRPr="000943CD" w:rsidRDefault="0082229D" w:rsidP="000943CD">
      <w:pPr>
        <w:autoSpaceDE w:val="0"/>
        <w:autoSpaceDN w:val="0"/>
        <w:adjustRightInd w:val="0"/>
        <w:spacing w:after="0" w:line="240" w:lineRule="auto"/>
        <w:jc w:val="both"/>
        <w:rPr>
          <w:rFonts w:ascii="Museo Sans 300" w:hAnsi="Museo Sans 300" w:cs="Arial"/>
          <w:b/>
          <w:lang w:val="es-MX"/>
        </w:rPr>
      </w:pPr>
    </w:p>
    <w:p w14:paraId="662E4349" w14:textId="61E01AA2"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El período económico y contable comprenderá desde el uno de enero hasta el treinta </w:t>
      </w:r>
      <w:r w:rsidR="00381136" w:rsidRPr="000943CD">
        <w:rPr>
          <w:rFonts w:ascii="Museo Sans 300" w:hAnsi="Museo Sans 300" w:cs="Arial"/>
          <w:lang w:val="es-MX"/>
        </w:rPr>
        <w:t>y uno de diciembre de cada año.</w:t>
      </w:r>
    </w:p>
    <w:p w14:paraId="6D6AB228" w14:textId="77777777" w:rsidR="00381136" w:rsidRPr="000943CD" w:rsidRDefault="00381136" w:rsidP="000943CD">
      <w:pPr>
        <w:autoSpaceDE w:val="0"/>
        <w:autoSpaceDN w:val="0"/>
        <w:adjustRightInd w:val="0"/>
        <w:spacing w:after="0" w:line="240" w:lineRule="auto"/>
        <w:jc w:val="both"/>
        <w:rPr>
          <w:rFonts w:ascii="Museo Sans 300" w:hAnsi="Museo Sans 300" w:cs="Arial"/>
          <w:lang w:val="es-MX"/>
        </w:rPr>
      </w:pPr>
    </w:p>
    <w:p w14:paraId="17D83777" w14:textId="77777777" w:rsidR="0082229D" w:rsidRPr="000943CD" w:rsidRDefault="0082229D" w:rsidP="000943CD">
      <w:pPr>
        <w:pStyle w:val="Ttulo3"/>
        <w:numPr>
          <w:ilvl w:val="0"/>
          <w:numId w:val="57"/>
        </w:numPr>
        <w:ind w:left="425" w:hanging="425"/>
        <w:rPr>
          <w:rFonts w:ascii="Museo Sans 300" w:hAnsi="Museo Sans 300"/>
          <w:b w:val="0"/>
          <w:sz w:val="22"/>
          <w:szCs w:val="22"/>
          <w:lang w:val="es-MX"/>
        </w:rPr>
      </w:pPr>
      <w:r w:rsidRPr="000943CD">
        <w:rPr>
          <w:rFonts w:ascii="Museo Sans 300" w:hAnsi="Museo Sans 300"/>
          <w:sz w:val="22"/>
          <w:szCs w:val="22"/>
          <w:lang w:val="es-MX"/>
        </w:rPr>
        <w:lastRenderedPageBreak/>
        <w:t xml:space="preserve"> REGISTROS</w:t>
      </w:r>
    </w:p>
    <w:p w14:paraId="5CD491F1" w14:textId="77777777" w:rsidR="0082229D" w:rsidRPr="000943CD" w:rsidRDefault="0082229D" w:rsidP="000943CD">
      <w:pPr>
        <w:autoSpaceDE w:val="0"/>
        <w:autoSpaceDN w:val="0"/>
        <w:adjustRightInd w:val="0"/>
        <w:spacing w:after="0" w:line="240" w:lineRule="auto"/>
        <w:ind w:left="567" w:hanging="567"/>
        <w:jc w:val="both"/>
        <w:rPr>
          <w:rFonts w:ascii="Museo Sans 300" w:hAnsi="Museo Sans 300" w:cs="Arial"/>
          <w:lang w:val="es-MX"/>
        </w:rPr>
      </w:pPr>
    </w:p>
    <w:p w14:paraId="61EFAFDA" w14:textId="77777777" w:rsidR="0082229D" w:rsidRPr="000943CD" w:rsidRDefault="0082229D" w:rsidP="000943CD">
      <w:pPr>
        <w:pStyle w:val="Ttulo3"/>
        <w:numPr>
          <w:ilvl w:val="1"/>
          <w:numId w:val="58"/>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Libros Contables</w:t>
      </w:r>
    </w:p>
    <w:p w14:paraId="4B925B63" w14:textId="77777777" w:rsidR="00F34ED3" w:rsidRPr="000943CD" w:rsidRDefault="00F34ED3" w:rsidP="000943CD">
      <w:pPr>
        <w:autoSpaceDE w:val="0"/>
        <w:autoSpaceDN w:val="0"/>
        <w:adjustRightInd w:val="0"/>
        <w:spacing w:after="0" w:line="240" w:lineRule="auto"/>
        <w:jc w:val="both"/>
        <w:rPr>
          <w:rFonts w:ascii="Museo Sans 300" w:hAnsi="Museo Sans 300" w:cs="Arial"/>
          <w:lang w:val="es-MX"/>
        </w:rPr>
      </w:pPr>
    </w:p>
    <w:p w14:paraId="2A0BBCAA"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Para el registro de las operaciones las Sociedades Proveedoras deberán implementar y aplicar los requisitos de los Libros contables que se establecen en el </w:t>
      </w:r>
      <w:r w:rsidRPr="000943CD">
        <w:rPr>
          <w:rFonts w:ascii="Museo Sans 300" w:hAnsi="Museo Sans 300" w:cs="Arial"/>
          <w:snapToGrid w:val="0"/>
          <w:lang w:val="es-MX"/>
        </w:rPr>
        <w:t xml:space="preserve">Título ll del Libro Segundo del Código de Comercio, </w:t>
      </w:r>
      <w:r w:rsidRPr="000943CD">
        <w:rPr>
          <w:rFonts w:ascii="Museo Sans 300" w:hAnsi="Museo Sans 300" w:cs="Arial"/>
          <w:snapToGrid w:val="0"/>
        </w:rPr>
        <w:t>artículos del</w:t>
      </w:r>
      <w:r w:rsidRPr="000943CD">
        <w:rPr>
          <w:rFonts w:ascii="Museo Sans 300" w:hAnsi="Museo Sans 300" w:cs="Arial"/>
          <w:snapToGrid w:val="0"/>
          <w:lang w:val="es-MX"/>
        </w:rPr>
        <w:t xml:space="preserve"> 435 al 455, en lo que no se oponga a estas normas.</w:t>
      </w:r>
    </w:p>
    <w:p w14:paraId="37D9C6B3" w14:textId="77777777" w:rsidR="007E4F2C" w:rsidRPr="000943CD" w:rsidRDefault="007E4F2C" w:rsidP="000943CD">
      <w:pPr>
        <w:autoSpaceDE w:val="0"/>
        <w:autoSpaceDN w:val="0"/>
        <w:adjustRightInd w:val="0"/>
        <w:spacing w:after="0" w:line="240" w:lineRule="auto"/>
        <w:jc w:val="both"/>
        <w:rPr>
          <w:rFonts w:ascii="Museo Sans 300" w:hAnsi="Museo Sans 300" w:cs="Arial"/>
          <w:lang w:val="es-MX"/>
        </w:rPr>
      </w:pPr>
    </w:p>
    <w:p w14:paraId="14BE77CC"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El movimiento y saldo de las cuentas se registrará en los libros principales y el de las subcuentas en libros auxiliares que se consideren necesarios.</w:t>
      </w:r>
    </w:p>
    <w:p w14:paraId="561CF99A" w14:textId="77777777" w:rsidR="009B459B" w:rsidRPr="000943CD" w:rsidRDefault="009B459B" w:rsidP="000943CD">
      <w:pPr>
        <w:autoSpaceDE w:val="0"/>
        <w:autoSpaceDN w:val="0"/>
        <w:adjustRightInd w:val="0"/>
        <w:spacing w:after="0" w:line="240" w:lineRule="auto"/>
        <w:jc w:val="both"/>
        <w:rPr>
          <w:rFonts w:ascii="Museo Sans 300" w:hAnsi="Museo Sans 300" w:cs="Arial"/>
        </w:rPr>
      </w:pPr>
    </w:p>
    <w:p w14:paraId="6A069244" w14:textId="77777777" w:rsidR="0082229D" w:rsidRPr="000943CD" w:rsidRDefault="0082229D" w:rsidP="000943CD">
      <w:pPr>
        <w:autoSpaceDE w:val="0"/>
        <w:autoSpaceDN w:val="0"/>
        <w:adjustRightInd w:val="0"/>
        <w:spacing w:after="120" w:line="240" w:lineRule="auto"/>
        <w:jc w:val="both"/>
        <w:rPr>
          <w:rFonts w:ascii="Museo Sans 300" w:hAnsi="Museo Sans 300" w:cs="Arial"/>
        </w:rPr>
      </w:pPr>
      <w:r w:rsidRPr="000943CD">
        <w:rPr>
          <w:rFonts w:ascii="Museo Sans 300" w:hAnsi="Museo Sans 300" w:cs="Arial"/>
        </w:rPr>
        <w:t>Los libros principales que deben legalizarse son los siguientes:</w:t>
      </w:r>
    </w:p>
    <w:p w14:paraId="19262DA5" w14:textId="77777777" w:rsidR="0082229D" w:rsidRPr="000943CD" w:rsidRDefault="0082229D" w:rsidP="000943CD">
      <w:pPr>
        <w:pStyle w:val="Prrafodelista"/>
        <w:numPr>
          <w:ilvl w:val="0"/>
          <w:numId w:val="59"/>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Diario;</w:t>
      </w:r>
    </w:p>
    <w:p w14:paraId="68B1DED7" w14:textId="77777777" w:rsidR="0082229D" w:rsidRPr="000943CD" w:rsidRDefault="0082229D" w:rsidP="000943CD">
      <w:pPr>
        <w:pStyle w:val="Prrafodelista"/>
        <w:numPr>
          <w:ilvl w:val="0"/>
          <w:numId w:val="59"/>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Mayor; y</w:t>
      </w:r>
    </w:p>
    <w:p w14:paraId="0ABEDE63" w14:textId="29C6BE31" w:rsidR="0082229D" w:rsidRPr="000943CD" w:rsidRDefault="0082229D" w:rsidP="000943CD">
      <w:pPr>
        <w:pStyle w:val="Prrafodelista"/>
        <w:numPr>
          <w:ilvl w:val="0"/>
          <w:numId w:val="59"/>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de Estados Financieros</w:t>
      </w:r>
      <w:r w:rsidR="00C154E6" w:rsidRPr="000943CD">
        <w:rPr>
          <w:rFonts w:ascii="Museo Sans 300" w:hAnsi="Museo Sans 300" w:cs="Arial"/>
          <w:sz w:val="22"/>
          <w:szCs w:val="22"/>
          <w:lang w:val="es-MX"/>
        </w:rPr>
        <w:t>.</w:t>
      </w:r>
    </w:p>
    <w:p w14:paraId="57662E3E" w14:textId="77777777" w:rsidR="0082229D" w:rsidRPr="000943CD" w:rsidRDefault="0082229D" w:rsidP="000943CD">
      <w:pPr>
        <w:pStyle w:val="Prrafodelista"/>
        <w:autoSpaceDE w:val="0"/>
        <w:autoSpaceDN w:val="0"/>
        <w:adjustRightInd w:val="0"/>
        <w:ind w:left="0"/>
        <w:jc w:val="both"/>
        <w:rPr>
          <w:rFonts w:ascii="Museo Sans 300" w:hAnsi="Museo Sans 300" w:cs="Arial"/>
          <w:sz w:val="22"/>
          <w:szCs w:val="22"/>
          <w:lang w:val="es-MX"/>
        </w:rPr>
      </w:pPr>
    </w:p>
    <w:p w14:paraId="1BFE9B59" w14:textId="11D23FE9" w:rsidR="0082229D" w:rsidRPr="000943CD" w:rsidRDefault="0082229D" w:rsidP="000943CD">
      <w:pPr>
        <w:autoSpaceDE w:val="0"/>
        <w:autoSpaceDN w:val="0"/>
        <w:adjustRightInd w:val="0"/>
        <w:spacing w:after="0" w:line="240" w:lineRule="auto"/>
        <w:jc w:val="both"/>
        <w:rPr>
          <w:rFonts w:ascii="Museo Sans 300" w:hAnsi="Museo Sans 300" w:cs="Arial"/>
        </w:rPr>
      </w:pPr>
      <w:proofErr w:type="gramStart"/>
      <w:r w:rsidRPr="000943CD">
        <w:rPr>
          <w:rFonts w:ascii="Museo Sans 300" w:hAnsi="Museo Sans 300" w:cs="Arial"/>
        </w:rPr>
        <w:t>En caso que</w:t>
      </w:r>
      <w:proofErr w:type="gramEnd"/>
      <w:r w:rsidRPr="000943CD">
        <w:rPr>
          <w:rFonts w:ascii="Museo Sans 300" w:hAnsi="Museo Sans 300" w:cs="Arial"/>
        </w:rPr>
        <w:t xml:space="preserve"> la Sociedad Proveedora lo considere conveniente y necesario podrán legalizar el Libro Diario y el Libro Mayor e</w:t>
      </w:r>
      <w:r w:rsidR="00381136" w:rsidRPr="000943CD">
        <w:rPr>
          <w:rFonts w:ascii="Museo Sans 300" w:hAnsi="Museo Sans 300" w:cs="Arial"/>
        </w:rPr>
        <w:t>n un solo Libro Diario – Mayor.</w:t>
      </w:r>
    </w:p>
    <w:p w14:paraId="720E1BD7" w14:textId="77777777" w:rsidR="007E4F2C" w:rsidRPr="000943CD" w:rsidRDefault="007E4F2C" w:rsidP="000943CD">
      <w:pPr>
        <w:autoSpaceDE w:val="0"/>
        <w:autoSpaceDN w:val="0"/>
        <w:adjustRightInd w:val="0"/>
        <w:spacing w:after="0" w:line="240" w:lineRule="auto"/>
        <w:jc w:val="both"/>
        <w:rPr>
          <w:rFonts w:ascii="Museo Sans 300" w:hAnsi="Museo Sans 300" w:cs="Arial"/>
        </w:rPr>
      </w:pPr>
    </w:p>
    <w:p w14:paraId="6C6A0B0C" w14:textId="5B388CA8" w:rsidR="0082229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Las cifras asentadas en los libros principales y en los libros auxiliares deberán presentarse en valores absolutos incluye</w:t>
      </w:r>
      <w:r w:rsidR="00381136" w:rsidRPr="000943CD">
        <w:rPr>
          <w:rFonts w:ascii="Museo Sans 300" w:hAnsi="Museo Sans 300" w:cs="Arial"/>
          <w:lang w:val="es-MX"/>
        </w:rPr>
        <w:t>ndo centavos con dos decimales.</w:t>
      </w:r>
    </w:p>
    <w:p w14:paraId="2378E904" w14:textId="77777777" w:rsidR="001D7411" w:rsidRPr="000943CD" w:rsidRDefault="001D7411" w:rsidP="000943CD">
      <w:pPr>
        <w:autoSpaceDE w:val="0"/>
        <w:autoSpaceDN w:val="0"/>
        <w:adjustRightInd w:val="0"/>
        <w:spacing w:after="0" w:line="240" w:lineRule="auto"/>
        <w:jc w:val="both"/>
        <w:rPr>
          <w:rFonts w:ascii="Museo Sans 300" w:hAnsi="Museo Sans 300" w:cs="Arial"/>
          <w:lang w:val="es-MX"/>
        </w:rPr>
      </w:pPr>
    </w:p>
    <w:p w14:paraId="3BC277F6" w14:textId="516615CD" w:rsidR="0082229D" w:rsidRPr="000943CD" w:rsidRDefault="0082229D" w:rsidP="000943CD">
      <w:pPr>
        <w:autoSpaceDE w:val="0"/>
        <w:autoSpaceDN w:val="0"/>
        <w:adjustRightInd w:val="0"/>
        <w:spacing w:after="0" w:line="240" w:lineRule="auto"/>
        <w:jc w:val="both"/>
        <w:rPr>
          <w:rFonts w:ascii="Museo Sans 300" w:hAnsi="Museo Sans 300" w:cs="Arial"/>
        </w:rPr>
      </w:pPr>
      <w:r w:rsidRPr="000943CD">
        <w:rPr>
          <w:rFonts w:ascii="Museo Sans 300" w:hAnsi="Museo Sans 300" w:cs="Arial"/>
        </w:rPr>
        <w:t>Los Estados Financieros asentados en el Libro respectivo, deberán presentarse en forma comparativa con las cifras del mismo período del año anterior.</w:t>
      </w:r>
    </w:p>
    <w:p w14:paraId="2B1F5C2A" w14:textId="77777777" w:rsidR="00F02B65" w:rsidRPr="000943CD" w:rsidRDefault="00F02B65" w:rsidP="000943CD">
      <w:pPr>
        <w:autoSpaceDE w:val="0"/>
        <w:autoSpaceDN w:val="0"/>
        <w:adjustRightInd w:val="0"/>
        <w:spacing w:after="0" w:line="240" w:lineRule="auto"/>
        <w:jc w:val="both"/>
        <w:rPr>
          <w:rFonts w:ascii="Museo Sans 300" w:hAnsi="Museo Sans 300" w:cs="Arial"/>
        </w:rPr>
      </w:pPr>
    </w:p>
    <w:p w14:paraId="2E80E1A6" w14:textId="77777777" w:rsidR="0082229D" w:rsidRPr="000943CD" w:rsidRDefault="0082229D" w:rsidP="000943CD">
      <w:pPr>
        <w:pStyle w:val="Ttulo3"/>
        <w:numPr>
          <w:ilvl w:val="1"/>
          <w:numId w:val="58"/>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Libros Tributarios</w:t>
      </w:r>
    </w:p>
    <w:p w14:paraId="48C8CD1D" w14:textId="77777777" w:rsidR="00F34ED3" w:rsidRPr="000943CD" w:rsidRDefault="00F34ED3" w:rsidP="000943CD">
      <w:pPr>
        <w:autoSpaceDE w:val="0"/>
        <w:autoSpaceDN w:val="0"/>
        <w:adjustRightInd w:val="0"/>
        <w:spacing w:after="0" w:line="240" w:lineRule="auto"/>
        <w:jc w:val="both"/>
        <w:rPr>
          <w:rFonts w:ascii="Museo Sans 300" w:hAnsi="Museo Sans 300" w:cs="Calibri"/>
          <w:lang w:val="es-MX"/>
        </w:rPr>
      </w:pPr>
    </w:p>
    <w:p w14:paraId="40B921D3" w14:textId="651D8044" w:rsidR="0082229D" w:rsidRPr="000943CD" w:rsidRDefault="0082229D" w:rsidP="000943CD">
      <w:pPr>
        <w:widowControl w:val="0"/>
        <w:autoSpaceDE w:val="0"/>
        <w:autoSpaceDN w:val="0"/>
        <w:adjustRightInd w:val="0"/>
        <w:spacing w:after="0" w:line="240" w:lineRule="auto"/>
        <w:jc w:val="both"/>
        <w:rPr>
          <w:rFonts w:ascii="Museo Sans 300" w:hAnsi="Museo Sans 300" w:cs="Calibri"/>
          <w:lang w:val="es-MX"/>
        </w:rPr>
      </w:pPr>
      <w:r w:rsidRPr="000943CD">
        <w:rPr>
          <w:rFonts w:ascii="Museo Sans 300" w:hAnsi="Museo Sans 300" w:cs="Calibri"/>
          <w:lang w:val="es-MX"/>
        </w:rPr>
        <w:t>La Sociedad Proveedora deberá llevar los libros de exigencia legal, de conformidad a la Ley de Impuesto a la Transferencia de Bienes Muebles y a la Prestación de Servicios, los cuales deberán cumplir con lo establecido en el Código Tributario y en el Regla</w:t>
      </w:r>
      <w:r w:rsidR="00381136" w:rsidRPr="000943CD">
        <w:rPr>
          <w:rFonts w:ascii="Museo Sans 300" w:hAnsi="Museo Sans 300" w:cs="Calibri"/>
          <w:lang w:val="es-MX"/>
        </w:rPr>
        <w:t>mento de aplicación respectivo.</w:t>
      </w:r>
    </w:p>
    <w:p w14:paraId="10DAA3A0" w14:textId="77777777" w:rsidR="007E4F2C" w:rsidRPr="000943CD" w:rsidRDefault="007E4F2C" w:rsidP="000943CD">
      <w:pPr>
        <w:autoSpaceDE w:val="0"/>
        <w:autoSpaceDN w:val="0"/>
        <w:adjustRightInd w:val="0"/>
        <w:spacing w:after="0" w:line="240" w:lineRule="auto"/>
        <w:jc w:val="both"/>
        <w:rPr>
          <w:rFonts w:ascii="Museo Sans 300" w:hAnsi="Museo Sans 300" w:cs="Calibri"/>
          <w:lang w:val="es-MX"/>
        </w:rPr>
      </w:pPr>
    </w:p>
    <w:p w14:paraId="1953726C" w14:textId="77777777" w:rsidR="0082229D" w:rsidRPr="000943CD" w:rsidRDefault="0082229D" w:rsidP="000943CD">
      <w:pPr>
        <w:autoSpaceDE w:val="0"/>
        <w:autoSpaceDN w:val="0"/>
        <w:adjustRightInd w:val="0"/>
        <w:spacing w:after="120" w:line="240" w:lineRule="auto"/>
        <w:jc w:val="both"/>
        <w:rPr>
          <w:rFonts w:ascii="Museo Sans 300" w:hAnsi="Museo Sans 300" w:cs="Calibri"/>
        </w:rPr>
      </w:pPr>
      <w:r w:rsidRPr="000943CD">
        <w:rPr>
          <w:rFonts w:ascii="Museo Sans 300" w:hAnsi="Museo Sans 300" w:cs="Calibri"/>
        </w:rPr>
        <w:t>Los Libros Tributarios de exigencia legal son:</w:t>
      </w:r>
    </w:p>
    <w:p w14:paraId="315959C0" w14:textId="77777777" w:rsidR="0082229D" w:rsidRPr="000943CD" w:rsidRDefault="0082229D" w:rsidP="000943CD">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0943CD">
        <w:rPr>
          <w:rFonts w:ascii="Museo Sans 300" w:hAnsi="Museo Sans 300" w:cs="Arial"/>
          <w:sz w:val="22"/>
          <w:szCs w:val="22"/>
        </w:rPr>
        <w:t>Libro de Registro de Compras;</w:t>
      </w:r>
    </w:p>
    <w:p w14:paraId="4BD4DD49" w14:textId="77777777" w:rsidR="0082229D" w:rsidRPr="000943CD" w:rsidRDefault="0082229D" w:rsidP="000943CD">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0943CD">
        <w:rPr>
          <w:rFonts w:ascii="Museo Sans 300" w:hAnsi="Museo Sans 300" w:cs="Arial"/>
          <w:sz w:val="22"/>
          <w:szCs w:val="22"/>
        </w:rPr>
        <w:t>Libro de Registro de Ventas al Contribuyente; y</w:t>
      </w:r>
    </w:p>
    <w:p w14:paraId="403A1EBF" w14:textId="504D7AD5" w:rsidR="0082229D" w:rsidRDefault="0082229D" w:rsidP="000943CD">
      <w:pPr>
        <w:pStyle w:val="Prrafodelista"/>
        <w:numPr>
          <w:ilvl w:val="0"/>
          <w:numId w:val="33"/>
        </w:numPr>
        <w:autoSpaceDE w:val="0"/>
        <w:autoSpaceDN w:val="0"/>
        <w:adjustRightInd w:val="0"/>
        <w:ind w:left="1417" w:hanging="425"/>
        <w:jc w:val="both"/>
        <w:rPr>
          <w:rFonts w:ascii="Museo Sans 300" w:hAnsi="Museo Sans 300" w:cs="Arial"/>
          <w:sz w:val="22"/>
          <w:szCs w:val="22"/>
        </w:rPr>
      </w:pPr>
      <w:r w:rsidRPr="000943CD">
        <w:rPr>
          <w:rFonts w:ascii="Museo Sans 300" w:hAnsi="Museo Sans 300" w:cs="Arial"/>
          <w:sz w:val="22"/>
          <w:szCs w:val="22"/>
        </w:rPr>
        <w:t>Libro de Registro de Ventas al Consumidor.</w:t>
      </w:r>
    </w:p>
    <w:p w14:paraId="476E1F76" w14:textId="77777777" w:rsidR="00B227BD" w:rsidRDefault="00B227BD" w:rsidP="00B227BD">
      <w:pPr>
        <w:pStyle w:val="Prrafodelista"/>
        <w:autoSpaceDE w:val="0"/>
        <w:autoSpaceDN w:val="0"/>
        <w:adjustRightInd w:val="0"/>
        <w:ind w:left="1417"/>
        <w:jc w:val="both"/>
        <w:rPr>
          <w:rFonts w:ascii="Museo Sans 300" w:hAnsi="Museo Sans 300" w:cs="Arial"/>
          <w:sz w:val="22"/>
          <w:szCs w:val="22"/>
        </w:rPr>
      </w:pPr>
    </w:p>
    <w:p w14:paraId="30931B38" w14:textId="4ABF3434" w:rsidR="0082229D" w:rsidRPr="000943CD" w:rsidRDefault="0082229D" w:rsidP="000943CD">
      <w:pPr>
        <w:pStyle w:val="Ttulo3"/>
        <w:numPr>
          <w:ilvl w:val="1"/>
          <w:numId w:val="58"/>
        </w:numPr>
        <w:ind w:left="993" w:hanging="284"/>
        <w:rPr>
          <w:rFonts w:ascii="Museo Sans 300" w:hAnsi="Museo Sans 300" w:cs="Arial"/>
          <w:b w:val="0"/>
          <w:sz w:val="22"/>
          <w:szCs w:val="22"/>
          <w:lang w:val="es-MX"/>
        </w:rPr>
      </w:pPr>
      <w:r w:rsidRPr="000943CD">
        <w:rPr>
          <w:rFonts w:ascii="Museo Sans 300" w:hAnsi="Museo Sans 300" w:cs="Arial"/>
          <w:sz w:val="22"/>
          <w:szCs w:val="22"/>
          <w:lang w:val="es-MX"/>
        </w:rPr>
        <w:t>Libros Administrativos</w:t>
      </w:r>
    </w:p>
    <w:p w14:paraId="5A71BDCE" w14:textId="77777777" w:rsidR="00F34ED3" w:rsidRPr="000943CD" w:rsidRDefault="00F34ED3" w:rsidP="000943CD">
      <w:pPr>
        <w:pStyle w:val="Textoindependiente"/>
        <w:widowControl w:val="0"/>
        <w:tabs>
          <w:tab w:val="left" w:pos="718"/>
        </w:tabs>
        <w:rPr>
          <w:rFonts w:ascii="Museo Sans 300" w:hAnsi="Museo Sans 300" w:cs="Arial"/>
          <w:sz w:val="22"/>
          <w:szCs w:val="22"/>
          <w:lang w:val="es-MX"/>
        </w:rPr>
      </w:pPr>
    </w:p>
    <w:p w14:paraId="168800E6" w14:textId="77777777" w:rsidR="0082229D" w:rsidRPr="000943CD" w:rsidRDefault="0082229D" w:rsidP="000943CD">
      <w:pPr>
        <w:pStyle w:val="Textoindependiente"/>
        <w:widowControl w:val="0"/>
        <w:tabs>
          <w:tab w:val="left" w:pos="718"/>
        </w:tabs>
        <w:spacing w:after="120"/>
        <w:rPr>
          <w:rFonts w:ascii="Museo Sans 300" w:hAnsi="Museo Sans 300" w:cs="Arial"/>
          <w:sz w:val="22"/>
          <w:szCs w:val="22"/>
          <w:lang w:val="es-MX"/>
        </w:rPr>
      </w:pPr>
      <w:r w:rsidRPr="000943CD">
        <w:rPr>
          <w:rFonts w:ascii="Museo Sans 300" w:hAnsi="Museo Sans 300" w:cs="Arial"/>
          <w:sz w:val="22"/>
          <w:szCs w:val="22"/>
          <w:lang w:val="es-MX"/>
        </w:rPr>
        <w:lastRenderedPageBreak/>
        <w:t>La Sociedad Proveedora, deberá llevar, legalizar y completar los libros administrativos requeridos por el Código de Comercio siguientes:</w:t>
      </w:r>
    </w:p>
    <w:p w14:paraId="7A972AF4" w14:textId="77777777" w:rsidR="0082229D" w:rsidRPr="000943CD" w:rsidRDefault="0082229D" w:rsidP="000943CD">
      <w:pPr>
        <w:pStyle w:val="Prrafodelista"/>
        <w:numPr>
          <w:ilvl w:val="0"/>
          <w:numId w:val="60"/>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de Actas de Junta General de Accionistas;</w:t>
      </w:r>
    </w:p>
    <w:p w14:paraId="1457C3B6" w14:textId="77777777" w:rsidR="0082229D" w:rsidRPr="000943CD" w:rsidRDefault="0082229D" w:rsidP="000943CD">
      <w:pPr>
        <w:pStyle w:val="Prrafodelista"/>
        <w:numPr>
          <w:ilvl w:val="0"/>
          <w:numId w:val="60"/>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de Actas de Junta Directiva; y</w:t>
      </w:r>
    </w:p>
    <w:p w14:paraId="05FBD458" w14:textId="77777777" w:rsidR="0082229D" w:rsidRPr="000943CD" w:rsidRDefault="0082229D" w:rsidP="000943CD">
      <w:pPr>
        <w:pStyle w:val="Prrafodelista"/>
        <w:numPr>
          <w:ilvl w:val="0"/>
          <w:numId w:val="60"/>
        </w:numPr>
        <w:autoSpaceDE w:val="0"/>
        <w:autoSpaceDN w:val="0"/>
        <w:adjustRightInd w:val="0"/>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Libro de Registro de Accionistas.</w:t>
      </w:r>
    </w:p>
    <w:p w14:paraId="290DE26D" w14:textId="77777777" w:rsidR="0082229D" w:rsidRPr="000943CD" w:rsidRDefault="0082229D" w:rsidP="000943CD">
      <w:pPr>
        <w:pStyle w:val="Textoindependiente"/>
        <w:widowControl w:val="0"/>
        <w:tabs>
          <w:tab w:val="left" w:pos="718"/>
        </w:tabs>
        <w:rPr>
          <w:rFonts w:ascii="Museo Sans 300" w:hAnsi="Museo Sans 300" w:cs="Arial"/>
          <w:sz w:val="22"/>
          <w:szCs w:val="22"/>
          <w:lang w:val="es-MX"/>
        </w:rPr>
      </w:pPr>
    </w:p>
    <w:p w14:paraId="14B43AC1" w14:textId="77777777" w:rsidR="0082229D" w:rsidRPr="000943CD" w:rsidRDefault="0082229D" w:rsidP="000943CD">
      <w:pPr>
        <w:pStyle w:val="Textoindependiente"/>
        <w:widowControl w:val="0"/>
        <w:tabs>
          <w:tab w:val="left" w:pos="718"/>
        </w:tabs>
        <w:rPr>
          <w:rFonts w:ascii="Museo Sans 300" w:hAnsi="Museo Sans 300" w:cs="Arial"/>
          <w:sz w:val="22"/>
          <w:szCs w:val="22"/>
          <w:lang w:val="es-MX"/>
        </w:rPr>
      </w:pPr>
      <w:r w:rsidRPr="000943CD">
        <w:rPr>
          <w:rFonts w:ascii="Museo Sans 300" w:hAnsi="Museo Sans 300" w:cs="Arial"/>
          <w:sz w:val="22"/>
          <w:szCs w:val="22"/>
          <w:lang w:val="es-MX"/>
        </w:rPr>
        <w:t>Para el caso de las actas de la Junta General de Accionistas y de Junta Directiva, además de cumplir con lo estipulado en el Código de Comercio, deberán asentarse en los Libros Legales correspondientes.</w:t>
      </w:r>
    </w:p>
    <w:p w14:paraId="613EB8B5" w14:textId="77777777" w:rsidR="0082229D" w:rsidRPr="000943CD" w:rsidRDefault="0082229D" w:rsidP="000943CD">
      <w:pPr>
        <w:pStyle w:val="Textoindependiente"/>
        <w:widowControl w:val="0"/>
        <w:tabs>
          <w:tab w:val="left" w:pos="718"/>
        </w:tabs>
        <w:rPr>
          <w:rFonts w:ascii="Museo Sans 300" w:hAnsi="Museo Sans 300" w:cs="Arial"/>
          <w:sz w:val="22"/>
          <w:szCs w:val="22"/>
          <w:lang w:val="es-MX"/>
        </w:rPr>
      </w:pPr>
    </w:p>
    <w:p w14:paraId="3E40D33E" w14:textId="77777777" w:rsidR="0082229D" w:rsidRPr="000943CD" w:rsidRDefault="0082229D" w:rsidP="000943CD">
      <w:pPr>
        <w:pStyle w:val="Textoindependiente"/>
        <w:widowControl w:val="0"/>
        <w:tabs>
          <w:tab w:val="left" w:pos="718"/>
        </w:tabs>
        <w:rPr>
          <w:rFonts w:ascii="Museo Sans 300" w:hAnsi="Museo Sans 300" w:cs="Arial"/>
          <w:sz w:val="22"/>
          <w:szCs w:val="22"/>
          <w:lang w:val="es-MX"/>
        </w:rPr>
      </w:pPr>
      <w:r w:rsidRPr="000943CD">
        <w:rPr>
          <w:rFonts w:ascii="Museo Sans 300" w:hAnsi="Museo Sans 300" w:cs="Arial"/>
          <w:sz w:val="22"/>
          <w:szCs w:val="22"/>
          <w:lang w:val="es-MX"/>
        </w:rPr>
        <w:t>Todo lo anterior sin perjuicio de otros registros legales que le sean exigidos por normativa emitida por el Banco Central o por otra autoridad competente.</w:t>
      </w:r>
    </w:p>
    <w:p w14:paraId="75DF2F6A" w14:textId="77777777" w:rsidR="00806C2F" w:rsidRPr="000943CD" w:rsidRDefault="00806C2F" w:rsidP="000943CD">
      <w:pPr>
        <w:pStyle w:val="Textoindependiente"/>
        <w:widowControl w:val="0"/>
        <w:tabs>
          <w:tab w:val="left" w:pos="718"/>
        </w:tabs>
        <w:rPr>
          <w:rFonts w:ascii="Museo Sans 300" w:hAnsi="Museo Sans 300" w:cs="Arial"/>
          <w:sz w:val="22"/>
          <w:szCs w:val="22"/>
          <w:lang w:val="es-MX"/>
        </w:rPr>
      </w:pPr>
    </w:p>
    <w:p w14:paraId="63EB6ECF" w14:textId="77777777" w:rsidR="0082229D" w:rsidRPr="000943CD" w:rsidRDefault="0082229D" w:rsidP="000943CD">
      <w:pPr>
        <w:pStyle w:val="Ttulo3"/>
        <w:numPr>
          <w:ilvl w:val="0"/>
          <w:numId w:val="61"/>
        </w:numPr>
        <w:ind w:left="425" w:hanging="425"/>
        <w:rPr>
          <w:rFonts w:ascii="Museo Sans 300" w:hAnsi="Museo Sans 300" w:cs="Arial"/>
          <w:b w:val="0"/>
          <w:sz w:val="22"/>
          <w:szCs w:val="22"/>
          <w:lang w:val="es-MX"/>
        </w:rPr>
      </w:pPr>
      <w:r w:rsidRPr="000943CD">
        <w:rPr>
          <w:rFonts w:ascii="Museo Sans 300" w:hAnsi="Museo Sans 300" w:cs="Arial"/>
          <w:sz w:val="22"/>
          <w:szCs w:val="22"/>
          <w:lang w:val="es-MX"/>
        </w:rPr>
        <w:t xml:space="preserve"> CONTROL INTERNO APLICADO A LOS REGISTROS CONTABLES</w:t>
      </w:r>
    </w:p>
    <w:p w14:paraId="5A06F807"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p>
    <w:p w14:paraId="5F635EAA" w14:textId="1ABC08FD"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La Sociedad Proveedora establecerá sistemas de control interno dirigidos a asegurar razonablemente la fiabilidad de los registros contables, así como la correcta </w:t>
      </w:r>
      <w:r w:rsidR="00381136" w:rsidRPr="000943CD">
        <w:rPr>
          <w:rFonts w:ascii="Museo Sans 300" w:hAnsi="Museo Sans 300" w:cs="Arial"/>
          <w:lang w:val="es-MX"/>
        </w:rPr>
        <w:t>integración de las operaciones.</w:t>
      </w:r>
    </w:p>
    <w:p w14:paraId="12018D32" w14:textId="77777777" w:rsidR="00414B75" w:rsidRPr="000943CD" w:rsidRDefault="00414B75" w:rsidP="000943CD">
      <w:pPr>
        <w:autoSpaceDE w:val="0"/>
        <w:autoSpaceDN w:val="0"/>
        <w:adjustRightInd w:val="0"/>
        <w:spacing w:after="0" w:line="240" w:lineRule="auto"/>
        <w:jc w:val="both"/>
        <w:rPr>
          <w:rFonts w:ascii="Museo Sans 300" w:hAnsi="Museo Sans 300" w:cs="Arial"/>
          <w:lang w:val="es-MX"/>
        </w:rPr>
      </w:pPr>
    </w:p>
    <w:p w14:paraId="0233837E" w14:textId="77777777" w:rsidR="0082229D" w:rsidRPr="000943CD" w:rsidRDefault="0082229D" w:rsidP="00B227BD">
      <w:pPr>
        <w:autoSpaceDE w:val="0"/>
        <w:autoSpaceDN w:val="0"/>
        <w:adjustRightInd w:val="0"/>
        <w:spacing w:after="120" w:line="240" w:lineRule="auto"/>
        <w:jc w:val="both"/>
        <w:rPr>
          <w:rFonts w:ascii="Museo Sans 300" w:hAnsi="Museo Sans 300" w:cs="Arial"/>
          <w:lang w:val="es-MX"/>
        </w:rPr>
      </w:pPr>
      <w:r w:rsidRPr="000943CD">
        <w:rPr>
          <w:rFonts w:ascii="Museo Sans 300" w:hAnsi="Museo Sans 300" w:cs="Arial"/>
          <w:lang w:val="es-MX"/>
        </w:rPr>
        <w:t>El sistema de control interno podrá contener aspectos tales como:</w:t>
      </w:r>
    </w:p>
    <w:p w14:paraId="0D482330" w14:textId="77777777" w:rsidR="0082229D" w:rsidRPr="000943CD" w:rsidRDefault="0082229D" w:rsidP="000943CD">
      <w:pPr>
        <w:pStyle w:val="Prrafodelista"/>
        <w:numPr>
          <w:ilvl w:val="0"/>
          <w:numId w:val="62"/>
        </w:numPr>
        <w:autoSpaceDE w:val="0"/>
        <w:autoSpaceDN w:val="0"/>
        <w:adjustRightInd w:val="0"/>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14:paraId="237A9493" w14:textId="77777777" w:rsidR="0082229D" w:rsidRPr="000943CD" w:rsidRDefault="0082229D" w:rsidP="000943CD">
      <w:pPr>
        <w:pStyle w:val="Prrafodelista"/>
        <w:numPr>
          <w:ilvl w:val="0"/>
          <w:numId w:val="62"/>
        </w:numPr>
        <w:autoSpaceDE w:val="0"/>
        <w:autoSpaceDN w:val="0"/>
        <w:adjustRightInd w:val="0"/>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 xml:space="preserve">Detalle auxiliar de la composición del saldo de cada una de las </w:t>
      </w:r>
      <w:proofErr w:type="spellStart"/>
      <w:r w:rsidRPr="000943CD">
        <w:rPr>
          <w:rFonts w:ascii="Museo Sans 300" w:hAnsi="Museo Sans 300" w:cs="Arial"/>
          <w:sz w:val="22"/>
          <w:szCs w:val="22"/>
          <w:lang w:val="es-MX"/>
        </w:rPr>
        <w:t>subsubcuentas</w:t>
      </w:r>
      <w:proofErr w:type="spellEnd"/>
      <w:r w:rsidRPr="000943CD">
        <w:rPr>
          <w:rFonts w:ascii="Museo Sans 300" w:hAnsi="Museo Sans 300" w:cs="Arial"/>
          <w:sz w:val="22"/>
          <w:szCs w:val="22"/>
          <w:lang w:val="es-MX"/>
        </w:rPr>
        <w:t xml:space="preserve"> contables, con el fin de poseer una integración adecuada de los registros;</w:t>
      </w:r>
    </w:p>
    <w:p w14:paraId="30A29559" w14:textId="77777777" w:rsidR="0082229D" w:rsidRPr="000943CD" w:rsidRDefault="0082229D" w:rsidP="000943CD">
      <w:pPr>
        <w:pStyle w:val="Prrafodelista"/>
        <w:numPr>
          <w:ilvl w:val="0"/>
          <w:numId w:val="62"/>
        </w:numPr>
        <w:autoSpaceDE w:val="0"/>
        <w:autoSpaceDN w:val="0"/>
        <w:adjustRightInd w:val="0"/>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Inventario o pormenores de las diferentes partidas, con independencia de los libros de carácter obligatorio exigidos por la legislación salvadoreña; y</w:t>
      </w:r>
    </w:p>
    <w:p w14:paraId="38B0EE7B" w14:textId="37BB0D52" w:rsidR="0082229D" w:rsidRPr="000943CD" w:rsidRDefault="0082229D" w:rsidP="000943CD">
      <w:pPr>
        <w:pStyle w:val="Prrafodelista"/>
        <w:numPr>
          <w:ilvl w:val="0"/>
          <w:numId w:val="62"/>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cs="Arial"/>
          <w:sz w:val="22"/>
          <w:szCs w:val="22"/>
          <w:lang w:val="es-MX"/>
        </w:rPr>
        <w:t xml:space="preserve">Con independencia de las cuentas que se precisan para formar los Estados Financieros, se establecerán los detalles que se estimen necesarios para la elaboración del resto de estados </w:t>
      </w:r>
      <w:r w:rsidRPr="000943CD">
        <w:rPr>
          <w:rFonts w:ascii="Museo Sans 300" w:hAnsi="Museo Sans 300"/>
          <w:sz w:val="22"/>
          <w:szCs w:val="22"/>
          <w:lang w:val="es-MX"/>
        </w:rPr>
        <w:t>informativos complementarios, desarrollando así mismo una contabilidad analítica que aporte información suficiente para el cálculo de los costos y rendimientos de los diferentes centros, líneas de negocio u otros aspectos de interés para un adecuado control de gestión.</w:t>
      </w:r>
    </w:p>
    <w:p w14:paraId="3AB18E14" w14:textId="77777777" w:rsidR="00381136" w:rsidRPr="000943CD" w:rsidRDefault="00381136" w:rsidP="000943CD">
      <w:pPr>
        <w:autoSpaceDE w:val="0"/>
        <w:autoSpaceDN w:val="0"/>
        <w:adjustRightInd w:val="0"/>
        <w:spacing w:after="0" w:line="240" w:lineRule="auto"/>
        <w:jc w:val="both"/>
        <w:rPr>
          <w:rFonts w:ascii="Museo Sans 300" w:hAnsi="Museo Sans 300" w:cs="Arial"/>
          <w:lang w:val="es-MX"/>
        </w:rPr>
      </w:pPr>
    </w:p>
    <w:p w14:paraId="76B9BDFF" w14:textId="77777777" w:rsidR="0082229D" w:rsidRPr="000943CD" w:rsidRDefault="0082229D" w:rsidP="000943CD">
      <w:pPr>
        <w:pStyle w:val="Ttulo3"/>
        <w:numPr>
          <w:ilvl w:val="0"/>
          <w:numId w:val="63"/>
        </w:numPr>
        <w:ind w:left="425" w:hanging="425"/>
        <w:rPr>
          <w:rFonts w:ascii="Museo Sans 300" w:hAnsi="Museo Sans 300" w:cs="Arial"/>
          <w:b w:val="0"/>
          <w:sz w:val="22"/>
          <w:szCs w:val="22"/>
          <w:lang w:val="es-MX"/>
        </w:rPr>
      </w:pPr>
      <w:r w:rsidRPr="000943CD">
        <w:rPr>
          <w:rFonts w:ascii="Museo Sans 300" w:hAnsi="Museo Sans 300"/>
          <w:sz w:val="22"/>
          <w:szCs w:val="22"/>
          <w:lang w:val="es-MX"/>
        </w:rPr>
        <w:t xml:space="preserve"> </w:t>
      </w:r>
      <w:r w:rsidRPr="000943CD">
        <w:rPr>
          <w:rFonts w:ascii="Museo Sans 300" w:hAnsi="Museo Sans 300" w:cs="Arial"/>
          <w:sz w:val="22"/>
          <w:szCs w:val="22"/>
          <w:lang w:val="es-MX"/>
        </w:rPr>
        <w:t>REGISTRO Y ARCHIVO DE DOCUMENTACIÓN CONTABLE</w:t>
      </w:r>
    </w:p>
    <w:p w14:paraId="4EBACD42"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p>
    <w:p w14:paraId="3F07860E" w14:textId="1EAEA054" w:rsidR="00381136" w:rsidRPr="000943CD" w:rsidRDefault="0082229D" w:rsidP="000943CD">
      <w:pPr>
        <w:widowControl w:val="0"/>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Las operaciones que se registren en los libros mencionados en el numeral 9, deberán estar respaldadas con la documentación correspondiente y dar cumplimiento a lo </w:t>
      </w:r>
      <w:r w:rsidRPr="000943CD">
        <w:rPr>
          <w:rFonts w:ascii="Museo Sans 300" w:hAnsi="Museo Sans 300" w:cs="Arial"/>
          <w:lang w:val="es-MX"/>
        </w:rPr>
        <w:lastRenderedPageBreak/>
        <w:t>establecido en el Código de Comerci</w:t>
      </w:r>
      <w:r w:rsidR="00381136" w:rsidRPr="000943CD">
        <w:rPr>
          <w:rFonts w:ascii="Museo Sans 300" w:hAnsi="Museo Sans 300" w:cs="Arial"/>
          <w:lang w:val="es-MX"/>
        </w:rPr>
        <w:t xml:space="preserve">o, en los artículos 439 y 446. </w:t>
      </w:r>
    </w:p>
    <w:p w14:paraId="3CD5FABC" w14:textId="195F90D5" w:rsidR="0082229D" w:rsidRPr="000943CD" w:rsidRDefault="0082229D" w:rsidP="000943CD">
      <w:pPr>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 xml:space="preserve">La Sociedad Proveedora deberá archivar la documentación que respalda sus operaciones, en orden cronológico, incluyendo los Estados Financieros que se preparan mensualmente y los </w:t>
      </w:r>
      <w:r w:rsidR="00381136" w:rsidRPr="000943CD">
        <w:rPr>
          <w:rFonts w:ascii="Museo Sans 300" w:hAnsi="Museo Sans 300" w:cs="Arial"/>
          <w:lang w:val="es-MX" w:eastAsia="es-SV"/>
        </w:rPr>
        <w:t>Balances de Comprobación.</w:t>
      </w:r>
    </w:p>
    <w:p w14:paraId="6C852C1D" w14:textId="77777777" w:rsidR="001F6539" w:rsidRPr="000943CD" w:rsidRDefault="001F6539" w:rsidP="000943CD">
      <w:pPr>
        <w:autoSpaceDE w:val="0"/>
        <w:autoSpaceDN w:val="0"/>
        <w:adjustRightInd w:val="0"/>
        <w:spacing w:after="0" w:line="240" w:lineRule="auto"/>
        <w:jc w:val="both"/>
        <w:rPr>
          <w:rFonts w:ascii="Museo Sans 300" w:hAnsi="Museo Sans 300" w:cs="Arial"/>
          <w:lang w:val="es-MX" w:eastAsia="es-SV"/>
        </w:rPr>
      </w:pPr>
    </w:p>
    <w:p w14:paraId="51CFBB23" w14:textId="06BE503D" w:rsidR="0082229D" w:rsidRPr="000943CD" w:rsidRDefault="0082229D" w:rsidP="000943CD">
      <w:pPr>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 xml:space="preserve">La Sociedad Proveedora está obligada a conservar los registros de su giro en </w:t>
      </w:r>
      <w:proofErr w:type="gramStart"/>
      <w:r w:rsidRPr="000943CD">
        <w:rPr>
          <w:rFonts w:ascii="Museo Sans 300" w:hAnsi="Museo Sans 300" w:cs="Arial"/>
          <w:lang w:val="es-MX" w:eastAsia="es-SV"/>
        </w:rPr>
        <w:t>general</w:t>
      </w:r>
      <w:proofErr w:type="gramEnd"/>
      <w:r w:rsidRPr="000943CD">
        <w:rPr>
          <w:rFonts w:ascii="Museo Sans 300" w:hAnsi="Museo Sans 300" w:cs="Arial"/>
          <w:lang w:val="es-MX" w:eastAsia="es-SV"/>
        </w:rPr>
        <w:t xml:space="preserve"> así como sus Estados Financieros, según los plazos establecidos en los artículos 45</w:t>
      </w:r>
      <w:r w:rsidR="00381136" w:rsidRPr="000943CD">
        <w:rPr>
          <w:rFonts w:ascii="Museo Sans 300" w:hAnsi="Museo Sans 300" w:cs="Arial"/>
          <w:lang w:val="es-MX" w:eastAsia="es-SV"/>
        </w:rPr>
        <w:t>1 y 455 del Código de Comercio.</w:t>
      </w:r>
    </w:p>
    <w:p w14:paraId="4E18E52A" w14:textId="77777777" w:rsidR="00381136" w:rsidRPr="000943CD" w:rsidRDefault="00381136" w:rsidP="000943CD">
      <w:pPr>
        <w:autoSpaceDE w:val="0"/>
        <w:autoSpaceDN w:val="0"/>
        <w:adjustRightInd w:val="0"/>
        <w:spacing w:after="0" w:line="240" w:lineRule="auto"/>
        <w:jc w:val="both"/>
        <w:rPr>
          <w:rFonts w:ascii="Museo Sans 300" w:hAnsi="Museo Sans 300" w:cs="Arial"/>
          <w:lang w:val="es-MX" w:eastAsia="es-SV"/>
        </w:rPr>
      </w:pPr>
    </w:p>
    <w:p w14:paraId="294B1D49" w14:textId="77777777" w:rsidR="0082229D" w:rsidRPr="000943CD" w:rsidRDefault="0082229D" w:rsidP="000943CD">
      <w:pPr>
        <w:pStyle w:val="Ttulo3"/>
        <w:numPr>
          <w:ilvl w:val="0"/>
          <w:numId w:val="63"/>
        </w:numPr>
        <w:ind w:left="425" w:hanging="425"/>
        <w:rPr>
          <w:rFonts w:ascii="Museo Sans 300" w:hAnsi="Museo Sans 300" w:cs="Arial"/>
          <w:b w:val="0"/>
          <w:sz w:val="22"/>
          <w:szCs w:val="22"/>
          <w:lang w:val="es-MX"/>
        </w:rPr>
      </w:pPr>
      <w:r w:rsidRPr="000943CD">
        <w:rPr>
          <w:rFonts w:ascii="Museo Sans 300" w:hAnsi="Museo Sans 300" w:cs="Arial"/>
          <w:sz w:val="22"/>
          <w:szCs w:val="22"/>
          <w:lang w:val="es-MX"/>
        </w:rPr>
        <w:t>MARCO CONCEPTUAL DE LA CONTABILIDAD</w:t>
      </w:r>
    </w:p>
    <w:p w14:paraId="41AF3EC1" w14:textId="77777777" w:rsidR="0082229D" w:rsidRPr="000943CD" w:rsidRDefault="0082229D" w:rsidP="000943CD">
      <w:pPr>
        <w:autoSpaceDE w:val="0"/>
        <w:autoSpaceDN w:val="0"/>
        <w:adjustRightInd w:val="0"/>
        <w:spacing w:after="0" w:line="240" w:lineRule="auto"/>
        <w:jc w:val="both"/>
        <w:rPr>
          <w:rFonts w:ascii="Museo Sans 300" w:hAnsi="Museo Sans 300" w:cs="Arial"/>
          <w:b/>
          <w:lang w:val="es-MX"/>
        </w:rPr>
      </w:pPr>
    </w:p>
    <w:p w14:paraId="7B0745A8" w14:textId="241FF9C1" w:rsidR="0082229D" w:rsidRPr="000943CD" w:rsidRDefault="0082229D" w:rsidP="000943CD">
      <w:pPr>
        <w:autoSpaceDE w:val="0"/>
        <w:autoSpaceDN w:val="0"/>
        <w:adjustRightInd w:val="0"/>
        <w:spacing w:after="120" w:line="240" w:lineRule="auto"/>
        <w:jc w:val="both"/>
        <w:rPr>
          <w:rFonts w:ascii="Museo Sans 300" w:hAnsi="Museo Sans 300" w:cs="Arial"/>
          <w:lang w:eastAsia="es-SV"/>
        </w:rPr>
      </w:pPr>
      <w:r w:rsidRPr="000943CD">
        <w:rPr>
          <w:rFonts w:ascii="Museo Sans 300" w:hAnsi="Museo Sans 300" w:cs="Arial"/>
          <w:lang w:eastAsia="es-SV"/>
        </w:rPr>
        <w:t>La contabilidad se regirá de acuerdo con la prelación siguiente</w:t>
      </w:r>
      <w:r w:rsidR="00F02B65" w:rsidRPr="000943CD">
        <w:rPr>
          <w:rFonts w:ascii="Museo Sans 300" w:hAnsi="Museo Sans 300" w:cs="Arial"/>
          <w:lang w:eastAsia="es-SV"/>
        </w:rPr>
        <w:t>:</w:t>
      </w:r>
    </w:p>
    <w:p w14:paraId="61082C2D" w14:textId="77777777" w:rsidR="0082229D" w:rsidRPr="000943CD" w:rsidRDefault="0082229D" w:rsidP="000943CD">
      <w:pPr>
        <w:pStyle w:val="Prrafodelista"/>
        <w:numPr>
          <w:ilvl w:val="0"/>
          <w:numId w:val="64"/>
        </w:numPr>
        <w:autoSpaceDE w:val="0"/>
        <w:autoSpaceDN w:val="0"/>
        <w:adjustRightInd w:val="0"/>
        <w:ind w:left="993" w:hanging="284"/>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La legislación salvadoreña que establece tratamientos contables específicos;</w:t>
      </w:r>
    </w:p>
    <w:p w14:paraId="119394CA" w14:textId="77777777" w:rsidR="0082229D" w:rsidRPr="000943CD" w:rsidRDefault="0082229D" w:rsidP="000943CD">
      <w:pPr>
        <w:pStyle w:val="Prrafodelista"/>
        <w:numPr>
          <w:ilvl w:val="0"/>
          <w:numId w:val="64"/>
        </w:numPr>
        <w:autoSpaceDE w:val="0"/>
        <w:autoSpaceDN w:val="0"/>
        <w:adjustRightInd w:val="0"/>
        <w:ind w:left="993" w:hanging="284"/>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Las normas contables emitidas por el Banco Central; y</w:t>
      </w:r>
    </w:p>
    <w:p w14:paraId="65BFC613" w14:textId="77777777" w:rsidR="0082229D" w:rsidRPr="000943CD" w:rsidRDefault="0082229D" w:rsidP="000943CD">
      <w:pPr>
        <w:pStyle w:val="Prrafodelista"/>
        <w:numPr>
          <w:ilvl w:val="0"/>
          <w:numId w:val="64"/>
        </w:numPr>
        <w:autoSpaceDE w:val="0"/>
        <w:autoSpaceDN w:val="0"/>
        <w:adjustRightInd w:val="0"/>
        <w:ind w:left="993" w:hanging="284"/>
        <w:jc w:val="both"/>
        <w:rPr>
          <w:rFonts w:ascii="Museo Sans 300" w:hAnsi="Museo Sans 300" w:cs="Arial"/>
          <w:sz w:val="22"/>
          <w:szCs w:val="22"/>
          <w:lang w:val="es-MX" w:eastAsia="es-SV"/>
        </w:rPr>
      </w:pPr>
      <w:r w:rsidRPr="000943CD">
        <w:rPr>
          <w:rFonts w:ascii="Museo Sans 300" w:hAnsi="Museo Sans 300" w:cs="Arial"/>
          <w:sz w:val="22"/>
          <w:szCs w:val="22"/>
          <w:lang w:val="es-MX" w:eastAsia="es-SV"/>
        </w:rPr>
        <w:t>Las Normas Internacionales de Información Financiera (NIIF), siempre que desarrollen temas para los cuales no exista regulación salvadoreña.</w:t>
      </w:r>
    </w:p>
    <w:p w14:paraId="091EA5B1" w14:textId="77777777" w:rsidR="0082229D" w:rsidRPr="000943CD" w:rsidRDefault="0082229D" w:rsidP="000943CD">
      <w:pPr>
        <w:spacing w:after="0" w:line="240" w:lineRule="auto"/>
        <w:jc w:val="both"/>
        <w:rPr>
          <w:rFonts w:ascii="Museo Sans 300" w:hAnsi="Museo Sans 300" w:cs="Arial"/>
          <w:lang w:val="es-MX" w:eastAsia="es-SV"/>
        </w:rPr>
      </w:pPr>
    </w:p>
    <w:p w14:paraId="2D7654D7" w14:textId="29B0CEF1" w:rsidR="0082229D" w:rsidRPr="000943CD" w:rsidRDefault="0082229D" w:rsidP="000943CD">
      <w:pPr>
        <w:spacing w:after="0" w:line="240" w:lineRule="auto"/>
        <w:jc w:val="both"/>
        <w:rPr>
          <w:rFonts w:ascii="Museo Sans 300" w:hAnsi="Museo Sans 300" w:cs="Arial"/>
          <w:lang w:val="es-MX" w:eastAsia="es-SV"/>
        </w:rPr>
      </w:pPr>
      <w:r w:rsidRPr="000943CD">
        <w:rPr>
          <w:rFonts w:ascii="Museo Sans 300" w:hAnsi="Museo Sans 300" w:cs="Arial"/>
          <w:lang w:val="es-MX" w:eastAsia="es-SV"/>
        </w:rPr>
        <w:t xml:space="preserve">Cuando la Sociedad Proveedora aplique NIIF, utilizarán las emitidas por el Consejo de Normas Internacionales de Información Financiera (IASB, por sus siglas en inglés) y </w:t>
      </w:r>
      <w:proofErr w:type="gramStart"/>
      <w:r w:rsidRPr="000943CD">
        <w:rPr>
          <w:rFonts w:ascii="Museo Sans 300" w:hAnsi="Museo Sans 300" w:cs="Arial"/>
          <w:lang w:val="es-MX" w:eastAsia="es-SV"/>
        </w:rPr>
        <w:t>de acuerdo a</w:t>
      </w:r>
      <w:proofErr w:type="gramEnd"/>
      <w:r w:rsidRPr="000943CD">
        <w:rPr>
          <w:rFonts w:ascii="Museo Sans 300" w:hAnsi="Museo Sans 300" w:cs="Arial"/>
          <w:lang w:val="es-MX" w:eastAsia="es-SV"/>
        </w:rPr>
        <w:t xml:space="preserve"> lo establecido en</w:t>
      </w:r>
      <w:r w:rsidR="00381136" w:rsidRPr="000943CD">
        <w:rPr>
          <w:rFonts w:ascii="Museo Sans 300" w:hAnsi="Museo Sans 300" w:cs="Arial"/>
          <w:lang w:val="es-MX" w:eastAsia="es-SV"/>
        </w:rPr>
        <w:t xml:space="preserve"> el literal c) de este numeral.</w:t>
      </w:r>
    </w:p>
    <w:p w14:paraId="75A0B0E9" w14:textId="77777777" w:rsidR="00F47176" w:rsidRPr="000943CD" w:rsidRDefault="00F47176" w:rsidP="000943CD">
      <w:pPr>
        <w:spacing w:after="0" w:line="240" w:lineRule="auto"/>
        <w:jc w:val="both"/>
        <w:rPr>
          <w:rFonts w:ascii="Museo Sans 300" w:hAnsi="Museo Sans 300" w:cs="Arial"/>
          <w:lang w:val="es-MX" w:eastAsia="es-SV"/>
        </w:rPr>
      </w:pPr>
    </w:p>
    <w:p w14:paraId="36192FD6" w14:textId="7F4CEA6C" w:rsidR="00381136" w:rsidRPr="000943CD" w:rsidRDefault="0082229D" w:rsidP="000943CD">
      <w:pPr>
        <w:autoSpaceDE w:val="0"/>
        <w:autoSpaceDN w:val="0"/>
        <w:adjustRightInd w:val="0"/>
        <w:spacing w:after="0" w:line="240" w:lineRule="auto"/>
        <w:jc w:val="both"/>
        <w:rPr>
          <w:rFonts w:ascii="Museo Sans 300" w:hAnsi="Museo Sans 300" w:cs="Arial"/>
          <w:lang w:eastAsia="es-SV"/>
        </w:rPr>
      </w:pPr>
      <w:r w:rsidRPr="000943CD">
        <w:rPr>
          <w:rFonts w:ascii="Museo Sans 300" w:hAnsi="Museo Sans 300" w:cs="Arial"/>
          <w:lang w:eastAsia="es-SV"/>
        </w:rPr>
        <w:t>Cuando las NIIF, proporcionen tratamientos diferentes para un mismo evento económico, la Sociedad Proveedora utilizará el tratamiento más prudente de los</w:t>
      </w:r>
      <w:r w:rsidR="00381136" w:rsidRPr="000943CD">
        <w:rPr>
          <w:rFonts w:ascii="Museo Sans 300" w:hAnsi="Museo Sans 300" w:cs="Arial"/>
          <w:lang w:eastAsia="es-SV"/>
        </w:rPr>
        <w:t xml:space="preserve"> establecidos en dichas Normas.</w:t>
      </w:r>
    </w:p>
    <w:p w14:paraId="65D95F9C" w14:textId="77777777" w:rsidR="00F47176" w:rsidRPr="000943CD" w:rsidRDefault="00F47176" w:rsidP="000943CD">
      <w:pPr>
        <w:autoSpaceDE w:val="0"/>
        <w:autoSpaceDN w:val="0"/>
        <w:adjustRightInd w:val="0"/>
        <w:spacing w:after="0" w:line="240" w:lineRule="auto"/>
        <w:jc w:val="both"/>
        <w:rPr>
          <w:rFonts w:ascii="Museo Sans 300" w:hAnsi="Museo Sans 300" w:cs="Arial"/>
          <w:lang w:eastAsia="es-SV"/>
        </w:rPr>
      </w:pPr>
    </w:p>
    <w:p w14:paraId="1BC6F533" w14:textId="3660F138" w:rsidR="0082229D" w:rsidRDefault="0082229D" w:rsidP="00CB4CBF">
      <w:pPr>
        <w:widowControl w:val="0"/>
        <w:autoSpaceDE w:val="0"/>
        <w:autoSpaceDN w:val="0"/>
        <w:adjustRightInd w:val="0"/>
        <w:spacing w:after="0" w:line="240" w:lineRule="auto"/>
        <w:jc w:val="both"/>
        <w:rPr>
          <w:rFonts w:ascii="Museo Sans 300" w:hAnsi="Museo Sans 300" w:cs="Arial"/>
          <w:lang w:val="es-MX" w:eastAsia="es-SV"/>
        </w:rPr>
      </w:pPr>
      <w:r w:rsidRPr="000943CD">
        <w:rPr>
          <w:rFonts w:ascii="Museo Sans 300" w:hAnsi="Museo Sans 300" w:cs="Arial"/>
          <w:lang w:val="es-MX" w:eastAsia="es-SV"/>
        </w:rPr>
        <w:t>La contabilidad se desarrollará aplicando los criterios contables y características fundamentales que se indican a continuación:</w:t>
      </w:r>
    </w:p>
    <w:p w14:paraId="4012CC88" w14:textId="77777777" w:rsidR="00CB4CBF" w:rsidRPr="000943CD" w:rsidRDefault="00CB4CBF" w:rsidP="00CB4CBF">
      <w:pPr>
        <w:widowControl w:val="0"/>
        <w:autoSpaceDE w:val="0"/>
        <w:autoSpaceDN w:val="0"/>
        <w:adjustRightInd w:val="0"/>
        <w:spacing w:after="0" w:line="240" w:lineRule="auto"/>
        <w:jc w:val="both"/>
        <w:rPr>
          <w:rFonts w:ascii="Museo Sans 300" w:hAnsi="Museo Sans 300" w:cs="Arial"/>
          <w:lang w:val="es-MX" w:eastAsia="es-SV"/>
        </w:rPr>
      </w:pPr>
    </w:p>
    <w:p w14:paraId="7655AD7A" w14:textId="381FEC78" w:rsidR="0082229D" w:rsidRPr="000943CD" w:rsidRDefault="0082229D" w:rsidP="000943CD">
      <w:pPr>
        <w:pStyle w:val="Ttulo3"/>
        <w:numPr>
          <w:ilvl w:val="1"/>
          <w:numId w:val="65"/>
        </w:numPr>
        <w:ind w:left="993" w:hanging="284"/>
        <w:rPr>
          <w:rFonts w:ascii="Museo Sans 300" w:hAnsi="Museo Sans 300" w:cs="Arial"/>
          <w:b w:val="0"/>
          <w:bCs/>
          <w:sz w:val="22"/>
          <w:szCs w:val="22"/>
          <w:lang w:val="es-MX"/>
        </w:rPr>
      </w:pPr>
      <w:r w:rsidRPr="000943CD">
        <w:rPr>
          <w:rFonts w:ascii="Museo Sans 300" w:hAnsi="Museo Sans 300" w:cs="Arial"/>
          <w:bCs/>
          <w:sz w:val="22"/>
          <w:szCs w:val="22"/>
          <w:lang w:val="es-MX"/>
        </w:rPr>
        <w:t>Imagen Fiel</w:t>
      </w:r>
    </w:p>
    <w:p w14:paraId="35EF0755" w14:textId="77777777" w:rsidR="009B459B" w:rsidRPr="000943CD" w:rsidRDefault="009B459B" w:rsidP="000943CD">
      <w:pPr>
        <w:autoSpaceDE w:val="0"/>
        <w:autoSpaceDN w:val="0"/>
        <w:adjustRightInd w:val="0"/>
        <w:spacing w:after="0" w:line="240" w:lineRule="auto"/>
        <w:jc w:val="both"/>
        <w:rPr>
          <w:rFonts w:ascii="Museo Sans 300" w:hAnsi="Museo Sans 300" w:cs="Arial"/>
          <w:lang w:val="es-MX"/>
        </w:rPr>
      </w:pPr>
    </w:p>
    <w:p w14:paraId="4FED18FB" w14:textId="777777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Los Estados Financieros deben redactarse con claridad, de tal forma que la información suministrada sea comprensible y útil para los usuarios al tomar sus decisiones económicas, debiendo representar la imagen fiel de los fenómenos que pretende materializar, el patrimonio, de la situación financiera y de los resultados integrales de la Sociedad Proveedora, de conformidad con las disposiciones legales y normativas.</w:t>
      </w:r>
    </w:p>
    <w:p w14:paraId="0EFB370D" w14:textId="77777777" w:rsidR="00D637F6" w:rsidRDefault="00D637F6" w:rsidP="000943CD">
      <w:pPr>
        <w:autoSpaceDE w:val="0"/>
        <w:autoSpaceDN w:val="0"/>
        <w:adjustRightInd w:val="0"/>
        <w:spacing w:after="0" w:line="240" w:lineRule="auto"/>
        <w:jc w:val="both"/>
        <w:rPr>
          <w:rFonts w:ascii="Museo Sans 300" w:hAnsi="Museo Sans 300" w:cs="Arial"/>
          <w:lang w:val="es-MX"/>
        </w:rPr>
      </w:pPr>
    </w:p>
    <w:p w14:paraId="07BC45FF" w14:textId="72FDD5AD"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La aplicación sistemática y regular de los requisitos, principios y criterios contables incluidos en los incisos siguientes deberá conducir a que los Estados Financieros representen la imagen fiel del patrimonio, de la situación financiera y de los resultados de la Sociedad Proveedora. A tal efecto, en la contabilización de las operaciones se atenderá a su realidad económica</w:t>
      </w:r>
      <w:r w:rsidR="00381136" w:rsidRPr="000943CD">
        <w:rPr>
          <w:rFonts w:ascii="Museo Sans 300" w:hAnsi="Museo Sans 300" w:cs="Arial"/>
          <w:lang w:val="es-MX"/>
        </w:rPr>
        <w:t xml:space="preserve"> y no solo a su forma jurídica.</w:t>
      </w:r>
    </w:p>
    <w:p w14:paraId="18AD7219" w14:textId="2D780F7D"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lastRenderedPageBreak/>
        <w:t>Cuando se considere que el cumplimiento de los requisitos, principios y criterios contables incluidos en este Manual no sea suficiente para representar la imagen fiel, se suministrará en las notas a los Estados Financieros la información complementaria precisa para alcanzar este objetivo.</w:t>
      </w:r>
    </w:p>
    <w:p w14:paraId="27BE8DE1" w14:textId="77777777"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5CD60651" w14:textId="3B656768"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En aquellos casos excepcionales en los que dicho cumplimiento fuera incompatible con la imagen fiel que deben proporcionar los Estados Financieros, se considerará improcedente dicha aplicación. En tales casos, en las notas a los Estados Financieros se razonará suficientemente esta circunstancia y se explicará su influencia sobre el patrimonio, la situación financiera y los result</w:t>
      </w:r>
      <w:r w:rsidR="008728D5" w:rsidRPr="000943CD">
        <w:rPr>
          <w:rFonts w:ascii="Museo Sans 300" w:hAnsi="Museo Sans 300" w:cs="Arial"/>
          <w:lang w:val="es-MX"/>
        </w:rPr>
        <w:t>ados de la Sociedad Proveedora.</w:t>
      </w:r>
    </w:p>
    <w:p w14:paraId="6BA3BFEC" w14:textId="77777777"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19BD41AC" w14:textId="77777777" w:rsidR="0082229D" w:rsidRPr="000943CD" w:rsidRDefault="0082229D" w:rsidP="000943CD">
      <w:pPr>
        <w:pStyle w:val="Ttulo3"/>
        <w:numPr>
          <w:ilvl w:val="1"/>
          <w:numId w:val="65"/>
        </w:numPr>
        <w:ind w:left="993" w:hanging="284"/>
        <w:rPr>
          <w:rFonts w:ascii="Museo Sans 300" w:hAnsi="Museo Sans 300" w:cs="Arial"/>
          <w:b w:val="0"/>
          <w:bCs/>
          <w:sz w:val="22"/>
          <w:szCs w:val="22"/>
          <w:lang w:val="es-MX"/>
        </w:rPr>
      </w:pPr>
      <w:proofErr w:type="gramStart"/>
      <w:r w:rsidRPr="000943CD">
        <w:rPr>
          <w:rFonts w:ascii="Museo Sans 300" w:hAnsi="Museo Sans 300" w:cs="Arial"/>
          <w:bCs/>
          <w:sz w:val="22"/>
          <w:szCs w:val="22"/>
          <w:lang w:val="es-MX"/>
        </w:rPr>
        <w:t>Requisitos de la Información a Incluir</w:t>
      </w:r>
      <w:proofErr w:type="gramEnd"/>
      <w:r w:rsidRPr="000943CD">
        <w:rPr>
          <w:rFonts w:ascii="Museo Sans 300" w:hAnsi="Museo Sans 300" w:cs="Arial"/>
          <w:bCs/>
          <w:sz w:val="22"/>
          <w:szCs w:val="22"/>
          <w:lang w:val="es-MX"/>
        </w:rPr>
        <w:t xml:space="preserve"> en los Estados Financieros</w:t>
      </w:r>
    </w:p>
    <w:p w14:paraId="2DF9252B" w14:textId="77777777" w:rsidR="009B459B" w:rsidRPr="000943CD" w:rsidRDefault="009B459B" w:rsidP="000943CD">
      <w:pPr>
        <w:autoSpaceDE w:val="0"/>
        <w:autoSpaceDN w:val="0"/>
        <w:adjustRightInd w:val="0"/>
        <w:spacing w:after="0" w:line="240" w:lineRule="auto"/>
        <w:jc w:val="both"/>
        <w:rPr>
          <w:rFonts w:ascii="Museo Sans 300" w:hAnsi="Museo Sans 300" w:cs="Arial"/>
          <w:lang w:val="es-MX"/>
        </w:rPr>
      </w:pPr>
    </w:p>
    <w:p w14:paraId="53D9E08E" w14:textId="2A7CF86E" w:rsidR="0082229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La información incluida en los Estados Financieros </w:t>
      </w:r>
      <w:r w:rsidR="00381136" w:rsidRPr="000943CD">
        <w:rPr>
          <w:rFonts w:ascii="Museo Sans 300" w:hAnsi="Museo Sans 300" w:cs="Arial"/>
          <w:lang w:val="es-MX"/>
        </w:rPr>
        <w:t>debe ser relevante y fiable.</w:t>
      </w:r>
    </w:p>
    <w:p w14:paraId="17535AD9" w14:textId="77777777" w:rsidR="00B227BD" w:rsidRPr="000943CD" w:rsidRDefault="00B227BD" w:rsidP="000943CD">
      <w:pPr>
        <w:autoSpaceDE w:val="0"/>
        <w:autoSpaceDN w:val="0"/>
        <w:adjustRightInd w:val="0"/>
        <w:spacing w:after="0" w:line="240" w:lineRule="auto"/>
        <w:jc w:val="both"/>
        <w:rPr>
          <w:rFonts w:ascii="Museo Sans 300" w:hAnsi="Museo Sans 300" w:cs="Arial"/>
          <w:lang w:val="es-MX"/>
        </w:rPr>
      </w:pPr>
    </w:p>
    <w:p w14:paraId="58EB17FB" w14:textId="15F2B077"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La información es relevante cuando es útil para la toma de decisiones económicas, es decir, cuando ayuda a evaluar sucesos pasados, presentes o futuros, o bien a confirmar o corregir evaluaciones realizadas anteriormente. En particular, para cumplir con este requisito, los Estados Financieros deben mostrar adecuadamente los riesgos a los que se e</w:t>
      </w:r>
      <w:r w:rsidR="00381136" w:rsidRPr="000943CD">
        <w:rPr>
          <w:rFonts w:ascii="Museo Sans 300" w:hAnsi="Museo Sans 300" w:cs="Arial"/>
          <w:lang w:val="es-MX"/>
        </w:rPr>
        <w:t>nfrenta la Sociedad Proveedora.</w:t>
      </w:r>
    </w:p>
    <w:p w14:paraId="2AA55E59" w14:textId="77777777"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081DADFF" w14:textId="37866B6C"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La información es fiable cuando está libre de errores materiales y es neutral, es decir, está libre de sesgos y los usuarios pueden confiar en que es la imagen fiel </w:t>
      </w:r>
      <w:r w:rsidR="00381136" w:rsidRPr="000943CD">
        <w:rPr>
          <w:rFonts w:ascii="Museo Sans 300" w:hAnsi="Museo Sans 300" w:cs="Arial"/>
          <w:lang w:val="es-MX"/>
        </w:rPr>
        <w:t>de lo que pretende representar.</w:t>
      </w:r>
    </w:p>
    <w:p w14:paraId="0F9A33C8" w14:textId="77777777"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65D0A706" w14:textId="6EDCAE2D" w:rsidR="0082229D" w:rsidRPr="000943CD" w:rsidRDefault="0082229D" w:rsidP="000943CD">
      <w:pPr>
        <w:widowControl w:val="0"/>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Una cualidad derivada de la fiabilidad es la integridad, que se alcanza cuando la información financiera contiene, de forma completa, todos los datos que pueden influir en la toma de decisiones, sin ninguna omisió</w:t>
      </w:r>
      <w:r w:rsidR="00381136" w:rsidRPr="000943CD">
        <w:rPr>
          <w:rFonts w:ascii="Museo Sans 300" w:hAnsi="Museo Sans 300" w:cs="Arial"/>
          <w:lang w:val="es-MX"/>
        </w:rPr>
        <w:t>n de información significativa.</w:t>
      </w:r>
    </w:p>
    <w:p w14:paraId="0B5C15F5" w14:textId="77777777"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10A48AA4" w14:textId="567BA219" w:rsidR="0082229D" w:rsidRDefault="0082229D" w:rsidP="000943CD">
      <w:pPr>
        <w:widowControl w:val="0"/>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Adicionalmente, la información financiera debe cumplir con las cualidades de comparabilidad y claridad.</w:t>
      </w:r>
    </w:p>
    <w:p w14:paraId="600671A5" w14:textId="77777777" w:rsidR="00D637F6" w:rsidRPr="000943CD" w:rsidRDefault="00D637F6" w:rsidP="000943CD">
      <w:pPr>
        <w:widowControl w:val="0"/>
        <w:autoSpaceDE w:val="0"/>
        <w:autoSpaceDN w:val="0"/>
        <w:adjustRightInd w:val="0"/>
        <w:spacing w:after="0" w:line="240" w:lineRule="auto"/>
        <w:jc w:val="both"/>
        <w:rPr>
          <w:rFonts w:ascii="Museo Sans 300" w:hAnsi="Museo Sans 300" w:cs="Arial"/>
          <w:lang w:val="es-MX"/>
        </w:rPr>
      </w:pPr>
    </w:p>
    <w:p w14:paraId="7DEA7043" w14:textId="256B42F1"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La comparabilidad es la cualidad que tiene la información financiera para poder cotejarla a lo largo del tiempo. La información se formulará con criterios afines de identificación, valuación, registro y presentación que permitan la posibilidad de comparar la situación financiera, los resultados alcanzados y el cumplimiento de las disposiciones legales de la Sociedad Proveedora, en diferentes períodos o con otras Sociedades Proveedoras similares, con la finalidad de facilitar el análisis, evaluación, supervisión y fiscalización de la gestión y una adecuada rendición de c</w:t>
      </w:r>
      <w:r w:rsidR="00381136" w:rsidRPr="000943CD">
        <w:rPr>
          <w:rFonts w:ascii="Museo Sans 300" w:hAnsi="Museo Sans 300" w:cs="Arial"/>
          <w:lang w:val="es-MX"/>
        </w:rPr>
        <w:t>uentas.</w:t>
      </w:r>
    </w:p>
    <w:p w14:paraId="12AFCF40" w14:textId="77777777" w:rsidR="00D147C3" w:rsidRDefault="00D147C3" w:rsidP="000943CD">
      <w:pPr>
        <w:autoSpaceDE w:val="0"/>
        <w:autoSpaceDN w:val="0"/>
        <w:adjustRightInd w:val="0"/>
        <w:spacing w:after="0" w:line="240" w:lineRule="auto"/>
        <w:jc w:val="both"/>
        <w:rPr>
          <w:rFonts w:ascii="Museo Sans 300" w:hAnsi="Museo Sans 300" w:cs="Arial"/>
          <w:lang w:val="es-MX"/>
        </w:rPr>
      </w:pPr>
    </w:p>
    <w:p w14:paraId="0DBD0F4F" w14:textId="1919ED42" w:rsidR="00381136"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lastRenderedPageBreak/>
        <w:t>Por su parte, la claridad implica que, sobre la base de un razonable conocimiento de las actividades económicas, la contabilidad y las finanzas empresariales, los usuarios de los Estados Financieros, mediante un examen diligente de la información suministrada, puedan formarse juicios que les faciliten la toma de decisiones.</w:t>
      </w:r>
    </w:p>
    <w:p w14:paraId="1D3FECAF" w14:textId="04D07CF9" w:rsidR="00F47176" w:rsidRPr="000943CD" w:rsidRDefault="00F47176" w:rsidP="000943CD">
      <w:pPr>
        <w:autoSpaceDE w:val="0"/>
        <w:autoSpaceDN w:val="0"/>
        <w:adjustRightInd w:val="0"/>
        <w:spacing w:after="0" w:line="240" w:lineRule="auto"/>
        <w:jc w:val="both"/>
        <w:rPr>
          <w:rFonts w:ascii="Museo Sans 300" w:hAnsi="Museo Sans 300" w:cs="Arial"/>
          <w:lang w:val="es-MX"/>
        </w:rPr>
      </w:pPr>
    </w:p>
    <w:p w14:paraId="5CA62CC9" w14:textId="77777777" w:rsidR="0082229D" w:rsidRPr="000943CD" w:rsidRDefault="0082229D" w:rsidP="000943CD">
      <w:pPr>
        <w:pStyle w:val="Ttulo3"/>
        <w:numPr>
          <w:ilvl w:val="1"/>
          <w:numId w:val="65"/>
        </w:numPr>
        <w:ind w:left="993" w:hanging="284"/>
        <w:rPr>
          <w:rFonts w:ascii="Museo Sans 300" w:hAnsi="Museo Sans 300" w:cs="Arial"/>
          <w:b w:val="0"/>
          <w:bCs/>
          <w:sz w:val="22"/>
          <w:szCs w:val="22"/>
          <w:lang w:val="es-MX"/>
        </w:rPr>
      </w:pPr>
      <w:r w:rsidRPr="000943CD">
        <w:rPr>
          <w:rFonts w:ascii="Museo Sans 300" w:hAnsi="Museo Sans 300" w:cs="Arial"/>
          <w:bCs/>
          <w:sz w:val="22"/>
          <w:szCs w:val="22"/>
          <w:lang w:val="es-MX"/>
        </w:rPr>
        <w:t>Principios Contables</w:t>
      </w:r>
    </w:p>
    <w:p w14:paraId="43FC4F34" w14:textId="77777777" w:rsidR="009B459B" w:rsidRPr="000943CD" w:rsidRDefault="009B459B" w:rsidP="000943CD">
      <w:pPr>
        <w:spacing w:after="0" w:line="240" w:lineRule="auto"/>
        <w:jc w:val="both"/>
        <w:rPr>
          <w:rFonts w:ascii="Museo Sans 300" w:hAnsi="Museo Sans 300" w:cs="Arial"/>
          <w:lang w:val="es-MX"/>
        </w:rPr>
      </w:pPr>
    </w:p>
    <w:p w14:paraId="0ADC7643" w14:textId="6299998C"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La contabilidad de la Sociedad Proveedora y en especial, el registro y la valoración de los elementos de los Estados Financieros, se desarrollarán aplicando obligatoriamente los principios contables e hipótesis fundamentales</w:t>
      </w:r>
      <w:r w:rsidR="00381136" w:rsidRPr="000943CD">
        <w:rPr>
          <w:rFonts w:ascii="Museo Sans 300" w:hAnsi="Museo Sans 300" w:cs="Arial"/>
          <w:lang w:val="es-MX"/>
        </w:rPr>
        <w:t xml:space="preserve"> que se indican a continuación:</w:t>
      </w:r>
    </w:p>
    <w:p w14:paraId="39A46A39" w14:textId="77777777" w:rsidR="00616DFB" w:rsidRPr="000943CD" w:rsidRDefault="00616DFB" w:rsidP="000943CD">
      <w:pPr>
        <w:spacing w:after="0" w:line="240" w:lineRule="auto"/>
        <w:jc w:val="both"/>
        <w:rPr>
          <w:rFonts w:ascii="Museo Sans 300" w:hAnsi="Museo Sans 300" w:cs="Arial"/>
          <w:lang w:val="es-MX"/>
        </w:rPr>
      </w:pPr>
    </w:p>
    <w:p w14:paraId="46B1AA20" w14:textId="77777777" w:rsidR="0082229D" w:rsidRPr="000943CD" w:rsidRDefault="0082229D" w:rsidP="000943CD">
      <w:pPr>
        <w:pStyle w:val="Ttulo3"/>
        <w:numPr>
          <w:ilvl w:val="2"/>
          <w:numId w:val="66"/>
        </w:numPr>
        <w:ind w:left="1417" w:hanging="425"/>
        <w:rPr>
          <w:rFonts w:ascii="Museo Sans 300" w:hAnsi="Museo Sans 300" w:cs="Arial"/>
          <w:b w:val="0"/>
          <w:bCs/>
          <w:sz w:val="22"/>
          <w:szCs w:val="22"/>
          <w:lang w:val="es-MX"/>
        </w:rPr>
      </w:pPr>
      <w:r w:rsidRPr="000943CD">
        <w:rPr>
          <w:rFonts w:ascii="Museo Sans 300" w:hAnsi="Museo Sans 300" w:cs="Arial"/>
          <w:bCs/>
          <w:sz w:val="22"/>
          <w:szCs w:val="22"/>
          <w:lang w:val="es-MX"/>
        </w:rPr>
        <w:t>Negocio en Marcha</w:t>
      </w:r>
    </w:p>
    <w:p w14:paraId="4177460C" w14:textId="77777777" w:rsidR="009B459B" w:rsidRPr="000943CD" w:rsidRDefault="009B459B" w:rsidP="000943CD">
      <w:pPr>
        <w:spacing w:after="0" w:line="240" w:lineRule="auto"/>
        <w:jc w:val="both"/>
        <w:rPr>
          <w:rFonts w:ascii="Museo Sans 300" w:hAnsi="Museo Sans 300" w:cs="Arial"/>
          <w:lang w:val="es-MX"/>
        </w:rPr>
      </w:pPr>
    </w:p>
    <w:p w14:paraId="2893656A" w14:textId="4FED060F"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considerará que la gestión de la Sociedad Proveedora es indefinida. Los Estados Financieros deberán prepararse a partir de la hipótesis de negocio en marcha. En consecuencia, la aplicación de los principios contables no irá encaminada a determinar el valor del patrimonio a efectos de su enajenación global o parcial ni el importe res</w:t>
      </w:r>
      <w:r w:rsidR="00381136" w:rsidRPr="000943CD">
        <w:rPr>
          <w:rFonts w:ascii="Museo Sans 300" w:hAnsi="Museo Sans 300" w:cs="Arial"/>
          <w:lang w:val="es-MX"/>
        </w:rPr>
        <w:t>ultante en caso de liquidación.</w:t>
      </w:r>
    </w:p>
    <w:p w14:paraId="1A4FDE85" w14:textId="77777777" w:rsidR="00F47176" w:rsidRPr="000943CD" w:rsidRDefault="00F47176" w:rsidP="000943CD">
      <w:pPr>
        <w:spacing w:after="0" w:line="240" w:lineRule="auto"/>
        <w:jc w:val="both"/>
        <w:rPr>
          <w:rFonts w:ascii="Museo Sans 300" w:hAnsi="Museo Sans 300" w:cs="Arial"/>
          <w:lang w:val="es-MX"/>
        </w:rPr>
      </w:pPr>
    </w:p>
    <w:p w14:paraId="31E11958" w14:textId="77777777" w:rsidR="00F47176"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Si los Estados Financieros no se preparan sobre la base del negocio en marcha y exista duda sobre la continuidad del negocio, tal circunstancia debe ser revelada junto con los criterios alternativos que han sido utilizados y las razones por las que la Sociedad Proveedora no puede ser considerada como un negocio en marcha.</w:t>
      </w:r>
    </w:p>
    <w:p w14:paraId="3B909CA0" w14:textId="23961AFD" w:rsidR="0082229D" w:rsidRPr="000943CD" w:rsidRDefault="0082229D" w:rsidP="000943CD">
      <w:pPr>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 xml:space="preserve"> </w:t>
      </w:r>
    </w:p>
    <w:p w14:paraId="35D56D28" w14:textId="77777777" w:rsidR="0082229D" w:rsidRPr="000943CD" w:rsidRDefault="0082229D" w:rsidP="000943CD">
      <w:pPr>
        <w:pStyle w:val="Ttulo3"/>
        <w:numPr>
          <w:ilvl w:val="2"/>
          <w:numId w:val="66"/>
        </w:numPr>
        <w:ind w:left="1417" w:hanging="425"/>
        <w:rPr>
          <w:rFonts w:ascii="Museo Sans 300" w:hAnsi="Museo Sans 300" w:cs="Arial"/>
          <w:b w:val="0"/>
          <w:bCs/>
          <w:sz w:val="22"/>
          <w:szCs w:val="22"/>
          <w:lang w:val="es-MX"/>
        </w:rPr>
      </w:pPr>
      <w:r w:rsidRPr="000943CD">
        <w:rPr>
          <w:rFonts w:ascii="Museo Sans 300" w:hAnsi="Museo Sans 300" w:cs="Arial"/>
          <w:bCs/>
          <w:sz w:val="22"/>
          <w:szCs w:val="22"/>
          <w:lang w:val="es-MX"/>
        </w:rPr>
        <w:t>Devengo</w:t>
      </w:r>
    </w:p>
    <w:p w14:paraId="17C71121" w14:textId="77777777" w:rsidR="009B459B" w:rsidRPr="000943CD" w:rsidRDefault="009B459B" w:rsidP="000943CD">
      <w:pPr>
        <w:autoSpaceDE w:val="0"/>
        <w:autoSpaceDN w:val="0"/>
        <w:adjustRightInd w:val="0"/>
        <w:spacing w:after="0" w:line="240" w:lineRule="auto"/>
        <w:jc w:val="both"/>
        <w:rPr>
          <w:rFonts w:ascii="Museo Sans 300" w:hAnsi="Museo Sans 300" w:cs="Arial"/>
          <w:lang w:val="es-MX"/>
        </w:rPr>
      </w:pPr>
    </w:p>
    <w:p w14:paraId="1CCAFEBC" w14:textId="65281B2F" w:rsidR="0082229D" w:rsidRPr="000943CD" w:rsidRDefault="0082229D" w:rsidP="000943CD">
      <w:pPr>
        <w:widowControl w:val="0"/>
        <w:autoSpaceDE w:val="0"/>
        <w:autoSpaceDN w:val="0"/>
        <w:adjustRightInd w:val="0"/>
        <w:spacing w:after="0" w:line="240" w:lineRule="auto"/>
        <w:jc w:val="both"/>
        <w:rPr>
          <w:rFonts w:ascii="Museo Sans 300" w:hAnsi="Museo Sans 300" w:cs="Arial"/>
          <w:lang w:val="es-MX"/>
        </w:rPr>
      </w:pPr>
      <w:r w:rsidRPr="000943CD">
        <w:rPr>
          <w:rFonts w:ascii="Museo Sans 300" w:hAnsi="Museo Sans 300" w:cs="Arial"/>
          <w:lang w:val="es-MX"/>
        </w:rPr>
        <w:t>Los efectos de las transacciones o hechos económicos se registrarán cuando ocurran, imputándose al ejercicio al que los Estados Financieros anuales se refieran, los gastos y los ingresos que afecten al mismo, con independencia de la fecha de su pago o de su cobro.</w:t>
      </w:r>
    </w:p>
    <w:p w14:paraId="5F4657D8" w14:textId="7DAE8EA8" w:rsidR="00B151EC" w:rsidRDefault="00B151EC" w:rsidP="000943CD">
      <w:pPr>
        <w:widowControl w:val="0"/>
        <w:autoSpaceDE w:val="0"/>
        <w:autoSpaceDN w:val="0"/>
        <w:adjustRightInd w:val="0"/>
        <w:spacing w:after="0" w:line="240" w:lineRule="auto"/>
        <w:jc w:val="both"/>
        <w:rPr>
          <w:rFonts w:ascii="Museo Sans 300" w:hAnsi="Museo Sans 300" w:cs="Arial"/>
          <w:lang w:val="es-MX"/>
        </w:rPr>
      </w:pPr>
    </w:p>
    <w:p w14:paraId="329B3729" w14:textId="77777777" w:rsidR="0082229D" w:rsidRPr="000943CD" w:rsidRDefault="0082229D" w:rsidP="000943CD">
      <w:pPr>
        <w:pStyle w:val="Ttulo3"/>
        <w:numPr>
          <w:ilvl w:val="2"/>
          <w:numId w:val="66"/>
        </w:numPr>
        <w:ind w:left="1417" w:hanging="425"/>
        <w:rPr>
          <w:rFonts w:ascii="Museo Sans 300" w:hAnsi="Museo Sans 300" w:cs="Arial"/>
          <w:b w:val="0"/>
          <w:bCs/>
          <w:sz w:val="22"/>
          <w:szCs w:val="22"/>
          <w:lang w:val="es-MX"/>
        </w:rPr>
      </w:pPr>
      <w:r w:rsidRPr="000943CD">
        <w:rPr>
          <w:rFonts w:ascii="Museo Sans 300" w:hAnsi="Museo Sans 300" w:cs="Arial"/>
          <w:bCs/>
          <w:sz w:val="22"/>
          <w:szCs w:val="22"/>
          <w:lang w:val="es-MX"/>
        </w:rPr>
        <w:t>Uniformidad</w:t>
      </w:r>
    </w:p>
    <w:p w14:paraId="28C8650F" w14:textId="77777777" w:rsidR="009B459B" w:rsidRPr="000943CD" w:rsidRDefault="009B459B" w:rsidP="000943CD">
      <w:pPr>
        <w:spacing w:after="0" w:line="240" w:lineRule="auto"/>
        <w:jc w:val="both"/>
        <w:rPr>
          <w:rFonts w:ascii="Museo Sans 300" w:hAnsi="Museo Sans 300" w:cs="Arial"/>
          <w:lang w:val="es-MX"/>
        </w:rPr>
      </w:pPr>
    </w:p>
    <w:p w14:paraId="56219F9C" w14:textId="4EA7C06D" w:rsidR="0082229D" w:rsidRPr="000943CD" w:rsidRDefault="0082229D" w:rsidP="000943CD">
      <w:pPr>
        <w:widowControl w:val="0"/>
        <w:spacing w:after="0" w:line="240" w:lineRule="auto"/>
        <w:jc w:val="both"/>
        <w:rPr>
          <w:rFonts w:ascii="Museo Sans 300" w:hAnsi="Museo Sans 300" w:cs="Arial"/>
          <w:lang w:val="es-MX"/>
        </w:rPr>
      </w:pPr>
      <w:r w:rsidRPr="000943CD">
        <w:rPr>
          <w:rFonts w:ascii="Museo Sans 300" w:hAnsi="Museo Sans 300" w:cs="Arial"/>
          <w:lang w:val="es-MX"/>
        </w:rPr>
        <w:t>Adoptado un criterio en la aplicación de los Principios Contables dentro de las alternativas que, en su caso permitan, deberá mantenerse en el tiempo en tanto no se alteren los supuestos que motivaron la elección de dicho criterio. Si por causa justificada éstos cambian, se acompañará a los Estados Financieros afectados con una nota explicativa que permita apreciar la procedencia de los nuevos criterios y su efecto cuantitativo y cualitativo sobre el patrimonio, resultados y activos totales. Así mismo, dichos cambios y sus efectos se harán constar en las notas a los Estados Financieros.</w:t>
      </w:r>
    </w:p>
    <w:p w14:paraId="62F501DB" w14:textId="77777777" w:rsidR="0082229D" w:rsidRPr="000943CD" w:rsidRDefault="0082229D" w:rsidP="000943CD">
      <w:pPr>
        <w:pStyle w:val="Ttulo3"/>
        <w:numPr>
          <w:ilvl w:val="2"/>
          <w:numId w:val="66"/>
        </w:numPr>
        <w:ind w:left="1417" w:hanging="425"/>
        <w:rPr>
          <w:rFonts w:ascii="Museo Sans 300" w:hAnsi="Museo Sans 300" w:cs="Arial"/>
          <w:b w:val="0"/>
          <w:bCs/>
          <w:sz w:val="22"/>
          <w:szCs w:val="22"/>
          <w:lang w:val="es-MX"/>
        </w:rPr>
      </w:pPr>
      <w:r w:rsidRPr="000943CD">
        <w:rPr>
          <w:rFonts w:ascii="Museo Sans 300" w:hAnsi="Museo Sans 300" w:cs="Arial"/>
          <w:bCs/>
          <w:sz w:val="22"/>
          <w:szCs w:val="22"/>
          <w:lang w:val="es-MX"/>
        </w:rPr>
        <w:lastRenderedPageBreak/>
        <w:t>No Compensación</w:t>
      </w:r>
    </w:p>
    <w:p w14:paraId="2AD9AAF8" w14:textId="77777777" w:rsidR="009B459B" w:rsidRPr="000943CD" w:rsidRDefault="009B459B" w:rsidP="000943CD">
      <w:pPr>
        <w:spacing w:after="0" w:line="240" w:lineRule="auto"/>
        <w:jc w:val="both"/>
        <w:rPr>
          <w:rFonts w:ascii="Museo Sans 300" w:hAnsi="Museo Sans 300" w:cs="Arial"/>
          <w:lang w:val="es-MX"/>
        </w:rPr>
      </w:pPr>
    </w:p>
    <w:p w14:paraId="0147B300" w14:textId="51C4817A"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En ningún caso podrán compensarse las partidas del activo y del pasivo del Balance General, ni las de gastos e ingresos del Estado de Resultado Integral, salvo que específicamente lo permita o requieran las NIIF, lo que deberá ser informado a la Superintendencia. Cuando esto suceda deberá ser revelado en una nota a los Estados </w:t>
      </w:r>
      <w:r w:rsidR="00381136" w:rsidRPr="000943CD">
        <w:rPr>
          <w:rFonts w:ascii="Museo Sans 300" w:hAnsi="Museo Sans 300" w:cs="Arial"/>
          <w:lang w:val="es-MX"/>
        </w:rPr>
        <w:t>Financieros.</w:t>
      </w:r>
    </w:p>
    <w:p w14:paraId="0AD452A9" w14:textId="217DE4D1" w:rsidR="00F47176" w:rsidRPr="000943CD" w:rsidRDefault="00F47176" w:rsidP="000943CD">
      <w:pPr>
        <w:spacing w:after="0" w:line="240" w:lineRule="auto"/>
        <w:jc w:val="both"/>
        <w:rPr>
          <w:rFonts w:ascii="Museo Sans 300" w:hAnsi="Museo Sans 300" w:cs="Arial"/>
          <w:lang w:val="es-MX"/>
        </w:rPr>
      </w:pPr>
    </w:p>
    <w:p w14:paraId="36AAA6EC" w14:textId="77777777" w:rsidR="0082229D" w:rsidRPr="000943CD" w:rsidRDefault="0082229D" w:rsidP="000943CD">
      <w:pPr>
        <w:pStyle w:val="Ttulo3"/>
        <w:numPr>
          <w:ilvl w:val="2"/>
          <w:numId w:val="66"/>
        </w:numPr>
        <w:ind w:left="1417" w:hanging="425"/>
        <w:rPr>
          <w:rFonts w:ascii="Museo Sans 300" w:hAnsi="Museo Sans 300" w:cs="Arial"/>
          <w:b w:val="0"/>
          <w:bCs/>
          <w:sz w:val="22"/>
          <w:szCs w:val="22"/>
          <w:lang w:val="es-MX"/>
        </w:rPr>
      </w:pPr>
      <w:r w:rsidRPr="000943CD">
        <w:rPr>
          <w:rFonts w:ascii="Museo Sans 300" w:hAnsi="Museo Sans 300" w:cs="Arial"/>
          <w:bCs/>
          <w:sz w:val="22"/>
          <w:szCs w:val="22"/>
          <w:lang w:val="es-MX"/>
        </w:rPr>
        <w:t>Importancia Relativa</w:t>
      </w:r>
    </w:p>
    <w:p w14:paraId="7B80C09C" w14:textId="77777777" w:rsidR="009B459B" w:rsidRPr="000943CD" w:rsidRDefault="009B459B" w:rsidP="000943CD">
      <w:pPr>
        <w:spacing w:after="0" w:line="240" w:lineRule="auto"/>
        <w:jc w:val="both"/>
        <w:rPr>
          <w:rFonts w:ascii="Museo Sans 300" w:hAnsi="Museo Sans 300" w:cs="Arial"/>
          <w:lang w:val="es-MX"/>
        </w:rPr>
      </w:pPr>
    </w:p>
    <w:p w14:paraId="58AA3746" w14:textId="1A9E31F0"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Cada partida que posea la suficiente importancia relativa debe ser presentada por separado en los Estados Financieros. Las partidas de importes no significativos deben aparecer agrupadas con otras de similar naturaleza o función, siempre que las mismas no deban</w:t>
      </w:r>
      <w:r w:rsidR="00381136" w:rsidRPr="000943CD">
        <w:rPr>
          <w:rFonts w:ascii="Museo Sans 300" w:hAnsi="Museo Sans 300" w:cs="Arial"/>
          <w:lang w:val="es-MX"/>
        </w:rPr>
        <w:t xml:space="preserve"> presentarse de forma separada.</w:t>
      </w:r>
    </w:p>
    <w:p w14:paraId="0401F504" w14:textId="77777777" w:rsidR="00F47176" w:rsidRPr="000943CD" w:rsidRDefault="00F47176" w:rsidP="000943CD">
      <w:pPr>
        <w:spacing w:after="0" w:line="240" w:lineRule="auto"/>
        <w:jc w:val="both"/>
        <w:rPr>
          <w:rFonts w:ascii="Museo Sans 300" w:hAnsi="Museo Sans 300" w:cs="Arial"/>
          <w:lang w:val="es-MX"/>
        </w:rPr>
      </w:pPr>
    </w:p>
    <w:p w14:paraId="3BA1E865" w14:textId="78319B3B"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Se admitirá la no aplicación estricta de algunos de los principios y criterios contables cuando la importancia relativa en términos cuantitativos o cualitativos de la variación que tal hecho produzca sea escasamente significativa y, en consecuencia, no altere </w:t>
      </w:r>
      <w:r w:rsidR="00381136" w:rsidRPr="000943CD">
        <w:rPr>
          <w:rFonts w:ascii="Museo Sans 300" w:hAnsi="Museo Sans 300" w:cs="Arial"/>
          <w:lang w:val="es-MX"/>
        </w:rPr>
        <w:t>la expresión de la imagen fiel.</w:t>
      </w:r>
    </w:p>
    <w:p w14:paraId="04B96196" w14:textId="77777777" w:rsidR="00F47176" w:rsidRPr="000943CD" w:rsidRDefault="00F47176" w:rsidP="000943CD">
      <w:pPr>
        <w:spacing w:after="0" w:line="240" w:lineRule="auto"/>
        <w:jc w:val="both"/>
        <w:rPr>
          <w:rFonts w:ascii="Museo Sans 300" w:hAnsi="Museo Sans 300" w:cs="Arial"/>
          <w:lang w:val="es-MX"/>
        </w:rPr>
      </w:pPr>
    </w:p>
    <w:p w14:paraId="31F2824D" w14:textId="4645439A"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En los casos de conflicto entre principios contables, deberá prevalecer el que mejor conduzca a que los Estados Financieros expresen la imagen fiel del patrimonio, de la situación financiera y de los resultados integr</w:t>
      </w:r>
      <w:r w:rsidR="00381136" w:rsidRPr="000943CD">
        <w:rPr>
          <w:rFonts w:ascii="Museo Sans 300" w:hAnsi="Museo Sans 300" w:cs="Arial"/>
          <w:lang w:val="es-MX"/>
        </w:rPr>
        <w:t>ales de la Sociedad Proveedora.</w:t>
      </w:r>
    </w:p>
    <w:p w14:paraId="3F7D9A4B" w14:textId="77777777" w:rsidR="0082229D" w:rsidRPr="000943CD" w:rsidRDefault="0082229D" w:rsidP="000943CD">
      <w:pPr>
        <w:pStyle w:val="Ttulo"/>
        <w:rPr>
          <w:rFonts w:ascii="Museo Sans 300" w:hAnsi="Museo Sans 300" w:cs="Arial"/>
          <w:sz w:val="22"/>
          <w:szCs w:val="22"/>
          <w:lang w:val="es-MX"/>
        </w:rPr>
      </w:pPr>
    </w:p>
    <w:p w14:paraId="50950351"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CAPÍTULO II</w:t>
      </w:r>
    </w:p>
    <w:p w14:paraId="7FAD0C9E"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MARCO CONTABLE</w:t>
      </w:r>
    </w:p>
    <w:p w14:paraId="2CCA1391" w14:textId="77777777" w:rsidR="0082229D" w:rsidRPr="000943CD" w:rsidRDefault="0082229D" w:rsidP="000943CD">
      <w:pPr>
        <w:pStyle w:val="Ttulo"/>
        <w:rPr>
          <w:rFonts w:ascii="Museo Sans 300" w:hAnsi="Museo Sans 300" w:cs="Arial"/>
          <w:sz w:val="22"/>
          <w:szCs w:val="22"/>
          <w:lang w:val="es-MX"/>
        </w:rPr>
      </w:pPr>
    </w:p>
    <w:p w14:paraId="5F5D796A"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1</w:t>
      </w:r>
    </w:p>
    <w:p w14:paraId="66336693" w14:textId="30DB27AB" w:rsidR="0082229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TRATAMIENTOS ESPECÍFICOS DEFINIDOS PARA PRESENTA</w:t>
      </w:r>
      <w:r w:rsidR="00381136" w:rsidRPr="000943CD">
        <w:rPr>
          <w:rFonts w:ascii="Museo Sans 300" w:hAnsi="Museo Sans 300"/>
          <w:b/>
          <w:lang w:val="es-MX"/>
        </w:rPr>
        <w:t>CIÓN DE LOS ESTADOS FINANCIEROS</w:t>
      </w:r>
    </w:p>
    <w:p w14:paraId="628DA269" w14:textId="77777777" w:rsidR="00F3576F" w:rsidRPr="000943CD" w:rsidRDefault="00F3576F" w:rsidP="000943CD">
      <w:pPr>
        <w:spacing w:after="0" w:line="240" w:lineRule="auto"/>
        <w:jc w:val="center"/>
        <w:rPr>
          <w:rFonts w:ascii="Museo Sans 300" w:hAnsi="Museo Sans 300"/>
          <w:b/>
          <w:lang w:val="es-MX"/>
        </w:rPr>
      </w:pPr>
    </w:p>
    <w:p w14:paraId="7140B321" w14:textId="50BFDA98" w:rsidR="0082229D" w:rsidRPr="000943CD" w:rsidRDefault="0082229D" w:rsidP="000943CD">
      <w:pPr>
        <w:pStyle w:val="Prrafodelista"/>
        <w:numPr>
          <w:ilvl w:val="0"/>
          <w:numId w:val="67"/>
        </w:numPr>
        <w:ind w:left="425" w:hanging="425"/>
        <w:jc w:val="both"/>
        <w:rPr>
          <w:rFonts w:ascii="Museo Sans 300" w:hAnsi="Museo Sans 300"/>
          <w:b/>
          <w:iCs/>
          <w:sz w:val="22"/>
          <w:szCs w:val="22"/>
          <w:lang w:val="es-MX"/>
        </w:rPr>
      </w:pPr>
      <w:r w:rsidRPr="000943CD">
        <w:rPr>
          <w:rFonts w:ascii="Museo Sans 300" w:hAnsi="Museo Sans 300"/>
          <w:b/>
          <w:iCs/>
          <w:sz w:val="22"/>
          <w:szCs w:val="22"/>
          <w:lang w:val="es-MX"/>
        </w:rPr>
        <w:t>OBJETIVO</w:t>
      </w:r>
    </w:p>
    <w:p w14:paraId="0EC96F35" w14:textId="77777777" w:rsidR="00F34ED3" w:rsidRPr="000943CD" w:rsidRDefault="00F34ED3" w:rsidP="000943CD">
      <w:pPr>
        <w:spacing w:after="0" w:line="240" w:lineRule="auto"/>
        <w:jc w:val="both"/>
        <w:rPr>
          <w:rFonts w:ascii="Museo Sans 300" w:hAnsi="Museo Sans 300"/>
          <w:iCs/>
          <w:lang w:val="es-MX"/>
        </w:rPr>
      </w:pPr>
    </w:p>
    <w:p w14:paraId="559E53F6" w14:textId="6E9C876F" w:rsidR="0082229D" w:rsidRDefault="0082229D" w:rsidP="000943CD">
      <w:pPr>
        <w:widowControl w:val="0"/>
        <w:spacing w:after="0" w:line="240" w:lineRule="auto"/>
        <w:jc w:val="both"/>
        <w:rPr>
          <w:rFonts w:ascii="Museo Sans 300" w:hAnsi="Museo Sans 300"/>
          <w:iCs/>
          <w:lang w:val="es-MX"/>
        </w:rPr>
      </w:pPr>
      <w:r w:rsidRPr="000943CD">
        <w:rPr>
          <w:rFonts w:ascii="Museo Sans 300" w:hAnsi="Museo Sans 300"/>
          <w:iCs/>
          <w:lang w:val="es-MX"/>
        </w:rPr>
        <w:t>La presente Sección tiene por objeto establecer el método de presentación de los Estados Financieros.</w:t>
      </w:r>
    </w:p>
    <w:p w14:paraId="06049FBE" w14:textId="77777777" w:rsidR="00F3576F" w:rsidRPr="000943CD" w:rsidRDefault="00F3576F" w:rsidP="000943CD">
      <w:pPr>
        <w:widowControl w:val="0"/>
        <w:spacing w:after="0" w:line="240" w:lineRule="auto"/>
        <w:jc w:val="both"/>
        <w:rPr>
          <w:rFonts w:ascii="Museo Sans 300" w:hAnsi="Museo Sans 300"/>
          <w:iCs/>
          <w:lang w:val="es-MX"/>
        </w:rPr>
      </w:pPr>
    </w:p>
    <w:p w14:paraId="3A572C1A" w14:textId="165F8B53" w:rsidR="00381136" w:rsidRPr="000943CD" w:rsidRDefault="0082229D" w:rsidP="000943CD">
      <w:pPr>
        <w:pStyle w:val="Prrafodelista"/>
        <w:numPr>
          <w:ilvl w:val="0"/>
          <w:numId w:val="68"/>
        </w:numPr>
        <w:ind w:left="425" w:hanging="425"/>
        <w:jc w:val="both"/>
        <w:rPr>
          <w:rFonts w:ascii="Museo Sans 300" w:hAnsi="Museo Sans 300"/>
          <w:b/>
          <w:iCs/>
          <w:sz w:val="22"/>
          <w:szCs w:val="22"/>
          <w:lang w:val="es-MX"/>
        </w:rPr>
      </w:pPr>
      <w:r w:rsidRPr="000943CD">
        <w:rPr>
          <w:rFonts w:ascii="Museo Sans 300" w:hAnsi="Museo Sans 300"/>
          <w:b/>
          <w:iCs/>
          <w:sz w:val="22"/>
          <w:szCs w:val="22"/>
          <w:lang w:val="es-MX"/>
        </w:rPr>
        <w:t>ALCANCE</w:t>
      </w:r>
    </w:p>
    <w:p w14:paraId="7C0CA345" w14:textId="77777777" w:rsidR="00F34ED3" w:rsidRPr="000943CD" w:rsidRDefault="00F34ED3" w:rsidP="000943CD">
      <w:pPr>
        <w:spacing w:after="0" w:line="240" w:lineRule="auto"/>
        <w:jc w:val="both"/>
        <w:rPr>
          <w:rFonts w:ascii="Museo Sans 300" w:hAnsi="Museo Sans 300"/>
          <w:iCs/>
          <w:lang w:val="es-MX"/>
        </w:rPr>
      </w:pPr>
    </w:p>
    <w:p w14:paraId="4F86D20D" w14:textId="02352986" w:rsidR="00381136" w:rsidRPr="000943CD" w:rsidRDefault="0082229D" w:rsidP="000943CD">
      <w:pPr>
        <w:spacing w:after="0" w:line="240" w:lineRule="auto"/>
        <w:jc w:val="both"/>
        <w:rPr>
          <w:rFonts w:ascii="Museo Sans 300" w:hAnsi="Museo Sans 300"/>
          <w:iCs/>
          <w:lang w:val="es-MX"/>
        </w:rPr>
      </w:pPr>
      <w:r w:rsidRPr="000943CD">
        <w:rPr>
          <w:rFonts w:ascii="Museo Sans 300" w:hAnsi="Museo Sans 300"/>
          <w:iCs/>
          <w:lang w:val="es-MX"/>
        </w:rPr>
        <w:t>Se establecen</w:t>
      </w:r>
      <w:r w:rsidRPr="000943CD">
        <w:rPr>
          <w:rFonts w:ascii="Museo Sans 300" w:hAnsi="Museo Sans 300"/>
          <w:b/>
          <w:iCs/>
          <w:lang w:val="es-MX"/>
        </w:rPr>
        <w:t xml:space="preserve"> </w:t>
      </w:r>
      <w:r w:rsidRPr="000943CD">
        <w:rPr>
          <w:rFonts w:ascii="Museo Sans 300" w:hAnsi="Museo Sans 300"/>
          <w:iCs/>
          <w:lang w:val="es-MX"/>
        </w:rPr>
        <w:t>los métodos que deben ser aplicados por la Sociedad Proveedora para la presentación del Balance General, el Estado de Resultado Integral y el</w:t>
      </w:r>
      <w:r w:rsidR="00381136" w:rsidRPr="000943CD">
        <w:rPr>
          <w:rFonts w:ascii="Museo Sans 300" w:hAnsi="Museo Sans 300"/>
          <w:iCs/>
          <w:lang w:val="es-MX"/>
        </w:rPr>
        <w:t xml:space="preserve"> Estado de Flujos de Efectivo.</w:t>
      </w:r>
    </w:p>
    <w:p w14:paraId="2E6DC96C" w14:textId="2A087A8B" w:rsidR="0082229D" w:rsidRPr="000943CD" w:rsidRDefault="0082229D" w:rsidP="000943CD">
      <w:pPr>
        <w:pStyle w:val="Prrafodelista"/>
        <w:numPr>
          <w:ilvl w:val="0"/>
          <w:numId w:val="69"/>
        </w:numPr>
        <w:ind w:left="425" w:hanging="425"/>
        <w:jc w:val="both"/>
        <w:rPr>
          <w:rFonts w:ascii="Museo Sans 300" w:hAnsi="Museo Sans 300"/>
          <w:b/>
          <w:iCs/>
          <w:sz w:val="22"/>
          <w:szCs w:val="22"/>
          <w:lang w:val="es-MX"/>
        </w:rPr>
      </w:pPr>
      <w:r w:rsidRPr="000943CD">
        <w:rPr>
          <w:rFonts w:ascii="Museo Sans 300" w:hAnsi="Museo Sans 300"/>
          <w:b/>
          <w:iCs/>
          <w:sz w:val="22"/>
          <w:szCs w:val="22"/>
          <w:lang w:val="es-MX"/>
        </w:rPr>
        <w:lastRenderedPageBreak/>
        <w:t>CRITERIOS DE PRESENTACIÓN DE ELEMENTOS DE LOS ESTADOS FINANCIEROS</w:t>
      </w:r>
    </w:p>
    <w:p w14:paraId="0BE095D7" w14:textId="77777777" w:rsidR="00F34ED3" w:rsidRPr="000943CD" w:rsidRDefault="00F34ED3" w:rsidP="000943CD">
      <w:pPr>
        <w:spacing w:after="0" w:line="240" w:lineRule="auto"/>
        <w:jc w:val="both"/>
        <w:rPr>
          <w:rFonts w:ascii="Museo Sans 300" w:hAnsi="Museo Sans 300"/>
          <w:iCs/>
          <w:lang w:val="es-MX"/>
        </w:rPr>
      </w:pPr>
    </w:p>
    <w:p w14:paraId="3D0B1AC1" w14:textId="20971134" w:rsidR="0082229D" w:rsidRDefault="0082229D" w:rsidP="000943CD">
      <w:pPr>
        <w:spacing w:after="0" w:line="240" w:lineRule="auto"/>
        <w:jc w:val="both"/>
        <w:rPr>
          <w:rFonts w:ascii="Museo Sans 300" w:hAnsi="Museo Sans 300"/>
          <w:iCs/>
          <w:lang w:val="es-MX"/>
        </w:rPr>
      </w:pPr>
      <w:r w:rsidRPr="000943CD">
        <w:rPr>
          <w:rFonts w:ascii="Museo Sans 300" w:hAnsi="Museo Sans 300"/>
          <w:iCs/>
          <w:lang w:val="es-MX"/>
        </w:rPr>
        <w:t>La presentación se refiere a la forma de incorporar la información contable en los Estados Financieros, de manera tal que la referida incorporación sea uniforme, período tras período, fiable y relevante para una mejor lectura e interpretación de los distintos elementos de los Estados Financieros. A continuación, se detallan los modelos o métodos definidos para la presentación de los elementos de los Estados Fi</w:t>
      </w:r>
      <w:r w:rsidR="00381136" w:rsidRPr="000943CD">
        <w:rPr>
          <w:rFonts w:ascii="Museo Sans 300" w:hAnsi="Museo Sans 300"/>
          <w:iCs/>
          <w:lang w:val="es-MX"/>
        </w:rPr>
        <w:t>nancieros.</w:t>
      </w:r>
    </w:p>
    <w:p w14:paraId="5E7BCE0E" w14:textId="77777777" w:rsidR="00D147C3" w:rsidRDefault="00D147C3" w:rsidP="000943CD">
      <w:pPr>
        <w:spacing w:after="0" w:line="240" w:lineRule="auto"/>
        <w:jc w:val="both"/>
        <w:rPr>
          <w:rFonts w:ascii="Museo Sans 300" w:hAnsi="Museo Sans 300"/>
          <w:iCs/>
          <w:lang w:val="es-MX"/>
        </w:rPr>
      </w:pPr>
    </w:p>
    <w:tbl>
      <w:tblPr>
        <w:tblW w:w="901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2523"/>
        <w:gridCol w:w="5103"/>
      </w:tblGrid>
      <w:tr w:rsidR="0082229D" w:rsidRPr="000943CD" w14:paraId="2AD69342" w14:textId="77777777" w:rsidTr="00F3576F">
        <w:trPr>
          <w:tblHeader/>
        </w:trPr>
        <w:tc>
          <w:tcPr>
            <w:tcW w:w="1385" w:type="dxa"/>
            <w:shd w:val="clear" w:color="auto" w:fill="D9D9D9"/>
            <w:vAlign w:val="center"/>
          </w:tcPr>
          <w:p w14:paraId="6E0E3DDF" w14:textId="606C723D" w:rsidR="0082229D" w:rsidRPr="000943CD" w:rsidRDefault="0082229D" w:rsidP="000943CD">
            <w:pPr>
              <w:pStyle w:val="Prrafodelista"/>
              <w:ind w:left="0"/>
              <w:jc w:val="center"/>
              <w:rPr>
                <w:rFonts w:ascii="Museo Sans 300" w:hAnsi="Museo Sans 300"/>
                <w:b/>
                <w:iCs/>
                <w:sz w:val="22"/>
                <w:szCs w:val="22"/>
                <w:lang w:val="es-MX"/>
              </w:rPr>
            </w:pPr>
            <w:r w:rsidRPr="000943CD">
              <w:rPr>
                <w:rFonts w:ascii="Museo Sans 300" w:hAnsi="Museo Sans 300"/>
                <w:b/>
                <w:iCs/>
                <w:sz w:val="22"/>
                <w:szCs w:val="22"/>
                <w:lang w:val="es-MX"/>
              </w:rPr>
              <w:t xml:space="preserve">Estado </w:t>
            </w:r>
            <w:r w:rsidR="00B02851" w:rsidRPr="000943CD">
              <w:rPr>
                <w:rFonts w:ascii="Museo Sans 300" w:hAnsi="Museo Sans 300"/>
                <w:b/>
                <w:iCs/>
                <w:sz w:val="22"/>
                <w:szCs w:val="22"/>
                <w:lang w:val="es-MX"/>
              </w:rPr>
              <w:t>f</w:t>
            </w:r>
            <w:r w:rsidRPr="000943CD">
              <w:rPr>
                <w:rFonts w:ascii="Museo Sans 300" w:hAnsi="Museo Sans 300"/>
                <w:b/>
                <w:iCs/>
                <w:sz w:val="22"/>
                <w:szCs w:val="22"/>
                <w:lang w:val="es-MX"/>
              </w:rPr>
              <w:t>inanciero</w:t>
            </w:r>
          </w:p>
        </w:tc>
        <w:tc>
          <w:tcPr>
            <w:tcW w:w="2523" w:type="dxa"/>
            <w:shd w:val="clear" w:color="auto" w:fill="D9D9D9"/>
            <w:vAlign w:val="center"/>
          </w:tcPr>
          <w:p w14:paraId="33687319" w14:textId="77777777" w:rsidR="0082229D" w:rsidRPr="000943CD" w:rsidRDefault="0082229D" w:rsidP="000943CD">
            <w:pPr>
              <w:pStyle w:val="Prrafodelista"/>
              <w:ind w:left="0"/>
              <w:jc w:val="center"/>
              <w:rPr>
                <w:rFonts w:ascii="Museo Sans 300" w:hAnsi="Museo Sans 300"/>
                <w:b/>
                <w:iCs/>
                <w:sz w:val="22"/>
                <w:szCs w:val="22"/>
                <w:lang w:val="es-MX"/>
              </w:rPr>
            </w:pPr>
            <w:r w:rsidRPr="000943CD">
              <w:rPr>
                <w:rFonts w:ascii="Museo Sans 300" w:hAnsi="Museo Sans 300"/>
                <w:b/>
                <w:iCs/>
                <w:sz w:val="22"/>
                <w:szCs w:val="22"/>
                <w:lang w:val="es-MX"/>
              </w:rPr>
              <w:t>Método de presentación</w:t>
            </w:r>
          </w:p>
        </w:tc>
        <w:tc>
          <w:tcPr>
            <w:tcW w:w="5103" w:type="dxa"/>
            <w:shd w:val="clear" w:color="auto" w:fill="D9D9D9"/>
            <w:vAlign w:val="center"/>
          </w:tcPr>
          <w:p w14:paraId="49144CE4" w14:textId="77777777" w:rsidR="0082229D" w:rsidRPr="000943CD" w:rsidRDefault="0082229D" w:rsidP="000943CD">
            <w:pPr>
              <w:pStyle w:val="Prrafodelista"/>
              <w:ind w:left="0"/>
              <w:jc w:val="center"/>
              <w:rPr>
                <w:rFonts w:ascii="Museo Sans 300" w:hAnsi="Museo Sans 300"/>
                <w:b/>
                <w:iCs/>
                <w:sz w:val="22"/>
                <w:szCs w:val="22"/>
                <w:lang w:val="es-MX"/>
              </w:rPr>
            </w:pPr>
            <w:r w:rsidRPr="000943CD">
              <w:rPr>
                <w:rFonts w:ascii="Museo Sans 300" w:hAnsi="Museo Sans 300"/>
                <w:b/>
                <w:iCs/>
                <w:sz w:val="22"/>
                <w:szCs w:val="22"/>
                <w:lang w:val="es-MX"/>
              </w:rPr>
              <w:t xml:space="preserve">Comentarios </w:t>
            </w:r>
          </w:p>
        </w:tc>
      </w:tr>
      <w:tr w:rsidR="0082229D" w:rsidRPr="000943CD" w14:paraId="1E5E5139" w14:textId="77777777" w:rsidTr="00F3576F">
        <w:tc>
          <w:tcPr>
            <w:tcW w:w="1385" w:type="dxa"/>
            <w:vAlign w:val="center"/>
          </w:tcPr>
          <w:p w14:paraId="04DC08F2" w14:textId="77777777" w:rsidR="0082229D" w:rsidRPr="000943CD" w:rsidRDefault="0082229D" w:rsidP="000943CD">
            <w:pPr>
              <w:pStyle w:val="Prrafodelista"/>
              <w:ind w:left="0"/>
              <w:jc w:val="center"/>
              <w:rPr>
                <w:rFonts w:ascii="Museo Sans 300" w:hAnsi="Museo Sans 300"/>
                <w:iCs/>
                <w:sz w:val="22"/>
                <w:szCs w:val="22"/>
                <w:lang w:val="es-MX"/>
              </w:rPr>
            </w:pPr>
            <w:r w:rsidRPr="000943CD">
              <w:rPr>
                <w:rFonts w:ascii="Museo Sans 300" w:hAnsi="Museo Sans 300"/>
                <w:iCs/>
                <w:sz w:val="22"/>
                <w:szCs w:val="22"/>
                <w:lang w:val="es-MX"/>
              </w:rPr>
              <w:t>Balance General</w:t>
            </w:r>
          </w:p>
        </w:tc>
        <w:tc>
          <w:tcPr>
            <w:tcW w:w="2523" w:type="dxa"/>
          </w:tcPr>
          <w:p w14:paraId="084FE7B6"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t>Los activos y pasivos se presentarán atendiendo a su tipo de plazo y si son corrientes o no corrientes.</w:t>
            </w:r>
          </w:p>
          <w:p w14:paraId="7C78E2A4" w14:textId="77777777" w:rsidR="0082229D" w:rsidRPr="000943CD" w:rsidRDefault="0082229D" w:rsidP="000943CD">
            <w:pPr>
              <w:pStyle w:val="Prrafodelista"/>
              <w:ind w:left="0"/>
              <w:jc w:val="both"/>
              <w:rPr>
                <w:rFonts w:ascii="Museo Sans 300" w:hAnsi="Museo Sans 300"/>
                <w:iCs/>
                <w:sz w:val="22"/>
                <w:szCs w:val="22"/>
                <w:lang w:val="es-MX"/>
              </w:rPr>
            </w:pPr>
          </w:p>
          <w:p w14:paraId="449BB041" w14:textId="77777777" w:rsidR="0082229D" w:rsidRPr="000943CD" w:rsidRDefault="0082229D" w:rsidP="000943CD">
            <w:pPr>
              <w:pStyle w:val="Prrafodelista"/>
              <w:ind w:left="0"/>
              <w:jc w:val="both"/>
              <w:rPr>
                <w:rFonts w:ascii="Museo Sans 300" w:hAnsi="Museo Sans 300"/>
                <w:iCs/>
                <w:sz w:val="22"/>
                <w:szCs w:val="22"/>
                <w:lang w:val="es-MX"/>
              </w:rPr>
            </w:pPr>
          </w:p>
          <w:p w14:paraId="23C57F10" w14:textId="77777777" w:rsidR="0082229D" w:rsidRPr="000943CD" w:rsidRDefault="0082229D" w:rsidP="000943CD">
            <w:pPr>
              <w:pStyle w:val="Prrafodelista"/>
              <w:ind w:left="0"/>
              <w:jc w:val="both"/>
              <w:rPr>
                <w:rFonts w:ascii="Museo Sans 300" w:hAnsi="Museo Sans 300"/>
                <w:iCs/>
                <w:sz w:val="22"/>
                <w:szCs w:val="22"/>
                <w:lang w:val="es-MX"/>
              </w:rPr>
            </w:pPr>
          </w:p>
        </w:tc>
        <w:tc>
          <w:tcPr>
            <w:tcW w:w="5103" w:type="dxa"/>
          </w:tcPr>
          <w:p w14:paraId="6AA84D4B" w14:textId="77777777" w:rsidR="0082229D" w:rsidRPr="000943CD" w:rsidRDefault="0082229D" w:rsidP="000943CD">
            <w:pPr>
              <w:pStyle w:val="Prrafodelista"/>
              <w:ind w:left="0"/>
              <w:jc w:val="both"/>
              <w:rPr>
                <w:rFonts w:ascii="Museo Sans 300" w:hAnsi="Museo Sans 300"/>
                <w:iCs/>
                <w:sz w:val="22"/>
                <w:szCs w:val="22"/>
              </w:rPr>
            </w:pPr>
            <w:r w:rsidRPr="000943CD">
              <w:rPr>
                <w:rFonts w:ascii="Museo Sans 300" w:hAnsi="Museo Sans 300"/>
                <w:iCs/>
                <w:sz w:val="22"/>
                <w:szCs w:val="22"/>
                <w:lang w:val="es-MX"/>
              </w:rPr>
              <w:t xml:space="preserve">Este método de presentación toma en consideración la facilidad de conversión en efectivo de los activos y la exigibilidad del pago de los pasivos, </w:t>
            </w:r>
            <w:r w:rsidRPr="000943CD">
              <w:rPr>
                <w:rFonts w:ascii="Museo Sans 300" w:hAnsi="Museo Sans 300"/>
                <w:iCs/>
                <w:sz w:val="22"/>
                <w:szCs w:val="22"/>
              </w:rPr>
              <w:t xml:space="preserve">obviando si, tanto unos como otros, sean corrientes o no. </w:t>
            </w:r>
          </w:p>
          <w:p w14:paraId="55AA3732" w14:textId="77777777" w:rsidR="0082229D" w:rsidRPr="000943CD" w:rsidRDefault="0082229D" w:rsidP="000943CD">
            <w:pPr>
              <w:pStyle w:val="Prrafodelista"/>
              <w:ind w:left="0"/>
              <w:jc w:val="both"/>
              <w:rPr>
                <w:rFonts w:ascii="Museo Sans 300" w:hAnsi="Museo Sans 300"/>
                <w:iCs/>
                <w:sz w:val="22"/>
                <w:szCs w:val="22"/>
              </w:rPr>
            </w:pPr>
          </w:p>
          <w:p w14:paraId="7E146A27"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t>Este método se considera apropiado para la Sociedad Proveedora, debido a que la información sobre fechas esperadas de realización de los activos y exigibilidad de los pasivos es útil para evaluar la liquidez y solvencia de la Sociedad Proveedora y provee una información fiable y más relevante.</w:t>
            </w:r>
          </w:p>
          <w:p w14:paraId="70395712" w14:textId="77777777" w:rsidR="0082229D" w:rsidRPr="000943CD" w:rsidRDefault="0082229D" w:rsidP="000943CD">
            <w:pPr>
              <w:pStyle w:val="Prrafodelista"/>
              <w:ind w:left="0"/>
              <w:jc w:val="both"/>
              <w:rPr>
                <w:rFonts w:ascii="Museo Sans 300" w:hAnsi="Museo Sans 300"/>
                <w:iCs/>
                <w:sz w:val="22"/>
                <w:szCs w:val="22"/>
                <w:lang w:val="es-MX"/>
              </w:rPr>
            </w:pPr>
          </w:p>
          <w:p w14:paraId="62CE45F2"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t>El que se adopte este método no exime a la Sociedad Proveedora de que revele los importes que se espera van a ser recuperados o liquidados en un plazo menor o igual a un año después de la fecha del período reportado y aquellos que se van a recuperar en un plazo mayor a un año, después de la fecha del período reportado.</w:t>
            </w:r>
          </w:p>
        </w:tc>
      </w:tr>
      <w:tr w:rsidR="0082229D" w:rsidRPr="000943CD" w14:paraId="09AB1F02" w14:textId="77777777" w:rsidTr="00F3576F">
        <w:tc>
          <w:tcPr>
            <w:tcW w:w="1385" w:type="dxa"/>
            <w:vAlign w:val="center"/>
          </w:tcPr>
          <w:p w14:paraId="235EB84C" w14:textId="77777777" w:rsidR="0082229D" w:rsidRPr="000943CD" w:rsidRDefault="0082229D" w:rsidP="000943CD">
            <w:pPr>
              <w:pStyle w:val="Prrafodelista"/>
              <w:ind w:left="0"/>
              <w:jc w:val="center"/>
              <w:rPr>
                <w:rFonts w:ascii="Museo Sans 300" w:hAnsi="Museo Sans 300"/>
                <w:iCs/>
                <w:color w:val="000000" w:themeColor="text1"/>
                <w:sz w:val="22"/>
                <w:szCs w:val="22"/>
                <w:lang w:val="es-MX"/>
              </w:rPr>
            </w:pPr>
            <w:r w:rsidRPr="000943CD">
              <w:rPr>
                <w:rFonts w:ascii="Museo Sans 300" w:hAnsi="Museo Sans 300"/>
                <w:iCs/>
                <w:color w:val="000000" w:themeColor="text1"/>
                <w:sz w:val="22"/>
                <w:szCs w:val="22"/>
                <w:lang w:val="es-MX"/>
              </w:rPr>
              <w:t>Estado de Resultado Integral</w:t>
            </w:r>
          </w:p>
        </w:tc>
        <w:tc>
          <w:tcPr>
            <w:tcW w:w="2523" w:type="dxa"/>
          </w:tcPr>
          <w:p w14:paraId="03D1051E" w14:textId="77777777" w:rsidR="0082229D" w:rsidRPr="000943CD" w:rsidRDefault="0082229D" w:rsidP="000943CD">
            <w:pPr>
              <w:spacing w:after="0" w:line="240" w:lineRule="auto"/>
              <w:jc w:val="both"/>
              <w:rPr>
                <w:rFonts w:ascii="Museo Sans 300" w:hAnsi="Museo Sans 300"/>
                <w:iCs/>
                <w:color w:val="000000" w:themeColor="text1"/>
                <w:lang w:val="es-MX"/>
              </w:rPr>
            </w:pPr>
            <w:r w:rsidRPr="000943CD">
              <w:rPr>
                <w:rFonts w:ascii="Museo Sans 300" w:hAnsi="Museo Sans 300"/>
                <w:iCs/>
                <w:color w:val="000000" w:themeColor="text1"/>
                <w:lang w:val="es-MX"/>
              </w:rPr>
              <w:t xml:space="preserve">Los gastos serán contabilizados aplicando el Método de la Naturaleza de los Gastos y revelando partidas adicionales que se consideran necesarias para la adecuada comprensión del </w:t>
            </w:r>
            <w:r w:rsidRPr="000943CD">
              <w:rPr>
                <w:rFonts w:ascii="Museo Sans 300" w:hAnsi="Museo Sans 300"/>
                <w:iCs/>
                <w:color w:val="000000" w:themeColor="text1"/>
                <w:lang w:val="es-MX"/>
              </w:rPr>
              <w:lastRenderedPageBreak/>
              <w:t>desempeño financiero de la Sociedad Proveedora.</w:t>
            </w:r>
          </w:p>
        </w:tc>
        <w:tc>
          <w:tcPr>
            <w:tcW w:w="5103" w:type="dxa"/>
          </w:tcPr>
          <w:p w14:paraId="04BE0AA5"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lastRenderedPageBreak/>
              <w:t xml:space="preserve">Tomando en consideración la naturaleza de la Sociedad Proveedora, este método de presentación de los gastos, se considera que proporciona una presentación fiable y más relevante, ya que provee información útil de los gastos que son materialmente representativos de la Sociedad Proveedora, a la vez que puede ser fácil de aplicar; el mismo se complementa con un detalle de gastos que contribuyen a una mejor </w:t>
            </w:r>
            <w:r w:rsidRPr="000943CD">
              <w:rPr>
                <w:rFonts w:ascii="Museo Sans 300" w:hAnsi="Museo Sans 300"/>
                <w:iCs/>
                <w:sz w:val="22"/>
                <w:szCs w:val="22"/>
                <w:lang w:val="es-MX"/>
              </w:rPr>
              <w:lastRenderedPageBreak/>
              <w:t xml:space="preserve">comprensión del desempeño financiero de la Sociedad Proveedora. </w:t>
            </w:r>
          </w:p>
        </w:tc>
      </w:tr>
      <w:tr w:rsidR="0082229D" w:rsidRPr="000943CD" w14:paraId="65BEEECD" w14:textId="77777777" w:rsidTr="00F3576F">
        <w:tc>
          <w:tcPr>
            <w:tcW w:w="1385" w:type="dxa"/>
            <w:vAlign w:val="center"/>
          </w:tcPr>
          <w:p w14:paraId="04D132A6" w14:textId="77777777" w:rsidR="0082229D" w:rsidRPr="000943CD" w:rsidRDefault="0082229D" w:rsidP="000943CD">
            <w:pPr>
              <w:pStyle w:val="Prrafodelista"/>
              <w:ind w:left="0"/>
              <w:jc w:val="center"/>
              <w:rPr>
                <w:rFonts w:ascii="Museo Sans 300" w:hAnsi="Museo Sans 300"/>
                <w:iCs/>
                <w:sz w:val="22"/>
                <w:szCs w:val="22"/>
                <w:lang w:val="es-MX"/>
              </w:rPr>
            </w:pPr>
            <w:r w:rsidRPr="000943CD">
              <w:rPr>
                <w:rFonts w:ascii="Museo Sans 300" w:hAnsi="Museo Sans 300"/>
                <w:iCs/>
                <w:sz w:val="22"/>
                <w:szCs w:val="22"/>
                <w:lang w:val="es-MX"/>
              </w:rPr>
              <w:lastRenderedPageBreak/>
              <w:t>Estado de Flujos de Efectivo</w:t>
            </w:r>
          </w:p>
        </w:tc>
        <w:tc>
          <w:tcPr>
            <w:tcW w:w="2523" w:type="dxa"/>
          </w:tcPr>
          <w:p w14:paraId="6890B024"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t>Método Directo aplicado a actividades de operación, de financiamiento y de inversión.</w:t>
            </w:r>
          </w:p>
        </w:tc>
        <w:tc>
          <w:tcPr>
            <w:tcW w:w="5103" w:type="dxa"/>
          </w:tcPr>
          <w:p w14:paraId="11C24ADE" w14:textId="77777777" w:rsidR="0082229D" w:rsidRPr="000943CD" w:rsidRDefault="0082229D" w:rsidP="000943CD">
            <w:pPr>
              <w:pStyle w:val="Prrafodelista"/>
              <w:ind w:left="0"/>
              <w:jc w:val="both"/>
              <w:rPr>
                <w:rFonts w:ascii="Museo Sans 300" w:hAnsi="Museo Sans 300"/>
                <w:iCs/>
                <w:sz w:val="22"/>
                <w:szCs w:val="22"/>
                <w:lang w:val="es-MX"/>
              </w:rPr>
            </w:pPr>
            <w:r w:rsidRPr="000943CD">
              <w:rPr>
                <w:rFonts w:ascii="Museo Sans 300" w:hAnsi="Museo Sans 300"/>
                <w:iCs/>
                <w:sz w:val="22"/>
                <w:szCs w:val="22"/>
                <w:lang w:val="es-MX"/>
              </w:rPr>
              <w:t xml:space="preserve">La ventaja de presentar las actividades de operación bajo el Método </w:t>
            </w:r>
            <w:proofErr w:type="gramStart"/>
            <w:r w:rsidRPr="000943CD">
              <w:rPr>
                <w:rFonts w:ascii="Museo Sans 300" w:hAnsi="Museo Sans 300"/>
                <w:iCs/>
                <w:sz w:val="22"/>
                <w:szCs w:val="22"/>
                <w:lang w:val="es-MX"/>
              </w:rPr>
              <w:t>Directo,</w:t>
            </w:r>
            <w:proofErr w:type="gramEnd"/>
            <w:r w:rsidRPr="000943CD">
              <w:rPr>
                <w:rFonts w:ascii="Museo Sans 300" w:hAnsi="Museo Sans 300"/>
                <w:iCs/>
                <w:sz w:val="22"/>
                <w:szCs w:val="22"/>
                <w:lang w:val="es-MX"/>
              </w:rPr>
              <w:t xml:space="preserve"> es que el mismo provee información útil para estimar los flujos futuros, la cual no está disponible cuando se aplica el método indirecto.</w:t>
            </w:r>
          </w:p>
        </w:tc>
      </w:tr>
    </w:tbl>
    <w:p w14:paraId="0EE6AC20" w14:textId="77777777" w:rsidR="00381136" w:rsidRPr="000943CD" w:rsidRDefault="00381136" w:rsidP="000943CD">
      <w:pPr>
        <w:pStyle w:val="Ttulo"/>
        <w:rPr>
          <w:rFonts w:ascii="Museo Sans 300" w:hAnsi="Museo Sans 300" w:cs="Arial"/>
          <w:sz w:val="22"/>
          <w:szCs w:val="22"/>
          <w:lang w:val="es-MX"/>
        </w:rPr>
      </w:pPr>
    </w:p>
    <w:p w14:paraId="43F6F630" w14:textId="0BD22E82" w:rsidR="0082229D" w:rsidRPr="000943CD" w:rsidRDefault="00C504A2"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2</w:t>
      </w:r>
    </w:p>
    <w:p w14:paraId="273B86CF" w14:textId="3F86BB2D" w:rsidR="0082229D" w:rsidRDefault="0082229D" w:rsidP="000943CD">
      <w:pPr>
        <w:spacing w:after="0" w:line="240" w:lineRule="auto"/>
        <w:jc w:val="center"/>
        <w:rPr>
          <w:rFonts w:ascii="Museo Sans 300" w:hAnsi="Museo Sans 300"/>
          <w:b/>
        </w:rPr>
      </w:pPr>
      <w:r w:rsidRPr="000943CD">
        <w:rPr>
          <w:rFonts w:ascii="Museo Sans 300" w:hAnsi="Museo Sans 300"/>
          <w:b/>
        </w:rPr>
        <w:t>ELABORACIÓN, PRESENTACIÓN, REVELACIÓN Y PUB</w:t>
      </w:r>
      <w:r w:rsidR="00381136" w:rsidRPr="000943CD">
        <w:rPr>
          <w:rFonts w:ascii="Museo Sans 300" w:hAnsi="Museo Sans 300"/>
          <w:b/>
        </w:rPr>
        <w:t>LICACIÓN DE ESTADOS FINANCIEROS</w:t>
      </w:r>
    </w:p>
    <w:p w14:paraId="2EC77CA0" w14:textId="77777777" w:rsidR="00F3576F" w:rsidRPr="000943CD" w:rsidRDefault="00F3576F" w:rsidP="000943CD">
      <w:pPr>
        <w:spacing w:after="0" w:line="240" w:lineRule="auto"/>
        <w:jc w:val="center"/>
        <w:rPr>
          <w:rFonts w:ascii="Museo Sans 300" w:hAnsi="Museo Sans 300"/>
          <w:b/>
        </w:rPr>
      </w:pPr>
    </w:p>
    <w:p w14:paraId="34D4208D" w14:textId="2CF79128" w:rsidR="0082229D" w:rsidRPr="000943CD" w:rsidRDefault="0082229D" w:rsidP="000943CD">
      <w:pPr>
        <w:pStyle w:val="Prrafodelista"/>
        <w:numPr>
          <w:ilvl w:val="0"/>
          <w:numId w:val="70"/>
        </w:numPr>
        <w:tabs>
          <w:tab w:val="center" w:pos="4419"/>
          <w:tab w:val="left" w:pos="5890"/>
        </w:tabs>
        <w:ind w:left="425" w:hanging="425"/>
        <w:jc w:val="both"/>
        <w:rPr>
          <w:rFonts w:ascii="Museo Sans 300" w:hAnsi="Museo Sans 300"/>
          <w:b/>
          <w:sz w:val="22"/>
          <w:szCs w:val="22"/>
          <w:lang w:val="es-MX"/>
        </w:rPr>
      </w:pPr>
      <w:bookmarkStart w:id="3" w:name="OLE_LINK6"/>
      <w:bookmarkStart w:id="4" w:name="OLE_LINK7"/>
      <w:r w:rsidRPr="000943CD">
        <w:rPr>
          <w:rFonts w:ascii="Museo Sans 300" w:hAnsi="Museo Sans 300"/>
          <w:b/>
          <w:sz w:val="22"/>
          <w:szCs w:val="22"/>
          <w:lang w:val="es-MX"/>
        </w:rPr>
        <w:t>OBJETIVO</w:t>
      </w:r>
    </w:p>
    <w:bookmarkEnd w:id="3"/>
    <w:bookmarkEnd w:id="4"/>
    <w:p w14:paraId="726FF901" w14:textId="77777777" w:rsidR="00F34ED3" w:rsidRPr="000943CD" w:rsidRDefault="00F34ED3" w:rsidP="000943CD">
      <w:pPr>
        <w:spacing w:after="0" w:line="240" w:lineRule="auto"/>
        <w:jc w:val="both"/>
        <w:rPr>
          <w:rFonts w:ascii="Museo Sans 300" w:hAnsi="Museo Sans 300"/>
          <w:lang w:val="es-MX"/>
        </w:rPr>
      </w:pPr>
    </w:p>
    <w:p w14:paraId="74C2E9EB" w14:textId="5F16A14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Sección tiene como objeto establecer procedimientos que permitan la elaboración, presentación y revelación de Estados Financieros, de acuerdo con requerimientos normativos del Comité de Normas del Banco Central y en lo aplicable las NIIF, a fin de proporcionar al público información financiera suficiente y oportuna sobre la situación financiera, económica y jurídica de las Socieda</w:t>
      </w:r>
      <w:r w:rsidR="00381136" w:rsidRPr="000943CD">
        <w:rPr>
          <w:rFonts w:ascii="Museo Sans 300" w:hAnsi="Museo Sans 300"/>
          <w:lang w:val="es-MX"/>
        </w:rPr>
        <w:t>des Proveedoras.</w:t>
      </w:r>
    </w:p>
    <w:p w14:paraId="4CFF18B5" w14:textId="77777777" w:rsidR="00F47176" w:rsidRPr="000943CD" w:rsidRDefault="00F47176" w:rsidP="000943CD">
      <w:pPr>
        <w:spacing w:after="0" w:line="240" w:lineRule="auto"/>
        <w:jc w:val="both"/>
        <w:rPr>
          <w:rFonts w:ascii="Museo Sans 300" w:hAnsi="Museo Sans 300"/>
          <w:lang w:val="es-MX"/>
        </w:rPr>
      </w:pPr>
    </w:p>
    <w:p w14:paraId="7494C664" w14:textId="77777777" w:rsidR="0082229D" w:rsidRPr="000943CD" w:rsidRDefault="0082229D" w:rsidP="000943CD">
      <w:pPr>
        <w:pStyle w:val="Prrafodelista"/>
        <w:numPr>
          <w:ilvl w:val="0"/>
          <w:numId w:val="71"/>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ALCANCE</w:t>
      </w:r>
    </w:p>
    <w:p w14:paraId="4CB08F6D" w14:textId="77777777" w:rsidR="00F34ED3" w:rsidRPr="000943CD" w:rsidRDefault="00F34ED3" w:rsidP="000943CD">
      <w:pPr>
        <w:spacing w:after="0" w:line="240" w:lineRule="auto"/>
        <w:jc w:val="both"/>
        <w:rPr>
          <w:rFonts w:ascii="Museo Sans 300" w:hAnsi="Museo Sans 300"/>
          <w:lang w:val="es-MX"/>
        </w:rPr>
      </w:pPr>
    </w:p>
    <w:p w14:paraId="34D3B39A"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Sección establece los modelos de Estados Financieros que la Sociedad Proveedora debe utilizar para presentar su información financiera, así como el marco mínimo de notas a los mismos que éstas deben observar al momento de realizar las revelaciones de información por cada línea del Balance General, Estado de Resultado Integral, </w:t>
      </w:r>
      <w:r w:rsidRPr="000943CD">
        <w:rPr>
          <w:rFonts w:ascii="Museo Sans 300" w:hAnsi="Museo Sans 300" w:cs="Verdana"/>
          <w:color w:val="000000" w:themeColor="text1"/>
          <w:lang w:val="es-MX"/>
        </w:rPr>
        <w:t>el Estado de Cambios en el Patrimonio y el Estado de Flujos de Efectivo, que deben ser elaborados según modelos establecidos en el Capítulo V del presente Manual.</w:t>
      </w:r>
    </w:p>
    <w:p w14:paraId="389DF037" w14:textId="77777777" w:rsidR="0082229D" w:rsidRPr="000943CD" w:rsidRDefault="0082229D" w:rsidP="000943CD">
      <w:pPr>
        <w:spacing w:after="0" w:line="240" w:lineRule="auto"/>
        <w:jc w:val="both"/>
        <w:rPr>
          <w:rFonts w:ascii="Museo Sans 300" w:hAnsi="Museo Sans 300"/>
          <w:lang w:val="es-MX"/>
        </w:rPr>
      </w:pPr>
    </w:p>
    <w:p w14:paraId="1E153C95" w14:textId="77777777" w:rsidR="0082229D" w:rsidRPr="000943CD" w:rsidRDefault="0082229D" w:rsidP="000943CD">
      <w:pPr>
        <w:pStyle w:val="Prrafodelista"/>
        <w:numPr>
          <w:ilvl w:val="0"/>
          <w:numId w:val="72"/>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REQUISITOS Y CONTENIDO DE LOS ESTADOS FINANCIEROS</w:t>
      </w:r>
    </w:p>
    <w:p w14:paraId="2C7B3060" w14:textId="77777777" w:rsidR="00F34ED3" w:rsidRPr="000943CD" w:rsidRDefault="00F34ED3" w:rsidP="000943CD">
      <w:pPr>
        <w:spacing w:after="0" w:line="240" w:lineRule="auto"/>
        <w:jc w:val="both"/>
        <w:rPr>
          <w:rFonts w:ascii="Museo Sans 300" w:hAnsi="Museo Sans 300"/>
          <w:lang w:val="es-MX"/>
        </w:rPr>
      </w:pPr>
    </w:p>
    <w:p w14:paraId="3CFBEF28" w14:textId="77777777" w:rsidR="0082229D" w:rsidRPr="000943CD" w:rsidRDefault="0082229D" w:rsidP="000943CD">
      <w:pPr>
        <w:widowControl w:val="0"/>
        <w:spacing w:after="120" w:line="240" w:lineRule="auto"/>
        <w:jc w:val="both"/>
        <w:rPr>
          <w:rFonts w:ascii="Museo Sans 300" w:hAnsi="Museo Sans 300"/>
          <w:lang w:val="es-MX"/>
        </w:rPr>
      </w:pPr>
      <w:r w:rsidRPr="000943CD">
        <w:rPr>
          <w:rFonts w:ascii="Museo Sans 300" w:hAnsi="Museo Sans 300"/>
          <w:lang w:val="es-MX"/>
        </w:rPr>
        <w:t>Los aspectos más relevantes que deben considerarse en la presentación y revelación de los Estados Financieros son los siguientes:</w:t>
      </w:r>
    </w:p>
    <w:p w14:paraId="2812B44A" w14:textId="77777777" w:rsidR="0082229D" w:rsidRPr="000943CD" w:rsidRDefault="0082229D" w:rsidP="000943CD">
      <w:pPr>
        <w:pStyle w:val="Prrafodelista"/>
        <w:widowControl w:val="0"/>
        <w:numPr>
          <w:ilvl w:val="0"/>
          <w:numId w:val="73"/>
        </w:numPr>
        <w:ind w:left="993" w:hanging="284"/>
        <w:jc w:val="both"/>
        <w:rPr>
          <w:rFonts w:ascii="Museo Sans 300" w:hAnsi="Museo Sans 300"/>
          <w:b/>
          <w:sz w:val="22"/>
          <w:szCs w:val="22"/>
          <w:lang w:val="es-MX"/>
        </w:rPr>
      </w:pPr>
      <w:r w:rsidRPr="000943CD">
        <w:rPr>
          <w:rFonts w:ascii="Museo Sans 300" w:hAnsi="Museo Sans 300"/>
          <w:b/>
          <w:sz w:val="22"/>
          <w:szCs w:val="22"/>
          <w:lang w:val="es-MX"/>
        </w:rPr>
        <w:t xml:space="preserve">Normas Técnicas, Hipótesis Fundamentales y Características Cualitativas: </w:t>
      </w:r>
      <w:r w:rsidRPr="000943CD">
        <w:rPr>
          <w:rFonts w:ascii="Museo Sans 300" w:hAnsi="Museo Sans 300"/>
          <w:sz w:val="22"/>
          <w:szCs w:val="22"/>
          <w:lang w:val="es-MX"/>
        </w:rPr>
        <w:t xml:space="preserve">los Estados Financieros deben prepararse con base a las normas emitidas por el Comité de Normas del Banco Central que le sean aplicables y las NIIF;  </w:t>
      </w:r>
    </w:p>
    <w:p w14:paraId="709B3DCB" w14:textId="77777777" w:rsidR="0082229D" w:rsidRPr="000943CD" w:rsidRDefault="0082229D" w:rsidP="000943CD">
      <w:pPr>
        <w:pStyle w:val="Prrafodelista"/>
        <w:numPr>
          <w:ilvl w:val="0"/>
          <w:numId w:val="73"/>
        </w:numPr>
        <w:ind w:left="993" w:hanging="284"/>
        <w:jc w:val="both"/>
        <w:rPr>
          <w:rFonts w:ascii="Museo Sans 300" w:hAnsi="Museo Sans 300"/>
          <w:b/>
          <w:sz w:val="22"/>
          <w:szCs w:val="22"/>
          <w:lang w:val="es-MX"/>
        </w:rPr>
      </w:pPr>
      <w:r w:rsidRPr="000943CD">
        <w:rPr>
          <w:rFonts w:ascii="Museo Sans 300" w:hAnsi="Museo Sans 300"/>
          <w:b/>
          <w:sz w:val="22"/>
          <w:szCs w:val="22"/>
          <w:lang w:val="es-MX"/>
        </w:rPr>
        <w:lastRenderedPageBreak/>
        <w:t xml:space="preserve">De la Expresión de las Cifras: </w:t>
      </w:r>
      <w:r w:rsidRPr="000943CD">
        <w:rPr>
          <w:rFonts w:ascii="Museo Sans 300" w:hAnsi="Museo Sans 300"/>
          <w:sz w:val="22"/>
          <w:szCs w:val="22"/>
          <w:lang w:val="es-MX"/>
        </w:rPr>
        <w:t>las cifras de los Estados Financieros y las de sus notas deberán expresarse en miles de dólares de los Estados Unidos de América con dos decimales;</w:t>
      </w:r>
    </w:p>
    <w:p w14:paraId="0E9E7675" w14:textId="77777777" w:rsidR="0082229D" w:rsidRPr="000943CD" w:rsidRDefault="0082229D" w:rsidP="000943CD">
      <w:pPr>
        <w:pStyle w:val="Prrafodelista"/>
        <w:numPr>
          <w:ilvl w:val="0"/>
          <w:numId w:val="73"/>
        </w:numPr>
        <w:ind w:left="993" w:hanging="284"/>
        <w:jc w:val="both"/>
        <w:rPr>
          <w:rFonts w:ascii="Museo Sans 300" w:hAnsi="Museo Sans 300"/>
          <w:b/>
          <w:sz w:val="22"/>
          <w:szCs w:val="22"/>
          <w:lang w:val="es-MX"/>
        </w:rPr>
      </w:pPr>
      <w:r w:rsidRPr="000943CD">
        <w:rPr>
          <w:rFonts w:ascii="Museo Sans 300" w:hAnsi="Museo Sans 300"/>
          <w:b/>
          <w:sz w:val="22"/>
          <w:szCs w:val="22"/>
          <w:lang w:val="es-MX"/>
        </w:rPr>
        <w:t xml:space="preserve">Origen Contable de los Saldos: </w:t>
      </w:r>
      <w:r w:rsidRPr="000943CD">
        <w:rPr>
          <w:rFonts w:ascii="Museo Sans 300" w:hAnsi="Museo Sans 300"/>
          <w:sz w:val="22"/>
          <w:szCs w:val="22"/>
          <w:lang w:val="es-MX"/>
        </w:rPr>
        <w:t>las cifras de los Estados Financieros y las de sus notas, deberán tener su origen en los saldos del libro mayor a la fecha de referencia correspondiente los cuales deberán contener cifras definitivas;</w:t>
      </w:r>
    </w:p>
    <w:p w14:paraId="70331495" w14:textId="77777777" w:rsidR="0082229D" w:rsidRPr="000943CD" w:rsidRDefault="0082229D" w:rsidP="000943CD">
      <w:pPr>
        <w:pStyle w:val="Prrafodelista"/>
        <w:numPr>
          <w:ilvl w:val="0"/>
          <w:numId w:val="73"/>
        </w:numPr>
        <w:ind w:left="993" w:hanging="284"/>
        <w:jc w:val="both"/>
        <w:rPr>
          <w:rFonts w:ascii="Museo Sans 300" w:hAnsi="Museo Sans 300"/>
          <w:b/>
          <w:sz w:val="22"/>
          <w:szCs w:val="22"/>
          <w:lang w:val="es-MX"/>
        </w:rPr>
      </w:pPr>
      <w:proofErr w:type="gramStart"/>
      <w:r w:rsidRPr="000943CD">
        <w:rPr>
          <w:rFonts w:ascii="Museo Sans 300" w:hAnsi="Museo Sans 300"/>
          <w:b/>
          <w:sz w:val="22"/>
          <w:szCs w:val="22"/>
          <w:lang w:val="es-MX"/>
        </w:rPr>
        <w:t>Importes a Revelar</w:t>
      </w:r>
      <w:proofErr w:type="gramEnd"/>
      <w:r w:rsidRPr="000943CD">
        <w:rPr>
          <w:rFonts w:ascii="Museo Sans 300" w:hAnsi="Museo Sans 300"/>
          <w:b/>
          <w:sz w:val="22"/>
          <w:szCs w:val="22"/>
          <w:lang w:val="es-MX"/>
        </w:rPr>
        <w:t xml:space="preserve"> en los Estados Financieros: </w:t>
      </w:r>
      <w:r w:rsidRPr="000943CD">
        <w:rPr>
          <w:rFonts w:ascii="Museo Sans 300" w:hAnsi="Museo Sans 300"/>
          <w:sz w:val="22"/>
          <w:szCs w:val="22"/>
          <w:lang w:val="es-MX"/>
        </w:rPr>
        <w:t xml:space="preserve">los importes presentados en los Estados Financieros serán aquellos que cumplan la condición de un activo, pasivo, patrimonio, ingreso o gasto; y </w:t>
      </w:r>
    </w:p>
    <w:p w14:paraId="6D9979F8" w14:textId="37C3A8D9" w:rsidR="0082229D" w:rsidRPr="000943CD" w:rsidRDefault="0082229D" w:rsidP="000943CD">
      <w:pPr>
        <w:pStyle w:val="Prrafodelista"/>
        <w:numPr>
          <w:ilvl w:val="0"/>
          <w:numId w:val="73"/>
        </w:numPr>
        <w:ind w:left="993" w:hanging="284"/>
        <w:jc w:val="both"/>
        <w:rPr>
          <w:rFonts w:ascii="Museo Sans 300" w:hAnsi="Museo Sans 300"/>
          <w:b/>
          <w:sz w:val="22"/>
          <w:szCs w:val="22"/>
          <w:lang w:val="es-MX"/>
        </w:rPr>
      </w:pPr>
      <w:r w:rsidRPr="000943CD">
        <w:rPr>
          <w:rFonts w:ascii="Museo Sans 300" w:hAnsi="Museo Sans 300"/>
          <w:b/>
          <w:sz w:val="22"/>
          <w:szCs w:val="22"/>
          <w:lang w:val="es-MX"/>
        </w:rPr>
        <w:t xml:space="preserve">Cuentas de Naturaleza Contraria a la Cuenta Principal donde Subyacen: </w:t>
      </w:r>
      <w:r w:rsidRPr="000943CD">
        <w:rPr>
          <w:rFonts w:ascii="Museo Sans 300" w:hAnsi="Museo Sans 300"/>
          <w:sz w:val="22"/>
          <w:szCs w:val="22"/>
          <w:lang w:val="es-MX"/>
        </w:rPr>
        <w:t>cuando sea necesario divulgar cuentas de valuación y correctoras que tengan naturaleza distinta a las cuentas donde subyacen, por ejemplo: las depreciación, amortización y deterioro acumulado, que netean a las cuentas que los originan dentro del activo, entre otras. En estos casos dichas cuentas deberán presentarse entre paréntesis.</w:t>
      </w:r>
    </w:p>
    <w:p w14:paraId="49C47A18" w14:textId="77777777" w:rsidR="003733DC" w:rsidRPr="000943CD" w:rsidRDefault="003733DC" w:rsidP="000943CD">
      <w:pPr>
        <w:pStyle w:val="Prrafodelista"/>
        <w:ind w:left="993"/>
        <w:jc w:val="both"/>
        <w:rPr>
          <w:rFonts w:ascii="Museo Sans 300" w:hAnsi="Museo Sans 300"/>
          <w:b/>
          <w:sz w:val="22"/>
          <w:szCs w:val="22"/>
          <w:lang w:val="es-MX"/>
        </w:rPr>
      </w:pPr>
    </w:p>
    <w:p w14:paraId="33E906B8" w14:textId="77777777" w:rsidR="0082229D" w:rsidRPr="000943CD" w:rsidRDefault="0082229D" w:rsidP="000943CD">
      <w:pPr>
        <w:pStyle w:val="Prrafodelista"/>
        <w:numPr>
          <w:ilvl w:val="0"/>
          <w:numId w:val="74"/>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ESTADOS FINANCIEROS</w:t>
      </w:r>
    </w:p>
    <w:p w14:paraId="0DB3A2C7" w14:textId="77777777" w:rsidR="0082229D" w:rsidRPr="000943CD" w:rsidRDefault="0082229D" w:rsidP="000943CD">
      <w:pPr>
        <w:autoSpaceDE w:val="0"/>
        <w:autoSpaceDN w:val="0"/>
        <w:adjustRightInd w:val="0"/>
        <w:spacing w:after="0" w:line="240" w:lineRule="auto"/>
        <w:jc w:val="both"/>
        <w:rPr>
          <w:rFonts w:ascii="Museo Sans 300" w:hAnsi="Museo Sans 300" w:cs="Verdana"/>
          <w:bCs/>
          <w:lang w:val="es-MX"/>
        </w:rPr>
      </w:pPr>
    </w:p>
    <w:p w14:paraId="0A51DF79" w14:textId="3604C058" w:rsidR="0082229D" w:rsidRDefault="0082229D" w:rsidP="000943CD">
      <w:pPr>
        <w:autoSpaceDE w:val="0"/>
        <w:autoSpaceDN w:val="0"/>
        <w:adjustRightInd w:val="0"/>
        <w:spacing w:after="0" w:line="240" w:lineRule="auto"/>
        <w:jc w:val="both"/>
        <w:rPr>
          <w:rFonts w:ascii="Museo Sans 300" w:hAnsi="Museo Sans 300" w:cs="Verdana"/>
          <w:lang w:val="es-MX"/>
        </w:rPr>
      </w:pPr>
      <w:r w:rsidRPr="000943CD">
        <w:rPr>
          <w:rFonts w:ascii="Museo Sans 300" w:hAnsi="Museo Sans 300" w:cs="Verdana"/>
          <w:lang w:val="es-MX"/>
        </w:rPr>
        <w:t>Los Estados Financieros que deben elaborarse con referencia al 31 de diciembre son: el Balance General, el Estado de Resultado Integral, el Estado de Cambios en el Patrimonio, el Estado de Flujos de Efectivo según modelos incluidos en el Capítulo V y sus respectivas notas que deben contener un resumen de las políticas contables más significativas y otra información explicativa. Así mismo, la Sociedad Proveedora deberá elaborar un juego completo de Estados Financieros con referen</w:t>
      </w:r>
      <w:r w:rsidR="00E02ADE" w:rsidRPr="000943CD">
        <w:rPr>
          <w:rFonts w:ascii="Museo Sans 300" w:hAnsi="Museo Sans 300" w:cs="Verdana"/>
          <w:lang w:val="es-MX"/>
        </w:rPr>
        <w:t>cia al 30 de junio de cada año.</w:t>
      </w:r>
    </w:p>
    <w:p w14:paraId="6F53CEFA" w14:textId="77777777" w:rsidR="00F3576F" w:rsidRPr="000943CD" w:rsidRDefault="00F3576F" w:rsidP="000943CD">
      <w:pPr>
        <w:autoSpaceDE w:val="0"/>
        <w:autoSpaceDN w:val="0"/>
        <w:adjustRightInd w:val="0"/>
        <w:spacing w:after="0" w:line="240" w:lineRule="auto"/>
        <w:jc w:val="both"/>
        <w:rPr>
          <w:rFonts w:ascii="Museo Sans 300" w:hAnsi="Museo Sans 300" w:cs="Verdana"/>
          <w:lang w:val="es-MX"/>
        </w:rPr>
      </w:pPr>
    </w:p>
    <w:p w14:paraId="746CDC6B" w14:textId="356ACA36" w:rsidR="0082229D"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Las notas presentan información acerca de las bases para la preparación de los Estados Financieros y sobre las políticas contables, suministran descripciones narrativas y son parte integral de los mismos, contienen información adicional, en forma detallada, que complementa los saldos reflejad</w:t>
      </w:r>
      <w:r w:rsidR="00E02ADE" w:rsidRPr="000943CD">
        <w:rPr>
          <w:rFonts w:ascii="Museo Sans 300" w:hAnsi="Museo Sans 300"/>
          <w:lang w:val="es-MX"/>
        </w:rPr>
        <w:t xml:space="preserve">os en los Estados Financieros. </w:t>
      </w:r>
    </w:p>
    <w:p w14:paraId="152D83A3" w14:textId="77777777" w:rsidR="00F47176" w:rsidRPr="000943CD" w:rsidRDefault="00F47176" w:rsidP="000943CD">
      <w:pPr>
        <w:tabs>
          <w:tab w:val="left" w:pos="-2160"/>
          <w:tab w:val="left" w:pos="-1980"/>
        </w:tabs>
        <w:spacing w:after="0" w:line="240" w:lineRule="auto"/>
        <w:jc w:val="both"/>
        <w:rPr>
          <w:rFonts w:ascii="Museo Sans 300" w:hAnsi="Museo Sans 300"/>
          <w:lang w:val="es-MX"/>
        </w:rPr>
      </w:pPr>
    </w:p>
    <w:p w14:paraId="2DB77B19" w14:textId="417C1EAA" w:rsidR="0082229D" w:rsidRPr="000943CD" w:rsidRDefault="0082229D" w:rsidP="000943CD">
      <w:pPr>
        <w:autoSpaceDE w:val="0"/>
        <w:autoSpaceDN w:val="0"/>
        <w:adjustRightInd w:val="0"/>
        <w:spacing w:after="0" w:line="240" w:lineRule="auto"/>
        <w:jc w:val="both"/>
        <w:rPr>
          <w:rFonts w:ascii="Museo Sans 300" w:hAnsi="Museo Sans 300" w:cs="Verdana"/>
          <w:lang w:val="es-MX"/>
        </w:rPr>
      </w:pPr>
      <w:r w:rsidRPr="000943CD">
        <w:rPr>
          <w:rFonts w:ascii="Museo Sans 300" w:hAnsi="Museo Sans 300" w:cs="Verdana"/>
          <w:lang w:val="es-MX"/>
        </w:rPr>
        <w:t xml:space="preserve">Además, deberá elaborar un Balance General al principio del primer período comparativo, cuando una Sociedad Proveedora aplique una política contable retroactivamente o realice una </w:t>
      </w:r>
      <w:proofErr w:type="spellStart"/>
      <w:r w:rsidRPr="000943CD">
        <w:rPr>
          <w:rFonts w:ascii="Museo Sans 300" w:hAnsi="Museo Sans 300" w:cs="Verdana"/>
          <w:lang w:val="es-MX"/>
        </w:rPr>
        <w:t>re-expresión</w:t>
      </w:r>
      <w:proofErr w:type="spellEnd"/>
      <w:r w:rsidRPr="000943CD">
        <w:rPr>
          <w:rFonts w:ascii="Museo Sans 300" w:hAnsi="Museo Sans 300" w:cs="Verdana"/>
          <w:lang w:val="es-MX"/>
        </w:rPr>
        <w:t xml:space="preserve"> retroactiva de partidas en sus Estados Financieros, o cuando reclasifique partidas en sus Estados Financieros. Los Estados Financieros se deben presentar en forma comparat</w:t>
      </w:r>
      <w:r w:rsidR="00C504A2" w:rsidRPr="000943CD">
        <w:rPr>
          <w:rFonts w:ascii="Museo Sans 300" w:hAnsi="Museo Sans 300" w:cs="Verdana"/>
          <w:lang w:val="es-MX"/>
        </w:rPr>
        <w:t>iva por igual período anterior.</w:t>
      </w:r>
    </w:p>
    <w:p w14:paraId="55D40D28" w14:textId="77777777" w:rsidR="00F34ED3" w:rsidRPr="000943CD" w:rsidRDefault="00F34ED3" w:rsidP="000943CD">
      <w:pPr>
        <w:autoSpaceDE w:val="0"/>
        <w:autoSpaceDN w:val="0"/>
        <w:adjustRightInd w:val="0"/>
        <w:spacing w:after="0" w:line="240" w:lineRule="auto"/>
        <w:jc w:val="both"/>
        <w:rPr>
          <w:rFonts w:ascii="Museo Sans 300" w:hAnsi="Museo Sans 300" w:cs="Verdana"/>
          <w:lang w:val="es-MX"/>
        </w:rPr>
      </w:pPr>
    </w:p>
    <w:p w14:paraId="72FA2A9F" w14:textId="77777777" w:rsidR="0082229D" w:rsidRPr="000943CD" w:rsidRDefault="0082229D" w:rsidP="000943CD">
      <w:pPr>
        <w:pStyle w:val="Prrafodelista"/>
        <w:numPr>
          <w:ilvl w:val="0"/>
          <w:numId w:val="75"/>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NOTAS ADICIONALES</w:t>
      </w:r>
    </w:p>
    <w:p w14:paraId="4309A8D3" w14:textId="77777777" w:rsidR="00F34ED3" w:rsidRPr="000943CD" w:rsidRDefault="00F34ED3" w:rsidP="000943CD">
      <w:pPr>
        <w:spacing w:after="0" w:line="240" w:lineRule="auto"/>
        <w:jc w:val="both"/>
        <w:rPr>
          <w:rFonts w:ascii="Museo Sans 300" w:hAnsi="Museo Sans 300"/>
          <w:lang w:val="es-MX"/>
        </w:rPr>
      </w:pPr>
    </w:p>
    <w:p w14:paraId="6B3963CC" w14:textId="5CDC56C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La Sociedad Proveedora podrá incorporar notas adicionales que estime conveniente para una mayor aclaración de sus cifras y operaciones, sin alterar el número correlativo designado a las notas establecidas en este Manual.</w:t>
      </w:r>
    </w:p>
    <w:p w14:paraId="13B689FD" w14:textId="77777777" w:rsidR="0082229D" w:rsidRPr="000943CD" w:rsidRDefault="0082229D" w:rsidP="000943CD">
      <w:pPr>
        <w:pStyle w:val="Prrafodelista"/>
        <w:numPr>
          <w:ilvl w:val="0"/>
          <w:numId w:val="76"/>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lastRenderedPageBreak/>
        <w:t>RESPONSABLES DE PREPARAR LOS ESTADOS FINANCIEROS</w:t>
      </w:r>
    </w:p>
    <w:p w14:paraId="649E72B4" w14:textId="77777777" w:rsidR="00F34ED3" w:rsidRPr="000943CD" w:rsidRDefault="00F34ED3" w:rsidP="000943CD">
      <w:pPr>
        <w:spacing w:after="0" w:line="240" w:lineRule="auto"/>
        <w:jc w:val="both"/>
        <w:rPr>
          <w:rFonts w:ascii="Museo Sans 300" w:hAnsi="Museo Sans 300"/>
          <w:lang w:val="es-MX"/>
        </w:rPr>
      </w:pPr>
    </w:p>
    <w:p w14:paraId="76B025B3"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La preparación de los Estados Financieros es responsabilidad de la administración de la Sociedad Proveedora. Los Estados Financieros que se publiquen deberán ser suscritos por </w:t>
      </w:r>
      <w:r w:rsidRPr="000943CD">
        <w:rPr>
          <w:rFonts w:ascii="Museo Sans 300" w:hAnsi="Museo Sans 300" w:cs="Arial"/>
          <w:lang w:val="es-MX"/>
        </w:rPr>
        <w:t>las firmas del Contador General, y</w:t>
      </w:r>
      <w:r w:rsidRPr="000943CD">
        <w:rPr>
          <w:rFonts w:ascii="Museo Sans 300" w:hAnsi="Museo Sans 300" w:cs="Arial"/>
          <w:b/>
          <w:lang w:val="es-MX"/>
        </w:rPr>
        <w:t xml:space="preserve"> </w:t>
      </w:r>
      <w:proofErr w:type="gramStart"/>
      <w:r w:rsidRPr="000943CD">
        <w:rPr>
          <w:rFonts w:ascii="Museo Sans 300" w:hAnsi="Museo Sans 300" w:cs="Arial"/>
          <w:lang w:val="es-MX"/>
        </w:rPr>
        <w:t>Presidente</w:t>
      </w:r>
      <w:proofErr w:type="gramEnd"/>
      <w:r w:rsidRPr="000943CD">
        <w:rPr>
          <w:rFonts w:ascii="Museo Sans 300" w:hAnsi="Museo Sans 300" w:cs="Arial"/>
          <w:lang w:val="es-MX"/>
        </w:rPr>
        <w:t xml:space="preserve"> o Representante Legal; y deberán acompañarse con el informe intermedio o dictamen del auditor externo</w:t>
      </w:r>
      <w:r w:rsidRPr="000943CD">
        <w:rPr>
          <w:rFonts w:ascii="Museo Sans 300" w:hAnsi="Museo Sans 300"/>
          <w:lang w:val="es-MX"/>
        </w:rPr>
        <w:t>, cuando aplique.</w:t>
      </w:r>
    </w:p>
    <w:p w14:paraId="5EA33BFC" w14:textId="77777777" w:rsidR="0082229D" w:rsidRPr="000943CD" w:rsidRDefault="0082229D" w:rsidP="000943CD">
      <w:pPr>
        <w:spacing w:after="0" w:line="240" w:lineRule="auto"/>
        <w:jc w:val="both"/>
        <w:rPr>
          <w:rFonts w:ascii="Museo Sans 300" w:hAnsi="Museo Sans 300"/>
          <w:color w:val="FF0000"/>
          <w:lang w:val="es-MX"/>
        </w:rPr>
      </w:pPr>
    </w:p>
    <w:p w14:paraId="37412B68" w14:textId="77777777" w:rsidR="0082229D" w:rsidRPr="000943CD" w:rsidRDefault="0082229D" w:rsidP="000943CD">
      <w:pPr>
        <w:pStyle w:val="Prrafodelista"/>
        <w:numPr>
          <w:ilvl w:val="0"/>
          <w:numId w:val="77"/>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REMISIÓN DE LOS ESTADOS FINANCIEROS</w:t>
      </w:r>
    </w:p>
    <w:p w14:paraId="5A2B0E18" w14:textId="77777777" w:rsidR="0082229D" w:rsidRPr="000943CD" w:rsidRDefault="0082229D" w:rsidP="000943CD">
      <w:pPr>
        <w:spacing w:after="0" w:line="240" w:lineRule="auto"/>
        <w:ind w:left="567" w:hanging="567"/>
        <w:jc w:val="both"/>
        <w:rPr>
          <w:rFonts w:ascii="Museo Sans 300" w:hAnsi="Museo Sans 300"/>
          <w:lang w:val="es-MX"/>
        </w:rPr>
      </w:pPr>
    </w:p>
    <w:p w14:paraId="40C89C57" w14:textId="77777777" w:rsidR="0082229D" w:rsidRPr="000943CD" w:rsidRDefault="0082229D" w:rsidP="000943CD">
      <w:pPr>
        <w:pStyle w:val="Ttulo3"/>
        <w:numPr>
          <w:ilvl w:val="1"/>
          <w:numId w:val="78"/>
        </w:numPr>
        <w:ind w:left="993" w:hanging="284"/>
        <w:rPr>
          <w:rFonts w:ascii="Museo Sans 300" w:hAnsi="Museo Sans 300"/>
          <w:b w:val="0"/>
          <w:sz w:val="22"/>
          <w:szCs w:val="22"/>
          <w:lang w:val="es-MX"/>
        </w:rPr>
      </w:pPr>
      <w:r w:rsidRPr="000943CD">
        <w:rPr>
          <w:rFonts w:ascii="Museo Sans 300" w:hAnsi="Museo Sans 300"/>
          <w:sz w:val="22"/>
          <w:szCs w:val="22"/>
          <w:lang w:val="es-MX"/>
        </w:rPr>
        <w:t>Estados Financieros Semestrales</w:t>
      </w:r>
    </w:p>
    <w:p w14:paraId="1FAC2C87" w14:textId="77777777" w:rsidR="00F02B65" w:rsidRPr="000943CD" w:rsidRDefault="00F02B65" w:rsidP="000943CD">
      <w:pPr>
        <w:pStyle w:val="Prrafodelista"/>
        <w:ind w:left="0"/>
        <w:jc w:val="both"/>
        <w:rPr>
          <w:rFonts w:ascii="Museo Sans 300" w:hAnsi="Museo Sans 300"/>
          <w:sz w:val="22"/>
          <w:szCs w:val="22"/>
          <w:lang w:val="es-MX"/>
        </w:rPr>
      </w:pPr>
    </w:p>
    <w:p w14:paraId="26678B4A" w14:textId="77777777" w:rsidR="0082229D" w:rsidRPr="000943CD" w:rsidRDefault="0082229D" w:rsidP="000943CD">
      <w:pPr>
        <w:pStyle w:val="Prrafodelista"/>
        <w:ind w:left="0"/>
        <w:jc w:val="both"/>
        <w:rPr>
          <w:rFonts w:ascii="Museo Sans 300" w:hAnsi="Museo Sans 300"/>
          <w:sz w:val="22"/>
          <w:szCs w:val="22"/>
          <w:lang w:val="es-MX"/>
        </w:rPr>
      </w:pPr>
      <w:r w:rsidRPr="000943CD">
        <w:rPr>
          <w:rFonts w:ascii="Museo Sans 300" w:hAnsi="Museo Sans 300"/>
          <w:sz w:val="22"/>
          <w:szCs w:val="22"/>
          <w:lang w:val="es-MX"/>
        </w:rPr>
        <w:t xml:space="preserve">Los Estados Financieros semestrales deben ser presentados ante la Junta Directiva de las Sociedades Proveedoras para su </w:t>
      </w:r>
      <w:r w:rsidRPr="000943CD">
        <w:rPr>
          <w:rFonts w:ascii="Museo Sans 300" w:hAnsi="Museo Sans 300" w:cs="Calibri"/>
          <w:sz w:val="22"/>
          <w:szCs w:val="22"/>
        </w:rPr>
        <w:t>respectiva autorización, en la sesión inmediata a la fecha de referencia de dichos Estados Financieros. La Sociedad Proveedora deberá remitir a la Superintendencia la certificación del punto de acta de la Junta Directiva en la que se presentaron y autorizaron dichos Estados Financieros.</w:t>
      </w:r>
    </w:p>
    <w:p w14:paraId="6D5753FF" w14:textId="77777777" w:rsidR="0082229D" w:rsidRPr="000943CD" w:rsidRDefault="0082229D" w:rsidP="000943CD">
      <w:pPr>
        <w:pStyle w:val="Prrafodelista"/>
        <w:ind w:left="0"/>
        <w:jc w:val="both"/>
        <w:rPr>
          <w:rFonts w:ascii="Museo Sans 300" w:hAnsi="Museo Sans 300" w:cs="Calibri"/>
          <w:sz w:val="22"/>
          <w:szCs w:val="22"/>
        </w:rPr>
      </w:pPr>
    </w:p>
    <w:p w14:paraId="5338CE95" w14:textId="01F0798A" w:rsidR="0082229D" w:rsidRPr="000943CD" w:rsidRDefault="0082229D" w:rsidP="000943CD">
      <w:pPr>
        <w:autoSpaceDE w:val="0"/>
        <w:autoSpaceDN w:val="0"/>
        <w:adjustRightInd w:val="0"/>
        <w:spacing w:after="0" w:line="240" w:lineRule="auto"/>
        <w:jc w:val="both"/>
        <w:rPr>
          <w:rFonts w:ascii="Museo Sans 300" w:hAnsi="Museo Sans 300"/>
        </w:rPr>
      </w:pPr>
      <w:r w:rsidRPr="000943CD">
        <w:rPr>
          <w:rFonts w:ascii="Museo Sans 300" w:hAnsi="Museo Sans 300"/>
        </w:rPr>
        <w:t>Los Estados Financieros a publicarse, sus notas y el correspondiente informe intermedio del auditor externo al 30 de junio, deben ser remitidos a la Superintendencia por la Administración de la Sociedad Proveedora, a más tardar cinco (5) días h</w:t>
      </w:r>
      <w:r w:rsidR="00E02ADE" w:rsidRPr="000943CD">
        <w:rPr>
          <w:rFonts w:ascii="Museo Sans 300" w:hAnsi="Museo Sans 300"/>
        </w:rPr>
        <w:t>ábiles antes de su publicación.</w:t>
      </w:r>
    </w:p>
    <w:p w14:paraId="150F381B" w14:textId="77777777" w:rsidR="00F47176" w:rsidRPr="000943CD" w:rsidRDefault="00F47176" w:rsidP="000943CD">
      <w:pPr>
        <w:autoSpaceDE w:val="0"/>
        <w:autoSpaceDN w:val="0"/>
        <w:adjustRightInd w:val="0"/>
        <w:spacing w:after="0" w:line="240" w:lineRule="auto"/>
        <w:jc w:val="both"/>
        <w:rPr>
          <w:rFonts w:ascii="Museo Sans 300" w:hAnsi="Museo Sans 300"/>
        </w:rPr>
      </w:pPr>
    </w:p>
    <w:p w14:paraId="455A0731" w14:textId="66CE534F" w:rsidR="0082229D" w:rsidRPr="000943CD" w:rsidRDefault="0082229D" w:rsidP="000943CD">
      <w:pPr>
        <w:pStyle w:val="Prrafodelista"/>
        <w:ind w:left="0"/>
        <w:jc w:val="both"/>
        <w:rPr>
          <w:rFonts w:ascii="Museo Sans 300" w:hAnsi="Museo Sans 300"/>
          <w:sz w:val="22"/>
          <w:szCs w:val="22"/>
        </w:rPr>
      </w:pPr>
      <w:r w:rsidRPr="000943CD">
        <w:rPr>
          <w:rFonts w:ascii="Museo Sans 300" w:hAnsi="Museo Sans 300"/>
          <w:sz w:val="22"/>
          <w:szCs w:val="22"/>
        </w:rPr>
        <w:t xml:space="preserve">Junto con lo requerido en el párrafo anterior, deberá remitirse a la Superintendencia la certificación del punto de acta de la sesión de Junta General de Accionistas en donde presentaron y autorizaron el contenido de los Estados Financieros y se acordó la publicación de </w:t>
      </w:r>
      <w:proofErr w:type="gramStart"/>
      <w:r w:rsidRPr="000943CD">
        <w:rPr>
          <w:rFonts w:ascii="Museo Sans 300" w:hAnsi="Museo Sans 300"/>
          <w:sz w:val="22"/>
          <w:szCs w:val="22"/>
        </w:rPr>
        <w:t>los mismos</w:t>
      </w:r>
      <w:proofErr w:type="gramEnd"/>
      <w:r w:rsidRPr="000943CD">
        <w:rPr>
          <w:rFonts w:ascii="Museo Sans 300" w:hAnsi="Museo Sans 300"/>
          <w:sz w:val="22"/>
          <w:szCs w:val="22"/>
        </w:rPr>
        <w:t>.</w:t>
      </w:r>
    </w:p>
    <w:p w14:paraId="145EE375" w14:textId="77777777" w:rsidR="0030186E" w:rsidRPr="000943CD" w:rsidRDefault="0030186E" w:rsidP="000943CD">
      <w:pPr>
        <w:pStyle w:val="Prrafodelista"/>
        <w:ind w:left="0"/>
        <w:jc w:val="both"/>
        <w:rPr>
          <w:rFonts w:ascii="Museo Sans 300" w:hAnsi="Museo Sans 300"/>
          <w:sz w:val="22"/>
          <w:szCs w:val="22"/>
        </w:rPr>
      </w:pPr>
    </w:p>
    <w:p w14:paraId="124B8BE5" w14:textId="77777777" w:rsidR="0082229D" w:rsidRPr="000943CD" w:rsidRDefault="0082229D" w:rsidP="000943CD">
      <w:pPr>
        <w:pStyle w:val="Ttulo3"/>
        <w:numPr>
          <w:ilvl w:val="1"/>
          <w:numId w:val="79"/>
        </w:numPr>
        <w:ind w:left="993" w:hanging="284"/>
        <w:rPr>
          <w:rFonts w:ascii="Museo Sans 300" w:hAnsi="Museo Sans 300"/>
          <w:b w:val="0"/>
          <w:sz w:val="22"/>
          <w:szCs w:val="22"/>
          <w:lang w:val="es-MX"/>
        </w:rPr>
      </w:pPr>
      <w:r w:rsidRPr="000943CD">
        <w:rPr>
          <w:rFonts w:ascii="Museo Sans 300" w:hAnsi="Museo Sans 300"/>
          <w:sz w:val="22"/>
          <w:szCs w:val="22"/>
          <w:lang w:val="es-MX"/>
        </w:rPr>
        <w:t>Estados Financieros Anuales</w:t>
      </w:r>
    </w:p>
    <w:p w14:paraId="2DA34B3E" w14:textId="77777777" w:rsidR="00F34ED3" w:rsidRPr="000943CD" w:rsidRDefault="00F34ED3" w:rsidP="000943CD">
      <w:pPr>
        <w:spacing w:after="0" w:line="240" w:lineRule="auto"/>
        <w:jc w:val="both"/>
        <w:rPr>
          <w:rFonts w:ascii="Museo Sans 300" w:hAnsi="Museo Sans 300"/>
        </w:rPr>
      </w:pPr>
    </w:p>
    <w:p w14:paraId="0058FEBB" w14:textId="3C19594E" w:rsidR="0082229D" w:rsidRPr="000943CD" w:rsidRDefault="0082229D" w:rsidP="000943CD">
      <w:pPr>
        <w:spacing w:after="0" w:line="240" w:lineRule="auto"/>
        <w:jc w:val="both"/>
        <w:rPr>
          <w:rFonts w:ascii="Museo Sans 300" w:hAnsi="Museo Sans 300"/>
        </w:rPr>
      </w:pPr>
      <w:r w:rsidRPr="000943CD">
        <w:rPr>
          <w:rFonts w:ascii="Museo Sans 300" w:hAnsi="Museo Sans 300"/>
        </w:rPr>
        <w:t>Los Estados Financieros anuales y la certificación del punto de acta de la Junta Directiva en la que se autorizaron, más el correspondiente dictamen del auditor externo, deberán ser remitidos por la Sociedad Proveedora a la Superintendencia, a más tardar cinco (5) días hábiles antes de celebrarse la Junta General de Accionistas de la Sociedad Proveedora en la que s</w:t>
      </w:r>
      <w:r w:rsidR="00C13B30" w:rsidRPr="000943CD">
        <w:rPr>
          <w:rFonts w:ascii="Museo Sans 300" w:hAnsi="Museo Sans 300"/>
        </w:rPr>
        <w:t>e conocerán para su aprobación.</w:t>
      </w:r>
    </w:p>
    <w:p w14:paraId="77317E46" w14:textId="77777777" w:rsidR="00DF4CC3" w:rsidRPr="000943CD" w:rsidRDefault="00DF4CC3" w:rsidP="000943CD">
      <w:pPr>
        <w:spacing w:after="0" w:line="240" w:lineRule="auto"/>
        <w:jc w:val="both"/>
        <w:rPr>
          <w:rFonts w:ascii="Museo Sans 300" w:hAnsi="Museo Sans 300"/>
        </w:rPr>
      </w:pPr>
    </w:p>
    <w:p w14:paraId="7DBAE839" w14:textId="04CA00E1" w:rsidR="0082229D" w:rsidRPr="000943CD" w:rsidRDefault="0082229D" w:rsidP="000943CD">
      <w:pPr>
        <w:widowControl w:val="0"/>
        <w:spacing w:after="0" w:line="240" w:lineRule="auto"/>
        <w:jc w:val="both"/>
        <w:rPr>
          <w:rFonts w:ascii="Museo Sans 300" w:hAnsi="Museo Sans 300"/>
        </w:rPr>
      </w:pPr>
      <w:r w:rsidRPr="000943CD">
        <w:rPr>
          <w:rFonts w:ascii="Museo Sans 300" w:hAnsi="Museo Sans 300"/>
        </w:rPr>
        <w:t xml:space="preserve">Los Estados Financieros anuales deberán ser considerados y aprobados por la Junta General de Accionistas, en la primera reunión que se realice con posterioridad a la fecha de referencia de dichos Estados Financieros, debiendo dejar constancia escrita en las actas respectivas sobre su revisión y remitir copias de dichas actas a la Superintendencia a más tardar el día último del plazo de publicación de los Estados Financieros. En caso de existir observaciones u objeciones por parte de la Junta General de Accionistas, éstas </w:t>
      </w:r>
      <w:r w:rsidRPr="000943CD">
        <w:rPr>
          <w:rFonts w:ascii="Museo Sans 300" w:hAnsi="Museo Sans 300"/>
        </w:rPr>
        <w:lastRenderedPageBreak/>
        <w:t>deberán ser informadas de i</w:t>
      </w:r>
      <w:r w:rsidR="008728D5" w:rsidRPr="000943CD">
        <w:rPr>
          <w:rFonts w:ascii="Museo Sans 300" w:hAnsi="Museo Sans 300"/>
        </w:rPr>
        <w:t>nmediato a la Superintendencia.</w:t>
      </w:r>
    </w:p>
    <w:p w14:paraId="6CE38C5C" w14:textId="77777777" w:rsidR="00D147C3" w:rsidRPr="000943CD" w:rsidRDefault="00D147C3" w:rsidP="000943CD">
      <w:pPr>
        <w:spacing w:after="0" w:line="240" w:lineRule="auto"/>
        <w:jc w:val="both"/>
        <w:rPr>
          <w:rFonts w:ascii="Museo Sans 300" w:hAnsi="Museo Sans 300"/>
        </w:rPr>
      </w:pPr>
    </w:p>
    <w:p w14:paraId="706D5310" w14:textId="48A25B93" w:rsidR="0082229D" w:rsidRPr="000943CD" w:rsidRDefault="0082229D" w:rsidP="000943CD">
      <w:pPr>
        <w:pStyle w:val="Prrafodelista"/>
        <w:numPr>
          <w:ilvl w:val="0"/>
          <w:numId w:val="80"/>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DIVULGACIÓN DE LOS ESTADOS FINANCIEROS</w:t>
      </w:r>
    </w:p>
    <w:p w14:paraId="7A3FD820" w14:textId="77777777" w:rsidR="00F34ED3" w:rsidRPr="000943CD" w:rsidRDefault="00F34ED3" w:rsidP="000943CD">
      <w:pPr>
        <w:tabs>
          <w:tab w:val="left" w:pos="426"/>
          <w:tab w:val="left" w:pos="993"/>
        </w:tabs>
        <w:spacing w:after="0" w:line="240" w:lineRule="auto"/>
        <w:jc w:val="both"/>
        <w:rPr>
          <w:rFonts w:ascii="Museo Sans 300" w:hAnsi="Museo Sans 300"/>
          <w:lang w:val="es-MX"/>
        </w:rPr>
      </w:pPr>
    </w:p>
    <w:p w14:paraId="2029182C" w14:textId="6651C4CB" w:rsidR="0082229D" w:rsidRPr="000943CD" w:rsidRDefault="0082229D" w:rsidP="000943CD">
      <w:pPr>
        <w:tabs>
          <w:tab w:val="left" w:pos="426"/>
          <w:tab w:val="left" w:pos="993"/>
        </w:tabs>
        <w:spacing w:after="0" w:line="240" w:lineRule="auto"/>
        <w:jc w:val="both"/>
        <w:rPr>
          <w:rFonts w:ascii="Museo Sans 300" w:hAnsi="Museo Sans 300"/>
          <w:lang w:val="es-MX"/>
        </w:rPr>
      </w:pPr>
      <w:r w:rsidRPr="000943CD">
        <w:rPr>
          <w:rFonts w:ascii="Museo Sans 300" w:hAnsi="Museo Sans 300"/>
          <w:lang w:val="es-MX"/>
        </w:rPr>
        <w:t xml:space="preserve">El juego de Estados Financieros que se entreguen a los accionistas, los que publiquen en la memoria anual y en general cualquier divulgación de </w:t>
      </w:r>
      <w:proofErr w:type="gramStart"/>
      <w:r w:rsidRPr="000943CD">
        <w:rPr>
          <w:rFonts w:ascii="Museo Sans 300" w:hAnsi="Museo Sans 300"/>
          <w:lang w:val="es-MX"/>
        </w:rPr>
        <w:t>los mismos</w:t>
      </w:r>
      <w:proofErr w:type="gramEnd"/>
      <w:r w:rsidRPr="000943CD">
        <w:rPr>
          <w:rFonts w:ascii="Museo Sans 300" w:hAnsi="Museo Sans 300"/>
          <w:lang w:val="es-MX"/>
        </w:rPr>
        <w:t>, deberá incluir todos los Estados Financieros, sus notas en forma íntegra y e</w:t>
      </w:r>
      <w:r w:rsidR="00C13B30" w:rsidRPr="000943CD">
        <w:rPr>
          <w:rFonts w:ascii="Museo Sans 300" w:hAnsi="Museo Sans 300"/>
          <w:lang w:val="es-MX"/>
        </w:rPr>
        <w:t>l dictamen del auditor externo.</w:t>
      </w:r>
    </w:p>
    <w:p w14:paraId="0099B560" w14:textId="77777777" w:rsidR="00DF4CC3" w:rsidRPr="000943CD" w:rsidRDefault="00DF4CC3" w:rsidP="000943CD">
      <w:pPr>
        <w:tabs>
          <w:tab w:val="left" w:pos="426"/>
          <w:tab w:val="left" w:pos="993"/>
        </w:tabs>
        <w:spacing w:after="0" w:line="240" w:lineRule="auto"/>
        <w:jc w:val="both"/>
        <w:rPr>
          <w:rFonts w:ascii="Museo Sans 300" w:hAnsi="Museo Sans 300"/>
          <w:lang w:val="es-MX"/>
        </w:rPr>
      </w:pPr>
    </w:p>
    <w:p w14:paraId="50EA8D40" w14:textId="4F152A75" w:rsidR="0082229D" w:rsidRPr="000943CD" w:rsidRDefault="0082229D" w:rsidP="000943CD">
      <w:pPr>
        <w:tabs>
          <w:tab w:val="left" w:pos="-2160"/>
          <w:tab w:val="left" w:pos="-1980"/>
          <w:tab w:val="left" w:pos="509"/>
        </w:tabs>
        <w:spacing w:after="0" w:line="240" w:lineRule="auto"/>
        <w:jc w:val="both"/>
        <w:rPr>
          <w:rFonts w:ascii="Museo Sans 300" w:hAnsi="Museo Sans 300"/>
          <w:lang w:val="es-MX"/>
        </w:rPr>
      </w:pPr>
      <w:r w:rsidRPr="000943CD">
        <w:rPr>
          <w:rFonts w:ascii="Museo Sans 300" w:hAnsi="Museo Sans 300"/>
          <w:lang w:val="es-MX"/>
        </w:rPr>
        <w:t xml:space="preserve">La Sociedad Proveedora de acuerdo con las normas legales vigentes, deberá publicar los Estados Financieros al treinta y uno (31) de diciembre de cada año junto con el dictamen del auditor externo, sesenta (60) días calendario después de finalizado el ejercicio contable, </w:t>
      </w:r>
      <w:r w:rsidR="009723F5" w:rsidRPr="000943CD">
        <w:rPr>
          <w:rFonts w:ascii="Museo Sans 300" w:hAnsi="Museo Sans 300"/>
          <w:lang w:val="es-MX"/>
        </w:rPr>
        <w:t xml:space="preserve">en </w:t>
      </w:r>
      <w:r w:rsidR="00451E09" w:rsidRPr="000943CD">
        <w:rPr>
          <w:rFonts w:ascii="Museo Sans 300" w:hAnsi="Museo Sans 300"/>
          <w:lang w:val="es-MX"/>
        </w:rPr>
        <w:t xml:space="preserve">un </w:t>
      </w:r>
      <w:r w:rsidRPr="000943CD">
        <w:rPr>
          <w:rFonts w:ascii="Museo Sans 300" w:hAnsi="Museo Sans 300"/>
          <w:lang w:val="es-MX"/>
        </w:rPr>
        <w:t>periódico de circulación nacional</w:t>
      </w:r>
      <w:r w:rsidR="00451E09" w:rsidRPr="000943CD">
        <w:rPr>
          <w:rFonts w:ascii="Museo Sans 300" w:hAnsi="Museo Sans 300"/>
          <w:lang w:val="es-MX"/>
        </w:rPr>
        <w:t>, pudiendo además utilizar cualquier otro medio de comunicación</w:t>
      </w:r>
      <w:r w:rsidRPr="000943CD">
        <w:rPr>
          <w:rFonts w:ascii="Museo Sans 300" w:hAnsi="Museo Sans 300"/>
          <w:lang w:val="es-MX"/>
        </w:rPr>
        <w:t>. Las notas a los Estados Financieros forman parte integral de los mismos y por tanto son de obligatoria publicación. Las notas requeridas en el presente Manual son las mínimas que deberá publicar la Sociedad Proveedora, en su página web, en los mismos pla</w:t>
      </w:r>
      <w:r w:rsidR="00C13B30" w:rsidRPr="000943CD">
        <w:rPr>
          <w:rFonts w:ascii="Museo Sans 300" w:hAnsi="Museo Sans 300"/>
          <w:lang w:val="es-MX"/>
        </w:rPr>
        <w:t>zos anteriormente establecidos.</w:t>
      </w:r>
      <w:r w:rsidR="00F974A2" w:rsidRPr="000943CD">
        <w:rPr>
          <w:rFonts w:ascii="Museo Sans 300" w:hAnsi="Museo Sans 300"/>
          <w:lang w:val="es-MX"/>
        </w:rPr>
        <w:t xml:space="preserve"> </w:t>
      </w:r>
      <w:r w:rsidR="00E26687" w:rsidRPr="000943CD">
        <w:rPr>
          <w:rFonts w:ascii="Museo Sans 300" w:hAnsi="Museo Sans 300"/>
          <w:lang w:val="es-MX"/>
        </w:rPr>
        <w:t>(2)</w:t>
      </w:r>
    </w:p>
    <w:p w14:paraId="3D97D240" w14:textId="77777777" w:rsidR="00DF4CC3" w:rsidRPr="000943CD" w:rsidRDefault="00DF4CC3" w:rsidP="000943CD">
      <w:pPr>
        <w:tabs>
          <w:tab w:val="left" w:pos="-2160"/>
          <w:tab w:val="left" w:pos="-1980"/>
          <w:tab w:val="left" w:pos="509"/>
        </w:tabs>
        <w:spacing w:after="0" w:line="240" w:lineRule="auto"/>
        <w:jc w:val="both"/>
        <w:rPr>
          <w:rFonts w:ascii="Museo Sans 300" w:hAnsi="Museo Sans 300"/>
          <w:lang w:val="es-MX"/>
        </w:rPr>
      </w:pPr>
    </w:p>
    <w:p w14:paraId="2B72EF36" w14:textId="111604A2" w:rsidR="0082229D" w:rsidRDefault="009723F5" w:rsidP="000943CD">
      <w:pPr>
        <w:tabs>
          <w:tab w:val="left" w:pos="-2160"/>
          <w:tab w:val="left" w:pos="-1980"/>
          <w:tab w:val="left" w:pos="509"/>
        </w:tabs>
        <w:spacing w:after="0" w:line="240" w:lineRule="auto"/>
        <w:jc w:val="both"/>
        <w:rPr>
          <w:rFonts w:ascii="Museo Sans 300" w:hAnsi="Museo Sans 300" w:cs="Verdana"/>
        </w:rPr>
      </w:pPr>
      <w:r w:rsidRPr="000943CD">
        <w:rPr>
          <w:rFonts w:ascii="Museo Sans 300" w:hAnsi="Museo Sans 300" w:cs="Verdana"/>
        </w:rPr>
        <w:t xml:space="preserve">El Balance General </w:t>
      </w:r>
      <w:r w:rsidR="0082229D" w:rsidRPr="000943CD">
        <w:rPr>
          <w:rFonts w:ascii="Museo Sans 300" w:hAnsi="Museo Sans 300" w:cs="Verdana"/>
        </w:rPr>
        <w:t xml:space="preserve">deberá presentarse en forma comparativa con el Balance General anual del mismo período inmediato anterior, los restantes Estados Financieros se presentarán con su similar </w:t>
      </w:r>
      <w:r w:rsidR="00C13B30" w:rsidRPr="000943CD">
        <w:rPr>
          <w:rFonts w:ascii="Museo Sans 300" w:hAnsi="Museo Sans 300" w:cs="Verdana"/>
        </w:rPr>
        <w:t xml:space="preserve">del </w:t>
      </w:r>
      <w:r w:rsidR="00CD7D4E" w:rsidRPr="000943CD">
        <w:rPr>
          <w:rFonts w:ascii="Museo Sans 300" w:hAnsi="Museo Sans 300" w:cs="Verdana"/>
        </w:rPr>
        <w:t>ejercicio contable</w:t>
      </w:r>
      <w:r w:rsidR="00C13B30" w:rsidRPr="000943CD">
        <w:rPr>
          <w:rFonts w:ascii="Museo Sans 300" w:hAnsi="Museo Sans 300" w:cs="Verdana"/>
        </w:rPr>
        <w:t xml:space="preserve"> inmediato anterior.</w:t>
      </w:r>
      <w:r w:rsidR="001C64AF" w:rsidRPr="000943CD">
        <w:rPr>
          <w:rFonts w:ascii="Museo Sans 300" w:hAnsi="Museo Sans 300" w:cs="Verdana"/>
        </w:rPr>
        <w:t xml:space="preserve"> (2)</w:t>
      </w:r>
    </w:p>
    <w:p w14:paraId="14BC735A" w14:textId="77777777" w:rsidR="001D7411" w:rsidRPr="000943CD" w:rsidRDefault="001D7411" w:rsidP="000943CD">
      <w:pPr>
        <w:tabs>
          <w:tab w:val="left" w:pos="-2160"/>
          <w:tab w:val="left" w:pos="-1980"/>
          <w:tab w:val="left" w:pos="509"/>
        </w:tabs>
        <w:spacing w:after="0" w:line="240" w:lineRule="auto"/>
        <w:jc w:val="both"/>
        <w:rPr>
          <w:rFonts w:ascii="Museo Sans 300" w:hAnsi="Museo Sans 300" w:cs="Verdana"/>
        </w:rPr>
      </w:pPr>
    </w:p>
    <w:p w14:paraId="53FA47A7" w14:textId="7E8FADBB" w:rsidR="0082229D" w:rsidRPr="000943CD" w:rsidRDefault="0082229D" w:rsidP="000943CD">
      <w:pPr>
        <w:tabs>
          <w:tab w:val="left" w:pos="-2160"/>
          <w:tab w:val="left" w:pos="-1980"/>
          <w:tab w:val="left" w:pos="509"/>
        </w:tabs>
        <w:spacing w:after="0" w:line="240" w:lineRule="auto"/>
        <w:jc w:val="both"/>
        <w:rPr>
          <w:rFonts w:ascii="Museo Sans 300" w:hAnsi="Museo Sans 300"/>
          <w:lang w:val="es-MX"/>
        </w:rPr>
      </w:pPr>
      <w:r w:rsidRPr="000943CD">
        <w:rPr>
          <w:rFonts w:ascii="Museo Sans 300" w:hAnsi="Museo Sans 300"/>
          <w:lang w:val="es-MX"/>
        </w:rPr>
        <w:t xml:space="preserve">Asimismo, deberá de publicar, de forma </w:t>
      </w:r>
      <w:r w:rsidR="00D5064B" w:rsidRPr="000943CD">
        <w:rPr>
          <w:rFonts w:ascii="Museo Sans 300" w:hAnsi="Museo Sans 300"/>
          <w:lang w:val="es-MX"/>
        </w:rPr>
        <w:t>trimestral</w:t>
      </w:r>
      <w:r w:rsidRPr="000943CD">
        <w:rPr>
          <w:rFonts w:ascii="Museo Sans 300" w:hAnsi="Museo Sans 300"/>
          <w:lang w:val="es-MX"/>
        </w:rPr>
        <w:t>, en la página web de la Sociedad Proveedora</w:t>
      </w:r>
      <w:r w:rsidRPr="000943CD">
        <w:rPr>
          <w:rFonts w:ascii="Museo Sans 300" w:hAnsi="Museo Sans 300"/>
          <w:b/>
          <w:lang w:val="es-MX"/>
        </w:rPr>
        <w:t xml:space="preserve">, </w:t>
      </w:r>
      <w:r w:rsidRPr="000943CD">
        <w:rPr>
          <w:rFonts w:ascii="Museo Sans 300" w:hAnsi="Museo Sans 300"/>
          <w:lang w:val="es-MX"/>
        </w:rPr>
        <w:t>el Balance General y el Estado de Resultado I</w:t>
      </w:r>
      <w:r w:rsidR="00C13B30" w:rsidRPr="000943CD">
        <w:rPr>
          <w:rFonts w:ascii="Museo Sans 300" w:hAnsi="Museo Sans 300"/>
          <w:lang w:val="es-MX"/>
        </w:rPr>
        <w:t>ntegral.</w:t>
      </w:r>
      <w:r w:rsidR="00E26687" w:rsidRPr="000943CD">
        <w:rPr>
          <w:rFonts w:ascii="Museo Sans 300" w:hAnsi="Museo Sans 300"/>
          <w:lang w:val="es-MX"/>
        </w:rPr>
        <w:t xml:space="preserve"> (2)</w:t>
      </w:r>
    </w:p>
    <w:p w14:paraId="48F36FEF" w14:textId="77777777" w:rsidR="00DF4CC3" w:rsidRPr="000943CD" w:rsidRDefault="00DF4CC3" w:rsidP="000943CD">
      <w:pPr>
        <w:tabs>
          <w:tab w:val="left" w:pos="-2160"/>
          <w:tab w:val="left" w:pos="-1980"/>
          <w:tab w:val="left" w:pos="509"/>
        </w:tabs>
        <w:spacing w:after="0" w:line="240" w:lineRule="auto"/>
        <w:jc w:val="both"/>
        <w:rPr>
          <w:rFonts w:ascii="Museo Sans 300" w:hAnsi="Museo Sans 300"/>
          <w:lang w:val="es-MX"/>
        </w:rPr>
      </w:pPr>
    </w:p>
    <w:p w14:paraId="46EFA1D0" w14:textId="65AB6294" w:rsidR="0082229D" w:rsidRDefault="0082229D" w:rsidP="000943CD">
      <w:pPr>
        <w:tabs>
          <w:tab w:val="left" w:pos="-2160"/>
          <w:tab w:val="left" w:pos="-1980"/>
          <w:tab w:val="left" w:pos="509"/>
        </w:tabs>
        <w:spacing w:after="0" w:line="240" w:lineRule="auto"/>
        <w:jc w:val="both"/>
        <w:rPr>
          <w:rFonts w:ascii="Museo Sans 300" w:hAnsi="Museo Sans 300"/>
          <w:lang w:val="es-MX"/>
        </w:rPr>
      </w:pPr>
      <w:r w:rsidRPr="000943CD">
        <w:rPr>
          <w:rFonts w:ascii="Museo Sans 300" w:hAnsi="Museo Sans 300"/>
          <w:lang w:val="es-MX"/>
        </w:rPr>
        <w:t>Si la Superintendencia determina la existencia de datos que alteren, modifiquen o afecten los Estados Financieros publicados, a las notas o que estas últimas no han sido publicadas en su totalidad, requerirá a la Sociedad Proveedora una nueva publicación, en el mismo periódico de circulación nacional que fue publicada originalmente, acompañado de su nota explicativa propuesta por la Sociedad Proveedora y ap</w:t>
      </w:r>
      <w:r w:rsidR="00CD055E" w:rsidRPr="000943CD">
        <w:rPr>
          <w:rFonts w:ascii="Museo Sans 300" w:hAnsi="Museo Sans 300"/>
          <w:lang w:val="es-MX"/>
        </w:rPr>
        <w:t>robada por la Superintendencia.</w:t>
      </w:r>
    </w:p>
    <w:p w14:paraId="7AF1AFFD" w14:textId="77777777" w:rsidR="00F3576F" w:rsidRPr="000943CD" w:rsidRDefault="00F3576F" w:rsidP="000943CD">
      <w:pPr>
        <w:tabs>
          <w:tab w:val="left" w:pos="-2160"/>
          <w:tab w:val="left" w:pos="-1980"/>
          <w:tab w:val="left" w:pos="509"/>
        </w:tabs>
        <w:spacing w:after="0" w:line="240" w:lineRule="auto"/>
        <w:jc w:val="both"/>
        <w:rPr>
          <w:rFonts w:ascii="Museo Sans 300" w:hAnsi="Museo Sans 300"/>
          <w:lang w:val="es-MX"/>
        </w:rPr>
      </w:pPr>
    </w:p>
    <w:p w14:paraId="3B9B94F5" w14:textId="0825E1F3" w:rsidR="0082229D" w:rsidRPr="000943CD" w:rsidRDefault="0082229D" w:rsidP="000943CD">
      <w:pPr>
        <w:tabs>
          <w:tab w:val="left" w:pos="-2160"/>
          <w:tab w:val="left" w:pos="-1980"/>
          <w:tab w:val="left" w:pos="509"/>
        </w:tabs>
        <w:spacing w:after="0" w:line="240" w:lineRule="auto"/>
        <w:jc w:val="both"/>
        <w:rPr>
          <w:rFonts w:ascii="Museo Sans 300" w:hAnsi="Museo Sans 300"/>
        </w:rPr>
      </w:pPr>
      <w:r w:rsidRPr="000943CD">
        <w:rPr>
          <w:rFonts w:ascii="Museo Sans 300" w:hAnsi="Museo Sans 300"/>
        </w:rPr>
        <w:t>Se publicará fe de errata cuando sean errores que no alteren los Estados Financieros, de lo contrario deberán de realizarse lo establec</w:t>
      </w:r>
      <w:r w:rsidR="00C13B30" w:rsidRPr="000943CD">
        <w:rPr>
          <w:rFonts w:ascii="Museo Sans 300" w:hAnsi="Museo Sans 300"/>
        </w:rPr>
        <w:t>ido en los párrafos anteriores.</w:t>
      </w:r>
    </w:p>
    <w:p w14:paraId="07ADDE68" w14:textId="77777777" w:rsidR="00DF4CC3" w:rsidRPr="000943CD" w:rsidRDefault="00DF4CC3" w:rsidP="000943CD">
      <w:pPr>
        <w:tabs>
          <w:tab w:val="left" w:pos="-2160"/>
          <w:tab w:val="left" w:pos="-1980"/>
          <w:tab w:val="left" w:pos="509"/>
        </w:tabs>
        <w:spacing w:after="0" w:line="240" w:lineRule="auto"/>
        <w:jc w:val="both"/>
        <w:rPr>
          <w:rFonts w:ascii="Museo Sans 300" w:hAnsi="Museo Sans 300"/>
        </w:rPr>
      </w:pPr>
    </w:p>
    <w:p w14:paraId="69F756CC" w14:textId="3059C9F8" w:rsidR="0082229D" w:rsidRPr="000943CD" w:rsidRDefault="0082229D" w:rsidP="000943CD">
      <w:pPr>
        <w:tabs>
          <w:tab w:val="left" w:pos="-2160"/>
          <w:tab w:val="left" w:pos="-1980"/>
          <w:tab w:val="left" w:pos="509"/>
        </w:tabs>
        <w:spacing w:after="0" w:line="240" w:lineRule="auto"/>
        <w:jc w:val="both"/>
        <w:rPr>
          <w:rFonts w:ascii="Museo Sans 300" w:hAnsi="Museo Sans 300"/>
          <w:b/>
          <w:color w:val="000000" w:themeColor="text1"/>
          <w:lang w:val="es-MX"/>
        </w:rPr>
      </w:pPr>
      <w:proofErr w:type="gramStart"/>
      <w:r w:rsidRPr="000943CD">
        <w:rPr>
          <w:rFonts w:ascii="Museo Sans 300" w:hAnsi="Museo Sans 300"/>
          <w:color w:val="000000" w:themeColor="text1"/>
          <w:lang w:val="es-MX"/>
        </w:rPr>
        <w:t>En caso que</w:t>
      </w:r>
      <w:proofErr w:type="gramEnd"/>
      <w:r w:rsidRPr="000943CD">
        <w:rPr>
          <w:rFonts w:ascii="Museo Sans 300" w:hAnsi="Museo Sans 300"/>
          <w:color w:val="000000" w:themeColor="text1"/>
          <w:lang w:val="es-MX"/>
        </w:rPr>
        <w:t xml:space="preserve"> la Sociedad Proveedora se negara a publicar los nuevos Estados Financieros propuestos por la Superintendencia y las notas corregidas, requeridas en el presente Manual, la Superintendencia dará un plazo para que la Sociedad Proveedora publique dichos Estados Financieros corregidos y en caso que esta no lo realice en el plazo otorgado, la Superintendencia sancionará a la Sociedad Proveedora de conformidad a lo establecido en la Ley de Supervisión y Regulación del Sistema Financiero</w:t>
      </w:r>
      <w:r w:rsidRPr="000943CD">
        <w:rPr>
          <w:rFonts w:ascii="Museo Sans 300" w:hAnsi="Museo Sans 300"/>
          <w:b/>
          <w:color w:val="000000" w:themeColor="text1"/>
          <w:lang w:val="es-MX"/>
        </w:rPr>
        <w:t>.</w:t>
      </w:r>
    </w:p>
    <w:p w14:paraId="08791C96" w14:textId="77777777" w:rsidR="00DF4CC3" w:rsidRPr="000943CD" w:rsidRDefault="00DF4CC3" w:rsidP="000943CD">
      <w:pPr>
        <w:tabs>
          <w:tab w:val="left" w:pos="-2160"/>
          <w:tab w:val="left" w:pos="-1980"/>
          <w:tab w:val="left" w:pos="509"/>
        </w:tabs>
        <w:spacing w:after="0" w:line="240" w:lineRule="auto"/>
        <w:jc w:val="both"/>
        <w:rPr>
          <w:rFonts w:ascii="Museo Sans 300" w:hAnsi="Museo Sans 300"/>
          <w:color w:val="000000" w:themeColor="text1"/>
          <w:lang w:val="es-MX"/>
        </w:rPr>
      </w:pPr>
    </w:p>
    <w:p w14:paraId="50C9C7C5"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lastRenderedPageBreak/>
        <w:t>Los Estados Financieros de cierre de ejercicio económico y de gestión, deberán ser incluidos en la Memoria Anual de Labores a presentar en la Junta General de Accionistas, para su aprobación por la misma, teniendo en cuenta el procedimiento siguiente:</w:t>
      </w:r>
    </w:p>
    <w:p w14:paraId="6801AD7A" w14:textId="77777777" w:rsidR="0082229D" w:rsidRPr="000943CD" w:rsidRDefault="0082229D" w:rsidP="000943CD">
      <w:pPr>
        <w:pStyle w:val="Prrafodelista"/>
        <w:numPr>
          <w:ilvl w:val="0"/>
          <w:numId w:val="81"/>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 xml:space="preserve">La Junta Directiva de la Sociedad Proveedora deberá elaborar anualmente la Memoria de Labores; y </w:t>
      </w:r>
    </w:p>
    <w:p w14:paraId="23690427" w14:textId="77777777" w:rsidR="0082229D" w:rsidRPr="000943CD" w:rsidRDefault="0082229D" w:rsidP="000943CD">
      <w:pPr>
        <w:pStyle w:val="Prrafodelista"/>
        <w:numPr>
          <w:ilvl w:val="0"/>
          <w:numId w:val="81"/>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 xml:space="preserve">La Memoria de Labores, deberá contener como mínimo: </w:t>
      </w:r>
    </w:p>
    <w:p w14:paraId="0ED1160D"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Identificación de la Sociedad Proveedora; </w:t>
      </w:r>
    </w:p>
    <w:p w14:paraId="0647A7F3"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Asiento Registral en Registro Público de la Superintendencia; </w:t>
      </w:r>
    </w:p>
    <w:p w14:paraId="0602C3BD" w14:textId="4D2824DD"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Carta del </w:t>
      </w:r>
      <w:r w:rsidR="00BE0F6E" w:rsidRPr="000943CD">
        <w:rPr>
          <w:rFonts w:ascii="Museo Sans 300" w:hAnsi="Museo Sans 300"/>
          <w:sz w:val="22"/>
          <w:szCs w:val="22"/>
          <w:lang w:val="es-MX"/>
        </w:rPr>
        <w:t>p</w:t>
      </w:r>
      <w:r w:rsidRPr="000943CD">
        <w:rPr>
          <w:rFonts w:ascii="Museo Sans 300" w:hAnsi="Museo Sans 300"/>
          <w:sz w:val="22"/>
          <w:szCs w:val="22"/>
          <w:lang w:val="es-MX"/>
        </w:rPr>
        <w:t xml:space="preserve">residente; </w:t>
      </w:r>
    </w:p>
    <w:p w14:paraId="331BCE73"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Principales logros; </w:t>
      </w:r>
    </w:p>
    <w:p w14:paraId="4CCBF2BC"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Descripción de la sociedad; </w:t>
      </w:r>
    </w:p>
    <w:p w14:paraId="472BF1C9"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Detalle de Accionistas;</w:t>
      </w:r>
    </w:p>
    <w:p w14:paraId="7BE77D8A"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Directorio; </w:t>
      </w:r>
    </w:p>
    <w:p w14:paraId="7AC808F2"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Administración y personal; </w:t>
      </w:r>
    </w:p>
    <w:p w14:paraId="670C28D1"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Remuneraciones en forma global del personal clave de la gerencia; </w:t>
      </w:r>
    </w:p>
    <w:p w14:paraId="5886D256"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Actividades y negocios de la sociedad; </w:t>
      </w:r>
    </w:p>
    <w:p w14:paraId="4740031C"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Factores de riesgo; </w:t>
      </w:r>
    </w:p>
    <w:p w14:paraId="7DC42927"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Informes financieros: administrativos e informes del auditor externo; y </w:t>
      </w:r>
    </w:p>
    <w:p w14:paraId="696BB128" w14:textId="77777777" w:rsidR="0082229D" w:rsidRPr="000943CD" w:rsidRDefault="0082229D" w:rsidP="000943CD">
      <w:pPr>
        <w:pStyle w:val="Prrafodelista"/>
        <w:numPr>
          <w:ilvl w:val="1"/>
          <w:numId w:val="140"/>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Declaración de responsabilidad que incluirá el nombre, cargo y firma de la Junta Directiva y Gerente General.</w:t>
      </w:r>
    </w:p>
    <w:p w14:paraId="63782C43" w14:textId="77777777" w:rsidR="0082229D" w:rsidRPr="000943CD" w:rsidRDefault="0082229D" w:rsidP="000943CD">
      <w:pPr>
        <w:autoSpaceDE w:val="0"/>
        <w:autoSpaceDN w:val="0"/>
        <w:adjustRightInd w:val="0"/>
        <w:spacing w:after="0" w:line="240" w:lineRule="auto"/>
        <w:jc w:val="both"/>
        <w:rPr>
          <w:rFonts w:ascii="Museo Sans 300" w:hAnsi="Museo Sans 300"/>
          <w:lang w:val="es-MX"/>
        </w:rPr>
      </w:pPr>
    </w:p>
    <w:p w14:paraId="1446F34A" w14:textId="77777777" w:rsidR="0082229D"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Fonts w:ascii="Museo Sans 300" w:hAnsi="Museo Sans 300"/>
          <w:lang w:val="es-MX"/>
        </w:rPr>
        <w:t>Esta Memoria Anual de Labores será remitida a la Superintendencia en un plazo de diez (10) días hábiles después de ser aprobada por la Junta General de Accionistas.</w:t>
      </w:r>
    </w:p>
    <w:p w14:paraId="307C0087" w14:textId="77777777" w:rsidR="003940F5" w:rsidRPr="000943CD" w:rsidRDefault="003940F5" w:rsidP="000943CD">
      <w:pPr>
        <w:autoSpaceDE w:val="0"/>
        <w:autoSpaceDN w:val="0"/>
        <w:adjustRightInd w:val="0"/>
        <w:spacing w:after="0" w:line="240" w:lineRule="auto"/>
        <w:jc w:val="both"/>
        <w:rPr>
          <w:rFonts w:ascii="Museo Sans 300" w:hAnsi="Museo Sans 300"/>
          <w:lang w:val="es-MX"/>
        </w:rPr>
      </w:pPr>
    </w:p>
    <w:p w14:paraId="1572011D" w14:textId="77777777" w:rsidR="0082229D" w:rsidRPr="000943CD" w:rsidRDefault="0082229D" w:rsidP="000943CD">
      <w:pPr>
        <w:pStyle w:val="Prrafodelista"/>
        <w:numPr>
          <w:ilvl w:val="0"/>
          <w:numId w:val="80"/>
        </w:numPr>
        <w:tabs>
          <w:tab w:val="center" w:pos="4419"/>
          <w:tab w:val="left" w:pos="5890"/>
        </w:tabs>
        <w:ind w:left="425" w:hanging="425"/>
        <w:jc w:val="both"/>
        <w:rPr>
          <w:rFonts w:ascii="Museo Sans 300" w:hAnsi="Museo Sans 300"/>
          <w:b/>
          <w:sz w:val="22"/>
          <w:szCs w:val="22"/>
          <w:lang w:val="es-MX"/>
        </w:rPr>
      </w:pPr>
      <w:r w:rsidRPr="000943CD">
        <w:rPr>
          <w:rFonts w:ascii="Museo Sans 300" w:hAnsi="Museo Sans 300"/>
          <w:b/>
          <w:sz w:val="22"/>
          <w:szCs w:val="22"/>
          <w:lang w:val="es-MX"/>
        </w:rPr>
        <w:t>NOTAS A LOS ESTADOS FINANCIEROS</w:t>
      </w:r>
    </w:p>
    <w:p w14:paraId="51A17034" w14:textId="77777777" w:rsidR="0082229D" w:rsidRPr="000943CD" w:rsidRDefault="0082229D" w:rsidP="000943CD">
      <w:pPr>
        <w:pStyle w:val="Prrafodelista"/>
        <w:ind w:left="0"/>
        <w:jc w:val="both"/>
        <w:rPr>
          <w:rFonts w:ascii="Museo Sans 300" w:hAnsi="Museo Sans 300"/>
          <w:b/>
          <w:sz w:val="22"/>
          <w:szCs w:val="22"/>
          <w:lang w:val="es-MX"/>
        </w:rPr>
      </w:pPr>
    </w:p>
    <w:p w14:paraId="395A68D9" w14:textId="77777777" w:rsidR="0082229D" w:rsidRPr="000943CD" w:rsidRDefault="0082229D" w:rsidP="000943CD">
      <w:pPr>
        <w:pStyle w:val="Prrafodelista"/>
        <w:numPr>
          <w:ilvl w:val="0"/>
          <w:numId w:val="82"/>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Identificación de la Sociedad Proveedora</w:t>
      </w:r>
    </w:p>
    <w:p w14:paraId="2086D714"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15ACC269" w14:textId="77777777" w:rsidR="0082229D" w:rsidRPr="000943CD" w:rsidRDefault="0082229D" w:rsidP="00F3576F">
      <w:pPr>
        <w:tabs>
          <w:tab w:val="left" w:pos="-2160"/>
          <w:tab w:val="left" w:pos="-1980"/>
        </w:tabs>
        <w:spacing w:after="120" w:line="240" w:lineRule="auto"/>
        <w:jc w:val="both"/>
        <w:rPr>
          <w:rFonts w:ascii="Museo Sans 300" w:hAnsi="Museo Sans 300"/>
          <w:lang w:val="es-MX"/>
        </w:rPr>
      </w:pPr>
      <w:r w:rsidRPr="000943CD">
        <w:rPr>
          <w:rFonts w:ascii="Museo Sans 300" w:hAnsi="Museo Sans 300"/>
          <w:lang w:val="es-MX"/>
        </w:rPr>
        <w:t xml:space="preserve">La Sociedad Proveedora describirá como parte de su identificación la información que corresponda conforme a los requerimientos siguientes:  </w:t>
      </w:r>
    </w:p>
    <w:p w14:paraId="1FAAE4C1"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 xml:space="preserve">Nombre de la Sociedad Proveedora que </w:t>
      </w:r>
      <w:proofErr w:type="gramStart"/>
      <w:r w:rsidRPr="000943CD">
        <w:rPr>
          <w:rFonts w:ascii="Museo Sans 300" w:hAnsi="Museo Sans 300"/>
          <w:snapToGrid w:val="0"/>
          <w:lang w:val="es-MX"/>
        </w:rPr>
        <w:t>informa</w:t>
      </w:r>
      <w:proofErr w:type="gramEnd"/>
      <w:r w:rsidRPr="000943CD">
        <w:rPr>
          <w:rFonts w:ascii="Museo Sans 300" w:hAnsi="Museo Sans 300"/>
          <w:snapToGrid w:val="0"/>
          <w:lang w:val="es-MX"/>
        </w:rPr>
        <w:t xml:space="preserve"> así como los cambios relativos a dicha información desde el final del período anterior que se informa;</w:t>
      </w:r>
    </w:p>
    <w:p w14:paraId="7A1672D6"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Descripción de la naturaleza de los Estados Financieros;</w:t>
      </w:r>
    </w:p>
    <w:p w14:paraId="4A407AD2"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Fecha de cierre del período sobre el que se informa o el período cubierto por los Estados Financieros;</w:t>
      </w:r>
    </w:p>
    <w:p w14:paraId="26B4A687"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Forma legal de la Sociedad Proveedora, país de constitución, dirección de su domicilio social o domicilio principal donde desarrolla sus actividades, si éste fuera distinto al social;</w:t>
      </w:r>
    </w:p>
    <w:p w14:paraId="7B655385"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Descripción de la naturaleza de las operaciones de la Sociedad Proveedora y actividades principales;</w:t>
      </w:r>
    </w:p>
    <w:p w14:paraId="79420448"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lastRenderedPageBreak/>
        <w:t>Duración de la vida de la Sociedad Proveedora si ésta es de vida limitada;</w:t>
      </w:r>
    </w:p>
    <w:p w14:paraId="74AB3ECE"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Fecha de autorización por la Junta Directiva o su equivalente para la divulgación de los Estados Financieros; y</w:t>
      </w:r>
    </w:p>
    <w:p w14:paraId="68956064" w14:textId="77777777" w:rsidR="0082229D" w:rsidRPr="000943CD" w:rsidRDefault="0082229D" w:rsidP="000943CD">
      <w:pPr>
        <w:numPr>
          <w:ilvl w:val="0"/>
          <w:numId w:val="83"/>
        </w:numPr>
        <w:spacing w:after="0" w:line="240" w:lineRule="auto"/>
        <w:ind w:left="993" w:hanging="284"/>
        <w:contextualSpacing/>
        <w:jc w:val="both"/>
        <w:rPr>
          <w:rFonts w:ascii="Museo Sans 300" w:hAnsi="Museo Sans 300"/>
          <w:snapToGrid w:val="0"/>
          <w:lang w:val="es-MX"/>
        </w:rPr>
      </w:pPr>
      <w:r w:rsidRPr="000943CD">
        <w:rPr>
          <w:rFonts w:ascii="Museo Sans 300" w:hAnsi="Museo Sans 300"/>
          <w:snapToGrid w:val="0"/>
          <w:lang w:val="es-MX"/>
        </w:rPr>
        <w:t>Explicación del hecho que los accionistas de la Sociedad Proveedora u otros tengan poder para modificar los Estados Financieros tras la divulgación.</w:t>
      </w:r>
    </w:p>
    <w:p w14:paraId="59C715FA" w14:textId="77777777" w:rsidR="00D147C3" w:rsidRPr="000943CD" w:rsidRDefault="00D147C3" w:rsidP="000943CD">
      <w:pPr>
        <w:spacing w:after="0" w:line="240" w:lineRule="auto"/>
        <w:ind w:left="709"/>
        <w:contextualSpacing/>
        <w:jc w:val="both"/>
        <w:rPr>
          <w:rFonts w:ascii="Museo Sans 300" w:hAnsi="Museo Sans 300"/>
          <w:snapToGrid w:val="0"/>
          <w:lang w:val="es-MX"/>
        </w:rPr>
      </w:pPr>
    </w:p>
    <w:p w14:paraId="7911021D" w14:textId="230D1C98" w:rsidR="0082229D" w:rsidRPr="000943CD" w:rsidRDefault="0082229D" w:rsidP="000943CD">
      <w:pPr>
        <w:pStyle w:val="Prrafodelista"/>
        <w:numPr>
          <w:ilvl w:val="0"/>
          <w:numId w:val="84"/>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Bases de Preparación</w:t>
      </w:r>
    </w:p>
    <w:p w14:paraId="6FF5D468" w14:textId="77777777" w:rsidR="00F34ED3" w:rsidRPr="000943CD" w:rsidRDefault="00F34ED3" w:rsidP="000943CD">
      <w:pPr>
        <w:pStyle w:val="Prrafodelista"/>
        <w:tabs>
          <w:tab w:val="left" w:pos="-2160"/>
          <w:tab w:val="left" w:pos="-1980"/>
        </w:tabs>
        <w:ind w:left="851"/>
        <w:jc w:val="both"/>
        <w:rPr>
          <w:rFonts w:ascii="Museo Sans 300" w:hAnsi="Museo Sans 300"/>
          <w:b/>
          <w:sz w:val="22"/>
          <w:szCs w:val="22"/>
          <w:lang w:val="es-MX"/>
        </w:rPr>
      </w:pPr>
    </w:p>
    <w:p w14:paraId="1C8AF930" w14:textId="6715E642" w:rsidR="0082229D" w:rsidRPr="000943CD" w:rsidRDefault="0082229D" w:rsidP="000943CD">
      <w:pPr>
        <w:widowControl w:val="0"/>
        <w:numPr>
          <w:ilvl w:val="0"/>
          <w:numId w:val="143"/>
        </w:numPr>
        <w:tabs>
          <w:tab w:val="left" w:pos="-2160"/>
          <w:tab w:val="left" w:pos="-1980"/>
        </w:tabs>
        <w:spacing w:after="0" w:line="240" w:lineRule="auto"/>
        <w:ind w:left="993" w:hanging="284"/>
        <w:jc w:val="both"/>
        <w:rPr>
          <w:rFonts w:ascii="Museo Sans 300" w:hAnsi="Museo Sans 300"/>
          <w:b/>
          <w:lang w:val="es-MX"/>
        </w:rPr>
      </w:pPr>
      <w:r w:rsidRPr="000943CD">
        <w:rPr>
          <w:rFonts w:ascii="Museo Sans 300" w:hAnsi="Museo Sans 300"/>
          <w:b/>
          <w:lang w:val="es-MX"/>
        </w:rPr>
        <w:t xml:space="preserve">Declaración Sobre las Bases de Preparación: </w:t>
      </w:r>
      <w:r w:rsidRPr="000943CD">
        <w:rPr>
          <w:rFonts w:ascii="Museo Sans 300" w:hAnsi="Museo Sans 300"/>
          <w:lang w:val="es-MX"/>
        </w:rPr>
        <w:t>las normas utilizadas en la preparación de los Estados Financieros han sido emitidas por el Comité de Normas del Banco Central. Los Estados Financieros han sido preparados por la Sociedad Proveedora con base a las normas emitidas por el Banco Central que le son aplicables y las NIIF, además, cuando éstas presenten diferentes formas y opciones para medir y contabilizar un mismo elemento o evento, se deberá adoptar el criterio más conservador de las NIIF. Se deberá presentar en nota las principales divergencias entre las normas utilizadas y las NIIF, si existieren</w:t>
      </w:r>
      <w:r w:rsidR="00867929" w:rsidRPr="000943CD">
        <w:rPr>
          <w:rFonts w:ascii="Museo Sans 300" w:hAnsi="Museo Sans 300"/>
          <w:lang w:val="es-MX"/>
        </w:rPr>
        <w:t>;</w:t>
      </w:r>
      <w:r w:rsidRPr="000943CD">
        <w:rPr>
          <w:rFonts w:ascii="Museo Sans 300" w:hAnsi="Museo Sans 300"/>
          <w:lang w:val="es-MX"/>
        </w:rPr>
        <w:t xml:space="preserve"> </w:t>
      </w:r>
    </w:p>
    <w:p w14:paraId="1A867A96" w14:textId="77777777" w:rsidR="0082229D" w:rsidRPr="000943CD" w:rsidRDefault="0082229D" w:rsidP="000943CD">
      <w:pPr>
        <w:widowControl w:val="0"/>
        <w:numPr>
          <w:ilvl w:val="0"/>
          <w:numId w:val="143"/>
        </w:numPr>
        <w:tabs>
          <w:tab w:val="left" w:pos="-2160"/>
          <w:tab w:val="left" w:pos="-1980"/>
        </w:tabs>
        <w:spacing w:after="0" w:line="240" w:lineRule="auto"/>
        <w:ind w:left="993" w:hanging="284"/>
        <w:jc w:val="both"/>
        <w:rPr>
          <w:rFonts w:ascii="Museo Sans 300" w:hAnsi="Museo Sans 300"/>
          <w:b/>
          <w:lang w:val="es-MX"/>
        </w:rPr>
      </w:pPr>
      <w:r w:rsidRPr="000943CD">
        <w:rPr>
          <w:rFonts w:ascii="Museo Sans 300" w:hAnsi="Museo Sans 300"/>
          <w:b/>
          <w:lang w:val="es-MX"/>
        </w:rPr>
        <w:t xml:space="preserve">Bases de Medición: </w:t>
      </w:r>
      <w:r w:rsidRPr="000943CD">
        <w:rPr>
          <w:rFonts w:ascii="Museo Sans 300" w:hAnsi="Museo Sans 300"/>
          <w:lang w:val="es-MX"/>
        </w:rPr>
        <w:t>La Sociedad Proveedora declarará las bases de medición que ha utilizado para preparar sus Estados Financieros;</w:t>
      </w:r>
    </w:p>
    <w:p w14:paraId="34197F4B" w14:textId="77777777" w:rsidR="0082229D" w:rsidRPr="000943CD" w:rsidRDefault="0082229D" w:rsidP="000943CD">
      <w:pPr>
        <w:widowControl w:val="0"/>
        <w:numPr>
          <w:ilvl w:val="0"/>
          <w:numId w:val="143"/>
        </w:numPr>
        <w:tabs>
          <w:tab w:val="left" w:pos="-2160"/>
          <w:tab w:val="left" w:pos="-1980"/>
        </w:tabs>
        <w:spacing w:after="0" w:line="240" w:lineRule="auto"/>
        <w:ind w:left="993" w:hanging="284"/>
        <w:jc w:val="both"/>
        <w:rPr>
          <w:rFonts w:ascii="Museo Sans 300" w:hAnsi="Museo Sans 300"/>
          <w:b/>
          <w:lang w:val="es-MX"/>
        </w:rPr>
      </w:pPr>
      <w:r w:rsidRPr="000943CD">
        <w:rPr>
          <w:rFonts w:ascii="Museo Sans 300" w:hAnsi="Museo Sans 300"/>
          <w:b/>
          <w:lang w:val="es-MX"/>
        </w:rPr>
        <w:t xml:space="preserve">Moneda Funcional y de Presentación: </w:t>
      </w:r>
      <w:r w:rsidRPr="000943CD">
        <w:rPr>
          <w:rFonts w:ascii="Museo Sans 300" w:hAnsi="Museo Sans 300"/>
          <w:lang w:val="es-MX"/>
        </w:rPr>
        <w:t>La Sociedad Proveedora declarará la moneda funcional y de presentación de los Estados Financieros y el grado de redondeo aplicado al presentar las cifras en dichos Estados Financieros;</w:t>
      </w:r>
    </w:p>
    <w:p w14:paraId="51353FEE" w14:textId="77777777" w:rsidR="0082229D" w:rsidRPr="000943CD" w:rsidRDefault="0082229D" w:rsidP="000943CD">
      <w:pPr>
        <w:widowControl w:val="0"/>
        <w:numPr>
          <w:ilvl w:val="0"/>
          <w:numId w:val="143"/>
        </w:numPr>
        <w:tabs>
          <w:tab w:val="left" w:pos="-2160"/>
          <w:tab w:val="left" w:pos="-1980"/>
        </w:tabs>
        <w:spacing w:after="0" w:line="240" w:lineRule="auto"/>
        <w:ind w:left="993" w:hanging="284"/>
        <w:jc w:val="both"/>
        <w:rPr>
          <w:rFonts w:ascii="Museo Sans 300" w:hAnsi="Museo Sans 300"/>
          <w:b/>
          <w:lang w:val="es-MX"/>
        </w:rPr>
      </w:pPr>
      <w:r w:rsidRPr="000943CD">
        <w:rPr>
          <w:rFonts w:ascii="Museo Sans 300" w:hAnsi="Museo Sans 300"/>
          <w:b/>
          <w:lang w:val="es-MX"/>
        </w:rPr>
        <w:t xml:space="preserve">Uso de Estimaciones y Criterios: </w:t>
      </w:r>
      <w:r w:rsidRPr="000943CD">
        <w:rPr>
          <w:rFonts w:ascii="Museo Sans 300" w:hAnsi="Museo Sans 300"/>
          <w:lang w:val="es-MX"/>
        </w:rPr>
        <w:t>La Sociedad Proveedora hará una descripción de las estimaciones y criterios contables utilizados para la preparación de los Estados Financieros y que afectan la aplicación de las políticas contables y los importes de activos, pasivos, ingresos y gastos reportados, así como en qué consiste cada estimación y criterio aplicado; y</w:t>
      </w:r>
    </w:p>
    <w:p w14:paraId="02E26595" w14:textId="77777777" w:rsidR="0082229D" w:rsidRPr="000943CD" w:rsidRDefault="0082229D" w:rsidP="000943CD">
      <w:pPr>
        <w:widowControl w:val="0"/>
        <w:numPr>
          <w:ilvl w:val="0"/>
          <w:numId w:val="143"/>
        </w:numPr>
        <w:tabs>
          <w:tab w:val="left" w:pos="-2160"/>
          <w:tab w:val="left" w:pos="-1980"/>
        </w:tabs>
        <w:spacing w:after="0" w:line="240" w:lineRule="auto"/>
        <w:ind w:left="993" w:hanging="284"/>
        <w:jc w:val="both"/>
        <w:rPr>
          <w:rFonts w:ascii="Museo Sans 300" w:hAnsi="Museo Sans 300"/>
          <w:lang w:val="es-MX"/>
        </w:rPr>
      </w:pPr>
      <w:r w:rsidRPr="000943CD">
        <w:rPr>
          <w:rFonts w:ascii="Museo Sans 300" w:hAnsi="Museo Sans 300"/>
          <w:b/>
          <w:lang w:val="es-MX"/>
        </w:rPr>
        <w:t xml:space="preserve">Cambios en Políticas Contables: </w:t>
      </w:r>
      <w:r w:rsidRPr="000943CD">
        <w:rPr>
          <w:rFonts w:ascii="Museo Sans 300" w:hAnsi="Museo Sans 300"/>
          <w:lang w:val="es-MX"/>
        </w:rPr>
        <w:t>la Sociedad Proveedora describirá e identificará las áreas en las que se han cambiado las políticas contables; en qué consiste o en qué se basa la nueva política contable y la razón del cambio, así como describir la base o política contable anterior.</w:t>
      </w:r>
    </w:p>
    <w:p w14:paraId="425FA99F" w14:textId="77777777" w:rsidR="0082229D" w:rsidRPr="000943CD" w:rsidRDefault="0082229D" w:rsidP="000943CD">
      <w:pPr>
        <w:tabs>
          <w:tab w:val="left" w:pos="-2160"/>
          <w:tab w:val="left" w:pos="-1980"/>
        </w:tabs>
        <w:spacing w:after="0" w:line="240" w:lineRule="auto"/>
        <w:jc w:val="both"/>
        <w:rPr>
          <w:rFonts w:ascii="Museo Sans 300" w:hAnsi="Museo Sans 300"/>
          <w:b/>
          <w:lang w:val="es-MX"/>
        </w:rPr>
      </w:pPr>
      <w:bookmarkStart w:id="5" w:name="OLE_LINK10"/>
    </w:p>
    <w:p w14:paraId="6AFAFDD8" w14:textId="77777777" w:rsidR="0082229D" w:rsidRPr="000943CD" w:rsidRDefault="0082229D" w:rsidP="000943CD">
      <w:pPr>
        <w:pStyle w:val="Prrafodelista"/>
        <w:numPr>
          <w:ilvl w:val="0"/>
          <w:numId w:val="84"/>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Políticas Contables Significativas</w:t>
      </w:r>
    </w:p>
    <w:p w14:paraId="4B0088C7" w14:textId="77777777" w:rsidR="00F34ED3" w:rsidRPr="000943CD" w:rsidRDefault="00F34ED3" w:rsidP="000943CD">
      <w:pPr>
        <w:widowControl w:val="0"/>
        <w:autoSpaceDE w:val="0"/>
        <w:autoSpaceDN w:val="0"/>
        <w:adjustRightInd w:val="0"/>
        <w:spacing w:after="0" w:line="240" w:lineRule="auto"/>
        <w:jc w:val="both"/>
        <w:rPr>
          <w:rFonts w:ascii="Museo Sans 300" w:eastAsia="Calibri" w:hAnsi="Museo Sans 300"/>
          <w:bCs/>
          <w:lang w:val="es-MX"/>
        </w:rPr>
      </w:pPr>
    </w:p>
    <w:p w14:paraId="54859976" w14:textId="34B8C67E" w:rsidR="0082229D" w:rsidRPr="000943CD" w:rsidRDefault="0082229D" w:rsidP="000943CD">
      <w:pPr>
        <w:widowControl w:val="0"/>
        <w:autoSpaceDE w:val="0"/>
        <w:autoSpaceDN w:val="0"/>
        <w:adjustRightInd w:val="0"/>
        <w:spacing w:after="0" w:line="240" w:lineRule="auto"/>
        <w:jc w:val="both"/>
        <w:rPr>
          <w:rFonts w:ascii="Museo Sans 300" w:eastAsia="Calibri" w:hAnsi="Museo Sans 300"/>
          <w:bCs/>
          <w:lang w:val="es-MX"/>
        </w:rPr>
      </w:pPr>
      <w:r w:rsidRPr="000943CD">
        <w:rPr>
          <w:rFonts w:ascii="Museo Sans 300" w:eastAsia="Calibri" w:hAnsi="Museo Sans 300"/>
          <w:bCs/>
          <w:lang w:val="es-MX"/>
        </w:rPr>
        <w:t xml:space="preserve">La </w:t>
      </w:r>
      <w:r w:rsidRPr="000943CD">
        <w:rPr>
          <w:rFonts w:ascii="Museo Sans 300" w:hAnsi="Museo Sans 300"/>
          <w:lang w:val="es-MX"/>
        </w:rPr>
        <w:t>Sociedad Proveedora</w:t>
      </w:r>
      <w:r w:rsidRPr="000943CD">
        <w:rPr>
          <w:rFonts w:ascii="Museo Sans 300" w:eastAsia="Calibri" w:hAnsi="Museo Sans 300"/>
          <w:bCs/>
          <w:lang w:val="es-MX"/>
        </w:rPr>
        <w:t xml:space="preserve"> hará un resumen de las políticas contables significativas aplicadas, las cuales se d</w:t>
      </w:r>
      <w:r w:rsidRPr="000943CD">
        <w:rPr>
          <w:rFonts w:ascii="Museo Sans 300" w:eastAsia="Calibri" w:hAnsi="Museo Sans 300"/>
          <w:bCs/>
          <w:iCs/>
          <w:lang w:val="es-MX"/>
        </w:rPr>
        <w:t>efinen como</w:t>
      </w:r>
      <w:r w:rsidRPr="000943CD">
        <w:rPr>
          <w:rFonts w:ascii="Museo Sans 300" w:eastAsia="Calibri" w:hAnsi="Museo Sans 300"/>
          <w:bCs/>
          <w:lang w:val="es-MX"/>
        </w:rPr>
        <w:t xml:space="preserve"> los principios, bases, acuerdos, reglas y procedimientos específicos adoptados en la elaboración y presentación de sus Estados Financieros.</w:t>
      </w:r>
      <w:bookmarkEnd w:id="5"/>
    </w:p>
    <w:p w14:paraId="4590AB42" w14:textId="77777777" w:rsidR="00DF4CC3" w:rsidRPr="000943CD" w:rsidRDefault="00DF4CC3" w:rsidP="000943CD">
      <w:pPr>
        <w:autoSpaceDE w:val="0"/>
        <w:autoSpaceDN w:val="0"/>
        <w:adjustRightInd w:val="0"/>
        <w:spacing w:after="0" w:line="240" w:lineRule="auto"/>
        <w:jc w:val="both"/>
        <w:rPr>
          <w:rFonts w:ascii="Museo Sans 300" w:eastAsia="Calibri" w:hAnsi="Museo Sans 300"/>
          <w:bCs/>
          <w:lang w:val="es-MX"/>
        </w:rPr>
      </w:pPr>
    </w:p>
    <w:p w14:paraId="245D26C6" w14:textId="77777777" w:rsidR="0082229D" w:rsidRPr="000943CD" w:rsidRDefault="0082229D" w:rsidP="000943CD">
      <w:pPr>
        <w:pStyle w:val="Prrafodelista"/>
        <w:numPr>
          <w:ilvl w:val="0"/>
          <w:numId w:val="84"/>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Gestión de los Riesgos Financieros y Operacionales</w:t>
      </w:r>
    </w:p>
    <w:p w14:paraId="6E8C24EA"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3B3E7956" w14:textId="27613405" w:rsidR="00DF4CC3"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lastRenderedPageBreak/>
        <w:t>La Sociedad Proveedora realizará una descripción general de los riesgos a los que está expuesta en el negocio, las unidades asignadas para la gestión de los riesgos mencionados, así como las herramientas establecidas para su identificación, medición, control, mitigac</w:t>
      </w:r>
      <w:r w:rsidR="00224205" w:rsidRPr="000943CD">
        <w:rPr>
          <w:rFonts w:ascii="Museo Sans 300" w:hAnsi="Museo Sans 300"/>
          <w:lang w:val="es-MX"/>
        </w:rPr>
        <w:t>ión, monitoreo y comunicación.</w:t>
      </w:r>
    </w:p>
    <w:p w14:paraId="57156CA5" w14:textId="77777777" w:rsidR="00F3576F" w:rsidRPr="000943CD" w:rsidRDefault="00F3576F" w:rsidP="000943CD">
      <w:pPr>
        <w:tabs>
          <w:tab w:val="left" w:pos="-2160"/>
          <w:tab w:val="left" w:pos="-1980"/>
        </w:tabs>
        <w:spacing w:after="0" w:line="240" w:lineRule="auto"/>
        <w:jc w:val="both"/>
        <w:rPr>
          <w:rFonts w:ascii="Museo Sans 300" w:hAnsi="Museo Sans 300"/>
          <w:lang w:val="es-MX"/>
        </w:rPr>
      </w:pPr>
    </w:p>
    <w:p w14:paraId="47BFE11F" w14:textId="1267AB58" w:rsidR="0082229D"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Las Sociedades Proveedoras deberán divulgar de manera resumida en las notas a los Estados Financieros semestrales a publicar la forma cómo gestionan los riesgos y el</w:t>
      </w:r>
      <w:r w:rsidR="00224205" w:rsidRPr="000943CD">
        <w:rPr>
          <w:rFonts w:ascii="Museo Sans 300" w:hAnsi="Museo Sans 300"/>
          <w:lang w:val="es-MX"/>
        </w:rPr>
        <w:t xml:space="preserve"> cumplimiento de sus políticas.</w:t>
      </w:r>
    </w:p>
    <w:p w14:paraId="70779697" w14:textId="77777777" w:rsidR="00DF4CC3" w:rsidRPr="000943CD" w:rsidRDefault="00DF4CC3" w:rsidP="000943CD">
      <w:pPr>
        <w:tabs>
          <w:tab w:val="left" w:pos="-2160"/>
          <w:tab w:val="left" w:pos="-1980"/>
        </w:tabs>
        <w:spacing w:after="0" w:line="240" w:lineRule="auto"/>
        <w:jc w:val="both"/>
        <w:rPr>
          <w:rFonts w:ascii="Museo Sans 300" w:hAnsi="Museo Sans 300"/>
          <w:lang w:val="es-MX"/>
        </w:rPr>
      </w:pPr>
    </w:p>
    <w:p w14:paraId="66F38426" w14:textId="35DF7000" w:rsidR="0082229D" w:rsidRPr="000943CD" w:rsidRDefault="0082229D" w:rsidP="000943CD">
      <w:pPr>
        <w:tabs>
          <w:tab w:val="left" w:pos="-2160"/>
          <w:tab w:val="left" w:pos="-1980"/>
        </w:tabs>
        <w:spacing w:after="120" w:line="240" w:lineRule="auto"/>
        <w:jc w:val="both"/>
        <w:rPr>
          <w:rFonts w:ascii="Museo Sans 300" w:hAnsi="Museo Sans 300"/>
          <w:lang w:val="es-MX"/>
        </w:rPr>
      </w:pPr>
      <w:r w:rsidRPr="000943CD">
        <w:rPr>
          <w:rFonts w:ascii="Museo Sans 300" w:hAnsi="Museo Sans 300"/>
          <w:lang w:val="es-MX"/>
        </w:rPr>
        <w:t>Adicionalmente la Sociedad Proveedora revelará en esta nota respect</w:t>
      </w:r>
      <w:r w:rsidR="008728D5" w:rsidRPr="000943CD">
        <w:rPr>
          <w:rFonts w:ascii="Museo Sans 300" w:hAnsi="Museo Sans 300"/>
          <w:lang w:val="es-MX"/>
        </w:rPr>
        <w:t>o de cada riesgo, lo siguiente:</w:t>
      </w:r>
    </w:p>
    <w:p w14:paraId="2721A02A" w14:textId="77777777" w:rsidR="0082229D" w:rsidRPr="000943CD" w:rsidRDefault="0082229D" w:rsidP="000943CD">
      <w:pPr>
        <w:numPr>
          <w:ilvl w:val="1"/>
          <w:numId w:val="85"/>
        </w:numPr>
        <w:tabs>
          <w:tab w:val="left" w:pos="-2160"/>
          <w:tab w:val="left" w:pos="-1980"/>
        </w:tabs>
        <w:spacing w:after="0" w:line="240" w:lineRule="auto"/>
        <w:ind w:left="993" w:hanging="284"/>
        <w:jc w:val="both"/>
        <w:rPr>
          <w:rFonts w:ascii="Museo Sans 300" w:hAnsi="Museo Sans 300"/>
          <w:b/>
          <w:lang w:val="es-MX"/>
        </w:rPr>
      </w:pPr>
      <w:r w:rsidRPr="000943CD">
        <w:rPr>
          <w:rFonts w:ascii="Museo Sans 300" w:hAnsi="Museo Sans 300"/>
          <w:b/>
          <w:lang w:val="es-MX"/>
        </w:rPr>
        <w:t>Riesgo de Crédito</w:t>
      </w:r>
    </w:p>
    <w:p w14:paraId="4502BBEE" w14:textId="77777777" w:rsidR="00F34ED3" w:rsidRPr="000943CD" w:rsidRDefault="00F34ED3" w:rsidP="000943CD">
      <w:pPr>
        <w:spacing w:after="0" w:line="240" w:lineRule="auto"/>
        <w:jc w:val="both"/>
        <w:rPr>
          <w:rFonts w:ascii="Museo Sans 300" w:hAnsi="Museo Sans 300"/>
          <w:lang w:val="es-MX"/>
        </w:rPr>
      </w:pPr>
    </w:p>
    <w:p w14:paraId="4DEC99D3" w14:textId="1CA1F586"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Describirá mediante tabulación, la exposición máxima al riesgo de crédito por clase de activo y clasificación de riesgo, tanto dentro como fuera del Balance sin haber considerado ninguna garantía u otra </w:t>
      </w:r>
      <w:r w:rsidR="00224205" w:rsidRPr="000943CD">
        <w:rPr>
          <w:rFonts w:ascii="Museo Sans 300" w:hAnsi="Museo Sans 300"/>
          <w:lang w:val="es-MX"/>
        </w:rPr>
        <w:t xml:space="preserve">mejora crediticia en su poder. </w:t>
      </w:r>
    </w:p>
    <w:p w14:paraId="0C54E781" w14:textId="77777777" w:rsidR="001D7411" w:rsidRPr="000943CD" w:rsidRDefault="001D7411" w:rsidP="000943CD">
      <w:pPr>
        <w:spacing w:after="0" w:line="240" w:lineRule="auto"/>
        <w:jc w:val="both"/>
        <w:rPr>
          <w:rFonts w:ascii="Museo Sans 300" w:hAnsi="Museo Sans 300"/>
          <w:lang w:val="es-MX"/>
        </w:rPr>
      </w:pPr>
    </w:p>
    <w:p w14:paraId="159FBA28" w14:textId="54AAA8A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Para este apartado los importes que se describirán son los importes en libros netos de estimaciones o pérdidas por deterioro tal como están reportados en el Balance Gen</w:t>
      </w:r>
      <w:r w:rsidR="00224205" w:rsidRPr="000943CD">
        <w:rPr>
          <w:rFonts w:ascii="Museo Sans 300" w:hAnsi="Museo Sans 300"/>
          <w:lang w:val="es-MX"/>
        </w:rPr>
        <w:t>eral de la Sociedad Proveedora.</w:t>
      </w:r>
    </w:p>
    <w:p w14:paraId="74007C5F" w14:textId="628AE2CC" w:rsidR="00DF4CC3" w:rsidRDefault="00DF4CC3" w:rsidP="000943CD">
      <w:pPr>
        <w:spacing w:after="0" w:line="240" w:lineRule="auto"/>
        <w:jc w:val="both"/>
        <w:rPr>
          <w:rFonts w:ascii="Museo Sans 300" w:hAnsi="Museo Sans 300"/>
          <w:lang w:val="es-MX"/>
        </w:rPr>
      </w:pPr>
    </w:p>
    <w:p w14:paraId="2BB55265" w14:textId="77777777" w:rsidR="0082229D" w:rsidRPr="000943CD" w:rsidRDefault="0082229D" w:rsidP="000943CD">
      <w:pPr>
        <w:pStyle w:val="Prrafodelista"/>
        <w:numPr>
          <w:ilvl w:val="1"/>
          <w:numId w:val="86"/>
        </w:numPr>
        <w:tabs>
          <w:tab w:val="left" w:pos="-2160"/>
          <w:tab w:val="left" w:pos="-1980"/>
        </w:tabs>
        <w:ind w:left="993" w:hanging="284"/>
        <w:jc w:val="both"/>
        <w:rPr>
          <w:rFonts w:ascii="Museo Sans 300" w:hAnsi="Museo Sans 300"/>
          <w:b/>
          <w:sz w:val="22"/>
          <w:szCs w:val="22"/>
          <w:lang w:val="es-MX"/>
        </w:rPr>
      </w:pPr>
      <w:r w:rsidRPr="000943CD">
        <w:rPr>
          <w:rFonts w:ascii="Museo Sans 300" w:hAnsi="Museo Sans 300"/>
          <w:b/>
          <w:sz w:val="22"/>
          <w:szCs w:val="22"/>
          <w:lang w:val="es-MX"/>
        </w:rPr>
        <w:t>Riesgo de Liquidez</w:t>
      </w:r>
    </w:p>
    <w:p w14:paraId="14F07C68" w14:textId="77777777" w:rsidR="00F34ED3" w:rsidRPr="000943CD" w:rsidRDefault="00F34ED3" w:rsidP="000943CD">
      <w:pPr>
        <w:spacing w:after="0" w:line="240" w:lineRule="auto"/>
        <w:jc w:val="both"/>
        <w:rPr>
          <w:rFonts w:ascii="Museo Sans 300" w:hAnsi="Museo Sans 300"/>
          <w:lang w:val="es-MX"/>
        </w:rPr>
      </w:pPr>
    </w:p>
    <w:p w14:paraId="6CBB4691" w14:textId="26E2692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Así mismo la Sociedad Proveedora describirá de forma tabulada los pasivos financieros por pagar y los activos financieros mantenidos para gestionar el riesgo de liquidez, ambos por clases y clasificándolos por sus vencimientos contractuales remanentes. Los importes revelados en la tabulación serán los flujo</w:t>
      </w:r>
      <w:r w:rsidR="008728D5" w:rsidRPr="000943CD">
        <w:rPr>
          <w:rFonts w:ascii="Museo Sans 300" w:hAnsi="Museo Sans 300"/>
          <w:lang w:val="es-MX"/>
        </w:rPr>
        <w:t>s contractuales no descontados.</w:t>
      </w:r>
    </w:p>
    <w:p w14:paraId="2C107A32" w14:textId="77777777" w:rsidR="00DF4CC3" w:rsidRPr="000943CD" w:rsidRDefault="00DF4CC3" w:rsidP="000943CD">
      <w:pPr>
        <w:spacing w:after="0" w:line="240" w:lineRule="auto"/>
        <w:jc w:val="both"/>
        <w:rPr>
          <w:rFonts w:ascii="Museo Sans 300" w:hAnsi="Museo Sans 300"/>
          <w:lang w:val="es-MX"/>
        </w:rPr>
      </w:pPr>
    </w:p>
    <w:p w14:paraId="7A2B90F7" w14:textId="304200D4"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Además</w:t>
      </w:r>
      <w:r w:rsidR="001D7411">
        <w:rPr>
          <w:rFonts w:ascii="Museo Sans 300" w:hAnsi="Museo Sans 300"/>
          <w:lang w:val="es-MX"/>
        </w:rPr>
        <w:t>,</w:t>
      </w:r>
      <w:r w:rsidRPr="000943CD">
        <w:rPr>
          <w:rFonts w:ascii="Museo Sans 300" w:hAnsi="Museo Sans 300"/>
          <w:lang w:val="es-MX"/>
        </w:rPr>
        <w:t xml:space="preserve"> describirá los activos mantenidos para gestionar el riesgo de liquidez y otros elementos que considere pertinentes, sin plazo de vencimiento. Por ejemplo, efectivo, cuentas de depósito en bancos y otros títulos que son utiliz</w:t>
      </w:r>
      <w:r w:rsidR="008728D5" w:rsidRPr="000943CD">
        <w:rPr>
          <w:rFonts w:ascii="Museo Sans 300" w:hAnsi="Museo Sans 300"/>
          <w:lang w:val="es-MX"/>
        </w:rPr>
        <w:t>ados en operaciones de reporto.</w:t>
      </w:r>
    </w:p>
    <w:p w14:paraId="0D515B18" w14:textId="77777777" w:rsidR="0056620E" w:rsidRPr="000943CD" w:rsidRDefault="0056620E" w:rsidP="000943CD">
      <w:pPr>
        <w:spacing w:after="0" w:line="240" w:lineRule="auto"/>
        <w:jc w:val="both"/>
        <w:rPr>
          <w:rFonts w:ascii="Museo Sans 300" w:hAnsi="Museo Sans 300"/>
          <w:lang w:val="es-MX"/>
        </w:rPr>
      </w:pPr>
    </w:p>
    <w:p w14:paraId="746549F7" w14:textId="77777777" w:rsidR="0082229D" w:rsidRPr="000943CD" w:rsidRDefault="0082229D" w:rsidP="000943CD">
      <w:pPr>
        <w:pStyle w:val="Prrafodelista"/>
        <w:numPr>
          <w:ilvl w:val="1"/>
          <w:numId w:val="87"/>
        </w:numPr>
        <w:tabs>
          <w:tab w:val="left" w:pos="-2160"/>
          <w:tab w:val="left" w:pos="-1980"/>
        </w:tabs>
        <w:ind w:left="993" w:hanging="284"/>
        <w:jc w:val="both"/>
        <w:rPr>
          <w:rFonts w:ascii="Museo Sans 300" w:hAnsi="Museo Sans 300"/>
          <w:b/>
          <w:sz w:val="22"/>
          <w:szCs w:val="22"/>
          <w:lang w:val="es-MX"/>
        </w:rPr>
      </w:pPr>
      <w:r w:rsidRPr="000943CD">
        <w:rPr>
          <w:rFonts w:ascii="Museo Sans 300" w:hAnsi="Museo Sans 300"/>
          <w:b/>
          <w:sz w:val="22"/>
          <w:szCs w:val="22"/>
          <w:lang w:val="es-MX"/>
        </w:rPr>
        <w:t>Riesgo Operacional</w:t>
      </w:r>
    </w:p>
    <w:p w14:paraId="68E162F7" w14:textId="77777777" w:rsidR="00F34ED3" w:rsidRPr="000943CD" w:rsidRDefault="00F34ED3" w:rsidP="000943CD">
      <w:pPr>
        <w:spacing w:after="0" w:line="240" w:lineRule="auto"/>
        <w:jc w:val="both"/>
        <w:rPr>
          <w:rFonts w:ascii="Museo Sans 300" w:hAnsi="Museo Sans 300"/>
          <w:lang w:val="es-MX"/>
        </w:rPr>
      </w:pPr>
    </w:p>
    <w:p w14:paraId="4C8503E9" w14:textId="3215A1F5" w:rsidR="0082229D" w:rsidRPr="000943C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La Sociedad Proveedora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comunicación.</w:t>
      </w:r>
    </w:p>
    <w:p w14:paraId="668A2EFC" w14:textId="2C3D596B" w:rsidR="00F34ED3" w:rsidRDefault="00F34ED3" w:rsidP="000943CD">
      <w:pPr>
        <w:widowControl w:val="0"/>
        <w:spacing w:after="0" w:line="240" w:lineRule="auto"/>
        <w:jc w:val="both"/>
        <w:rPr>
          <w:rFonts w:ascii="Museo Sans 300" w:hAnsi="Museo Sans 300"/>
          <w:lang w:val="es-MX"/>
        </w:rPr>
      </w:pPr>
    </w:p>
    <w:p w14:paraId="489C39CF" w14:textId="2C628F2B" w:rsidR="00CB4CBF" w:rsidRDefault="00CB4CBF" w:rsidP="000943CD">
      <w:pPr>
        <w:widowControl w:val="0"/>
        <w:spacing w:after="0" w:line="240" w:lineRule="auto"/>
        <w:jc w:val="both"/>
        <w:rPr>
          <w:rFonts w:ascii="Museo Sans 300" w:hAnsi="Museo Sans 300"/>
          <w:lang w:val="es-MX"/>
        </w:rPr>
      </w:pPr>
    </w:p>
    <w:p w14:paraId="66D64D11" w14:textId="77777777" w:rsidR="008728D5" w:rsidRPr="000943CD" w:rsidRDefault="0082229D" w:rsidP="000943CD">
      <w:pPr>
        <w:pStyle w:val="Prrafodelista"/>
        <w:numPr>
          <w:ilvl w:val="0"/>
          <w:numId w:val="88"/>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lastRenderedPageBreak/>
        <w:t>Efectivo y Equivalentes de Efectivo</w:t>
      </w:r>
    </w:p>
    <w:p w14:paraId="5E3957F4"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71042F87" w14:textId="5890D201" w:rsidR="0082229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La Sociedad Proveedora deberá revelar en forma tabulada los componentes del efectivo y equivalentes de efectivo y presentará una conciliación de los importes de su Estado de Flujo de Efectivo con las partidas equivalentes sobre las que se</w:t>
      </w:r>
      <w:r w:rsidR="00224205" w:rsidRPr="000943CD">
        <w:rPr>
          <w:rFonts w:ascii="Museo Sans 300" w:hAnsi="Museo Sans 300"/>
          <w:lang w:val="es-MX"/>
        </w:rPr>
        <w:t xml:space="preserve"> informa en el Balance General.</w:t>
      </w:r>
    </w:p>
    <w:p w14:paraId="46D543D5" w14:textId="77777777" w:rsidR="00F3576F" w:rsidRPr="000943CD" w:rsidRDefault="00F3576F" w:rsidP="000943CD">
      <w:pPr>
        <w:tabs>
          <w:tab w:val="left" w:pos="-2160"/>
          <w:tab w:val="left" w:pos="-1980"/>
        </w:tabs>
        <w:spacing w:after="0" w:line="240" w:lineRule="auto"/>
        <w:jc w:val="both"/>
        <w:rPr>
          <w:rFonts w:ascii="Museo Sans 300" w:hAnsi="Museo Sans 300"/>
          <w:b/>
          <w:lang w:val="es-MX"/>
        </w:rPr>
      </w:pPr>
    </w:p>
    <w:p w14:paraId="453D82CB" w14:textId="0334B41A" w:rsidR="0082229D"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Fonts w:ascii="Museo Sans 300" w:hAnsi="Museo Sans 300"/>
          <w:lang w:val="es-MX"/>
        </w:rPr>
        <w:t>Además, revelará los criterios adoptados para determinar la composición de la partida efectivo y equivalentes de efectivo. De igual manera enunciará que recursos están restringidos, el propósito y origen de la restric</w:t>
      </w:r>
      <w:r w:rsidR="00224205" w:rsidRPr="000943CD">
        <w:rPr>
          <w:rFonts w:ascii="Museo Sans 300" w:hAnsi="Museo Sans 300"/>
          <w:lang w:val="es-MX"/>
        </w:rPr>
        <w:t xml:space="preserve">ción, y los plazos de </w:t>
      </w:r>
      <w:proofErr w:type="gramStart"/>
      <w:r w:rsidR="00224205" w:rsidRPr="000943CD">
        <w:rPr>
          <w:rFonts w:ascii="Museo Sans 300" w:hAnsi="Museo Sans 300"/>
          <w:lang w:val="es-MX"/>
        </w:rPr>
        <w:t>la misma</w:t>
      </w:r>
      <w:proofErr w:type="gramEnd"/>
      <w:r w:rsidR="00224205" w:rsidRPr="000943CD">
        <w:rPr>
          <w:rFonts w:ascii="Museo Sans 300" w:hAnsi="Museo Sans 300"/>
          <w:lang w:val="es-MX"/>
        </w:rPr>
        <w:t>.</w:t>
      </w:r>
    </w:p>
    <w:p w14:paraId="59D12A70" w14:textId="77777777" w:rsidR="00D147C3" w:rsidRPr="000943CD" w:rsidRDefault="00D147C3" w:rsidP="000943CD">
      <w:pPr>
        <w:autoSpaceDE w:val="0"/>
        <w:autoSpaceDN w:val="0"/>
        <w:adjustRightInd w:val="0"/>
        <w:spacing w:after="0" w:line="240" w:lineRule="auto"/>
        <w:jc w:val="both"/>
        <w:rPr>
          <w:rFonts w:ascii="Museo Sans 300" w:hAnsi="Museo Sans 300"/>
          <w:lang w:val="es-MX"/>
        </w:rPr>
      </w:pPr>
    </w:p>
    <w:p w14:paraId="63CF86DA" w14:textId="77777777" w:rsidR="0082229D" w:rsidRPr="000943CD" w:rsidRDefault="0082229D" w:rsidP="000943CD">
      <w:pPr>
        <w:pStyle w:val="Prrafodelista"/>
        <w:numPr>
          <w:ilvl w:val="0"/>
          <w:numId w:val="89"/>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Depósito Restringido en el Banco Central</w:t>
      </w:r>
    </w:p>
    <w:p w14:paraId="58F026BF"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p w14:paraId="463249C0" w14:textId="77777777" w:rsidR="00DF4CC3"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Fonts w:ascii="Museo Sans 300" w:hAnsi="Museo Sans 300"/>
          <w:lang w:val="es-MX"/>
        </w:rPr>
        <w:t>Revelará un detalle en el cual se verifique la conciliación del saldo del Depósito en el Banco Central que garantiza el cumplimiento de las obligaciones de pago que la Sociedad Proveedora contraiga con los titulares de los registros de dinero electrónico; y el saldo de dinero electrónico por las obligaciones de pago de la Sociedad Proveedora con los titulares de registros de dinero electrónico, más el dinero electrónico que convierta para futuros pagos de la Sociedad Proveedora o para futuras asignaciones a sus clientes. En este detalle se deberá comprobar que el depósito en el Banco Central es igual o superior al saldo de la cuenta de pasivo registros de dinero electrónico.</w:t>
      </w:r>
    </w:p>
    <w:p w14:paraId="55744D32" w14:textId="12442D0F" w:rsidR="0082229D"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Style w:val="Refdecomentario"/>
          <w:rFonts w:ascii="Museo Sans 300" w:hAnsi="Museo Sans 300"/>
          <w:sz w:val="22"/>
        </w:rPr>
        <w:t xml:space="preserve"> </w:t>
      </w:r>
    </w:p>
    <w:p w14:paraId="62DA94CB" w14:textId="3A68860E" w:rsidR="0082229D" w:rsidRPr="000943CD" w:rsidRDefault="0082229D" w:rsidP="000943CD">
      <w:pPr>
        <w:pStyle w:val="Prrafodelista"/>
        <w:numPr>
          <w:ilvl w:val="0"/>
          <w:numId w:val="89"/>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Inversiones Financieras</w:t>
      </w:r>
    </w:p>
    <w:p w14:paraId="100B57F0" w14:textId="77777777" w:rsidR="00F34ED3" w:rsidRPr="000943CD" w:rsidRDefault="00F34ED3" w:rsidP="000943CD">
      <w:pPr>
        <w:spacing w:after="0" w:line="240" w:lineRule="auto"/>
        <w:jc w:val="both"/>
        <w:rPr>
          <w:rFonts w:ascii="Museo Sans 300" w:hAnsi="Museo Sans 300" w:cs="Arial"/>
          <w:color w:val="000000" w:themeColor="text1"/>
          <w:lang w:val="es-MX"/>
        </w:rPr>
      </w:pPr>
    </w:p>
    <w:p w14:paraId="54457440" w14:textId="4BB22422" w:rsidR="0082229D" w:rsidRPr="000943CD" w:rsidRDefault="0082229D" w:rsidP="000943CD">
      <w:pPr>
        <w:spacing w:after="0" w:line="240" w:lineRule="auto"/>
        <w:jc w:val="both"/>
        <w:rPr>
          <w:rFonts w:ascii="Museo Sans 300" w:hAnsi="Museo Sans 300" w:cs="Arial"/>
          <w:color w:val="000000" w:themeColor="text1"/>
          <w:lang w:val="es-MX"/>
        </w:rPr>
      </w:pPr>
      <w:r w:rsidRPr="000943CD">
        <w:rPr>
          <w:rFonts w:ascii="Museo Sans 300" w:hAnsi="Museo Sans 300" w:cs="Arial"/>
          <w:color w:val="000000" w:themeColor="text1"/>
          <w:lang w:val="es-MX"/>
        </w:rPr>
        <w:t>La Sociedad Proveedora revelará el detalle de los instrumentos financieros que forman parte de las Inversiones Financieras, en el cual se identifiquen las clasificaciones aplicadas para efectuar su valuación posterior; incluirá también información que permita que los usuarios de sus Estados Financieros evalúen la naturaleza y el alcance de los riesgos que surgen de los instrumentos financieros a los que la Sociedad Proveedora esté expuesta al final del p</w:t>
      </w:r>
      <w:r w:rsidR="008728D5" w:rsidRPr="000943CD">
        <w:rPr>
          <w:rFonts w:ascii="Museo Sans 300" w:hAnsi="Museo Sans 300" w:cs="Arial"/>
          <w:color w:val="000000" w:themeColor="text1"/>
          <w:lang w:val="es-MX"/>
        </w:rPr>
        <w:t>eríodo sobre el que se informa.</w:t>
      </w:r>
    </w:p>
    <w:p w14:paraId="133C9338" w14:textId="77777777" w:rsidR="00DF4CC3" w:rsidRPr="000943CD" w:rsidRDefault="00DF4CC3" w:rsidP="000943CD">
      <w:pPr>
        <w:spacing w:after="0" w:line="240" w:lineRule="auto"/>
        <w:jc w:val="both"/>
        <w:rPr>
          <w:rFonts w:ascii="Museo Sans 300" w:hAnsi="Museo Sans 300" w:cs="Arial"/>
          <w:color w:val="000000" w:themeColor="text1"/>
          <w:lang w:val="es-MX"/>
        </w:rPr>
      </w:pPr>
    </w:p>
    <w:p w14:paraId="466E0AE7" w14:textId="26926C67" w:rsidR="0082229D" w:rsidRPr="000943CD" w:rsidRDefault="0082229D" w:rsidP="000943CD">
      <w:pPr>
        <w:spacing w:after="0" w:line="240" w:lineRule="auto"/>
        <w:jc w:val="both"/>
        <w:rPr>
          <w:rFonts w:ascii="Museo Sans 300" w:hAnsi="Museo Sans 300" w:cs="Arial"/>
          <w:color w:val="000000" w:themeColor="text1"/>
          <w:lang w:val="es-MX"/>
        </w:rPr>
      </w:pPr>
      <w:r w:rsidRPr="000943CD">
        <w:rPr>
          <w:rFonts w:ascii="Museo Sans 300" w:hAnsi="Museo Sans 300" w:cs="Arial"/>
          <w:color w:val="000000" w:themeColor="text1"/>
          <w:lang w:val="es-MX"/>
        </w:rPr>
        <w:t xml:space="preserve">En el caso que existan contratos de operaciones con instrumentos financieros derivados para gestión de riesgos, la Sociedad Proveedora revelará de forma tabulada la información siguiente: tipo de instrumento financiero derivado, importe nocional del contrato, valor razonable del contrato a la fecha de los Estados Financieros sea activo o pasivo y cualquier información adicional útil para la </w:t>
      </w:r>
      <w:r w:rsidR="00224205" w:rsidRPr="000943CD">
        <w:rPr>
          <w:rFonts w:ascii="Museo Sans 300" w:hAnsi="Museo Sans 300" w:cs="Arial"/>
          <w:color w:val="000000" w:themeColor="text1"/>
          <w:lang w:val="es-MX"/>
        </w:rPr>
        <w:t>comprensión de las operaciones.</w:t>
      </w:r>
    </w:p>
    <w:p w14:paraId="00DBDA5C" w14:textId="77777777" w:rsidR="00DF4CC3" w:rsidRPr="000943CD" w:rsidRDefault="00DF4CC3" w:rsidP="000943CD">
      <w:pPr>
        <w:spacing w:after="0" w:line="240" w:lineRule="auto"/>
        <w:jc w:val="both"/>
        <w:rPr>
          <w:rFonts w:ascii="Museo Sans 300" w:hAnsi="Museo Sans 300" w:cs="Arial"/>
          <w:color w:val="000000" w:themeColor="text1"/>
          <w:lang w:val="es-MX"/>
        </w:rPr>
      </w:pPr>
    </w:p>
    <w:p w14:paraId="06A524DA" w14:textId="77777777" w:rsidR="0082229D" w:rsidRPr="000943CD" w:rsidRDefault="0082229D" w:rsidP="000943CD">
      <w:pPr>
        <w:widowControl w:val="0"/>
        <w:spacing w:after="120" w:line="240" w:lineRule="auto"/>
        <w:jc w:val="both"/>
        <w:rPr>
          <w:rFonts w:ascii="Museo Sans 300" w:hAnsi="Museo Sans 300" w:cs="Arial"/>
          <w:color w:val="000000" w:themeColor="text1"/>
          <w:lang w:val="es-MX"/>
        </w:rPr>
      </w:pPr>
      <w:r w:rsidRPr="000943CD">
        <w:rPr>
          <w:rFonts w:ascii="Museo Sans 300" w:hAnsi="Museo Sans 300" w:cs="Arial"/>
          <w:color w:val="000000" w:themeColor="text1"/>
          <w:lang w:val="es-MX"/>
        </w:rPr>
        <w:t>La Sociedad Proveedora revelará respecto de los instrumentos financieros medidos al costo amortizado, lo siguiente:</w:t>
      </w:r>
    </w:p>
    <w:p w14:paraId="08836603" w14:textId="77777777" w:rsidR="0082229D" w:rsidRPr="000943CD" w:rsidRDefault="0082229D" w:rsidP="000943CD">
      <w:pPr>
        <w:numPr>
          <w:ilvl w:val="0"/>
          <w:numId w:val="90"/>
        </w:numPr>
        <w:spacing w:after="0" w:line="240" w:lineRule="auto"/>
        <w:ind w:left="993" w:hanging="284"/>
        <w:contextualSpacing/>
        <w:jc w:val="both"/>
        <w:rPr>
          <w:rFonts w:ascii="Museo Sans 300" w:hAnsi="Museo Sans 300" w:cs="Arial"/>
          <w:lang w:val="es-MX"/>
        </w:rPr>
      </w:pPr>
      <w:r w:rsidRPr="000943CD">
        <w:rPr>
          <w:rFonts w:ascii="Museo Sans 300" w:hAnsi="Museo Sans 300" w:cs="Arial"/>
          <w:lang w:val="es-MX"/>
        </w:rPr>
        <w:t>Todos los tipos de valores que conformen estos activos;</w:t>
      </w:r>
    </w:p>
    <w:p w14:paraId="33ED3803" w14:textId="77777777" w:rsidR="0082229D" w:rsidRPr="000943CD" w:rsidRDefault="0082229D" w:rsidP="000943CD">
      <w:pPr>
        <w:numPr>
          <w:ilvl w:val="0"/>
          <w:numId w:val="90"/>
        </w:numPr>
        <w:spacing w:after="0" w:line="240" w:lineRule="auto"/>
        <w:ind w:left="993" w:hanging="284"/>
        <w:contextualSpacing/>
        <w:jc w:val="both"/>
        <w:rPr>
          <w:rFonts w:ascii="Museo Sans 300" w:hAnsi="Museo Sans 300" w:cs="Arial"/>
          <w:lang w:val="es-MX"/>
        </w:rPr>
      </w:pPr>
      <w:r w:rsidRPr="000943CD">
        <w:rPr>
          <w:rFonts w:ascii="Museo Sans 300" w:hAnsi="Museo Sans 300" w:cs="Arial"/>
          <w:lang w:val="es-MX"/>
        </w:rPr>
        <w:t>Correcciones por deterioro constituidas sobre el portafolio indicado;</w:t>
      </w:r>
    </w:p>
    <w:p w14:paraId="2E8AAA66" w14:textId="77777777" w:rsidR="0082229D" w:rsidRPr="000943CD" w:rsidRDefault="0082229D" w:rsidP="000943CD">
      <w:pPr>
        <w:numPr>
          <w:ilvl w:val="0"/>
          <w:numId w:val="90"/>
        </w:numPr>
        <w:spacing w:after="0" w:line="240" w:lineRule="auto"/>
        <w:ind w:left="993" w:hanging="284"/>
        <w:contextualSpacing/>
        <w:jc w:val="both"/>
        <w:rPr>
          <w:rFonts w:ascii="Museo Sans 300" w:hAnsi="Museo Sans 300" w:cs="Arial"/>
          <w:lang w:val="es-MX"/>
        </w:rPr>
      </w:pPr>
      <w:r w:rsidRPr="000943CD">
        <w:rPr>
          <w:rFonts w:ascii="Museo Sans 300" w:hAnsi="Museo Sans 300" w:cs="Arial"/>
          <w:lang w:val="es-MX"/>
        </w:rPr>
        <w:lastRenderedPageBreak/>
        <w:t>Clasificación del portafolio atendiendo a la extensión del plazo para recuperar los flujos contractuales;</w:t>
      </w:r>
    </w:p>
    <w:p w14:paraId="18B7E6B2" w14:textId="77777777" w:rsidR="0082229D" w:rsidRPr="000943CD" w:rsidRDefault="0082229D" w:rsidP="000943CD">
      <w:pPr>
        <w:numPr>
          <w:ilvl w:val="0"/>
          <w:numId w:val="90"/>
        </w:numPr>
        <w:spacing w:after="0" w:line="240" w:lineRule="auto"/>
        <w:ind w:left="993" w:hanging="284"/>
        <w:contextualSpacing/>
        <w:jc w:val="both"/>
        <w:rPr>
          <w:rFonts w:ascii="Museo Sans 300" w:hAnsi="Museo Sans 300" w:cs="Arial"/>
          <w:lang w:val="es-MX"/>
        </w:rPr>
      </w:pPr>
      <w:r w:rsidRPr="000943CD">
        <w:rPr>
          <w:rFonts w:ascii="Museo Sans 300" w:hAnsi="Museo Sans 300" w:cs="Arial"/>
          <w:lang w:val="es-MX"/>
        </w:rPr>
        <w:t>Conciliación de la cuenta correctora utilizada para corregir el valor de los activos financieros que han sufrido deterioro por pérdidas crediticias y de mercado; y</w:t>
      </w:r>
    </w:p>
    <w:p w14:paraId="6219F3C2" w14:textId="77777777" w:rsidR="0082229D" w:rsidRPr="000943CD" w:rsidRDefault="0082229D" w:rsidP="000943CD">
      <w:pPr>
        <w:numPr>
          <w:ilvl w:val="0"/>
          <w:numId w:val="90"/>
        </w:numPr>
        <w:spacing w:after="0" w:line="240" w:lineRule="auto"/>
        <w:ind w:left="993" w:hanging="284"/>
        <w:contextualSpacing/>
        <w:jc w:val="both"/>
        <w:rPr>
          <w:rFonts w:ascii="Museo Sans 300" w:hAnsi="Museo Sans 300" w:cs="Arial"/>
          <w:lang w:val="es-MX"/>
        </w:rPr>
      </w:pPr>
      <w:r w:rsidRPr="000943CD">
        <w:rPr>
          <w:rFonts w:ascii="Museo Sans 300" w:hAnsi="Museo Sans 300" w:cs="Arial"/>
          <w:lang w:val="es-MX"/>
        </w:rPr>
        <w:t>Cualquier otra información que sea necesaria para los usuarios de los Estados Financieros.</w:t>
      </w:r>
    </w:p>
    <w:p w14:paraId="18A9430E" w14:textId="77777777" w:rsidR="0082229D" w:rsidRPr="000943CD" w:rsidRDefault="0082229D" w:rsidP="000943CD">
      <w:pPr>
        <w:spacing w:after="0" w:line="240" w:lineRule="auto"/>
        <w:contextualSpacing/>
        <w:jc w:val="both"/>
        <w:rPr>
          <w:rFonts w:ascii="Museo Sans 300" w:hAnsi="Museo Sans 300" w:cs="Arial"/>
          <w:color w:val="000000" w:themeColor="text1"/>
          <w:lang w:val="es-MX"/>
        </w:rPr>
      </w:pPr>
    </w:p>
    <w:p w14:paraId="307E20F1" w14:textId="43F058DF" w:rsidR="0082229D" w:rsidRPr="000943CD" w:rsidRDefault="0082229D" w:rsidP="000943CD">
      <w:pPr>
        <w:autoSpaceDE w:val="0"/>
        <w:autoSpaceDN w:val="0"/>
        <w:adjustRightInd w:val="0"/>
        <w:spacing w:after="120" w:line="240" w:lineRule="auto"/>
        <w:jc w:val="both"/>
        <w:rPr>
          <w:rFonts w:ascii="Museo Sans 300" w:hAnsi="Museo Sans 300" w:cs="Verdana"/>
          <w:color w:val="000000" w:themeColor="text1"/>
          <w:lang w:val="es-MX"/>
        </w:rPr>
      </w:pPr>
      <w:r w:rsidRPr="000943CD">
        <w:rPr>
          <w:rFonts w:ascii="Museo Sans 300" w:hAnsi="Museo Sans 300" w:cs="Verdana"/>
          <w:color w:val="000000" w:themeColor="text1"/>
          <w:lang w:val="es-MX"/>
        </w:rPr>
        <w:t>La Sociedad Proveedora revelará respecto de los instrumentos financieros restringidos o vencidos</w:t>
      </w:r>
      <w:r w:rsidR="001D7411">
        <w:rPr>
          <w:rFonts w:ascii="Museo Sans 300" w:hAnsi="Museo Sans 300" w:cs="Verdana"/>
          <w:color w:val="000000" w:themeColor="text1"/>
          <w:lang w:val="es-MX"/>
        </w:rPr>
        <w:t>,</w:t>
      </w:r>
      <w:r w:rsidRPr="000943CD">
        <w:rPr>
          <w:rFonts w:ascii="Museo Sans 300" w:hAnsi="Museo Sans 300" w:cs="Verdana"/>
          <w:color w:val="000000" w:themeColor="text1"/>
          <w:lang w:val="es-MX"/>
        </w:rPr>
        <w:t xml:space="preserve"> lo siguiente:</w:t>
      </w:r>
    </w:p>
    <w:p w14:paraId="71C28182" w14:textId="77777777" w:rsidR="0082229D" w:rsidRPr="000943CD" w:rsidRDefault="0082229D" w:rsidP="000943CD">
      <w:pPr>
        <w:pStyle w:val="Prrafodelista"/>
        <w:numPr>
          <w:ilvl w:val="0"/>
          <w:numId w:val="91"/>
        </w:numPr>
        <w:autoSpaceDE w:val="0"/>
        <w:autoSpaceDN w:val="0"/>
        <w:adjustRightInd w:val="0"/>
        <w:ind w:left="993" w:hanging="284"/>
        <w:jc w:val="both"/>
        <w:rPr>
          <w:rFonts w:ascii="Museo Sans 300" w:hAnsi="Museo Sans 300"/>
          <w:color w:val="000000" w:themeColor="text1"/>
          <w:sz w:val="22"/>
          <w:szCs w:val="22"/>
          <w:lang w:val="es-MX"/>
        </w:rPr>
      </w:pPr>
      <w:r w:rsidRPr="000943CD">
        <w:rPr>
          <w:rFonts w:ascii="Museo Sans 300" w:hAnsi="Museo Sans 300"/>
          <w:color w:val="000000" w:themeColor="text1"/>
          <w:sz w:val="22"/>
          <w:szCs w:val="22"/>
          <w:lang w:val="es-MX"/>
        </w:rPr>
        <w:t xml:space="preserve">Detalle de los activos financieros restringidos o vencidos, segregándolos para cada una de las </w:t>
      </w:r>
      <w:proofErr w:type="spellStart"/>
      <w:r w:rsidRPr="000943CD">
        <w:rPr>
          <w:rFonts w:ascii="Museo Sans 300" w:hAnsi="Museo Sans 300"/>
          <w:color w:val="000000" w:themeColor="text1"/>
          <w:sz w:val="22"/>
          <w:szCs w:val="22"/>
          <w:lang w:val="es-MX"/>
        </w:rPr>
        <w:t>sub-clasificaciones</w:t>
      </w:r>
      <w:proofErr w:type="spellEnd"/>
      <w:r w:rsidRPr="000943CD">
        <w:rPr>
          <w:rFonts w:ascii="Museo Sans 300" w:hAnsi="Museo Sans 300"/>
          <w:color w:val="000000" w:themeColor="text1"/>
          <w:sz w:val="22"/>
          <w:szCs w:val="22"/>
          <w:lang w:val="es-MX"/>
        </w:rPr>
        <w:t xml:space="preserve"> en mantenidos para negociar y de los mantenidos al costo amortizado;</w:t>
      </w:r>
    </w:p>
    <w:p w14:paraId="4DEF4EC3" w14:textId="77777777" w:rsidR="0082229D" w:rsidRPr="000943CD" w:rsidRDefault="0082229D" w:rsidP="000943CD">
      <w:pPr>
        <w:pStyle w:val="Prrafodelista"/>
        <w:numPr>
          <w:ilvl w:val="0"/>
          <w:numId w:val="91"/>
        </w:numPr>
        <w:autoSpaceDE w:val="0"/>
        <w:autoSpaceDN w:val="0"/>
        <w:adjustRightInd w:val="0"/>
        <w:ind w:left="993" w:hanging="284"/>
        <w:jc w:val="both"/>
        <w:rPr>
          <w:rFonts w:ascii="Museo Sans 300" w:hAnsi="Museo Sans 300" w:cs="Verdana"/>
          <w:color w:val="000000" w:themeColor="text1"/>
          <w:sz w:val="22"/>
          <w:szCs w:val="22"/>
          <w:lang w:val="es-MX"/>
        </w:rPr>
      </w:pPr>
      <w:r w:rsidRPr="000943CD">
        <w:rPr>
          <w:rFonts w:ascii="Museo Sans 300" w:hAnsi="Museo Sans 300" w:cs="Verdana"/>
          <w:color w:val="000000" w:themeColor="text1"/>
          <w:sz w:val="22"/>
          <w:szCs w:val="22"/>
          <w:lang w:val="es-MX"/>
        </w:rPr>
        <w:t>El importe en libros de los activos financieros pignorados como garantía de pasivos; y</w:t>
      </w:r>
    </w:p>
    <w:p w14:paraId="65EC9AAB" w14:textId="4D9C0FAF" w:rsidR="00224205" w:rsidRPr="000943CD" w:rsidRDefault="0082229D" w:rsidP="000943CD">
      <w:pPr>
        <w:pStyle w:val="Prrafodelista"/>
        <w:numPr>
          <w:ilvl w:val="0"/>
          <w:numId w:val="91"/>
        </w:numPr>
        <w:autoSpaceDE w:val="0"/>
        <w:autoSpaceDN w:val="0"/>
        <w:adjustRightInd w:val="0"/>
        <w:ind w:left="993" w:hanging="284"/>
        <w:jc w:val="both"/>
        <w:rPr>
          <w:rFonts w:ascii="Museo Sans 300" w:hAnsi="Museo Sans 300" w:cs="Verdana"/>
          <w:color w:val="000000" w:themeColor="text1"/>
          <w:sz w:val="22"/>
          <w:szCs w:val="22"/>
          <w:lang w:val="es-MX"/>
        </w:rPr>
      </w:pPr>
      <w:r w:rsidRPr="000943CD">
        <w:rPr>
          <w:rFonts w:ascii="Museo Sans 300" w:hAnsi="Museo Sans 300" w:cs="Verdana"/>
          <w:color w:val="000000" w:themeColor="text1"/>
          <w:sz w:val="22"/>
          <w:szCs w:val="22"/>
          <w:lang w:val="es-MX"/>
        </w:rPr>
        <w:t>Descripción de los plazos y condiciones de los activos financieros pigno</w:t>
      </w:r>
      <w:r w:rsidR="00224205" w:rsidRPr="000943CD">
        <w:rPr>
          <w:rFonts w:ascii="Museo Sans 300" w:hAnsi="Museo Sans 300" w:cs="Verdana"/>
          <w:color w:val="000000" w:themeColor="text1"/>
          <w:sz w:val="22"/>
          <w:szCs w:val="22"/>
          <w:lang w:val="es-MX"/>
        </w:rPr>
        <w:t>rados como garantía de pasivos.</w:t>
      </w:r>
    </w:p>
    <w:p w14:paraId="77127FBE" w14:textId="77777777" w:rsidR="00224205" w:rsidRPr="000943CD" w:rsidRDefault="00224205" w:rsidP="000943CD">
      <w:pPr>
        <w:pStyle w:val="Prrafodelista"/>
        <w:autoSpaceDE w:val="0"/>
        <w:autoSpaceDN w:val="0"/>
        <w:adjustRightInd w:val="0"/>
        <w:ind w:left="425"/>
        <w:jc w:val="both"/>
        <w:rPr>
          <w:rFonts w:ascii="Museo Sans 300" w:hAnsi="Museo Sans 300" w:cs="Verdana"/>
          <w:color w:val="000000" w:themeColor="text1"/>
          <w:sz w:val="22"/>
          <w:szCs w:val="22"/>
          <w:lang w:val="es-MX"/>
        </w:rPr>
      </w:pPr>
    </w:p>
    <w:p w14:paraId="16B24F87" w14:textId="77777777" w:rsidR="0082229D" w:rsidRPr="000943CD" w:rsidRDefault="0082229D" w:rsidP="000943CD">
      <w:pPr>
        <w:spacing w:after="120" w:line="240" w:lineRule="auto"/>
        <w:jc w:val="both"/>
        <w:rPr>
          <w:rFonts w:ascii="Museo Sans 300" w:hAnsi="Museo Sans 300" w:cs="Arial"/>
          <w:lang w:val="es-MX"/>
        </w:rPr>
      </w:pPr>
      <w:r w:rsidRPr="000943CD">
        <w:rPr>
          <w:rFonts w:ascii="Museo Sans 300" w:hAnsi="Museo Sans 300" w:cs="Arial"/>
          <w:lang w:val="es-MX"/>
        </w:rPr>
        <w:t>La Sociedad Proveedora revelará para instrumentos financieros a valor razonable, lo siguiente:</w:t>
      </w:r>
    </w:p>
    <w:p w14:paraId="51A19C0C" w14:textId="2FFDAF58" w:rsidR="0082229D" w:rsidRPr="000943CD" w:rsidRDefault="0082229D" w:rsidP="000943CD">
      <w:pPr>
        <w:pStyle w:val="Prrafodelista"/>
        <w:numPr>
          <w:ilvl w:val="0"/>
          <w:numId w:val="92"/>
        </w:numPr>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Un detalle, en forma tabulada, de los instrumentos financieros medidos al valor razonable, describiendo todas las aclaraciones pertinentes relacionadas con estos instrumentos</w:t>
      </w:r>
      <w:r w:rsidR="008A1582" w:rsidRPr="000943CD">
        <w:rPr>
          <w:rFonts w:ascii="Museo Sans 300" w:hAnsi="Museo Sans 300" w:cs="Arial"/>
          <w:sz w:val="22"/>
          <w:szCs w:val="22"/>
          <w:lang w:val="es-MX"/>
        </w:rPr>
        <w:t>.</w:t>
      </w:r>
    </w:p>
    <w:p w14:paraId="3FEC666E" w14:textId="77777777" w:rsidR="0082229D" w:rsidRPr="000943CD" w:rsidRDefault="0082229D" w:rsidP="000943CD">
      <w:pPr>
        <w:pStyle w:val="Prrafodelista"/>
        <w:numPr>
          <w:ilvl w:val="0"/>
          <w:numId w:val="92"/>
        </w:numPr>
        <w:ind w:left="993" w:hanging="284"/>
        <w:jc w:val="both"/>
        <w:rPr>
          <w:rFonts w:ascii="Museo Sans 300" w:hAnsi="Museo Sans 300"/>
          <w:sz w:val="22"/>
          <w:szCs w:val="22"/>
        </w:rPr>
      </w:pPr>
      <w:r w:rsidRPr="000943CD">
        <w:rPr>
          <w:rFonts w:ascii="Museo Sans 300" w:hAnsi="Museo Sans 300"/>
          <w:sz w:val="22"/>
          <w:szCs w:val="22"/>
        </w:rPr>
        <w:t>I</w:t>
      </w:r>
      <w:proofErr w:type="spellStart"/>
      <w:r w:rsidRPr="000943CD">
        <w:rPr>
          <w:rFonts w:ascii="Museo Sans 300" w:hAnsi="Museo Sans 300" w:cs="Arial"/>
          <w:sz w:val="22"/>
          <w:szCs w:val="22"/>
          <w:lang w:val="es-MX"/>
        </w:rPr>
        <w:t>nformación</w:t>
      </w:r>
      <w:proofErr w:type="spellEnd"/>
      <w:r w:rsidRPr="000943CD">
        <w:rPr>
          <w:rFonts w:ascii="Museo Sans 300" w:hAnsi="Museo Sans 300" w:cs="Arial"/>
          <w:sz w:val="22"/>
          <w:szCs w:val="22"/>
          <w:lang w:val="es-MX"/>
        </w:rPr>
        <w:t xml:space="preserve"> que permita que los usuarios de sus Estados Financieros evalúen la naturaleza y el alcance de los riesgos que surgen de los instrumentos financieros a los que la Sociedad Proveedora esté expuesta al final del período sobre el que se informa.</w:t>
      </w:r>
    </w:p>
    <w:p w14:paraId="6B225D47" w14:textId="77777777" w:rsidR="0082229D" w:rsidRPr="000943CD" w:rsidRDefault="0082229D" w:rsidP="000943CD">
      <w:pPr>
        <w:pStyle w:val="Prrafodelista"/>
        <w:ind w:left="425"/>
        <w:jc w:val="both"/>
        <w:rPr>
          <w:rFonts w:ascii="Museo Sans 300" w:hAnsi="Museo Sans 300"/>
          <w:sz w:val="22"/>
          <w:szCs w:val="22"/>
        </w:rPr>
      </w:pPr>
    </w:p>
    <w:p w14:paraId="20616C66" w14:textId="77777777" w:rsidR="0082229D" w:rsidRPr="000943CD" w:rsidRDefault="0082229D" w:rsidP="000943CD">
      <w:pPr>
        <w:pStyle w:val="Prrafodelista"/>
        <w:numPr>
          <w:ilvl w:val="0"/>
          <w:numId w:val="89"/>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Cuentas por Cobrar</w:t>
      </w:r>
    </w:p>
    <w:p w14:paraId="5488456B" w14:textId="77777777" w:rsidR="0082229D" w:rsidRPr="000943CD" w:rsidRDefault="0082229D" w:rsidP="000943CD">
      <w:pPr>
        <w:pStyle w:val="Prrafodelista"/>
        <w:tabs>
          <w:tab w:val="left" w:pos="-2160"/>
          <w:tab w:val="left" w:pos="-1980"/>
        </w:tabs>
        <w:ind w:left="567" w:hanging="567"/>
        <w:rPr>
          <w:rFonts w:ascii="Museo Sans 300" w:hAnsi="Museo Sans 300"/>
          <w:b/>
          <w:sz w:val="22"/>
          <w:szCs w:val="22"/>
          <w:lang w:val="es-MX"/>
        </w:rPr>
      </w:pPr>
    </w:p>
    <w:p w14:paraId="0ADBF4D6" w14:textId="77777777" w:rsidR="0082229D" w:rsidRPr="000943CD" w:rsidRDefault="0082229D" w:rsidP="000943CD">
      <w:pPr>
        <w:pStyle w:val="Prrafodelista"/>
        <w:numPr>
          <w:ilvl w:val="1"/>
          <w:numId w:val="93"/>
        </w:numPr>
        <w:autoSpaceDE w:val="0"/>
        <w:autoSpaceDN w:val="0"/>
        <w:adjustRightInd w:val="0"/>
        <w:ind w:left="993" w:hanging="284"/>
        <w:rPr>
          <w:rFonts w:ascii="Museo Sans 300" w:hAnsi="Museo Sans 300"/>
          <w:b/>
          <w:bCs/>
          <w:sz w:val="22"/>
          <w:szCs w:val="22"/>
          <w:lang w:val="es-MX"/>
        </w:rPr>
      </w:pPr>
      <w:r w:rsidRPr="000943CD">
        <w:rPr>
          <w:rFonts w:ascii="Museo Sans 300" w:hAnsi="Museo Sans 300"/>
          <w:b/>
          <w:bCs/>
          <w:sz w:val="22"/>
          <w:szCs w:val="22"/>
          <w:lang w:val="es-MX"/>
        </w:rPr>
        <w:t>Cuentas por Cobrar – Terceros</w:t>
      </w:r>
    </w:p>
    <w:p w14:paraId="349BC5D6"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185E7923"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La </w:t>
      </w:r>
      <w:r w:rsidRPr="000943CD">
        <w:rPr>
          <w:rFonts w:ascii="Museo Sans 300" w:hAnsi="Museo Sans 300"/>
          <w:lang w:val="es-MX"/>
        </w:rPr>
        <w:t xml:space="preserve">Sociedad Proveedora </w:t>
      </w:r>
      <w:r w:rsidRPr="000943CD">
        <w:rPr>
          <w:rFonts w:ascii="Museo Sans 300" w:hAnsi="Museo Sans 300"/>
          <w:bCs/>
          <w:lang w:val="es-MX"/>
        </w:rPr>
        <w:t>revelará lo siguiente:</w:t>
      </w:r>
    </w:p>
    <w:p w14:paraId="3CD0A237" w14:textId="77777777" w:rsidR="00224205" w:rsidRPr="000943CD" w:rsidRDefault="0082229D" w:rsidP="000943CD">
      <w:pPr>
        <w:pStyle w:val="Prrafodelista"/>
        <w:numPr>
          <w:ilvl w:val="0"/>
          <w:numId w:val="94"/>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Un detalle acompañado por una descripción de las cuentas que conforman este rubro por tipo de participante de la plataforma de negocio; y</w:t>
      </w:r>
    </w:p>
    <w:p w14:paraId="0BA8283F" w14:textId="4383548A" w:rsidR="0082229D" w:rsidRPr="000943CD" w:rsidRDefault="0082229D" w:rsidP="000943CD">
      <w:pPr>
        <w:pStyle w:val="Prrafodelista"/>
        <w:numPr>
          <w:ilvl w:val="0"/>
          <w:numId w:val="94"/>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Cualquier información necesaria para una mejor comprensión de los usuarios de los Estados Financieros.</w:t>
      </w:r>
    </w:p>
    <w:p w14:paraId="204F0ADA" w14:textId="77777777" w:rsidR="00847548" w:rsidRPr="000943CD" w:rsidRDefault="00847548" w:rsidP="000943CD">
      <w:pPr>
        <w:pStyle w:val="Prrafodelista"/>
        <w:autoSpaceDE w:val="0"/>
        <w:autoSpaceDN w:val="0"/>
        <w:adjustRightInd w:val="0"/>
        <w:ind w:left="1417"/>
        <w:jc w:val="both"/>
        <w:rPr>
          <w:rFonts w:ascii="Museo Sans 300" w:hAnsi="Museo Sans 300"/>
          <w:bCs/>
          <w:sz w:val="22"/>
          <w:szCs w:val="22"/>
          <w:lang w:val="es-MX"/>
        </w:rPr>
      </w:pPr>
    </w:p>
    <w:p w14:paraId="4D1CB714" w14:textId="77777777" w:rsidR="0082229D" w:rsidRPr="000943CD" w:rsidRDefault="0082229D" w:rsidP="000943CD">
      <w:pPr>
        <w:pStyle w:val="Prrafodelista"/>
        <w:numPr>
          <w:ilvl w:val="1"/>
          <w:numId w:val="93"/>
        </w:numPr>
        <w:autoSpaceDE w:val="0"/>
        <w:autoSpaceDN w:val="0"/>
        <w:adjustRightInd w:val="0"/>
        <w:ind w:left="993" w:hanging="284"/>
        <w:rPr>
          <w:rFonts w:ascii="Museo Sans 300" w:hAnsi="Museo Sans 300"/>
          <w:b/>
          <w:bCs/>
          <w:sz w:val="22"/>
          <w:szCs w:val="22"/>
          <w:lang w:val="es-MX"/>
        </w:rPr>
      </w:pPr>
      <w:r w:rsidRPr="000943CD">
        <w:rPr>
          <w:rFonts w:ascii="Museo Sans 300" w:hAnsi="Museo Sans 300"/>
          <w:b/>
          <w:bCs/>
          <w:sz w:val="22"/>
          <w:szCs w:val="22"/>
          <w:lang w:val="es-MX"/>
        </w:rPr>
        <w:t>Cuentas por Cobrar – Partes Relacionadas</w:t>
      </w:r>
    </w:p>
    <w:p w14:paraId="6893DA6A" w14:textId="70E54D21"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lastRenderedPageBreak/>
        <w:t xml:space="preserve">Si hubiese partes relacionadas, la </w:t>
      </w:r>
      <w:r w:rsidRPr="000943CD">
        <w:rPr>
          <w:rFonts w:ascii="Museo Sans 300" w:hAnsi="Museo Sans 300"/>
          <w:lang w:val="es-MX"/>
        </w:rPr>
        <w:t>Sociedad Proveedora</w:t>
      </w:r>
      <w:r w:rsidRPr="000943CD">
        <w:rPr>
          <w:rFonts w:ascii="Museo Sans 300" w:hAnsi="Museo Sans 300"/>
          <w:bCs/>
          <w:lang w:val="es-MX"/>
        </w:rPr>
        <w:t xml:space="preserve"> revelará los montos por cobrar entre la </w:t>
      </w:r>
      <w:r w:rsidRPr="000943CD">
        <w:rPr>
          <w:rFonts w:ascii="Museo Sans 300" w:hAnsi="Museo Sans 300"/>
          <w:lang w:val="es-MX"/>
        </w:rPr>
        <w:t>Sociedad Proveedora</w:t>
      </w:r>
      <w:r w:rsidRPr="000943CD">
        <w:rPr>
          <w:rFonts w:ascii="Museo Sans 300" w:hAnsi="Museo Sans 300"/>
          <w:bCs/>
          <w:lang w:val="es-MX"/>
        </w:rPr>
        <w:t xml:space="preserve"> y dichas partes.</w:t>
      </w:r>
    </w:p>
    <w:p w14:paraId="4505A048" w14:textId="77777777" w:rsidR="00DF4CC3" w:rsidRPr="000943CD" w:rsidRDefault="00DF4CC3" w:rsidP="000943CD">
      <w:pPr>
        <w:autoSpaceDE w:val="0"/>
        <w:autoSpaceDN w:val="0"/>
        <w:adjustRightInd w:val="0"/>
        <w:spacing w:after="0" w:line="240" w:lineRule="auto"/>
        <w:jc w:val="both"/>
        <w:rPr>
          <w:rFonts w:ascii="Museo Sans 300" w:hAnsi="Museo Sans 300"/>
          <w:bCs/>
          <w:lang w:val="es-MX"/>
        </w:rPr>
      </w:pPr>
    </w:p>
    <w:p w14:paraId="0B2F1457" w14:textId="77777777" w:rsidR="0082229D" w:rsidRPr="000943CD" w:rsidRDefault="0082229D" w:rsidP="000943CD">
      <w:pPr>
        <w:pStyle w:val="Prrafodelista"/>
        <w:numPr>
          <w:ilvl w:val="1"/>
          <w:numId w:val="93"/>
        </w:numPr>
        <w:autoSpaceDE w:val="0"/>
        <w:autoSpaceDN w:val="0"/>
        <w:adjustRightInd w:val="0"/>
        <w:ind w:left="993" w:hanging="284"/>
        <w:rPr>
          <w:rFonts w:ascii="Museo Sans 300" w:hAnsi="Museo Sans 300"/>
          <w:b/>
          <w:bCs/>
          <w:sz w:val="22"/>
          <w:szCs w:val="22"/>
          <w:lang w:val="es-MX"/>
        </w:rPr>
      </w:pPr>
      <w:r w:rsidRPr="000943CD">
        <w:rPr>
          <w:rFonts w:ascii="Museo Sans 300" w:hAnsi="Museo Sans 300"/>
          <w:b/>
          <w:bCs/>
          <w:sz w:val="22"/>
          <w:szCs w:val="22"/>
          <w:lang w:val="es-MX"/>
        </w:rPr>
        <w:t>Otras Cuentas por Cobrar</w:t>
      </w:r>
    </w:p>
    <w:p w14:paraId="5AABFA4A"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3A801C52" w14:textId="77777777"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bCs/>
          <w:lang w:val="es-MX"/>
        </w:rPr>
        <w:t xml:space="preserve">La </w:t>
      </w:r>
      <w:r w:rsidRPr="000943CD">
        <w:rPr>
          <w:rFonts w:ascii="Museo Sans 300" w:hAnsi="Museo Sans 300"/>
          <w:lang w:val="es-MX"/>
        </w:rPr>
        <w:t xml:space="preserve">Sociedad Proveedora </w:t>
      </w:r>
      <w:r w:rsidRPr="000943CD">
        <w:rPr>
          <w:rFonts w:ascii="Museo Sans 300" w:hAnsi="Museo Sans 300"/>
          <w:bCs/>
          <w:lang w:val="es-MX"/>
        </w:rPr>
        <w:t xml:space="preserve">revelará una descripción de las otras cuentas por cobrar, incluyendo lo siguiente: </w:t>
      </w:r>
    </w:p>
    <w:p w14:paraId="5FCB4224" w14:textId="77777777" w:rsidR="0082229D" w:rsidRPr="000943CD" w:rsidRDefault="0082229D" w:rsidP="000943CD">
      <w:pPr>
        <w:pStyle w:val="Prrafodelista"/>
        <w:numPr>
          <w:ilvl w:val="0"/>
          <w:numId w:val="95"/>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Cuando existan pagos por cuenta de los usuarios, deberá revelar claramente los conceptos, montos y las condiciones bajo las cuales se efectuaron dichos pagos;</w:t>
      </w:r>
    </w:p>
    <w:p w14:paraId="13B53C71" w14:textId="77777777" w:rsidR="0082229D" w:rsidRPr="000943CD" w:rsidRDefault="0082229D" w:rsidP="000943CD">
      <w:pPr>
        <w:pStyle w:val="Prrafodelista"/>
        <w:numPr>
          <w:ilvl w:val="0"/>
          <w:numId w:val="95"/>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El importe correspondiente a los ingresos financieros por cobrar; y</w:t>
      </w:r>
    </w:p>
    <w:p w14:paraId="67662D3F" w14:textId="510E3D62" w:rsidR="0082229D" w:rsidRPr="000943CD" w:rsidRDefault="0082229D" w:rsidP="000943CD">
      <w:pPr>
        <w:pStyle w:val="Prrafodelista"/>
        <w:numPr>
          <w:ilvl w:val="0"/>
          <w:numId w:val="95"/>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El deterioro de valor reconocido durante el ejercicio y las reversiones de deterioro.</w:t>
      </w:r>
    </w:p>
    <w:p w14:paraId="7DE789DA" w14:textId="77777777" w:rsidR="004C7FBF" w:rsidRPr="000943CD" w:rsidRDefault="004C7FBF" w:rsidP="000943CD">
      <w:pPr>
        <w:autoSpaceDE w:val="0"/>
        <w:autoSpaceDN w:val="0"/>
        <w:adjustRightInd w:val="0"/>
        <w:spacing w:after="0" w:line="240" w:lineRule="auto"/>
        <w:jc w:val="both"/>
        <w:rPr>
          <w:rFonts w:ascii="Museo Sans 300" w:hAnsi="Museo Sans 300"/>
          <w:bCs/>
          <w:lang w:val="es-MX"/>
        </w:rPr>
      </w:pPr>
    </w:p>
    <w:p w14:paraId="7395DDE5" w14:textId="768E4803"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Adicionalmente</w:t>
      </w:r>
      <w:r w:rsidR="001D7411">
        <w:rPr>
          <w:rFonts w:ascii="Museo Sans 300" w:hAnsi="Museo Sans 300"/>
          <w:bCs/>
          <w:lang w:val="es-MX"/>
        </w:rPr>
        <w:t>,</w:t>
      </w:r>
      <w:r w:rsidRPr="000943CD">
        <w:rPr>
          <w:rFonts w:ascii="Museo Sans 300" w:hAnsi="Museo Sans 300"/>
          <w:bCs/>
          <w:lang w:val="es-MX"/>
        </w:rPr>
        <w:t xml:space="preserve"> deberá incluir otras revelaciones que sean necesarios para una mejor comprensión para los usuar</w:t>
      </w:r>
      <w:r w:rsidR="00A21E63" w:rsidRPr="000943CD">
        <w:rPr>
          <w:rFonts w:ascii="Museo Sans 300" w:hAnsi="Museo Sans 300"/>
          <w:bCs/>
          <w:lang w:val="es-MX"/>
        </w:rPr>
        <w:t>ios de los Estados Financieros.</w:t>
      </w:r>
    </w:p>
    <w:p w14:paraId="40FD00E9" w14:textId="7E98298D" w:rsidR="00DF4CC3" w:rsidRDefault="00DF4CC3" w:rsidP="000943CD">
      <w:pPr>
        <w:autoSpaceDE w:val="0"/>
        <w:autoSpaceDN w:val="0"/>
        <w:adjustRightInd w:val="0"/>
        <w:spacing w:after="0" w:line="240" w:lineRule="auto"/>
        <w:jc w:val="both"/>
        <w:rPr>
          <w:rFonts w:ascii="Museo Sans 300" w:hAnsi="Museo Sans 300"/>
          <w:bCs/>
          <w:lang w:val="es-MX"/>
        </w:rPr>
      </w:pPr>
    </w:p>
    <w:p w14:paraId="576E832A" w14:textId="77777777" w:rsidR="0082229D" w:rsidRPr="000943CD" w:rsidRDefault="0082229D" w:rsidP="000943CD">
      <w:pPr>
        <w:pStyle w:val="Prrafodelista"/>
        <w:numPr>
          <w:ilvl w:val="1"/>
          <w:numId w:val="93"/>
        </w:numPr>
        <w:autoSpaceDE w:val="0"/>
        <w:autoSpaceDN w:val="0"/>
        <w:adjustRightInd w:val="0"/>
        <w:ind w:left="993" w:hanging="284"/>
        <w:rPr>
          <w:rFonts w:ascii="Museo Sans 300" w:hAnsi="Museo Sans 300"/>
          <w:b/>
          <w:bCs/>
          <w:sz w:val="22"/>
          <w:szCs w:val="22"/>
          <w:lang w:val="es-MX"/>
        </w:rPr>
      </w:pPr>
      <w:r w:rsidRPr="000943CD">
        <w:rPr>
          <w:rFonts w:ascii="Museo Sans 300" w:hAnsi="Museo Sans 300"/>
          <w:b/>
          <w:bCs/>
          <w:sz w:val="22"/>
          <w:szCs w:val="22"/>
          <w:lang w:val="es-MX"/>
        </w:rPr>
        <w:t>Cuentas por Cobrar – Estimación de Incobrabilidad</w:t>
      </w:r>
    </w:p>
    <w:p w14:paraId="2EB60CBA"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6111729B" w14:textId="6BD7B62B" w:rsidR="0082229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La </w:t>
      </w:r>
      <w:r w:rsidRPr="000943CD">
        <w:rPr>
          <w:rFonts w:ascii="Museo Sans 300" w:hAnsi="Museo Sans 300"/>
          <w:lang w:val="es-MX"/>
        </w:rPr>
        <w:t>Sociedad Proveedora</w:t>
      </w:r>
      <w:r w:rsidRPr="000943CD">
        <w:rPr>
          <w:rFonts w:ascii="Museo Sans 300" w:hAnsi="Museo Sans 300"/>
          <w:bCs/>
          <w:lang w:val="es-MX"/>
        </w:rPr>
        <w:t xml:space="preserve"> presentará un detalle de la constitución de estimaciones de incobrabilidad para cuentas por cobrar, por tipo de cuenta y si hubiere reversión de det</w:t>
      </w:r>
      <w:r w:rsidR="00A21E63" w:rsidRPr="000943CD">
        <w:rPr>
          <w:rFonts w:ascii="Museo Sans 300" w:hAnsi="Museo Sans 300"/>
          <w:bCs/>
          <w:lang w:val="es-MX"/>
        </w:rPr>
        <w:t>erioro presentar dicho detalle.</w:t>
      </w:r>
    </w:p>
    <w:p w14:paraId="4D747EE4" w14:textId="77777777" w:rsidR="0056620E" w:rsidRPr="000943CD" w:rsidRDefault="0056620E" w:rsidP="000943CD">
      <w:pPr>
        <w:autoSpaceDE w:val="0"/>
        <w:autoSpaceDN w:val="0"/>
        <w:adjustRightInd w:val="0"/>
        <w:spacing w:after="0" w:line="240" w:lineRule="auto"/>
        <w:jc w:val="both"/>
        <w:rPr>
          <w:rFonts w:ascii="Museo Sans 300" w:hAnsi="Museo Sans 300"/>
          <w:bCs/>
          <w:lang w:val="es-MX"/>
        </w:rPr>
      </w:pPr>
    </w:p>
    <w:p w14:paraId="756681F7" w14:textId="77777777" w:rsidR="0082229D" w:rsidRPr="000943CD" w:rsidRDefault="0082229D" w:rsidP="000943CD">
      <w:pPr>
        <w:pStyle w:val="Prrafodelista"/>
        <w:numPr>
          <w:ilvl w:val="0"/>
          <w:numId w:val="89"/>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Activos Físicos e Intangibles</w:t>
      </w:r>
    </w:p>
    <w:p w14:paraId="7894E2E1" w14:textId="77777777" w:rsidR="0082229D" w:rsidRPr="000943CD" w:rsidRDefault="0082229D" w:rsidP="000943CD">
      <w:pPr>
        <w:pStyle w:val="Prrafodelista"/>
        <w:tabs>
          <w:tab w:val="left" w:pos="-2160"/>
          <w:tab w:val="left" w:pos="-1980"/>
        </w:tabs>
        <w:ind w:left="0"/>
        <w:rPr>
          <w:rFonts w:ascii="Museo Sans 300" w:hAnsi="Museo Sans 300"/>
          <w:b/>
          <w:sz w:val="22"/>
          <w:szCs w:val="22"/>
          <w:lang w:val="es-MX"/>
        </w:rPr>
      </w:pPr>
    </w:p>
    <w:p w14:paraId="02D0BF36" w14:textId="77777777" w:rsidR="0082229D" w:rsidRPr="000943CD" w:rsidRDefault="0082229D" w:rsidP="000943CD">
      <w:pPr>
        <w:pStyle w:val="Prrafodelista"/>
        <w:numPr>
          <w:ilvl w:val="1"/>
          <w:numId w:val="80"/>
        </w:numPr>
        <w:autoSpaceDE w:val="0"/>
        <w:autoSpaceDN w:val="0"/>
        <w:adjustRightInd w:val="0"/>
        <w:ind w:left="993" w:hanging="284"/>
        <w:rPr>
          <w:rFonts w:ascii="Museo Sans 300" w:hAnsi="Museo Sans 300"/>
          <w:b/>
          <w:bCs/>
          <w:sz w:val="22"/>
          <w:szCs w:val="22"/>
          <w:lang w:val="es-MX"/>
        </w:rPr>
      </w:pPr>
      <w:r w:rsidRPr="000943CD">
        <w:rPr>
          <w:rFonts w:ascii="Museo Sans 300" w:hAnsi="Museo Sans 300"/>
          <w:b/>
          <w:bCs/>
          <w:sz w:val="22"/>
          <w:szCs w:val="22"/>
          <w:lang w:val="es-MX"/>
        </w:rPr>
        <w:t>Propiedades, Planta y Equipos</w:t>
      </w:r>
    </w:p>
    <w:p w14:paraId="1D443CA2" w14:textId="77777777" w:rsidR="0082229D" w:rsidRPr="000943CD" w:rsidRDefault="0082229D" w:rsidP="000943CD">
      <w:pPr>
        <w:autoSpaceDE w:val="0"/>
        <w:autoSpaceDN w:val="0"/>
        <w:adjustRightInd w:val="0"/>
        <w:spacing w:after="0" w:line="240" w:lineRule="auto"/>
        <w:jc w:val="both"/>
        <w:rPr>
          <w:rFonts w:ascii="Museo Sans 300" w:hAnsi="Museo Sans 300"/>
          <w:bCs/>
        </w:rPr>
      </w:pPr>
    </w:p>
    <w:p w14:paraId="5DD6C74D" w14:textId="77777777" w:rsidR="0082229D" w:rsidRPr="000943CD" w:rsidRDefault="0082229D" w:rsidP="000943CD">
      <w:pPr>
        <w:pStyle w:val="Prrafodelista"/>
        <w:numPr>
          <w:ilvl w:val="2"/>
          <w:numId w:val="96"/>
        </w:numPr>
        <w:autoSpaceDE w:val="0"/>
        <w:autoSpaceDN w:val="0"/>
        <w:adjustRightInd w:val="0"/>
        <w:ind w:left="1417" w:hanging="425"/>
        <w:jc w:val="both"/>
        <w:rPr>
          <w:rFonts w:ascii="Museo Sans 300" w:hAnsi="Museo Sans 300"/>
          <w:b/>
          <w:sz w:val="22"/>
          <w:szCs w:val="22"/>
          <w:lang w:val="es-MX"/>
        </w:rPr>
      </w:pPr>
      <w:bookmarkStart w:id="6" w:name="OLE_LINK3"/>
      <w:bookmarkStart w:id="7" w:name="OLE_LINK4"/>
      <w:r w:rsidRPr="000943CD">
        <w:rPr>
          <w:rFonts w:ascii="Museo Sans 300" w:hAnsi="Museo Sans 300"/>
          <w:b/>
          <w:sz w:val="22"/>
          <w:szCs w:val="22"/>
          <w:lang w:val="es-MX"/>
        </w:rPr>
        <w:t>Revelaciones</w:t>
      </w:r>
    </w:p>
    <w:p w14:paraId="1912FE8F"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p w14:paraId="4D9421B4"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t xml:space="preserve">La Sociedad Proveedora revelará </w:t>
      </w:r>
      <w:r w:rsidRPr="000943CD">
        <w:rPr>
          <w:rFonts w:ascii="Museo Sans 300" w:hAnsi="Museo Sans 300"/>
          <w:bCs/>
          <w:lang w:val="es-MX"/>
        </w:rPr>
        <w:t>con respecto a cada una de las clases de Propiedades, Planta y Equipos, la información siguiente:</w:t>
      </w:r>
    </w:p>
    <w:p w14:paraId="41EF82DA" w14:textId="77777777" w:rsidR="00A21E63" w:rsidRPr="000943CD" w:rsidRDefault="0082229D" w:rsidP="000943CD">
      <w:pPr>
        <w:pStyle w:val="Prrafodelista"/>
        <w:numPr>
          <w:ilvl w:val="0"/>
          <w:numId w:val="97"/>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El importe en libros bruto, la </w:t>
      </w:r>
      <w:proofErr w:type="gramStart"/>
      <w:r w:rsidRPr="000943CD">
        <w:rPr>
          <w:rFonts w:ascii="Museo Sans 300" w:hAnsi="Museo Sans 300"/>
          <w:bCs/>
          <w:sz w:val="22"/>
          <w:szCs w:val="22"/>
          <w:lang w:val="es-MX"/>
        </w:rPr>
        <w:t>depreciación acumulada y el importe acumulado</w:t>
      </w:r>
      <w:proofErr w:type="gramEnd"/>
      <w:r w:rsidRPr="000943CD">
        <w:rPr>
          <w:rFonts w:ascii="Museo Sans 300" w:hAnsi="Museo Sans 300"/>
          <w:bCs/>
          <w:sz w:val="22"/>
          <w:szCs w:val="22"/>
          <w:lang w:val="es-MX"/>
        </w:rPr>
        <w:t xml:space="preserve"> de las pérdidas por deterioro de valor, tanto al principio como al final de cada período; y </w:t>
      </w:r>
    </w:p>
    <w:p w14:paraId="45A72352" w14:textId="1C7BAC74" w:rsidR="0082229D" w:rsidRPr="000943CD" w:rsidRDefault="0082229D" w:rsidP="000943CD">
      <w:pPr>
        <w:pStyle w:val="Prrafodelista"/>
        <w:numPr>
          <w:ilvl w:val="0"/>
          <w:numId w:val="97"/>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Un cuadro de conciliación entre los valores en libros al principio y al final del período, mostrando: </w:t>
      </w:r>
    </w:p>
    <w:p w14:paraId="3802ECD6" w14:textId="77777777" w:rsidR="0082229D" w:rsidRPr="000943CD" w:rsidRDefault="0082229D" w:rsidP="000943CD">
      <w:pPr>
        <w:numPr>
          <w:ilvl w:val="1"/>
          <w:numId w:val="98"/>
        </w:numPr>
        <w:autoSpaceDE w:val="0"/>
        <w:autoSpaceDN w:val="0"/>
        <w:adjustRightInd w:val="0"/>
        <w:spacing w:after="0" w:line="240" w:lineRule="auto"/>
        <w:ind w:left="1985" w:hanging="709"/>
        <w:jc w:val="both"/>
        <w:rPr>
          <w:rFonts w:ascii="Museo Sans 300" w:hAnsi="Museo Sans 300"/>
          <w:bCs/>
          <w:lang w:val="es-MX"/>
        </w:rPr>
      </w:pPr>
      <w:r w:rsidRPr="000943CD">
        <w:rPr>
          <w:rFonts w:ascii="Museo Sans 300" w:hAnsi="Museo Sans 300"/>
          <w:bCs/>
          <w:lang w:val="es-MX"/>
        </w:rPr>
        <w:t xml:space="preserve">Las adiciones; </w:t>
      </w:r>
    </w:p>
    <w:p w14:paraId="6344A4BB" w14:textId="77777777" w:rsidR="0082229D" w:rsidRPr="000943CD" w:rsidRDefault="0082229D" w:rsidP="000943CD">
      <w:pPr>
        <w:numPr>
          <w:ilvl w:val="1"/>
          <w:numId w:val="98"/>
        </w:numPr>
        <w:autoSpaceDE w:val="0"/>
        <w:autoSpaceDN w:val="0"/>
        <w:adjustRightInd w:val="0"/>
        <w:spacing w:after="0" w:line="240" w:lineRule="auto"/>
        <w:ind w:left="1985" w:hanging="709"/>
        <w:jc w:val="both"/>
        <w:rPr>
          <w:rFonts w:ascii="Museo Sans 300" w:hAnsi="Museo Sans 300"/>
          <w:bCs/>
          <w:lang w:val="es-MX"/>
        </w:rPr>
      </w:pPr>
      <w:r w:rsidRPr="000943CD">
        <w:rPr>
          <w:rFonts w:ascii="Museo Sans 300" w:hAnsi="Museo Sans 300"/>
          <w:bCs/>
          <w:lang w:val="es-MX"/>
        </w:rPr>
        <w:t xml:space="preserve">Las pérdidas por deterioro del valor reconocidas en el resultado del período; </w:t>
      </w:r>
    </w:p>
    <w:p w14:paraId="5B7095B7" w14:textId="77777777" w:rsidR="0082229D" w:rsidRPr="000943CD" w:rsidRDefault="0082229D" w:rsidP="000943CD">
      <w:pPr>
        <w:numPr>
          <w:ilvl w:val="1"/>
          <w:numId w:val="98"/>
        </w:numPr>
        <w:autoSpaceDE w:val="0"/>
        <w:autoSpaceDN w:val="0"/>
        <w:adjustRightInd w:val="0"/>
        <w:spacing w:after="0" w:line="240" w:lineRule="auto"/>
        <w:ind w:left="1985" w:hanging="709"/>
        <w:jc w:val="both"/>
        <w:rPr>
          <w:rFonts w:ascii="Museo Sans 300" w:hAnsi="Museo Sans 300"/>
          <w:bCs/>
          <w:lang w:val="es-MX"/>
        </w:rPr>
      </w:pPr>
      <w:r w:rsidRPr="000943CD">
        <w:rPr>
          <w:rFonts w:ascii="Museo Sans 300" w:hAnsi="Museo Sans 300"/>
          <w:bCs/>
          <w:lang w:val="es-MX"/>
        </w:rPr>
        <w:lastRenderedPageBreak/>
        <w:t xml:space="preserve">Las pérdidas por deterioro de valor que hayan revertido y hayan sido reconocidas en el resultado del período; </w:t>
      </w:r>
    </w:p>
    <w:p w14:paraId="092C6A05" w14:textId="77777777" w:rsidR="0082229D" w:rsidRPr="000943CD" w:rsidRDefault="0082229D" w:rsidP="000943CD">
      <w:pPr>
        <w:numPr>
          <w:ilvl w:val="1"/>
          <w:numId w:val="98"/>
        </w:numPr>
        <w:autoSpaceDE w:val="0"/>
        <w:autoSpaceDN w:val="0"/>
        <w:adjustRightInd w:val="0"/>
        <w:spacing w:after="0" w:line="240" w:lineRule="auto"/>
        <w:ind w:left="1985" w:hanging="709"/>
        <w:jc w:val="both"/>
        <w:rPr>
          <w:rFonts w:ascii="Museo Sans 300" w:hAnsi="Museo Sans 300"/>
          <w:bCs/>
          <w:lang w:val="es-MX"/>
        </w:rPr>
      </w:pPr>
      <w:r w:rsidRPr="000943CD">
        <w:rPr>
          <w:rFonts w:ascii="Museo Sans 300" w:hAnsi="Museo Sans 300"/>
          <w:bCs/>
          <w:lang w:val="es-MX"/>
        </w:rPr>
        <w:t>La depreciación; y</w:t>
      </w:r>
    </w:p>
    <w:p w14:paraId="040E1A53" w14:textId="7195A5BD" w:rsidR="0082229D" w:rsidRPr="000943CD" w:rsidRDefault="0082229D" w:rsidP="000943CD">
      <w:pPr>
        <w:numPr>
          <w:ilvl w:val="1"/>
          <w:numId w:val="98"/>
        </w:numPr>
        <w:autoSpaceDE w:val="0"/>
        <w:autoSpaceDN w:val="0"/>
        <w:adjustRightInd w:val="0"/>
        <w:spacing w:after="0" w:line="240" w:lineRule="auto"/>
        <w:ind w:left="1985" w:hanging="709"/>
        <w:jc w:val="both"/>
        <w:rPr>
          <w:rFonts w:ascii="Museo Sans 300" w:hAnsi="Museo Sans 300"/>
          <w:bCs/>
          <w:lang w:val="es-MX"/>
        </w:rPr>
      </w:pPr>
      <w:r w:rsidRPr="000943CD">
        <w:rPr>
          <w:rFonts w:ascii="Museo Sans 300" w:hAnsi="Museo Sans 300"/>
          <w:bCs/>
          <w:lang w:val="es-MX"/>
        </w:rPr>
        <w:t xml:space="preserve">Otros cambios. </w:t>
      </w:r>
    </w:p>
    <w:p w14:paraId="150449C9" w14:textId="77777777" w:rsidR="00A21E63" w:rsidRPr="000943CD" w:rsidRDefault="00A21E63" w:rsidP="000943CD">
      <w:pPr>
        <w:autoSpaceDE w:val="0"/>
        <w:autoSpaceDN w:val="0"/>
        <w:adjustRightInd w:val="0"/>
        <w:spacing w:after="0" w:line="240" w:lineRule="auto"/>
        <w:ind w:left="993"/>
        <w:jc w:val="both"/>
        <w:rPr>
          <w:rFonts w:ascii="Museo Sans 300" w:hAnsi="Museo Sans 300"/>
          <w:bCs/>
          <w:lang w:val="es-MX"/>
        </w:rPr>
      </w:pPr>
    </w:p>
    <w:p w14:paraId="2C149781" w14:textId="77777777" w:rsidR="0082229D" w:rsidRPr="000943CD" w:rsidRDefault="0082229D" w:rsidP="000943CD">
      <w:pPr>
        <w:pStyle w:val="Prrafodelista"/>
        <w:numPr>
          <w:ilvl w:val="2"/>
          <w:numId w:val="96"/>
        </w:numPr>
        <w:autoSpaceDE w:val="0"/>
        <w:autoSpaceDN w:val="0"/>
        <w:adjustRightInd w:val="0"/>
        <w:ind w:left="1417" w:hanging="425"/>
        <w:jc w:val="both"/>
        <w:rPr>
          <w:rFonts w:ascii="Museo Sans 300" w:hAnsi="Museo Sans 300"/>
          <w:b/>
          <w:bCs/>
          <w:sz w:val="22"/>
          <w:szCs w:val="22"/>
          <w:lang w:val="es-MX"/>
        </w:rPr>
      </w:pPr>
      <w:proofErr w:type="gramStart"/>
      <w:r w:rsidRPr="000943CD">
        <w:rPr>
          <w:rFonts w:ascii="Museo Sans 300" w:hAnsi="Museo Sans 300"/>
          <w:b/>
          <w:bCs/>
          <w:sz w:val="22"/>
          <w:szCs w:val="22"/>
          <w:lang w:val="es-MX"/>
        </w:rPr>
        <w:t>Otra Información a Revelar</w:t>
      </w:r>
      <w:proofErr w:type="gramEnd"/>
    </w:p>
    <w:p w14:paraId="08BC7644"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79A0C4D0" w14:textId="608F5CE3"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bCs/>
          <w:lang w:val="es-MX"/>
        </w:rPr>
        <w:t xml:space="preserve">La </w:t>
      </w:r>
      <w:r w:rsidRPr="000943CD">
        <w:rPr>
          <w:rFonts w:ascii="Museo Sans 300" w:hAnsi="Museo Sans 300"/>
          <w:lang w:val="es-MX"/>
        </w:rPr>
        <w:t>Sociedad Proveedora</w:t>
      </w:r>
      <w:r w:rsidRPr="000943CD">
        <w:rPr>
          <w:rFonts w:ascii="Museo Sans 300" w:hAnsi="Museo Sans 300"/>
          <w:bCs/>
          <w:lang w:val="es-MX"/>
        </w:rPr>
        <w:t>, también revelará:</w:t>
      </w:r>
    </w:p>
    <w:p w14:paraId="27AB465E" w14:textId="77777777" w:rsidR="0082229D" w:rsidRPr="000943CD" w:rsidRDefault="0082229D" w:rsidP="000943CD">
      <w:pPr>
        <w:pStyle w:val="Prrafodelista"/>
        <w:numPr>
          <w:ilvl w:val="0"/>
          <w:numId w:val="99"/>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La existencia y los importes correspondientes a las restricciones de titularidad, así como las Propiedades, Planta y Equipos que están afectos como garantía al cumplimiento de obligaciones; </w:t>
      </w:r>
    </w:p>
    <w:p w14:paraId="70B73FB7" w14:textId="77777777" w:rsidR="0082229D" w:rsidRPr="000943CD" w:rsidRDefault="0082229D" w:rsidP="000943CD">
      <w:pPr>
        <w:pStyle w:val="Prrafodelista"/>
        <w:numPr>
          <w:ilvl w:val="0"/>
          <w:numId w:val="99"/>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El importe de los desembolsos reconocidos en el valor en libros, en los casos de elementos de Propiedades, Planta y Equipos en curso de construcción;</w:t>
      </w:r>
    </w:p>
    <w:p w14:paraId="411438D4" w14:textId="77777777" w:rsidR="0082229D" w:rsidRPr="000943CD" w:rsidRDefault="0082229D" w:rsidP="000943CD">
      <w:pPr>
        <w:pStyle w:val="Prrafodelista"/>
        <w:widowControl w:val="0"/>
        <w:numPr>
          <w:ilvl w:val="0"/>
          <w:numId w:val="99"/>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El importe de los compromisos de adquisición de Propiedades, Planta y Equipos; </w:t>
      </w:r>
    </w:p>
    <w:p w14:paraId="3FD505D7" w14:textId="77777777" w:rsidR="0082229D" w:rsidRPr="000943CD" w:rsidRDefault="0082229D" w:rsidP="000943CD">
      <w:pPr>
        <w:pStyle w:val="Prrafodelista"/>
        <w:widowControl w:val="0"/>
        <w:numPr>
          <w:ilvl w:val="0"/>
          <w:numId w:val="99"/>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El importe de compensaciones de terceros que se incluyen en el resultado del período por elementos de Propiedades, Planta y Equipos cuyo valor se hubiera deteriorado, perdido o entregado; </w:t>
      </w:r>
    </w:p>
    <w:p w14:paraId="6A4DE75D" w14:textId="77777777" w:rsidR="0082229D" w:rsidRPr="000943CD" w:rsidRDefault="0082229D" w:rsidP="000943CD">
      <w:pPr>
        <w:pStyle w:val="Prrafodelista"/>
        <w:numPr>
          <w:ilvl w:val="0"/>
          <w:numId w:val="99"/>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 xml:space="preserve">El importe en libros de los elementos de Propiedades, Planta y Equipos, que se encuentran temporalmente fuera de servicio; </w:t>
      </w:r>
    </w:p>
    <w:p w14:paraId="49B1C7F5" w14:textId="77777777" w:rsidR="0082229D" w:rsidRPr="000943CD" w:rsidRDefault="0082229D" w:rsidP="000943CD">
      <w:pPr>
        <w:pStyle w:val="Prrafodelista"/>
        <w:numPr>
          <w:ilvl w:val="0"/>
          <w:numId w:val="99"/>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El importe en libros bruto de cualesquiera Propiedades, Planta y Equipos que, estando totalmente depreciados, se encuentran todavía en uso; y</w:t>
      </w:r>
    </w:p>
    <w:p w14:paraId="4450CE6E" w14:textId="77777777" w:rsidR="0082229D" w:rsidRPr="000943CD" w:rsidRDefault="0082229D" w:rsidP="000943CD">
      <w:pPr>
        <w:pStyle w:val="Prrafodelista"/>
        <w:numPr>
          <w:ilvl w:val="0"/>
          <w:numId w:val="99"/>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El importe en libros de las Propiedades, Planta y Equipos retirados de su uso activo.</w:t>
      </w:r>
      <w:r w:rsidRPr="000943CD">
        <w:rPr>
          <w:rStyle w:val="Refdecomentario"/>
          <w:rFonts w:ascii="Museo Sans 300" w:hAnsi="Museo Sans 300"/>
          <w:sz w:val="22"/>
          <w:szCs w:val="22"/>
        </w:rPr>
        <w:t xml:space="preserve"> </w:t>
      </w:r>
    </w:p>
    <w:p w14:paraId="6B0C364A" w14:textId="367B4D0D" w:rsidR="0082229D" w:rsidRDefault="0082229D" w:rsidP="000943CD">
      <w:pPr>
        <w:pStyle w:val="Prrafodelista"/>
        <w:autoSpaceDE w:val="0"/>
        <w:autoSpaceDN w:val="0"/>
        <w:adjustRightInd w:val="0"/>
        <w:ind w:left="0"/>
        <w:rPr>
          <w:rFonts w:ascii="Museo Sans 300" w:hAnsi="Museo Sans 300"/>
          <w:b/>
          <w:sz w:val="22"/>
          <w:szCs w:val="22"/>
          <w:lang w:val="es-MX"/>
        </w:rPr>
      </w:pPr>
    </w:p>
    <w:p w14:paraId="4E8B970A" w14:textId="77777777" w:rsidR="0082229D" w:rsidRPr="000943CD" w:rsidRDefault="0082229D" w:rsidP="000943CD">
      <w:pPr>
        <w:pStyle w:val="Prrafodelista"/>
        <w:numPr>
          <w:ilvl w:val="1"/>
          <w:numId w:val="100"/>
        </w:numPr>
        <w:autoSpaceDE w:val="0"/>
        <w:autoSpaceDN w:val="0"/>
        <w:adjustRightInd w:val="0"/>
        <w:ind w:left="993" w:hanging="284"/>
        <w:rPr>
          <w:rFonts w:ascii="Museo Sans 300" w:hAnsi="Museo Sans 300"/>
          <w:b/>
          <w:sz w:val="22"/>
          <w:szCs w:val="22"/>
          <w:lang w:val="es-MX"/>
        </w:rPr>
      </w:pPr>
      <w:r w:rsidRPr="000943CD">
        <w:rPr>
          <w:rFonts w:ascii="Museo Sans 300" w:hAnsi="Museo Sans 300"/>
          <w:b/>
          <w:sz w:val="22"/>
          <w:szCs w:val="22"/>
          <w:lang w:val="es-MX"/>
        </w:rPr>
        <w:t>Activos Intangibles</w:t>
      </w:r>
    </w:p>
    <w:p w14:paraId="5C2E32AC" w14:textId="77777777" w:rsidR="0082229D" w:rsidRPr="000943CD" w:rsidRDefault="0082229D" w:rsidP="000943CD">
      <w:pPr>
        <w:pStyle w:val="Prrafodelista"/>
        <w:autoSpaceDE w:val="0"/>
        <w:autoSpaceDN w:val="0"/>
        <w:adjustRightInd w:val="0"/>
        <w:ind w:left="0"/>
        <w:rPr>
          <w:rFonts w:ascii="Museo Sans 300" w:hAnsi="Museo Sans 300"/>
          <w:b/>
          <w:sz w:val="22"/>
          <w:szCs w:val="22"/>
          <w:lang w:val="es-MX"/>
        </w:rPr>
      </w:pPr>
    </w:p>
    <w:p w14:paraId="735ADABB" w14:textId="77777777" w:rsidR="0082229D" w:rsidRPr="000943CD" w:rsidRDefault="0082229D" w:rsidP="000943CD">
      <w:pPr>
        <w:pStyle w:val="Prrafodelista"/>
        <w:numPr>
          <w:ilvl w:val="2"/>
          <w:numId w:val="101"/>
        </w:numPr>
        <w:autoSpaceDE w:val="0"/>
        <w:autoSpaceDN w:val="0"/>
        <w:adjustRightInd w:val="0"/>
        <w:ind w:left="1417" w:hanging="425"/>
        <w:jc w:val="both"/>
        <w:rPr>
          <w:rFonts w:ascii="Museo Sans 300" w:hAnsi="Museo Sans 300"/>
          <w:b/>
          <w:bCs/>
          <w:sz w:val="22"/>
          <w:szCs w:val="22"/>
          <w:lang w:val="es-MX"/>
        </w:rPr>
      </w:pPr>
      <w:r w:rsidRPr="000943CD">
        <w:rPr>
          <w:rFonts w:ascii="Museo Sans 300" w:hAnsi="Museo Sans 300"/>
          <w:b/>
          <w:bCs/>
          <w:sz w:val="22"/>
          <w:szCs w:val="22"/>
          <w:lang w:val="es-MX"/>
        </w:rPr>
        <w:t>Revelaciones</w:t>
      </w:r>
    </w:p>
    <w:p w14:paraId="4111B8AA" w14:textId="77777777" w:rsidR="00F34ED3" w:rsidRPr="000943CD" w:rsidRDefault="00F34ED3" w:rsidP="000943CD">
      <w:pPr>
        <w:autoSpaceDE w:val="0"/>
        <w:autoSpaceDN w:val="0"/>
        <w:adjustRightInd w:val="0"/>
        <w:spacing w:after="0" w:line="240" w:lineRule="auto"/>
        <w:jc w:val="both"/>
        <w:rPr>
          <w:rFonts w:ascii="Museo Sans 300" w:hAnsi="Museo Sans 300" w:cs="Verdana"/>
          <w:bCs/>
          <w:lang w:val="es-MX"/>
        </w:rPr>
      </w:pPr>
    </w:p>
    <w:p w14:paraId="58A6452C" w14:textId="77777777"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cs="Verdana"/>
          <w:bCs/>
          <w:lang w:val="es-MX"/>
        </w:rPr>
        <w:t xml:space="preserve">La </w:t>
      </w:r>
      <w:r w:rsidRPr="000943CD">
        <w:rPr>
          <w:rFonts w:ascii="Museo Sans 300" w:hAnsi="Museo Sans 300"/>
          <w:lang w:val="es-MX"/>
        </w:rPr>
        <w:t>Sociedad Proveedora</w:t>
      </w:r>
      <w:r w:rsidRPr="000943CD">
        <w:rPr>
          <w:rFonts w:ascii="Museo Sans 300" w:hAnsi="Museo Sans 300" w:cs="Verdana"/>
          <w:bCs/>
          <w:lang w:val="es-MX"/>
        </w:rPr>
        <w:t xml:space="preserve"> revelará</w:t>
      </w:r>
      <w:r w:rsidRPr="000943CD">
        <w:rPr>
          <w:rFonts w:ascii="Museo Sans 300" w:hAnsi="Museo Sans 300"/>
          <w:bCs/>
          <w:lang w:val="es-MX"/>
        </w:rPr>
        <w:t xml:space="preserve"> información para cada una de las clases de activos intangibles, distinguiendo entre los activos que se hayan generado internamente y los demás, según detalle siguiente:</w:t>
      </w:r>
    </w:p>
    <w:p w14:paraId="7DB88392" w14:textId="77777777" w:rsidR="0082229D" w:rsidRPr="000943CD" w:rsidRDefault="0082229D" w:rsidP="000943CD">
      <w:pPr>
        <w:pStyle w:val="Prrafodelista"/>
        <w:numPr>
          <w:ilvl w:val="0"/>
          <w:numId w:val="102"/>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Los métodos de amortización utilizados para los activos intangibles con vidas útiles finitas;</w:t>
      </w:r>
    </w:p>
    <w:p w14:paraId="2A9C6908" w14:textId="77777777" w:rsidR="0082229D" w:rsidRPr="000943CD" w:rsidRDefault="0082229D" w:rsidP="000943CD">
      <w:pPr>
        <w:pStyle w:val="Prrafodelista"/>
        <w:numPr>
          <w:ilvl w:val="0"/>
          <w:numId w:val="102"/>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El importe en libros bruto, la </w:t>
      </w:r>
      <w:proofErr w:type="gramStart"/>
      <w:r w:rsidRPr="000943CD">
        <w:rPr>
          <w:rFonts w:ascii="Museo Sans 300" w:hAnsi="Museo Sans 300"/>
          <w:bCs/>
          <w:sz w:val="22"/>
          <w:szCs w:val="22"/>
          <w:lang w:val="es-MX"/>
        </w:rPr>
        <w:t>amortización acumulada y el importe acumulado</w:t>
      </w:r>
      <w:proofErr w:type="gramEnd"/>
      <w:r w:rsidRPr="000943CD">
        <w:rPr>
          <w:rFonts w:ascii="Museo Sans 300" w:hAnsi="Museo Sans 300"/>
          <w:bCs/>
          <w:sz w:val="22"/>
          <w:szCs w:val="22"/>
          <w:lang w:val="es-MX"/>
        </w:rPr>
        <w:t xml:space="preserve"> de las pérdidas por deterioro del valor, al principio y al final del período; </w:t>
      </w:r>
    </w:p>
    <w:p w14:paraId="4D762E73" w14:textId="77777777" w:rsidR="0082229D" w:rsidRPr="000943CD" w:rsidRDefault="0082229D" w:rsidP="000943CD">
      <w:pPr>
        <w:pStyle w:val="Prrafodelista"/>
        <w:numPr>
          <w:ilvl w:val="0"/>
          <w:numId w:val="102"/>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lastRenderedPageBreak/>
        <w:t>La línea del estado de resultado integral en el cual están incluidas la amortización, las pérdidas por deterioro de valor y las ganancias por reversión de deterioro de valor de los activos intangibles; y</w:t>
      </w:r>
    </w:p>
    <w:p w14:paraId="49E0C3C0" w14:textId="77777777" w:rsidR="0082229D" w:rsidRPr="000943CD" w:rsidRDefault="0082229D" w:rsidP="000943CD">
      <w:pPr>
        <w:pStyle w:val="Prrafodelista"/>
        <w:numPr>
          <w:ilvl w:val="0"/>
          <w:numId w:val="102"/>
        </w:numPr>
        <w:autoSpaceDE w:val="0"/>
        <w:autoSpaceDN w:val="0"/>
        <w:adjustRightInd w:val="0"/>
        <w:spacing w:after="12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Una conciliación que muestre por separado lo siguiente: </w:t>
      </w:r>
    </w:p>
    <w:p w14:paraId="4EC26BA6"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Los incrementos, con indicación separada de los que procedan de desarrollos internos y aquellos adquiridos por separado;</w:t>
      </w:r>
    </w:p>
    <w:p w14:paraId="13A8A369"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Las pérdidas por deterioro del valor reconocidas, en el resultado del período;</w:t>
      </w:r>
    </w:p>
    <w:p w14:paraId="4791C065"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 xml:space="preserve">Las reversiones de anteriores pérdidas por deterioro del valor, a lo largo del período, si las hubiere; </w:t>
      </w:r>
    </w:p>
    <w:p w14:paraId="3D8EC6F2"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 xml:space="preserve">El importe de la amortización reconocida durante el período; </w:t>
      </w:r>
    </w:p>
    <w:p w14:paraId="29730D1A"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 xml:space="preserve">Las diferencias netas de cambios derivadas de la conversión de Estados Financieros a la moneda de presentación y de la conversión de una operación en el extranjero a la moneda de presentación de la entidad; y </w:t>
      </w:r>
    </w:p>
    <w:p w14:paraId="3DCA7A75" w14:textId="77777777" w:rsidR="0082229D" w:rsidRPr="000943CD" w:rsidRDefault="0082229D" w:rsidP="000943CD">
      <w:pPr>
        <w:pStyle w:val="Prrafodelista"/>
        <w:numPr>
          <w:ilvl w:val="0"/>
          <w:numId w:val="103"/>
        </w:numPr>
        <w:autoSpaceDE w:val="0"/>
        <w:autoSpaceDN w:val="0"/>
        <w:adjustRightInd w:val="0"/>
        <w:ind w:left="1985" w:hanging="709"/>
        <w:jc w:val="both"/>
        <w:rPr>
          <w:rFonts w:ascii="Museo Sans 300" w:hAnsi="Museo Sans 300"/>
          <w:bCs/>
          <w:sz w:val="22"/>
          <w:szCs w:val="22"/>
          <w:lang w:val="es-MX"/>
        </w:rPr>
      </w:pPr>
      <w:r w:rsidRPr="000943CD">
        <w:rPr>
          <w:rFonts w:ascii="Museo Sans 300" w:hAnsi="Museo Sans 300"/>
          <w:bCs/>
          <w:sz w:val="22"/>
          <w:szCs w:val="22"/>
          <w:lang w:val="es-MX"/>
        </w:rPr>
        <w:t xml:space="preserve">Otros cambios habidos en el importe en libros durante el período. </w:t>
      </w:r>
    </w:p>
    <w:p w14:paraId="1BC8B672" w14:textId="77777777" w:rsidR="0082229D" w:rsidRPr="000943CD" w:rsidRDefault="0082229D" w:rsidP="000943CD">
      <w:pPr>
        <w:pStyle w:val="Prrafodelista"/>
        <w:autoSpaceDE w:val="0"/>
        <w:autoSpaceDN w:val="0"/>
        <w:adjustRightInd w:val="0"/>
        <w:ind w:left="0"/>
        <w:jc w:val="both"/>
        <w:rPr>
          <w:rFonts w:ascii="Museo Sans 300" w:hAnsi="Museo Sans 300"/>
          <w:bCs/>
          <w:sz w:val="22"/>
          <w:szCs w:val="22"/>
          <w:lang w:val="es-MX"/>
        </w:rPr>
      </w:pPr>
    </w:p>
    <w:p w14:paraId="7E0BE204" w14:textId="77777777" w:rsidR="0082229D" w:rsidRPr="000943CD" w:rsidRDefault="0082229D" w:rsidP="000943CD">
      <w:pPr>
        <w:pStyle w:val="Prrafodelista"/>
        <w:numPr>
          <w:ilvl w:val="2"/>
          <w:numId w:val="101"/>
        </w:numPr>
        <w:autoSpaceDE w:val="0"/>
        <w:autoSpaceDN w:val="0"/>
        <w:adjustRightInd w:val="0"/>
        <w:ind w:left="1417" w:hanging="425"/>
        <w:jc w:val="both"/>
        <w:rPr>
          <w:rFonts w:ascii="Museo Sans 300" w:hAnsi="Museo Sans 300"/>
          <w:b/>
          <w:bCs/>
          <w:sz w:val="22"/>
          <w:szCs w:val="22"/>
          <w:lang w:val="es-MX"/>
        </w:rPr>
      </w:pPr>
      <w:proofErr w:type="gramStart"/>
      <w:r w:rsidRPr="000943CD">
        <w:rPr>
          <w:rFonts w:ascii="Museo Sans 300" w:hAnsi="Museo Sans 300"/>
          <w:b/>
          <w:bCs/>
          <w:sz w:val="22"/>
          <w:szCs w:val="22"/>
          <w:lang w:val="es-MX"/>
        </w:rPr>
        <w:t>Otra Información a Revelar</w:t>
      </w:r>
      <w:proofErr w:type="gramEnd"/>
    </w:p>
    <w:p w14:paraId="5FE620CE"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405960BF" w14:textId="36783FE8"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bCs/>
          <w:lang w:val="es-MX"/>
        </w:rPr>
        <w:t xml:space="preserve">La </w:t>
      </w:r>
      <w:r w:rsidRPr="000943CD">
        <w:rPr>
          <w:rFonts w:ascii="Museo Sans 300" w:hAnsi="Museo Sans 300"/>
          <w:lang w:val="es-MX"/>
        </w:rPr>
        <w:t>Sociedad Proveedora</w:t>
      </w:r>
      <w:r w:rsidRPr="000943CD">
        <w:rPr>
          <w:rFonts w:ascii="Museo Sans 300" w:hAnsi="Museo Sans 300"/>
          <w:bCs/>
          <w:lang w:val="es-MX"/>
        </w:rPr>
        <w:t xml:space="preserve"> revelará también:</w:t>
      </w:r>
    </w:p>
    <w:p w14:paraId="3FE145BF"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Una descripción del importe en libros y período pendiente o remanente de amortización de cualquier activo intangible individual que sea significativo en los Estados Financieros; </w:t>
      </w:r>
    </w:p>
    <w:p w14:paraId="403D795E"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Activos intangibles con su importe en libros cuya titularidad tiene alguna restricción, así como de aquellos que han sido cedidos como garantías de deudas; </w:t>
      </w:r>
    </w:p>
    <w:p w14:paraId="1165E1D8"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El importe de los compromisos contractuales para la adquisición de activos intangibles;</w:t>
      </w:r>
    </w:p>
    <w:p w14:paraId="0C95D504"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bCs/>
          <w:sz w:val="22"/>
          <w:szCs w:val="22"/>
          <w:lang w:val="es-MX"/>
        </w:rPr>
      </w:pPr>
      <w:r w:rsidRPr="000943CD">
        <w:rPr>
          <w:rFonts w:ascii="Museo Sans 300" w:hAnsi="Museo Sans 300"/>
          <w:bCs/>
          <w:sz w:val="22"/>
          <w:szCs w:val="22"/>
          <w:lang w:val="es-MX"/>
        </w:rPr>
        <w:t xml:space="preserve">El importe acumulado de los desembolsos por investigación y desarrollo que se hayan reconocido como gastos durante el período; </w:t>
      </w:r>
    </w:p>
    <w:p w14:paraId="6B19C11C"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Los desembolsos por investigación y desarrollo incluirán todos los que sean directamente atribuibles a las actividades de investigación y desarrollo;</w:t>
      </w:r>
    </w:p>
    <w:p w14:paraId="56123406" w14:textId="77777777"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 xml:space="preserve">Una descripción de los activos intangibles completamente amortizados que se encuentren todavía en uso; y </w:t>
      </w:r>
    </w:p>
    <w:p w14:paraId="4D0F84E6" w14:textId="6E42946A" w:rsidR="0082229D" w:rsidRPr="000943CD" w:rsidRDefault="0082229D" w:rsidP="000943CD">
      <w:pPr>
        <w:pStyle w:val="Prrafodelista"/>
        <w:numPr>
          <w:ilvl w:val="0"/>
          <w:numId w:val="104"/>
        </w:numPr>
        <w:autoSpaceDE w:val="0"/>
        <w:autoSpaceDN w:val="0"/>
        <w:adjustRightInd w:val="0"/>
        <w:ind w:left="1701" w:hanging="567"/>
        <w:jc w:val="both"/>
        <w:rPr>
          <w:rFonts w:ascii="Museo Sans 300" w:hAnsi="Museo Sans 300"/>
          <w:sz w:val="22"/>
          <w:szCs w:val="22"/>
          <w:lang w:val="es-MX"/>
        </w:rPr>
      </w:pPr>
      <w:r w:rsidRPr="000943CD">
        <w:rPr>
          <w:rFonts w:ascii="Museo Sans 300" w:hAnsi="Museo Sans 300"/>
          <w:sz w:val="22"/>
          <w:szCs w:val="22"/>
          <w:lang w:val="es-MX"/>
        </w:rPr>
        <w:t xml:space="preserve">Una descripción de activos intangibles significativos controlados por la Sociedad </w:t>
      </w:r>
      <w:proofErr w:type="gramStart"/>
      <w:r w:rsidRPr="000943CD">
        <w:rPr>
          <w:rFonts w:ascii="Museo Sans 300" w:hAnsi="Museo Sans 300"/>
          <w:sz w:val="22"/>
          <w:szCs w:val="22"/>
          <w:lang w:val="es-MX"/>
        </w:rPr>
        <w:t>Proveedora</w:t>
      </w:r>
      <w:proofErr w:type="gramEnd"/>
      <w:r w:rsidRPr="000943CD">
        <w:rPr>
          <w:rFonts w:ascii="Museo Sans 300" w:hAnsi="Museo Sans 300"/>
          <w:sz w:val="22"/>
          <w:szCs w:val="22"/>
          <w:lang w:val="es-MX"/>
        </w:rPr>
        <w:t xml:space="preserve"> pero no reconocidos por no cumplir con los criterios de reconocimiento.</w:t>
      </w:r>
    </w:p>
    <w:p w14:paraId="0B4495A1" w14:textId="0934C0A1" w:rsidR="00A21E63" w:rsidRDefault="00A21E63" w:rsidP="000943CD">
      <w:pPr>
        <w:pStyle w:val="Prrafodelista"/>
        <w:autoSpaceDE w:val="0"/>
        <w:autoSpaceDN w:val="0"/>
        <w:adjustRightInd w:val="0"/>
        <w:ind w:left="425"/>
        <w:jc w:val="both"/>
        <w:rPr>
          <w:rFonts w:ascii="Museo Sans 300" w:hAnsi="Museo Sans 300"/>
          <w:sz w:val="22"/>
          <w:szCs w:val="22"/>
          <w:lang w:val="es-MX"/>
        </w:rPr>
      </w:pPr>
    </w:p>
    <w:p w14:paraId="47CEA51F" w14:textId="77777777" w:rsidR="0056620E" w:rsidRPr="000943CD" w:rsidRDefault="0056620E" w:rsidP="000943CD">
      <w:pPr>
        <w:pStyle w:val="Prrafodelista"/>
        <w:autoSpaceDE w:val="0"/>
        <w:autoSpaceDN w:val="0"/>
        <w:adjustRightInd w:val="0"/>
        <w:ind w:left="425"/>
        <w:jc w:val="both"/>
        <w:rPr>
          <w:rFonts w:ascii="Museo Sans 300" w:hAnsi="Museo Sans 300"/>
          <w:sz w:val="22"/>
          <w:szCs w:val="22"/>
          <w:lang w:val="es-MX"/>
        </w:rPr>
      </w:pPr>
    </w:p>
    <w:p w14:paraId="676A423F" w14:textId="77777777" w:rsidR="0082229D" w:rsidRPr="000943CD" w:rsidRDefault="0082229D" w:rsidP="000943CD">
      <w:pPr>
        <w:pStyle w:val="Prrafodelista"/>
        <w:numPr>
          <w:ilvl w:val="1"/>
          <w:numId w:val="100"/>
        </w:numPr>
        <w:autoSpaceDE w:val="0"/>
        <w:autoSpaceDN w:val="0"/>
        <w:adjustRightInd w:val="0"/>
        <w:ind w:left="993" w:hanging="284"/>
        <w:rPr>
          <w:rFonts w:ascii="Museo Sans 300" w:hAnsi="Museo Sans 300"/>
          <w:b/>
          <w:sz w:val="22"/>
          <w:szCs w:val="22"/>
          <w:lang w:val="es-MX"/>
        </w:rPr>
      </w:pPr>
      <w:r w:rsidRPr="000943CD">
        <w:rPr>
          <w:rFonts w:ascii="Museo Sans 300" w:hAnsi="Museo Sans 300"/>
          <w:b/>
          <w:sz w:val="22"/>
          <w:szCs w:val="22"/>
          <w:lang w:val="es-MX"/>
        </w:rPr>
        <w:lastRenderedPageBreak/>
        <w:t>Gastos por Depreciación y Amortización</w:t>
      </w:r>
    </w:p>
    <w:p w14:paraId="1A8570E1"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45315622" w14:textId="5B2A43F3" w:rsidR="0082229D"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La Sociedad Proveedora revelará el detalle de los gastos incurridos en concepto de depreciación o amortización, que permitan entender a los usuarios la integración de estos componentes. Además, agregará cualquier descripción necesaria para conocer los diversos elementos que originan a la Sociedad Proveedora gast</w:t>
      </w:r>
      <w:r w:rsidR="004050FC" w:rsidRPr="000943CD">
        <w:rPr>
          <w:rFonts w:ascii="Museo Sans 300" w:hAnsi="Museo Sans 300"/>
          <w:lang w:val="es-MX"/>
        </w:rPr>
        <w:t>os por los conceptos indicados.</w:t>
      </w:r>
    </w:p>
    <w:p w14:paraId="6CD2E91D" w14:textId="77777777" w:rsidR="00DF4CC3" w:rsidRPr="000943CD" w:rsidRDefault="00DF4CC3" w:rsidP="000943CD">
      <w:pPr>
        <w:tabs>
          <w:tab w:val="left" w:pos="-2160"/>
          <w:tab w:val="left" w:pos="-1980"/>
        </w:tabs>
        <w:spacing w:after="0" w:line="240" w:lineRule="auto"/>
        <w:jc w:val="both"/>
        <w:rPr>
          <w:rFonts w:ascii="Museo Sans 300" w:hAnsi="Museo Sans 300"/>
          <w:lang w:val="es-MX"/>
        </w:rPr>
      </w:pPr>
    </w:p>
    <w:p w14:paraId="10C22388" w14:textId="77777777" w:rsidR="0082229D" w:rsidRPr="000943CD" w:rsidRDefault="0082229D" w:rsidP="0056620E">
      <w:pPr>
        <w:pStyle w:val="Prrafodelista"/>
        <w:numPr>
          <w:ilvl w:val="0"/>
          <w:numId w:val="89"/>
        </w:numPr>
        <w:tabs>
          <w:tab w:val="left" w:pos="-2160"/>
          <w:tab w:val="left" w:pos="-1980"/>
          <w:tab w:val="left" w:pos="993"/>
        </w:tabs>
        <w:ind w:left="851" w:hanging="851"/>
        <w:rPr>
          <w:rFonts w:ascii="Museo Sans 300" w:hAnsi="Museo Sans 300"/>
          <w:b/>
          <w:sz w:val="22"/>
          <w:szCs w:val="22"/>
          <w:lang w:val="es-MX"/>
        </w:rPr>
      </w:pPr>
      <w:r w:rsidRPr="000943CD">
        <w:rPr>
          <w:rFonts w:ascii="Museo Sans 300" w:hAnsi="Museo Sans 300"/>
          <w:b/>
          <w:sz w:val="22"/>
          <w:szCs w:val="22"/>
          <w:lang w:val="es-MX"/>
        </w:rPr>
        <w:t xml:space="preserve">Activos y Pasivos por Impuestos Diferidos </w:t>
      </w:r>
    </w:p>
    <w:p w14:paraId="0C482CC0"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p w14:paraId="78F3A8D2"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t>La Sociedad Proveedora revelará de forma separada la información siguiente:</w:t>
      </w:r>
    </w:p>
    <w:p w14:paraId="36A0824B" w14:textId="77777777" w:rsidR="0082229D" w:rsidRPr="000943CD" w:rsidRDefault="0082229D" w:rsidP="000943CD">
      <w:pPr>
        <w:pStyle w:val="Prrafodelista"/>
        <w:numPr>
          <w:ilvl w:val="0"/>
          <w:numId w:val="105"/>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 xml:space="preserve">Con respecto a cada tipo de diferencia temporaria, de pérdidas fiscales y de créditos fiscales no utilizados: </w:t>
      </w:r>
    </w:p>
    <w:p w14:paraId="46B34758" w14:textId="77777777" w:rsidR="0082229D" w:rsidRPr="000943CD" w:rsidRDefault="0082229D" w:rsidP="000943CD">
      <w:pPr>
        <w:pStyle w:val="Prrafodelista"/>
        <w:numPr>
          <w:ilvl w:val="0"/>
          <w:numId w:val="106"/>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El importe de los activos y pasivos por impuestos diferidos reconocidos en el Balance General, para cada período presentado; y</w:t>
      </w:r>
    </w:p>
    <w:p w14:paraId="66C4DB79" w14:textId="77777777" w:rsidR="0082229D" w:rsidRPr="000943CD" w:rsidRDefault="0082229D" w:rsidP="000943CD">
      <w:pPr>
        <w:pStyle w:val="Prrafodelista"/>
        <w:numPr>
          <w:ilvl w:val="0"/>
          <w:numId w:val="106"/>
        </w:numPr>
        <w:autoSpaceDE w:val="0"/>
        <w:autoSpaceDN w:val="0"/>
        <w:adjustRightInd w:val="0"/>
        <w:ind w:left="1417" w:hanging="425"/>
        <w:jc w:val="both"/>
        <w:rPr>
          <w:rFonts w:ascii="Museo Sans 300" w:hAnsi="Museo Sans 300"/>
          <w:sz w:val="22"/>
          <w:szCs w:val="22"/>
          <w:lang w:val="es-MX"/>
        </w:rPr>
      </w:pPr>
      <w:r w:rsidRPr="000943CD">
        <w:rPr>
          <w:rFonts w:ascii="Museo Sans 300" w:hAnsi="Museo Sans 300"/>
          <w:sz w:val="22"/>
          <w:szCs w:val="22"/>
          <w:lang w:val="es-MX"/>
        </w:rPr>
        <w:t>El importe de los ingresos o gastos por impuestos diferidos reconocidos en el resultado del período, si esta información no resulta evidente al considerar los cambios en los importes reconocidos en el Balance General.</w:t>
      </w:r>
    </w:p>
    <w:p w14:paraId="2924AF5D" w14:textId="77777777" w:rsidR="0082229D" w:rsidRPr="000943CD" w:rsidRDefault="0082229D" w:rsidP="000943CD">
      <w:pPr>
        <w:pStyle w:val="Prrafodelista"/>
        <w:numPr>
          <w:ilvl w:val="0"/>
          <w:numId w:val="107"/>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 xml:space="preserve">El importe, y fecha de validez si la tuvieran, de las diferencias temporarias deducibles, </w:t>
      </w:r>
      <w:proofErr w:type="gramStart"/>
      <w:r w:rsidRPr="000943CD">
        <w:rPr>
          <w:rFonts w:ascii="Museo Sans 300" w:hAnsi="Museo Sans 300"/>
          <w:sz w:val="22"/>
          <w:szCs w:val="22"/>
          <w:lang w:val="es-MX"/>
        </w:rPr>
        <w:t>pérdidas  o</w:t>
      </w:r>
      <w:proofErr w:type="gramEnd"/>
      <w:r w:rsidRPr="000943CD">
        <w:rPr>
          <w:rFonts w:ascii="Museo Sans 300" w:hAnsi="Museo Sans 300"/>
          <w:sz w:val="22"/>
          <w:szCs w:val="22"/>
          <w:lang w:val="es-MX"/>
        </w:rPr>
        <w:t xml:space="preserve"> créditos fiscales no utilizados para los cuales no se hayan reconocido activos y pasivos por impuestos diferidos en el Balance General;</w:t>
      </w:r>
    </w:p>
    <w:p w14:paraId="7F6846AB" w14:textId="77777777" w:rsidR="0082229D" w:rsidRPr="000943CD" w:rsidRDefault="0082229D" w:rsidP="000943CD">
      <w:pPr>
        <w:pStyle w:val="Prrafodelista"/>
        <w:numPr>
          <w:ilvl w:val="0"/>
          <w:numId w:val="108"/>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Explicación de los cambios en las tasas efectivas de impuestos en comparación con el año anterior; y</w:t>
      </w:r>
    </w:p>
    <w:p w14:paraId="5E6BFDB0" w14:textId="77777777" w:rsidR="0082229D" w:rsidRPr="000943CD" w:rsidRDefault="0082229D" w:rsidP="000943CD">
      <w:pPr>
        <w:pStyle w:val="Prrafodelista"/>
        <w:numPr>
          <w:ilvl w:val="0"/>
          <w:numId w:val="109"/>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Fecha de vencimiento de las diferencias temporales deducibles.</w:t>
      </w:r>
    </w:p>
    <w:p w14:paraId="0FCC1E29" w14:textId="77777777" w:rsidR="00D147C3" w:rsidRPr="000943CD" w:rsidRDefault="00D147C3" w:rsidP="000943CD">
      <w:pPr>
        <w:pStyle w:val="Prrafodelista"/>
        <w:autoSpaceDE w:val="0"/>
        <w:autoSpaceDN w:val="0"/>
        <w:adjustRightInd w:val="0"/>
        <w:ind w:left="425"/>
        <w:jc w:val="both"/>
        <w:rPr>
          <w:rFonts w:ascii="Museo Sans 300" w:hAnsi="Museo Sans 300"/>
          <w:sz w:val="22"/>
          <w:szCs w:val="22"/>
          <w:lang w:val="es-MX"/>
        </w:rPr>
      </w:pPr>
    </w:p>
    <w:p w14:paraId="6D1F1F2F" w14:textId="30BBF5F3" w:rsidR="0082229D" w:rsidRPr="000943CD" w:rsidRDefault="0056620E" w:rsidP="0056620E">
      <w:pPr>
        <w:pStyle w:val="Prrafodelista"/>
        <w:numPr>
          <w:ilvl w:val="0"/>
          <w:numId w:val="89"/>
        </w:numPr>
        <w:tabs>
          <w:tab w:val="left" w:pos="-2160"/>
          <w:tab w:val="left" w:pos="-1980"/>
        </w:tabs>
        <w:ind w:left="851" w:hanging="851"/>
        <w:jc w:val="both"/>
        <w:rPr>
          <w:rFonts w:ascii="Museo Sans 300" w:hAnsi="Museo Sans 300"/>
          <w:b/>
          <w:sz w:val="22"/>
          <w:szCs w:val="22"/>
          <w:lang w:val="es-MX"/>
        </w:rPr>
      </w:pPr>
      <w:r>
        <w:rPr>
          <w:rFonts w:ascii="Museo Sans 300" w:hAnsi="Museo Sans 300"/>
          <w:b/>
          <w:sz w:val="22"/>
          <w:szCs w:val="22"/>
          <w:lang w:val="es-MX"/>
        </w:rPr>
        <w:t xml:space="preserve"> </w:t>
      </w:r>
      <w:r w:rsidR="0082229D" w:rsidRPr="000943CD">
        <w:rPr>
          <w:rFonts w:ascii="Museo Sans 300" w:hAnsi="Museo Sans 300"/>
          <w:b/>
          <w:sz w:val="22"/>
          <w:szCs w:val="22"/>
          <w:lang w:val="es-MX"/>
        </w:rPr>
        <w:t>Otros Activos</w:t>
      </w:r>
    </w:p>
    <w:p w14:paraId="47E98064"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p w14:paraId="3000F1D2"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t>La Sociedad Proveedora revelará la información siguiente:</w:t>
      </w:r>
    </w:p>
    <w:p w14:paraId="2F49DDDB" w14:textId="77777777" w:rsidR="0082229D" w:rsidRPr="000943CD" w:rsidRDefault="0082229D" w:rsidP="000943CD">
      <w:pPr>
        <w:pStyle w:val="Prrafodelista"/>
        <w:numPr>
          <w:ilvl w:val="0"/>
          <w:numId w:val="34"/>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Identificación de los activos que conforman la línea de los otros activos;</w:t>
      </w:r>
    </w:p>
    <w:p w14:paraId="3FD0E8DC" w14:textId="77777777" w:rsidR="0082229D" w:rsidRPr="000943CD" w:rsidRDefault="0082229D" w:rsidP="000943CD">
      <w:pPr>
        <w:pStyle w:val="Prrafodelista"/>
        <w:numPr>
          <w:ilvl w:val="0"/>
          <w:numId w:val="34"/>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Conciliación de los importes de estos activos al inicio del período con los importes al final del período; y</w:t>
      </w:r>
    </w:p>
    <w:p w14:paraId="35120BCC" w14:textId="18D0AAFD" w:rsidR="0082229D" w:rsidRPr="000943CD" w:rsidRDefault="0082229D" w:rsidP="000943CD">
      <w:pPr>
        <w:pStyle w:val="Prrafodelista"/>
        <w:numPr>
          <w:ilvl w:val="0"/>
          <w:numId w:val="34"/>
        </w:numPr>
        <w:autoSpaceDE w:val="0"/>
        <w:autoSpaceDN w:val="0"/>
        <w:adjustRightInd w:val="0"/>
        <w:ind w:left="993" w:hanging="284"/>
        <w:jc w:val="both"/>
        <w:rPr>
          <w:rFonts w:ascii="Museo Sans 300" w:hAnsi="Museo Sans 300"/>
          <w:sz w:val="22"/>
          <w:szCs w:val="22"/>
          <w:lang w:val="es-MX"/>
        </w:rPr>
      </w:pPr>
      <w:r w:rsidRPr="000943CD">
        <w:rPr>
          <w:rFonts w:ascii="Museo Sans 300" w:hAnsi="Museo Sans 300"/>
          <w:sz w:val="22"/>
          <w:szCs w:val="22"/>
          <w:lang w:val="es-MX"/>
        </w:rPr>
        <w:t xml:space="preserve">Otra información que sea importante para una mejor comprensión de parte de los usuarios de los Estados Financieros. </w:t>
      </w:r>
    </w:p>
    <w:p w14:paraId="2B1FFC14" w14:textId="77777777" w:rsidR="008728D5" w:rsidRPr="000943CD" w:rsidRDefault="008728D5" w:rsidP="000943CD">
      <w:pPr>
        <w:pStyle w:val="Prrafodelista"/>
        <w:autoSpaceDE w:val="0"/>
        <w:autoSpaceDN w:val="0"/>
        <w:adjustRightInd w:val="0"/>
        <w:ind w:left="425"/>
        <w:jc w:val="both"/>
        <w:rPr>
          <w:rFonts w:ascii="Museo Sans 300" w:hAnsi="Museo Sans 300"/>
          <w:sz w:val="22"/>
          <w:szCs w:val="22"/>
          <w:lang w:val="es-MX"/>
        </w:rPr>
      </w:pPr>
    </w:p>
    <w:p w14:paraId="105B725F" w14:textId="210DA9DB" w:rsidR="0082229D" w:rsidRPr="000943CD" w:rsidRDefault="0082229D" w:rsidP="001D7411">
      <w:pPr>
        <w:pStyle w:val="Prrafodelista"/>
        <w:numPr>
          <w:ilvl w:val="0"/>
          <w:numId w:val="89"/>
        </w:numPr>
        <w:tabs>
          <w:tab w:val="left" w:pos="-2160"/>
          <w:tab w:val="left" w:pos="-1980"/>
        </w:tabs>
        <w:ind w:left="993" w:hanging="993"/>
        <w:jc w:val="both"/>
        <w:rPr>
          <w:rFonts w:ascii="Museo Sans 300" w:hAnsi="Museo Sans 300"/>
          <w:b/>
          <w:sz w:val="22"/>
          <w:szCs w:val="22"/>
          <w:lang w:val="es-MX"/>
        </w:rPr>
      </w:pPr>
      <w:r w:rsidRPr="000943CD">
        <w:rPr>
          <w:rFonts w:ascii="Museo Sans 300" w:hAnsi="Museo Sans 300"/>
          <w:b/>
          <w:sz w:val="22"/>
          <w:szCs w:val="22"/>
          <w:lang w:val="es-MX"/>
        </w:rPr>
        <w:t>Pasivos por Dinero Electrónico</w:t>
      </w:r>
    </w:p>
    <w:p w14:paraId="2439F726" w14:textId="77777777" w:rsidR="00847548" w:rsidRPr="000943CD" w:rsidRDefault="00847548" w:rsidP="000943CD">
      <w:pPr>
        <w:pStyle w:val="Prrafodelista"/>
        <w:tabs>
          <w:tab w:val="left" w:pos="-2160"/>
          <w:tab w:val="left" w:pos="-1980"/>
        </w:tabs>
        <w:ind w:left="851"/>
        <w:jc w:val="both"/>
        <w:rPr>
          <w:rFonts w:ascii="Museo Sans 300" w:hAnsi="Museo Sans 300"/>
          <w:b/>
          <w:sz w:val="22"/>
          <w:szCs w:val="22"/>
          <w:lang w:val="es-MX"/>
        </w:rPr>
      </w:pPr>
    </w:p>
    <w:p w14:paraId="06F0A17C" w14:textId="691C9DFD" w:rsidR="00DF4CC3"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La Sociedad Proveedora revelará el detalle del saldo que se incluye en las cuentas de dinero electrónico, es decir</w:t>
      </w:r>
      <w:r w:rsidR="001D7411">
        <w:rPr>
          <w:rFonts w:ascii="Museo Sans 300" w:hAnsi="Museo Sans 300"/>
          <w:lang w:val="es-MX"/>
        </w:rPr>
        <w:t>,</w:t>
      </w:r>
      <w:r w:rsidRPr="000943CD">
        <w:rPr>
          <w:rFonts w:ascii="Museo Sans 300" w:hAnsi="Museo Sans 300"/>
          <w:lang w:val="es-MX"/>
        </w:rPr>
        <w:t xml:space="preserve"> los saldos a favor de: clientes o usuarios finales, distribuidores, agentes y otros participantes que cuentan con registro de dinero </w:t>
      </w:r>
      <w:r w:rsidRPr="000943CD">
        <w:rPr>
          <w:rFonts w:ascii="Museo Sans 300" w:hAnsi="Museo Sans 300"/>
          <w:lang w:val="es-MX"/>
        </w:rPr>
        <w:lastRenderedPageBreak/>
        <w:t>electrónico en la Sociedad Proveedora, y que debe estar reflejado en la plataforma electrónica en la cual registra las asignaciones de dinero electrónico efectuadas; debe reflejar también el saldo de dinero electrónico que pretende proveer y que aún no ha sido asignado en los registros de sus clientes o que la Sociedad Proveedora convierta para pagos propios.</w:t>
      </w:r>
    </w:p>
    <w:p w14:paraId="64502E6B" w14:textId="586FB783" w:rsidR="0082229D"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 xml:space="preserve"> </w:t>
      </w:r>
    </w:p>
    <w:p w14:paraId="7311AD9D" w14:textId="77777777" w:rsidR="0082229D" w:rsidRPr="000943CD" w:rsidRDefault="0082229D" w:rsidP="000943CD">
      <w:pPr>
        <w:pStyle w:val="Prrafodelista"/>
        <w:numPr>
          <w:ilvl w:val="0"/>
          <w:numId w:val="110"/>
        </w:numPr>
        <w:tabs>
          <w:tab w:val="left" w:pos="-2160"/>
          <w:tab w:val="left" w:pos="-1980"/>
        </w:tabs>
        <w:ind w:left="851" w:hanging="851"/>
        <w:rPr>
          <w:rFonts w:ascii="Museo Sans 300" w:hAnsi="Museo Sans 300"/>
          <w:b/>
          <w:sz w:val="22"/>
          <w:szCs w:val="22"/>
          <w:lang w:val="es-MX"/>
        </w:rPr>
      </w:pPr>
      <w:r w:rsidRPr="000943CD">
        <w:rPr>
          <w:rFonts w:ascii="Museo Sans 300" w:hAnsi="Museo Sans 300"/>
          <w:b/>
          <w:sz w:val="22"/>
          <w:szCs w:val="22"/>
          <w:lang w:val="es-MX"/>
        </w:rPr>
        <w:t>Préstamos por Pagar</w:t>
      </w:r>
    </w:p>
    <w:p w14:paraId="5D4FB1A1" w14:textId="77777777" w:rsidR="00F34ED3" w:rsidRPr="000943CD" w:rsidRDefault="00F34ED3" w:rsidP="000943CD">
      <w:pPr>
        <w:spacing w:after="0" w:line="240" w:lineRule="auto"/>
        <w:rPr>
          <w:rFonts w:ascii="Museo Sans 300" w:hAnsi="Museo Sans 300"/>
          <w:lang w:val="es-MX"/>
        </w:rPr>
      </w:pPr>
    </w:p>
    <w:p w14:paraId="58EB3957" w14:textId="77777777" w:rsidR="0082229D" w:rsidRPr="000943CD" w:rsidRDefault="0082229D" w:rsidP="000943CD">
      <w:pPr>
        <w:spacing w:after="120" w:line="240" w:lineRule="auto"/>
        <w:rPr>
          <w:rFonts w:ascii="Museo Sans 300" w:hAnsi="Museo Sans 300"/>
          <w:lang w:val="es-MX"/>
        </w:rPr>
      </w:pPr>
      <w:r w:rsidRPr="000943CD">
        <w:rPr>
          <w:rFonts w:ascii="Museo Sans 300" w:hAnsi="Museo Sans 300"/>
          <w:lang w:val="es-MX"/>
        </w:rPr>
        <w:t>La Sociedad Proveedora revelará la información siguiente:</w:t>
      </w:r>
    </w:p>
    <w:p w14:paraId="5303AF99" w14:textId="77777777" w:rsidR="0082229D" w:rsidRPr="000943CD" w:rsidRDefault="0082229D" w:rsidP="000943CD">
      <w:pPr>
        <w:numPr>
          <w:ilvl w:val="0"/>
          <w:numId w:val="111"/>
        </w:numPr>
        <w:spacing w:after="0" w:line="240" w:lineRule="auto"/>
        <w:ind w:left="993" w:hanging="284"/>
        <w:contextualSpacing/>
        <w:jc w:val="both"/>
        <w:rPr>
          <w:rFonts w:ascii="Museo Sans 300" w:hAnsi="Museo Sans 300"/>
          <w:lang w:val="es-MX"/>
        </w:rPr>
      </w:pPr>
      <w:r w:rsidRPr="000943CD">
        <w:rPr>
          <w:rFonts w:ascii="Museo Sans 300" w:hAnsi="Museo Sans 300"/>
          <w:lang w:val="es-MX"/>
        </w:rPr>
        <w:t>Los importes de préstamos obtenidos por clase, por ejemplo: de entidades del sistema financiero locales, entidades financieras internacionales, o podría clasificarse por objetivo tal como para capital de trabajo, para inversión en activo fijo, para reestructuración, entre otros;</w:t>
      </w:r>
    </w:p>
    <w:p w14:paraId="4F745720" w14:textId="77777777" w:rsidR="0082229D" w:rsidRPr="000943CD" w:rsidRDefault="0082229D" w:rsidP="000943CD">
      <w:pPr>
        <w:numPr>
          <w:ilvl w:val="0"/>
          <w:numId w:val="111"/>
        </w:numPr>
        <w:spacing w:after="0" w:line="240" w:lineRule="auto"/>
        <w:ind w:left="993" w:hanging="284"/>
        <w:contextualSpacing/>
        <w:jc w:val="both"/>
        <w:rPr>
          <w:rFonts w:ascii="Museo Sans 300" w:hAnsi="Museo Sans 300"/>
          <w:lang w:val="es-MX"/>
        </w:rPr>
      </w:pPr>
      <w:r w:rsidRPr="000943CD">
        <w:rPr>
          <w:rFonts w:ascii="Museo Sans 300" w:hAnsi="Museo Sans 300"/>
          <w:lang w:val="es-MX"/>
        </w:rPr>
        <w:t>Tasas de interés a las que están contratados los préstamos;</w:t>
      </w:r>
    </w:p>
    <w:p w14:paraId="3D3F3899" w14:textId="77777777" w:rsidR="0082229D" w:rsidRPr="000943CD" w:rsidRDefault="0082229D" w:rsidP="000943CD">
      <w:pPr>
        <w:numPr>
          <w:ilvl w:val="0"/>
          <w:numId w:val="111"/>
        </w:numPr>
        <w:spacing w:after="0" w:line="240" w:lineRule="auto"/>
        <w:ind w:left="993" w:hanging="284"/>
        <w:contextualSpacing/>
        <w:jc w:val="both"/>
        <w:rPr>
          <w:rFonts w:ascii="Museo Sans 300" w:hAnsi="Museo Sans 300"/>
          <w:lang w:val="es-MX"/>
        </w:rPr>
      </w:pPr>
      <w:r w:rsidRPr="000943CD">
        <w:rPr>
          <w:rFonts w:ascii="Museo Sans 300" w:hAnsi="Museo Sans 300"/>
          <w:lang w:val="es-MX"/>
        </w:rPr>
        <w:t>Clasificación de los préstamos anteriores por plazo;</w:t>
      </w:r>
    </w:p>
    <w:p w14:paraId="3D6B147B" w14:textId="77777777" w:rsidR="0082229D" w:rsidRPr="000943CD" w:rsidRDefault="0082229D" w:rsidP="000943CD">
      <w:pPr>
        <w:numPr>
          <w:ilvl w:val="0"/>
          <w:numId w:val="111"/>
        </w:numPr>
        <w:spacing w:after="0" w:line="240" w:lineRule="auto"/>
        <w:ind w:left="993" w:hanging="284"/>
        <w:contextualSpacing/>
        <w:jc w:val="both"/>
        <w:rPr>
          <w:rFonts w:ascii="Museo Sans 300" w:hAnsi="Museo Sans 300"/>
          <w:lang w:val="es-MX"/>
        </w:rPr>
      </w:pPr>
      <w:r w:rsidRPr="000943CD">
        <w:rPr>
          <w:rFonts w:ascii="Museo Sans 300" w:hAnsi="Museo Sans 300"/>
          <w:lang w:val="es-MX"/>
        </w:rPr>
        <w:t>Términos y condiciones bajo las que se han recibido los préstamos de las entidades acreedoras; y</w:t>
      </w:r>
    </w:p>
    <w:p w14:paraId="4E8E90A2" w14:textId="501FD18F" w:rsidR="0082229D" w:rsidRPr="000943CD" w:rsidRDefault="0082229D" w:rsidP="000943CD">
      <w:pPr>
        <w:numPr>
          <w:ilvl w:val="0"/>
          <w:numId w:val="111"/>
        </w:numPr>
        <w:spacing w:after="0" w:line="240" w:lineRule="auto"/>
        <w:ind w:left="993" w:hanging="284"/>
        <w:contextualSpacing/>
        <w:jc w:val="both"/>
        <w:rPr>
          <w:rFonts w:ascii="Museo Sans 300" w:hAnsi="Museo Sans 300"/>
          <w:lang w:val="es-MX"/>
        </w:rPr>
      </w:pPr>
      <w:r w:rsidRPr="000943CD">
        <w:rPr>
          <w:rFonts w:ascii="Museo Sans 300" w:hAnsi="Museo Sans 300"/>
          <w:lang w:val="es-MX"/>
        </w:rPr>
        <w:t>Otra información que la Sociedad Proveedora considere importante y pertinente para la mejor comprensión de los usuarios de la información financiera.</w:t>
      </w:r>
    </w:p>
    <w:p w14:paraId="0211BA33" w14:textId="77777777" w:rsidR="00F3576F" w:rsidRPr="000943CD" w:rsidRDefault="00F3576F" w:rsidP="000943CD">
      <w:pPr>
        <w:spacing w:after="0" w:line="240" w:lineRule="auto"/>
        <w:ind w:left="425"/>
        <w:contextualSpacing/>
        <w:jc w:val="both"/>
        <w:rPr>
          <w:rFonts w:ascii="Museo Sans 300" w:hAnsi="Museo Sans 300"/>
          <w:lang w:val="es-MX"/>
        </w:rPr>
      </w:pPr>
    </w:p>
    <w:p w14:paraId="4E4F7B1B" w14:textId="77777777" w:rsidR="0082229D" w:rsidRPr="000943CD" w:rsidRDefault="0082229D" w:rsidP="000943CD">
      <w:pPr>
        <w:pStyle w:val="Prrafodelista"/>
        <w:numPr>
          <w:ilvl w:val="0"/>
          <w:numId w:val="110"/>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Cuentas por Pagar</w:t>
      </w:r>
    </w:p>
    <w:p w14:paraId="49D2A7C9" w14:textId="77777777" w:rsidR="00F34ED3" w:rsidRPr="000943CD" w:rsidRDefault="00F34ED3" w:rsidP="000943CD">
      <w:pPr>
        <w:tabs>
          <w:tab w:val="left" w:pos="1134"/>
        </w:tabs>
        <w:spacing w:after="0" w:line="240" w:lineRule="auto"/>
        <w:rPr>
          <w:rFonts w:ascii="Museo Sans 300" w:hAnsi="Museo Sans 300"/>
          <w:lang w:val="es-MX"/>
        </w:rPr>
      </w:pPr>
    </w:p>
    <w:p w14:paraId="61B133A6" w14:textId="77777777" w:rsidR="0082229D" w:rsidRPr="000943CD" w:rsidRDefault="0082229D" w:rsidP="000943CD">
      <w:pPr>
        <w:tabs>
          <w:tab w:val="left" w:pos="1134"/>
        </w:tabs>
        <w:spacing w:after="120" w:line="240" w:lineRule="auto"/>
        <w:rPr>
          <w:rFonts w:ascii="Museo Sans 300" w:hAnsi="Museo Sans 300"/>
          <w:lang w:val="es-MX"/>
        </w:rPr>
      </w:pPr>
      <w:r w:rsidRPr="000943CD">
        <w:rPr>
          <w:rFonts w:ascii="Museo Sans 300" w:hAnsi="Museo Sans 300"/>
          <w:lang w:val="es-MX"/>
        </w:rPr>
        <w:t>La Sociedad Proveedora revelará lo siguiente:</w:t>
      </w:r>
    </w:p>
    <w:p w14:paraId="6617433D" w14:textId="77777777" w:rsidR="0082229D" w:rsidRPr="000943CD" w:rsidRDefault="0082229D" w:rsidP="000943CD">
      <w:pPr>
        <w:pStyle w:val="Prrafodelista"/>
        <w:widowControl w:val="0"/>
        <w:numPr>
          <w:ilvl w:val="0"/>
          <w:numId w:val="35"/>
        </w:numPr>
        <w:ind w:left="993" w:hanging="284"/>
        <w:jc w:val="both"/>
        <w:rPr>
          <w:rFonts w:ascii="Museo Sans 300" w:hAnsi="Museo Sans 300"/>
          <w:sz w:val="22"/>
          <w:szCs w:val="22"/>
          <w:lang w:val="es-MX"/>
        </w:rPr>
      </w:pPr>
      <w:r w:rsidRPr="000943CD">
        <w:rPr>
          <w:rFonts w:ascii="Museo Sans 300" w:hAnsi="Museo Sans 300"/>
          <w:sz w:val="22"/>
          <w:szCs w:val="22"/>
          <w:lang w:val="es-MX"/>
        </w:rPr>
        <w:t>Detalle por conceptos de las cuentas pendientes de pago por servicios recibidos por terceros</w:t>
      </w:r>
      <w:r w:rsidRPr="000943CD">
        <w:rPr>
          <w:rFonts w:ascii="Museo Sans 300" w:hAnsi="Museo Sans 300"/>
          <w:b/>
          <w:sz w:val="22"/>
          <w:szCs w:val="22"/>
        </w:rPr>
        <w:t xml:space="preserve"> </w:t>
      </w:r>
      <w:proofErr w:type="gramStart"/>
      <w:r w:rsidRPr="000943CD">
        <w:rPr>
          <w:rFonts w:ascii="Museo Sans 300" w:hAnsi="Museo Sans 300"/>
          <w:sz w:val="22"/>
          <w:szCs w:val="22"/>
        </w:rPr>
        <w:t>como</w:t>
      </w:r>
      <w:proofErr w:type="gramEnd"/>
      <w:r w:rsidRPr="000943CD">
        <w:rPr>
          <w:rFonts w:ascii="Museo Sans 300" w:hAnsi="Museo Sans 300"/>
          <w:sz w:val="22"/>
          <w:szCs w:val="22"/>
        </w:rPr>
        <w:t xml:space="preserve"> por ejemplo, auditores, servicios de publicidad y mercadeo, honorarios por asesorías diversas, entre otros,</w:t>
      </w:r>
      <w:r w:rsidRPr="000943CD">
        <w:rPr>
          <w:rFonts w:ascii="Museo Sans 300" w:hAnsi="Museo Sans 300"/>
          <w:sz w:val="22"/>
          <w:szCs w:val="22"/>
          <w:lang w:val="es-MX"/>
        </w:rPr>
        <w:t xml:space="preserve"> relacionados con las actividades de gestión y operatividad; y</w:t>
      </w:r>
    </w:p>
    <w:p w14:paraId="257B767E" w14:textId="77777777" w:rsidR="0082229D" w:rsidRPr="000943CD" w:rsidRDefault="0082229D" w:rsidP="000943CD">
      <w:pPr>
        <w:pStyle w:val="Prrafodelista"/>
        <w:numPr>
          <w:ilvl w:val="0"/>
          <w:numId w:val="35"/>
        </w:numPr>
        <w:ind w:left="993" w:hanging="284"/>
        <w:jc w:val="both"/>
        <w:rPr>
          <w:rFonts w:ascii="Museo Sans 300" w:hAnsi="Museo Sans 300"/>
          <w:sz w:val="22"/>
          <w:szCs w:val="22"/>
          <w:lang w:val="es-MX"/>
        </w:rPr>
      </w:pPr>
      <w:r w:rsidRPr="000943CD">
        <w:rPr>
          <w:rFonts w:ascii="Museo Sans 300" w:hAnsi="Museo Sans 300"/>
          <w:sz w:val="22"/>
          <w:szCs w:val="22"/>
          <w:lang w:val="es-MX"/>
        </w:rPr>
        <w:t>Detalle de los impuestos y retenciones por pagar.</w:t>
      </w:r>
    </w:p>
    <w:p w14:paraId="0C7D98DE" w14:textId="77777777" w:rsidR="0082229D" w:rsidRPr="000943CD" w:rsidRDefault="0082229D" w:rsidP="000943CD">
      <w:pPr>
        <w:autoSpaceDE w:val="0"/>
        <w:autoSpaceDN w:val="0"/>
        <w:adjustRightInd w:val="0"/>
        <w:spacing w:after="0" w:line="240" w:lineRule="auto"/>
        <w:jc w:val="both"/>
        <w:rPr>
          <w:rFonts w:ascii="Museo Sans 300" w:eastAsia="Calibri" w:hAnsi="Museo Sans 300"/>
          <w:lang w:val="es-MX"/>
        </w:rPr>
      </w:pPr>
    </w:p>
    <w:p w14:paraId="3D3DEF3D" w14:textId="07848584" w:rsidR="0082229D" w:rsidRPr="000943CD" w:rsidRDefault="0082229D" w:rsidP="000943CD">
      <w:pPr>
        <w:autoSpaceDE w:val="0"/>
        <w:autoSpaceDN w:val="0"/>
        <w:adjustRightInd w:val="0"/>
        <w:spacing w:after="0" w:line="240" w:lineRule="auto"/>
        <w:jc w:val="both"/>
        <w:rPr>
          <w:rFonts w:ascii="Museo Sans 300" w:eastAsia="Calibri" w:hAnsi="Museo Sans 300"/>
          <w:lang w:val="es-MX"/>
        </w:rPr>
      </w:pPr>
      <w:r w:rsidRPr="000943CD">
        <w:rPr>
          <w:rFonts w:ascii="Museo Sans 300" w:eastAsia="Calibri" w:hAnsi="Museo Sans 300"/>
          <w:lang w:val="es-MX"/>
        </w:rPr>
        <w:t>La Sociedad Proveedora revelará la información a detalle que permita al lector comprender la integración de esta</w:t>
      </w:r>
      <w:r w:rsidR="004050FC" w:rsidRPr="000943CD">
        <w:rPr>
          <w:rFonts w:ascii="Museo Sans 300" w:eastAsia="Calibri" w:hAnsi="Museo Sans 300"/>
          <w:lang w:val="es-MX"/>
        </w:rPr>
        <w:t>s cuentas.</w:t>
      </w:r>
    </w:p>
    <w:p w14:paraId="61673B13" w14:textId="77777777" w:rsidR="00E24B22" w:rsidRPr="000943CD" w:rsidRDefault="00E24B22" w:rsidP="000943CD">
      <w:pPr>
        <w:autoSpaceDE w:val="0"/>
        <w:autoSpaceDN w:val="0"/>
        <w:adjustRightInd w:val="0"/>
        <w:spacing w:after="0" w:line="240" w:lineRule="auto"/>
        <w:jc w:val="both"/>
        <w:rPr>
          <w:rFonts w:ascii="Museo Sans 300" w:eastAsia="Calibri" w:hAnsi="Museo Sans 300"/>
          <w:lang w:val="es-MX"/>
        </w:rPr>
      </w:pPr>
    </w:p>
    <w:p w14:paraId="5384792F" w14:textId="38737261" w:rsidR="0082229D" w:rsidRPr="000943CD" w:rsidRDefault="0082229D" w:rsidP="000943CD">
      <w:pPr>
        <w:pStyle w:val="Prrafodelista"/>
        <w:numPr>
          <w:ilvl w:val="0"/>
          <w:numId w:val="110"/>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 xml:space="preserve">Provisiones </w:t>
      </w:r>
    </w:p>
    <w:p w14:paraId="3FF7D6F8" w14:textId="77777777" w:rsidR="004050FC" w:rsidRPr="000943CD" w:rsidRDefault="004050FC" w:rsidP="000943CD">
      <w:pPr>
        <w:pStyle w:val="Prrafodelista"/>
        <w:tabs>
          <w:tab w:val="left" w:pos="-2160"/>
          <w:tab w:val="left" w:pos="-1980"/>
        </w:tabs>
        <w:ind w:left="851"/>
        <w:jc w:val="both"/>
        <w:rPr>
          <w:rFonts w:ascii="Museo Sans 300" w:hAnsi="Museo Sans 300"/>
          <w:b/>
          <w:sz w:val="22"/>
          <w:szCs w:val="22"/>
          <w:lang w:val="es-MX"/>
        </w:rPr>
      </w:pPr>
    </w:p>
    <w:p w14:paraId="1C29DA4A" w14:textId="77777777" w:rsidR="0082229D" w:rsidRPr="000943CD" w:rsidRDefault="0082229D" w:rsidP="000943CD">
      <w:pPr>
        <w:numPr>
          <w:ilvl w:val="1"/>
          <w:numId w:val="112"/>
        </w:numPr>
        <w:autoSpaceDE w:val="0"/>
        <w:autoSpaceDN w:val="0"/>
        <w:adjustRightInd w:val="0"/>
        <w:spacing w:after="0" w:line="240" w:lineRule="auto"/>
        <w:ind w:left="993" w:hanging="284"/>
        <w:jc w:val="both"/>
        <w:rPr>
          <w:rFonts w:ascii="Museo Sans 300" w:hAnsi="Museo Sans 300"/>
          <w:b/>
          <w:bCs/>
          <w:lang w:val="es-MX"/>
        </w:rPr>
      </w:pPr>
      <w:r w:rsidRPr="000943CD">
        <w:rPr>
          <w:rFonts w:ascii="Museo Sans 300" w:hAnsi="Museo Sans 300"/>
          <w:b/>
          <w:bCs/>
          <w:lang w:val="es-MX"/>
        </w:rPr>
        <w:t>Conciliación de Provisiones</w:t>
      </w:r>
    </w:p>
    <w:p w14:paraId="267FA1A4"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3998DE2F" w14:textId="21FEB8DE"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bCs/>
          <w:lang w:val="es-MX"/>
        </w:rPr>
        <w:t>La Sociedad Proveedora revelará para cada tipo de provisión una conciliación que muestre la información siguiente:</w:t>
      </w:r>
    </w:p>
    <w:p w14:paraId="38909195"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 xml:space="preserve">El importe en libros al principio y al final del período; </w:t>
      </w:r>
    </w:p>
    <w:p w14:paraId="1D2DD92C"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lastRenderedPageBreak/>
        <w:t xml:space="preserve">Las constituciones de nuevas provisiones efectuadas en el período, incluyendo también los incrementos en las provisiones existentes; </w:t>
      </w:r>
    </w:p>
    <w:p w14:paraId="02F130E0"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 xml:space="preserve">Los importes utilizados, siendo estos los aplicados o cargados contra la provisión, en el transcurso del período; </w:t>
      </w:r>
    </w:p>
    <w:p w14:paraId="79ECA437"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 xml:space="preserve">Los importes no utilizados que han sido objeto de liquidación o reversión en el período; </w:t>
      </w:r>
    </w:p>
    <w:p w14:paraId="0664BD95"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El incremento durante el período en el importe descontado que surge del paso del tiempo y el efecto de cualquier cambio en la tasa de descuento;</w:t>
      </w:r>
    </w:p>
    <w:p w14:paraId="61C9C163"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Cualquier otra información necesaria para generar la conciliación de esta línea; y</w:t>
      </w:r>
    </w:p>
    <w:p w14:paraId="140CDF04" w14:textId="77777777" w:rsidR="0082229D" w:rsidRPr="000943CD" w:rsidRDefault="0082229D" w:rsidP="000943CD">
      <w:pPr>
        <w:pStyle w:val="Prrafodelista"/>
        <w:numPr>
          <w:ilvl w:val="0"/>
          <w:numId w:val="113"/>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Clasificación del importe establecido al final de los períodos que informa, en corrientes y no corrientes.</w:t>
      </w:r>
    </w:p>
    <w:p w14:paraId="4CD44D15" w14:textId="77777777" w:rsidR="0082229D" w:rsidRPr="000943CD" w:rsidRDefault="0082229D" w:rsidP="000943CD">
      <w:pPr>
        <w:pStyle w:val="Prrafodelista"/>
        <w:autoSpaceDE w:val="0"/>
        <w:autoSpaceDN w:val="0"/>
        <w:adjustRightInd w:val="0"/>
        <w:ind w:left="709"/>
        <w:jc w:val="both"/>
        <w:rPr>
          <w:rFonts w:ascii="Museo Sans 300" w:hAnsi="Museo Sans 300"/>
          <w:bCs/>
          <w:sz w:val="22"/>
          <w:szCs w:val="22"/>
          <w:lang w:val="es-MX"/>
        </w:rPr>
      </w:pPr>
    </w:p>
    <w:p w14:paraId="079DF40D" w14:textId="77777777" w:rsidR="0082229D" w:rsidRPr="000943CD" w:rsidRDefault="0082229D" w:rsidP="000943CD">
      <w:pPr>
        <w:numPr>
          <w:ilvl w:val="1"/>
          <w:numId w:val="112"/>
        </w:numPr>
        <w:autoSpaceDE w:val="0"/>
        <w:autoSpaceDN w:val="0"/>
        <w:adjustRightInd w:val="0"/>
        <w:spacing w:after="0" w:line="240" w:lineRule="auto"/>
        <w:ind w:left="993" w:hanging="284"/>
        <w:jc w:val="both"/>
        <w:rPr>
          <w:rFonts w:ascii="Museo Sans 300" w:hAnsi="Museo Sans 300"/>
          <w:b/>
          <w:bCs/>
          <w:lang w:val="es-MX"/>
        </w:rPr>
      </w:pPr>
      <w:proofErr w:type="gramStart"/>
      <w:r w:rsidRPr="000943CD">
        <w:rPr>
          <w:rFonts w:ascii="Museo Sans 300" w:hAnsi="Museo Sans 300"/>
          <w:b/>
          <w:bCs/>
          <w:lang w:val="es-MX"/>
        </w:rPr>
        <w:t>Otra Información a Revelar</w:t>
      </w:r>
      <w:proofErr w:type="gramEnd"/>
    </w:p>
    <w:p w14:paraId="23AA2BE9" w14:textId="77777777" w:rsidR="00F34ED3" w:rsidRPr="000943CD" w:rsidRDefault="00F34ED3" w:rsidP="000943CD">
      <w:pPr>
        <w:autoSpaceDE w:val="0"/>
        <w:autoSpaceDN w:val="0"/>
        <w:adjustRightInd w:val="0"/>
        <w:spacing w:after="0" w:line="240" w:lineRule="auto"/>
        <w:jc w:val="both"/>
        <w:rPr>
          <w:rFonts w:ascii="Museo Sans 300" w:hAnsi="Museo Sans 300"/>
          <w:bCs/>
          <w:lang w:val="es-MX"/>
        </w:rPr>
      </w:pPr>
    </w:p>
    <w:p w14:paraId="0EB259FC" w14:textId="174A48DA" w:rsidR="0082229D" w:rsidRPr="000943CD" w:rsidRDefault="0082229D" w:rsidP="000943CD">
      <w:pPr>
        <w:autoSpaceDE w:val="0"/>
        <w:autoSpaceDN w:val="0"/>
        <w:adjustRightInd w:val="0"/>
        <w:spacing w:after="120" w:line="240" w:lineRule="auto"/>
        <w:jc w:val="both"/>
        <w:rPr>
          <w:rFonts w:ascii="Museo Sans 300" w:hAnsi="Museo Sans 300"/>
          <w:bCs/>
          <w:lang w:val="es-MX"/>
        </w:rPr>
      </w:pPr>
      <w:r w:rsidRPr="000943CD">
        <w:rPr>
          <w:rFonts w:ascii="Museo Sans 300" w:hAnsi="Museo Sans 300"/>
          <w:bCs/>
          <w:lang w:val="es-MX"/>
        </w:rPr>
        <w:t>La Sociedad Proveedora también revelará, por cada tipo de provisión, la información siguiente:</w:t>
      </w:r>
    </w:p>
    <w:p w14:paraId="6B32CDE5" w14:textId="77777777" w:rsidR="0082229D" w:rsidRPr="000943CD" w:rsidRDefault="0082229D" w:rsidP="000943CD">
      <w:pPr>
        <w:pStyle w:val="Prrafodelista"/>
        <w:numPr>
          <w:ilvl w:val="0"/>
          <w:numId w:val="114"/>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 xml:space="preserve">Una breve descripción de la naturaleza de la obligación contraída, así como el calendario esperado de las salidas de beneficios económicos, producidos por la misma; </w:t>
      </w:r>
    </w:p>
    <w:p w14:paraId="1711B09F" w14:textId="77777777" w:rsidR="0082229D" w:rsidRPr="000943CD" w:rsidRDefault="0082229D" w:rsidP="000943CD">
      <w:pPr>
        <w:pStyle w:val="Prrafodelista"/>
        <w:numPr>
          <w:ilvl w:val="0"/>
          <w:numId w:val="114"/>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 xml:space="preserve">Una indicación acerca de las incertidumbres relativas al importe o al calendario de las salidas de esos recursos; y </w:t>
      </w:r>
    </w:p>
    <w:p w14:paraId="1CB182EE" w14:textId="77777777" w:rsidR="0082229D" w:rsidRPr="000943CD" w:rsidRDefault="0082229D" w:rsidP="000943CD">
      <w:pPr>
        <w:pStyle w:val="Prrafodelista"/>
        <w:numPr>
          <w:ilvl w:val="0"/>
          <w:numId w:val="114"/>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El importe de cualquier eventual reembolso, informando además de la cuantía de los activos que hayan sido reconocidos para recoger los eventuales reembolsos esperados.</w:t>
      </w:r>
    </w:p>
    <w:p w14:paraId="6D79796A" w14:textId="77777777" w:rsidR="00F11FD4" w:rsidRPr="000943CD" w:rsidRDefault="00F11FD4" w:rsidP="000943CD">
      <w:pPr>
        <w:pStyle w:val="Prrafodelista"/>
        <w:autoSpaceDE w:val="0"/>
        <w:autoSpaceDN w:val="0"/>
        <w:adjustRightInd w:val="0"/>
        <w:ind w:left="0"/>
        <w:jc w:val="both"/>
        <w:rPr>
          <w:rFonts w:ascii="Museo Sans 300" w:hAnsi="Museo Sans 300"/>
          <w:bCs/>
          <w:sz w:val="22"/>
          <w:szCs w:val="22"/>
          <w:lang w:val="es-MX"/>
        </w:rPr>
      </w:pPr>
    </w:p>
    <w:p w14:paraId="3C9EBBB6" w14:textId="77777777" w:rsidR="0082229D" w:rsidRPr="000943CD" w:rsidRDefault="0082229D" w:rsidP="000943CD">
      <w:pPr>
        <w:pStyle w:val="Prrafodelista"/>
        <w:numPr>
          <w:ilvl w:val="0"/>
          <w:numId w:val="110"/>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Patrimonio</w:t>
      </w:r>
    </w:p>
    <w:p w14:paraId="51807A26" w14:textId="77777777" w:rsidR="00F34ED3" w:rsidRPr="000943CD" w:rsidRDefault="00F34ED3" w:rsidP="000943CD">
      <w:pPr>
        <w:autoSpaceDE w:val="0"/>
        <w:autoSpaceDN w:val="0"/>
        <w:adjustRightInd w:val="0"/>
        <w:spacing w:after="0" w:line="240" w:lineRule="auto"/>
        <w:jc w:val="both"/>
        <w:rPr>
          <w:rFonts w:ascii="Museo Sans 300" w:eastAsia="Calibri" w:hAnsi="Museo Sans 300"/>
          <w:bCs/>
          <w:lang w:val="es-MX"/>
        </w:rPr>
      </w:pPr>
    </w:p>
    <w:p w14:paraId="3C537010" w14:textId="77777777" w:rsidR="0082229D" w:rsidRPr="000943CD" w:rsidRDefault="0082229D" w:rsidP="000943CD">
      <w:pPr>
        <w:autoSpaceDE w:val="0"/>
        <w:autoSpaceDN w:val="0"/>
        <w:adjustRightInd w:val="0"/>
        <w:spacing w:after="120" w:line="240" w:lineRule="auto"/>
        <w:jc w:val="both"/>
        <w:rPr>
          <w:rFonts w:ascii="Museo Sans 300" w:eastAsia="Calibri" w:hAnsi="Museo Sans 300"/>
          <w:bCs/>
          <w:lang w:val="es-MX"/>
        </w:rPr>
      </w:pPr>
      <w:r w:rsidRPr="000943CD">
        <w:rPr>
          <w:rFonts w:ascii="Museo Sans 300" w:eastAsia="Calibri" w:hAnsi="Museo Sans 300"/>
          <w:bCs/>
          <w:lang w:val="es-MX"/>
        </w:rPr>
        <w:t>La Sociedad Proveedora revelará la información siguiente:</w:t>
      </w:r>
    </w:p>
    <w:p w14:paraId="67FEE9E1" w14:textId="77777777" w:rsidR="0082229D" w:rsidRPr="000943CD" w:rsidRDefault="0082229D" w:rsidP="000943CD">
      <w:pPr>
        <w:pStyle w:val="Prrafodelista"/>
        <w:numPr>
          <w:ilvl w:val="0"/>
          <w:numId w:val="115"/>
        </w:numPr>
        <w:autoSpaceDE w:val="0"/>
        <w:autoSpaceDN w:val="0"/>
        <w:adjustRightInd w:val="0"/>
        <w:ind w:left="993" w:hanging="284"/>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Para cada clase de acciones:</w:t>
      </w:r>
    </w:p>
    <w:p w14:paraId="395F554C"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 xml:space="preserve">El número de acciones autorizadas; </w:t>
      </w:r>
    </w:p>
    <w:p w14:paraId="1958286B"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El número de acciones emitidas y pagadas totalmente;</w:t>
      </w:r>
    </w:p>
    <w:p w14:paraId="6613423F"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 xml:space="preserve">El valor nominal de las acciones; </w:t>
      </w:r>
    </w:p>
    <w:p w14:paraId="0BE15FA1"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 xml:space="preserve">Una conciliación entre el número de acciones en circulación al principio y al final del período; </w:t>
      </w:r>
    </w:p>
    <w:p w14:paraId="601E56D0"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Los derechos, privilegios y restricciones correspondientes a cada clase de acciones, incluyendo las restricciones sobre la distribución de dividendos y el reembolso del capital;</w:t>
      </w:r>
    </w:p>
    <w:p w14:paraId="06F553AA" w14:textId="77777777" w:rsidR="0082229D" w:rsidRPr="000943CD" w:rsidRDefault="0082229D" w:rsidP="000943CD">
      <w:pPr>
        <w:pStyle w:val="Prrafodelista"/>
        <w:numPr>
          <w:ilvl w:val="0"/>
          <w:numId w:val="141"/>
        </w:numPr>
        <w:autoSpaceDE w:val="0"/>
        <w:autoSpaceDN w:val="0"/>
        <w:adjustRightInd w:val="0"/>
        <w:ind w:left="1417" w:hanging="425"/>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lastRenderedPageBreak/>
        <w:t>Las acciones cuya emisión está reservada como consecuencia de la existencia de contratos para la venta de acciones, incluyendo las condiciones e importes correspondientes; y</w:t>
      </w:r>
    </w:p>
    <w:p w14:paraId="0C975C08" w14:textId="77777777" w:rsidR="0082229D" w:rsidRPr="000943CD" w:rsidRDefault="0082229D" w:rsidP="000943CD">
      <w:pPr>
        <w:pStyle w:val="Prrafodelista"/>
        <w:numPr>
          <w:ilvl w:val="0"/>
          <w:numId w:val="141"/>
        </w:numPr>
        <w:autoSpaceDE w:val="0"/>
        <w:autoSpaceDN w:val="0"/>
        <w:adjustRightInd w:val="0"/>
        <w:ind w:left="1417" w:hanging="425"/>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Montos de reducciones de capital social autorizadas por el organismo supervisor o por cobertura de pérdidas y su correspondiente reintegro por plazos, si fuese aplicable.</w:t>
      </w:r>
    </w:p>
    <w:p w14:paraId="25B24605" w14:textId="77777777" w:rsidR="0082229D" w:rsidRPr="000943CD" w:rsidRDefault="0082229D" w:rsidP="000943CD">
      <w:pPr>
        <w:pStyle w:val="Prrafodelista"/>
        <w:numPr>
          <w:ilvl w:val="0"/>
          <w:numId w:val="116"/>
        </w:numPr>
        <w:autoSpaceDE w:val="0"/>
        <w:autoSpaceDN w:val="0"/>
        <w:adjustRightInd w:val="0"/>
        <w:ind w:left="993" w:hanging="284"/>
        <w:contextualSpacing/>
        <w:jc w:val="both"/>
        <w:rPr>
          <w:rFonts w:ascii="Museo Sans 300" w:eastAsia="Calibri" w:hAnsi="Museo Sans 300"/>
          <w:bCs/>
          <w:sz w:val="22"/>
          <w:szCs w:val="22"/>
          <w:lang w:val="es-MX" w:eastAsia="en-US"/>
        </w:rPr>
      </w:pPr>
      <w:r w:rsidRPr="000943CD">
        <w:rPr>
          <w:rFonts w:ascii="Museo Sans 300" w:eastAsia="Calibri" w:hAnsi="Museo Sans 300"/>
          <w:bCs/>
          <w:sz w:val="22"/>
          <w:szCs w:val="22"/>
          <w:lang w:val="es-MX" w:eastAsia="en-US"/>
        </w:rPr>
        <w:t xml:space="preserve">Una descripción de la naturaleza, composición y destino de cada elemento adicional al capital social que figure en el patrimonio como son los aportes patrimoniales no capitalizados, reservas, resultados acumulados de ejercicios anteriores y utilidades, así como otros ajustes a patrimonio no distribuibles </w:t>
      </w:r>
      <w:proofErr w:type="gramStart"/>
      <w:r w:rsidRPr="000943CD">
        <w:rPr>
          <w:rFonts w:ascii="Museo Sans 300" w:eastAsia="Calibri" w:hAnsi="Museo Sans 300"/>
          <w:bCs/>
          <w:sz w:val="22"/>
          <w:szCs w:val="22"/>
          <w:lang w:val="es-MX" w:eastAsia="en-US"/>
        </w:rPr>
        <w:t>como</w:t>
      </w:r>
      <w:proofErr w:type="gramEnd"/>
      <w:r w:rsidRPr="000943CD">
        <w:rPr>
          <w:rFonts w:ascii="Museo Sans 300" w:eastAsia="Calibri" w:hAnsi="Museo Sans 300"/>
          <w:bCs/>
          <w:sz w:val="22"/>
          <w:szCs w:val="22"/>
          <w:lang w:val="es-MX" w:eastAsia="en-US"/>
        </w:rPr>
        <w:t xml:space="preserve"> por ejemplo, las partidas del otro resultado integral, entre otros. Desagregar en la medida en que sea necesario mayor comprensión de los contenidos.</w:t>
      </w:r>
    </w:p>
    <w:p w14:paraId="250B13EB" w14:textId="77777777" w:rsidR="005F7302" w:rsidRPr="000943CD" w:rsidRDefault="005F7302" w:rsidP="000943CD">
      <w:pPr>
        <w:autoSpaceDE w:val="0"/>
        <w:autoSpaceDN w:val="0"/>
        <w:adjustRightInd w:val="0"/>
        <w:spacing w:after="0" w:line="240" w:lineRule="auto"/>
        <w:jc w:val="both"/>
        <w:rPr>
          <w:rFonts w:ascii="Museo Sans 300" w:eastAsia="Calibri" w:hAnsi="Museo Sans 300"/>
          <w:bCs/>
          <w:lang w:val="es-MX"/>
        </w:rPr>
      </w:pPr>
    </w:p>
    <w:p w14:paraId="419BB60F" w14:textId="2F4C815A" w:rsidR="0082229D" w:rsidRPr="000943CD" w:rsidRDefault="0082229D" w:rsidP="000943CD">
      <w:pPr>
        <w:autoSpaceDE w:val="0"/>
        <w:autoSpaceDN w:val="0"/>
        <w:adjustRightInd w:val="0"/>
        <w:spacing w:after="120" w:line="240" w:lineRule="auto"/>
        <w:jc w:val="both"/>
        <w:rPr>
          <w:rFonts w:ascii="Museo Sans 300" w:eastAsia="Calibri" w:hAnsi="Museo Sans 300"/>
          <w:bCs/>
          <w:lang w:val="es-MX"/>
        </w:rPr>
      </w:pPr>
      <w:r w:rsidRPr="000943CD">
        <w:rPr>
          <w:rFonts w:ascii="Museo Sans 300" w:eastAsia="Calibri" w:hAnsi="Museo Sans 300"/>
          <w:bCs/>
          <w:lang w:val="es-MX"/>
        </w:rPr>
        <w:t>Adicional a las revelaciones que la Sociedad Proveedora efectúe en cumplimiento al literal b) anterior deberá agregar de forma específica en el orden que la Sociedad Proveedora lo considere pertinente dentro del literal indicado, las descripciones siguientes:</w:t>
      </w:r>
    </w:p>
    <w:p w14:paraId="0DA42ED3" w14:textId="77777777" w:rsidR="0082229D" w:rsidRPr="000943CD" w:rsidRDefault="0082229D" w:rsidP="000943CD">
      <w:pPr>
        <w:numPr>
          <w:ilvl w:val="1"/>
          <w:numId w:val="117"/>
        </w:numPr>
        <w:autoSpaceDE w:val="0"/>
        <w:autoSpaceDN w:val="0"/>
        <w:adjustRightInd w:val="0"/>
        <w:spacing w:after="0" w:line="240" w:lineRule="auto"/>
        <w:ind w:left="993" w:hanging="284"/>
        <w:jc w:val="both"/>
        <w:rPr>
          <w:rFonts w:ascii="Museo Sans 300" w:hAnsi="Museo Sans 300"/>
          <w:b/>
          <w:bCs/>
          <w:lang w:val="es-MX"/>
        </w:rPr>
      </w:pPr>
      <w:r w:rsidRPr="000943CD">
        <w:rPr>
          <w:rFonts w:ascii="Museo Sans 300" w:hAnsi="Museo Sans 300"/>
          <w:b/>
          <w:bCs/>
          <w:lang w:val="es-MX"/>
        </w:rPr>
        <w:t>Reserva Legal</w:t>
      </w:r>
    </w:p>
    <w:p w14:paraId="7ABA969E" w14:textId="77777777" w:rsidR="004C7FBF" w:rsidRPr="000943CD" w:rsidRDefault="004C7FBF" w:rsidP="000943CD">
      <w:pPr>
        <w:spacing w:after="0" w:line="240" w:lineRule="auto"/>
        <w:jc w:val="both"/>
        <w:rPr>
          <w:rFonts w:ascii="Museo Sans 300" w:eastAsia="Calibri" w:hAnsi="Museo Sans 300"/>
          <w:bCs/>
          <w:lang w:val="es-MX"/>
        </w:rPr>
      </w:pPr>
    </w:p>
    <w:p w14:paraId="7AE2B921" w14:textId="3B838C5D" w:rsidR="0082229D" w:rsidRPr="000943CD" w:rsidRDefault="0082229D" w:rsidP="000943CD">
      <w:pPr>
        <w:spacing w:after="0" w:line="240" w:lineRule="auto"/>
        <w:jc w:val="both"/>
        <w:rPr>
          <w:rFonts w:ascii="Museo Sans 300" w:eastAsia="Calibri" w:hAnsi="Museo Sans 300"/>
          <w:bCs/>
          <w:lang w:val="es-MX"/>
        </w:rPr>
      </w:pPr>
      <w:r w:rsidRPr="000943CD">
        <w:rPr>
          <w:rFonts w:ascii="Museo Sans 300" w:eastAsia="Calibri" w:hAnsi="Museo Sans 300"/>
          <w:bCs/>
          <w:lang w:val="es-MX"/>
        </w:rPr>
        <w:t>La Sociedad Proveedora describirá el requerimiento legal establecido para el cómputo de esta reserva en las leyes correspondientes, la reserva constituida en el período que informa, el importe total que alcanza la misma, el importe porcentual alcanzado con respecto al capital social y cualquier otra información que la administración considere pertinente para una mejor comprensión de los usuar</w:t>
      </w:r>
      <w:r w:rsidR="004050FC" w:rsidRPr="000943CD">
        <w:rPr>
          <w:rFonts w:ascii="Museo Sans 300" w:eastAsia="Calibri" w:hAnsi="Museo Sans 300"/>
          <w:bCs/>
          <w:lang w:val="es-MX"/>
        </w:rPr>
        <w:t>ios de los Estados Financieros.</w:t>
      </w:r>
    </w:p>
    <w:p w14:paraId="40ACA583" w14:textId="77777777" w:rsidR="00847548" w:rsidRPr="000943CD" w:rsidRDefault="00847548" w:rsidP="000943CD">
      <w:pPr>
        <w:spacing w:after="0" w:line="240" w:lineRule="auto"/>
        <w:jc w:val="both"/>
        <w:rPr>
          <w:rFonts w:ascii="Museo Sans 300" w:eastAsia="Calibri" w:hAnsi="Museo Sans 300"/>
          <w:bCs/>
          <w:lang w:val="es-MX"/>
        </w:rPr>
      </w:pPr>
    </w:p>
    <w:p w14:paraId="66E5276A" w14:textId="77777777" w:rsidR="0082229D" w:rsidRPr="000943CD" w:rsidRDefault="0082229D" w:rsidP="000943CD">
      <w:pPr>
        <w:numPr>
          <w:ilvl w:val="1"/>
          <w:numId w:val="117"/>
        </w:numPr>
        <w:autoSpaceDE w:val="0"/>
        <w:autoSpaceDN w:val="0"/>
        <w:adjustRightInd w:val="0"/>
        <w:spacing w:after="0" w:line="240" w:lineRule="auto"/>
        <w:ind w:left="993" w:hanging="284"/>
        <w:jc w:val="both"/>
        <w:rPr>
          <w:rFonts w:ascii="Museo Sans 300" w:hAnsi="Museo Sans 300"/>
          <w:b/>
          <w:bCs/>
          <w:lang w:val="es-MX"/>
        </w:rPr>
      </w:pPr>
      <w:r w:rsidRPr="000943CD">
        <w:rPr>
          <w:rFonts w:ascii="Museo Sans 300" w:hAnsi="Museo Sans 300"/>
          <w:b/>
          <w:bCs/>
          <w:lang w:val="es-MX"/>
        </w:rPr>
        <w:t xml:space="preserve">Utilidad Distribuible </w:t>
      </w:r>
    </w:p>
    <w:p w14:paraId="0E269822" w14:textId="77777777" w:rsidR="00F34ED3" w:rsidRPr="000943CD" w:rsidRDefault="00F34ED3" w:rsidP="000943CD">
      <w:pPr>
        <w:spacing w:after="0" w:line="240" w:lineRule="auto"/>
        <w:jc w:val="both"/>
        <w:rPr>
          <w:rFonts w:ascii="Museo Sans 300" w:eastAsia="Calibri" w:hAnsi="Museo Sans 300"/>
          <w:bCs/>
          <w:lang w:val="es-MX"/>
        </w:rPr>
      </w:pPr>
    </w:p>
    <w:p w14:paraId="5F1A0BF2" w14:textId="1E46AC0F" w:rsidR="0082229D" w:rsidRDefault="0082229D" w:rsidP="000943CD">
      <w:pPr>
        <w:widowControl w:val="0"/>
        <w:spacing w:after="0" w:line="240" w:lineRule="auto"/>
        <w:jc w:val="both"/>
        <w:rPr>
          <w:rFonts w:ascii="Museo Sans 300" w:eastAsia="Calibri" w:hAnsi="Museo Sans 300"/>
          <w:bCs/>
          <w:lang w:val="es-MX"/>
        </w:rPr>
      </w:pPr>
      <w:r w:rsidRPr="000943CD">
        <w:rPr>
          <w:rFonts w:ascii="Museo Sans 300" w:eastAsia="Calibri" w:hAnsi="Museo Sans 300"/>
          <w:bCs/>
          <w:lang w:val="es-MX"/>
        </w:rPr>
        <w:t>La Sociedad Proveedora describirá el requerimiento legal establecido en las leyes correspondientes, con respecto a la retención de utilidades después de la reserva legal, procediendo luego a establecer la utilidad distribuibl</w:t>
      </w:r>
      <w:r w:rsidR="004050FC" w:rsidRPr="000943CD">
        <w:rPr>
          <w:rFonts w:ascii="Museo Sans 300" w:eastAsia="Calibri" w:hAnsi="Museo Sans 300"/>
          <w:bCs/>
          <w:lang w:val="es-MX"/>
        </w:rPr>
        <w:t>e conforme al cuadro siguiente:</w:t>
      </w:r>
    </w:p>
    <w:p w14:paraId="7BA2D3A5" w14:textId="77777777" w:rsidR="00E24B22" w:rsidRPr="000943CD" w:rsidRDefault="00E24B22" w:rsidP="000943CD">
      <w:pPr>
        <w:widowControl w:val="0"/>
        <w:spacing w:after="0" w:line="240" w:lineRule="auto"/>
        <w:jc w:val="both"/>
        <w:rPr>
          <w:rFonts w:ascii="Museo Sans 300" w:eastAsia="Calibri" w:hAnsi="Museo Sans 300"/>
          <w:bCs/>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1985"/>
      </w:tblGrid>
      <w:tr w:rsidR="0082229D" w:rsidRPr="000943CD" w14:paraId="43E9316F" w14:textId="77777777" w:rsidTr="008628D5">
        <w:trPr>
          <w:trHeight w:val="285"/>
        </w:trPr>
        <w:tc>
          <w:tcPr>
            <w:tcW w:w="4678" w:type="dxa"/>
            <w:shd w:val="clear" w:color="auto" w:fill="D9D9D9"/>
            <w:vAlign w:val="center"/>
          </w:tcPr>
          <w:bookmarkEnd w:id="6"/>
          <w:bookmarkEnd w:id="7"/>
          <w:p w14:paraId="0549399B" w14:textId="77777777" w:rsidR="0082229D" w:rsidRPr="000943CD" w:rsidRDefault="0082229D" w:rsidP="000943CD">
            <w:pPr>
              <w:spacing w:after="0" w:line="240" w:lineRule="auto"/>
              <w:jc w:val="both"/>
              <w:rPr>
                <w:rFonts w:ascii="Museo Sans 300" w:hAnsi="Museo Sans 300"/>
                <w:b/>
                <w:lang w:val="es-MX"/>
              </w:rPr>
            </w:pPr>
            <w:r w:rsidRPr="000943CD">
              <w:rPr>
                <w:rFonts w:ascii="Museo Sans 300" w:hAnsi="Museo Sans 300"/>
                <w:b/>
                <w:lang w:val="es-MX"/>
              </w:rPr>
              <w:t>Concepto</w:t>
            </w:r>
          </w:p>
        </w:tc>
        <w:tc>
          <w:tcPr>
            <w:tcW w:w="2126" w:type="dxa"/>
            <w:shd w:val="clear" w:color="auto" w:fill="D9D9D9"/>
            <w:vAlign w:val="center"/>
          </w:tcPr>
          <w:p w14:paraId="653397FE" w14:textId="7777777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Ejercicio corriente</w:t>
            </w:r>
          </w:p>
        </w:tc>
        <w:tc>
          <w:tcPr>
            <w:tcW w:w="1985" w:type="dxa"/>
            <w:shd w:val="clear" w:color="auto" w:fill="D9D9D9"/>
            <w:vAlign w:val="center"/>
          </w:tcPr>
          <w:p w14:paraId="075ADD51" w14:textId="7777777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Ejercicio anterior</w:t>
            </w:r>
          </w:p>
        </w:tc>
      </w:tr>
      <w:tr w:rsidR="0082229D" w:rsidRPr="000943CD" w14:paraId="04E227A3" w14:textId="77777777" w:rsidTr="008628D5">
        <w:trPr>
          <w:trHeight w:val="205"/>
        </w:trPr>
        <w:tc>
          <w:tcPr>
            <w:tcW w:w="4678" w:type="dxa"/>
            <w:tcBorders>
              <w:bottom w:val="single" w:sz="2" w:space="0" w:color="auto"/>
            </w:tcBorders>
            <w:vAlign w:val="center"/>
          </w:tcPr>
          <w:p w14:paraId="641A5453" w14:textId="77777777" w:rsidR="0082229D" w:rsidRPr="000943CD" w:rsidRDefault="0082229D" w:rsidP="000943CD">
            <w:pPr>
              <w:spacing w:after="0" w:line="240" w:lineRule="auto"/>
              <w:rPr>
                <w:rFonts w:ascii="Museo Sans 300" w:hAnsi="Museo Sans 300"/>
                <w:b/>
                <w:lang w:val="es-MX"/>
              </w:rPr>
            </w:pPr>
            <w:r w:rsidRPr="000943CD">
              <w:rPr>
                <w:rFonts w:ascii="Museo Sans 300" w:hAnsi="Museo Sans 300"/>
                <w:b/>
                <w:lang w:val="es-MX"/>
              </w:rPr>
              <w:t>Utilidad Integral del ejercicio</w:t>
            </w:r>
          </w:p>
        </w:tc>
        <w:tc>
          <w:tcPr>
            <w:tcW w:w="2126" w:type="dxa"/>
            <w:tcBorders>
              <w:bottom w:val="single" w:sz="2" w:space="0" w:color="auto"/>
            </w:tcBorders>
            <w:vAlign w:val="center"/>
          </w:tcPr>
          <w:p w14:paraId="6121EEA9"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US$</w:t>
            </w:r>
          </w:p>
        </w:tc>
        <w:tc>
          <w:tcPr>
            <w:tcW w:w="1985" w:type="dxa"/>
            <w:tcBorders>
              <w:bottom w:val="single" w:sz="2" w:space="0" w:color="auto"/>
            </w:tcBorders>
            <w:vAlign w:val="center"/>
          </w:tcPr>
          <w:p w14:paraId="6DCDA28F"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US$</w:t>
            </w:r>
          </w:p>
        </w:tc>
      </w:tr>
      <w:tr w:rsidR="0082229D" w:rsidRPr="000943CD" w14:paraId="2F181999"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73174A0A" w14:textId="77777777" w:rsidR="0082229D" w:rsidRPr="000943CD" w:rsidRDefault="0082229D" w:rsidP="000943CD">
            <w:pPr>
              <w:autoSpaceDE w:val="0"/>
              <w:autoSpaceDN w:val="0"/>
              <w:adjustRightInd w:val="0"/>
              <w:spacing w:after="0" w:line="240" w:lineRule="auto"/>
              <w:rPr>
                <w:rFonts w:ascii="Museo Sans 300" w:hAnsi="Museo Sans 300"/>
                <w:lang w:val="es-MX"/>
              </w:rPr>
            </w:pPr>
            <w:r w:rsidRPr="000943CD">
              <w:rPr>
                <w:rFonts w:ascii="Museo Sans 300" w:hAnsi="Museo Sans 300"/>
                <w:lang w:val="es-MX"/>
              </w:rPr>
              <w:t>Menos:</w:t>
            </w:r>
          </w:p>
        </w:tc>
        <w:tc>
          <w:tcPr>
            <w:tcW w:w="2126" w:type="dxa"/>
            <w:tcBorders>
              <w:top w:val="single" w:sz="2" w:space="0" w:color="auto"/>
              <w:left w:val="single" w:sz="2" w:space="0" w:color="auto"/>
              <w:bottom w:val="single" w:sz="2" w:space="0" w:color="auto"/>
              <w:right w:val="single" w:sz="2" w:space="0" w:color="auto"/>
            </w:tcBorders>
            <w:vAlign w:val="center"/>
          </w:tcPr>
          <w:p w14:paraId="5F8059D1" w14:textId="77777777" w:rsidR="0082229D" w:rsidRPr="000943CD" w:rsidRDefault="0082229D" w:rsidP="000943CD">
            <w:pPr>
              <w:spacing w:after="0" w:line="240" w:lineRule="auto"/>
              <w:rPr>
                <w:rFonts w:ascii="Museo Sans 300" w:hAnsi="Museo Sans 300"/>
                <w:lang w:val="es-MX"/>
              </w:rPr>
            </w:pPr>
          </w:p>
        </w:tc>
        <w:tc>
          <w:tcPr>
            <w:tcW w:w="1985" w:type="dxa"/>
            <w:tcBorders>
              <w:top w:val="single" w:sz="2" w:space="0" w:color="auto"/>
              <w:left w:val="single" w:sz="2" w:space="0" w:color="auto"/>
              <w:bottom w:val="single" w:sz="2" w:space="0" w:color="auto"/>
              <w:right w:val="single" w:sz="2" w:space="0" w:color="auto"/>
            </w:tcBorders>
            <w:vAlign w:val="center"/>
          </w:tcPr>
          <w:p w14:paraId="5A028E40" w14:textId="77777777" w:rsidR="0082229D" w:rsidRPr="000943CD" w:rsidRDefault="0082229D" w:rsidP="000943CD">
            <w:pPr>
              <w:spacing w:after="0" w:line="240" w:lineRule="auto"/>
              <w:rPr>
                <w:rFonts w:ascii="Museo Sans 300" w:hAnsi="Museo Sans 300"/>
                <w:lang w:val="es-MX"/>
              </w:rPr>
            </w:pPr>
          </w:p>
        </w:tc>
      </w:tr>
      <w:tr w:rsidR="0082229D" w:rsidRPr="000943CD" w14:paraId="395C259E"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4A9ACF15" w14:textId="77777777" w:rsidR="0082229D" w:rsidRPr="000943CD" w:rsidRDefault="0082229D" w:rsidP="000943CD">
            <w:pPr>
              <w:autoSpaceDE w:val="0"/>
              <w:autoSpaceDN w:val="0"/>
              <w:adjustRightInd w:val="0"/>
              <w:spacing w:after="0" w:line="240" w:lineRule="auto"/>
              <w:rPr>
                <w:rFonts w:ascii="Museo Sans 300" w:hAnsi="Museo Sans 300"/>
                <w:lang w:val="es-MX"/>
              </w:rPr>
            </w:pPr>
            <w:r w:rsidRPr="000943CD">
              <w:rPr>
                <w:rFonts w:ascii="Museo Sans 300" w:hAnsi="Museo Sans 300"/>
                <w:lang w:val="es-MX"/>
              </w:rPr>
              <w:t xml:space="preserve">  Reserva Legal</w:t>
            </w:r>
          </w:p>
        </w:tc>
        <w:tc>
          <w:tcPr>
            <w:tcW w:w="2126" w:type="dxa"/>
            <w:tcBorders>
              <w:top w:val="single" w:sz="2" w:space="0" w:color="auto"/>
              <w:left w:val="single" w:sz="2" w:space="0" w:color="auto"/>
              <w:bottom w:val="single" w:sz="2" w:space="0" w:color="auto"/>
              <w:right w:val="single" w:sz="2" w:space="0" w:color="auto"/>
            </w:tcBorders>
            <w:vAlign w:val="center"/>
          </w:tcPr>
          <w:p w14:paraId="300743ED" w14:textId="77777777" w:rsidR="0082229D" w:rsidRPr="000943CD" w:rsidRDefault="0082229D" w:rsidP="000943CD">
            <w:pPr>
              <w:spacing w:after="0" w:line="240" w:lineRule="auto"/>
              <w:rPr>
                <w:rFonts w:ascii="Museo Sans 300" w:hAnsi="Museo Sans 300"/>
                <w:lang w:val="es-MX"/>
              </w:rPr>
            </w:pPr>
          </w:p>
        </w:tc>
        <w:tc>
          <w:tcPr>
            <w:tcW w:w="1985" w:type="dxa"/>
            <w:tcBorders>
              <w:top w:val="single" w:sz="2" w:space="0" w:color="auto"/>
              <w:left w:val="single" w:sz="2" w:space="0" w:color="auto"/>
              <w:bottom w:val="single" w:sz="2" w:space="0" w:color="auto"/>
              <w:right w:val="single" w:sz="2" w:space="0" w:color="auto"/>
            </w:tcBorders>
            <w:vAlign w:val="center"/>
          </w:tcPr>
          <w:p w14:paraId="21C5B923" w14:textId="77777777" w:rsidR="0082229D" w:rsidRPr="000943CD" w:rsidRDefault="0082229D" w:rsidP="000943CD">
            <w:pPr>
              <w:spacing w:after="0" w:line="240" w:lineRule="auto"/>
              <w:rPr>
                <w:rFonts w:ascii="Museo Sans 300" w:hAnsi="Museo Sans 300"/>
                <w:lang w:val="es-MX"/>
              </w:rPr>
            </w:pPr>
          </w:p>
        </w:tc>
      </w:tr>
      <w:tr w:rsidR="0082229D" w:rsidRPr="000943CD" w14:paraId="13C359F5"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1F1BF731"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Utilidad Disponible</w:t>
            </w:r>
          </w:p>
        </w:tc>
        <w:tc>
          <w:tcPr>
            <w:tcW w:w="2126" w:type="dxa"/>
            <w:tcBorders>
              <w:top w:val="single" w:sz="2" w:space="0" w:color="auto"/>
              <w:left w:val="single" w:sz="2" w:space="0" w:color="auto"/>
              <w:bottom w:val="single" w:sz="2" w:space="0" w:color="auto"/>
              <w:right w:val="single" w:sz="2" w:space="0" w:color="auto"/>
            </w:tcBorders>
            <w:vAlign w:val="center"/>
          </w:tcPr>
          <w:p w14:paraId="0EE6CFA5"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US$</w:t>
            </w:r>
          </w:p>
        </w:tc>
        <w:tc>
          <w:tcPr>
            <w:tcW w:w="1985" w:type="dxa"/>
            <w:tcBorders>
              <w:top w:val="single" w:sz="2" w:space="0" w:color="auto"/>
              <w:left w:val="single" w:sz="2" w:space="0" w:color="auto"/>
              <w:bottom w:val="single" w:sz="2" w:space="0" w:color="auto"/>
              <w:right w:val="single" w:sz="2" w:space="0" w:color="auto"/>
            </w:tcBorders>
            <w:vAlign w:val="center"/>
          </w:tcPr>
          <w:p w14:paraId="47B8B34D"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US$</w:t>
            </w:r>
          </w:p>
        </w:tc>
      </w:tr>
      <w:tr w:rsidR="0082229D" w:rsidRPr="000943CD" w14:paraId="517AE88F" w14:textId="77777777" w:rsidTr="008628D5">
        <w:trPr>
          <w:trHeight w:val="216"/>
        </w:trPr>
        <w:tc>
          <w:tcPr>
            <w:tcW w:w="4678" w:type="dxa"/>
            <w:tcBorders>
              <w:top w:val="single" w:sz="2" w:space="0" w:color="auto"/>
            </w:tcBorders>
            <w:vAlign w:val="center"/>
          </w:tcPr>
          <w:p w14:paraId="485EBC55" w14:textId="77777777" w:rsidR="0082229D" w:rsidRPr="000943CD" w:rsidRDefault="0082229D" w:rsidP="000943CD">
            <w:pPr>
              <w:autoSpaceDE w:val="0"/>
              <w:autoSpaceDN w:val="0"/>
              <w:adjustRightInd w:val="0"/>
              <w:spacing w:after="0" w:line="240" w:lineRule="auto"/>
              <w:rPr>
                <w:rFonts w:ascii="Museo Sans 300" w:hAnsi="Museo Sans 300"/>
                <w:lang w:val="es-MX"/>
              </w:rPr>
            </w:pPr>
            <w:r w:rsidRPr="000943CD">
              <w:rPr>
                <w:rFonts w:ascii="Museo Sans 300" w:hAnsi="Museo Sans 300"/>
                <w:lang w:val="es-MX"/>
              </w:rPr>
              <w:t>Más:</w:t>
            </w:r>
          </w:p>
        </w:tc>
        <w:tc>
          <w:tcPr>
            <w:tcW w:w="2126" w:type="dxa"/>
            <w:tcBorders>
              <w:top w:val="single" w:sz="2" w:space="0" w:color="auto"/>
            </w:tcBorders>
            <w:vAlign w:val="center"/>
          </w:tcPr>
          <w:p w14:paraId="756BE8C9" w14:textId="77777777" w:rsidR="0082229D" w:rsidRPr="000943CD" w:rsidRDefault="0082229D" w:rsidP="000943CD">
            <w:pPr>
              <w:spacing w:after="0" w:line="240" w:lineRule="auto"/>
              <w:rPr>
                <w:rFonts w:ascii="Museo Sans 300" w:hAnsi="Museo Sans 300"/>
                <w:lang w:val="es-MX"/>
              </w:rPr>
            </w:pPr>
          </w:p>
        </w:tc>
        <w:tc>
          <w:tcPr>
            <w:tcW w:w="1985" w:type="dxa"/>
            <w:tcBorders>
              <w:top w:val="single" w:sz="2" w:space="0" w:color="auto"/>
            </w:tcBorders>
            <w:vAlign w:val="center"/>
          </w:tcPr>
          <w:p w14:paraId="47CE540A" w14:textId="77777777" w:rsidR="0082229D" w:rsidRPr="000943CD" w:rsidRDefault="0082229D" w:rsidP="000943CD">
            <w:pPr>
              <w:spacing w:after="0" w:line="240" w:lineRule="auto"/>
              <w:rPr>
                <w:rFonts w:ascii="Museo Sans 300" w:hAnsi="Museo Sans 300"/>
                <w:lang w:val="es-MX"/>
              </w:rPr>
            </w:pPr>
          </w:p>
        </w:tc>
      </w:tr>
      <w:tr w:rsidR="0082229D" w:rsidRPr="000943CD" w14:paraId="2D5E2FF7" w14:textId="77777777" w:rsidTr="008628D5">
        <w:trPr>
          <w:trHeight w:val="227"/>
        </w:trPr>
        <w:tc>
          <w:tcPr>
            <w:tcW w:w="4678" w:type="dxa"/>
            <w:vAlign w:val="center"/>
          </w:tcPr>
          <w:p w14:paraId="7338A97C" w14:textId="77777777" w:rsidR="0082229D" w:rsidRPr="000943CD" w:rsidRDefault="0082229D" w:rsidP="000943CD">
            <w:pPr>
              <w:autoSpaceDE w:val="0"/>
              <w:autoSpaceDN w:val="0"/>
              <w:adjustRightInd w:val="0"/>
              <w:spacing w:after="0" w:line="240" w:lineRule="auto"/>
              <w:rPr>
                <w:rFonts w:ascii="Museo Sans 300" w:hAnsi="Museo Sans 300"/>
                <w:lang w:val="es-MX"/>
              </w:rPr>
            </w:pPr>
            <w:r w:rsidRPr="000943CD">
              <w:rPr>
                <w:rFonts w:ascii="Museo Sans 300" w:hAnsi="Museo Sans 300"/>
                <w:lang w:val="es-MX"/>
              </w:rPr>
              <w:t xml:space="preserve">  Utilidad distribuible de ejercicios anteriores</w:t>
            </w:r>
          </w:p>
        </w:tc>
        <w:tc>
          <w:tcPr>
            <w:tcW w:w="2126" w:type="dxa"/>
            <w:vAlign w:val="center"/>
          </w:tcPr>
          <w:p w14:paraId="5FCAFDB2" w14:textId="77777777" w:rsidR="0082229D" w:rsidRPr="000943CD" w:rsidRDefault="0082229D" w:rsidP="000943CD">
            <w:pPr>
              <w:spacing w:after="0" w:line="240" w:lineRule="auto"/>
              <w:rPr>
                <w:rFonts w:ascii="Museo Sans 300" w:hAnsi="Museo Sans 300"/>
                <w:b/>
                <w:lang w:val="es-MX"/>
              </w:rPr>
            </w:pPr>
          </w:p>
        </w:tc>
        <w:tc>
          <w:tcPr>
            <w:tcW w:w="1985" w:type="dxa"/>
            <w:vAlign w:val="center"/>
          </w:tcPr>
          <w:p w14:paraId="0973750D" w14:textId="77777777" w:rsidR="0082229D" w:rsidRPr="000943CD" w:rsidRDefault="0082229D" w:rsidP="000943CD">
            <w:pPr>
              <w:spacing w:after="0" w:line="240" w:lineRule="auto"/>
              <w:rPr>
                <w:rFonts w:ascii="Museo Sans 300" w:hAnsi="Museo Sans 300"/>
                <w:lang w:val="es-MX"/>
              </w:rPr>
            </w:pPr>
          </w:p>
        </w:tc>
      </w:tr>
      <w:tr w:rsidR="0082229D" w:rsidRPr="000943CD" w14:paraId="5B5A4281" w14:textId="77777777" w:rsidTr="008628D5">
        <w:trPr>
          <w:trHeight w:val="227"/>
        </w:trPr>
        <w:tc>
          <w:tcPr>
            <w:tcW w:w="4678" w:type="dxa"/>
            <w:vAlign w:val="center"/>
          </w:tcPr>
          <w:p w14:paraId="1162F212"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Utilidad distribuible</w:t>
            </w:r>
          </w:p>
        </w:tc>
        <w:tc>
          <w:tcPr>
            <w:tcW w:w="2126" w:type="dxa"/>
            <w:vAlign w:val="center"/>
          </w:tcPr>
          <w:p w14:paraId="1BED6020" w14:textId="77777777" w:rsidR="0082229D" w:rsidRPr="000943CD" w:rsidRDefault="0082229D" w:rsidP="000943CD">
            <w:pPr>
              <w:autoSpaceDE w:val="0"/>
              <w:autoSpaceDN w:val="0"/>
              <w:adjustRightInd w:val="0"/>
              <w:spacing w:after="0" w:line="240" w:lineRule="auto"/>
              <w:rPr>
                <w:rFonts w:ascii="Museo Sans 300" w:hAnsi="Museo Sans 300"/>
                <w:b/>
                <w:lang w:val="es-MX"/>
              </w:rPr>
            </w:pPr>
            <w:r w:rsidRPr="000943CD">
              <w:rPr>
                <w:rFonts w:ascii="Museo Sans 300" w:hAnsi="Museo Sans 300"/>
                <w:b/>
                <w:lang w:val="es-MX"/>
              </w:rPr>
              <w:t>US$</w:t>
            </w:r>
          </w:p>
        </w:tc>
        <w:tc>
          <w:tcPr>
            <w:tcW w:w="1985" w:type="dxa"/>
            <w:vAlign w:val="center"/>
          </w:tcPr>
          <w:p w14:paraId="7C8D7F51" w14:textId="77777777" w:rsidR="0082229D" w:rsidRPr="000943CD" w:rsidRDefault="0082229D" w:rsidP="000943CD">
            <w:pPr>
              <w:autoSpaceDE w:val="0"/>
              <w:autoSpaceDN w:val="0"/>
              <w:adjustRightInd w:val="0"/>
              <w:spacing w:after="0" w:line="240" w:lineRule="auto"/>
              <w:rPr>
                <w:rFonts w:ascii="Museo Sans 300" w:hAnsi="Museo Sans 300"/>
                <w:lang w:val="es-MX"/>
              </w:rPr>
            </w:pPr>
            <w:r w:rsidRPr="000943CD">
              <w:rPr>
                <w:rFonts w:ascii="Museo Sans 300" w:hAnsi="Museo Sans 300"/>
                <w:b/>
                <w:lang w:val="es-MX"/>
              </w:rPr>
              <w:t>US$</w:t>
            </w:r>
          </w:p>
        </w:tc>
      </w:tr>
    </w:tbl>
    <w:p w14:paraId="336C2998" w14:textId="2367681B" w:rsidR="0082229D" w:rsidRPr="000943CD" w:rsidRDefault="0082229D" w:rsidP="000943CD">
      <w:pPr>
        <w:numPr>
          <w:ilvl w:val="1"/>
          <w:numId w:val="117"/>
        </w:numPr>
        <w:autoSpaceDE w:val="0"/>
        <w:autoSpaceDN w:val="0"/>
        <w:adjustRightInd w:val="0"/>
        <w:spacing w:after="0" w:line="240" w:lineRule="auto"/>
        <w:ind w:left="993" w:hanging="284"/>
        <w:jc w:val="both"/>
        <w:rPr>
          <w:rFonts w:ascii="Museo Sans 300" w:hAnsi="Museo Sans 300"/>
          <w:b/>
          <w:bCs/>
          <w:lang w:val="es-MX"/>
        </w:rPr>
      </w:pPr>
      <w:r w:rsidRPr="000943CD">
        <w:rPr>
          <w:rFonts w:ascii="Museo Sans 300" w:hAnsi="Museo Sans 300"/>
          <w:b/>
          <w:bCs/>
          <w:lang w:val="es-MX"/>
        </w:rPr>
        <w:lastRenderedPageBreak/>
        <w:t xml:space="preserve">Ganancias por Acción </w:t>
      </w:r>
    </w:p>
    <w:p w14:paraId="0DA51836"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578479D8" w14:textId="77777777" w:rsidR="0082229D" w:rsidRPr="000943CD" w:rsidRDefault="0082229D" w:rsidP="000943CD">
      <w:pPr>
        <w:tabs>
          <w:tab w:val="left" w:pos="-2160"/>
          <w:tab w:val="left" w:pos="-1980"/>
        </w:tabs>
        <w:spacing w:after="120" w:line="240" w:lineRule="auto"/>
        <w:jc w:val="both"/>
        <w:rPr>
          <w:rFonts w:ascii="Museo Sans 300" w:hAnsi="Museo Sans 300"/>
          <w:lang w:val="es-MX"/>
        </w:rPr>
      </w:pPr>
      <w:r w:rsidRPr="000943CD">
        <w:rPr>
          <w:rFonts w:ascii="Museo Sans 300" w:hAnsi="Museo Sans 300"/>
          <w:lang w:val="es-MX"/>
        </w:rPr>
        <w:t>La Sociedad Proveedora revelará la información siguiente:</w:t>
      </w:r>
    </w:p>
    <w:p w14:paraId="10433434" w14:textId="77777777" w:rsidR="0082229D" w:rsidRPr="000943CD" w:rsidRDefault="0082229D" w:rsidP="000943CD">
      <w:pPr>
        <w:pStyle w:val="Prrafodelista"/>
        <w:numPr>
          <w:ilvl w:val="0"/>
          <w:numId w:val="118"/>
        </w:numPr>
        <w:autoSpaceDE w:val="0"/>
        <w:autoSpaceDN w:val="0"/>
        <w:adjustRightInd w:val="0"/>
        <w:ind w:left="1417" w:hanging="425"/>
        <w:contextualSpacing/>
        <w:jc w:val="both"/>
        <w:rPr>
          <w:rFonts w:ascii="Museo Sans 300" w:hAnsi="Museo Sans 300"/>
          <w:snapToGrid w:val="0"/>
          <w:sz w:val="22"/>
          <w:szCs w:val="22"/>
          <w:lang w:val="es-MX"/>
        </w:rPr>
      </w:pPr>
      <w:r w:rsidRPr="000943CD">
        <w:rPr>
          <w:rFonts w:ascii="Museo Sans 300" w:hAnsi="Museo Sans 300"/>
          <w:snapToGrid w:val="0"/>
          <w:sz w:val="22"/>
          <w:szCs w:val="22"/>
          <w:lang w:val="es-MX"/>
        </w:rPr>
        <w:t xml:space="preserve">Los importes empleados como numeradores en el cálculo de las ganancias por acciones básicas y diluidas y una conciliación de dichos importes con el resultado del período. La conciliación incluirá el efecto individual de cada clase de instrumento que afecte a las ganancias por acción; </w:t>
      </w:r>
    </w:p>
    <w:p w14:paraId="7D367578" w14:textId="77777777" w:rsidR="0082229D" w:rsidRPr="000943CD" w:rsidRDefault="0082229D" w:rsidP="000943CD">
      <w:pPr>
        <w:pStyle w:val="Prrafodelista"/>
        <w:numPr>
          <w:ilvl w:val="0"/>
          <w:numId w:val="118"/>
        </w:numPr>
        <w:autoSpaceDE w:val="0"/>
        <w:autoSpaceDN w:val="0"/>
        <w:adjustRightInd w:val="0"/>
        <w:ind w:left="1417" w:hanging="425"/>
        <w:contextualSpacing/>
        <w:jc w:val="both"/>
        <w:rPr>
          <w:rFonts w:ascii="Museo Sans 300" w:hAnsi="Museo Sans 300"/>
          <w:snapToGrid w:val="0"/>
          <w:sz w:val="22"/>
          <w:szCs w:val="22"/>
          <w:lang w:val="es-MX"/>
        </w:rPr>
      </w:pPr>
      <w:r w:rsidRPr="000943CD">
        <w:rPr>
          <w:rFonts w:ascii="Museo Sans 300" w:hAnsi="Museo Sans 300"/>
          <w:snapToGrid w:val="0"/>
          <w:sz w:val="22"/>
          <w:szCs w:val="22"/>
          <w:lang w:val="es-MX"/>
        </w:rPr>
        <w:t xml:space="preserve">El promedio ponderado del número de acciones ordinarias utilizadas en el denominador para el cálculo de las ganancias por acción básica y diluida, y una conciliación de los denominadores entre sí. La conciliación incluirá el efecto individual de cada clase de instrumentos que afecte a las ganancias por acción; </w:t>
      </w:r>
    </w:p>
    <w:p w14:paraId="5129C803" w14:textId="77777777" w:rsidR="002D4D77" w:rsidRPr="000943CD" w:rsidRDefault="0082229D" w:rsidP="000943CD">
      <w:pPr>
        <w:pStyle w:val="Prrafodelista"/>
        <w:numPr>
          <w:ilvl w:val="0"/>
          <w:numId w:val="118"/>
        </w:numPr>
        <w:autoSpaceDE w:val="0"/>
        <w:autoSpaceDN w:val="0"/>
        <w:adjustRightInd w:val="0"/>
        <w:ind w:left="1417" w:hanging="425"/>
        <w:contextualSpacing/>
        <w:jc w:val="both"/>
        <w:rPr>
          <w:rFonts w:ascii="Museo Sans 300" w:hAnsi="Museo Sans 300"/>
          <w:snapToGrid w:val="0"/>
          <w:sz w:val="22"/>
          <w:szCs w:val="22"/>
          <w:lang w:val="es-MX"/>
        </w:rPr>
      </w:pPr>
      <w:r w:rsidRPr="000943CD">
        <w:rPr>
          <w:rFonts w:ascii="Museo Sans 300" w:hAnsi="Museo Sans 300"/>
          <w:snapToGrid w:val="0"/>
          <w:sz w:val="22"/>
          <w:szCs w:val="22"/>
          <w:lang w:val="es-MX"/>
        </w:rPr>
        <w:t xml:space="preserve">Los instrumentos que podrían potencialmente diluir las ganancias por acción básicas en el futuro, pero que no han sido incluidos en el cálculo de las ganancias por acción diluidas porque tienen efectos </w:t>
      </w:r>
      <w:proofErr w:type="spellStart"/>
      <w:r w:rsidRPr="000943CD">
        <w:rPr>
          <w:rFonts w:ascii="Museo Sans 300" w:hAnsi="Museo Sans 300"/>
          <w:snapToGrid w:val="0"/>
          <w:sz w:val="22"/>
          <w:szCs w:val="22"/>
          <w:lang w:val="es-MX"/>
        </w:rPr>
        <w:t>antidilusivos</w:t>
      </w:r>
      <w:proofErr w:type="spellEnd"/>
      <w:r w:rsidRPr="000943CD">
        <w:rPr>
          <w:rFonts w:ascii="Museo Sans 300" w:hAnsi="Museo Sans 300"/>
          <w:snapToGrid w:val="0"/>
          <w:sz w:val="22"/>
          <w:szCs w:val="22"/>
          <w:lang w:val="es-MX"/>
        </w:rPr>
        <w:t xml:space="preserve"> en el período o períodos sobre los que se informa; y</w:t>
      </w:r>
    </w:p>
    <w:p w14:paraId="312AF280" w14:textId="77777777" w:rsidR="002D4D77" w:rsidRPr="000943CD" w:rsidRDefault="0082229D" w:rsidP="000943CD">
      <w:pPr>
        <w:pStyle w:val="Prrafodelista"/>
        <w:numPr>
          <w:ilvl w:val="0"/>
          <w:numId w:val="118"/>
        </w:numPr>
        <w:autoSpaceDE w:val="0"/>
        <w:autoSpaceDN w:val="0"/>
        <w:adjustRightInd w:val="0"/>
        <w:ind w:left="1417" w:hanging="425"/>
        <w:contextualSpacing/>
        <w:jc w:val="both"/>
        <w:rPr>
          <w:rFonts w:ascii="Museo Sans 300" w:hAnsi="Museo Sans 300"/>
          <w:snapToGrid w:val="0"/>
          <w:sz w:val="22"/>
          <w:szCs w:val="22"/>
          <w:lang w:val="es-MX"/>
        </w:rPr>
      </w:pPr>
      <w:r w:rsidRPr="000943CD">
        <w:rPr>
          <w:rFonts w:ascii="Museo Sans 300" w:hAnsi="Museo Sans 300"/>
          <w:snapToGrid w:val="0"/>
          <w:sz w:val="22"/>
          <w:szCs w:val="22"/>
          <w:lang w:val="es-MX"/>
        </w:rPr>
        <w:t>Una descripción de las transacciones con acciones ordinarias o con acciones ordinarias potenciales, distintas de las registradas de acuerdo con el inciso siguiente, que tienen lugar después del período sobre el que se informa y que habrían modificado significativamente el número de acciones ordinarias o acciones ordinarias potenciales en circulación al final del período si esas transacciones hubieran tenido lugar antes del cierre del período sobre el que se presenta información.</w:t>
      </w:r>
    </w:p>
    <w:p w14:paraId="178DD6F0" w14:textId="77777777" w:rsidR="00D147C3" w:rsidRDefault="00D147C3" w:rsidP="000943CD">
      <w:pPr>
        <w:autoSpaceDE w:val="0"/>
        <w:autoSpaceDN w:val="0"/>
        <w:adjustRightInd w:val="0"/>
        <w:spacing w:after="0" w:line="240" w:lineRule="auto"/>
        <w:contextualSpacing/>
        <w:jc w:val="both"/>
        <w:rPr>
          <w:rFonts w:ascii="Museo Sans 300" w:eastAsia="Times New Roman" w:hAnsi="Museo Sans 300" w:cs="Times New Roman"/>
          <w:snapToGrid w:val="0"/>
          <w:lang w:val="es-MX" w:eastAsia="es-ES"/>
        </w:rPr>
      </w:pPr>
    </w:p>
    <w:p w14:paraId="13FF0360" w14:textId="53B666AD" w:rsidR="0082229D" w:rsidRPr="000943CD" w:rsidRDefault="0082229D" w:rsidP="000943CD">
      <w:pPr>
        <w:autoSpaceDE w:val="0"/>
        <w:autoSpaceDN w:val="0"/>
        <w:adjustRightInd w:val="0"/>
        <w:spacing w:after="0" w:line="240" w:lineRule="auto"/>
        <w:contextualSpacing/>
        <w:jc w:val="both"/>
        <w:rPr>
          <w:rFonts w:ascii="Museo Sans 300" w:eastAsia="Times New Roman" w:hAnsi="Museo Sans 300" w:cs="Times New Roman"/>
          <w:snapToGrid w:val="0"/>
          <w:lang w:val="es-MX" w:eastAsia="es-ES"/>
        </w:rPr>
      </w:pPr>
      <w:r w:rsidRPr="000943CD">
        <w:rPr>
          <w:rFonts w:ascii="Museo Sans 300" w:eastAsia="Times New Roman" w:hAnsi="Museo Sans 300" w:cs="Times New Roman"/>
          <w:snapToGrid w:val="0"/>
          <w:lang w:val="es-MX" w:eastAsia="es-ES"/>
        </w:rPr>
        <w:t>No se incluyen en la descripción del literal d) anterior los aumentos o disminuciones de acciones ordinarias siguientes: aumentos por una capitalización de ganancias, una emisión gratuita o un desdoblamiento de acciones o disminuciones que son consecuencia</w:t>
      </w:r>
      <w:r w:rsidR="008728D5" w:rsidRPr="000943CD">
        <w:rPr>
          <w:rFonts w:ascii="Museo Sans 300" w:eastAsia="Times New Roman" w:hAnsi="Museo Sans 300" w:cs="Times New Roman"/>
          <w:snapToGrid w:val="0"/>
          <w:lang w:val="es-MX" w:eastAsia="es-ES"/>
        </w:rPr>
        <w:t xml:space="preserve"> de una agrupación de acciones.</w:t>
      </w:r>
    </w:p>
    <w:p w14:paraId="52425FFC" w14:textId="77777777" w:rsidR="008728D5" w:rsidRPr="000943CD" w:rsidRDefault="008728D5" w:rsidP="000943CD">
      <w:pPr>
        <w:autoSpaceDE w:val="0"/>
        <w:autoSpaceDN w:val="0"/>
        <w:adjustRightInd w:val="0"/>
        <w:spacing w:after="0" w:line="240" w:lineRule="auto"/>
        <w:contextualSpacing/>
        <w:jc w:val="both"/>
        <w:rPr>
          <w:rFonts w:ascii="Museo Sans 300" w:hAnsi="Museo Sans 300"/>
          <w:snapToGrid w:val="0"/>
          <w:lang w:val="es-MX"/>
        </w:rPr>
      </w:pPr>
    </w:p>
    <w:p w14:paraId="3931422E" w14:textId="77777777" w:rsidR="0082229D" w:rsidRPr="000943CD" w:rsidRDefault="0082229D" w:rsidP="000943CD">
      <w:pPr>
        <w:numPr>
          <w:ilvl w:val="1"/>
          <w:numId w:val="119"/>
        </w:numPr>
        <w:autoSpaceDE w:val="0"/>
        <w:autoSpaceDN w:val="0"/>
        <w:adjustRightInd w:val="0"/>
        <w:spacing w:after="0" w:line="240" w:lineRule="auto"/>
        <w:ind w:left="993" w:hanging="284"/>
        <w:jc w:val="both"/>
        <w:rPr>
          <w:rFonts w:ascii="Museo Sans 300" w:hAnsi="Museo Sans 300"/>
          <w:b/>
          <w:bCs/>
          <w:lang w:val="es-MX"/>
        </w:rPr>
      </w:pPr>
      <w:r w:rsidRPr="000943CD">
        <w:rPr>
          <w:rFonts w:ascii="Museo Sans 300" w:hAnsi="Museo Sans 300"/>
          <w:b/>
          <w:bCs/>
          <w:lang w:val="es-MX"/>
        </w:rPr>
        <w:t>Dividendos por Acción</w:t>
      </w:r>
    </w:p>
    <w:p w14:paraId="1CDEA350" w14:textId="77777777" w:rsidR="00F34ED3" w:rsidRPr="000943CD" w:rsidRDefault="00F34ED3" w:rsidP="000943CD">
      <w:pPr>
        <w:tabs>
          <w:tab w:val="left" w:pos="-2160"/>
          <w:tab w:val="left" w:pos="-1980"/>
        </w:tabs>
        <w:spacing w:after="0" w:line="240" w:lineRule="auto"/>
        <w:jc w:val="both"/>
        <w:rPr>
          <w:rFonts w:ascii="Museo Sans 300" w:hAnsi="Museo Sans 300"/>
          <w:lang w:val="es-MX"/>
        </w:rPr>
      </w:pPr>
    </w:p>
    <w:p w14:paraId="0D9E86BB" w14:textId="0C36C84D" w:rsidR="0082229D" w:rsidRPr="000943CD" w:rsidRDefault="0082229D" w:rsidP="000943CD">
      <w:pPr>
        <w:tabs>
          <w:tab w:val="left" w:pos="-2160"/>
          <w:tab w:val="left" w:pos="-1980"/>
        </w:tabs>
        <w:spacing w:after="120" w:line="240" w:lineRule="auto"/>
        <w:jc w:val="both"/>
        <w:rPr>
          <w:rFonts w:ascii="Museo Sans 300" w:hAnsi="Museo Sans 300"/>
          <w:lang w:val="es-MX"/>
        </w:rPr>
      </w:pPr>
      <w:r w:rsidRPr="000943CD">
        <w:rPr>
          <w:rFonts w:ascii="Museo Sans 300" w:hAnsi="Museo Sans 300"/>
          <w:lang w:val="es-MX"/>
        </w:rPr>
        <w:t>La Sociedad Proveedora rev</w:t>
      </w:r>
      <w:r w:rsidR="008728D5" w:rsidRPr="000943CD">
        <w:rPr>
          <w:rFonts w:ascii="Museo Sans 300" w:hAnsi="Museo Sans 300"/>
          <w:lang w:val="es-MX"/>
        </w:rPr>
        <w:t>elará la información siguiente:</w:t>
      </w:r>
    </w:p>
    <w:p w14:paraId="12ACF015" w14:textId="77777777" w:rsidR="004050FC" w:rsidRPr="000943CD" w:rsidRDefault="0082229D" w:rsidP="000943CD">
      <w:pPr>
        <w:pStyle w:val="Prrafodelista"/>
        <w:widowControl w:val="0"/>
        <w:numPr>
          <w:ilvl w:val="0"/>
          <w:numId w:val="120"/>
        </w:numPr>
        <w:tabs>
          <w:tab w:val="left" w:pos="-2160"/>
          <w:tab w:val="left" w:pos="-1980"/>
          <w:tab w:val="left" w:pos="284"/>
        </w:tabs>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El importe de los dividendos propuestos o declarados antes de que los Estados Financieros fueran autorizados para su </w:t>
      </w:r>
      <w:proofErr w:type="gramStart"/>
      <w:r w:rsidRPr="000943CD">
        <w:rPr>
          <w:rFonts w:ascii="Museo Sans 300" w:hAnsi="Museo Sans 300"/>
          <w:sz w:val="22"/>
          <w:szCs w:val="22"/>
          <w:lang w:val="es-MX"/>
        </w:rPr>
        <w:t>emisión</w:t>
      </w:r>
      <w:proofErr w:type="gramEnd"/>
      <w:r w:rsidRPr="000943CD">
        <w:rPr>
          <w:rFonts w:ascii="Museo Sans 300" w:hAnsi="Museo Sans 300"/>
          <w:sz w:val="22"/>
          <w:szCs w:val="22"/>
          <w:lang w:val="es-MX"/>
        </w:rPr>
        <w:t xml:space="preserve"> pero no reconocidos como una distribución a los accionistas durante el período y el importe relacionado por acción; y</w:t>
      </w:r>
    </w:p>
    <w:p w14:paraId="3969B151" w14:textId="0F831F37" w:rsidR="0082229D" w:rsidRPr="000943CD" w:rsidRDefault="0082229D" w:rsidP="000943CD">
      <w:pPr>
        <w:pStyle w:val="Prrafodelista"/>
        <w:widowControl w:val="0"/>
        <w:numPr>
          <w:ilvl w:val="0"/>
          <w:numId w:val="120"/>
        </w:numPr>
        <w:tabs>
          <w:tab w:val="left" w:pos="-2160"/>
          <w:tab w:val="left" w:pos="-1980"/>
          <w:tab w:val="left" w:pos="284"/>
        </w:tabs>
        <w:ind w:left="1417" w:hanging="425"/>
        <w:jc w:val="both"/>
        <w:rPr>
          <w:rFonts w:ascii="Museo Sans 300" w:hAnsi="Museo Sans 300"/>
          <w:sz w:val="22"/>
          <w:szCs w:val="22"/>
          <w:lang w:val="es-MX"/>
        </w:rPr>
      </w:pPr>
      <w:r w:rsidRPr="000943CD">
        <w:rPr>
          <w:rFonts w:ascii="Museo Sans 300" w:hAnsi="Museo Sans 300"/>
          <w:sz w:val="22"/>
          <w:szCs w:val="22"/>
          <w:lang w:val="es-MX"/>
        </w:rPr>
        <w:t xml:space="preserve">El importe de cualesquiera dividendos preferentes acumulativos no reconocidos. </w:t>
      </w:r>
    </w:p>
    <w:p w14:paraId="0367C5D4" w14:textId="1C1B47D6" w:rsidR="0082229D" w:rsidRDefault="0082229D" w:rsidP="000943CD">
      <w:pPr>
        <w:autoSpaceDE w:val="0"/>
        <w:autoSpaceDN w:val="0"/>
        <w:adjustRightInd w:val="0"/>
        <w:spacing w:after="0" w:line="240" w:lineRule="auto"/>
        <w:jc w:val="both"/>
        <w:rPr>
          <w:rFonts w:ascii="Museo Sans 300" w:eastAsia="Calibri" w:hAnsi="Museo Sans 300"/>
          <w:lang w:val="es-MX"/>
        </w:rPr>
      </w:pPr>
    </w:p>
    <w:p w14:paraId="5D9F929D" w14:textId="77777777" w:rsidR="00CB4CBF" w:rsidRDefault="00CB4CBF" w:rsidP="000943CD">
      <w:pPr>
        <w:autoSpaceDE w:val="0"/>
        <w:autoSpaceDN w:val="0"/>
        <w:adjustRightInd w:val="0"/>
        <w:spacing w:after="0" w:line="240" w:lineRule="auto"/>
        <w:jc w:val="both"/>
        <w:rPr>
          <w:rFonts w:ascii="Museo Sans 300" w:eastAsia="Calibri" w:hAnsi="Museo Sans 300"/>
          <w:lang w:val="es-MX"/>
        </w:rPr>
      </w:pPr>
    </w:p>
    <w:p w14:paraId="3F1CF5C9" w14:textId="77777777" w:rsidR="0082229D" w:rsidRPr="000943CD" w:rsidRDefault="0082229D" w:rsidP="000943CD">
      <w:pPr>
        <w:pStyle w:val="Prrafodelista"/>
        <w:numPr>
          <w:ilvl w:val="0"/>
          <w:numId w:val="121"/>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lastRenderedPageBreak/>
        <w:t>Pasivos Contingentes y Activos Contingentes</w:t>
      </w:r>
    </w:p>
    <w:p w14:paraId="5374948F"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p w14:paraId="144E3D90"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t xml:space="preserve">La Sociedad Proveedora revelará </w:t>
      </w:r>
      <w:r w:rsidRPr="000943CD">
        <w:rPr>
          <w:rFonts w:ascii="Museo Sans 300" w:hAnsi="Museo Sans 300"/>
          <w:bCs/>
          <w:lang w:val="es-MX"/>
        </w:rPr>
        <w:t xml:space="preserve">para cada tipo de pasivo contingente al final del período sobre el que se informa, una breve descripción de la naturaleza </w:t>
      </w:r>
      <w:proofErr w:type="gramStart"/>
      <w:r w:rsidRPr="000943CD">
        <w:rPr>
          <w:rFonts w:ascii="Museo Sans 300" w:hAnsi="Museo Sans 300"/>
          <w:bCs/>
          <w:lang w:val="es-MX"/>
        </w:rPr>
        <w:t>del mismo</w:t>
      </w:r>
      <w:proofErr w:type="gramEnd"/>
      <w:r w:rsidRPr="000943CD">
        <w:rPr>
          <w:rFonts w:ascii="Museo Sans 300" w:hAnsi="Museo Sans 300"/>
          <w:bCs/>
          <w:lang w:val="es-MX"/>
        </w:rPr>
        <w:t>, por ejemplo: demandas legales, compromisos de capital, garantías financieras, entre otros y cuando fuese posible:</w:t>
      </w:r>
    </w:p>
    <w:p w14:paraId="189C75BC" w14:textId="77777777" w:rsidR="0082229D" w:rsidRPr="000943CD" w:rsidRDefault="0082229D" w:rsidP="000943CD">
      <w:pPr>
        <w:pStyle w:val="Prrafodelista"/>
        <w:numPr>
          <w:ilvl w:val="0"/>
          <w:numId w:val="122"/>
        </w:numPr>
        <w:autoSpaceDE w:val="0"/>
        <w:autoSpaceDN w:val="0"/>
        <w:adjustRightInd w:val="0"/>
        <w:ind w:left="993" w:hanging="284"/>
        <w:jc w:val="both"/>
        <w:rPr>
          <w:rFonts w:ascii="Museo Sans 300" w:hAnsi="Museo Sans 300"/>
          <w:bCs/>
          <w:sz w:val="22"/>
          <w:szCs w:val="22"/>
          <w:lang w:val="es-MX"/>
        </w:rPr>
      </w:pPr>
      <w:r w:rsidRPr="000943CD">
        <w:rPr>
          <w:rFonts w:ascii="Museo Sans 300" w:hAnsi="Museo Sans 300"/>
          <w:bCs/>
          <w:sz w:val="22"/>
          <w:szCs w:val="22"/>
          <w:lang w:val="es-MX"/>
        </w:rPr>
        <w:t xml:space="preserve">Una estimación de sus efectos financieros; </w:t>
      </w:r>
    </w:p>
    <w:p w14:paraId="455D7E85" w14:textId="77777777" w:rsidR="0082229D" w:rsidRPr="000943CD" w:rsidRDefault="0082229D" w:rsidP="000943CD">
      <w:pPr>
        <w:pStyle w:val="Prrafodelista"/>
        <w:numPr>
          <w:ilvl w:val="0"/>
          <w:numId w:val="122"/>
        </w:numPr>
        <w:autoSpaceDE w:val="0"/>
        <w:autoSpaceDN w:val="0"/>
        <w:adjustRightInd w:val="0"/>
        <w:ind w:left="993" w:hanging="284"/>
        <w:jc w:val="both"/>
        <w:rPr>
          <w:rFonts w:ascii="Museo Sans 300" w:hAnsi="Museo Sans 300"/>
          <w:bCs/>
          <w:sz w:val="22"/>
          <w:szCs w:val="22"/>
          <w:lang w:val="es-MX"/>
        </w:rPr>
      </w:pPr>
      <w:r w:rsidRPr="000943CD">
        <w:rPr>
          <w:rFonts w:ascii="Museo Sans 300" w:hAnsi="Museo Sans 300"/>
          <w:bCs/>
          <w:sz w:val="22"/>
          <w:szCs w:val="22"/>
          <w:lang w:val="es-MX"/>
        </w:rPr>
        <w:t>Una indicación de las incertidumbres relacionadas con el importe o el calendario de las salidas de recursos correspondientes; y</w:t>
      </w:r>
    </w:p>
    <w:p w14:paraId="5183ECED" w14:textId="5660FACF" w:rsidR="0082229D" w:rsidRPr="000943CD" w:rsidRDefault="0082229D" w:rsidP="000943CD">
      <w:pPr>
        <w:pStyle w:val="Prrafodelista"/>
        <w:numPr>
          <w:ilvl w:val="0"/>
          <w:numId w:val="122"/>
        </w:numPr>
        <w:autoSpaceDE w:val="0"/>
        <w:autoSpaceDN w:val="0"/>
        <w:adjustRightInd w:val="0"/>
        <w:ind w:left="993" w:hanging="284"/>
        <w:jc w:val="both"/>
        <w:rPr>
          <w:rFonts w:ascii="Museo Sans 300" w:hAnsi="Museo Sans 300"/>
          <w:bCs/>
          <w:sz w:val="22"/>
          <w:szCs w:val="22"/>
          <w:lang w:val="es-MX"/>
        </w:rPr>
      </w:pPr>
      <w:r w:rsidRPr="000943CD">
        <w:rPr>
          <w:rFonts w:ascii="Museo Sans 300" w:hAnsi="Museo Sans 300"/>
          <w:bCs/>
          <w:sz w:val="22"/>
          <w:szCs w:val="22"/>
          <w:lang w:val="es-MX"/>
        </w:rPr>
        <w:t xml:space="preserve">La posibilidad de obtener eventuales reembolsos. </w:t>
      </w:r>
    </w:p>
    <w:p w14:paraId="6182A965" w14:textId="77777777" w:rsidR="004050FC" w:rsidRPr="000943CD" w:rsidRDefault="004050FC" w:rsidP="000943CD">
      <w:pPr>
        <w:pStyle w:val="Prrafodelista"/>
        <w:autoSpaceDE w:val="0"/>
        <w:autoSpaceDN w:val="0"/>
        <w:adjustRightInd w:val="0"/>
        <w:ind w:left="425"/>
        <w:jc w:val="both"/>
        <w:rPr>
          <w:rFonts w:ascii="Museo Sans 300" w:hAnsi="Museo Sans 300"/>
          <w:bCs/>
          <w:sz w:val="22"/>
          <w:szCs w:val="22"/>
          <w:lang w:val="es-MX"/>
        </w:rPr>
      </w:pPr>
    </w:p>
    <w:p w14:paraId="26ADF7D7" w14:textId="537ECA4C" w:rsidR="0082229D"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Fonts w:ascii="Museo Sans 300" w:hAnsi="Museo Sans 300"/>
          <w:lang w:val="es-MX"/>
        </w:rPr>
        <w:t>Cuando exista la probabilidad del ingreso de un flujo futuro, la Sociedad Proveedora revelará una breve descripción de la naturaleza de los activos contingentes al final del período que se informa</w:t>
      </w:r>
      <w:r w:rsidR="001D7411">
        <w:rPr>
          <w:rFonts w:ascii="Museo Sans 300" w:hAnsi="Museo Sans 300"/>
          <w:lang w:val="es-MX"/>
        </w:rPr>
        <w:t>,</w:t>
      </w:r>
      <w:r w:rsidRPr="000943CD">
        <w:rPr>
          <w:rFonts w:ascii="Museo Sans 300" w:hAnsi="Museo Sans 300"/>
          <w:lang w:val="es-MX"/>
        </w:rPr>
        <w:t xml:space="preserve"> y cuando sea factible, una estimación de los efectos financieros medidos utilizando los principios establecid</w:t>
      </w:r>
      <w:r w:rsidR="004050FC" w:rsidRPr="000943CD">
        <w:rPr>
          <w:rFonts w:ascii="Museo Sans 300" w:hAnsi="Museo Sans 300"/>
          <w:lang w:val="es-MX"/>
        </w:rPr>
        <w:t xml:space="preserve">os para medir las provisiones. </w:t>
      </w:r>
    </w:p>
    <w:p w14:paraId="52C1555A" w14:textId="77777777" w:rsidR="00DF4CC3" w:rsidRPr="000943CD" w:rsidRDefault="00DF4CC3" w:rsidP="000943CD">
      <w:pPr>
        <w:autoSpaceDE w:val="0"/>
        <w:autoSpaceDN w:val="0"/>
        <w:adjustRightInd w:val="0"/>
        <w:spacing w:after="0" w:line="240" w:lineRule="auto"/>
        <w:jc w:val="both"/>
        <w:rPr>
          <w:rFonts w:ascii="Museo Sans 300" w:hAnsi="Museo Sans 300"/>
          <w:lang w:val="es-MX"/>
        </w:rPr>
      </w:pPr>
    </w:p>
    <w:p w14:paraId="3E9E58E7" w14:textId="6AE08C30" w:rsidR="0082229D" w:rsidRPr="000943CD" w:rsidRDefault="0082229D" w:rsidP="000943CD">
      <w:pPr>
        <w:autoSpaceDE w:val="0"/>
        <w:autoSpaceDN w:val="0"/>
        <w:adjustRightInd w:val="0"/>
        <w:spacing w:after="0" w:line="240" w:lineRule="auto"/>
        <w:jc w:val="both"/>
        <w:rPr>
          <w:rFonts w:ascii="Museo Sans 300" w:hAnsi="Museo Sans 300" w:cs="Verdana"/>
          <w:bCs/>
          <w:lang w:val="es-MX"/>
        </w:rPr>
      </w:pPr>
      <w:r w:rsidRPr="000943CD">
        <w:rPr>
          <w:rFonts w:ascii="Museo Sans 300" w:hAnsi="Museo Sans 300"/>
          <w:bCs/>
          <w:lang w:val="es-MX"/>
        </w:rPr>
        <w:t xml:space="preserve">En aquellos casos en los que no se revelen las situaciones que contemplan a </w:t>
      </w:r>
      <w:r w:rsidRPr="000943CD">
        <w:rPr>
          <w:rFonts w:ascii="Museo Sans 300" w:hAnsi="Museo Sans 300" w:cs="Verdana"/>
          <w:bCs/>
          <w:lang w:val="es-MX"/>
        </w:rPr>
        <w:t xml:space="preserve">los </w:t>
      </w:r>
      <w:proofErr w:type="gramStart"/>
      <w:r w:rsidRPr="000943CD">
        <w:rPr>
          <w:rFonts w:ascii="Museo Sans 300" w:hAnsi="Museo Sans 300" w:cs="Verdana"/>
          <w:bCs/>
          <w:lang w:val="es-MX"/>
        </w:rPr>
        <w:t>pasivos contingentes o activos contingentes</w:t>
      </w:r>
      <w:proofErr w:type="gramEnd"/>
      <w:r w:rsidRPr="000943CD">
        <w:rPr>
          <w:rFonts w:ascii="Museo Sans 300" w:hAnsi="Museo Sans 300" w:cs="Verdana"/>
          <w:bCs/>
          <w:lang w:val="es-MX"/>
        </w:rPr>
        <w:t>, debido a que la administración considera que su revelación podría perjudicar seriamente la posición de la Sociedad Proveedora</w:t>
      </w:r>
      <w:r w:rsidRPr="000943CD">
        <w:rPr>
          <w:rFonts w:ascii="Museo Sans 300" w:hAnsi="Museo Sans 300"/>
          <w:bCs/>
          <w:lang w:val="es-MX"/>
        </w:rPr>
        <w:t xml:space="preserve">, revelará </w:t>
      </w:r>
      <w:r w:rsidRPr="000943CD">
        <w:rPr>
          <w:rFonts w:ascii="Museo Sans 300" w:hAnsi="Museo Sans 300" w:cs="Verdana"/>
          <w:bCs/>
          <w:lang w:val="es-MX"/>
        </w:rPr>
        <w:t>la naturaleza genérica de la disputa junto con el hecho de que se ha omitido la información y las razones que han llevado a tomar tal decisión.</w:t>
      </w:r>
    </w:p>
    <w:p w14:paraId="45F82937" w14:textId="77777777" w:rsidR="00DF4CC3" w:rsidRPr="000943CD" w:rsidRDefault="00DF4CC3" w:rsidP="000943CD">
      <w:pPr>
        <w:autoSpaceDE w:val="0"/>
        <w:autoSpaceDN w:val="0"/>
        <w:adjustRightInd w:val="0"/>
        <w:spacing w:after="0" w:line="240" w:lineRule="auto"/>
        <w:jc w:val="both"/>
        <w:rPr>
          <w:rFonts w:ascii="Museo Sans 300" w:hAnsi="Museo Sans 300"/>
          <w:bCs/>
          <w:lang w:val="es-MX"/>
        </w:rPr>
      </w:pPr>
    </w:p>
    <w:p w14:paraId="5BC56245"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Garantías Otorgadas</w:t>
      </w:r>
    </w:p>
    <w:p w14:paraId="25197DA7" w14:textId="77777777" w:rsidR="00F34ED3" w:rsidRPr="000943CD" w:rsidRDefault="00F34ED3" w:rsidP="000943CD">
      <w:pPr>
        <w:tabs>
          <w:tab w:val="left" w:pos="-2160"/>
          <w:tab w:val="left" w:pos="-1980"/>
          <w:tab w:val="left" w:pos="1134"/>
        </w:tabs>
        <w:spacing w:after="0" w:line="240" w:lineRule="auto"/>
        <w:jc w:val="both"/>
        <w:rPr>
          <w:rFonts w:ascii="Museo Sans 300" w:hAnsi="Museo Sans 300" w:cs="Verdana"/>
          <w:lang w:val="es-MX"/>
        </w:rPr>
      </w:pPr>
    </w:p>
    <w:p w14:paraId="439595E4" w14:textId="5B415FB8" w:rsidR="0082229D" w:rsidRDefault="0082229D" w:rsidP="000943CD">
      <w:pPr>
        <w:tabs>
          <w:tab w:val="left" w:pos="-2160"/>
          <w:tab w:val="left" w:pos="-1980"/>
          <w:tab w:val="left" w:pos="1134"/>
        </w:tabs>
        <w:spacing w:after="0" w:line="240" w:lineRule="auto"/>
        <w:jc w:val="both"/>
        <w:rPr>
          <w:rFonts w:ascii="Museo Sans 300" w:hAnsi="Museo Sans 300" w:cs="Verdana"/>
          <w:lang w:val="es-MX"/>
        </w:rPr>
      </w:pPr>
      <w:r w:rsidRPr="000943CD">
        <w:rPr>
          <w:rFonts w:ascii="Museo Sans 300" w:hAnsi="Museo Sans 300" w:cs="Verdana"/>
          <w:lang w:val="es-MX"/>
        </w:rPr>
        <w:t xml:space="preserve">Se incluirá una información comparativa de dos períodos detallada de las garantías constituidas por la Sociedad Proveedora a favor de terceros, como mínimo debe incluir la naturaleza de las garantías, emisor, representante de los beneficios de la garantía, monto y vigencia de </w:t>
      </w:r>
      <w:proofErr w:type="gramStart"/>
      <w:r w:rsidRPr="000943CD">
        <w:rPr>
          <w:rFonts w:ascii="Museo Sans 300" w:hAnsi="Museo Sans 300" w:cs="Verdana"/>
          <w:lang w:val="es-MX"/>
        </w:rPr>
        <w:t>las mismas</w:t>
      </w:r>
      <w:proofErr w:type="gramEnd"/>
      <w:r w:rsidRPr="000943CD">
        <w:rPr>
          <w:rFonts w:ascii="Museo Sans 300" w:hAnsi="Museo Sans 300" w:cs="Verdana"/>
          <w:lang w:val="es-MX"/>
        </w:rPr>
        <w:t>, entre otros. En esta nota no debe incluirse la garantía a que se refiere el artículo 10 de la Ley para Facilitar la Inclusión Financiera, debido a que las revelaciones de esa garantía ya se</w:t>
      </w:r>
      <w:r w:rsidR="004050FC" w:rsidRPr="000943CD">
        <w:rPr>
          <w:rFonts w:ascii="Museo Sans 300" w:hAnsi="Museo Sans 300" w:cs="Verdana"/>
          <w:lang w:val="es-MX"/>
        </w:rPr>
        <w:t xml:space="preserve"> establecen en otras notas.</w:t>
      </w:r>
    </w:p>
    <w:p w14:paraId="7601E9FC" w14:textId="77777777" w:rsidR="00E24B22" w:rsidRPr="000943CD" w:rsidRDefault="00E24B22" w:rsidP="000943CD">
      <w:pPr>
        <w:tabs>
          <w:tab w:val="left" w:pos="-2160"/>
          <w:tab w:val="left" w:pos="-1980"/>
          <w:tab w:val="left" w:pos="1134"/>
        </w:tabs>
        <w:spacing w:after="0" w:line="240" w:lineRule="auto"/>
        <w:jc w:val="both"/>
        <w:rPr>
          <w:rFonts w:ascii="Museo Sans 300" w:hAnsi="Museo Sans 300" w:cs="Verdana"/>
          <w:lang w:val="es-MX"/>
        </w:rPr>
      </w:pPr>
    </w:p>
    <w:p w14:paraId="5CA42BA9"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Ingresos por Servicios de Cuentas de Dinero Electrónico</w:t>
      </w:r>
    </w:p>
    <w:p w14:paraId="5DF62889" w14:textId="77777777" w:rsidR="00F34ED3" w:rsidRPr="000943CD" w:rsidRDefault="00F34ED3" w:rsidP="000943CD">
      <w:pPr>
        <w:tabs>
          <w:tab w:val="left" w:pos="-2160"/>
          <w:tab w:val="left" w:pos="-1980"/>
          <w:tab w:val="left" w:pos="1134"/>
        </w:tabs>
        <w:spacing w:after="0" w:line="240" w:lineRule="auto"/>
        <w:jc w:val="both"/>
        <w:rPr>
          <w:rFonts w:ascii="Museo Sans 300" w:hAnsi="Museo Sans 300"/>
          <w:lang w:val="es-MX"/>
        </w:rPr>
      </w:pPr>
    </w:p>
    <w:p w14:paraId="3553A0EC" w14:textId="77777777" w:rsidR="0065480D" w:rsidRPr="000943CD" w:rsidRDefault="0082229D" w:rsidP="000943CD">
      <w:pPr>
        <w:tabs>
          <w:tab w:val="left" w:pos="-2160"/>
          <w:tab w:val="left" w:pos="-1980"/>
          <w:tab w:val="left" w:pos="1134"/>
        </w:tabs>
        <w:spacing w:after="0" w:line="240" w:lineRule="auto"/>
        <w:jc w:val="both"/>
        <w:rPr>
          <w:rFonts w:ascii="Museo Sans 300" w:hAnsi="Museo Sans 300"/>
          <w:lang w:val="es-MX"/>
        </w:rPr>
      </w:pPr>
      <w:r w:rsidRPr="000943CD">
        <w:rPr>
          <w:rFonts w:ascii="Museo Sans 300" w:hAnsi="Museo Sans 300"/>
          <w:lang w:val="es-MX"/>
        </w:rPr>
        <w:t xml:space="preserve">Se incluirán los montos reconocidos por comisiones por servicios de </w:t>
      </w:r>
      <w:r w:rsidR="006E6AA5" w:rsidRPr="000943CD">
        <w:rPr>
          <w:rFonts w:ascii="Museo Sans 300" w:hAnsi="Museo Sans 300"/>
          <w:lang w:val="es-MX"/>
        </w:rPr>
        <w:t>proveer dinero electrónico.</w:t>
      </w:r>
    </w:p>
    <w:p w14:paraId="15C6E3C9" w14:textId="528228BD" w:rsidR="00D147C3" w:rsidRPr="000943CD" w:rsidRDefault="0082229D" w:rsidP="000943CD">
      <w:pPr>
        <w:tabs>
          <w:tab w:val="left" w:pos="-2160"/>
          <w:tab w:val="left" w:pos="-1980"/>
          <w:tab w:val="left" w:pos="1134"/>
        </w:tabs>
        <w:spacing w:after="0" w:line="240" w:lineRule="auto"/>
        <w:jc w:val="both"/>
        <w:rPr>
          <w:rFonts w:ascii="Museo Sans 300" w:hAnsi="Museo Sans 300"/>
          <w:lang w:val="es-MX"/>
        </w:rPr>
      </w:pPr>
      <w:r w:rsidRPr="000943CD">
        <w:rPr>
          <w:rFonts w:ascii="Museo Sans 300" w:hAnsi="Museo Sans 300"/>
          <w:lang w:val="es-MX"/>
        </w:rPr>
        <w:tab/>
      </w:r>
    </w:p>
    <w:p w14:paraId="72A229D2"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Gastos por Servicios de Cuentas de Dinero Electrónico</w:t>
      </w:r>
    </w:p>
    <w:p w14:paraId="317991FB" w14:textId="77777777" w:rsidR="00F34ED3" w:rsidRPr="000943CD" w:rsidRDefault="00F34ED3" w:rsidP="000943CD">
      <w:pPr>
        <w:tabs>
          <w:tab w:val="left" w:pos="-2160"/>
          <w:tab w:val="left" w:pos="-1980"/>
          <w:tab w:val="left" w:pos="1134"/>
        </w:tabs>
        <w:spacing w:after="0" w:line="240" w:lineRule="auto"/>
        <w:jc w:val="both"/>
        <w:rPr>
          <w:rFonts w:ascii="Museo Sans 300" w:hAnsi="Museo Sans 300"/>
          <w:lang w:val="es-MX"/>
        </w:rPr>
      </w:pPr>
    </w:p>
    <w:p w14:paraId="10D84EC8" w14:textId="6311DFA5" w:rsidR="0082229D" w:rsidRPr="000943CD" w:rsidRDefault="0082229D" w:rsidP="000943CD">
      <w:pPr>
        <w:widowControl w:val="0"/>
        <w:tabs>
          <w:tab w:val="left" w:pos="-2160"/>
          <w:tab w:val="left" w:pos="-1980"/>
          <w:tab w:val="left" w:pos="1134"/>
        </w:tabs>
        <w:spacing w:after="0" w:line="240" w:lineRule="auto"/>
        <w:jc w:val="both"/>
        <w:rPr>
          <w:rFonts w:ascii="Museo Sans 300" w:hAnsi="Museo Sans 300"/>
          <w:lang w:val="es-MX"/>
        </w:rPr>
      </w:pPr>
      <w:r w:rsidRPr="000943CD">
        <w:rPr>
          <w:rFonts w:ascii="Museo Sans 300" w:hAnsi="Museo Sans 300"/>
          <w:lang w:val="es-MX"/>
        </w:rPr>
        <w:t>Se revelará el detalle de los montos incurridos por la prestación de servicios de manejo de</w:t>
      </w:r>
      <w:r w:rsidR="004050FC" w:rsidRPr="000943CD">
        <w:rPr>
          <w:rFonts w:ascii="Museo Sans 300" w:hAnsi="Museo Sans 300"/>
          <w:lang w:val="es-MX"/>
        </w:rPr>
        <w:t xml:space="preserve"> cuentas de dinero electrónico.</w:t>
      </w:r>
    </w:p>
    <w:p w14:paraId="17A05351" w14:textId="427A6813" w:rsidR="0065480D" w:rsidRDefault="0065480D" w:rsidP="000943CD">
      <w:pPr>
        <w:tabs>
          <w:tab w:val="left" w:pos="-2160"/>
          <w:tab w:val="left" w:pos="-1980"/>
          <w:tab w:val="left" w:pos="1134"/>
        </w:tabs>
        <w:spacing w:after="0" w:line="240" w:lineRule="auto"/>
        <w:jc w:val="both"/>
        <w:rPr>
          <w:rFonts w:ascii="Museo Sans 300" w:hAnsi="Museo Sans 300"/>
          <w:lang w:val="es-MX"/>
        </w:rPr>
      </w:pPr>
    </w:p>
    <w:p w14:paraId="5552F9BD"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lastRenderedPageBreak/>
        <w:t xml:space="preserve">Gastos Generales de Administración y Personal </w:t>
      </w:r>
    </w:p>
    <w:p w14:paraId="1FE21CE8" w14:textId="77777777" w:rsidR="00F34ED3" w:rsidRPr="000943CD" w:rsidRDefault="00F34ED3" w:rsidP="000943CD">
      <w:pPr>
        <w:tabs>
          <w:tab w:val="left" w:pos="-2160"/>
          <w:tab w:val="left" w:pos="-1980"/>
          <w:tab w:val="left" w:pos="1134"/>
        </w:tabs>
        <w:spacing w:after="0" w:line="240" w:lineRule="auto"/>
        <w:jc w:val="both"/>
        <w:rPr>
          <w:rFonts w:ascii="Museo Sans 300" w:hAnsi="Museo Sans 300"/>
          <w:lang w:val="es-MX"/>
        </w:rPr>
      </w:pPr>
    </w:p>
    <w:p w14:paraId="4319BFA1" w14:textId="6AA1220C" w:rsidR="0082229D" w:rsidRPr="000943CD" w:rsidRDefault="0082229D" w:rsidP="000943CD">
      <w:pPr>
        <w:tabs>
          <w:tab w:val="left" w:pos="-2160"/>
          <w:tab w:val="left" w:pos="-1980"/>
          <w:tab w:val="left" w:pos="1134"/>
        </w:tabs>
        <w:spacing w:after="0" w:line="240" w:lineRule="auto"/>
        <w:jc w:val="both"/>
        <w:rPr>
          <w:rFonts w:ascii="Museo Sans 300" w:hAnsi="Museo Sans 300"/>
          <w:lang w:val="es-MX"/>
        </w:rPr>
      </w:pPr>
      <w:r w:rsidRPr="000943CD">
        <w:rPr>
          <w:rFonts w:ascii="Museo Sans 300" w:hAnsi="Museo Sans 300"/>
          <w:lang w:val="es-MX"/>
        </w:rPr>
        <w:t>Se revelará por su naturaleza un resumen de cada uno de los gastos que conforman los gastos generale</w:t>
      </w:r>
      <w:r w:rsidR="004050FC" w:rsidRPr="000943CD">
        <w:rPr>
          <w:rFonts w:ascii="Museo Sans 300" w:hAnsi="Museo Sans 300"/>
          <w:lang w:val="es-MX"/>
        </w:rPr>
        <w:t>s de administración y personal.</w:t>
      </w:r>
    </w:p>
    <w:p w14:paraId="762C659D" w14:textId="77777777" w:rsidR="0065480D" w:rsidRPr="000943CD" w:rsidRDefault="0065480D" w:rsidP="000943CD">
      <w:pPr>
        <w:tabs>
          <w:tab w:val="left" w:pos="-2160"/>
          <w:tab w:val="left" w:pos="-1980"/>
          <w:tab w:val="left" w:pos="1134"/>
        </w:tabs>
        <w:spacing w:after="0" w:line="240" w:lineRule="auto"/>
        <w:jc w:val="both"/>
        <w:rPr>
          <w:rFonts w:ascii="Museo Sans 300" w:hAnsi="Museo Sans 300"/>
          <w:lang w:val="es-MX"/>
        </w:rPr>
      </w:pPr>
    </w:p>
    <w:p w14:paraId="276B0ADA" w14:textId="29C22987" w:rsidR="0082229D" w:rsidRPr="000943CD" w:rsidRDefault="0082229D" w:rsidP="000943CD">
      <w:pPr>
        <w:tabs>
          <w:tab w:val="left" w:pos="-2160"/>
          <w:tab w:val="left" w:pos="-1980"/>
        </w:tabs>
        <w:spacing w:after="0" w:line="240" w:lineRule="auto"/>
        <w:jc w:val="both"/>
        <w:rPr>
          <w:rFonts w:ascii="Museo Sans 300" w:hAnsi="Museo Sans 300"/>
          <w:lang w:val="es-MX"/>
        </w:rPr>
      </w:pPr>
      <w:r w:rsidRPr="000943CD">
        <w:rPr>
          <w:rFonts w:ascii="Museo Sans 300" w:hAnsi="Museo Sans 300"/>
          <w:lang w:val="es-MX"/>
        </w:rPr>
        <w:t>Además, agregará cualquier descripción necesaria para conocer los diversos elementos que originan gastos a la Sociedad Prove</w:t>
      </w:r>
      <w:r w:rsidR="004050FC" w:rsidRPr="000943CD">
        <w:rPr>
          <w:rFonts w:ascii="Museo Sans 300" w:hAnsi="Museo Sans 300"/>
          <w:lang w:val="es-MX"/>
        </w:rPr>
        <w:t>edora por el concepto indicado.</w:t>
      </w:r>
    </w:p>
    <w:p w14:paraId="01272D3F" w14:textId="77777777" w:rsidR="0065480D" w:rsidRPr="000943CD" w:rsidRDefault="0065480D" w:rsidP="000943CD">
      <w:pPr>
        <w:tabs>
          <w:tab w:val="left" w:pos="-2160"/>
          <w:tab w:val="left" w:pos="-1980"/>
        </w:tabs>
        <w:spacing w:after="0" w:line="240" w:lineRule="auto"/>
        <w:jc w:val="both"/>
        <w:rPr>
          <w:rFonts w:ascii="Museo Sans 300" w:hAnsi="Museo Sans 300"/>
          <w:lang w:val="es-MX"/>
        </w:rPr>
      </w:pPr>
    </w:p>
    <w:p w14:paraId="508C1C78"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Partes Relacionadas</w:t>
      </w:r>
    </w:p>
    <w:p w14:paraId="407BB823" w14:textId="77777777" w:rsidR="00F34ED3" w:rsidRPr="000943CD" w:rsidRDefault="00F34ED3" w:rsidP="000943CD">
      <w:pPr>
        <w:spacing w:after="0" w:line="240" w:lineRule="auto"/>
        <w:rPr>
          <w:rFonts w:ascii="Museo Sans 300" w:hAnsi="Museo Sans 300"/>
          <w:snapToGrid w:val="0"/>
          <w:lang w:val="es-MX"/>
        </w:rPr>
      </w:pPr>
    </w:p>
    <w:p w14:paraId="1C9F855C" w14:textId="77777777" w:rsidR="0082229D" w:rsidRPr="000943CD" w:rsidRDefault="0082229D" w:rsidP="00F3576F">
      <w:pPr>
        <w:spacing w:after="120" w:line="240" w:lineRule="auto"/>
        <w:jc w:val="both"/>
        <w:rPr>
          <w:rFonts w:ascii="Museo Sans 300" w:hAnsi="Museo Sans 300"/>
          <w:snapToGrid w:val="0"/>
          <w:lang w:val="es-MX"/>
        </w:rPr>
      </w:pPr>
      <w:r w:rsidRPr="000943CD">
        <w:rPr>
          <w:rFonts w:ascii="Museo Sans 300" w:hAnsi="Museo Sans 300"/>
          <w:snapToGrid w:val="0"/>
          <w:lang w:val="es-MX"/>
        </w:rPr>
        <w:t>La Sociedad Proveedora revelará acerca de las partes relacionadas la información siguiente:</w:t>
      </w:r>
    </w:p>
    <w:p w14:paraId="2ECBDA30" w14:textId="77777777" w:rsidR="0082229D" w:rsidRPr="000943CD" w:rsidRDefault="0082229D" w:rsidP="000943CD">
      <w:pPr>
        <w:pStyle w:val="Prrafodelista"/>
        <w:numPr>
          <w:ilvl w:val="0"/>
          <w:numId w:val="124"/>
        </w:numPr>
        <w:ind w:left="993" w:hanging="284"/>
        <w:jc w:val="both"/>
        <w:rPr>
          <w:rFonts w:ascii="Museo Sans 300" w:hAnsi="Museo Sans 300"/>
          <w:snapToGrid w:val="0"/>
          <w:sz w:val="22"/>
          <w:szCs w:val="22"/>
          <w:lang w:val="es-MX"/>
        </w:rPr>
      </w:pPr>
      <w:r w:rsidRPr="000943CD">
        <w:rPr>
          <w:rFonts w:ascii="Museo Sans 300" w:hAnsi="Museo Sans 300"/>
          <w:snapToGrid w:val="0"/>
          <w:sz w:val="22"/>
          <w:szCs w:val="22"/>
          <w:lang w:val="es-MX"/>
        </w:rPr>
        <w:t xml:space="preserve">Las relaciones entre la Sociedad Proveedora y sus partes relacionadas independientemente de si </w:t>
      </w:r>
      <w:proofErr w:type="gramStart"/>
      <w:r w:rsidRPr="000943CD">
        <w:rPr>
          <w:rFonts w:ascii="Museo Sans 300" w:hAnsi="Museo Sans 300"/>
          <w:snapToGrid w:val="0"/>
          <w:sz w:val="22"/>
          <w:szCs w:val="22"/>
          <w:lang w:val="es-MX"/>
        </w:rPr>
        <w:t>han</w:t>
      </w:r>
      <w:proofErr w:type="gramEnd"/>
      <w:r w:rsidRPr="000943CD">
        <w:rPr>
          <w:rFonts w:ascii="Museo Sans 300" w:hAnsi="Museo Sans 300"/>
          <w:snapToGrid w:val="0"/>
          <w:sz w:val="22"/>
          <w:szCs w:val="22"/>
          <w:lang w:val="es-MX"/>
        </w:rPr>
        <w:t xml:space="preserve"> habido transacciones entre ellas. Revelará el nombre de su controladora y si fuera diferente, el de la parte controladora última; </w:t>
      </w:r>
    </w:p>
    <w:p w14:paraId="5D7E2D04" w14:textId="77777777" w:rsidR="0082229D" w:rsidRPr="000943CD" w:rsidRDefault="0082229D" w:rsidP="000943CD">
      <w:pPr>
        <w:pStyle w:val="Prrafodelista"/>
        <w:numPr>
          <w:ilvl w:val="0"/>
          <w:numId w:val="124"/>
        </w:numPr>
        <w:autoSpaceDE w:val="0"/>
        <w:autoSpaceDN w:val="0"/>
        <w:adjustRightInd w:val="0"/>
        <w:ind w:left="993" w:hanging="284"/>
        <w:jc w:val="both"/>
        <w:rPr>
          <w:rFonts w:ascii="Museo Sans 300" w:hAnsi="Museo Sans 300"/>
          <w:snapToGrid w:val="0"/>
          <w:sz w:val="22"/>
          <w:szCs w:val="22"/>
          <w:lang w:val="es-MX"/>
        </w:rPr>
      </w:pPr>
      <w:r w:rsidRPr="000943CD">
        <w:rPr>
          <w:rFonts w:ascii="Museo Sans 300" w:hAnsi="Museo Sans 300"/>
          <w:snapToGrid w:val="0"/>
          <w:sz w:val="22"/>
          <w:szCs w:val="22"/>
          <w:lang w:val="es-MX"/>
        </w:rPr>
        <w:t xml:space="preserve">Remuneraciones del personal clave de la gerencia en total y para cada una de las categorías siguientes: </w:t>
      </w:r>
    </w:p>
    <w:p w14:paraId="4C91DA87" w14:textId="77777777" w:rsidR="0082229D" w:rsidRPr="000943CD" w:rsidRDefault="0082229D" w:rsidP="000943CD">
      <w:pPr>
        <w:pStyle w:val="Prrafodelista"/>
        <w:numPr>
          <w:ilvl w:val="0"/>
          <w:numId w:val="125"/>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 xml:space="preserve">Beneficios a los empleados a corto plazo; </w:t>
      </w:r>
    </w:p>
    <w:p w14:paraId="12795259" w14:textId="77777777" w:rsidR="0082229D" w:rsidRPr="000943CD" w:rsidRDefault="0082229D" w:rsidP="000943CD">
      <w:pPr>
        <w:pStyle w:val="Prrafodelista"/>
        <w:numPr>
          <w:ilvl w:val="0"/>
          <w:numId w:val="125"/>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 xml:space="preserve">Beneficios </w:t>
      </w:r>
      <w:proofErr w:type="spellStart"/>
      <w:r w:rsidRPr="000943CD">
        <w:rPr>
          <w:rFonts w:ascii="Museo Sans 300" w:hAnsi="Museo Sans 300"/>
          <w:snapToGrid w:val="0"/>
          <w:sz w:val="22"/>
          <w:szCs w:val="22"/>
          <w:lang w:val="es-MX"/>
        </w:rPr>
        <w:t>post-empleo</w:t>
      </w:r>
      <w:proofErr w:type="spellEnd"/>
      <w:r w:rsidRPr="000943CD">
        <w:rPr>
          <w:rFonts w:ascii="Museo Sans 300" w:hAnsi="Museo Sans 300"/>
          <w:snapToGrid w:val="0"/>
          <w:sz w:val="22"/>
          <w:szCs w:val="22"/>
          <w:lang w:val="es-MX"/>
        </w:rPr>
        <w:t xml:space="preserve">; </w:t>
      </w:r>
    </w:p>
    <w:p w14:paraId="5358E9FC" w14:textId="77777777" w:rsidR="0082229D" w:rsidRPr="000943CD" w:rsidRDefault="0082229D" w:rsidP="000943CD">
      <w:pPr>
        <w:pStyle w:val="Prrafodelista"/>
        <w:numPr>
          <w:ilvl w:val="0"/>
          <w:numId w:val="125"/>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Otros beneficios a largo plazo; y</w:t>
      </w:r>
    </w:p>
    <w:p w14:paraId="15155798" w14:textId="77777777" w:rsidR="0082229D" w:rsidRPr="000943CD" w:rsidRDefault="0082229D" w:rsidP="000943CD">
      <w:pPr>
        <w:pStyle w:val="Prrafodelista"/>
        <w:numPr>
          <w:ilvl w:val="0"/>
          <w:numId w:val="125"/>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 xml:space="preserve">Beneficios por terminación. </w:t>
      </w:r>
    </w:p>
    <w:p w14:paraId="6ECE1D09" w14:textId="77777777" w:rsidR="0082229D" w:rsidRPr="000943CD" w:rsidRDefault="0082229D" w:rsidP="000943CD">
      <w:pPr>
        <w:pStyle w:val="Prrafodelista"/>
        <w:numPr>
          <w:ilvl w:val="0"/>
          <w:numId w:val="124"/>
        </w:numPr>
        <w:autoSpaceDE w:val="0"/>
        <w:autoSpaceDN w:val="0"/>
        <w:adjustRightInd w:val="0"/>
        <w:ind w:left="993" w:hanging="284"/>
        <w:jc w:val="both"/>
        <w:rPr>
          <w:rFonts w:ascii="Museo Sans 300" w:hAnsi="Museo Sans 300"/>
          <w:snapToGrid w:val="0"/>
          <w:sz w:val="22"/>
          <w:szCs w:val="22"/>
          <w:lang w:val="es-MX"/>
        </w:rPr>
      </w:pPr>
      <w:r w:rsidRPr="000943CD">
        <w:rPr>
          <w:rFonts w:ascii="Museo Sans 300" w:hAnsi="Museo Sans 300"/>
          <w:snapToGrid w:val="0"/>
          <w:sz w:val="22"/>
          <w:szCs w:val="22"/>
          <w:lang w:val="es-MX"/>
        </w:rPr>
        <w:t>Las transacciones con partes relacionadas durante los períodos cubiertos por los Estados Financieros, indicando la naturaleza de la relación con la parte relacionada, así como la información sobre las transacciones y saldos pendientes, incluyendo compromisos, que sea necesaria para que los usuarios comprendan el efecto potencial de la relación sobre los Estados Financieros. Estos requerimientos de información a revelar son adicionales a los requeridos en el literal anterior. Como mínimo, la información a revelar incluirá:</w:t>
      </w:r>
      <w:r w:rsidRPr="000943CD">
        <w:rPr>
          <w:rFonts w:ascii="Museo Sans 300" w:hAnsi="Museo Sans 300"/>
          <w:bCs/>
          <w:sz w:val="22"/>
          <w:szCs w:val="22"/>
          <w:lang w:val="es-MX"/>
        </w:rPr>
        <w:t xml:space="preserve"> </w:t>
      </w:r>
    </w:p>
    <w:p w14:paraId="743CD2A9" w14:textId="77777777" w:rsidR="0082229D" w:rsidRPr="000943CD" w:rsidRDefault="0082229D" w:rsidP="000943CD">
      <w:pPr>
        <w:pStyle w:val="Prrafodelista"/>
        <w:numPr>
          <w:ilvl w:val="0"/>
          <w:numId w:val="126"/>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 xml:space="preserve">El importe de las transacciones; </w:t>
      </w:r>
    </w:p>
    <w:p w14:paraId="5C6A88EA" w14:textId="77777777" w:rsidR="0082229D" w:rsidRPr="000943CD" w:rsidRDefault="0082229D" w:rsidP="000943CD">
      <w:pPr>
        <w:pStyle w:val="Prrafodelista"/>
        <w:numPr>
          <w:ilvl w:val="0"/>
          <w:numId w:val="126"/>
        </w:numPr>
        <w:autoSpaceDE w:val="0"/>
        <w:autoSpaceDN w:val="0"/>
        <w:adjustRightInd w:val="0"/>
        <w:ind w:left="1417" w:hanging="425"/>
        <w:rPr>
          <w:rFonts w:ascii="Museo Sans 300" w:hAnsi="Museo Sans 300"/>
          <w:snapToGrid w:val="0"/>
          <w:sz w:val="22"/>
          <w:szCs w:val="22"/>
          <w:lang w:val="es-MX"/>
        </w:rPr>
      </w:pPr>
      <w:r w:rsidRPr="000943CD">
        <w:rPr>
          <w:rFonts w:ascii="Museo Sans 300" w:hAnsi="Museo Sans 300"/>
          <w:snapToGrid w:val="0"/>
          <w:sz w:val="22"/>
          <w:szCs w:val="22"/>
          <w:lang w:val="es-MX"/>
        </w:rPr>
        <w:t xml:space="preserve">El importe de los saldos pendientes, incluyendo compromisos: </w:t>
      </w:r>
    </w:p>
    <w:p w14:paraId="10C46302" w14:textId="77777777" w:rsidR="00DD4AF3" w:rsidRPr="000943CD" w:rsidRDefault="0082229D" w:rsidP="000943CD">
      <w:pPr>
        <w:numPr>
          <w:ilvl w:val="0"/>
          <w:numId w:val="36"/>
        </w:numPr>
        <w:autoSpaceDE w:val="0"/>
        <w:autoSpaceDN w:val="0"/>
        <w:adjustRightInd w:val="0"/>
        <w:spacing w:after="0" w:line="240" w:lineRule="auto"/>
        <w:ind w:left="1701" w:hanging="567"/>
        <w:jc w:val="both"/>
        <w:rPr>
          <w:rFonts w:ascii="Museo Sans 300" w:hAnsi="Museo Sans 300"/>
          <w:bCs/>
          <w:lang w:val="es-MX"/>
        </w:rPr>
      </w:pPr>
      <w:r w:rsidRPr="000943CD">
        <w:rPr>
          <w:rFonts w:ascii="Museo Sans 300" w:hAnsi="Museo Sans 300"/>
          <w:bCs/>
          <w:lang w:val="es-MX"/>
        </w:rPr>
        <w:t>Sus plazos y condiciones, incluyendo si están garantizados, así como la naturaleza de la contraprestación fijada para su liquidación; y</w:t>
      </w:r>
    </w:p>
    <w:p w14:paraId="4A23F50D" w14:textId="5916ED16" w:rsidR="0082229D" w:rsidRPr="000943CD" w:rsidRDefault="0082229D" w:rsidP="000943CD">
      <w:pPr>
        <w:numPr>
          <w:ilvl w:val="0"/>
          <w:numId w:val="36"/>
        </w:numPr>
        <w:autoSpaceDE w:val="0"/>
        <w:autoSpaceDN w:val="0"/>
        <w:adjustRightInd w:val="0"/>
        <w:spacing w:after="0" w:line="240" w:lineRule="auto"/>
        <w:ind w:left="1701" w:hanging="567"/>
        <w:jc w:val="both"/>
        <w:rPr>
          <w:rFonts w:ascii="Museo Sans 300" w:hAnsi="Museo Sans 300"/>
          <w:bCs/>
          <w:lang w:val="es-MX"/>
        </w:rPr>
      </w:pPr>
      <w:r w:rsidRPr="000943CD">
        <w:rPr>
          <w:rFonts w:ascii="Museo Sans 300" w:hAnsi="Museo Sans 300"/>
          <w:bCs/>
          <w:lang w:val="es-MX"/>
        </w:rPr>
        <w:t xml:space="preserve">Detalles de cualquier garantía otorgada o recibida; </w:t>
      </w:r>
    </w:p>
    <w:p w14:paraId="607CC9AA" w14:textId="77777777" w:rsidR="0082229D" w:rsidRPr="000943CD" w:rsidRDefault="0082229D" w:rsidP="000943CD">
      <w:pPr>
        <w:pStyle w:val="Prrafodelista"/>
        <w:numPr>
          <w:ilvl w:val="0"/>
          <w:numId w:val="127"/>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Estimaciones por deudas de dudoso cobro relativas a importes incluidos en los saldos pendientes; y</w:t>
      </w:r>
    </w:p>
    <w:p w14:paraId="2E5165B6" w14:textId="637E2F2B" w:rsidR="0082229D" w:rsidRDefault="0082229D" w:rsidP="000943CD">
      <w:pPr>
        <w:pStyle w:val="Prrafodelista"/>
        <w:widowControl w:val="0"/>
        <w:numPr>
          <w:ilvl w:val="0"/>
          <w:numId w:val="128"/>
        </w:numPr>
        <w:autoSpaceDE w:val="0"/>
        <w:autoSpaceDN w:val="0"/>
        <w:adjustRightInd w:val="0"/>
        <w:ind w:left="1417" w:hanging="425"/>
        <w:jc w:val="both"/>
        <w:rPr>
          <w:rFonts w:ascii="Museo Sans 300" w:hAnsi="Museo Sans 300"/>
          <w:bCs/>
          <w:sz w:val="22"/>
          <w:szCs w:val="22"/>
          <w:lang w:val="es-MX"/>
        </w:rPr>
      </w:pPr>
      <w:r w:rsidRPr="000943CD">
        <w:rPr>
          <w:rFonts w:ascii="Museo Sans 300" w:hAnsi="Museo Sans 300"/>
          <w:bCs/>
          <w:sz w:val="22"/>
          <w:szCs w:val="22"/>
          <w:lang w:val="es-MX"/>
        </w:rPr>
        <w:t>El gasto reconocido durante el período, relativo a las deudas incobrables o de dudoso cobro, procedentes de partes relacionadas.</w:t>
      </w:r>
    </w:p>
    <w:p w14:paraId="65D264DB" w14:textId="77777777" w:rsidR="00066459" w:rsidRDefault="00066459" w:rsidP="000943CD">
      <w:pPr>
        <w:spacing w:after="0" w:line="240" w:lineRule="auto"/>
        <w:jc w:val="both"/>
        <w:rPr>
          <w:rFonts w:ascii="Museo Sans 300" w:hAnsi="Museo Sans 300" w:cs="Verdana"/>
          <w:lang w:val="es-MX"/>
        </w:rPr>
      </w:pPr>
    </w:p>
    <w:p w14:paraId="3E415213" w14:textId="0166F505" w:rsidR="0082229D" w:rsidRPr="000943CD" w:rsidRDefault="0082229D" w:rsidP="000943CD">
      <w:pPr>
        <w:spacing w:after="0" w:line="240" w:lineRule="auto"/>
        <w:jc w:val="both"/>
        <w:rPr>
          <w:rFonts w:ascii="Museo Sans 300" w:hAnsi="Museo Sans 300" w:cs="Verdana"/>
          <w:lang w:val="es-MX"/>
        </w:rPr>
      </w:pPr>
      <w:r w:rsidRPr="000943CD">
        <w:rPr>
          <w:rFonts w:ascii="Museo Sans 300" w:hAnsi="Museo Sans 300" w:cs="Verdana"/>
          <w:lang w:val="es-MX"/>
        </w:rPr>
        <w:t xml:space="preserve">Asimismo, revelarán las condiciones y requerimientos respecto de las partes y transacciones relacionadas que se establecen </w:t>
      </w:r>
      <w:proofErr w:type="gramStart"/>
      <w:r w:rsidRPr="000943CD">
        <w:rPr>
          <w:rFonts w:ascii="Museo Sans 300" w:hAnsi="Museo Sans 300" w:cs="Verdana"/>
          <w:lang w:val="es-MX"/>
        </w:rPr>
        <w:t>de acuerdo al</w:t>
      </w:r>
      <w:proofErr w:type="gramEnd"/>
      <w:r w:rsidRPr="000943CD">
        <w:rPr>
          <w:rFonts w:ascii="Museo Sans 300" w:hAnsi="Museo Sans 300" w:cs="Verdana"/>
          <w:lang w:val="es-MX"/>
        </w:rPr>
        <w:t xml:space="preserve"> marco legal.</w:t>
      </w:r>
    </w:p>
    <w:p w14:paraId="6AF66C2E" w14:textId="77777777" w:rsidR="0082229D" w:rsidRPr="000943CD" w:rsidRDefault="0082229D" w:rsidP="000943CD">
      <w:pPr>
        <w:pStyle w:val="Prrafodelista"/>
        <w:numPr>
          <w:ilvl w:val="0"/>
          <w:numId w:val="123"/>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lastRenderedPageBreak/>
        <w:t>Litigios Pendientes</w:t>
      </w:r>
    </w:p>
    <w:p w14:paraId="58981E28" w14:textId="77777777" w:rsidR="00F34ED3" w:rsidRPr="000943CD" w:rsidRDefault="00F34ED3" w:rsidP="000943CD">
      <w:pPr>
        <w:spacing w:after="0" w:line="240" w:lineRule="auto"/>
        <w:jc w:val="both"/>
        <w:rPr>
          <w:rFonts w:ascii="Museo Sans 300" w:hAnsi="Museo Sans 300"/>
        </w:rPr>
      </w:pPr>
    </w:p>
    <w:p w14:paraId="65C7D6C9" w14:textId="63264E46" w:rsidR="00C44B9F" w:rsidRPr="000943CD" w:rsidRDefault="0082229D" w:rsidP="000943CD">
      <w:pPr>
        <w:spacing w:after="0" w:line="240" w:lineRule="auto"/>
        <w:jc w:val="both"/>
        <w:rPr>
          <w:rFonts w:ascii="Museo Sans 300" w:hAnsi="Museo Sans 300"/>
        </w:rPr>
      </w:pPr>
      <w:r w:rsidRPr="000943CD">
        <w:rPr>
          <w:rFonts w:ascii="Museo Sans 300" w:hAnsi="Museo Sans 300"/>
        </w:rPr>
        <w:t>La Sociedad Proveedora revelará en forma detallada los procesos judiciales o administrativos, en los que sea demandada y que sean iniciados por partes interesadas, en el curso normal de sus operaciones, por diversas índoles. Estas acciones pueden repercutir positiva o negativamente en aspectos de carácter jurídico o econó</w:t>
      </w:r>
      <w:r w:rsidR="00C44B9F" w:rsidRPr="000943CD">
        <w:rPr>
          <w:rFonts w:ascii="Museo Sans 300" w:hAnsi="Museo Sans 300"/>
        </w:rPr>
        <w:t>mico de la Sociedad Proveedora.</w:t>
      </w:r>
    </w:p>
    <w:p w14:paraId="7171A0E7" w14:textId="77777777" w:rsidR="009D15FD" w:rsidRPr="000943CD" w:rsidRDefault="009D15FD" w:rsidP="000943CD">
      <w:pPr>
        <w:spacing w:after="0" w:line="240" w:lineRule="auto"/>
        <w:jc w:val="both"/>
        <w:rPr>
          <w:rFonts w:ascii="Museo Sans 300" w:hAnsi="Museo Sans 300"/>
        </w:rPr>
      </w:pPr>
    </w:p>
    <w:p w14:paraId="1BED1529" w14:textId="77777777" w:rsidR="0082229D" w:rsidRPr="000943CD" w:rsidRDefault="0082229D" w:rsidP="00D147C3">
      <w:pPr>
        <w:pStyle w:val="Prrafodelista"/>
        <w:numPr>
          <w:ilvl w:val="0"/>
          <w:numId w:val="123"/>
        </w:numPr>
        <w:tabs>
          <w:tab w:val="left" w:pos="-2160"/>
          <w:tab w:val="left" w:pos="-1980"/>
          <w:tab w:val="left" w:pos="1418"/>
        </w:tabs>
        <w:ind w:left="1418" w:hanging="1418"/>
        <w:jc w:val="both"/>
        <w:rPr>
          <w:rFonts w:ascii="Museo Sans 300" w:hAnsi="Museo Sans 300"/>
          <w:b/>
          <w:sz w:val="22"/>
          <w:szCs w:val="22"/>
          <w:lang w:val="es-MX"/>
        </w:rPr>
      </w:pPr>
      <w:r w:rsidRPr="000943CD">
        <w:rPr>
          <w:rFonts w:ascii="Museo Sans 300" w:hAnsi="Museo Sans 300"/>
          <w:b/>
          <w:sz w:val="22"/>
          <w:szCs w:val="22"/>
          <w:lang w:val="es-MX"/>
        </w:rPr>
        <w:t>Diferencias Significativas entre las Normas Internacionales de Información Financiera (NIIF) y las Normas Contables Emitidas por el Comité de Normas del Banco Central</w:t>
      </w:r>
    </w:p>
    <w:p w14:paraId="5EC9D034" w14:textId="77777777" w:rsidR="00F34ED3" w:rsidRPr="000943CD" w:rsidRDefault="00F34ED3" w:rsidP="000943CD">
      <w:pPr>
        <w:spacing w:after="0" w:line="240" w:lineRule="auto"/>
        <w:jc w:val="both"/>
        <w:rPr>
          <w:rFonts w:ascii="Museo Sans 300" w:hAnsi="Museo Sans 300"/>
          <w:lang w:val="es-MX"/>
        </w:rPr>
      </w:pPr>
    </w:p>
    <w:p w14:paraId="5FAC8C08"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La Sociedad Proveedora revelará, </w:t>
      </w:r>
      <w:proofErr w:type="gramStart"/>
      <w:r w:rsidRPr="000943CD">
        <w:rPr>
          <w:rFonts w:ascii="Museo Sans 300" w:hAnsi="Museo Sans 300"/>
          <w:lang w:val="es-MX"/>
        </w:rPr>
        <w:t>en caso que</w:t>
      </w:r>
      <w:proofErr w:type="gramEnd"/>
      <w:r w:rsidRPr="000943CD">
        <w:rPr>
          <w:rFonts w:ascii="Museo Sans 300" w:hAnsi="Museo Sans 300"/>
          <w:lang w:val="es-MX"/>
        </w:rPr>
        <w:t xml:space="preserve"> existieren, las diferencias significativas entre las NIIF y los principios conforme a los cuales lleva su contabilidad.</w:t>
      </w:r>
    </w:p>
    <w:p w14:paraId="6FC0CC8A" w14:textId="77777777" w:rsidR="009D15FD" w:rsidRPr="000943CD" w:rsidRDefault="009D15FD" w:rsidP="000943CD">
      <w:pPr>
        <w:spacing w:after="0" w:line="240" w:lineRule="auto"/>
        <w:jc w:val="both"/>
        <w:rPr>
          <w:rFonts w:ascii="Museo Sans 300" w:hAnsi="Museo Sans 300"/>
          <w:lang w:val="es-MX"/>
        </w:rPr>
      </w:pPr>
    </w:p>
    <w:p w14:paraId="7F42C69E" w14:textId="77777777" w:rsidR="0082229D" w:rsidRPr="000943CD" w:rsidRDefault="0082229D" w:rsidP="000943CD">
      <w:pPr>
        <w:pStyle w:val="Prrafodelista"/>
        <w:numPr>
          <w:ilvl w:val="0"/>
          <w:numId w:val="129"/>
        </w:numPr>
        <w:tabs>
          <w:tab w:val="left" w:pos="-2160"/>
          <w:tab w:val="left" w:pos="-1980"/>
        </w:tabs>
        <w:ind w:left="851" w:hanging="851"/>
        <w:jc w:val="both"/>
        <w:rPr>
          <w:rFonts w:ascii="Museo Sans 300" w:hAnsi="Museo Sans 300"/>
          <w:b/>
          <w:sz w:val="22"/>
          <w:szCs w:val="22"/>
          <w:lang w:val="es-MX"/>
        </w:rPr>
      </w:pPr>
      <w:r w:rsidRPr="000943CD">
        <w:rPr>
          <w:rFonts w:ascii="Museo Sans 300" w:hAnsi="Museo Sans 300"/>
          <w:b/>
          <w:sz w:val="22"/>
          <w:szCs w:val="22"/>
          <w:lang w:val="es-MX"/>
        </w:rPr>
        <w:t>Hechos Ocurridos después del Período sobre el que se Informa</w:t>
      </w:r>
    </w:p>
    <w:p w14:paraId="7F453567" w14:textId="77777777" w:rsidR="00F34ED3" w:rsidRPr="000943CD" w:rsidRDefault="00F34ED3" w:rsidP="000943CD">
      <w:pPr>
        <w:autoSpaceDE w:val="0"/>
        <w:autoSpaceDN w:val="0"/>
        <w:adjustRightInd w:val="0"/>
        <w:spacing w:after="0" w:line="240" w:lineRule="auto"/>
        <w:rPr>
          <w:rFonts w:ascii="Museo Sans 300" w:hAnsi="Museo Sans 300"/>
          <w:lang w:val="es-MX"/>
        </w:rPr>
      </w:pPr>
    </w:p>
    <w:p w14:paraId="5B4A2E7C" w14:textId="77777777" w:rsidR="0082229D" w:rsidRPr="000943CD" w:rsidRDefault="0082229D" w:rsidP="000943CD">
      <w:pPr>
        <w:autoSpaceDE w:val="0"/>
        <w:autoSpaceDN w:val="0"/>
        <w:adjustRightInd w:val="0"/>
        <w:spacing w:after="120" w:line="240" w:lineRule="auto"/>
        <w:rPr>
          <w:rFonts w:ascii="Museo Sans 300" w:hAnsi="Museo Sans 300"/>
          <w:lang w:val="es-MX"/>
        </w:rPr>
      </w:pPr>
      <w:r w:rsidRPr="000943CD">
        <w:rPr>
          <w:rFonts w:ascii="Museo Sans 300" w:hAnsi="Museo Sans 300"/>
          <w:lang w:val="es-MX"/>
        </w:rPr>
        <w:t>La Sociedad Proveedora revelará</w:t>
      </w:r>
      <w:r w:rsidRPr="000943CD">
        <w:rPr>
          <w:rFonts w:ascii="Museo Sans 300" w:eastAsia="Calibri" w:hAnsi="Museo Sans 300" w:cs="Arial"/>
          <w:lang w:val="es-MX"/>
        </w:rPr>
        <w:t xml:space="preserve"> la información siguiente:</w:t>
      </w:r>
    </w:p>
    <w:p w14:paraId="47E62569" w14:textId="77777777" w:rsidR="0082229D" w:rsidRPr="000943CD" w:rsidRDefault="0082229D" w:rsidP="000943CD">
      <w:pPr>
        <w:pStyle w:val="Prrafodelista"/>
        <w:numPr>
          <w:ilvl w:val="0"/>
          <w:numId w:val="130"/>
        </w:numPr>
        <w:ind w:left="993" w:hanging="284"/>
        <w:contextualSpacing/>
        <w:jc w:val="both"/>
        <w:rPr>
          <w:rFonts w:ascii="Museo Sans 300" w:hAnsi="Museo Sans 300" w:cs="Arial"/>
          <w:sz w:val="22"/>
          <w:szCs w:val="22"/>
          <w:lang w:val="es-MX"/>
        </w:rPr>
      </w:pPr>
      <w:r w:rsidRPr="000943CD">
        <w:rPr>
          <w:rFonts w:ascii="Museo Sans 300" w:hAnsi="Museo Sans 300" w:cs="Arial"/>
          <w:sz w:val="22"/>
          <w:szCs w:val="22"/>
          <w:lang w:val="es-MX"/>
        </w:rPr>
        <w:t>Actualización de las revelaciones acerca de condiciones que existían a la fecha del período que reporta, a la luz de nueva información relacionada con esas condiciones que haya sido obtenida después del período que reporta; y</w:t>
      </w:r>
    </w:p>
    <w:p w14:paraId="6336093B" w14:textId="77777777" w:rsidR="0082229D" w:rsidRPr="000943CD" w:rsidRDefault="0082229D" w:rsidP="000943CD">
      <w:pPr>
        <w:pStyle w:val="Prrafodelista"/>
        <w:numPr>
          <w:ilvl w:val="0"/>
          <w:numId w:val="130"/>
        </w:numPr>
        <w:ind w:left="993" w:hanging="284"/>
        <w:jc w:val="both"/>
        <w:rPr>
          <w:rFonts w:ascii="Museo Sans 300" w:hAnsi="Museo Sans 300" w:cs="Arial"/>
          <w:sz w:val="22"/>
          <w:szCs w:val="22"/>
          <w:lang w:val="es-MX"/>
        </w:rPr>
      </w:pPr>
      <w:r w:rsidRPr="000943CD">
        <w:rPr>
          <w:rFonts w:ascii="Museo Sans 300" w:hAnsi="Museo Sans 300" w:cs="Arial"/>
          <w:sz w:val="22"/>
          <w:szCs w:val="22"/>
          <w:lang w:val="es-MX"/>
        </w:rPr>
        <w:t>Sobre cada categoría significativa de hechos ocurridos después del período sobre el que se informa que no implican ajuste:</w:t>
      </w:r>
    </w:p>
    <w:p w14:paraId="2B0CFF57" w14:textId="77777777" w:rsidR="0082229D" w:rsidRPr="000943CD" w:rsidRDefault="0082229D" w:rsidP="000943CD">
      <w:pPr>
        <w:pStyle w:val="Prrafodelista"/>
        <w:numPr>
          <w:ilvl w:val="0"/>
          <w:numId w:val="131"/>
        </w:numPr>
        <w:ind w:left="1417" w:hanging="425"/>
        <w:contextualSpacing/>
        <w:jc w:val="both"/>
        <w:rPr>
          <w:rFonts w:ascii="Museo Sans 300" w:hAnsi="Museo Sans 300" w:cs="Arial"/>
          <w:sz w:val="22"/>
          <w:szCs w:val="22"/>
          <w:lang w:val="es-MX"/>
        </w:rPr>
      </w:pPr>
      <w:r w:rsidRPr="000943CD">
        <w:rPr>
          <w:rFonts w:ascii="Museo Sans 300" w:hAnsi="Museo Sans 300" w:cs="Arial"/>
          <w:sz w:val="22"/>
          <w:szCs w:val="22"/>
          <w:lang w:val="es-MX"/>
        </w:rPr>
        <w:t>La naturaleza del evento; y</w:t>
      </w:r>
    </w:p>
    <w:p w14:paraId="2CAC7D74" w14:textId="77777777" w:rsidR="0082229D" w:rsidRPr="000943CD" w:rsidRDefault="0082229D" w:rsidP="000943CD">
      <w:pPr>
        <w:pStyle w:val="Prrafodelista"/>
        <w:numPr>
          <w:ilvl w:val="0"/>
          <w:numId w:val="131"/>
        </w:numPr>
        <w:tabs>
          <w:tab w:val="left" w:pos="-2160"/>
          <w:tab w:val="left" w:pos="-1980"/>
        </w:tabs>
        <w:ind w:left="1417" w:hanging="425"/>
        <w:jc w:val="both"/>
        <w:rPr>
          <w:rFonts w:ascii="Museo Sans 300" w:hAnsi="Museo Sans 300" w:cs="Arial"/>
          <w:sz w:val="22"/>
          <w:szCs w:val="22"/>
          <w:lang w:val="es-MX"/>
        </w:rPr>
      </w:pPr>
      <w:r w:rsidRPr="000943CD">
        <w:rPr>
          <w:rFonts w:ascii="Museo Sans 300" w:hAnsi="Museo Sans 300" w:cs="Arial"/>
          <w:sz w:val="22"/>
          <w:szCs w:val="22"/>
          <w:lang w:val="es-MX"/>
        </w:rPr>
        <w:t>Una estimación de su efecto financiero, o una declaración de que tal estimación no puede ser realizada.</w:t>
      </w:r>
    </w:p>
    <w:p w14:paraId="7055A49A" w14:textId="77777777" w:rsidR="0082229D" w:rsidRPr="000943CD" w:rsidRDefault="0082229D" w:rsidP="000943CD">
      <w:pPr>
        <w:tabs>
          <w:tab w:val="left" w:pos="-2160"/>
          <w:tab w:val="left" w:pos="-1980"/>
        </w:tabs>
        <w:spacing w:after="0" w:line="240" w:lineRule="auto"/>
        <w:jc w:val="both"/>
        <w:rPr>
          <w:rFonts w:ascii="Museo Sans 300" w:hAnsi="Museo Sans 300" w:cs="Arial"/>
          <w:lang w:val="es-MX"/>
        </w:rPr>
      </w:pPr>
    </w:p>
    <w:p w14:paraId="2098A381" w14:textId="77777777" w:rsidR="0082229D" w:rsidRPr="000943CD" w:rsidRDefault="0082229D" w:rsidP="000943CD">
      <w:pPr>
        <w:spacing w:after="0" w:line="240" w:lineRule="auto"/>
        <w:jc w:val="center"/>
        <w:rPr>
          <w:rFonts w:ascii="Museo Sans 300" w:hAnsi="Museo Sans 300" w:cs="Arial"/>
          <w:b/>
          <w:lang w:val="es-MX"/>
        </w:rPr>
      </w:pPr>
      <w:r w:rsidRPr="000943CD">
        <w:rPr>
          <w:rFonts w:ascii="Museo Sans 300" w:hAnsi="Museo Sans 300" w:cs="Arial"/>
          <w:b/>
          <w:lang w:val="es-MX"/>
        </w:rPr>
        <w:t>CAPÍTULO III</w:t>
      </w:r>
    </w:p>
    <w:p w14:paraId="1F23DB5D" w14:textId="6EB33175" w:rsidR="0082229D" w:rsidRPr="000943CD" w:rsidRDefault="00C44B9F" w:rsidP="000943CD">
      <w:pPr>
        <w:spacing w:after="0" w:line="240" w:lineRule="auto"/>
        <w:jc w:val="center"/>
        <w:rPr>
          <w:rFonts w:ascii="Museo Sans 300" w:hAnsi="Museo Sans 300" w:cs="Arial"/>
          <w:b/>
          <w:lang w:val="es-MX"/>
        </w:rPr>
      </w:pPr>
      <w:r w:rsidRPr="000943CD">
        <w:rPr>
          <w:rFonts w:ascii="Museo Sans 300" w:hAnsi="Museo Sans 300" w:cs="Arial"/>
          <w:b/>
          <w:lang w:val="es-MX"/>
        </w:rPr>
        <w:t>CATÁLOGO DE CUENTAS</w:t>
      </w:r>
    </w:p>
    <w:p w14:paraId="6425C47C" w14:textId="77777777" w:rsidR="00F34ED3" w:rsidRPr="000943CD" w:rsidRDefault="00F34ED3" w:rsidP="000943CD">
      <w:pPr>
        <w:spacing w:after="0" w:line="240" w:lineRule="auto"/>
        <w:jc w:val="center"/>
        <w:rPr>
          <w:rFonts w:ascii="Museo Sans 300" w:hAnsi="Museo Sans 300" w:cs="Arial"/>
          <w:b/>
          <w:lang w:val="es-MX"/>
        </w:rPr>
      </w:pPr>
    </w:p>
    <w:p w14:paraId="3DA331A9" w14:textId="77777777" w:rsidR="0082229D" w:rsidRPr="000943CD" w:rsidRDefault="0082229D" w:rsidP="000943CD">
      <w:pPr>
        <w:pStyle w:val="Ttulo2"/>
        <w:numPr>
          <w:ilvl w:val="0"/>
          <w:numId w:val="132"/>
        </w:numPr>
        <w:ind w:left="425" w:hanging="425"/>
        <w:jc w:val="both"/>
        <w:rPr>
          <w:rFonts w:ascii="Museo Sans 300" w:hAnsi="Museo Sans 300" w:cs="Arial"/>
          <w:sz w:val="22"/>
          <w:szCs w:val="22"/>
          <w:lang w:val="es-MX"/>
        </w:rPr>
      </w:pPr>
      <w:r w:rsidRPr="000943CD">
        <w:rPr>
          <w:rFonts w:ascii="Museo Sans 300" w:hAnsi="Museo Sans 300" w:cs="Arial"/>
          <w:sz w:val="22"/>
          <w:szCs w:val="22"/>
          <w:lang w:val="es-MX"/>
        </w:rPr>
        <w:t>DESCRIPCIÓN DEL MÉTODO DE CODIFICACIÓN</w:t>
      </w:r>
    </w:p>
    <w:p w14:paraId="38B5070C" w14:textId="77777777" w:rsidR="0082229D" w:rsidRPr="000943CD" w:rsidRDefault="0082229D" w:rsidP="000943CD">
      <w:pPr>
        <w:spacing w:after="0" w:line="240" w:lineRule="auto"/>
        <w:jc w:val="both"/>
        <w:rPr>
          <w:rFonts w:ascii="Museo Sans 300" w:hAnsi="Museo Sans 300" w:cs="Arial"/>
          <w:lang w:val="es-MX"/>
        </w:rPr>
      </w:pPr>
    </w:p>
    <w:p w14:paraId="00780D4A" w14:textId="1A3BE3B7" w:rsidR="0082229D" w:rsidRPr="000943CD" w:rsidRDefault="0082229D" w:rsidP="000943CD">
      <w:pPr>
        <w:spacing w:after="0" w:line="240" w:lineRule="auto"/>
        <w:jc w:val="both"/>
        <w:rPr>
          <w:rFonts w:ascii="Museo Sans 300" w:hAnsi="Museo Sans 300" w:cs="Arial"/>
          <w:bCs/>
          <w:lang w:val="es-MX"/>
        </w:rPr>
      </w:pPr>
      <w:r w:rsidRPr="000943CD">
        <w:rPr>
          <w:rFonts w:ascii="Museo Sans 300" w:hAnsi="Museo Sans 300" w:cs="Arial"/>
          <w:bCs/>
          <w:lang w:val="es-MX"/>
        </w:rPr>
        <w:t>El Catálogo de Cuentas contiene las</w:t>
      </w:r>
      <w:r w:rsidRPr="000943CD">
        <w:rPr>
          <w:rFonts w:ascii="Museo Sans 300" w:hAnsi="Museo Sans 300" w:cs="Arial"/>
          <w:lang w:val="es-MX"/>
        </w:rPr>
        <w:t xml:space="preserve"> </w:t>
      </w:r>
      <w:r w:rsidRPr="000943CD">
        <w:rPr>
          <w:rFonts w:ascii="Museo Sans 300" w:hAnsi="Museo Sans 300" w:cs="Arial"/>
          <w:bCs/>
          <w:lang w:val="es-MX"/>
        </w:rPr>
        <w:t xml:space="preserve">cuentas básicas que se requieren para el registro contable de los eventos económicos que cumplen las condiciones para su reconocimiento o </w:t>
      </w:r>
      <w:proofErr w:type="gramStart"/>
      <w:r w:rsidRPr="000943CD">
        <w:rPr>
          <w:rFonts w:ascii="Museo Sans 300" w:hAnsi="Museo Sans 300" w:cs="Arial"/>
          <w:bCs/>
          <w:lang w:val="es-MX"/>
        </w:rPr>
        <w:t>que</w:t>
      </w:r>
      <w:proofErr w:type="gramEnd"/>
      <w:r w:rsidRPr="000943CD">
        <w:rPr>
          <w:rFonts w:ascii="Museo Sans 300" w:hAnsi="Museo Sans 300" w:cs="Arial"/>
          <w:bCs/>
          <w:lang w:val="es-MX"/>
        </w:rPr>
        <w:t xml:space="preserve"> a falta de ello, originan derechos u obligaciones contingentes, habilitan a la Sociedad Proveedora el derecho a reclamos futuros, evidencian la propiedad o justifican la existencia de ciertos derechos u obligaciones, indicándose el número y el nombre del elemento, rubro, agru</w:t>
      </w:r>
      <w:r w:rsidR="00806C2F" w:rsidRPr="000943CD">
        <w:rPr>
          <w:rFonts w:ascii="Museo Sans 300" w:hAnsi="Museo Sans 300" w:cs="Arial"/>
          <w:bCs/>
          <w:lang w:val="es-MX"/>
        </w:rPr>
        <w:t xml:space="preserve">pación, cuenta, subcuenta y </w:t>
      </w:r>
      <w:proofErr w:type="spellStart"/>
      <w:r w:rsidR="00806C2F" w:rsidRPr="000943CD">
        <w:rPr>
          <w:rFonts w:ascii="Museo Sans 300" w:hAnsi="Museo Sans 300" w:cs="Arial"/>
          <w:bCs/>
          <w:lang w:val="es-MX"/>
        </w:rPr>
        <w:t>sub</w:t>
      </w:r>
      <w:r w:rsidR="003D3CA1" w:rsidRPr="000943CD">
        <w:rPr>
          <w:rFonts w:ascii="Museo Sans 300" w:hAnsi="Museo Sans 300" w:cs="Arial"/>
          <w:bCs/>
          <w:lang w:val="es-MX"/>
        </w:rPr>
        <w:t>-</w:t>
      </w:r>
      <w:r w:rsidRPr="000943CD">
        <w:rPr>
          <w:rFonts w:ascii="Museo Sans 300" w:hAnsi="Museo Sans 300" w:cs="Arial"/>
          <w:bCs/>
          <w:lang w:val="es-MX"/>
        </w:rPr>
        <w:t>subcuenta</w:t>
      </w:r>
      <w:proofErr w:type="spellEnd"/>
      <w:r w:rsidRPr="000943CD">
        <w:rPr>
          <w:rFonts w:ascii="Museo Sans 300" w:hAnsi="Museo Sans 300" w:cs="Arial"/>
          <w:bCs/>
          <w:lang w:val="es-MX"/>
        </w:rPr>
        <w:t xml:space="preserve">. El Catálogo incluye los códigos y cuentas que por norma deberán remitirse periódicamente a la Superintendencia, en consecuencia, para sus registros internos podrá desagregar dentro de cada </w:t>
      </w:r>
      <w:proofErr w:type="spellStart"/>
      <w:r w:rsidRPr="000943CD">
        <w:rPr>
          <w:rFonts w:ascii="Museo Sans 300" w:hAnsi="Museo Sans 300" w:cs="Arial"/>
          <w:bCs/>
          <w:lang w:val="es-MX"/>
        </w:rPr>
        <w:t>sub-subcuenta</w:t>
      </w:r>
      <w:proofErr w:type="spellEnd"/>
      <w:r w:rsidRPr="000943CD">
        <w:rPr>
          <w:rFonts w:ascii="Museo Sans 300" w:hAnsi="Museo Sans 300" w:cs="Arial"/>
          <w:bCs/>
          <w:lang w:val="es-MX"/>
        </w:rPr>
        <w:t xml:space="preserve"> el detalle que mejor se adecúe a sus necesida</w:t>
      </w:r>
      <w:r w:rsidR="00C44B9F" w:rsidRPr="000943CD">
        <w:rPr>
          <w:rFonts w:ascii="Museo Sans 300" w:hAnsi="Museo Sans 300" w:cs="Arial"/>
          <w:bCs/>
          <w:lang w:val="es-MX"/>
        </w:rPr>
        <w:t xml:space="preserve">des. </w:t>
      </w:r>
    </w:p>
    <w:p w14:paraId="2FB299C8" w14:textId="4CB88142" w:rsidR="0082229D" w:rsidRPr="000943CD" w:rsidRDefault="0082229D" w:rsidP="000943CD">
      <w:pPr>
        <w:spacing w:after="120" w:line="240" w:lineRule="auto"/>
        <w:jc w:val="both"/>
        <w:rPr>
          <w:rFonts w:ascii="Museo Sans 300" w:hAnsi="Museo Sans 300" w:cs="Arial"/>
          <w:lang w:val="es-MX"/>
        </w:rPr>
      </w:pPr>
      <w:r w:rsidRPr="000943CD">
        <w:rPr>
          <w:rFonts w:ascii="Museo Sans 300" w:hAnsi="Museo Sans 300" w:cs="Arial"/>
          <w:lang w:val="es-MX"/>
        </w:rPr>
        <w:lastRenderedPageBreak/>
        <w:t xml:space="preserve">La estructura del Catálogo de Cuentas se identifica de la siguiente manera: los Elementos con un digito, los Rubros con dos dígitos, las Agrupaciones con cuatro dígitos, las Cuentas con seis dígitos, las subcuentas con ocho dígitos, y las </w:t>
      </w:r>
      <w:proofErr w:type="spellStart"/>
      <w:r w:rsidRPr="000943CD">
        <w:rPr>
          <w:rFonts w:ascii="Museo Sans 300" w:hAnsi="Museo Sans 300" w:cs="Arial"/>
          <w:lang w:val="es-MX"/>
        </w:rPr>
        <w:t>subsubcuentas</w:t>
      </w:r>
      <w:proofErr w:type="spellEnd"/>
      <w:r w:rsidRPr="000943CD">
        <w:rPr>
          <w:rFonts w:ascii="Museo Sans 300" w:hAnsi="Museo Sans 300" w:cs="Arial"/>
          <w:lang w:val="es-MX"/>
        </w:rPr>
        <w:t xml:space="preserve"> con diez dígitos, tal como se ejemplifica a continuación:</w:t>
      </w:r>
    </w:p>
    <w:tbl>
      <w:tblPr>
        <w:tblW w:w="8931" w:type="dxa"/>
        <w:tblInd w:w="70" w:type="dxa"/>
        <w:tblLayout w:type="fixed"/>
        <w:tblCellMar>
          <w:left w:w="70" w:type="dxa"/>
          <w:right w:w="70" w:type="dxa"/>
        </w:tblCellMar>
        <w:tblLook w:val="04A0" w:firstRow="1" w:lastRow="0" w:firstColumn="1" w:lastColumn="0" w:noHBand="0" w:noVBand="1"/>
      </w:tblPr>
      <w:tblGrid>
        <w:gridCol w:w="1985"/>
        <w:gridCol w:w="1559"/>
        <w:gridCol w:w="5387"/>
      </w:tblGrid>
      <w:tr w:rsidR="0082229D" w:rsidRPr="000943CD" w14:paraId="0E2BCAA7" w14:textId="77777777" w:rsidTr="008628D5">
        <w:trPr>
          <w:trHeight w:val="352"/>
        </w:trPr>
        <w:tc>
          <w:tcPr>
            <w:tcW w:w="1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C26B0D"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Elemento</w:t>
            </w:r>
          </w:p>
        </w:tc>
        <w:tc>
          <w:tcPr>
            <w:tcW w:w="873" w:type="pct"/>
            <w:tcBorders>
              <w:top w:val="single" w:sz="4" w:space="0" w:color="auto"/>
              <w:left w:val="nil"/>
              <w:bottom w:val="single" w:sz="4" w:space="0" w:color="auto"/>
              <w:right w:val="nil"/>
            </w:tcBorders>
            <w:shd w:val="clear" w:color="auto" w:fill="F2F2F2" w:themeFill="background1" w:themeFillShade="F2"/>
            <w:noWrap/>
            <w:vAlign w:val="center"/>
            <w:hideMark/>
          </w:tcPr>
          <w:p w14:paraId="4A91CEAA"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1</w:t>
            </w:r>
          </w:p>
        </w:tc>
        <w:tc>
          <w:tcPr>
            <w:tcW w:w="3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6B2386E"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ACTIVO</w:t>
            </w:r>
          </w:p>
        </w:tc>
      </w:tr>
      <w:tr w:rsidR="0082229D" w:rsidRPr="000943CD" w14:paraId="14EE9321"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0A115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Rubro</w:t>
            </w:r>
          </w:p>
        </w:tc>
        <w:tc>
          <w:tcPr>
            <w:tcW w:w="873" w:type="pct"/>
            <w:tcBorders>
              <w:top w:val="nil"/>
              <w:left w:val="nil"/>
              <w:bottom w:val="single" w:sz="4" w:space="0" w:color="auto"/>
              <w:right w:val="nil"/>
            </w:tcBorders>
            <w:shd w:val="clear" w:color="auto" w:fill="auto"/>
            <w:noWrap/>
            <w:vAlign w:val="center"/>
          </w:tcPr>
          <w:p w14:paraId="3A489BBD"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11</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0E8B66AC"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ACTIVO CORRIENTE</w:t>
            </w:r>
          </w:p>
        </w:tc>
      </w:tr>
      <w:tr w:rsidR="0082229D" w:rsidRPr="000943CD" w14:paraId="1522A284"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8F06C6"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873" w:type="pct"/>
            <w:tcBorders>
              <w:top w:val="nil"/>
              <w:left w:val="nil"/>
              <w:bottom w:val="single" w:sz="4" w:space="0" w:color="auto"/>
              <w:right w:val="nil"/>
            </w:tcBorders>
            <w:shd w:val="clear" w:color="auto" w:fill="auto"/>
            <w:noWrap/>
            <w:vAlign w:val="center"/>
          </w:tcPr>
          <w:p w14:paraId="4D038CBB"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1100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1C3AC19F"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 xml:space="preserve">EFECTIVO </w:t>
            </w:r>
          </w:p>
        </w:tc>
      </w:tr>
      <w:tr w:rsidR="0082229D" w:rsidRPr="000943CD" w14:paraId="176355C1"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16CCE"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873" w:type="pct"/>
            <w:tcBorders>
              <w:top w:val="nil"/>
              <w:left w:val="nil"/>
              <w:bottom w:val="single" w:sz="4" w:space="0" w:color="auto"/>
              <w:right w:val="nil"/>
            </w:tcBorders>
            <w:shd w:val="clear" w:color="auto" w:fill="auto"/>
            <w:noWrap/>
            <w:vAlign w:val="center"/>
          </w:tcPr>
          <w:p w14:paraId="53780648"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bCs/>
                <w:lang w:val="es-MX" w:eastAsia="es-SV"/>
              </w:rPr>
              <w:t>110000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3E95E447"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CAJA</w:t>
            </w:r>
          </w:p>
        </w:tc>
      </w:tr>
      <w:tr w:rsidR="0082229D" w:rsidRPr="000943CD" w14:paraId="50106740"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D9E6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873" w:type="pct"/>
            <w:tcBorders>
              <w:top w:val="nil"/>
              <w:left w:val="nil"/>
              <w:bottom w:val="single" w:sz="4" w:space="0" w:color="auto"/>
              <w:right w:val="nil"/>
            </w:tcBorders>
            <w:shd w:val="clear" w:color="auto" w:fill="auto"/>
            <w:noWrap/>
            <w:vAlign w:val="center"/>
          </w:tcPr>
          <w:p w14:paraId="4912FF0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11000000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78CF9EEA"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CAJA GENERAL</w:t>
            </w:r>
          </w:p>
        </w:tc>
      </w:tr>
      <w:tr w:rsidR="0082229D" w:rsidRPr="000943CD" w14:paraId="3241CA98"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5DFFD"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proofErr w:type="spellStart"/>
            <w:r w:rsidRPr="000943CD">
              <w:rPr>
                <w:rFonts w:ascii="Museo Sans 300" w:hAnsi="Museo Sans 300"/>
                <w:lang w:val="es-MX" w:eastAsia="es-SV"/>
              </w:rPr>
              <w:t>Subsubcuenta</w:t>
            </w:r>
            <w:proofErr w:type="spellEnd"/>
          </w:p>
        </w:tc>
        <w:tc>
          <w:tcPr>
            <w:tcW w:w="873" w:type="pct"/>
            <w:tcBorders>
              <w:top w:val="nil"/>
              <w:left w:val="nil"/>
              <w:bottom w:val="single" w:sz="4" w:space="0" w:color="auto"/>
              <w:right w:val="nil"/>
            </w:tcBorders>
            <w:shd w:val="clear" w:color="auto" w:fill="auto"/>
            <w:noWrap/>
            <w:vAlign w:val="center"/>
          </w:tcPr>
          <w:p w14:paraId="197EA94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1100000000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2B31D840"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CAJA GENERAL</w:t>
            </w:r>
          </w:p>
        </w:tc>
      </w:tr>
      <w:tr w:rsidR="0082229D" w:rsidRPr="000943CD" w14:paraId="7995745E"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05FDAA"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Elemento</w:t>
            </w:r>
          </w:p>
        </w:tc>
        <w:tc>
          <w:tcPr>
            <w:tcW w:w="873" w:type="pct"/>
            <w:tcBorders>
              <w:top w:val="nil"/>
              <w:left w:val="nil"/>
              <w:bottom w:val="single" w:sz="4" w:space="0" w:color="auto"/>
              <w:right w:val="nil"/>
            </w:tcBorders>
            <w:shd w:val="clear" w:color="auto" w:fill="F2F2F2" w:themeFill="background1" w:themeFillShade="F2"/>
            <w:noWrap/>
            <w:vAlign w:val="center"/>
          </w:tcPr>
          <w:p w14:paraId="7DE1316E"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2</w:t>
            </w:r>
          </w:p>
        </w:tc>
        <w:tc>
          <w:tcPr>
            <w:tcW w:w="301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323E86"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PASIVO</w:t>
            </w:r>
          </w:p>
        </w:tc>
      </w:tr>
      <w:tr w:rsidR="0082229D" w:rsidRPr="000943CD" w14:paraId="431B236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E243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873" w:type="pct"/>
            <w:tcBorders>
              <w:top w:val="single" w:sz="4" w:space="0" w:color="auto"/>
              <w:left w:val="nil"/>
              <w:bottom w:val="single" w:sz="4" w:space="0" w:color="auto"/>
              <w:right w:val="nil"/>
            </w:tcBorders>
            <w:shd w:val="clear" w:color="auto" w:fill="auto"/>
            <w:noWrap/>
            <w:vAlign w:val="center"/>
          </w:tcPr>
          <w:p w14:paraId="4EE16685"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w:t>
            </w:r>
          </w:p>
        </w:tc>
        <w:tc>
          <w:tcPr>
            <w:tcW w:w="30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26C9D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PASIVO CORRIENTE</w:t>
            </w:r>
          </w:p>
        </w:tc>
      </w:tr>
      <w:tr w:rsidR="0082229D" w:rsidRPr="000943CD" w14:paraId="3442D260"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32A6437"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873" w:type="pct"/>
            <w:tcBorders>
              <w:top w:val="nil"/>
              <w:left w:val="nil"/>
              <w:bottom w:val="single" w:sz="4" w:space="0" w:color="auto"/>
              <w:right w:val="nil"/>
            </w:tcBorders>
            <w:shd w:val="clear" w:color="auto" w:fill="auto"/>
            <w:noWrap/>
            <w:vAlign w:val="center"/>
          </w:tcPr>
          <w:p w14:paraId="0C534922"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722944D7"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POR DINERO ELECTRÓNICO</w:t>
            </w:r>
          </w:p>
        </w:tc>
      </w:tr>
      <w:tr w:rsidR="0082229D" w:rsidRPr="000943CD" w14:paraId="0D439CB9"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28D752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lang w:val="es-MX" w:eastAsia="es-SV"/>
              </w:rPr>
              <w:t>Cuenta</w:t>
            </w:r>
          </w:p>
        </w:tc>
        <w:tc>
          <w:tcPr>
            <w:tcW w:w="873" w:type="pct"/>
            <w:tcBorders>
              <w:top w:val="nil"/>
              <w:left w:val="nil"/>
              <w:bottom w:val="single" w:sz="4" w:space="0" w:color="auto"/>
              <w:right w:val="nil"/>
            </w:tcBorders>
            <w:shd w:val="clear" w:color="auto" w:fill="auto"/>
            <w:noWrap/>
            <w:vAlign w:val="center"/>
          </w:tcPr>
          <w:p w14:paraId="07D54A6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1C94A326"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REGISTROS DE DINERO ELECTRÓNICO</w:t>
            </w:r>
          </w:p>
        </w:tc>
      </w:tr>
      <w:tr w:rsidR="0082229D" w:rsidRPr="000943CD" w14:paraId="2CC3C8BC" w14:textId="77777777" w:rsidTr="008628D5">
        <w:trPr>
          <w:trHeight w:val="300"/>
        </w:trPr>
        <w:tc>
          <w:tcPr>
            <w:tcW w:w="1111" w:type="pct"/>
            <w:tcBorders>
              <w:top w:val="nil"/>
              <w:left w:val="single" w:sz="4" w:space="0" w:color="auto"/>
              <w:bottom w:val="single" w:sz="4" w:space="0" w:color="auto"/>
              <w:right w:val="single" w:sz="4" w:space="0" w:color="auto"/>
            </w:tcBorders>
            <w:shd w:val="clear" w:color="000000" w:fill="FFFFFF"/>
            <w:noWrap/>
            <w:vAlign w:val="center"/>
          </w:tcPr>
          <w:p w14:paraId="75E02B13"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873" w:type="pct"/>
            <w:tcBorders>
              <w:top w:val="nil"/>
              <w:left w:val="nil"/>
              <w:bottom w:val="single" w:sz="4" w:space="0" w:color="auto"/>
              <w:right w:val="nil"/>
            </w:tcBorders>
            <w:shd w:val="clear" w:color="auto" w:fill="auto"/>
            <w:noWrap/>
            <w:vAlign w:val="center"/>
          </w:tcPr>
          <w:p w14:paraId="33E1737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6B18AD78" w14:textId="77777777" w:rsidR="0082229D" w:rsidRPr="000943CD" w:rsidRDefault="0082229D" w:rsidP="000943CD">
            <w:pPr>
              <w:autoSpaceDE w:val="0"/>
              <w:autoSpaceDN w:val="0"/>
              <w:adjustRightInd w:val="0"/>
              <w:spacing w:after="0" w:line="240" w:lineRule="auto"/>
              <w:jc w:val="both"/>
              <w:rPr>
                <w:rFonts w:ascii="Museo Sans 300" w:hAnsi="Museo Sans 300"/>
                <w:lang w:val="es-MX" w:eastAsia="es-SV"/>
              </w:rPr>
            </w:pPr>
            <w:r w:rsidRPr="000943CD">
              <w:rPr>
                <w:rFonts w:ascii="Museo Sans 300" w:hAnsi="Museo Sans 300"/>
                <w:lang w:val="es-MX" w:eastAsia="es-SV"/>
              </w:rPr>
              <w:t>DINERO ELECTRÓNICO A FAVOR DE TITULARES O CLIENTES</w:t>
            </w:r>
          </w:p>
        </w:tc>
      </w:tr>
      <w:tr w:rsidR="0082229D" w:rsidRPr="000943CD" w14:paraId="71CA0B0E" w14:textId="77777777" w:rsidTr="008628D5">
        <w:trPr>
          <w:trHeight w:val="300"/>
        </w:trPr>
        <w:tc>
          <w:tcPr>
            <w:tcW w:w="1111" w:type="pct"/>
            <w:tcBorders>
              <w:top w:val="nil"/>
              <w:left w:val="single" w:sz="4" w:space="0" w:color="auto"/>
              <w:bottom w:val="single" w:sz="4" w:space="0" w:color="auto"/>
              <w:right w:val="single" w:sz="4" w:space="0" w:color="auto"/>
            </w:tcBorders>
            <w:shd w:val="clear" w:color="000000" w:fill="FFFFFF"/>
            <w:noWrap/>
            <w:vAlign w:val="center"/>
          </w:tcPr>
          <w:p w14:paraId="6DF89CC0"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proofErr w:type="spellStart"/>
            <w:r w:rsidRPr="000943CD">
              <w:rPr>
                <w:rFonts w:ascii="Museo Sans 300" w:hAnsi="Museo Sans 300"/>
                <w:lang w:val="es-MX" w:eastAsia="es-SV"/>
              </w:rPr>
              <w:t>Subsubcuenta</w:t>
            </w:r>
            <w:proofErr w:type="spellEnd"/>
          </w:p>
        </w:tc>
        <w:tc>
          <w:tcPr>
            <w:tcW w:w="873" w:type="pct"/>
            <w:tcBorders>
              <w:top w:val="nil"/>
              <w:left w:val="nil"/>
              <w:bottom w:val="single" w:sz="4" w:space="0" w:color="auto"/>
              <w:right w:val="nil"/>
            </w:tcBorders>
            <w:shd w:val="clear" w:color="auto" w:fill="auto"/>
            <w:noWrap/>
            <w:vAlign w:val="center"/>
          </w:tcPr>
          <w:p w14:paraId="75A2646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71F226DE" w14:textId="77777777" w:rsidR="0082229D" w:rsidRPr="000943CD" w:rsidRDefault="0082229D" w:rsidP="000943CD">
            <w:pPr>
              <w:autoSpaceDE w:val="0"/>
              <w:autoSpaceDN w:val="0"/>
              <w:adjustRightInd w:val="0"/>
              <w:spacing w:after="0" w:line="240" w:lineRule="auto"/>
              <w:jc w:val="both"/>
              <w:rPr>
                <w:rFonts w:ascii="Museo Sans 300" w:hAnsi="Museo Sans 300"/>
                <w:lang w:val="es-MX" w:eastAsia="es-SV"/>
              </w:rPr>
            </w:pPr>
            <w:r w:rsidRPr="000943CD">
              <w:rPr>
                <w:rFonts w:ascii="Museo Sans 300" w:hAnsi="Museo Sans 300"/>
                <w:lang w:val="es-MX" w:eastAsia="es-SV"/>
              </w:rPr>
              <w:t>OBLIGACIONES POR CUENTAS DE DINERO ELECTRÓNICO</w:t>
            </w:r>
          </w:p>
        </w:tc>
      </w:tr>
      <w:tr w:rsidR="0082229D" w:rsidRPr="000943CD" w14:paraId="4C618443"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171464"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bCs/>
                <w:lang w:val="es-MX" w:eastAsia="es-SV"/>
              </w:rPr>
              <w:t>Elemento</w:t>
            </w:r>
          </w:p>
        </w:tc>
        <w:tc>
          <w:tcPr>
            <w:tcW w:w="873" w:type="pct"/>
            <w:tcBorders>
              <w:top w:val="nil"/>
              <w:left w:val="nil"/>
              <w:bottom w:val="single" w:sz="4" w:space="0" w:color="auto"/>
              <w:right w:val="nil"/>
            </w:tcBorders>
            <w:shd w:val="clear" w:color="auto" w:fill="F2F2F2" w:themeFill="background1" w:themeFillShade="F2"/>
            <w:noWrap/>
            <w:vAlign w:val="center"/>
          </w:tcPr>
          <w:p w14:paraId="6376275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3</w:t>
            </w:r>
          </w:p>
        </w:tc>
        <w:tc>
          <w:tcPr>
            <w:tcW w:w="301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6D09E9B"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bCs/>
                <w:lang w:val="es-MX" w:eastAsia="es-SV"/>
              </w:rPr>
              <w:t>PATRIMONIO</w:t>
            </w:r>
          </w:p>
        </w:tc>
      </w:tr>
      <w:tr w:rsidR="0082229D" w:rsidRPr="000943CD" w14:paraId="1A9FE48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BE404"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873" w:type="pct"/>
            <w:tcBorders>
              <w:top w:val="single" w:sz="4" w:space="0" w:color="auto"/>
              <w:left w:val="nil"/>
              <w:bottom w:val="single" w:sz="4" w:space="0" w:color="auto"/>
              <w:right w:val="single" w:sz="4" w:space="0" w:color="auto"/>
            </w:tcBorders>
            <w:shd w:val="clear" w:color="auto" w:fill="FFFFFF" w:themeFill="background1"/>
            <w:noWrap/>
            <w:vAlign w:val="center"/>
          </w:tcPr>
          <w:p w14:paraId="4D0759F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31</w:t>
            </w:r>
          </w:p>
        </w:tc>
        <w:tc>
          <w:tcPr>
            <w:tcW w:w="3016" w:type="pct"/>
            <w:tcBorders>
              <w:top w:val="single" w:sz="4" w:space="0" w:color="auto"/>
              <w:left w:val="nil"/>
              <w:bottom w:val="single" w:sz="4" w:space="0" w:color="auto"/>
              <w:right w:val="single" w:sz="4" w:space="0" w:color="auto"/>
            </w:tcBorders>
            <w:shd w:val="clear" w:color="auto" w:fill="FFFFFF" w:themeFill="background1"/>
            <w:noWrap/>
            <w:vAlign w:val="center"/>
          </w:tcPr>
          <w:p w14:paraId="2E1299B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CAPITAL</w:t>
            </w:r>
          </w:p>
        </w:tc>
      </w:tr>
      <w:tr w:rsidR="0082229D" w:rsidRPr="000943CD" w14:paraId="209BEC09"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30F3A8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lang w:val="es-MX" w:eastAsia="es-SV"/>
              </w:rPr>
              <w:t>Agrupación</w:t>
            </w:r>
          </w:p>
        </w:tc>
        <w:tc>
          <w:tcPr>
            <w:tcW w:w="873" w:type="pct"/>
            <w:tcBorders>
              <w:top w:val="nil"/>
              <w:left w:val="nil"/>
              <w:bottom w:val="single" w:sz="4" w:space="0" w:color="auto"/>
              <w:right w:val="single" w:sz="4" w:space="0" w:color="auto"/>
            </w:tcBorders>
            <w:shd w:val="clear" w:color="auto" w:fill="auto"/>
            <w:noWrap/>
            <w:vAlign w:val="center"/>
          </w:tcPr>
          <w:p w14:paraId="7A462AC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lang w:val="es-MX" w:eastAsia="es-SV"/>
              </w:rPr>
              <w:t>3100</w:t>
            </w:r>
          </w:p>
        </w:tc>
        <w:tc>
          <w:tcPr>
            <w:tcW w:w="3016" w:type="pct"/>
            <w:tcBorders>
              <w:top w:val="single" w:sz="4" w:space="0" w:color="auto"/>
              <w:left w:val="nil"/>
              <w:bottom w:val="single" w:sz="4" w:space="0" w:color="auto"/>
              <w:right w:val="single" w:sz="4" w:space="0" w:color="auto"/>
            </w:tcBorders>
            <w:shd w:val="clear" w:color="auto" w:fill="FFFFFF"/>
            <w:noWrap/>
            <w:vAlign w:val="center"/>
          </w:tcPr>
          <w:p w14:paraId="70E51D24"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lang w:val="es-MX" w:eastAsia="es-SV"/>
              </w:rPr>
              <w:t>CAPITAL SOCIAL</w:t>
            </w:r>
          </w:p>
        </w:tc>
      </w:tr>
      <w:tr w:rsidR="0082229D" w:rsidRPr="000943CD" w14:paraId="65F3E29C"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18BAD5C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873" w:type="pct"/>
            <w:tcBorders>
              <w:top w:val="nil"/>
              <w:left w:val="nil"/>
              <w:bottom w:val="single" w:sz="4" w:space="0" w:color="auto"/>
              <w:right w:val="single" w:sz="4" w:space="0" w:color="auto"/>
            </w:tcBorders>
            <w:shd w:val="clear" w:color="auto" w:fill="auto"/>
            <w:noWrap/>
            <w:vAlign w:val="center"/>
          </w:tcPr>
          <w:p w14:paraId="52A8428E"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310000</w:t>
            </w:r>
          </w:p>
        </w:tc>
        <w:tc>
          <w:tcPr>
            <w:tcW w:w="3016" w:type="pct"/>
            <w:tcBorders>
              <w:top w:val="single" w:sz="4" w:space="0" w:color="auto"/>
              <w:left w:val="nil"/>
              <w:bottom w:val="single" w:sz="4" w:space="0" w:color="auto"/>
              <w:right w:val="single" w:sz="4" w:space="0" w:color="auto"/>
            </w:tcBorders>
            <w:shd w:val="clear" w:color="auto" w:fill="FFFFFF"/>
            <w:noWrap/>
            <w:vAlign w:val="center"/>
          </w:tcPr>
          <w:p w14:paraId="1C0E26D1"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CAPITAL SUSCRITO</w:t>
            </w:r>
          </w:p>
        </w:tc>
      </w:tr>
      <w:tr w:rsidR="0082229D" w:rsidRPr="000943CD" w14:paraId="005D1EB3"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auto"/>
            <w:noWrap/>
            <w:vAlign w:val="center"/>
          </w:tcPr>
          <w:p w14:paraId="58496DD6"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873" w:type="pct"/>
            <w:tcBorders>
              <w:top w:val="nil"/>
              <w:left w:val="nil"/>
              <w:bottom w:val="single" w:sz="4" w:space="0" w:color="auto"/>
              <w:right w:val="single" w:sz="4" w:space="0" w:color="auto"/>
            </w:tcBorders>
            <w:shd w:val="clear" w:color="auto" w:fill="auto"/>
            <w:noWrap/>
            <w:vAlign w:val="center"/>
          </w:tcPr>
          <w:p w14:paraId="14078B8D"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31000000</w:t>
            </w:r>
          </w:p>
        </w:tc>
        <w:tc>
          <w:tcPr>
            <w:tcW w:w="3016" w:type="pct"/>
            <w:tcBorders>
              <w:top w:val="single" w:sz="4" w:space="0" w:color="auto"/>
              <w:left w:val="nil"/>
              <w:bottom w:val="single" w:sz="4" w:space="0" w:color="auto"/>
              <w:right w:val="single" w:sz="4" w:space="0" w:color="auto"/>
            </w:tcBorders>
            <w:shd w:val="clear" w:color="auto" w:fill="auto"/>
            <w:noWrap/>
            <w:vAlign w:val="center"/>
          </w:tcPr>
          <w:p w14:paraId="00816DC7"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CAPITAL SUSCRITO PAGADO</w:t>
            </w:r>
          </w:p>
        </w:tc>
      </w:tr>
      <w:tr w:rsidR="0082229D" w:rsidRPr="000943CD" w14:paraId="2C6F8A1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F5D5F"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proofErr w:type="spellStart"/>
            <w:r w:rsidRPr="000943CD">
              <w:rPr>
                <w:rFonts w:ascii="Museo Sans 300" w:hAnsi="Museo Sans 300"/>
                <w:lang w:val="es-MX" w:eastAsia="es-SV"/>
              </w:rPr>
              <w:t>Subsubcuenta</w:t>
            </w:r>
            <w:proofErr w:type="spellEnd"/>
          </w:p>
        </w:tc>
        <w:tc>
          <w:tcPr>
            <w:tcW w:w="873" w:type="pct"/>
            <w:tcBorders>
              <w:top w:val="single" w:sz="4" w:space="0" w:color="auto"/>
              <w:left w:val="nil"/>
              <w:bottom w:val="single" w:sz="4" w:space="0" w:color="auto"/>
              <w:right w:val="single" w:sz="4" w:space="0" w:color="auto"/>
            </w:tcBorders>
            <w:shd w:val="clear" w:color="auto" w:fill="auto"/>
            <w:noWrap/>
            <w:vAlign w:val="center"/>
          </w:tcPr>
          <w:p w14:paraId="3E5DC82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bCs/>
                <w:lang w:val="es-MX" w:eastAsia="es-SV"/>
              </w:rPr>
              <w:t>3100000000</w:t>
            </w:r>
          </w:p>
        </w:tc>
        <w:tc>
          <w:tcPr>
            <w:tcW w:w="3016" w:type="pct"/>
            <w:tcBorders>
              <w:top w:val="single" w:sz="4" w:space="0" w:color="auto"/>
              <w:left w:val="nil"/>
              <w:bottom w:val="single" w:sz="4" w:space="0" w:color="auto"/>
              <w:right w:val="single" w:sz="4" w:space="0" w:color="auto"/>
            </w:tcBorders>
            <w:shd w:val="clear" w:color="auto" w:fill="auto"/>
            <w:noWrap/>
            <w:vAlign w:val="center"/>
          </w:tcPr>
          <w:p w14:paraId="2ED49547"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CAPITAL SUSCRITO PAGADO</w:t>
            </w:r>
          </w:p>
        </w:tc>
      </w:tr>
    </w:tbl>
    <w:p w14:paraId="4E11E1F5" w14:textId="77777777" w:rsidR="0082229D" w:rsidRPr="000943CD" w:rsidRDefault="0082229D" w:rsidP="000943CD">
      <w:pPr>
        <w:spacing w:after="0" w:line="240" w:lineRule="auto"/>
        <w:rPr>
          <w:rFonts w:ascii="Museo Sans 300" w:hAnsi="Museo Sans 300"/>
          <w:lang w:val="es-MX" w:eastAsia="es-SV"/>
        </w:rPr>
      </w:pPr>
    </w:p>
    <w:p w14:paraId="38220D35" w14:textId="04FEBC75" w:rsidR="0082229D" w:rsidRPr="000943CD" w:rsidRDefault="0082229D" w:rsidP="000943CD">
      <w:pPr>
        <w:spacing w:after="120" w:line="240" w:lineRule="auto"/>
        <w:jc w:val="both"/>
        <w:rPr>
          <w:rFonts w:ascii="Museo Sans 300" w:hAnsi="Museo Sans 300"/>
          <w:bCs/>
          <w:lang w:val="es-MX"/>
        </w:rPr>
      </w:pPr>
      <w:r w:rsidRPr="000943CD">
        <w:rPr>
          <w:rFonts w:ascii="Museo Sans 300" w:hAnsi="Museo Sans 300"/>
          <w:bCs/>
          <w:lang w:val="es-MX"/>
        </w:rPr>
        <w:t xml:space="preserve">El Catálogo de Cuentas se ha establecido con una estructura de seis niveles, que corresponden a la posición que ocupa la cuenta, el significado de cada uno </w:t>
      </w:r>
      <w:r w:rsidR="00C44B9F" w:rsidRPr="000943CD">
        <w:rPr>
          <w:rFonts w:ascii="Museo Sans 300" w:hAnsi="Museo Sans 300"/>
          <w:bCs/>
          <w:lang w:val="es-MX"/>
        </w:rPr>
        <w:t>de los niveles es el siguiente:</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43"/>
        <w:gridCol w:w="5103"/>
      </w:tblGrid>
      <w:tr w:rsidR="0082229D" w:rsidRPr="000943CD" w14:paraId="5D4519D7" w14:textId="77777777" w:rsidTr="008628D5">
        <w:trPr>
          <w:trHeight w:val="513"/>
          <w:tblHeader/>
        </w:trPr>
        <w:tc>
          <w:tcPr>
            <w:tcW w:w="1985" w:type="dxa"/>
            <w:tcBorders>
              <w:top w:val="single" w:sz="12" w:space="0" w:color="auto"/>
            </w:tcBorders>
            <w:shd w:val="clear" w:color="auto" w:fill="E6E6E6"/>
            <w:vAlign w:val="center"/>
          </w:tcPr>
          <w:p w14:paraId="0D617BDB" w14:textId="77777777" w:rsidR="0082229D" w:rsidRPr="000943CD" w:rsidRDefault="0082229D" w:rsidP="000943CD">
            <w:pPr>
              <w:spacing w:after="0" w:line="240" w:lineRule="auto"/>
              <w:jc w:val="center"/>
              <w:rPr>
                <w:rFonts w:ascii="Museo Sans 300" w:hAnsi="Museo Sans 300"/>
                <w:b/>
                <w:bCs/>
                <w:lang w:val="es-MX"/>
              </w:rPr>
            </w:pPr>
            <w:r w:rsidRPr="000943CD">
              <w:rPr>
                <w:rFonts w:ascii="Museo Sans 300" w:hAnsi="Museo Sans 300"/>
                <w:b/>
                <w:bCs/>
                <w:lang w:val="es-MX"/>
              </w:rPr>
              <w:t>Nivel</w:t>
            </w:r>
          </w:p>
        </w:tc>
        <w:tc>
          <w:tcPr>
            <w:tcW w:w="1843" w:type="dxa"/>
            <w:tcBorders>
              <w:top w:val="single" w:sz="12" w:space="0" w:color="auto"/>
            </w:tcBorders>
            <w:shd w:val="clear" w:color="auto" w:fill="E6E6E6"/>
            <w:vAlign w:val="center"/>
          </w:tcPr>
          <w:p w14:paraId="6FD92C9D" w14:textId="77777777" w:rsidR="0082229D" w:rsidRPr="000943CD" w:rsidRDefault="0082229D" w:rsidP="000943CD">
            <w:pPr>
              <w:spacing w:after="0" w:line="240" w:lineRule="auto"/>
              <w:jc w:val="center"/>
              <w:rPr>
                <w:rFonts w:ascii="Museo Sans 300" w:hAnsi="Museo Sans 300"/>
                <w:b/>
                <w:bCs/>
                <w:lang w:val="es-MX"/>
              </w:rPr>
            </w:pPr>
            <w:r w:rsidRPr="000943CD">
              <w:rPr>
                <w:rFonts w:ascii="Museo Sans 300" w:hAnsi="Museo Sans 300"/>
                <w:b/>
                <w:bCs/>
                <w:lang w:val="es-MX"/>
              </w:rPr>
              <w:t>Significado</w:t>
            </w:r>
          </w:p>
        </w:tc>
        <w:tc>
          <w:tcPr>
            <w:tcW w:w="5103" w:type="dxa"/>
            <w:tcBorders>
              <w:top w:val="single" w:sz="12" w:space="0" w:color="auto"/>
            </w:tcBorders>
            <w:shd w:val="clear" w:color="auto" w:fill="E6E6E6"/>
            <w:vAlign w:val="center"/>
          </w:tcPr>
          <w:p w14:paraId="79917BBE" w14:textId="77777777" w:rsidR="0082229D" w:rsidRPr="000943CD" w:rsidRDefault="0082229D" w:rsidP="000943CD">
            <w:pPr>
              <w:spacing w:after="0" w:line="240" w:lineRule="auto"/>
              <w:jc w:val="center"/>
              <w:rPr>
                <w:rFonts w:ascii="Museo Sans 300" w:hAnsi="Museo Sans 300"/>
                <w:b/>
                <w:bCs/>
                <w:lang w:val="es-MX"/>
              </w:rPr>
            </w:pPr>
            <w:r w:rsidRPr="000943CD">
              <w:rPr>
                <w:rFonts w:ascii="Museo Sans 300" w:hAnsi="Museo Sans 300"/>
                <w:b/>
                <w:bCs/>
                <w:lang w:val="es-MX"/>
              </w:rPr>
              <w:t>Valores</w:t>
            </w:r>
          </w:p>
        </w:tc>
      </w:tr>
      <w:tr w:rsidR="0082229D" w:rsidRPr="000943CD" w14:paraId="09FBBA43" w14:textId="77777777" w:rsidTr="008628D5">
        <w:tc>
          <w:tcPr>
            <w:tcW w:w="1985" w:type="dxa"/>
            <w:tcBorders>
              <w:top w:val="nil"/>
            </w:tcBorders>
          </w:tcPr>
          <w:p w14:paraId="3EFD23A6"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Primero</w:t>
            </w:r>
          </w:p>
        </w:tc>
        <w:tc>
          <w:tcPr>
            <w:tcW w:w="1843" w:type="dxa"/>
            <w:tcBorders>
              <w:top w:val="nil"/>
            </w:tcBorders>
          </w:tcPr>
          <w:p w14:paraId="104D6948"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Elemento de cuenta en el Estado Financiero </w:t>
            </w:r>
          </w:p>
        </w:tc>
        <w:tc>
          <w:tcPr>
            <w:tcW w:w="5103" w:type="dxa"/>
            <w:tcBorders>
              <w:top w:val="nil"/>
            </w:tcBorders>
          </w:tcPr>
          <w:p w14:paraId="04CC97B2"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1</w:t>
            </w:r>
            <w:r w:rsidRPr="000943CD">
              <w:rPr>
                <w:rFonts w:ascii="Museo Sans 300" w:hAnsi="Museo Sans 300"/>
                <w:bCs/>
                <w:lang w:val="es-MX"/>
              </w:rPr>
              <w:tab/>
            </w:r>
            <w:proofErr w:type="gramStart"/>
            <w:r w:rsidRPr="000943CD">
              <w:rPr>
                <w:rFonts w:ascii="Museo Sans 300" w:hAnsi="Museo Sans 300"/>
                <w:bCs/>
                <w:lang w:val="es-MX"/>
              </w:rPr>
              <w:t>Activo</w:t>
            </w:r>
            <w:proofErr w:type="gramEnd"/>
          </w:p>
          <w:p w14:paraId="37E44568"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2</w:t>
            </w:r>
            <w:r w:rsidRPr="000943CD">
              <w:rPr>
                <w:rFonts w:ascii="Museo Sans 300" w:hAnsi="Museo Sans 300"/>
                <w:bCs/>
                <w:lang w:val="es-MX"/>
              </w:rPr>
              <w:tab/>
            </w:r>
            <w:proofErr w:type="gramStart"/>
            <w:r w:rsidRPr="000943CD">
              <w:rPr>
                <w:rFonts w:ascii="Museo Sans 300" w:hAnsi="Museo Sans 300"/>
                <w:bCs/>
                <w:lang w:val="es-MX"/>
              </w:rPr>
              <w:t>Pasivo</w:t>
            </w:r>
            <w:proofErr w:type="gramEnd"/>
          </w:p>
          <w:p w14:paraId="4B477408"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3</w:t>
            </w:r>
            <w:r w:rsidRPr="000943CD">
              <w:rPr>
                <w:rFonts w:ascii="Museo Sans 300" w:hAnsi="Museo Sans 300"/>
                <w:bCs/>
                <w:lang w:val="es-MX"/>
              </w:rPr>
              <w:tab/>
            </w:r>
            <w:proofErr w:type="gramStart"/>
            <w:r w:rsidRPr="000943CD">
              <w:rPr>
                <w:rFonts w:ascii="Museo Sans 300" w:hAnsi="Museo Sans 300"/>
                <w:bCs/>
                <w:lang w:val="es-MX"/>
              </w:rPr>
              <w:t>Patrimonio</w:t>
            </w:r>
            <w:proofErr w:type="gramEnd"/>
          </w:p>
          <w:p w14:paraId="0F3B3B2A"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4</w:t>
            </w:r>
            <w:r w:rsidRPr="000943CD">
              <w:rPr>
                <w:rFonts w:ascii="Museo Sans 300" w:hAnsi="Museo Sans 300"/>
                <w:bCs/>
                <w:lang w:val="es-MX"/>
              </w:rPr>
              <w:tab/>
            </w:r>
            <w:proofErr w:type="gramStart"/>
            <w:r w:rsidRPr="000943CD">
              <w:rPr>
                <w:rFonts w:ascii="Museo Sans 300" w:hAnsi="Museo Sans 300"/>
                <w:bCs/>
                <w:lang w:val="es-MX"/>
              </w:rPr>
              <w:t>Gastos</w:t>
            </w:r>
            <w:proofErr w:type="gramEnd"/>
          </w:p>
          <w:p w14:paraId="6E596F14"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5</w:t>
            </w:r>
            <w:r w:rsidRPr="000943CD">
              <w:rPr>
                <w:rFonts w:ascii="Museo Sans 300" w:hAnsi="Museo Sans 300"/>
                <w:bCs/>
                <w:lang w:val="es-MX"/>
              </w:rPr>
              <w:tab/>
            </w:r>
            <w:proofErr w:type="gramStart"/>
            <w:r w:rsidRPr="000943CD">
              <w:rPr>
                <w:rFonts w:ascii="Museo Sans 300" w:hAnsi="Museo Sans 300"/>
                <w:bCs/>
                <w:lang w:val="es-MX"/>
              </w:rPr>
              <w:t>Ingresos</w:t>
            </w:r>
            <w:proofErr w:type="gramEnd"/>
          </w:p>
          <w:p w14:paraId="780754A3" w14:textId="06904FA3"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6 </w:t>
            </w:r>
            <w:proofErr w:type="gramStart"/>
            <w:r w:rsidRPr="000943CD">
              <w:rPr>
                <w:rFonts w:ascii="Museo Sans 300" w:hAnsi="Museo Sans 300"/>
                <w:bCs/>
                <w:lang w:val="es-MX"/>
              </w:rPr>
              <w:t>Cuentas</w:t>
            </w:r>
            <w:proofErr w:type="gramEnd"/>
            <w:r w:rsidRPr="000943CD">
              <w:rPr>
                <w:rFonts w:ascii="Museo Sans 300" w:hAnsi="Museo Sans 300"/>
                <w:bCs/>
                <w:lang w:val="es-MX"/>
              </w:rPr>
              <w:t xml:space="preserve"> Contingentes y de Orden</w:t>
            </w:r>
          </w:p>
          <w:p w14:paraId="4C46F384"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7 </w:t>
            </w:r>
            <w:proofErr w:type="gramStart"/>
            <w:r w:rsidRPr="000943CD">
              <w:rPr>
                <w:rFonts w:ascii="Museo Sans 300" w:hAnsi="Museo Sans 300"/>
                <w:bCs/>
                <w:lang w:val="es-MX"/>
              </w:rPr>
              <w:t>Cuentas</w:t>
            </w:r>
            <w:proofErr w:type="gramEnd"/>
            <w:r w:rsidRPr="000943CD">
              <w:rPr>
                <w:rFonts w:ascii="Museo Sans 300" w:hAnsi="Museo Sans 300"/>
                <w:bCs/>
                <w:lang w:val="es-MX"/>
              </w:rPr>
              <w:t xml:space="preserve"> Contingentes y de Orden por Contra</w:t>
            </w:r>
          </w:p>
          <w:p w14:paraId="58F8E3FF"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lastRenderedPageBreak/>
              <w:t>Valor mínimo:1</w:t>
            </w:r>
          </w:p>
          <w:p w14:paraId="5F4F8DB1"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Valor máximo:9</w:t>
            </w:r>
          </w:p>
        </w:tc>
      </w:tr>
      <w:tr w:rsidR="0082229D" w:rsidRPr="000943CD" w14:paraId="4311CB20" w14:textId="77777777" w:rsidTr="008628D5">
        <w:trPr>
          <w:trHeight w:val="1328"/>
        </w:trPr>
        <w:tc>
          <w:tcPr>
            <w:tcW w:w="1985" w:type="dxa"/>
          </w:tcPr>
          <w:p w14:paraId="19255297"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lastRenderedPageBreak/>
              <w:t>Segundo</w:t>
            </w:r>
          </w:p>
        </w:tc>
        <w:tc>
          <w:tcPr>
            <w:tcW w:w="1843" w:type="dxa"/>
          </w:tcPr>
          <w:p w14:paraId="47DE31D0"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Rubro de cuentas en el Estado Financiero</w:t>
            </w:r>
          </w:p>
        </w:tc>
        <w:tc>
          <w:tcPr>
            <w:tcW w:w="5103" w:type="dxa"/>
          </w:tcPr>
          <w:p w14:paraId="3229D2ED" w14:textId="77777777" w:rsidR="0082229D" w:rsidRPr="000943CD" w:rsidRDefault="0082229D" w:rsidP="000943CD">
            <w:pPr>
              <w:autoSpaceDE w:val="0"/>
              <w:autoSpaceDN w:val="0"/>
              <w:adjustRightInd w:val="0"/>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11     </w:t>
            </w:r>
            <w:proofErr w:type="gramStart"/>
            <w:r w:rsidRPr="000943CD">
              <w:rPr>
                <w:rFonts w:ascii="Museo Sans 300" w:hAnsi="Museo Sans 300"/>
                <w:bCs/>
                <w:lang w:val="es-MX"/>
              </w:rPr>
              <w:t>Activo</w:t>
            </w:r>
            <w:proofErr w:type="gramEnd"/>
            <w:r w:rsidRPr="000943CD">
              <w:rPr>
                <w:rFonts w:ascii="Museo Sans 300" w:hAnsi="Museo Sans 300"/>
                <w:bCs/>
                <w:lang w:val="es-MX"/>
              </w:rPr>
              <w:t xml:space="preserve"> Corriente</w:t>
            </w:r>
          </w:p>
          <w:p w14:paraId="098DAA30"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12     </w:t>
            </w:r>
            <w:proofErr w:type="gramStart"/>
            <w:r w:rsidRPr="000943CD">
              <w:rPr>
                <w:rFonts w:ascii="Museo Sans 300" w:hAnsi="Museo Sans 300"/>
                <w:bCs/>
                <w:lang w:val="es-MX"/>
              </w:rPr>
              <w:t>Activo</w:t>
            </w:r>
            <w:proofErr w:type="gramEnd"/>
            <w:r w:rsidRPr="000943CD">
              <w:rPr>
                <w:rFonts w:ascii="Museo Sans 300" w:hAnsi="Museo Sans 300"/>
                <w:bCs/>
                <w:lang w:val="es-MX"/>
              </w:rPr>
              <w:t xml:space="preserve"> no Corriente</w:t>
            </w:r>
          </w:p>
          <w:p w14:paraId="1AC6AFFB"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21     </w:t>
            </w:r>
            <w:proofErr w:type="gramStart"/>
            <w:r w:rsidRPr="000943CD">
              <w:rPr>
                <w:rFonts w:ascii="Museo Sans 300" w:hAnsi="Museo Sans 300"/>
                <w:bCs/>
                <w:lang w:val="es-MX"/>
              </w:rPr>
              <w:t>Pasivo</w:t>
            </w:r>
            <w:proofErr w:type="gramEnd"/>
            <w:r w:rsidRPr="000943CD">
              <w:rPr>
                <w:rFonts w:ascii="Museo Sans 300" w:hAnsi="Museo Sans 300"/>
                <w:bCs/>
                <w:lang w:val="es-MX"/>
              </w:rPr>
              <w:t xml:space="preserve"> Corriente</w:t>
            </w:r>
          </w:p>
          <w:p w14:paraId="535A0108"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22     </w:t>
            </w:r>
            <w:proofErr w:type="gramStart"/>
            <w:r w:rsidRPr="000943CD">
              <w:rPr>
                <w:rFonts w:ascii="Museo Sans 300" w:hAnsi="Museo Sans 300"/>
                <w:bCs/>
                <w:lang w:val="es-MX"/>
              </w:rPr>
              <w:t>Pasivo</w:t>
            </w:r>
            <w:proofErr w:type="gramEnd"/>
            <w:r w:rsidRPr="000943CD">
              <w:rPr>
                <w:rFonts w:ascii="Museo Sans 300" w:hAnsi="Museo Sans 300"/>
                <w:bCs/>
                <w:lang w:val="es-MX"/>
              </w:rPr>
              <w:t xml:space="preserve"> no Corriente</w:t>
            </w:r>
          </w:p>
          <w:p w14:paraId="3EE6695F"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31     </w:t>
            </w:r>
            <w:proofErr w:type="gramStart"/>
            <w:r w:rsidRPr="000943CD">
              <w:rPr>
                <w:rFonts w:ascii="Museo Sans 300" w:hAnsi="Museo Sans 300"/>
                <w:bCs/>
                <w:lang w:val="es-MX"/>
              </w:rPr>
              <w:t>Capital</w:t>
            </w:r>
            <w:proofErr w:type="gramEnd"/>
          </w:p>
          <w:p w14:paraId="286536B5"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32     </w:t>
            </w:r>
            <w:proofErr w:type="gramStart"/>
            <w:r w:rsidRPr="000943CD">
              <w:rPr>
                <w:rFonts w:ascii="Museo Sans 300" w:hAnsi="Museo Sans 300"/>
                <w:bCs/>
                <w:lang w:val="es-MX"/>
              </w:rPr>
              <w:t>Reservas</w:t>
            </w:r>
            <w:proofErr w:type="gramEnd"/>
          </w:p>
          <w:p w14:paraId="4DF08563"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33     </w:t>
            </w:r>
            <w:proofErr w:type="gramStart"/>
            <w:r w:rsidRPr="000943CD">
              <w:rPr>
                <w:rFonts w:ascii="Museo Sans 300" w:hAnsi="Museo Sans 300"/>
                <w:bCs/>
                <w:lang w:val="es-MX"/>
              </w:rPr>
              <w:t>Resultados</w:t>
            </w:r>
            <w:proofErr w:type="gramEnd"/>
            <w:r w:rsidRPr="000943CD">
              <w:rPr>
                <w:rFonts w:ascii="Museo Sans 300" w:hAnsi="Museo Sans 300"/>
                <w:bCs/>
                <w:lang w:val="es-MX"/>
              </w:rPr>
              <w:t xml:space="preserve"> por Aplicar</w:t>
            </w:r>
          </w:p>
          <w:p w14:paraId="1F39F352"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 xml:space="preserve">34     </w:t>
            </w:r>
            <w:proofErr w:type="gramStart"/>
            <w:r w:rsidRPr="000943CD">
              <w:rPr>
                <w:rFonts w:ascii="Museo Sans 300" w:hAnsi="Museo Sans 300"/>
                <w:bCs/>
                <w:lang w:val="es-MX"/>
              </w:rPr>
              <w:t>Patrimonio</w:t>
            </w:r>
            <w:proofErr w:type="gramEnd"/>
            <w:r w:rsidRPr="000943CD">
              <w:rPr>
                <w:rFonts w:ascii="Museo Sans 300" w:hAnsi="Museo Sans 300"/>
                <w:bCs/>
                <w:lang w:val="es-MX"/>
              </w:rPr>
              <w:t xml:space="preserve"> Restringido</w:t>
            </w:r>
          </w:p>
          <w:p w14:paraId="0D3847CA"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Valor Mínimo: 1</w:t>
            </w:r>
          </w:p>
          <w:p w14:paraId="4326D04C" w14:textId="77777777" w:rsidR="0082229D" w:rsidRPr="000943CD" w:rsidRDefault="0082229D" w:rsidP="000943CD">
            <w:pPr>
              <w:spacing w:after="0" w:line="240" w:lineRule="auto"/>
              <w:ind w:left="175" w:hanging="175"/>
              <w:jc w:val="both"/>
              <w:rPr>
                <w:rFonts w:ascii="Museo Sans 300" w:hAnsi="Museo Sans 300"/>
                <w:bCs/>
                <w:lang w:val="es-MX"/>
              </w:rPr>
            </w:pPr>
            <w:r w:rsidRPr="000943CD">
              <w:rPr>
                <w:rFonts w:ascii="Museo Sans 300" w:hAnsi="Museo Sans 300"/>
                <w:bCs/>
                <w:lang w:val="es-MX"/>
              </w:rPr>
              <w:t>Valor máximo: 9</w:t>
            </w:r>
          </w:p>
        </w:tc>
      </w:tr>
      <w:tr w:rsidR="0082229D" w:rsidRPr="000943CD" w14:paraId="3EB56EFE" w14:textId="77777777" w:rsidTr="008628D5">
        <w:tc>
          <w:tcPr>
            <w:tcW w:w="1985" w:type="dxa"/>
          </w:tcPr>
          <w:p w14:paraId="1CAA6A76"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Tercero y cuarto</w:t>
            </w:r>
          </w:p>
        </w:tc>
        <w:tc>
          <w:tcPr>
            <w:tcW w:w="1843" w:type="dxa"/>
          </w:tcPr>
          <w:p w14:paraId="50C2F08E"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 Agrupación</w:t>
            </w:r>
          </w:p>
        </w:tc>
        <w:tc>
          <w:tcPr>
            <w:tcW w:w="5103" w:type="dxa"/>
          </w:tcPr>
          <w:p w14:paraId="6193608F"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Recoge las agrupaciones de cuentas asociadas al nivel anterior. Se identifican por 4 dígitos.</w:t>
            </w:r>
          </w:p>
          <w:p w14:paraId="6DEC3A25"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1100  Efectivo</w:t>
            </w:r>
            <w:proofErr w:type="gramEnd"/>
            <w:r w:rsidRPr="000943CD">
              <w:rPr>
                <w:rFonts w:ascii="Museo Sans 300" w:hAnsi="Museo Sans 300"/>
                <w:bCs/>
                <w:lang w:val="es-MX"/>
              </w:rPr>
              <w:t xml:space="preserve"> </w:t>
            </w:r>
          </w:p>
          <w:p w14:paraId="1A7F825F"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1101  Bancos</w:t>
            </w:r>
            <w:proofErr w:type="gramEnd"/>
            <w:r w:rsidRPr="000943CD">
              <w:rPr>
                <w:rFonts w:ascii="Museo Sans 300" w:hAnsi="Museo Sans 300"/>
                <w:bCs/>
                <w:lang w:val="es-MX"/>
              </w:rPr>
              <w:t xml:space="preserve"> y Otras Entidades Financieras Locales</w:t>
            </w:r>
          </w:p>
          <w:p w14:paraId="28B943C4"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1102  Depósitos</w:t>
            </w:r>
            <w:proofErr w:type="gramEnd"/>
            <w:r w:rsidRPr="000943CD">
              <w:rPr>
                <w:rFonts w:ascii="Museo Sans 300" w:hAnsi="Museo Sans 300"/>
                <w:bCs/>
                <w:lang w:val="es-MX"/>
              </w:rPr>
              <w:t xml:space="preserve"> a la Vista Restringidos</w:t>
            </w:r>
          </w:p>
          <w:p w14:paraId="66697418"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1103  Productos</w:t>
            </w:r>
            <w:proofErr w:type="gramEnd"/>
            <w:r w:rsidRPr="000943CD">
              <w:rPr>
                <w:rFonts w:ascii="Museo Sans 300" w:hAnsi="Museo Sans 300"/>
                <w:bCs/>
                <w:lang w:val="es-MX"/>
              </w:rPr>
              <w:t xml:space="preserve"> Financieros por Cobrar</w:t>
            </w:r>
          </w:p>
          <w:p w14:paraId="769797E7"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1104  Inversiones</w:t>
            </w:r>
            <w:proofErr w:type="gramEnd"/>
            <w:r w:rsidRPr="000943CD">
              <w:rPr>
                <w:rFonts w:ascii="Museo Sans 300" w:hAnsi="Museo Sans 300"/>
                <w:bCs/>
                <w:lang w:val="es-MX"/>
              </w:rPr>
              <w:t xml:space="preserve"> Financieras</w:t>
            </w:r>
          </w:p>
          <w:p w14:paraId="30AB7B4B"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1105  Cuentas</w:t>
            </w:r>
            <w:proofErr w:type="gramEnd"/>
            <w:r w:rsidRPr="000943CD">
              <w:rPr>
                <w:rFonts w:ascii="Museo Sans 300" w:hAnsi="Museo Sans 300"/>
                <w:bCs/>
                <w:lang w:val="es-MX"/>
              </w:rPr>
              <w:t xml:space="preserve"> por Cobrar </w:t>
            </w:r>
          </w:p>
          <w:p w14:paraId="3DA5C82F"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1106  Impuestos</w:t>
            </w:r>
            <w:proofErr w:type="gramEnd"/>
          </w:p>
          <w:p w14:paraId="1BFD880C"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1107  Otros</w:t>
            </w:r>
            <w:proofErr w:type="gramEnd"/>
            <w:r w:rsidRPr="000943CD">
              <w:rPr>
                <w:rFonts w:ascii="Museo Sans 300" w:hAnsi="Museo Sans 300"/>
                <w:bCs/>
                <w:lang w:val="es-MX"/>
              </w:rPr>
              <w:t xml:space="preserve"> Activos</w:t>
            </w:r>
          </w:p>
          <w:p w14:paraId="6858E715"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mínimo: 00</w:t>
            </w:r>
          </w:p>
          <w:p w14:paraId="35A60FB5"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Valor  máximo</w:t>
            </w:r>
            <w:proofErr w:type="gramEnd"/>
            <w:r w:rsidRPr="000943CD">
              <w:rPr>
                <w:rFonts w:ascii="Museo Sans 300" w:hAnsi="Museo Sans 300"/>
                <w:bCs/>
                <w:lang w:val="es-MX"/>
              </w:rPr>
              <w:t>:99</w:t>
            </w:r>
          </w:p>
        </w:tc>
      </w:tr>
      <w:tr w:rsidR="0082229D" w:rsidRPr="000943CD" w14:paraId="75302A1B" w14:textId="77777777" w:rsidTr="008628D5">
        <w:trPr>
          <w:trHeight w:val="1701"/>
        </w:trPr>
        <w:tc>
          <w:tcPr>
            <w:tcW w:w="1985" w:type="dxa"/>
          </w:tcPr>
          <w:p w14:paraId="516FD0C0"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 Quinto y Sexto</w:t>
            </w:r>
          </w:p>
        </w:tc>
        <w:tc>
          <w:tcPr>
            <w:tcW w:w="1843" w:type="dxa"/>
          </w:tcPr>
          <w:p w14:paraId="49A844B8"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 Cuenta</w:t>
            </w:r>
          </w:p>
        </w:tc>
        <w:tc>
          <w:tcPr>
            <w:tcW w:w="5103" w:type="dxa"/>
          </w:tcPr>
          <w:p w14:paraId="5761210E"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Identifica la posición de cada cuenta dentro de cada agrupación. Se identifican por 6 dígitos.</w:t>
            </w:r>
          </w:p>
          <w:p w14:paraId="443E0A99"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 xml:space="preserve">110000 </w:t>
            </w:r>
            <w:proofErr w:type="gramStart"/>
            <w:r w:rsidRPr="000943CD">
              <w:rPr>
                <w:rFonts w:ascii="Museo Sans 300" w:hAnsi="Museo Sans 300"/>
                <w:bCs/>
                <w:lang w:val="es-MX"/>
              </w:rPr>
              <w:t>Caja</w:t>
            </w:r>
            <w:proofErr w:type="gramEnd"/>
          </w:p>
          <w:p w14:paraId="1B297ABB"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110001  Remesas</w:t>
            </w:r>
            <w:proofErr w:type="gramEnd"/>
            <w:r w:rsidRPr="000943CD">
              <w:rPr>
                <w:rFonts w:ascii="Museo Sans 300" w:hAnsi="Museo Sans 300"/>
                <w:bCs/>
                <w:lang w:val="es-MX"/>
              </w:rPr>
              <w:t xml:space="preserve"> en Tránsito</w:t>
            </w:r>
          </w:p>
          <w:p w14:paraId="21562809"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110100  Bancos</w:t>
            </w:r>
            <w:proofErr w:type="gramEnd"/>
            <w:r w:rsidRPr="000943CD">
              <w:rPr>
                <w:rFonts w:ascii="Museo Sans 300" w:hAnsi="Museo Sans 300"/>
                <w:bCs/>
                <w:lang w:val="es-MX"/>
              </w:rPr>
              <w:t xml:space="preserve"> y Otras Entidades Financieras </w:t>
            </w:r>
          </w:p>
          <w:p w14:paraId="014A9B6B"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mínimo: 00</w:t>
            </w:r>
          </w:p>
          <w:p w14:paraId="2639098D"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máximo: 99</w:t>
            </w:r>
          </w:p>
        </w:tc>
      </w:tr>
      <w:tr w:rsidR="0082229D" w:rsidRPr="000943CD" w14:paraId="2532DBA7" w14:textId="77777777" w:rsidTr="008628D5">
        <w:tc>
          <w:tcPr>
            <w:tcW w:w="1985" w:type="dxa"/>
          </w:tcPr>
          <w:p w14:paraId="53CC48E1"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 Séptimo y Octavo</w:t>
            </w:r>
          </w:p>
        </w:tc>
        <w:tc>
          <w:tcPr>
            <w:tcW w:w="1843" w:type="dxa"/>
          </w:tcPr>
          <w:p w14:paraId="5F14B3B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 xml:space="preserve">Subcuenta </w:t>
            </w:r>
          </w:p>
        </w:tc>
        <w:tc>
          <w:tcPr>
            <w:tcW w:w="5103" w:type="dxa"/>
          </w:tcPr>
          <w:p w14:paraId="383FFE87"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t>Identifica la posición de cada subcuenta dentro de las cuentas identificadas por 8 dígitos.</w:t>
            </w:r>
          </w:p>
          <w:p w14:paraId="0A14429C"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11000000  Caja</w:t>
            </w:r>
            <w:proofErr w:type="gramEnd"/>
            <w:r w:rsidRPr="000943CD">
              <w:rPr>
                <w:rFonts w:ascii="Museo Sans 300" w:hAnsi="Museo Sans 300"/>
                <w:bCs/>
                <w:lang w:val="es-MX"/>
              </w:rPr>
              <w:t xml:space="preserve"> General </w:t>
            </w:r>
          </w:p>
          <w:p w14:paraId="464C0BAD" w14:textId="77777777" w:rsidR="0082229D" w:rsidRPr="000943CD" w:rsidRDefault="0082229D" w:rsidP="000943CD">
            <w:pPr>
              <w:spacing w:after="0" w:line="240" w:lineRule="auto"/>
              <w:jc w:val="both"/>
              <w:rPr>
                <w:rFonts w:ascii="Museo Sans 300" w:hAnsi="Museo Sans 300"/>
                <w:bCs/>
                <w:lang w:val="es-MX"/>
              </w:rPr>
            </w:pPr>
            <w:proofErr w:type="gramStart"/>
            <w:r w:rsidRPr="000943CD">
              <w:rPr>
                <w:rFonts w:ascii="Museo Sans 300" w:hAnsi="Museo Sans 300"/>
                <w:bCs/>
                <w:lang w:val="es-MX"/>
              </w:rPr>
              <w:t>11000100  Remesas</w:t>
            </w:r>
            <w:proofErr w:type="gramEnd"/>
            <w:r w:rsidRPr="000943CD">
              <w:rPr>
                <w:rFonts w:ascii="Museo Sans 300" w:hAnsi="Museo Sans 300"/>
                <w:bCs/>
                <w:lang w:val="es-MX"/>
              </w:rPr>
              <w:t xml:space="preserve"> en Tránsito</w:t>
            </w:r>
          </w:p>
          <w:p w14:paraId="6E68BDBE"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mínimo: 00</w:t>
            </w:r>
          </w:p>
          <w:p w14:paraId="43441051"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máximo: 99</w:t>
            </w:r>
          </w:p>
        </w:tc>
      </w:tr>
      <w:tr w:rsidR="0082229D" w:rsidRPr="000943CD" w14:paraId="0E7F9560" w14:textId="77777777" w:rsidTr="008628D5">
        <w:trPr>
          <w:trHeight w:val="524"/>
        </w:trPr>
        <w:tc>
          <w:tcPr>
            <w:tcW w:w="1985" w:type="dxa"/>
            <w:shd w:val="clear" w:color="auto" w:fill="auto"/>
          </w:tcPr>
          <w:p w14:paraId="2B21628C"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r w:rsidRPr="000943CD">
              <w:rPr>
                <w:rFonts w:ascii="Museo Sans 300" w:hAnsi="Museo Sans 300"/>
                <w:bCs/>
                <w:lang w:val="es-MX"/>
              </w:rPr>
              <w:lastRenderedPageBreak/>
              <w:t>Noveno y Décimo</w:t>
            </w:r>
          </w:p>
        </w:tc>
        <w:tc>
          <w:tcPr>
            <w:tcW w:w="1843" w:type="dxa"/>
            <w:shd w:val="clear" w:color="auto" w:fill="auto"/>
          </w:tcPr>
          <w:p w14:paraId="3ACE5646"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rPr>
            </w:pPr>
            <w:proofErr w:type="spellStart"/>
            <w:r w:rsidRPr="000943CD">
              <w:rPr>
                <w:rFonts w:ascii="Museo Sans 300" w:hAnsi="Museo Sans 300"/>
                <w:bCs/>
                <w:lang w:val="es-MX"/>
              </w:rPr>
              <w:t>Subsubcuenta</w:t>
            </w:r>
            <w:proofErr w:type="spellEnd"/>
          </w:p>
        </w:tc>
        <w:tc>
          <w:tcPr>
            <w:tcW w:w="5103" w:type="dxa"/>
            <w:shd w:val="clear" w:color="auto" w:fill="auto"/>
          </w:tcPr>
          <w:p w14:paraId="18D084DD"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 xml:space="preserve">Identifica la </w:t>
            </w:r>
            <w:proofErr w:type="spellStart"/>
            <w:r w:rsidRPr="000943CD">
              <w:rPr>
                <w:rFonts w:ascii="Museo Sans 300" w:hAnsi="Museo Sans 300"/>
                <w:bCs/>
                <w:lang w:val="es-MX"/>
              </w:rPr>
              <w:t>Subsubcuenta</w:t>
            </w:r>
            <w:proofErr w:type="spellEnd"/>
            <w:r w:rsidRPr="000943CD">
              <w:rPr>
                <w:rFonts w:ascii="Museo Sans 300" w:hAnsi="Museo Sans 300"/>
                <w:bCs/>
                <w:lang w:val="es-MX"/>
              </w:rPr>
              <w:t xml:space="preserve"> de detalle para el registro de las transacciones. Se identifica por 10 dígitos.</w:t>
            </w:r>
          </w:p>
          <w:p w14:paraId="1285C610"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 xml:space="preserve">1100000000 </w:t>
            </w:r>
            <w:proofErr w:type="gramStart"/>
            <w:r w:rsidRPr="000943CD">
              <w:rPr>
                <w:rFonts w:ascii="Museo Sans 300" w:hAnsi="Museo Sans 300"/>
                <w:bCs/>
                <w:lang w:val="es-MX"/>
              </w:rPr>
              <w:t>Caja</w:t>
            </w:r>
            <w:proofErr w:type="gramEnd"/>
            <w:r w:rsidRPr="000943CD">
              <w:rPr>
                <w:rFonts w:ascii="Museo Sans 300" w:hAnsi="Museo Sans 300"/>
                <w:bCs/>
                <w:lang w:val="es-MX"/>
              </w:rPr>
              <w:t xml:space="preserve"> General </w:t>
            </w:r>
          </w:p>
          <w:p w14:paraId="310C1AFF"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 xml:space="preserve">1100010000 </w:t>
            </w:r>
            <w:proofErr w:type="gramStart"/>
            <w:r w:rsidRPr="000943CD">
              <w:rPr>
                <w:rFonts w:ascii="Museo Sans 300" w:hAnsi="Museo Sans 300"/>
                <w:bCs/>
                <w:lang w:val="es-MX"/>
              </w:rPr>
              <w:t>Remesas</w:t>
            </w:r>
            <w:proofErr w:type="gramEnd"/>
            <w:r w:rsidRPr="000943CD">
              <w:rPr>
                <w:rFonts w:ascii="Museo Sans 300" w:hAnsi="Museo Sans 300"/>
                <w:bCs/>
                <w:lang w:val="es-MX"/>
              </w:rPr>
              <w:t xml:space="preserve"> en Tránsito </w:t>
            </w:r>
          </w:p>
          <w:p w14:paraId="3874718B"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mínimo: 00</w:t>
            </w:r>
          </w:p>
          <w:p w14:paraId="6634B138" w14:textId="77777777" w:rsidR="0082229D" w:rsidRPr="000943CD" w:rsidRDefault="0082229D" w:rsidP="000943CD">
            <w:pPr>
              <w:spacing w:after="0" w:line="240" w:lineRule="auto"/>
              <w:jc w:val="both"/>
              <w:rPr>
                <w:rFonts w:ascii="Museo Sans 300" w:hAnsi="Museo Sans 300"/>
                <w:bCs/>
                <w:lang w:val="es-MX"/>
              </w:rPr>
            </w:pPr>
            <w:r w:rsidRPr="000943CD">
              <w:rPr>
                <w:rFonts w:ascii="Museo Sans 300" w:hAnsi="Museo Sans 300"/>
                <w:bCs/>
                <w:lang w:val="es-MX"/>
              </w:rPr>
              <w:t>Valor máximo: 99</w:t>
            </w:r>
          </w:p>
        </w:tc>
      </w:tr>
    </w:tbl>
    <w:p w14:paraId="4F924A28" w14:textId="77777777" w:rsidR="0082229D" w:rsidRPr="000943CD" w:rsidRDefault="0082229D" w:rsidP="000943CD">
      <w:pPr>
        <w:spacing w:after="0" w:line="240" w:lineRule="auto"/>
        <w:jc w:val="center"/>
        <w:rPr>
          <w:rFonts w:ascii="Museo Sans 300" w:hAnsi="Museo Sans 300"/>
          <w:b/>
          <w:bCs/>
          <w:lang w:val="es-MX"/>
        </w:rPr>
      </w:pPr>
    </w:p>
    <w:p w14:paraId="732333C4" w14:textId="6661C7C1" w:rsidR="00C44B9F" w:rsidRPr="000943CD" w:rsidRDefault="0082229D" w:rsidP="000943CD">
      <w:pPr>
        <w:spacing w:after="0" w:line="240" w:lineRule="auto"/>
        <w:jc w:val="both"/>
        <w:rPr>
          <w:rFonts w:ascii="Museo Sans 300" w:hAnsi="Museo Sans 300" w:cs="Arial"/>
          <w:lang w:val="es-MX"/>
        </w:rPr>
      </w:pPr>
      <w:proofErr w:type="gramStart"/>
      <w:r w:rsidRPr="000943CD">
        <w:rPr>
          <w:rFonts w:ascii="Museo Sans 300" w:hAnsi="Museo Sans 300" w:cs="Arial"/>
          <w:lang w:val="es-MX"/>
        </w:rPr>
        <w:t>El Catálogo de Cuentas a utilizar</w:t>
      </w:r>
      <w:proofErr w:type="gramEnd"/>
      <w:r w:rsidRPr="000943CD">
        <w:rPr>
          <w:rFonts w:ascii="Museo Sans 300" w:hAnsi="Museo Sans 300" w:cs="Arial"/>
          <w:lang w:val="es-MX"/>
        </w:rPr>
        <w:t xml:space="preserve"> se presenta en Anexo No.</w:t>
      </w:r>
      <w:r w:rsidR="0056620E">
        <w:rPr>
          <w:rFonts w:ascii="Museo Sans 300" w:hAnsi="Museo Sans 300" w:cs="Arial"/>
          <w:lang w:val="es-MX"/>
        </w:rPr>
        <w:t xml:space="preserve"> </w:t>
      </w:r>
      <w:r w:rsidRPr="000943CD">
        <w:rPr>
          <w:rFonts w:ascii="Museo Sans 300" w:hAnsi="Museo Sans 300" w:cs="Arial"/>
          <w:lang w:val="es-MX"/>
        </w:rPr>
        <w:t>1 del p</w:t>
      </w:r>
      <w:r w:rsidR="006E6AA5" w:rsidRPr="000943CD">
        <w:rPr>
          <w:rFonts w:ascii="Museo Sans 300" w:hAnsi="Museo Sans 300" w:cs="Arial"/>
          <w:lang w:val="es-MX"/>
        </w:rPr>
        <w:t>resente Manual de Contabilidad.</w:t>
      </w:r>
    </w:p>
    <w:p w14:paraId="69EA3855" w14:textId="77777777" w:rsidR="00F34ED3" w:rsidRPr="000943CD" w:rsidRDefault="00F34ED3" w:rsidP="000943CD">
      <w:pPr>
        <w:spacing w:after="0" w:line="240" w:lineRule="auto"/>
        <w:jc w:val="both"/>
        <w:rPr>
          <w:rFonts w:ascii="Museo Sans 300" w:hAnsi="Museo Sans 300" w:cs="Arial"/>
          <w:lang w:val="es-MX"/>
        </w:rPr>
      </w:pPr>
    </w:p>
    <w:p w14:paraId="32474341" w14:textId="77777777" w:rsidR="0082229D" w:rsidRPr="000943CD" w:rsidRDefault="0082229D" w:rsidP="000943CD">
      <w:pPr>
        <w:spacing w:after="0" w:line="240" w:lineRule="auto"/>
        <w:jc w:val="center"/>
        <w:rPr>
          <w:rFonts w:ascii="Museo Sans 300" w:hAnsi="Museo Sans 300" w:cs="Arial"/>
          <w:b/>
          <w:lang w:val="es-MX"/>
        </w:rPr>
      </w:pPr>
      <w:r w:rsidRPr="000943CD">
        <w:rPr>
          <w:rFonts w:ascii="Museo Sans 300" w:hAnsi="Museo Sans 300" w:cs="Arial"/>
          <w:b/>
          <w:lang w:val="es-MX"/>
        </w:rPr>
        <w:t>CAPÍTULO IV</w:t>
      </w:r>
    </w:p>
    <w:p w14:paraId="72EBDEDD"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MANUAL DE APLICACIONES CONTABLES</w:t>
      </w:r>
    </w:p>
    <w:p w14:paraId="5DD1C4B6" w14:textId="77777777" w:rsidR="0082229D" w:rsidRPr="000943CD" w:rsidRDefault="0082229D" w:rsidP="000943CD">
      <w:pPr>
        <w:pStyle w:val="Ttulo"/>
        <w:jc w:val="both"/>
        <w:rPr>
          <w:rFonts w:ascii="Museo Sans 300" w:hAnsi="Museo Sans 300" w:cs="Arial"/>
          <w:b w:val="0"/>
          <w:sz w:val="22"/>
          <w:szCs w:val="22"/>
          <w:lang w:val="es-MX"/>
        </w:rPr>
      </w:pPr>
    </w:p>
    <w:p w14:paraId="537460D8"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1</w:t>
      </w:r>
    </w:p>
    <w:p w14:paraId="32B4196F"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MANUAL DE APLICACIONES CONTABLES DE LOS ACTIVOS</w:t>
      </w:r>
    </w:p>
    <w:p w14:paraId="42407E6E" w14:textId="77777777" w:rsidR="0082229D" w:rsidRPr="000943CD" w:rsidRDefault="0082229D" w:rsidP="000943CD">
      <w:pPr>
        <w:pStyle w:val="Ttulo"/>
        <w:rPr>
          <w:rFonts w:ascii="Museo Sans 300" w:hAnsi="Museo Sans 300" w:cs="Arial"/>
          <w:sz w:val="22"/>
          <w:szCs w:val="22"/>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62A065E3"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F2A43"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Elemento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45202F"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1</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7F08EBA"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ACTIVO</w:t>
            </w:r>
          </w:p>
        </w:tc>
      </w:tr>
      <w:tr w:rsidR="0082229D" w:rsidRPr="000943CD" w14:paraId="66911552"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9A18"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31626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11</w:t>
            </w:r>
          </w:p>
        </w:tc>
        <w:tc>
          <w:tcPr>
            <w:tcW w:w="5528" w:type="dxa"/>
            <w:tcBorders>
              <w:top w:val="nil"/>
              <w:left w:val="nil"/>
              <w:bottom w:val="single" w:sz="4" w:space="0" w:color="auto"/>
              <w:right w:val="single" w:sz="4" w:space="0" w:color="auto"/>
            </w:tcBorders>
            <w:shd w:val="clear" w:color="auto" w:fill="auto"/>
            <w:noWrap/>
            <w:vAlign w:val="center"/>
            <w:hideMark/>
          </w:tcPr>
          <w:p w14:paraId="2C98375F"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ACTIVO CORRIENTE</w:t>
            </w:r>
          </w:p>
        </w:tc>
      </w:tr>
    </w:tbl>
    <w:p w14:paraId="5980044C" w14:textId="77777777" w:rsidR="00F34ED3" w:rsidRPr="000943CD" w:rsidRDefault="00F34ED3" w:rsidP="000943CD">
      <w:pPr>
        <w:spacing w:after="0" w:line="240" w:lineRule="auto"/>
        <w:jc w:val="both"/>
        <w:rPr>
          <w:rFonts w:ascii="Museo Sans 300" w:hAnsi="Museo Sans 300"/>
          <w:lang w:val="es-MX"/>
        </w:rPr>
      </w:pPr>
    </w:p>
    <w:p w14:paraId="608B7D1A" w14:textId="0569979B"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Este elemento comprende los recursos monetarios en efectivo, depósitos bancarios a la vista, productos y cuentas por cobrar y gastos pagados por anticipado que se presentan en el Balance General junto co</w:t>
      </w:r>
      <w:r w:rsidR="00C44B9F" w:rsidRPr="000943CD">
        <w:rPr>
          <w:rFonts w:ascii="Museo Sans 300" w:hAnsi="Museo Sans 300"/>
          <w:lang w:val="es-MX"/>
        </w:rPr>
        <w:t>n los equivalentes de efectivo.</w:t>
      </w:r>
    </w:p>
    <w:p w14:paraId="48678346" w14:textId="77777777" w:rsidR="00A7544E" w:rsidRPr="000943CD" w:rsidRDefault="00A7544E" w:rsidP="000943CD">
      <w:pPr>
        <w:spacing w:after="0" w:line="240" w:lineRule="auto"/>
        <w:jc w:val="both"/>
        <w:rPr>
          <w:rFonts w:ascii="Museo Sans 300" w:hAnsi="Museo Sans 300"/>
          <w:lang w:val="es-MX"/>
        </w:rPr>
      </w:pPr>
    </w:p>
    <w:p w14:paraId="624B45BB"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Corresponden a este rubro las agrupaciones, cuentas y subcuentas siguientes:</w:t>
      </w: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418"/>
        <w:gridCol w:w="5528"/>
      </w:tblGrid>
      <w:tr w:rsidR="0082229D" w:rsidRPr="000943CD" w14:paraId="48B217FC" w14:textId="77777777" w:rsidTr="008628D5">
        <w:trPr>
          <w:trHeight w:val="300"/>
        </w:trPr>
        <w:tc>
          <w:tcPr>
            <w:tcW w:w="1848" w:type="dxa"/>
            <w:shd w:val="clear" w:color="auto" w:fill="auto"/>
            <w:noWrap/>
            <w:vAlign w:val="center"/>
            <w:hideMark/>
          </w:tcPr>
          <w:p w14:paraId="7CBF05C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418" w:type="dxa"/>
            <w:shd w:val="clear" w:color="auto" w:fill="auto"/>
            <w:noWrap/>
            <w:vAlign w:val="center"/>
            <w:hideMark/>
          </w:tcPr>
          <w:p w14:paraId="474C8964"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1100</w:t>
            </w:r>
          </w:p>
        </w:tc>
        <w:tc>
          <w:tcPr>
            <w:tcW w:w="5528" w:type="dxa"/>
            <w:shd w:val="clear" w:color="auto" w:fill="auto"/>
            <w:noWrap/>
            <w:vAlign w:val="center"/>
            <w:hideMark/>
          </w:tcPr>
          <w:p w14:paraId="5E3F97DE"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EFECTIVO</w:t>
            </w:r>
          </w:p>
        </w:tc>
      </w:tr>
      <w:tr w:rsidR="0082229D" w:rsidRPr="000943CD" w14:paraId="44D8AFEE" w14:textId="77777777" w:rsidTr="008628D5">
        <w:trPr>
          <w:trHeight w:val="300"/>
        </w:trPr>
        <w:tc>
          <w:tcPr>
            <w:tcW w:w="1848" w:type="dxa"/>
            <w:shd w:val="clear" w:color="auto" w:fill="auto"/>
            <w:noWrap/>
            <w:vAlign w:val="center"/>
            <w:hideMark/>
          </w:tcPr>
          <w:p w14:paraId="734EED7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8" w:type="dxa"/>
            <w:shd w:val="clear" w:color="auto" w:fill="auto"/>
            <w:noWrap/>
            <w:vAlign w:val="center"/>
            <w:hideMark/>
          </w:tcPr>
          <w:p w14:paraId="35F8128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110000</w:t>
            </w:r>
          </w:p>
        </w:tc>
        <w:tc>
          <w:tcPr>
            <w:tcW w:w="5528" w:type="dxa"/>
            <w:shd w:val="clear" w:color="auto" w:fill="auto"/>
            <w:noWrap/>
            <w:vAlign w:val="center"/>
            <w:hideMark/>
          </w:tcPr>
          <w:p w14:paraId="08EB459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CAJA</w:t>
            </w:r>
          </w:p>
        </w:tc>
      </w:tr>
      <w:tr w:rsidR="0082229D" w:rsidRPr="000943CD" w14:paraId="6BA07BC0"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18A6"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7451"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110001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235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REMESAS EN TRÁNSITO</w:t>
            </w:r>
          </w:p>
        </w:tc>
      </w:tr>
    </w:tbl>
    <w:p w14:paraId="024F416C" w14:textId="2B6965F1"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representa los recursos monetarios, disponibles en tesorería y cajas de la oficina central, así como remesas locales en tránsito, para el desarrollo del giro de la Sociedad Provee</w:t>
      </w:r>
      <w:r w:rsidR="00C44B9F" w:rsidRPr="000943CD">
        <w:rPr>
          <w:rFonts w:ascii="Museo Sans 300" w:hAnsi="Museo Sans 300"/>
          <w:lang w:val="es-MX"/>
        </w:rPr>
        <w:t>dora.</w:t>
      </w:r>
    </w:p>
    <w:p w14:paraId="52126B3B" w14:textId="77777777" w:rsidR="009D15FD" w:rsidRPr="000943CD" w:rsidRDefault="009D15FD" w:rsidP="000943CD">
      <w:pPr>
        <w:spacing w:after="0" w:line="240" w:lineRule="auto"/>
        <w:jc w:val="both"/>
        <w:rPr>
          <w:rFonts w:ascii="Museo Sans 300" w:hAnsi="Museo Sans 300"/>
          <w:lang w:val="es-MX"/>
        </w:rPr>
      </w:pPr>
    </w:p>
    <w:p w14:paraId="0D7DDC6B" w14:textId="7D7F9CE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debitará por la entrada de efectivo, con crédito a las cuentas que han de servir de contrapartida, según la naturaleza de la operación que </w:t>
      </w:r>
      <w:r w:rsidR="00C44B9F" w:rsidRPr="000943CD">
        <w:rPr>
          <w:rFonts w:ascii="Museo Sans 300" w:hAnsi="Museo Sans 300"/>
          <w:lang w:val="es-MX"/>
        </w:rPr>
        <w:t>genera el aumento del efectivo.</w:t>
      </w:r>
    </w:p>
    <w:p w14:paraId="3DA09B31" w14:textId="77777777" w:rsidR="009D15FD" w:rsidRPr="000943CD" w:rsidRDefault="009D15FD" w:rsidP="000943CD">
      <w:pPr>
        <w:spacing w:after="0" w:line="240" w:lineRule="auto"/>
        <w:jc w:val="both"/>
        <w:rPr>
          <w:rFonts w:ascii="Museo Sans 300" w:hAnsi="Museo Sans 300"/>
          <w:lang w:val="es-MX"/>
        </w:rPr>
      </w:pPr>
    </w:p>
    <w:p w14:paraId="62A9EDBB" w14:textId="4EC85885"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acreditará por la salida de efectivo, con débito a las cuentas que han de servir de contrapartida, según la naturaleza de la opera</w:t>
      </w:r>
      <w:r w:rsidR="00C44B9F" w:rsidRPr="000943CD">
        <w:rPr>
          <w:rFonts w:ascii="Museo Sans 300" w:hAnsi="Museo Sans 300"/>
          <w:lang w:val="es-MX"/>
        </w:rPr>
        <w:t>ción que genera la disminución.</w:t>
      </w:r>
    </w:p>
    <w:p w14:paraId="4AD940FA" w14:textId="77777777" w:rsidR="00F34ED3" w:rsidRPr="000943CD" w:rsidRDefault="00F34ED3" w:rsidP="000943CD">
      <w:pPr>
        <w:spacing w:after="0" w:line="240" w:lineRule="auto"/>
        <w:jc w:val="both"/>
        <w:rPr>
          <w:rFonts w:ascii="Museo Sans 300" w:hAnsi="Museo Sans 300"/>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418"/>
        <w:gridCol w:w="5528"/>
      </w:tblGrid>
      <w:tr w:rsidR="0082229D" w:rsidRPr="000943CD" w14:paraId="00AB6D9C" w14:textId="77777777" w:rsidTr="008628D5">
        <w:trPr>
          <w:trHeight w:val="300"/>
        </w:trPr>
        <w:tc>
          <w:tcPr>
            <w:tcW w:w="1848" w:type="dxa"/>
            <w:shd w:val="clear" w:color="auto" w:fill="auto"/>
            <w:noWrap/>
            <w:vAlign w:val="center"/>
            <w:hideMark/>
          </w:tcPr>
          <w:p w14:paraId="2C120CC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lastRenderedPageBreak/>
              <w:t>Agrupación</w:t>
            </w:r>
          </w:p>
        </w:tc>
        <w:tc>
          <w:tcPr>
            <w:tcW w:w="1418" w:type="dxa"/>
            <w:shd w:val="clear" w:color="auto" w:fill="auto"/>
            <w:noWrap/>
            <w:vAlign w:val="center"/>
            <w:hideMark/>
          </w:tcPr>
          <w:p w14:paraId="4B81131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1101</w:t>
            </w:r>
          </w:p>
        </w:tc>
        <w:tc>
          <w:tcPr>
            <w:tcW w:w="5528" w:type="dxa"/>
            <w:shd w:val="clear" w:color="auto" w:fill="auto"/>
            <w:noWrap/>
            <w:vAlign w:val="center"/>
            <w:hideMark/>
          </w:tcPr>
          <w:p w14:paraId="31C57F2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BANCOS Y OTRAS ENTIDADES FINANCIERAS LOCALES</w:t>
            </w:r>
          </w:p>
        </w:tc>
      </w:tr>
      <w:tr w:rsidR="0082229D" w:rsidRPr="000943CD" w14:paraId="673FD654"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8B1DE"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745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110100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7A84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BANCOS Y OTRAS ENTIDADES FINANCIERAS</w:t>
            </w:r>
          </w:p>
        </w:tc>
      </w:tr>
    </w:tbl>
    <w:p w14:paraId="0B9E83C6" w14:textId="77777777" w:rsidR="00F34ED3" w:rsidRPr="000943CD" w:rsidRDefault="00F34ED3" w:rsidP="000943CD">
      <w:pPr>
        <w:spacing w:after="0" w:line="240" w:lineRule="auto"/>
        <w:jc w:val="both"/>
        <w:rPr>
          <w:rFonts w:ascii="Museo Sans 300" w:hAnsi="Museo Sans 300"/>
          <w:lang w:val="es-MX"/>
        </w:rPr>
      </w:pPr>
    </w:p>
    <w:p w14:paraId="18768F51" w14:textId="41749EB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debe representar las cantidades de dinero depositadas en los bancos y otras entidades del sistema financiero locales, que las Sociedades Proveedoras habiliten para el pago de sus gastos y para la operativ</w:t>
      </w:r>
      <w:r w:rsidR="00C44B9F" w:rsidRPr="000943CD">
        <w:rPr>
          <w:rFonts w:ascii="Museo Sans 300" w:hAnsi="Museo Sans 300"/>
          <w:lang w:val="es-MX"/>
        </w:rPr>
        <w:t>idad de su principal actividad.</w:t>
      </w:r>
    </w:p>
    <w:p w14:paraId="1BE03222" w14:textId="77777777" w:rsidR="009D15FD" w:rsidRPr="000943CD" w:rsidRDefault="009D15FD" w:rsidP="000943CD">
      <w:pPr>
        <w:spacing w:after="0" w:line="240" w:lineRule="auto"/>
        <w:jc w:val="both"/>
        <w:rPr>
          <w:rFonts w:ascii="Museo Sans 300" w:hAnsi="Museo Sans 300"/>
          <w:lang w:val="es-MX"/>
        </w:rPr>
      </w:pPr>
    </w:p>
    <w:p w14:paraId="11DEA65E" w14:textId="7D61679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debitará por la constitución de los depósitos, con crédito a las cuentas que han de servir de contrapartida, según la naturaleza de la operación que genera la </w:t>
      </w:r>
      <w:proofErr w:type="gramStart"/>
      <w:r w:rsidRPr="000943CD">
        <w:rPr>
          <w:rFonts w:ascii="Museo Sans 300" w:hAnsi="Museo Sans 300"/>
          <w:lang w:val="es-MX"/>
        </w:rPr>
        <w:t>apertura</w:t>
      </w:r>
      <w:proofErr w:type="gramEnd"/>
      <w:r w:rsidRPr="000943CD">
        <w:rPr>
          <w:rFonts w:ascii="Museo Sans 300" w:hAnsi="Museo Sans 300"/>
          <w:lang w:val="es-MX"/>
        </w:rPr>
        <w:t xml:space="preserve"> así c</w:t>
      </w:r>
      <w:r w:rsidR="00C44B9F" w:rsidRPr="000943CD">
        <w:rPr>
          <w:rFonts w:ascii="Museo Sans 300" w:hAnsi="Museo Sans 300"/>
          <w:lang w:val="es-MX"/>
        </w:rPr>
        <w:t>omo los aumentos de los mismos.</w:t>
      </w:r>
    </w:p>
    <w:p w14:paraId="2BF162B6" w14:textId="77777777" w:rsidR="009D15FD" w:rsidRPr="000943CD" w:rsidRDefault="009D15FD" w:rsidP="000943CD">
      <w:pPr>
        <w:spacing w:after="0" w:line="240" w:lineRule="auto"/>
        <w:jc w:val="both"/>
        <w:rPr>
          <w:rFonts w:ascii="Museo Sans 300" w:hAnsi="Museo Sans 300"/>
          <w:lang w:val="es-MX"/>
        </w:rPr>
      </w:pPr>
    </w:p>
    <w:p w14:paraId="31111B6B" w14:textId="232CD2A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acreditará por la salida de efectivo, con débito a las cuentas que han de servir de contrapartida, según la naturaleza de la ope</w:t>
      </w:r>
      <w:r w:rsidR="00C44B9F" w:rsidRPr="000943CD">
        <w:rPr>
          <w:rFonts w:ascii="Museo Sans 300" w:hAnsi="Museo Sans 300"/>
          <w:lang w:val="es-MX"/>
        </w:rPr>
        <w:t>ración que genera la erogación.</w:t>
      </w:r>
    </w:p>
    <w:p w14:paraId="5B320B4F" w14:textId="77777777" w:rsidR="00F34ED3" w:rsidRPr="000943CD" w:rsidRDefault="00F34ED3"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12BF53E6"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59FE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39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110101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00CC" w14:textId="77777777" w:rsidR="0082229D" w:rsidRPr="000943CD" w:rsidRDefault="0082229D" w:rsidP="00A7544E">
            <w:pPr>
              <w:spacing w:after="0" w:line="240" w:lineRule="auto"/>
              <w:jc w:val="both"/>
              <w:rPr>
                <w:rFonts w:ascii="Museo Sans 300" w:hAnsi="Museo Sans 300"/>
                <w:lang w:val="es-MX" w:eastAsia="es-SV"/>
              </w:rPr>
            </w:pPr>
            <w:r w:rsidRPr="000943CD">
              <w:rPr>
                <w:rFonts w:ascii="Museo Sans 300" w:hAnsi="Museo Sans 300"/>
                <w:lang w:val="es-MX" w:eastAsia="es-SV"/>
              </w:rPr>
              <w:t>OPERACIONES A FAVOR PENDIENTES DE CONFIRMAR</w:t>
            </w:r>
          </w:p>
        </w:tc>
      </w:tr>
    </w:tbl>
    <w:p w14:paraId="288D098E" w14:textId="77777777" w:rsidR="00F34ED3" w:rsidRPr="000943CD" w:rsidRDefault="00F34ED3" w:rsidP="000943CD">
      <w:pPr>
        <w:spacing w:after="0" w:line="240" w:lineRule="auto"/>
        <w:jc w:val="both"/>
        <w:rPr>
          <w:rFonts w:ascii="Museo Sans 300" w:hAnsi="Museo Sans 300"/>
          <w:lang w:val="es-MX"/>
        </w:rPr>
      </w:pPr>
    </w:p>
    <w:p w14:paraId="7AD89E41" w14:textId="2B653CA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en esta cuenta los montos que al cierre contable aún no estén confirmados por los bancos en los cuales se han efectuado los depósitos o las transferencias a f</w:t>
      </w:r>
      <w:r w:rsidR="00C44B9F" w:rsidRPr="000943CD">
        <w:rPr>
          <w:rFonts w:ascii="Museo Sans 300" w:hAnsi="Museo Sans 300"/>
          <w:lang w:val="es-MX"/>
        </w:rPr>
        <w:t>avor de la Sociedad Proveedora.</w:t>
      </w:r>
    </w:p>
    <w:p w14:paraId="710056DC" w14:textId="77777777" w:rsidR="009D15FD" w:rsidRPr="000943CD" w:rsidRDefault="009D15FD" w:rsidP="000943CD">
      <w:pPr>
        <w:spacing w:after="0" w:line="240" w:lineRule="auto"/>
        <w:jc w:val="both"/>
        <w:rPr>
          <w:rFonts w:ascii="Museo Sans 300" w:hAnsi="Museo Sans 300"/>
          <w:lang w:val="es-MX"/>
        </w:rPr>
      </w:pPr>
    </w:p>
    <w:p w14:paraId="15C97428" w14:textId="76445B81"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por las Notas de Abono y/o remesas que se reciban de los Agentes que al cierre del día no están confirmados por los Bancos, con crédito a las cuentas que han de servir de contrapartida, según la naturaleza de la operación que generará el aume</w:t>
      </w:r>
      <w:r w:rsidR="00C44B9F" w:rsidRPr="000943CD">
        <w:rPr>
          <w:rFonts w:ascii="Museo Sans 300" w:hAnsi="Museo Sans 300"/>
          <w:lang w:val="es-MX"/>
        </w:rPr>
        <w:t>nto de los depósitos bancarios.</w:t>
      </w:r>
    </w:p>
    <w:p w14:paraId="37776830" w14:textId="77777777" w:rsidR="00066459" w:rsidRPr="000943CD" w:rsidRDefault="00066459" w:rsidP="000943CD">
      <w:pPr>
        <w:spacing w:after="0" w:line="240" w:lineRule="auto"/>
        <w:jc w:val="both"/>
        <w:rPr>
          <w:rFonts w:ascii="Museo Sans 300" w:hAnsi="Museo Sans 300"/>
          <w:lang w:val="es-MX"/>
        </w:rPr>
      </w:pPr>
    </w:p>
    <w:p w14:paraId="185904CF" w14:textId="03EDC1B5"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acreditará cuando el banco confirme el incremento en los depósitos con debido a las cuentas</w:t>
      </w:r>
      <w:r w:rsidR="00C44B9F" w:rsidRPr="000943CD">
        <w:rPr>
          <w:rFonts w:ascii="Museo Sans 300" w:hAnsi="Museo Sans 300"/>
          <w:lang w:val="es-MX"/>
        </w:rPr>
        <w:t xml:space="preserve"> de depósitos que correspondan.</w:t>
      </w:r>
    </w:p>
    <w:p w14:paraId="45B45E2F" w14:textId="77777777" w:rsidR="00F34ED3" w:rsidRPr="000943CD" w:rsidRDefault="00F34ED3" w:rsidP="000943CD">
      <w:pPr>
        <w:spacing w:after="0" w:line="240" w:lineRule="auto"/>
        <w:jc w:val="both"/>
        <w:rPr>
          <w:rFonts w:ascii="Museo Sans 300" w:hAnsi="Museo Sans 300"/>
          <w:lang w:val="es-MX"/>
        </w:rPr>
      </w:pPr>
    </w:p>
    <w:tbl>
      <w:tblPr>
        <w:tblStyle w:val="Tablaconcuadrcula"/>
        <w:tblW w:w="8789" w:type="dxa"/>
        <w:tblInd w:w="108" w:type="dxa"/>
        <w:tblLayout w:type="fixed"/>
        <w:tblLook w:val="04A0" w:firstRow="1" w:lastRow="0" w:firstColumn="1" w:lastColumn="0" w:noHBand="0" w:noVBand="1"/>
      </w:tblPr>
      <w:tblGrid>
        <w:gridCol w:w="1843"/>
        <w:gridCol w:w="1418"/>
        <w:gridCol w:w="5528"/>
      </w:tblGrid>
      <w:tr w:rsidR="0082229D" w:rsidRPr="000943CD" w14:paraId="5C01E024" w14:textId="77777777" w:rsidTr="008628D5">
        <w:trPr>
          <w:trHeight w:val="255"/>
        </w:trPr>
        <w:tc>
          <w:tcPr>
            <w:tcW w:w="1843" w:type="dxa"/>
            <w:noWrap/>
            <w:vAlign w:val="center"/>
            <w:hideMark/>
          </w:tcPr>
          <w:p w14:paraId="2A1A2BA1" w14:textId="77777777" w:rsidR="0082229D" w:rsidRPr="000943CD" w:rsidRDefault="0082229D" w:rsidP="000943CD">
            <w:pPr>
              <w:rPr>
                <w:rFonts w:ascii="Museo Sans 300" w:hAnsi="Museo Sans 300"/>
                <w:bCs/>
              </w:rPr>
            </w:pPr>
            <w:r w:rsidRPr="000943CD">
              <w:rPr>
                <w:rFonts w:ascii="Museo Sans 300" w:hAnsi="Museo Sans 300"/>
                <w:bCs/>
              </w:rPr>
              <w:t>Agrupación</w:t>
            </w:r>
          </w:p>
        </w:tc>
        <w:tc>
          <w:tcPr>
            <w:tcW w:w="1418" w:type="dxa"/>
            <w:noWrap/>
            <w:vAlign w:val="center"/>
            <w:hideMark/>
          </w:tcPr>
          <w:p w14:paraId="49087C54" w14:textId="77777777" w:rsidR="0082229D" w:rsidRPr="000943CD" w:rsidRDefault="0082229D" w:rsidP="000943CD">
            <w:pPr>
              <w:rPr>
                <w:rFonts w:ascii="Museo Sans 300" w:hAnsi="Museo Sans 300"/>
                <w:bCs/>
              </w:rPr>
            </w:pPr>
            <w:r w:rsidRPr="000943CD">
              <w:rPr>
                <w:rFonts w:ascii="Museo Sans 300" w:hAnsi="Museo Sans 300"/>
                <w:bCs/>
              </w:rPr>
              <w:t>1102</w:t>
            </w:r>
          </w:p>
        </w:tc>
        <w:tc>
          <w:tcPr>
            <w:tcW w:w="5528" w:type="dxa"/>
            <w:vAlign w:val="center"/>
            <w:hideMark/>
          </w:tcPr>
          <w:p w14:paraId="65968F3C" w14:textId="77777777" w:rsidR="0082229D" w:rsidRPr="000943CD" w:rsidRDefault="0082229D" w:rsidP="000943CD">
            <w:pPr>
              <w:rPr>
                <w:rFonts w:ascii="Museo Sans 300" w:hAnsi="Museo Sans 300"/>
                <w:bCs/>
              </w:rPr>
            </w:pPr>
            <w:r w:rsidRPr="000943CD">
              <w:rPr>
                <w:rFonts w:ascii="Museo Sans 300" w:hAnsi="Museo Sans 300"/>
                <w:bCs/>
              </w:rPr>
              <w:t>DEPÓSITOS A LA VISTA RESTRINGIDOS</w:t>
            </w:r>
          </w:p>
        </w:tc>
      </w:tr>
    </w:tbl>
    <w:p w14:paraId="338E037F" w14:textId="77777777" w:rsidR="00F34ED3" w:rsidRPr="000943CD" w:rsidRDefault="00F34ED3" w:rsidP="000943CD">
      <w:pPr>
        <w:spacing w:after="0" w:line="240" w:lineRule="auto"/>
        <w:jc w:val="both"/>
        <w:rPr>
          <w:rFonts w:ascii="Museo Sans 300" w:hAnsi="Museo Sans 300"/>
          <w:lang w:val="es-MX"/>
        </w:rPr>
      </w:pPr>
    </w:p>
    <w:p w14:paraId="636C72FA" w14:textId="5C6A85F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debe representar las cantidades de dinero depositadas en el Banco Central restringidos porque serán utilizados para respaldar las cuentas de dinero electrónico de los clientes. También se incluyen los depósitos en Bancos y Otras Entidades del Sistema Financiero que desde su origen o durante la vigencia de las cuentas hayan sido restringidos por condiciones contractuales o implícitas que obligan a la administración de la Sociedad Proveedora para su cumplimiento a pre</w:t>
      </w:r>
      <w:r w:rsidR="00C44B9F" w:rsidRPr="000943CD">
        <w:rPr>
          <w:rFonts w:ascii="Museo Sans 300" w:hAnsi="Museo Sans 300"/>
          <w:lang w:val="es-MX"/>
        </w:rPr>
        <w:t>sentarlas de forma separada.</w:t>
      </w:r>
    </w:p>
    <w:p w14:paraId="6A28F17B" w14:textId="4DC881E0" w:rsidR="00F34ED3" w:rsidRDefault="00F34ED3" w:rsidP="000943CD">
      <w:pPr>
        <w:spacing w:after="0" w:line="240" w:lineRule="auto"/>
        <w:jc w:val="both"/>
        <w:rPr>
          <w:rFonts w:ascii="Museo Sans 300" w:hAnsi="Museo Sans 300"/>
          <w:lang w:val="es-MX"/>
        </w:rPr>
      </w:pPr>
    </w:p>
    <w:p w14:paraId="202B5D59" w14:textId="77777777" w:rsidR="00CB4CBF" w:rsidRPr="000943CD" w:rsidRDefault="00CB4CBF" w:rsidP="000943CD">
      <w:pPr>
        <w:spacing w:after="0" w:line="240" w:lineRule="auto"/>
        <w:jc w:val="both"/>
        <w:rPr>
          <w:rFonts w:ascii="Museo Sans 300" w:hAnsi="Museo Sans 300"/>
          <w:lang w:val="es-MX"/>
        </w:rPr>
      </w:pPr>
    </w:p>
    <w:tbl>
      <w:tblPr>
        <w:tblStyle w:val="Tablaconcuadrcula"/>
        <w:tblW w:w="8789" w:type="dxa"/>
        <w:tblInd w:w="108" w:type="dxa"/>
        <w:tblLayout w:type="fixed"/>
        <w:tblLook w:val="04A0" w:firstRow="1" w:lastRow="0" w:firstColumn="1" w:lastColumn="0" w:noHBand="0" w:noVBand="1"/>
      </w:tblPr>
      <w:tblGrid>
        <w:gridCol w:w="1843"/>
        <w:gridCol w:w="1418"/>
        <w:gridCol w:w="5528"/>
      </w:tblGrid>
      <w:tr w:rsidR="0082229D" w:rsidRPr="000943CD" w14:paraId="06B0F6B6" w14:textId="77777777" w:rsidTr="008628D5">
        <w:trPr>
          <w:trHeight w:val="255"/>
        </w:trPr>
        <w:tc>
          <w:tcPr>
            <w:tcW w:w="1843" w:type="dxa"/>
            <w:noWrap/>
            <w:vAlign w:val="center"/>
            <w:hideMark/>
          </w:tcPr>
          <w:p w14:paraId="5283C5AC" w14:textId="77777777" w:rsidR="0082229D" w:rsidRPr="000943CD" w:rsidRDefault="0082229D" w:rsidP="000943CD">
            <w:pPr>
              <w:rPr>
                <w:rFonts w:ascii="Museo Sans 300" w:hAnsi="Museo Sans 300"/>
              </w:rPr>
            </w:pPr>
            <w:r w:rsidRPr="000943CD">
              <w:rPr>
                <w:rFonts w:ascii="Museo Sans 300" w:hAnsi="Museo Sans 300"/>
              </w:rPr>
              <w:lastRenderedPageBreak/>
              <w:t>Cuenta</w:t>
            </w:r>
          </w:p>
        </w:tc>
        <w:tc>
          <w:tcPr>
            <w:tcW w:w="1418" w:type="dxa"/>
            <w:noWrap/>
            <w:vAlign w:val="center"/>
            <w:hideMark/>
          </w:tcPr>
          <w:p w14:paraId="2443440F" w14:textId="77777777" w:rsidR="0082229D" w:rsidRPr="000943CD" w:rsidRDefault="0082229D" w:rsidP="000943CD">
            <w:pPr>
              <w:rPr>
                <w:rFonts w:ascii="Museo Sans 300" w:hAnsi="Museo Sans 300"/>
              </w:rPr>
            </w:pPr>
            <w:r w:rsidRPr="000943CD">
              <w:rPr>
                <w:rFonts w:ascii="Museo Sans 300" w:hAnsi="Museo Sans 300"/>
              </w:rPr>
              <w:t>110200</w:t>
            </w:r>
          </w:p>
        </w:tc>
        <w:tc>
          <w:tcPr>
            <w:tcW w:w="5528" w:type="dxa"/>
            <w:vAlign w:val="center"/>
            <w:hideMark/>
          </w:tcPr>
          <w:p w14:paraId="4396AE7E" w14:textId="77777777" w:rsidR="0082229D" w:rsidRPr="000943CD" w:rsidRDefault="0082229D" w:rsidP="000943CD">
            <w:pPr>
              <w:rPr>
                <w:rFonts w:ascii="Museo Sans 300" w:hAnsi="Museo Sans 300"/>
              </w:rPr>
            </w:pPr>
            <w:r w:rsidRPr="000943CD">
              <w:rPr>
                <w:rFonts w:ascii="Museo Sans 300" w:hAnsi="Museo Sans 300"/>
              </w:rPr>
              <w:t>BANCO CENTRAL DE RESERVA</w:t>
            </w:r>
          </w:p>
        </w:tc>
      </w:tr>
    </w:tbl>
    <w:p w14:paraId="3FC4ED6D" w14:textId="77777777" w:rsidR="00F34ED3" w:rsidRPr="000943CD" w:rsidRDefault="00F34ED3" w:rsidP="000943CD">
      <w:pPr>
        <w:spacing w:after="0" w:line="240" w:lineRule="auto"/>
        <w:jc w:val="both"/>
        <w:rPr>
          <w:rFonts w:ascii="Museo Sans 300" w:hAnsi="Museo Sans 300"/>
          <w:lang w:val="es-MX"/>
        </w:rPr>
      </w:pPr>
    </w:p>
    <w:p w14:paraId="58FA4AB5" w14:textId="422398DB" w:rsidR="0082229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Esta cuenta debe representar los recursos depositados y que sirven de respaldo para el monto de dinero electrónico que la Sociedad Proveedora pretenda proveer a sus clientes, de conformidad a lo que establece el artículo 10 de la Ley para Facilitar la Inclusión Financiera. El saldo de esta cuenta en todo momento debe ser superior o igual al saldo de la cuenta: “210000 Registros de Dinero Electrónico”.</w:t>
      </w:r>
    </w:p>
    <w:p w14:paraId="6AABDBD4" w14:textId="77777777" w:rsidR="001D7411" w:rsidRPr="000943CD" w:rsidRDefault="001D7411" w:rsidP="000943CD">
      <w:pPr>
        <w:widowControl w:val="0"/>
        <w:spacing w:after="0" w:line="240" w:lineRule="auto"/>
        <w:jc w:val="both"/>
        <w:rPr>
          <w:rFonts w:ascii="Museo Sans 300" w:hAnsi="Museo Sans 300"/>
          <w:lang w:val="es-MX"/>
        </w:rPr>
      </w:pPr>
    </w:p>
    <w:tbl>
      <w:tblPr>
        <w:tblStyle w:val="Tablaconcuadrcula"/>
        <w:tblW w:w="8789" w:type="dxa"/>
        <w:tblInd w:w="250" w:type="dxa"/>
        <w:tblLayout w:type="fixed"/>
        <w:tblLook w:val="04A0" w:firstRow="1" w:lastRow="0" w:firstColumn="1" w:lastColumn="0" w:noHBand="0" w:noVBand="1"/>
      </w:tblPr>
      <w:tblGrid>
        <w:gridCol w:w="1701"/>
        <w:gridCol w:w="1418"/>
        <w:gridCol w:w="5670"/>
      </w:tblGrid>
      <w:tr w:rsidR="0082229D" w:rsidRPr="000943CD" w14:paraId="6B7E3B14" w14:textId="77777777" w:rsidTr="008628D5">
        <w:trPr>
          <w:trHeight w:val="165"/>
        </w:trPr>
        <w:tc>
          <w:tcPr>
            <w:tcW w:w="1701" w:type="dxa"/>
            <w:noWrap/>
            <w:vAlign w:val="center"/>
            <w:hideMark/>
          </w:tcPr>
          <w:p w14:paraId="1510E975" w14:textId="77777777" w:rsidR="0082229D" w:rsidRPr="000943CD" w:rsidRDefault="0082229D" w:rsidP="000943CD">
            <w:pPr>
              <w:rPr>
                <w:rFonts w:ascii="Museo Sans 300" w:hAnsi="Museo Sans 300"/>
                <w:color w:val="000000" w:themeColor="text1"/>
              </w:rPr>
            </w:pPr>
            <w:r w:rsidRPr="000943CD">
              <w:rPr>
                <w:rFonts w:ascii="Museo Sans 300" w:hAnsi="Museo Sans 300"/>
                <w:color w:val="000000" w:themeColor="text1"/>
              </w:rPr>
              <w:t xml:space="preserve">Cuenta </w:t>
            </w:r>
          </w:p>
        </w:tc>
        <w:tc>
          <w:tcPr>
            <w:tcW w:w="1418" w:type="dxa"/>
            <w:noWrap/>
            <w:vAlign w:val="center"/>
            <w:hideMark/>
          </w:tcPr>
          <w:p w14:paraId="44D8EFF7" w14:textId="77777777" w:rsidR="0082229D" w:rsidRPr="000943CD" w:rsidRDefault="0082229D" w:rsidP="000943CD">
            <w:pPr>
              <w:rPr>
                <w:rFonts w:ascii="Museo Sans 300" w:hAnsi="Museo Sans 300"/>
                <w:color w:val="000000" w:themeColor="text1"/>
              </w:rPr>
            </w:pPr>
            <w:r w:rsidRPr="000943CD">
              <w:rPr>
                <w:rFonts w:ascii="Museo Sans 300" w:hAnsi="Museo Sans 300"/>
                <w:color w:val="000000" w:themeColor="text1"/>
              </w:rPr>
              <w:t>110201</w:t>
            </w:r>
          </w:p>
        </w:tc>
        <w:tc>
          <w:tcPr>
            <w:tcW w:w="5670" w:type="dxa"/>
            <w:vAlign w:val="center"/>
            <w:hideMark/>
          </w:tcPr>
          <w:p w14:paraId="517AB4FD" w14:textId="77777777" w:rsidR="0082229D" w:rsidRPr="000943CD" w:rsidRDefault="0082229D" w:rsidP="000943CD">
            <w:pPr>
              <w:rPr>
                <w:rFonts w:ascii="Museo Sans 300" w:hAnsi="Museo Sans 300"/>
                <w:color w:val="000000" w:themeColor="text1"/>
              </w:rPr>
            </w:pPr>
            <w:r w:rsidRPr="000943CD">
              <w:rPr>
                <w:rFonts w:ascii="Museo Sans 300" w:hAnsi="Museo Sans 300"/>
                <w:color w:val="000000" w:themeColor="text1"/>
              </w:rPr>
              <w:t>BANCOS Y OTRAS ENTIDADES DEL SISTEMA FINANCIERO LOCALES</w:t>
            </w:r>
          </w:p>
        </w:tc>
      </w:tr>
    </w:tbl>
    <w:p w14:paraId="0FBC1436" w14:textId="77777777" w:rsidR="00F34ED3" w:rsidRPr="000943CD" w:rsidRDefault="00F34ED3" w:rsidP="000943CD">
      <w:pPr>
        <w:spacing w:after="0" w:line="240" w:lineRule="auto"/>
        <w:jc w:val="both"/>
        <w:rPr>
          <w:rFonts w:ascii="Museo Sans 300" w:hAnsi="Museo Sans 300"/>
          <w:lang w:val="es-MX"/>
        </w:rPr>
      </w:pPr>
    </w:p>
    <w:p w14:paraId="14DAD6AB" w14:textId="5E1D3EC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en esta cuenta</w:t>
      </w:r>
      <w:r w:rsidRPr="000943CD">
        <w:rPr>
          <w:rFonts w:ascii="Museo Sans 300" w:hAnsi="Museo Sans 300"/>
          <w:b/>
          <w:lang w:val="es-MX"/>
        </w:rPr>
        <w:t xml:space="preserve"> </w:t>
      </w:r>
      <w:r w:rsidRPr="000943CD">
        <w:rPr>
          <w:rFonts w:ascii="Museo Sans 300" w:hAnsi="Museo Sans 300"/>
          <w:lang w:val="es-MX"/>
        </w:rPr>
        <w:t>los depósitos que desde su origen o durante la vigencia de las cuentas hayan sido restringidos por condiciones contractuales o implícitas que obligan a la administración de la Sociedad Proveedora para su cumplimiento a presentarlas de forma separada. Es decir</w:t>
      </w:r>
      <w:r w:rsidR="001D7411">
        <w:rPr>
          <w:rFonts w:ascii="Museo Sans 300" w:hAnsi="Museo Sans 300"/>
          <w:lang w:val="es-MX"/>
        </w:rPr>
        <w:t>,</w:t>
      </w:r>
      <w:r w:rsidRPr="000943CD">
        <w:rPr>
          <w:rFonts w:ascii="Museo Sans 300" w:hAnsi="Museo Sans 300"/>
          <w:lang w:val="es-MX"/>
        </w:rPr>
        <w:t xml:space="preserve"> que se utilizará para registrar operaciones distintas del servicio de proveeduría de dinero electrónico.</w:t>
      </w:r>
    </w:p>
    <w:p w14:paraId="208D79B9" w14:textId="77777777" w:rsidR="009D15FD" w:rsidRPr="000943CD" w:rsidRDefault="009D15FD" w:rsidP="000943CD">
      <w:pPr>
        <w:spacing w:after="0" w:line="240" w:lineRule="auto"/>
        <w:jc w:val="both"/>
        <w:rPr>
          <w:rFonts w:ascii="Museo Sans 300" w:hAnsi="Museo Sans 300"/>
          <w:lang w:val="es-MX"/>
        </w:rPr>
      </w:pPr>
    </w:p>
    <w:p w14:paraId="41E72F9E" w14:textId="3C3287B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con el efectivo y equivalentes originadas desde su inicio como restringidas y con las reclasificadas y se acreditará cuando desaparezcan las condiciones restrictivas pertinentes, regresándolas a su condición original, o cuando las mismas hayan sido utilizadas para cumplir con las condiciones que originaron su reclasificació</w:t>
      </w:r>
      <w:r w:rsidR="00E10CC9" w:rsidRPr="000943CD">
        <w:rPr>
          <w:rFonts w:ascii="Museo Sans 300" w:hAnsi="Museo Sans 300"/>
          <w:lang w:val="es-MX"/>
        </w:rPr>
        <w:t>n.</w:t>
      </w:r>
    </w:p>
    <w:p w14:paraId="3D6007E7" w14:textId="77777777" w:rsidR="00F34ED3" w:rsidRPr="000943CD" w:rsidRDefault="00F34ED3" w:rsidP="000943CD">
      <w:pPr>
        <w:spacing w:after="0" w:line="240" w:lineRule="auto"/>
        <w:jc w:val="both"/>
        <w:rPr>
          <w:rFonts w:ascii="Museo Sans 300" w:hAnsi="Museo Sans 300"/>
          <w:lang w:val="es-MX"/>
        </w:rPr>
      </w:pP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418"/>
        <w:gridCol w:w="5670"/>
      </w:tblGrid>
      <w:tr w:rsidR="0082229D" w:rsidRPr="000943CD" w14:paraId="7B15D014" w14:textId="77777777" w:rsidTr="008628D5">
        <w:trPr>
          <w:trHeight w:val="300"/>
        </w:trPr>
        <w:tc>
          <w:tcPr>
            <w:tcW w:w="1701" w:type="dxa"/>
            <w:shd w:val="clear" w:color="auto" w:fill="auto"/>
            <w:noWrap/>
            <w:vAlign w:val="center"/>
            <w:hideMark/>
          </w:tcPr>
          <w:p w14:paraId="5D1A91D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418" w:type="dxa"/>
            <w:shd w:val="clear" w:color="auto" w:fill="auto"/>
            <w:noWrap/>
            <w:vAlign w:val="center"/>
            <w:hideMark/>
          </w:tcPr>
          <w:p w14:paraId="5F59F651"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1103</w:t>
            </w:r>
          </w:p>
        </w:tc>
        <w:tc>
          <w:tcPr>
            <w:tcW w:w="5670" w:type="dxa"/>
            <w:shd w:val="clear" w:color="auto" w:fill="auto"/>
            <w:noWrap/>
            <w:vAlign w:val="center"/>
            <w:hideMark/>
          </w:tcPr>
          <w:p w14:paraId="194B5C04"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PRODUCTOS FINANCIEROS POR COBRAR</w:t>
            </w:r>
          </w:p>
        </w:tc>
      </w:tr>
      <w:tr w:rsidR="0082229D" w:rsidRPr="000943CD" w14:paraId="2DA269EA" w14:textId="77777777" w:rsidTr="008628D5">
        <w:trPr>
          <w:trHeight w:val="300"/>
        </w:trPr>
        <w:tc>
          <w:tcPr>
            <w:tcW w:w="1701" w:type="dxa"/>
            <w:shd w:val="clear" w:color="auto" w:fill="auto"/>
            <w:noWrap/>
            <w:vAlign w:val="center"/>
          </w:tcPr>
          <w:p w14:paraId="0EDC8C2D" w14:textId="77777777" w:rsidR="0082229D" w:rsidRPr="000943CD" w:rsidDel="00294869"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418" w:type="dxa"/>
            <w:shd w:val="clear" w:color="auto" w:fill="auto"/>
            <w:noWrap/>
            <w:vAlign w:val="center"/>
          </w:tcPr>
          <w:p w14:paraId="3DFA460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110300</w:t>
            </w:r>
          </w:p>
        </w:tc>
        <w:tc>
          <w:tcPr>
            <w:tcW w:w="5670" w:type="dxa"/>
            <w:shd w:val="clear" w:color="auto" w:fill="auto"/>
            <w:noWrap/>
            <w:vAlign w:val="center"/>
          </w:tcPr>
          <w:p w14:paraId="455D76C6"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BANCOS Y OTRAS ENTIDADES DEL SISTEMA FINANCIERO LOCALES</w:t>
            </w:r>
          </w:p>
        </w:tc>
      </w:tr>
    </w:tbl>
    <w:p w14:paraId="281BF54F" w14:textId="77777777" w:rsidR="00F34ED3" w:rsidRPr="000943CD" w:rsidRDefault="00F34ED3" w:rsidP="000943CD">
      <w:pPr>
        <w:spacing w:after="0" w:line="240" w:lineRule="auto"/>
        <w:jc w:val="both"/>
        <w:rPr>
          <w:rFonts w:ascii="Museo Sans 300" w:hAnsi="Museo Sans 300"/>
          <w:lang w:val="es-MX"/>
        </w:rPr>
      </w:pPr>
    </w:p>
    <w:p w14:paraId="1E1BC714" w14:textId="749E893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cuenta</w:t>
      </w:r>
      <w:r w:rsidRPr="000943CD">
        <w:rPr>
          <w:rFonts w:ascii="Museo Sans 300" w:hAnsi="Museo Sans 300"/>
          <w:b/>
          <w:lang w:val="es-MX"/>
        </w:rPr>
        <w:t xml:space="preserve"> </w:t>
      </w:r>
      <w:r w:rsidRPr="000943CD">
        <w:rPr>
          <w:rFonts w:ascii="Museo Sans 300" w:hAnsi="Museo Sans 300"/>
          <w:lang w:val="es-MX"/>
        </w:rPr>
        <w:t>se reconocerán todos los conceptos de intereses o similares que correspondan al rendimiento generado por el efectivo y las cuentas de bancos y otras entidades financieras locales. Se debitará por los intereses contractuales y rendimientos devengados y se acreditará por las recuperaciones en efectivo o por ajustes para corrección de saldo a la misma originadas por diversas causas.</w:t>
      </w:r>
    </w:p>
    <w:p w14:paraId="539EA553" w14:textId="77777777" w:rsidR="00F34ED3" w:rsidRPr="000943CD" w:rsidRDefault="00F34ED3" w:rsidP="000943CD">
      <w:pPr>
        <w:spacing w:after="0" w:line="240" w:lineRule="auto"/>
        <w:jc w:val="both"/>
        <w:rPr>
          <w:rFonts w:ascii="Museo Sans 300" w:hAnsi="Museo Sans 300"/>
          <w:lang w:val="es-MX"/>
        </w:rPr>
      </w:pPr>
    </w:p>
    <w:tbl>
      <w:tblPr>
        <w:tblW w:w="8789" w:type="dxa"/>
        <w:tblInd w:w="212" w:type="dxa"/>
        <w:tblLayout w:type="fixed"/>
        <w:tblCellMar>
          <w:left w:w="70" w:type="dxa"/>
          <w:right w:w="70" w:type="dxa"/>
        </w:tblCellMar>
        <w:tblLook w:val="04A0" w:firstRow="1" w:lastRow="0" w:firstColumn="1" w:lastColumn="0" w:noHBand="0" w:noVBand="1"/>
      </w:tblPr>
      <w:tblGrid>
        <w:gridCol w:w="1701"/>
        <w:gridCol w:w="1418"/>
        <w:gridCol w:w="5670"/>
      </w:tblGrid>
      <w:tr w:rsidR="0082229D" w:rsidRPr="000943CD" w14:paraId="2F918B43" w14:textId="77777777" w:rsidTr="008628D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01CA"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39E6CB6"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4FBD6326"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INVERSIONES FINANCIERAS</w:t>
            </w:r>
          </w:p>
        </w:tc>
      </w:tr>
    </w:tbl>
    <w:p w14:paraId="083941E3" w14:textId="77777777" w:rsidR="00F34ED3" w:rsidRPr="000943CD" w:rsidRDefault="00F34ED3" w:rsidP="000943CD">
      <w:pPr>
        <w:spacing w:after="0" w:line="240" w:lineRule="auto"/>
        <w:jc w:val="both"/>
        <w:rPr>
          <w:rFonts w:ascii="Museo Sans 300" w:hAnsi="Museo Sans 300"/>
          <w:lang w:val="es-MX"/>
        </w:rPr>
      </w:pPr>
    </w:p>
    <w:p w14:paraId="575CB824" w14:textId="704E2FB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incluyen en esta agrupación las inversiones en instrumentos financieros adquiridos por la Sociedad Proveedora con la finalidad de conservarlos durante un período y convertirlas en efectivo a corto plazo y obtener una ganan</w:t>
      </w:r>
      <w:r w:rsidR="00E10CC9" w:rsidRPr="000943CD">
        <w:rPr>
          <w:rFonts w:ascii="Museo Sans 300" w:hAnsi="Museo Sans 300"/>
          <w:lang w:val="es-MX"/>
        </w:rPr>
        <w:t>cia como resultado de su venta.</w:t>
      </w:r>
    </w:p>
    <w:p w14:paraId="17A1680D" w14:textId="77777777" w:rsidR="00F34ED3" w:rsidRPr="000943CD" w:rsidRDefault="00F34ED3" w:rsidP="000943CD">
      <w:pPr>
        <w:spacing w:after="0" w:line="240" w:lineRule="auto"/>
        <w:jc w:val="both"/>
        <w:rPr>
          <w:rFonts w:ascii="Museo Sans 300" w:hAnsi="Museo Sans 300"/>
          <w:lang w:val="es-MX"/>
        </w:rPr>
      </w:pPr>
    </w:p>
    <w:p w14:paraId="7A1921FF" w14:textId="67AC24C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presentan en esta agrupación las inversiones en instrumentos financieros adquiridos por la Sociedad Proveedora con la finalidad de consérvalos durante un período y </w:t>
      </w:r>
      <w:r w:rsidRPr="000943CD">
        <w:rPr>
          <w:rFonts w:ascii="Museo Sans 300" w:hAnsi="Museo Sans 300"/>
          <w:lang w:val="es-MX"/>
        </w:rPr>
        <w:lastRenderedPageBreak/>
        <w:t>convertirlas en efectivo a corto plazo y obtener una ganan</w:t>
      </w:r>
      <w:r w:rsidR="006E6AA5" w:rsidRPr="000943CD">
        <w:rPr>
          <w:rFonts w:ascii="Museo Sans 300" w:hAnsi="Museo Sans 300"/>
          <w:lang w:val="es-MX"/>
        </w:rPr>
        <w:t>cia como resultado de su venta.</w:t>
      </w:r>
    </w:p>
    <w:p w14:paraId="2621723F" w14:textId="77777777" w:rsidR="00F34ED3" w:rsidRPr="000943CD" w:rsidRDefault="00F34ED3" w:rsidP="000943CD">
      <w:pPr>
        <w:spacing w:after="0" w:line="240" w:lineRule="auto"/>
        <w:jc w:val="both"/>
        <w:rPr>
          <w:rFonts w:ascii="Museo Sans 300" w:hAnsi="Museo Sans 300"/>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418"/>
        <w:gridCol w:w="5670"/>
      </w:tblGrid>
      <w:tr w:rsidR="0082229D" w:rsidRPr="000943CD" w14:paraId="3F50F1EA"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A2C1F"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BB7E1A"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110400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76E160F1"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ACTIVOS FINANCIEROS PARA NEGOCIAR A VALOR RAZONABLE CON CAMBIOS EN RESULTADOS</w:t>
            </w:r>
          </w:p>
        </w:tc>
      </w:tr>
    </w:tbl>
    <w:p w14:paraId="6C28A537" w14:textId="77777777" w:rsidR="00F34ED3" w:rsidRPr="000943CD" w:rsidRDefault="00F34ED3" w:rsidP="000943CD">
      <w:pPr>
        <w:spacing w:after="0" w:line="240" w:lineRule="auto"/>
        <w:jc w:val="both"/>
        <w:rPr>
          <w:rFonts w:ascii="Museo Sans 300" w:hAnsi="Museo Sans 300"/>
          <w:lang w:val="es-MX"/>
        </w:rPr>
      </w:pPr>
    </w:p>
    <w:p w14:paraId="7040E238" w14:textId="3E6D31E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incluyen en esta </w:t>
      </w:r>
      <w:proofErr w:type="gramStart"/>
      <w:r w:rsidRPr="000943CD">
        <w:rPr>
          <w:rFonts w:ascii="Museo Sans 300" w:hAnsi="Museo Sans 300"/>
          <w:lang w:val="es-MX"/>
        </w:rPr>
        <w:t>cuenta  los</w:t>
      </w:r>
      <w:proofErr w:type="gramEnd"/>
      <w:r w:rsidRPr="000943CD">
        <w:rPr>
          <w:rFonts w:ascii="Museo Sans 300" w:hAnsi="Museo Sans 300"/>
          <w:lang w:val="es-MX"/>
        </w:rPr>
        <w:t xml:space="preserve"> instrumentos financieros para negociar medidos a valor razonable cuyos cambios de valor se aplican en resultados, conforme al modelo de negocio que la Sociedad Proveedora ha establecido par</w:t>
      </w:r>
      <w:r w:rsidR="00E10CC9" w:rsidRPr="000943CD">
        <w:rPr>
          <w:rFonts w:ascii="Museo Sans 300" w:hAnsi="Museo Sans 300"/>
          <w:lang w:val="es-MX"/>
        </w:rPr>
        <w:t xml:space="preserve">a la gestión de su portafolio. </w:t>
      </w:r>
    </w:p>
    <w:p w14:paraId="5F4B0193" w14:textId="77777777" w:rsidR="004C7FBF" w:rsidRPr="000943CD" w:rsidRDefault="004C7FBF" w:rsidP="000943CD">
      <w:pPr>
        <w:spacing w:after="0" w:line="240" w:lineRule="auto"/>
        <w:jc w:val="both"/>
        <w:rPr>
          <w:rFonts w:ascii="Museo Sans 300" w:hAnsi="Museo Sans 300"/>
          <w:lang w:val="es-MX"/>
        </w:rPr>
      </w:pPr>
    </w:p>
    <w:p w14:paraId="476228FB" w14:textId="1F6347DD"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por los importes correspondientes al valor razonable de los instrumentos de deuda o de patrimonio adquiridos por la Sociedad Proveedora sin incluir los costos transaccionales, los cuales se aplicarán directamente a resultados, debitando la cuenta que corresponda de la agrupación “4200 Gastos por Inversiones Financieras”</w:t>
      </w:r>
      <w:r w:rsidR="00E10CC9" w:rsidRPr="000943CD">
        <w:rPr>
          <w:rFonts w:ascii="Museo Sans 300" w:hAnsi="Museo Sans 300"/>
          <w:lang w:val="es-MX"/>
        </w:rPr>
        <w:t>.</w:t>
      </w:r>
    </w:p>
    <w:p w14:paraId="1D0E259F" w14:textId="77777777" w:rsidR="00F34ED3" w:rsidRPr="000943CD" w:rsidRDefault="00F34ED3"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134"/>
        <w:gridCol w:w="5954"/>
      </w:tblGrid>
      <w:tr w:rsidR="0082229D" w:rsidRPr="000943CD" w14:paraId="64563555"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B0A5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58675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110401</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7580AC1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ACTIVOS FINANCIEROS AL COSTO AMORTIZADO </w:t>
            </w:r>
          </w:p>
        </w:tc>
      </w:tr>
    </w:tbl>
    <w:p w14:paraId="27ED8D1B" w14:textId="77777777" w:rsidR="004C7FBF" w:rsidRPr="000943CD" w:rsidRDefault="004C7FBF" w:rsidP="000943CD">
      <w:pPr>
        <w:spacing w:after="0" w:line="240" w:lineRule="auto"/>
        <w:jc w:val="both"/>
        <w:rPr>
          <w:rFonts w:ascii="Museo Sans 300" w:hAnsi="Museo Sans 300"/>
          <w:lang w:val="es-MX"/>
        </w:rPr>
      </w:pPr>
    </w:p>
    <w:p w14:paraId="1F7C910C" w14:textId="68767D5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esta cuenta se presentarán todos los activos financieros por los cuales se tenga como objetivo, según el modelo de negocio de la Sociedad Proveedora, recuperar sus flujos contractuales de capital e interés en fechas determinadas en períodos de un año, se incluyen subcuentas para reflejar los tipos de instrumentos financieros, los rendimientos devengados, así como los ajustes por reconocimiento de deterioro de valor. </w:t>
      </w:r>
    </w:p>
    <w:p w14:paraId="42C61935" w14:textId="77777777" w:rsidR="00F34ED3" w:rsidRPr="000943CD" w:rsidRDefault="00F34ED3" w:rsidP="000943CD">
      <w:pPr>
        <w:spacing w:after="0" w:line="240" w:lineRule="auto"/>
        <w:jc w:val="both"/>
        <w:rPr>
          <w:rFonts w:ascii="Museo Sans 300" w:hAnsi="Museo Sans 300"/>
          <w:lang w:val="es-MX" w:eastAsia="es-SV"/>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134"/>
        <w:gridCol w:w="5954"/>
      </w:tblGrid>
      <w:tr w:rsidR="0082229D" w:rsidRPr="000943CD" w14:paraId="42E6D688"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5427E"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649A0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110402</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4676494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INSTRUMENTOS FINANCIEROS RESTRINGIDOS </w:t>
            </w:r>
          </w:p>
        </w:tc>
      </w:tr>
    </w:tbl>
    <w:p w14:paraId="44C1D4EE" w14:textId="77777777" w:rsidR="00F34ED3" w:rsidRPr="000943CD" w:rsidRDefault="00F34ED3" w:rsidP="000943CD">
      <w:pPr>
        <w:spacing w:after="0" w:line="240" w:lineRule="auto"/>
        <w:jc w:val="both"/>
        <w:rPr>
          <w:rFonts w:ascii="Museo Sans 300" w:hAnsi="Museo Sans 300"/>
          <w:lang w:val="es-MX"/>
        </w:rPr>
      </w:pPr>
    </w:p>
    <w:p w14:paraId="0945D631" w14:textId="76BC4C7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esta subcuenta se reconocerán los activos financieros mantenidos a valor razonable o costo amortizado, que han sido restringidos por haber sido dados en garantía u otro tipo de restricción. Dichos activos se reclasificarán a sus cuentas originales, en el momento que éstos </w:t>
      </w:r>
      <w:r w:rsidR="00E10CC9" w:rsidRPr="000943CD">
        <w:rPr>
          <w:rFonts w:ascii="Museo Sans 300" w:hAnsi="Museo Sans 300"/>
          <w:lang w:val="es-MX"/>
        </w:rPr>
        <w:t>queden libres de todo gravamen.</w:t>
      </w:r>
    </w:p>
    <w:p w14:paraId="5B127DA9" w14:textId="77777777" w:rsidR="00F34ED3" w:rsidRPr="000943CD" w:rsidRDefault="00F34ED3" w:rsidP="000943CD">
      <w:pPr>
        <w:spacing w:after="0" w:line="240" w:lineRule="auto"/>
        <w:jc w:val="both"/>
        <w:rPr>
          <w:rFonts w:ascii="Museo Sans 300" w:hAnsi="Museo Sans 300"/>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134"/>
        <w:gridCol w:w="5954"/>
      </w:tblGrid>
      <w:tr w:rsidR="0082229D" w:rsidRPr="000943CD" w14:paraId="45C8A54E" w14:textId="77777777" w:rsidTr="008628D5">
        <w:trPr>
          <w:trHeight w:val="300"/>
        </w:trPr>
        <w:tc>
          <w:tcPr>
            <w:tcW w:w="1848" w:type="dxa"/>
            <w:shd w:val="clear" w:color="auto" w:fill="auto"/>
            <w:noWrap/>
            <w:vAlign w:val="center"/>
            <w:hideMark/>
          </w:tcPr>
          <w:p w14:paraId="5736CA7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134" w:type="dxa"/>
            <w:shd w:val="clear" w:color="auto" w:fill="auto"/>
            <w:noWrap/>
            <w:vAlign w:val="center"/>
            <w:hideMark/>
          </w:tcPr>
          <w:p w14:paraId="6C02786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1105</w:t>
            </w:r>
          </w:p>
        </w:tc>
        <w:tc>
          <w:tcPr>
            <w:tcW w:w="5954" w:type="dxa"/>
            <w:shd w:val="clear" w:color="auto" w:fill="auto"/>
            <w:noWrap/>
            <w:vAlign w:val="center"/>
            <w:hideMark/>
          </w:tcPr>
          <w:p w14:paraId="35D19EDF"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CUENTAS POR COBRAR</w:t>
            </w:r>
          </w:p>
        </w:tc>
      </w:tr>
      <w:tr w:rsidR="0082229D" w:rsidRPr="000943CD" w14:paraId="23A73F5F" w14:textId="77777777" w:rsidTr="008628D5">
        <w:trPr>
          <w:trHeight w:val="64"/>
        </w:trPr>
        <w:tc>
          <w:tcPr>
            <w:tcW w:w="1848" w:type="dxa"/>
            <w:shd w:val="clear" w:color="auto" w:fill="auto"/>
            <w:noWrap/>
            <w:vAlign w:val="center"/>
          </w:tcPr>
          <w:p w14:paraId="3D7A8870" w14:textId="77777777" w:rsidR="0082229D" w:rsidRPr="000943CD" w:rsidDel="00294869"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Cuenta </w:t>
            </w:r>
          </w:p>
        </w:tc>
        <w:tc>
          <w:tcPr>
            <w:tcW w:w="1134" w:type="dxa"/>
            <w:shd w:val="clear" w:color="auto" w:fill="auto"/>
            <w:noWrap/>
            <w:vAlign w:val="center"/>
          </w:tcPr>
          <w:p w14:paraId="20D1082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110500</w:t>
            </w:r>
          </w:p>
        </w:tc>
        <w:tc>
          <w:tcPr>
            <w:tcW w:w="5954" w:type="dxa"/>
            <w:shd w:val="clear" w:color="auto" w:fill="auto"/>
            <w:noWrap/>
            <w:vAlign w:val="center"/>
          </w:tcPr>
          <w:p w14:paraId="0E31B2D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POR SERVICIOS DE DINERO ELECTRÓNICO</w:t>
            </w:r>
          </w:p>
        </w:tc>
      </w:tr>
    </w:tbl>
    <w:p w14:paraId="5378BA7A" w14:textId="77777777" w:rsidR="009D15FD" w:rsidRPr="000943CD" w:rsidRDefault="009D15FD" w:rsidP="000943CD">
      <w:pPr>
        <w:spacing w:after="0" w:line="240" w:lineRule="auto"/>
        <w:jc w:val="both"/>
        <w:rPr>
          <w:rFonts w:ascii="Museo Sans 300" w:hAnsi="Museo Sans 300"/>
          <w:lang w:val="es-MX"/>
        </w:rPr>
      </w:pPr>
    </w:p>
    <w:p w14:paraId="73B30AF6" w14:textId="1F4BA7D4" w:rsidR="007E75C5" w:rsidRPr="000943CD" w:rsidRDefault="007E75C5" w:rsidP="000943CD">
      <w:pPr>
        <w:spacing w:after="0" w:line="240" w:lineRule="auto"/>
        <w:jc w:val="both"/>
        <w:rPr>
          <w:rFonts w:ascii="Museo Sans 300" w:hAnsi="Museo Sans 300"/>
          <w:lang w:val="es-MX"/>
        </w:rPr>
      </w:pPr>
      <w:r w:rsidRPr="000943CD">
        <w:rPr>
          <w:rFonts w:ascii="Museo Sans 300" w:hAnsi="Museo Sans 300"/>
          <w:lang w:val="es-MX"/>
        </w:rPr>
        <w:t>Esta agrupación reconocerá los importes de cuentas por cobrar a favor de la Sociedad Proveedora.</w:t>
      </w:r>
      <w:r w:rsidR="001C64AF" w:rsidRPr="000943CD">
        <w:rPr>
          <w:rFonts w:ascii="Museo Sans 300" w:hAnsi="Museo Sans 300"/>
          <w:lang w:val="es-MX"/>
        </w:rPr>
        <w:t xml:space="preserve"> (2)</w:t>
      </w:r>
    </w:p>
    <w:p w14:paraId="3F50961F" w14:textId="77777777" w:rsidR="007E75C5" w:rsidRPr="000943CD" w:rsidRDefault="007E75C5" w:rsidP="000943CD">
      <w:pPr>
        <w:spacing w:after="0" w:line="240" w:lineRule="auto"/>
        <w:jc w:val="both"/>
        <w:rPr>
          <w:rFonts w:ascii="Museo Sans 300" w:hAnsi="Museo Sans 300"/>
          <w:lang w:val="es-MX"/>
        </w:rPr>
      </w:pPr>
    </w:p>
    <w:p w14:paraId="24977AFB" w14:textId="7AE6C44E" w:rsidR="0082229D" w:rsidRPr="000943CD" w:rsidRDefault="00066A63" w:rsidP="000943CD">
      <w:pPr>
        <w:spacing w:after="0" w:line="240" w:lineRule="auto"/>
        <w:jc w:val="both"/>
        <w:rPr>
          <w:rFonts w:ascii="Museo Sans 300" w:hAnsi="Museo Sans 300"/>
          <w:lang w:val="es-MX"/>
        </w:rPr>
      </w:pPr>
      <w:r w:rsidRPr="000943CD">
        <w:rPr>
          <w:rFonts w:ascii="Museo Sans 300" w:hAnsi="Museo Sans 300"/>
          <w:lang w:val="es-MX"/>
        </w:rPr>
        <w:t>En la cuenta “</w:t>
      </w:r>
      <w:proofErr w:type="gramStart"/>
      <w:r w:rsidRPr="000943CD">
        <w:rPr>
          <w:rFonts w:ascii="Museo Sans 300" w:hAnsi="Museo Sans 300"/>
          <w:lang w:val="es-MX"/>
        </w:rPr>
        <w:t>110500  Por</w:t>
      </w:r>
      <w:proofErr w:type="gramEnd"/>
      <w:r w:rsidRPr="000943CD">
        <w:rPr>
          <w:rFonts w:ascii="Museo Sans 300" w:hAnsi="Museo Sans 300"/>
          <w:lang w:val="es-MX"/>
        </w:rPr>
        <w:t xml:space="preserve"> Servicios de Dinero Electrónico” se registrarán los ingresos </w:t>
      </w:r>
      <w:r w:rsidR="0082229D" w:rsidRPr="000943CD">
        <w:rPr>
          <w:rFonts w:ascii="Museo Sans 300" w:hAnsi="Museo Sans 300"/>
          <w:lang w:val="es-MX"/>
        </w:rPr>
        <w:t>devengados por los servicios proporcionados a los clientes de la Sociedad Proveedora con crédito a las subcuentas que conforman la agrupación “5100 Comisiones por Servicios por Operaciones de Dinero Electrónico”, las que correspondan</w:t>
      </w:r>
      <w:r w:rsidR="0082229D" w:rsidRPr="000943CD">
        <w:rPr>
          <w:rFonts w:ascii="Museo Sans 300" w:hAnsi="Museo Sans 300"/>
          <w:b/>
          <w:lang w:val="es-MX"/>
        </w:rPr>
        <w:t>.</w:t>
      </w:r>
      <w:r w:rsidR="001C64AF" w:rsidRPr="000943CD">
        <w:rPr>
          <w:rFonts w:ascii="Museo Sans 300" w:hAnsi="Museo Sans 300"/>
          <w:b/>
          <w:lang w:val="es-MX"/>
        </w:rPr>
        <w:t xml:space="preserve"> </w:t>
      </w:r>
      <w:r w:rsidR="001C64AF" w:rsidRPr="000943CD">
        <w:rPr>
          <w:rFonts w:ascii="Museo Sans 300" w:hAnsi="Museo Sans 300"/>
          <w:lang w:val="es-MX"/>
        </w:rPr>
        <w:t>(2)</w:t>
      </w:r>
    </w:p>
    <w:p w14:paraId="0BDC9C45" w14:textId="10792DF1" w:rsidR="009D15FD" w:rsidRPr="000943CD" w:rsidRDefault="009D15FD" w:rsidP="000943CD">
      <w:pPr>
        <w:spacing w:after="0" w:line="240" w:lineRule="auto"/>
        <w:jc w:val="both"/>
        <w:rPr>
          <w:rFonts w:ascii="Museo Sans 300" w:hAnsi="Museo Sans 300"/>
          <w:lang w:val="es-MX"/>
        </w:rPr>
      </w:pPr>
    </w:p>
    <w:p w14:paraId="3041B85A" w14:textId="30945017" w:rsidR="00ED2DE6"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debitará por ingresos devengados con crédito a las contra cuentas correspondientes de ingresos de operación. Se acreditará por la recuperación de los ingresos o cuando los mismos sean retirados del Balance por</w:t>
      </w:r>
      <w:r w:rsidR="00E10CC9" w:rsidRPr="000943CD">
        <w:rPr>
          <w:rFonts w:ascii="Museo Sans 300" w:hAnsi="Museo Sans 300"/>
          <w:lang w:val="es-MX"/>
        </w:rPr>
        <w:t xml:space="preserve"> </w:t>
      </w:r>
      <w:proofErr w:type="spellStart"/>
      <w:r w:rsidR="00E10CC9" w:rsidRPr="000943CD">
        <w:rPr>
          <w:rFonts w:ascii="Museo Sans 300" w:hAnsi="Museo Sans 300"/>
          <w:lang w:val="es-MX"/>
        </w:rPr>
        <w:t>irrecuperabilidad</w:t>
      </w:r>
      <w:proofErr w:type="spellEnd"/>
      <w:r w:rsidR="00E10CC9" w:rsidRPr="000943CD">
        <w:rPr>
          <w:rFonts w:ascii="Museo Sans 300" w:hAnsi="Museo Sans 300"/>
          <w:lang w:val="es-MX"/>
        </w:rPr>
        <w:t xml:space="preserve"> establecida.</w:t>
      </w:r>
    </w:p>
    <w:p w14:paraId="44D15873" w14:textId="77777777" w:rsidR="004104E0" w:rsidRPr="000943CD" w:rsidRDefault="004104E0" w:rsidP="000943CD">
      <w:pPr>
        <w:spacing w:after="0" w:line="240" w:lineRule="auto"/>
        <w:jc w:val="both"/>
        <w:rPr>
          <w:rFonts w:ascii="Museo Sans 300" w:hAnsi="Museo Sans 300"/>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4104E0" w:rsidRPr="000943CD" w14:paraId="35796EDA" w14:textId="77777777" w:rsidTr="00572B32">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tcPr>
          <w:p w14:paraId="7179FC45" w14:textId="49940A2F" w:rsidR="004104E0" w:rsidRPr="000943CD" w:rsidRDefault="004104E0" w:rsidP="000943CD">
            <w:pPr>
              <w:spacing w:after="0" w:line="240" w:lineRule="auto"/>
              <w:rPr>
                <w:rFonts w:ascii="Museo Sans 300" w:hAnsi="Museo Sans 300"/>
                <w:lang w:val="es-MX" w:eastAsia="es-SV"/>
              </w:rPr>
            </w:pPr>
            <w:r w:rsidRPr="000943CD">
              <w:rPr>
                <w:rFonts w:ascii="Museo Sans 300" w:hAnsi="Museo Sans 300"/>
              </w:rPr>
              <w:t>Cuenta</w:t>
            </w:r>
          </w:p>
        </w:tc>
        <w:tc>
          <w:tcPr>
            <w:tcW w:w="1134" w:type="dxa"/>
            <w:tcBorders>
              <w:top w:val="single" w:sz="4" w:space="0" w:color="auto"/>
              <w:left w:val="nil"/>
              <w:bottom w:val="single" w:sz="4" w:space="0" w:color="auto"/>
              <w:right w:val="single" w:sz="4" w:space="0" w:color="auto"/>
            </w:tcBorders>
            <w:shd w:val="clear" w:color="auto" w:fill="auto"/>
            <w:noWrap/>
          </w:tcPr>
          <w:p w14:paraId="6FCFE763" w14:textId="6CF38443" w:rsidR="004104E0" w:rsidRPr="000943CD" w:rsidRDefault="004104E0"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rPr>
              <w:t>110501</w:t>
            </w:r>
          </w:p>
        </w:tc>
        <w:tc>
          <w:tcPr>
            <w:tcW w:w="5954" w:type="dxa"/>
            <w:tcBorders>
              <w:top w:val="single" w:sz="4" w:space="0" w:color="auto"/>
              <w:left w:val="nil"/>
              <w:bottom w:val="single" w:sz="4" w:space="0" w:color="auto"/>
              <w:right w:val="single" w:sz="4" w:space="0" w:color="auto"/>
            </w:tcBorders>
            <w:shd w:val="clear" w:color="auto" w:fill="auto"/>
            <w:noWrap/>
          </w:tcPr>
          <w:p w14:paraId="15ECB8C7" w14:textId="5CA53D08" w:rsidR="004104E0" w:rsidRPr="000943CD" w:rsidRDefault="004104E0"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rPr>
              <w:t>PARTES RELACIONADAS</w:t>
            </w:r>
          </w:p>
        </w:tc>
      </w:tr>
    </w:tbl>
    <w:p w14:paraId="575494EA" w14:textId="77777777" w:rsidR="00A7544E" w:rsidRDefault="00A7544E" w:rsidP="00A7544E">
      <w:pPr>
        <w:widowControl w:val="0"/>
        <w:spacing w:after="0" w:line="240" w:lineRule="auto"/>
        <w:jc w:val="both"/>
        <w:rPr>
          <w:rFonts w:ascii="Museo Sans 300" w:hAnsi="Museo Sans 300"/>
          <w:lang w:val="es-MX"/>
        </w:rPr>
      </w:pPr>
    </w:p>
    <w:p w14:paraId="62F3336D" w14:textId="687122E5" w:rsidR="00216EFB" w:rsidRPr="000943CD" w:rsidRDefault="00216EFB" w:rsidP="000943CD">
      <w:pPr>
        <w:widowControl w:val="0"/>
        <w:spacing w:line="240" w:lineRule="auto"/>
        <w:jc w:val="both"/>
        <w:rPr>
          <w:rFonts w:ascii="Museo Sans 300" w:hAnsi="Museo Sans 300"/>
          <w:lang w:val="es-MX"/>
        </w:rPr>
      </w:pPr>
      <w:r w:rsidRPr="000943CD">
        <w:rPr>
          <w:rFonts w:ascii="Museo Sans 300" w:hAnsi="Museo Sans 300"/>
          <w:lang w:val="es-MX"/>
        </w:rPr>
        <w:t xml:space="preserve">En esta cuenta se registrarán los importes por cobrar a Partes </w:t>
      </w:r>
      <w:proofErr w:type="gramStart"/>
      <w:r w:rsidRPr="000943CD">
        <w:rPr>
          <w:rFonts w:ascii="Museo Sans 300" w:hAnsi="Museo Sans 300"/>
          <w:lang w:val="es-MX"/>
        </w:rPr>
        <w:t>Relacionadas  con</w:t>
      </w:r>
      <w:proofErr w:type="gramEnd"/>
      <w:r w:rsidRPr="000943CD">
        <w:rPr>
          <w:rFonts w:ascii="Museo Sans 300" w:hAnsi="Museo Sans 300"/>
          <w:lang w:val="es-MX"/>
        </w:rPr>
        <w:t xml:space="preserve"> la Sociedad Proveedora, y que al cierre de los Estados Financieros están pendientes de cobro.</w:t>
      </w:r>
      <w:r w:rsidR="003940F5" w:rsidRPr="000943CD">
        <w:rPr>
          <w:rFonts w:ascii="Museo Sans 300" w:hAnsi="Museo Sans 300"/>
          <w:lang w:val="es-MX"/>
        </w:rPr>
        <w:t>(2)</w:t>
      </w: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82229D" w:rsidRPr="000943CD" w14:paraId="41C94986"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36594"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9CB1C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110599</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275D4FC0"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ESTIMACIÓN DE INCOBRABILIDAD PARA CUENTAS POR COBRAR (CR)</w:t>
            </w:r>
          </w:p>
        </w:tc>
      </w:tr>
    </w:tbl>
    <w:p w14:paraId="79BA8039" w14:textId="77777777" w:rsidR="00CB4CBF" w:rsidRDefault="00CB4CBF" w:rsidP="000943CD">
      <w:pPr>
        <w:spacing w:after="0" w:line="240" w:lineRule="auto"/>
        <w:jc w:val="both"/>
        <w:rPr>
          <w:rFonts w:ascii="Museo Sans 300" w:hAnsi="Museo Sans 300"/>
          <w:lang w:val="es-MX"/>
        </w:rPr>
      </w:pPr>
    </w:p>
    <w:p w14:paraId="7F04E803" w14:textId="3AA8D32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esta cuenta se registrará la estimación para cuentas por cobrar de cobranza dudosa. Se aplicarán a esta cuenta aquellos montos </w:t>
      </w:r>
      <w:proofErr w:type="gramStart"/>
      <w:r w:rsidRPr="000943CD">
        <w:rPr>
          <w:rFonts w:ascii="Museo Sans 300" w:hAnsi="Museo Sans 300"/>
          <w:lang w:val="es-MX"/>
        </w:rPr>
        <w:t>que</w:t>
      </w:r>
      <w:proofErr w:type="gramEnd"/>
      <w:r w:rsidRPr="000943CD">
        <w:rPr>
          <w:rFonts w:ascii="Museo Sans 300" w:hAnsi="Museo Sans 300"/>
          <w:lang w:val="es-MX"/>
        </w:rPr>
        <w:t xml:space="preserve"> de acuerdo a las políticas establecidas, no han podido ser recuperados y no se tengan evidencias de la posibilidad del cobro, éstas se reconocerán como gastos en el ejercic</w:t>
      </w:r>
      <w:r w:rsidR="00E10CC9" w:rsidRPr="000943CD">
        <w:rPr>
          <w:rFonts w:ascii="Museo Sans 300" w:hAnsi="Museo Sans 300"/>
          <w:lang w:val="es-MX"/>
        </w:rPr>
        <w:t>io que tal evento se determine.</w:t>
      </w:r>
    </w:p>
    <w:p w14:paraId="1D4199DD" w14:textId="77777777" w:rsidR="009D15FD" w:rsidRPr="000943CD" w:rsidRDefault="009D15FD" w:rsidP="000943CD">
      <w:pPr>
        <w:spacing w:after="0" w:line="240" w:lineRule="auto"/>
        <w:jc w:val="both"/>
        <w:rPr>
          <w:rFonts w:ascii="Museo Sans 300" w:hAnsi="Museo Sans 300"/>
          <w:lang w:val="es-MX"/>
        </w:rPr>
      </w:pPr>
    </w:p>
    <w:p w14:paraId="5EB0AF44" w14:textId="5B4836EF" w:rsidR="0082229D" w:rsidRPr="000943C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Se acreditará con los montos por cuentas calificadas como incobrables y se debitarán, cuando se recuperen dichos saldos parcial o totalmente, o bien se liquide la cuenta por cobrar, a la cual se ha creado</w:t>
      </w:r>
      <w:r w:rsidR="00E10CC9" w:rsidRPr="000943CD">
        <w:rPr>
          <w:rFonts w:ascii="Museo Sans 300" w:hAnsi="Museo Sans 300"/>
          <w:lang w:val="es-MX"/>
        </w:rPr>
        <w:t xml:space="preserve"> la correspondiente estimación.</w:t>
      </w:r>
    </w:p>
    <w:p w14:paraId="19E339A2" w14:textId="77777777" w:rsidR="00AA08A8" w:rsidRPr="000943CD" w:rsidRDefault="00AA08A8" w:rsidP="000943CD">
      <w:pPr>
        <w:spacing w:after="0" w:line="240" w:lineRule="auto"/>
        <w:jc w:val="both"/>
        <w:rPr>
          <w:rFonts w:ascii="Museo Sans 300" w:hAnsi="Museo Sans 300"/>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82229D" w:rsidRPr="000943CD" w14:paraId="10DCA9D3"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B61F"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84C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1106</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8A2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IMPUESTOS</w:t>
            </w:r>
          </w:p>
        </w:tc>
      </w:tr>
      <w:tr w:rsidR="0082229D" w:rsidRPr="000943CD" w14:paraId="5B764D53"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BCB3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5F9C0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110600</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44F08DA2"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IVA, CRÉDITO FISCAL</w:t>
            </w:r>
          </w:p>
        </w:tc>
      </w:tr>
    </w:tbl>
    <w:p w14:paraId="7BCC72FC" w14:textId="77777777" w:rsidR="009D15FD" w:rsidRPr="000943CD" w:rsidRDefault="009D15FD" w:rsidP="000943CD">
      <w:pPr>
        <w:spacing w:after="0" w:line="240" w:lineRule="auto"/>
        <w:jc w:val="both"/>
        <w:rPr>
          <w:rFonts w:ascii="Museo Sans 300" w:hAnsi="Museo Sans 300"/>
          <w:lang w:val="es-MX"/>
        </w:rPr>
      </w:pPr>
    </w:p>
    <w:p w14:paraId="2E42929A" w14:textId="2837C6DE"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agrupación se registrarán los valores a favor de la Sociedad Prove</w:t>
      </w:r>
      <w:r w:rsidR="00E10CC9" w:rsidRPr="000943CD">
        <w:rPr>
          <w:rFonts w:ascii="Museo Sans 300" w:hAnsi="Museo Sans 300"/>
          <w:lang w:val="es-MX"/>
        </w:rPr>
        <w:t>edora en concepto de impuestos.</w:t>
      </w:r>
    </w:p>
    <w:p w14:paraId="31FF3F79" w14:textId="77777777" w:rsidR="009D15FD" w:rsidRPr="000943CD" w:rsidRDefault="009D15FD" w:rsidP="000943CD">
      <w:pPr>
        <w:spacing w:after="0" w:line="240" w:lineRule="auto"/>
        <w:jc w:val="both"/>
        <w:rPr>
          <w:rFonts w:ascii="Museo Sans 300" w:hAnsi="Museo Sans 300"/>
          <w:lang w:val="es-MX"/>
        </w:rPr>
      </w:pPr>
    </w:p>
    <w:p w14:paraId="312FDA4E" w14:textId="4D0817B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cuenta se registrará el valor del Impuesto a la Transferencia de Bienes Muebles y a la Prestación de Servicios cargado a la Sociedad Proveedora por los proveedores, acreedores, instituciones estatales y otros, en la adquisición de bienes corporales o servicios, documentados con comprobantes de crédito fiscal y/o declaraciones de mercancías, debidamente registrados en el li</w:t>
      </w:r>
      <w:r w:rsidR="00E10CC9" w:rsidRPr="000943CD">
        <w:rPr>
          <w:rFonts w:ascii="Museo Sans 300" w:hAnsi="Museo Sans 300"/>
          <w:lang w:val="es-MX"/>
        </w:rPr>
        <w:t>bro de compras correspondiente.</w:t>
      </w:r>
    </w:p>
    <w:p w14:paraId="562DC15D" w14:textId="77777777" w:rsidR="009D15FD" w:rsidRPr="000943CD" w:rsidRDefault="009D15FD" w:rsidP="000943CD">
      <w:pPr>
        <w:tabs>
          <w:tab w:val="left" w:pos="897"/>
        </w:tabs>
        <w:spacing w:after="0" w:line="240" w:lineRule="auto"/>
        <w:jc w:val="both"/>
        <w:rPr>
          <w:rFonts w:ascii="Museo Sans 300" w:hAnsi="Museo Sans 300"/>
          <w:lang w:val="es-MX"/>
        </w:rPr>
      </w:pPr>
    </w:p>
    <w:p w14:paraId="30B8B39D" w14:textId="4A81E67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cuenta se debita por los importes del Impuesto a la Transferencia de Bienes Muebles y a la Prestación de Servicios (IVA), pagado en las compras de bienes muebles o adquisición de servicios, asimismo se debitará por los importes correspondientes al porcentaje del IVA retenido por los grandes contribuyentes por las ventas realizadas a ellos, cuando fuere el caso. </w:t>
      </w:r>
    </w:p>
    <w:p w14:paraId="4AAB8FE0" w14:textId="77777777" w:rsidR="009D15FD" w:rsidRPr="000943CD" w:rsidRDefault="009D15FD" w:rsidP="000943CD">
      <w:pPr>
        <w:spacing w:after="0" w:line="240" w:lineRule="auto"/>
        <w:jc w:val="both"/>
        <w:rPr>
          <w:rFonts w:ascii="Museo Sans 300" w:hAnsi="Museo Sans 300"/>
          <w:lang w:val="es-MX"/>
        </w:rPr>
      </w:pPr>
    </w:p>
    <w:p w14:paraId="38CF681A"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Además, se debita por el importe percibido por los grandes contribuyentes por las compras realizadas a ellos. Se acredita mensualmente cuando se hace la liquidación del IVA con débito a la subcuenta “21030001 IVA Por Pagar”, esta última por el importe a pagar a la autoridad fiscal.</w:t>
      </w:r>
    </w:p>
    <w:p w14:paraId="6C7E1538" w14:textId="77777777" w:rsidR="009D15FD" w:rsidRPr="000943CD" w:rsidRDefault="009D15FD" w:rsidP="000943CD">
      <w:pPr>
        <w:spacing w:after="0" w:line="240" w:lineRule="auto"/>
        <w:jc w:val="both"/>
        <w:rPr>
          <w:rFonts w:ascii="Museo Sans 300" w:hAnsi="Museo Sans 300"/>
          <w:lang w:val="es-MX"/>
        </w:rPr>
      </w:pPr>
    </w:p>
    <w:p w14:paraId="3B50B96C" w14:textId="0363E1F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todo caso, las subcuentas se utilizarán en la medida en </w:t>
      </w:r>
      <w:r w:rsidR="00014B42" w:rsidRPr="000943CD">
        <w:rPr>
          <w:rFonts w:ascii="Museo Sans 300" w:hAnsi="Museo Sans 300"/>
          <w:lang w:val="es-MX"/>
        </w:rPr>
        <w:t>que las mismas sean aplicables.</w:t>
      </w:r>
    </w:p>
    <w:p w14:paraId="6F6B9602" w14:textId="77777777" w:rsidR="00F34ED3" w:rsidRPr="000943CD" w:rsidRDefault="00F34ED3"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25186DA9"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3396"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Cuenta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C2AD" w14:textId="77777777" w:rsidR="0082229D" w:rsidRPr="000943CD" w:rsidRDefault="0082229D" w:rsidP="000943CD">
            <w:pPr>
              <w:autoSpaceDE w:val="0"/>
              <w:autoSpaceDN w:val="0"/>
              <w:adjustRightInd w:val="0"/>
              <w:spacing w:after="0" w:line="240" w:lineRule="auto"/>
              <w:rPr>
                <w:rFonts w:ascii="Museo Sans 300" w:hAnsi="Museo Sans 300"/>
                <w:lang w:val="es-MX" w:eastAsia="es-MX"/>
              </w:rPr>
            </w:pPr>
            <w:r w:rsidRPr="000943CD">
              <w:rPr>
                <w:rFonts w:ascii="Museo Sans 300" w:hAnsi="Museo Sans 300"/>
                <w:lang w:val="es-MX" w:eastAsia="es-MX"/>
              </w:rPr>
              <w:t>110601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681A" w14:textId="77777777" w:rsidR="0082229D" w:rsidRPr="000943CD" w:rsidRDefault="0082229D" w:rsidP="000943CD">
            <w:pPr>
              <w:autoSpaceDE w:val="0"/>
              <w:autoSpaceDN w:val="0"/>
              <w:adjustRightInd w:val="0"/>
              <w:spacing w:after="0" w:line="240" w:lineRule="auto"/>
              <w:rPr>
                <w:rFonts w:ascii="Museo Sans 300" w:hAnsi="Museo Sans 300"/>
                <w:lang w:val="es-MX" w:eastAsia="es-MX"/>
              </w:rPr>
            </w:pPr>
            <w:r w:rsidRPr="000943CD">
              <w:rPr>
                <w:rFonts w:ascii="Museo Sans 300" w:hAnsi="Museo Sans 300"/>
                <w:lang w:val="es-MX" w:eastAsia="es-MX"/>
              </w:rPr>
              <w:t>IMPUESTO SOBRE LA RENTA SOBRE LAS GANANCIAS CORRIENTES</w:t>
            </w:r>
          </w:p>
        </w:tc>
      </w:tr>
      <w:tr w:rsidR="0082229D" w:rsidRPr="000943CD" w14:paraId="52896819"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533B96C"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 xml:space="preserve">Subcuenta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C5D3396"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11060100</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0C2AE"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PAGO A CUENTA</w:t>
            </w:r>
          </w:p>
        </w:tc>
      </w:tr>
    </w:tbl>
    <w:p w14:paraId="2E433E95" w14:textId="77777777" w:rsidR="00A7544E" w:rsidRDefault="00A7544E" w:rsidP="000943CD">
      <w:pPr>
        <w:spacing w:after="0" w:line="240" w:lineRule="auto"/>
        <w:jc w:val="both"/>
        <w:rPr>
          <w:rFonts w:ascii="Museo Sans 300" w:hAnsi="Museo Sans 300"/>
          <w:lang w:val="es-MX"/>
        </w:rPr>
      </w:pPr>
    </w:p>
    <w:p w14:paraId="0541C9C6" w14:textId="6C34523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utiliza para registrar los importes de pago a cuenta establecidos sobre el importe de los ingresos brutos del período fiscal mensual a ser declarado con crédito a la subcuenta “21030100 Pago </w:t>
      </w:r>
      <w:r w:rsidR="00014B42" w:rsidRPr="000943CD">
        <w:rPr>
          <w:rFonts w:ascii="Museo Sans 300" w:hAnsi="Museo Sans 300"/>
          <w:lang w:val="es-MX"/>
        </w:rPr>
        <w:t>a Cuenta”.</w:t>
      </w:r>
    </w:p>
    <w:p w14:paraId="5A3F7E7D" w14:textId="77777777" w:rsidR="009D15FD" w:rsidRPr="000943CD" w:rsidRDefault="009D15FD" w:rsidP="000943CD">
      <w:pPr>
        <w:spacing w:after="0" w:line="240" w:lineRule="auto"/>
        <w:jc w:val="both"/>
        <w:rPr>
          <w:rFonts w:ascii="Museo Sans 300" w:hAnsi="Museo Sans 300"/>
          <w:lang w:val="es-MX"/>
        </w:rPr>
      </w:pPr>
    </w:p>
    <w:p w14:paraId="69F1FA9E" w14:textId="7AE4CAE2"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 por los importes del impuesto determinado, el cual está sujeto a pago en efectivo o a compensación con saldo</w:t>
      </w:r>
      <w:r w:rsidR="00014B42" w:rsidRPr="000943CD">
        <w:rPr>
          <w:rFonts w:ascii="Museo Sans 300" w:hAnsi="Museo Sans 300"/>
          <w:lang w:val="es-MX"/>
        </w:rPr>
        <w:t>s remanentes de dicho impuesto.</w:t>
      </w:r>
    </w:p>
    <w:p w14:paraId="36482AF3" w14:textId="77777777" w:rsidR="00066459" w:rsidRPr="000943CD" w:rsidRDefault="00066459" w:rsidP="000943CD">
      <w:pPr>
        <w:spacing w:after="0" w:line="240" w:lineRule="auto"/>
        <w:jc w:val="both"/>
        <w:rPr>
          <w:rFonts w:ascii="Museo Sans 300" w:hAnsi="Museo Sans 300"/>
          <w:lang w:val="es-MX"/>
        </w:rPr>
      </w:pPr>
    </w:p>
    <w:p w14:paraId="03287AE2" w14:textId="52514F9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 con su liquidación anual al determinar el impuesto sobre la renta, resultando una liquidación contra el impuesto por pagar o traslado a la cuenta Remanente de Impuestos a la</w:t>
      </w:r>
      <w:r w:rsidR="005120CD" w:rsidRPr="000943CD">
        <w:rPr>
          <w:rFonts w:ascii="Museo Sans 300" w:hAnsi="Museo Sans 300"/>
          <w:lang w:val="es-MX"/>
        </w:rPr>
        <w:t>s</w:t>
      </w:r>
      <w:r w:rsidRPr="000943CD">
        <w:rPr>
          <w:rFonts w:ascii="Museo Sans 300" w:hAnsi="Museo Sans 300"/>
          <w:lang w:val="es-MX"/>
        </w:rPr>
        <w:t xml:space="preserve"> Ganancias.</w:t>
      </w:r>
    </w:p>
    <w:p w14:paraId="21240541" w14:textId="77777777" w:rsidR="009D15FD" w:rsidRPr="000943CD" w:rsidRDefault="009D15FD"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11D8E97A"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42FEF0C4"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 xml:space="preserve">Subcuenta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9675FAE"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11060101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E63D7"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IMPUESTOS RETENIDOS</w:t>
            </w:r>
          </w:p>
        </w:tc>
      </w:tr>
    </w:tbl>
    <w:p w14:paraId="2FD3F8A4" w14:textId="77777777" w:rsidR="009D15FD" w:rsidRPr="000943CD" w:rsidRDefault="009D15FD" w:rsidP="000943CD">
      <w:pPr>
        <w:spacing w:after="0" w:line="240" w:lineRule="auto"/>
        <w:jc w:val="both"/>
        <w:rPr>
          <w:rFonts w:ascii="Museo Sans 300" w:hAnsi="Museo Sans 300"/>
          <w:lang w:val="es-MX"/>
        </w:rPr>
      </w:pPr>
    </w:p>
    <w:p w14:paraId="0CA9E32B" w14:textId="1D8C3DD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los importes de impuesto retenido por terceros con crédito al activo financ</w:t>
      </w:r>
      <w:r w:rsidR="00014B42" w:rsidRPr="000943CD">
        <w:rPr>
          <w:rFonts w:ascii="Museo Sans 300" w:hAnsi="Museo Sans 300"/>
          <w:lang w:val="es-MX"/>
        </w:rPr>
        <w:t>iero afectado con la retención.</w:t>
      </w:r>
    </w:p>
    <w:p w14:paraId="5B884A27" w14:textId="77777777" w:rsidR="004C7FBF" w:rsidRPr="000943CD" w:rsidRDefault="004C7FBF" w:rsidP="000943CD">
      <w:pPr>
        <w:spacing w:after="0" w:line="240" w:lineRule="auto"/>
        <w:jc w:val="both"/>
        <w:rPr>
          <w:rFonts w:ascii="Museo Sans 300" w:hAnsi="Museo Sans 300"/>
          <w:lang w:val="es-MX"/>
        </w:rPr>
      </w:pPr>
    </w:p>
    <w:p w14:paraId="04913058" w14:textId="4F56BD5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 por los importes del Impuesto sobre la Renta retenido por Institu</w:t>
      </w:r>
      <w:r w:rsidR="00014B42" w:rsidRPr="000943CD">
        <w:rPr>
          <w:rFonts w:ascii="Museo Sans 300" w:hAnsi="Museo Sans 300"/>
          <w:lang w:val="es-MX"/>
        </w:rPr>
        <w:t xml:space="preserve">ciones financieras o terceros. </w:t>
      </w:r>
    </w:p>
    <w:p w14:paraId="0B9F1061" w14:textId="77777777" w:rsidR="009D15FD" w:rsidRPr="000943CD" w:rsidRDefault="009D15FD" w:rsidP="000943CD">
      <w:pPr>
        <w:spacing w:after="0" w:line="240" w:lineRule="auto"/>
        <w:jc w:val="both"/>
        <w:rPr>
          <w:rFonts w:ascii="Museo Sans 300" w:hAnsi="Museo Sans 300"/>
          <w:lang w:val="es-MX"/>
        </w:rPr>
      </w:pPr>
    </w:p>
    <w:p w14:paraId="5FCEA34B" w14:textId="07A01CB4"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 con su liquidación anual al determinar el impuesto sobre la renta, resultando una liquidación contra el impuesto por pagar o traslado a la cuenta Remanente de Impuesto a las</w:t>
      </w:r>
      <w:r w:rsidR="00014B42" w:rsidRPr="000943CD">
        <w:rPr>
          <w:rFonts w:ascii="Museo Sans 300" w:hAnsi="Museo Sans 300"/>
          <w:lang w:val="es-MX"/>
        </w:rPr>
        <w:t xml:space="preserve"> Ganancias.</w:t>
      </w:r>
    </w:p>
    <w:p w14:paraId="478A7361" w14:textId="77777777" w:rsidR="009D15FD" w:rsidRPr="000943CD" w:rsidRDefault="009D15FD"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559"/>
        <w:gridCol w:w="5529"/>
      </w:tblGrid>
      <w:tr w:rsidR="0082229D" w:rsidRPr="000943CD" w14:paraId="788210F6"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155B6551"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 xml:space="preserve">Subcuenta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6E4A8B92"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11060102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95441" w14:textId="77777777" w:rsidR="0082229D" w:rsidRPr="000943CD" w:rsidRDefault="0082229D" w:rsidP="000943CD">
            <w:pPr>
              <w:spacing w:after="0" w:line="240" w:lineRule="auto"/>
              <w:rPr>
                <w:rFonts w:ascii="Museo Sans 300" w:hAnsi="Museo Sans 300"/>
                <w:lang w:val="es-MX" w:eastAsia="es-MX"/>
              </w:rPr>
            </w:pPr>
            <w:r w:rsidRPr="000943CD">
              <w:rPr>
                <w:rFonts w:ascii="Museo Sans 300" w:hAnsi="Museo Sans 300"/>
                <w:lang w:val="es-MX" w:eastAsia="es-MX"/>
              </w:rPr>
              <w:t>REMANENTE DE IMPUESTO A LAS GANANCIAS</w:t>
            </w:r>
          </w:p>
        </w:tc>
      </w:tr>
    </w:tbl>
    <w:p w14:paraId="4EC16229" w14:textId="77777777" w:rsidR="009D15FD" w:rsidRPr="000943CD" w:rsidRDefault="009D15FD" w:rsidP="000943CD">
      <w:pPr>
        <w:spacing w:after="0" w:line="240" w:lineRule="auto"/>
        <w:jc w:val="both"/>
        <w:rPr>
          <w:rFonts w:ascii="Museo Sans 300" w:hAnsi="Museo Sans 300"/>
          <w:lang w:val="es-MX"/>
        </w:rPr>
      </w:pPr>
    </w:p>
    <w:p w14:paraId="19104839" w14:textId="54BAB7F4"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subcuenta representa saldo a favor de la Sociedad Proveedora por el exceso de anticipo a cuenta pagado, el cual podrá ser deducido en los períodos fiscales siguientes, es el resultado de la diferencia positiva entre la sumatoria de los activos “Pago a cuenta” e “Impuesto retenido” menos el pasivo “Impuestos sobre las Ganancias del Ejercicio”.</w:t>
      </w:r>
    </w:p>
    <w:p w14:paraId="016534F0" w14:textId="77777777" w:rsidR="009D15FD" w:rsidRPr="000943CD" w:rsidRDefault="009D15FD" w:rsidP="000943CD">
      <w:pPr>
        <w:spacing w:after="0" w:line="240" w:lineRule="auto"/>
        <w:jc w:val="both"/>
        <w:rPr>
          <w:rFonts w:ascii="Museo Sans 300" w:hAnsi="Museo Sans 300"/>
          <w:lang w:val="es-MX"/>
        </w:rPr>
      </w:pPr>
    </w:p>
    <w:p w14:paraId="058258A5" w14:textId="6C5A605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afecta con débito por el importe establecido como remanente al liquidar, con débito a la subcuenta “21030101 Impuesto sobre las Ganancias del Ejercicio” y con crédito, a las subcuentas “11060100 Pago a Cuenta” y “</w:t>
      </w:r>
      <w:r w:rsidR="00014B42" w:rsidRPr="000943CD">
        <w:rPr>
          <w:rFonts w:ascii="Museo Sans 300" w:hAnsi="Museo Sans 300"/>
          <w:lang w:val="es-MX"/>
        </w:rPr>
        <w:t xml:space="preserve">11060101 Impuestos Retenidos”. </w:t>
      </w:r>
    </w:p>
    <w:p w14:paraId="522FDD02" w14:textId="77777777" w:rsidR="009D15FD" w:rsidRPr="000943CD" w:rsidRDefault="009D15FD" w:rsidP="000943CD">
      <w:pPr>
        <w:spacing w:after="0" w:line="240" w:lineRule="auto"/>
        <w:jc w:val="both"/>
        <w:rPr>
          <w:rFonts w:ascii="Museo Sans 300" w:hAnsi="Museo Sans 30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943CD" w14:paraId="69A6A96A"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637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E7CEE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1107</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46F96BB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OTROS ACTIVOS</w:t>
            </w:r>
          </w:p>
        </w:tc>
      </w:tr>
    </w:tbl>
    <w:p w14:paraId="6C03AF03" w14:textId="77777777" w:rsidR="00AA08A8" w:rsidRPr="000943CD" w:rsidRDefault="00AA08A8" w:rsidP="000943CD">
      <w:pPr>
        <w:spacing w:after="0" w:line="240" w:lineRule="auto"/>
        <w:jc w:val="both"/>
        <w:rPr>
          <w:rFonts w:ascii="Museo Sans 300" w:hAnsi="Museo Sans 300"/>
          <w:lang w:val="es-MX"/>
        </w:rPr>
      </w:pPr>
    </w:p>
    <w:p w14:paraId="04B65BAF" w14:textId="285EA40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agrupación debe representar el costo de adquisición de los diferentes bienes, servicios y derechos que son utilizados para el desarrollo de las operaciones del </w:t>
      </w:r>
      <w:r w:rsidR="00014B42" w:rsidRPr="000943CD">
        <w:rPr>
          <w:rFonts w:ascii="Museo Sans 300" w:hAnsi="Museo Sans 300"/>
          <w:lang w:val="es-MX"/>
        </w:rPr>
        <w:t>giro de la Sociedad Proveedora.</w:t>
      </w:r>
    </w:p>
    <w:p w14:paraId="6D322ACE" w14:textId="77777777" w:rsidR="009D15FD" w:rsidRPr="000943CD" w:rsidRDefault="009D15FD" w:rsidP="000943CD">
      <w:pPr>
        <w:spacing w:after="0" w:line="240" w:lineRule="auto"/>
        <w:jc w:val="both"/>
        <w:rPr>
          <w:rFonts w:ascii="Museo Sans 300" w:hAnsi="Museo Sans 300"/>
          <w:lang w:val="es-MX"/>
        </w:rPr>
      </w:pPr>
    </w:p>
    <w:p w14:paraId="778F7DF8" w14:textId="50465A7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 con el valor de adquisición de los diferente</w:t>
      </w:r>
      <w:r w:rsidR="00014B42" w:rsidRPr="000943CD">
        <w:rPr>
          <w:rFonts w:ascii="Museo Sans 300" w:hAnsi="Museo Sans 300"/>
          <w:lang w:val="es-MX"/>
        </w:rPr>
        <w:t>s bienes, servicios y derechos.</w:t>
      </w:r>
    </w:p>
    <w:p w14:paraId="7DE22EAC" w14:textId="77777777" w:rsidR="009D15FD" w:rsidRPr="000943CD" w:rsidRDefault="009D15FD" w:rsidP="000943CD">
      <w:pPr>
        <w:spacing w:after="0" w:line="240" w:lineRule="auto"/>
        <w:jc w:val="both"/>
        <w:rPr>
          <w:rFonts w:ascii="Museo Sans 300" w:hAnsi="Museo Sans 300"/>
          <w:lang w:val="es-MX"/>
        </w:rPr>
      </w:pPr>
    </w:p>
    <w:p w14:paraId="02096A91" w14:textId="25448E84"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 con el importe al liquidarse contra las cuentas de gastos o por venta de los derechos sobre lo</w:t>
      </w:r>
      <w:r w:rsidR="00014B42" w:rsidRPr="000943CD">
        <w:rPr>
          <w:rFonts w:ascii="Museo Sans 300" w:hAnsi="Museo Sans 300"/>
          <w:lang w:val="es-MX"/>
        </w:rPr>
        <w:t>s activos registrados.</w:t>
      </w:r>
    </w:p>
    <w:p w14:paraId="0D66ADDC" w14:textId="77777777" w:rsidR="00F34ED3" w:rsidRPr="000943CD" w:rsidRDefault="00F34ED3" w:rsidP="000943CD">
      <w:pPr>
        <w:spacing w:after="0" w:line="240" w:lineRule="auto"/>
        <w:jc w:val="both"/>
        <w:rPr>
          <w:rFonts w:ascii="Museo Sans 300" w:hAnsi="Museo Sans 30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943CD" w14:paraId="634468D7"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9FA91"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1E67DE"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110700</w:t>
            </w:r>
          </w:p>
        </w:tc>
        <w:tc>
          <w:tcPr>
            <w:tcW w:w="5387" w:type="dxa"/>
            <w:tcBorders>
              <w:top w:val="single" w:sz="4" w:space="0" w:color="auto"/>
              <w:left w:val="nil"/>
              <w:bottom w:val="single" w:sz="4" w:space="0" w:color="auto"/>
              <w:right w:val="single" w:sz="4" w:space="0" w:color="auto"/>
            </w:tcBorders>
            <w:shd w:val="clear" w:color="auto" w:fill="auto"/>
            <w:noWrap/>
            <w:vAlign w:val="center"/>
          </w:tcPr>
          <w:p w14:paraId="24837C4D"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EXISTENCIAS</w:t>
            </w:r>
          </w:p>
        </w:tc>
      </w:tr>
      <w:tr w:rsidR="0082229D" w:rsidRPr="000943CD" w14:paraId="2DC20A32" w14:textId="77777777" w:rsidTr="008628D5">
        <w:trPr>
          <w:trHeight w:val="141"/>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6FC4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86F5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110701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C7C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 xml:space="preserve">GASTOS PAGADOS POR ANTICIPADO </w:t>
            </w:r>
          </w:p>
        </w:tc>
      </w:tr>
    </w:tbl>
    <w:p w14:paraId="3C6B09A7" w14:textId="77777777" w:rsidR="00120802" w:rsidRPr="000943CD" w:rsidRDefault="00120802" w:rsidP="000943CD">
      <w:pPr>
        <w:spacing w:after="0" w:line="240" w:lineRule="auto"/>
        <w:jc w:val="both"/>
        <w:rPr>
          <w:rFonts w:ascii="Museo Sans 300" w:hAnsi="Museo Sans 300"/>
          <w:lang w:val="es-MX"/>
        </w:rPr>
      </w:pPr>
    </w:p>
    <w:p w14:paraId="18E6E4F0" w14:textId="4A8DC929"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Estas cuentas recogen los desembolsos incurridos en bienes y servicios que serán utilizados o devengarán como gastos, dentro del término de un año, a lo largo del período contable o en períodos subsiguientes y que cumplen la definición de un activo.</w:t>
      </w:r>
    </w:p>
    <w:p w14:paraId="5695BB71" w14:textId="0F59E17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Los importes correspondientes se irán aplicando al gasto correspondiente aplicando la política que para tales efectos tenga la Sociedad Proveedora.</w:t>
      </w:r>
    </w:p>
    <w:p w14:paraId="236F3E04" w14:textId="77777777" w:rsidR="009D15FD" w:rsidRPr="000943CD" w:rsidRDefault="009D15FD" w:rsidP="000943CD">
      <w:pPr>
        <w:spacing w:after="0" w:line="240" w:lineRule="auto"/>
        <w:jc w:val="both"/>
        <w:rPr>
          <w:rFonts w:ascii="Museo Sans 300" w:hAnsi="Museo Sans 30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943CD" w14:paraId="7FFF7E8E" w14:textId="77777777" w:rsidTr="008628D5">
        <w:trPr>
          <w:trHeight w:val="300"/>
        </w:trPr>
        <w:tc>
          <w:tcPr>
            <w:tcW w:w="18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44D3C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Rubro</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707CC763" w14:textId="51068405" w:rsidR="0082229D" w:rsidRPr="000943CD" w:rsidRDefault="00C20D00" w:rsidP="000943CD">
            <w:pPr>
              <w:spacing w:after="0" w:line="240" w:lineRule="auto"/>
              <w:ind w:hanging="146"/>
              <w:rPr>
                <w:rFonts w:ascii="Museo Sans 300" w:hAnsi="Museo Sans 300"/>
                <w:lang w:val="es-MX" w:eastAsia="es-SV"/>
              </w:rPr>
            </w:pPr>
            <w:r>
              <w:rPr>
                <w:rFonts w:ascii="Museo Sans 300" w:hAnsi="Museo Sans 300"/>
                <w:lang w:val="es-MX" w:eastAsia="es-SV"/>
              </w:rPr>
              <w:t xml:space="preserve">  </w:t>
            </w:r>
            <w:r w:rsidR="0082229D" w:rsidRPr="000943CD">
              <w:rPr>
                <w:rFonts w:ascii="Museo Sans 300" w:hAnsi="Museo Sans 300"/>
                <w:lang w:val="es-MX" w:eastAsia="es-SV"/>
              </w:rPr>
              <w:t>12</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7DFA2236"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ACTIVO NO CORRIENTE</w:t>
            </w:r>
          </w:p>
        </w:tc>
      </w:tr>
    </w:tbl>
    <w:p w14:paraId="37289063" w14:textId="77777777" w:rsidR="00F34ED3" w:rsidRPr="000943CD" w:rsidRDefault="00F34ED3" w:rsidP="000943CD">
      <w:pPr>
        <w:spacing w:after="0" w:line="240" w:lineRule="auto"/>
        <w:jc w:val="both"/>
        <w:rPr>
          <w:rFonts w:ascii="Museo Sans 300" w:hAnsi="Museo Sans 300"/>
          <w:lang w:val="es-MX"/>
        </w:rPr>
      </w:pPr>
    </w:p>
    <w:p w14:paraId="2E2310EF" w14:textId="48C3955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Este rubro comprende los activos tangibles e intangibles que la Sociedad Proveedora ha adquirido para el desarrollo de sus operaciones y que forman parte de la estructura para funcionar, incluye los impuestos sobre las ganancias diferidos.</w:t>
      </w:r>
    </w:p>
    <w:p w14:paraId="2A37FA09" w14:textId="77777777" w:rsidR="00F34ED3" w:rsidRPr="000943CD" w:rsidRDefault="00F34ED3" w:rsidP="000943CD">
      <w:pPr>
        <w:spacing w:after="0" w:line="240" w:lineRule="auto"/>
        <w:jc w:val="both"/>
        <w:rPr>
          <w:rFonts w:ascii="Museo Sans 300" w:hAnsi="Museo Sans 300"/>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943CD" w14:paraId="54E8299F"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D77F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02216"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1200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87A49"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PROPIEDADES NO DEPRECIABLES</w:t>
            </w:r>
          </w:p>
        </w:tc>
      </w:tr>
      <w:tr w:rsidR="0082229D" w:rsidRPr="000943CD" w14:paraId="43F1621F"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1903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5F3C2"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120000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1D49"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 xml:space="preserve">TERRENOS </w:t>
            </w:r>
          </w:p>
        </w:tc>
      </w:tr>
      <w:tr w:rsidR="0082229D" w:rsidRPr="000943CD" w14:paraId="04291C81"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089E" w14:textId="77777777" w:rsidR="0082229D" w:rsidRPr="000943CD" w:rsidRDefault="0082229D" w:rsidP="000943CD">
            <w:pPr>
              <w:spacing w:after="0" w:line="240" w:lineRule="auto"/>
              <w:rPr>
                <w:rFonts w:ascii="Museo Sans 300" w:hAnsi="Museo Sans 300"/>
                <w:color w:val="000000" w:themeColor="text1"/>
                <w:lang w:val="es-MX" w:eastAsia="es-SV"/>
              </w:rPr>
            </w:pPr>
            <w:r w:rsidRPr="000943CD">
              <w:rPr>
                <w:rFonts w:ascii="Museo Sans 300" w:hAnsi="Museo Sans 300"/>
                <w:color w:val="000000" w:themeColor="text1"/>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D6892" w14:textId="77777777" w:rsidR="0082229D" w:rsidRPr="000943CD" w:rsidRDefault="0082229D" w:rsidP="000943CD">
            <w:pPr>
              <w:autoSpaceDE w:val="0"/>
              <w:autoSpaceDN w:val="0"/>
              <w:adjustRightInd w:val="0"/>
              <w:spacing w:after="0" w:line="240" w:lineRule="auto"/>
              <w:rPr>
                <w:rFonts w:ascii="Museo Sans 300" w:hAnsi="Museo Sans 300"/>
                <w:color w:val="000000" w:themeColor="text1"/>
                <w:lang w:val="es-MX" w:eastAsia="es-SV"/>
              </w:rPr>
            </w:pPr>
            <w:r w:rsidRPr="000943CD">
              <w:rPr>
                <w:rFonts w:ascii="Museo Sans 300" w:hAnsi="Museo Sans 300"/>
                <w:color w:val="000000" w:themeColor="text1"/>
                <w:lang w:val="es-MX" w:eastAsia="es-SV"/>
              </w:rPr>
              <w:t>120001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7458" w14:textId="77777777" w:rsidR="0082229D" w:rsidRPr="000943CD" w:rsidRDefault="0082229D" w:rsidP="000943CD">
            <w:pPr>
              <w:autoSpaceDE w:val="0"/>
              <w:autoSpaceDN w:val="0"/>
              <w:adjustRightInd w:val="0"/>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CONSTRUCCIONES EN PROCESO</w:t>
            </w:r>
          </w:p>
        </w:tc>
      </w:tr>
    </w:tbl>
    <w:p w14:paraId="407FFD77" w14:textId="77777777" w:rsidR="00F34ED3" w:rsidRPr="000943CD" w:rsidRDefault="00F34ED3" w:rsidP="000943CD">
      <w:pPr>
        <w:spacing w:after="0" w:line="240" w:lineRule="auto"/>
        <w:jc w:val="both"/>
        <w:rPr>
          <w:rFonts w:ascii="Museo Sans 300" w:hAnsi="Museo Sans 300"/>
          <w:lang w:val="es-MX"/>
        </w:rPr>
      </w:pPr>
    </w:p>
    <w:p w14:paraId="128579CF" w14:textId="61B31305"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presentan en esta agrupación el valor de los bienes que por su naturaleza no son objeto de depreciación. Dichos activos están sujetos al reconocimiento de pérdida por deterioro siempre que el valor en libros del activo sea ma</w:t>
      </w:r>
      <w:r w:rsidR="00014B42" w:rsidRPr="000943CD">
        <w:rPr>
          <w:rFonts w:ascii="Museo Sans 300" w:hAnsi="Museo Sans 300"/>
          <w:lang w:val="es-MX"/>
        </w:rPr>
        <w:t>yor que su importe recuperable.</w:t>
      </w:r>
    </w:p>
    <w:p w14:paraId="3CE568B6" w14:textId="77777777" w:rsidR="009D15FD" w:rsidRPr="000943CD" w:rsidRDefault="009D15FD" w:rsidP="000943CD">
      <w:pPr>
        <w:spacing w:after="0" w:line="240" w:lineRule="auto"/>
        <w:jc w:val="both"/>
        <w:rPr>
          <w:rFonts w:ascii="Museo Sans 300" w:hAnsi="Museo Sans 300"/>
          <w:lang w:val="es-MX"/>
        </w:rPr>
      </w:pPr>
    </w:p>
    <w:p w14:paraId="528B0241" w14:textId="0BF1B8C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Las cuentas que conforman esta agrupación se debitarán en el momento de la compra, por su valor de adquisición, con crédito a cuentas de efectivo y bancos y otras entidades financieras locales de efect</w:t>
      </w:r>
      <w:r w:rsidR="00014B42" w:rsidRPr="000943CD">
        <w:rPr>
          <w:rFonts w:ascii="Museo Sans 300" w:hAnsi="Museo Sans 300"/>
          <w:lang w:val="es-MX"/>
        </w:rPr>
        <w:t>ivo o bien a cuentas por pagar.</w:t>
      </w:r>
    </w:p>
    <w:p w14:paraId="59E8164A" w14:textId="77777777" w:rsidR="00C93920" w:rsidRPr="000943CD" w:rsidRDefault="00C93920" w:rsidP="000943CD">
      <w:pPr>
        <w:spacing w:after="0" w:line="240" w:lineRule="auto"/>
        <w:jc w:val="both"/>
        <w:rPr>
          <w:rFonts w:ascii="Museo Sans 300" w:hAnsi="Museo Sans 300"/>
          <w:lang w:val="es-MX"/>
        </w:rPr>
      </w:pPr>
    </w:p>
    <w:p w14:paraId="39E24DC8"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Se acreditarán:</w:t>
      </w:r>
    </w:p>
    <w:p w14:paraId="306C9AE7" w14:textId="77777777" w:rsidR="00014B42" w:rsidRPr="000943CD" w:rsidRDefault="0082229D" w:rsidP="000943CD">
      <w:pPr>
        <w:numPr>
          <w:ilvl w:val="0"/>
          <w:numId w:val="37"/>
        </w:numPr>
        <w:spacing w:after="0" w:line="240" w:lineRule="auto"/>
        <w:ind w:left="425" w:hanging="425"/>
        <w:jc w:val="both"/>
        <w:rPr>
          <w:rFonts w:ascii="Museo Sans 300" w:hAnsi="Museo Sans 300"/>
          <w:lang w:val="es-MX"/>
        </w:rPr>
      </w:pPr>
      <w:r w:rsidRPr="000943CD">
        <w:rPr>
          <w:rFonts w:ascii="Museo Sans 300" w:hAnsi="Museo Sans 300"/>
          <w:lang w:val="es-MX"/>
        </w:rPr>
        <w:t xml:space="preserve">En el caso de venta del activo. </w:t>
      </w:r>
    </w:p>
    <w:p w14:paraId="383C18EE" w14:textId="13A97A4E" w:rsidR="0082229D" w:rsidRPr="000943CD" w:rsidRDefault="0082229D" w:rsidP="000943CD">
      <w:pPr>
        <w:numPr>
          <w:ilvl w:val="0"/>
          <w:numId w:val="37"/>
        </w:numPr>
        <w:spacing w:after="0" w:line="240" w:lineRule="auto"/>
        <w:ind w:left="425" w:hanging="425"/>
        <w:jc w:val="both"/>
        <w:rPr>
          <w:rFonts w:ascii="Museo Sans 300" w:hAnsi="Museo Sans 300"/>
          <w:lang w:val="es-MX"/>
        </w:rPr>
      </w:pPr>
      <w:r w:rsidRPr="000943CD">
        <w:rPr>
          <w:rFonts w:ascii="Museo Sans 300" w:hAnsi="Museo Sans 300"/>
          <w:lang w:val="es-MX"/>
        </w:rPr>
        <w:t>Al finalizar las con</w:t>
      </w:r>
      <w:r w:rsidR="009D16F6" w:rsidRPr="000943CD">
        <w:rPr>
          <w:rFonts w:ascii="Museo Sans 300" w:hAnsi="Museo Sans 300"/>
          <w:lang w:val="es-MX"/>
        </w:rPr>
        <w:t>strucciones en proceso con débit</w:t>
      </w:r>
      <w:r w:rsidRPr="000943CD">
        <w:rPr>
          <w:rFonts w:ascii="Museo Sans 300" w:hAnsi="Museo Sans 300"/>
          <w:lang w:val="es-MX"/>
        </w:rPr>
        <w:t xml:space="preserve">o a las cuentas “120100 Edificios” </w:t>
      </w:r>
      <w:proofErr w:type="spellStart"/>
      <w:r w:rsidRPr="000943CD">
        <w:rPr>
          <w:rFonts w:ascii="Museo Sans 300" w:hAnsi="Museo Sans 300"/>
          <w:lang w:val="es-MX"/>
        </w:rPr>
        <w:t>ó</w:t>
      </w:r>
      <w:proofErr w:type="spellEnd"/>
      <w:r w:rsidRPr="000943CD">
        <w:rPr>
          <w:rFonts w:ascii="Museo Sans 300" w:hAnsi="Museo Sans 300"/>
          <w:lang w:val="es-MX"/>
        </w:rPr>
        <w:t xml:space="preserve"> “120101 Inst</w:t>
      </w:r>
      <w:r w:rsidR="00173A15" w:rsidRPr="000943CD">
        <w:rPr>
          <w:rFonts w:ascii="Museo Sans 300" w:hAnsi="Museo Sans 300"/>
          <w:lang w:val="es-MX"/>
        </w:rPr>
        <w:t xml:space="preserve">alaciones”, la que </w:t>
      </w:r>
      <w:proofErr w:type="gramStart"/>
      <w:r w:rsidR="00173A15" w:rsidRPr="000943CD">
        <w:rPr>
          <w:rFonts w:ascii="Museo Sans 300" w:hAnsi="Museo Sans 300"/>
          <w:lang w:val="es-MX"/>
        </w:rPr>
        <w:t>corresponda.</w:t>
      </w:r>
      <w:r w:rsidR="009D16F6" w:rsidRPr="000943CD">
        <w:rPr>
          <w:rFonts w:ascii="Museo Sans 300" w:hAnsi="Museo Sans 300"/>
          <w:lang w:val="es-MX"/>
        </w:rPr>
        <w:t>(</w:t>
      </w:r>
      <w:proofErr w:type="gramEnd"/>
      <w:r w:rsidR="009D16F6" w:rsidRPr="000943CD">
        <w:rPr>
          <w:rFonts w:ascii="Museo Sans 300" w:hAnsi="Museo Sans 300"/>
          <w:lang w:val="es-MX"/>
        </w:rPr>
        <w:t>1)</w:t>
      </w:r>
    </w:p>
    <w:p w14:paraId="280FB8EF" w14:textId="77777777" w:rsidR="00014B42" w:rsidRPr="000943CD" w:rsidRDefault="00014B42" w:rsidP="000943CD">
      <w:pPr>
        <w:spacing w:after="0" w:line="240" w:lineRule="auto"/>
        <w:ind w:left="567"/>
        <w:jc w:val="both"/>
        <w:rPr>
          <w:rFonts w:ascii="Museo Sans 300" w:hAnsi="Museo Sans 300"/>
          <w:lang w:val="es-MX"/>
        </w:rPr>
      </w:pPr>
    </w:p>
    <w:p w14:paraId="53EA9778" w14:textId="77777777" w:rsidR="00F34ED3"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Si surgieran ganancias o pérdidas de la venta o liquidación se acreditarán o debitarán las subcuentas de las cuentas “539900 Otros” o “490000</w:t>
      </w:r>
      <w:r w:rsidR="00014B42" w:rsidRPr="000943CD">
        <w:rPr>
          <w:rFonts w:ascii="Museo Sans 300" w:hAnsi="Museo Sans 300"/>
          <w:lang w:val="es-MX"/>
        </w:rPr>
        <w:t xml:space="preserve"> Otros Gastos”, la que aplique.</w:t>
      </w:r>
    </w:p>
    <w:tbl>
      <w:tblPr>
        <w:tblW w:w="8931" w:type="dxa"/>
        <w:tblInd w:w="70" w:type="dxa"/>
        <w:tblLayout w:type="fixed"/>
        <w:tblCellMar>
          <w:left w:w="70" w:type="dxa"/>
          <w:right w:w="70" w:type="dxa"/>
        </w:tblCellMar>
        <w:tblLook w:val="04A0" w:firstRow="1" w:lastRow="0" w:firstColumn="1" w:lastColumn="0" w:noHBand="0" w:noVBand="1"/>
      </w:tblPr>
      <w:tblGrid>
        <w:gridCol w:w="1843"/>
        <w:gridCol w:w="1559"/>
        <w:gridCol w:w="5529"/>
      </w:tblGrid>
      <w:tr w:rsidR="0082229D" w:rsidRPr="000943CD" w14:paraId="63332739" w14:textId="77777777" w:rsidTr="008628D5">
        <w:trPr>
          <w:trHeight w:val="300"/>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667514"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Agrupación</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0A66E8F"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1201</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6BEC4C2C"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 xml:space="preserve">PROPIEDADES, </w:t>
            </w:r>
            <w:proofErr w:type="gramStart"/>
            <w:r w:rsidRPr="000943CD">
              <w:rPr>
                <w:rFonts w:ascii="Museo Sans 300" w:hAnsi="Museo Sans 300"/>
                <w:bCs/>
                <w:lang w:val="es-MX" w:eastAsia="es-SV"/>
              </w:rPr>
              <w:t>PLANTA,  EQUIPOS</w:t>
            </w:r>
            <w:proofErr w:type="gramEnd"/>
            <w:r w:rsidRPr="000943CD">
              <w:rPr>
                <w:rFonts w:ascii="Museo Sans 300" w:hAnsi="Museo Sans 300"/>
                <w:bCs/>
                <w:lang w:val="es-MX" w:eastAsia="es-SV"/>
              </w:rPr>
              <w:t xml:space="preserve"> E INTANGIBLES</w:t>
            </w:r>
          </w:p>
        </w:tc>
      </w:tr>
      <w:tr w:rsidR="0082229D" w:rsidRPr="000943CD" w14:paraId="61084F74"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3C749DA2"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hideMark/>
          </w:tcPr>
          <w:p w14:paraId="60D0273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120100</w:t>
            </w:r>
          </w:p>
        </w:tc>
        <w:tc>
          <w:tcPr>
            <w:tcW w:w="5529" w:type="dxa"/>
            <w:shd w:val="clear" w:color="000000" w:fill="auto"/>
            <w:noWrap/>
            <w:vAlign w:val="center"/>
            <w:hideMark/>
          </w:tcPr>
          <w:p w14:paraId="2C7D613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EDIFICIOS</w:t>
            </w:r>
          </w:p>
        </w:tc>
      </w:tr>
      <w:tr w:rsidR="0082229D" w:rsidRPr="000943CD" w14:paraId="194F2570"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16DCFD5E"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hideMark/>
          </w:tcPr>
          <w:p w14:paraId="36F0CC0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120101</w:t>
            </w:r>
          </w:p>
        </w:tc>
        <w:tc>
          <w:tcPr>
            <w:tcW w:w="5529" w:type="dxa"/>
            <w:shd w:val="clear" w:color="000000" w:fill="auto"/>
            <w:noWrap/>
            <w:vAlign w:val="center"/>
            <w:hideMark/>
          </w:tcPr>
          <w:p w14:paraId="4ECFE9F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INSTALACIONES</w:t>
            </w:r>
          </w:p>
        </w:tc>
      </w:tr>
      <w:tr w:rsidR="0082229D" w:rsidRPr="000943CD" w14:paraId="6410EE3B"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0C5BED77"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hideMark/>
          </w:tcPr>
          <w:p w14:paraId="3DB1B56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120102</w:t>
            </w:r>
          </w:p>
        </w:tc>
        <w:tc>
          <w:tcPr>
            <w:tcW w:w="5529" w:type="dxa"/>
            <w:shd w:val="clear" w:color="000000" w:fill="auto"/>
            <w:noWrap/>
            <w:vAlign w:val="center"/>
            <w:hideMark/>
          </w:tcPr>
          <w:p w14:paraId="65896C69"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EQUIPOS DE TRANSPORTE</w:t>
            </w:r>
          </w:p>
        </w:tc>
      </w:tr>
      <w:tr w:rsidR="0082229D" w:rsidRPr="000943CD" w14:paraId="36EF0B49"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78903176"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hideMark/>
          </w:tcPr>
          <w:p w14:paraId="4EC6688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120103</w:t>
            </w:r>
          </w:p>
        </w:tc>
        <w:tc>
          <w:tcPr>
            <w:tcW w:w="5529" w:type="dxa"/>
            <w:shd w:val="clear" w:color="000000" w:fill="auto"/>
            <w:noWrap/>
            <w:vAlign w:val="center"/>
            <w:hideMark/>
          </w:tcPr>
          <w:p w14:paraId="2CA4521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MOBILIARIO Y EQUIPO DE OFICINA</w:t>
            </w:r>
          </w:p>
        </w:tc>
      </w:tr>
      <w:tr w:rsidR="0082229D" w:rsidRPr="000943CD" w14:paraId="04026382"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tcPr>
          <w:p w14:paraId="0B90C6D1"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tcPr>
          <w:p w14:paraId="4C27E47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120104</w:t>
            </w:r>
          </w:p>
        </w:tc>
        <w:tc>
          <w:tcPr>
            <w:tcW w:w="5529" w:type="dxa"/>
            <w:shd w:val="clear" w:color="000000" w:fill="auto"/>
            <w:noWrap/>
            <w:vAlign w:val="center"/>
          </w:tcPr>
          <w:p w14:paraId="317581D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BIENES TOMADOS EN ARRENDAMIENTO FINANCIERO</w:t>
            </w:r>
          </w:p>
        </w:tc>
      </w:tr>
      <w:tr w:rsidR="0082229D" w:rsidRPr="000943CD" w14:paraId="6CDF1E91"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tcPr>
          <w:p w14:paraId="6AB01C42"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w:t>
            </w:r>
          </w:p>
        </w:tc>
        <w:tc>
          <w:tcPr>
            <w:tcW w:w="1559" w:type="dxa"/>
            <w:shd w:val="clear" w:color="000000" w:fill="auto"/>
            <w:noWrap/>
            <w:vAlign w:val="center"/>
          </w:tcPr>
          <w:p w14:paraId="01390C5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120105</w:t>
            </w:r>
          </w:p>
        </w:tc>
        <w:tc>
          <w:tcPr>
            <w:tcW w:w="5529" w:type="dxa"/>
            <w:shd w:val="clear" w:color="000000" w:fill="auto"/>
            <w:noWrap/>
            <w:vAlign w:val="center"/>
          </w:tcPr>
          <w:p w14:paraId="049BECF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INTANGIBLES</w:t>
            </w:r>
          </w:p>
        </w:tc>
      </w:tr>
    </w:tbl>
    <w:p w14:paraId="527BF80D" w14:textId="77777777" w:rsidR="00C93920" w:rsidRPr="000943CD" w:rsidRDefault="00C93920" w:rsidP="000943CD">
      <w:pPr>
        <w:spacing w:after="0" w:line="240" w:lineRule="auto"/>
        <w:jc w:val="both"/>
        <w:rPr>
          <w:rFonts w:ascii="Museo Sans 300" w:hAnsi="Museo Sans 300"/>
          <w:color w:val="000000"/>
        </w:rPr>
      </w:pPr>
    </w:p>
    <w:p w14:paraId="404E40CB" w14:textId="367532DE" w:rsidR="0082229D" w:rsidRDefault="0082229D" w:rsidP="000943CD">
      <w:pPr>
        <w:spacing w:after="0" w:line="240" w:lineRule="auto"/>
        <w:jc w:val="both"/>
        <w:rPr>
          <w:rFonts w:ascii="Museo Sans 300" w:hAnsi="Museo Sans 300"/>
          <w:color w:val="000000"/>
        </w:rPr>
      </w:pPr>
      <w:r w:rsidRPr="000943CD">
        <w:rPr>
          <w:rFonts w:ascii="Museo Sans 300" w:hAnsi="Museo Sans 300"/>
          <w:color w:val="000000"/>
        </w:rPr>
        <w:t>En estas cuentas se reconocen los activos de las Propiedades, Planta y Equipos sujetos a depreciación y los activos intangibles sujetos a amortización que se destinan para el desarrollo de las actividades de la Sociedad Proveedora. Dichos activos están sujetos al reconocimiento de pérdida por deterioro siempre que el valor en libros del activo sea ma</w:t>
      </w:r>
      <w:r w:rsidR="00014B42" w:rsidRPr="000943CD">
        <w:rPr>
          <w:rFonts w:ascii="Museo Sans 300" w:hAnsi="Museo Sans 300"/>
          <w:color w:val="000000"/>
        </w:rPr>
        <w:t>yor que su importe recuperable.</w:t>
      </w:r>
    </w:p>
    <w:p w14:paraId="492D3707" w14:textId="77777777" w:rsidR="00066459" w:rsidRPr="000943CD" w:rsidRDefault="00066459" w:rsidP="000943CD">
      <w:pPr>
        <w:spacing w:after="0" w:line="240" w:lineRule="auto"/>
        <w:jc w:val="both"/>
        <w:rPr>
          <w:rFonts w:ascii="Museo Sans 300" w:hAnsi="Museo Sans 300"/>
          <w:color w:val="000000"/>
        </w:rPr>
      </w:pPr>
    </w:p>
    <w:p w14:paraId="65D87F0C" w14:textId="5F239AF0" w:rsidR="0082229D" w:rsidRPr="000943CD" w:rsidRDefault="0082229D" w:rsidP="000943CD">
      <w:pPr>
        <w:spacing w:after="0" w:line="240" w:lineRule="auto"/>
        <w:jc w:val="both"/>
        <w:rPr>
          <w:rFonts w:ascii="Museo Sans 300" w:hAnsi="Museo Sans 300"/>
          <w:color w:val="000000"/>
        </w:rPr>
      </w:pPr>
      <w:r w:rsidRPr="000943CD">
        <w:rPr>
          <w:rFonts w:ascii="Museo Sans 300" w:hAnsi="Museo Sans 300"/>
          <w:color w:val="000000"/>
        </w:rPr>
        <w:t>La Sociedad Proveedora valorará en su reconocimiento inicial, todas las partidas de Propiedades, Planta, Equipos e intangibles al cos</w:t>
      </w:r>
      <w:r w:rsidR="006E6AA5" w:rsidRPr="000943CD">
        <w:rPr>
          <w:rFonts w:ascii="Museo Sans 300" w:hAnsi="Museo Sans 300"/>
          <w:color w:val="000000"/>
        </w:rPr>
        <w:t>to de adquisición.</w:t>
      </w:r>
    </w:p>
    <w:p w14:paraId="514B21AD" w14:textId="77777777" w:rsidR="00C93920" w:rsidRPr="000943CD" w:rsidRDefault="00C93920" w:rsidP="000943CD">
      <w:pPr>
        <w:spacing w:after="0" w:line="240" w:lineRule="auto"/>
        <w:jc w:val="both"/>
        <w:rPr>
          <w:rFonts w:ascii="Museo Sans 300" w:hAnsi="Museo Sans 300"/>
          <w:color w:val="000000"/>
        </w:rPr>
      </w:pPr>
    </w:p>
    <w:p w14:paraId="2A8CF268" w14:textId="1D7679BE" w:rsidR="0082229D" w:rsidRPr="000943CD" w:rsidRDefault="0082229D" w:rsidP="000943CD">
      <w:pPr>
        <w:spacing w:after="0" w:line="240" w:lineRule="auto"/>
        <w:jc w:val="both"/>
        <w:rPr>
          <w:rFonts w:ascii="Museo Sans 300" w:hAnsi="Museo Sans 300"/>
          <w:color w:val="000000"/>
        </w:rPr>
      </w:pPr>
      <w:r w:rsidRPr="000943CD">
        <w:rPr>
          <w:rFonts w:ascii="Museo Sans 300" w:hAnsi="Museo Sans 300"/>
          <w:color w:val="000000"/>
        </w:rPr>
        <w:t xml:space="preserve">Para el caso de los activos adquiridos en arrendamiento financiero, su costo inicial será el valor menor entre el valor razonable del bien arrendado y el valor actual de los pagos mínimos, valor que se acreditará en la cuenta “220100 Obligaciones por Arrendamientos Financieros”; en la cual se reconocerá un importe equivalente al registrado en el activo, </w:t>
      </w:r>
      <w:r w:rsidR="00014B42" w:rsidRPr="000943CD">
        <w:rPr>
          <w:rFonts w:ascii="Museo Sans 300" w:hAnsi="Museo Sans 300"/>
          <w:color w:val="000000"/>
        </w:rPr>
        <w:t>excepto el costo transaccional.</w:t>
      </w:r>
    </w:p>
    <w:p w14:paraId="1EF828C2" w14:textId="77777777" w:rsidR="00C93920" w:rsidRPr="000943CD" w:rsidRDefault="00C93920" w:rsidP="000943CD">
      <w:pPr>
        <w:spacing w:after="0" w:line="240" w:lineRule="auto"/>
        <w:jc w:val="both"/>
        <w:rPr>
          <w:rFonts w:ascii="Museo Sans 300" w:hAnsi="Museo Sans 300"/>
          <w:color w:val="000000"/>
        </w:rPr>
      </w:pPr>
    </w:p>
    <w:p w14:paraId="30754F63" w14:textId="7A0D4E18" w:rsidR="0082229D" w:rsidRPr="000943CD" w:rsidRDefault="0082229D" w:rsidP="000943CD">
      <w:pPr>
        <w:spacing w:after="0" w:line="240" w:lineRule="auto"/>
        <w:jc w:val="both"/>
        <w:rPr>
          <w:rFonts w:ascii="Museo Sans 300" w:hAnsi="Museo Sans 300"/>
          <w:color w:val="000000"/>
        </w:rPr>
      </w:pPr>
      <w:r w:rsidRPr="000943CD">
        <w:rPr>
          <w:rFonts w:ascii="Museo Sans 300" w:hAnsi="Museo Sans 300"/>
          <w:color w:val="000000"/>
        </w:rPr>
        <w:t>Con posterioridad a su reconocimiento como activo, toda partida de las Propiedades, Planta, Equipos e Intangibles, incluyendo los arrendamientos financieros incorporados en esta cuenta, será contabilizada por su costo de adquisición menos la depreciación acumulada o amortización, así como cualquier importe de pérdida por deterioro de valor</w:t>
      </w:r>
      <w:r w:rsidR="00014B42" w:rsidRPr="000943CD">
        <w:rPr>
          <w:rFonts w:ascii="Museo Sans 300" w:hAnsi="Museo Sans 300"/>
          <w:color w:val="000000"/>
        </w:rPr>
        <w:t>.</w:t>
      </w:r>
    </w:p>
    <w:p w14:paraId="6633875C" w14:textId="77777777" w:rsidR="00C93920" w:rsidRPr="000943CD" w:rsidRDefault="00C93920" w:rsidP="000943CD">
      <w:pPr>
        <w:spacing w:after="0" w:line="240" w:lineRule="auto"/>
        <w:jc w:val="both"/>
        <w:rPr>
          <w:rFonts w:ascii="Museo Sans 300" w:hAnsi="Museo Sans 300"/>
          <w:color w:val="000000"/>
        </w:rPr>
      </w:pPr>
    </w:p>
    <w:p w14:paraId="252172DC" w14:textId="3F28ECF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color w:val="000000"/>
        </w:rPr>
        <w:lastRenderedPageBreak/>
        <w:t xml:space="preserve">En la cuenta 120105 Intangibles se </w:t>
      </w:r>
      <w:r w:rsidRPr="000943CD">
        <w:rPr>
          <w:rFonts w:ascii="Museo Sans 300" w:hAnsi="Museo Sans 300"/>
          <w:lang w:val="es-MX"/>
        </w:rPr>
        <w:t>reconocerán los activos tales como licencias, programas informáticos, entre otros.</w:t>
      </w:r>
      <w:r w:rsidR="00014B42" w:rsidRPr="000943CD">
        <w:rPr>
          <w:rFonts w:ascii="Museo Sans 300" w:hAnsi="Museo Sans 300"/>
          <w:lang w:val="es-MX"/>
        </w:rPr>
        <w:t xml:space="preserve"> </w:t>
      </w:r>
    </w:p>
    <w:p w14:paraId="47C5568C" w14:textId="77777777" w:rsidR="00F34ED3" w:rsidRPr="000943CD" w:rsidRDefault="00F34ED3"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559"/>
        <w:gridCol w:w="5529"/>
      </w:tblGrid>
      <w:tr w:rsidR="0082229D" w:rsidRPr="000943CD" w14:paraId="71202AE7" w14:textId="77777777" w:rsidTr="008628D5">
        <w:trPr>
          <w:trHeight w:val="263"/>
        </w:trPr>
        <w:tc>
          <w:tcPr>
            <w:tcW w:w="1843" w:type="dxa"/>
            <w:shd w:val="clear" w:color="auto" w:fill="auto"/>
            <w:noWrap/>
            <w:vAlign w:val="center"/>
            <w:hideMark/>
          </w:tcPr>
          <w:p w14:paraId="0F4028B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559" w:type="dxa"/>
            <w:shd w:val="clear" w:color="auto" w:fill="auto"/>
            <w:noWrap/>
            <w:vAlign w:val="center"/>
            <w:hideMark/>
          </w:tcPr>
          <w:p w14:paraId="2B675A5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120199</w:t>
            </w:r>
          </w:p>
        </w:tc>
        <w:tc>
          <w:tcPr>
            <w:tcW w:w="5529" w:type="dxa"/>
            <w:shd w:val="clear" w:color="auto" w:fill="auto"/>
            <w:noWrap/>
            <w:vAlign w:val="center"/>
            <w:hideMark/>
          </w:tcPr>
          <w:p w14:paraId="37025FC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DEPRECIACIÓN, AMORTIZACIÓN Y DETERIORO ACUMULADA(O) (CR)</w:t>
            </w:r>
          </w:p>
        </w:tc>
      </w:tr>
      <w:tr w:rsidR="0082229D" w:rsidRPr="000943CD" w14:paraId="7DE1F8C4" w14:textId="77777777" w:rsidTr="008628D5">
        <w:trPr>
          <w:trHeight w:val="300"/>
        </w:trPr>
        <w:tc>
          <w:tcPr>
            <w:tcW w:w="1843" w:type="dxa"/>
            <w:shd w:val="clear" w:color="auto" w:fill="auto"/>
            <w:noWrap/>
            <w:vAlign w:val="center"/>
            <w:hideMark/>
          </w:tcPr>
          <w:p w14:paraId="7A1ADE2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Subcuenta</w:t>
            </w:r>
          </w:p>
        </w:tc>
        <w:tc>
          <w:tcPr>
            <w:tcW w:w="1559" w:type="dxa"/>
            <w:shd w:val="clear" w:color="auto" w:fill="auto"/>
            <w:noWrap/>
            <w:vAlign w:val="center"/>
            <w:hideMark/>
          </w:tcPr>
          <w:p w14:paraId="73CA1A5E"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12019900</w:t>
            </w:r>
          </w:p>
        </w:tc>
        <w:tc>
          <w:tcPr>
            <w:tcW w:w="5529" w:type="dxa"/>
            <w:shd w:val="clear" w:color="auto" w:fill="auto"/>
            <w:noWrap/>
            <w:vAlign w:val="center"/>
            <w:hideMark/>
          </w:tcPr>
          <w:p w14:paraId="2B628701" w14:textId="77777777" w:rsidR="0082229D" w:rsidRPr="000943CD" w:rsidRDefault="0082229D" w:rsidP="000943CD">
            <w:pPr>
              <w:autoSpaceDE w:val="0"/>
              <w:autoSpaceDN w:val="0"/>
              <w:adjustRightInd w:val="0"/>
              <w:spacing w:after="0" w:line="240" w:lineRule="auto"/>
              <w:ind w:left="-638" w:firstLine="638"/>
              <w:rPr>
                <w:rFonts w:ascii="Museo Sans 300" w:hAnsi="Museo Sans 300"/>
                <w:lang w:val="es-MX" w:eastAsia="es-SV"/>
              </w:rPr>
            </w:pPr>
            <w:r w:rsidRPr="000943CD">
              <w:rPr>
                <w:rFonts w:ascii="Museo Sans 300" w:hAnsi="Museo Sans 300"/>
                <w:lang w:val="es-MX" w:eastAsia="es-SV"/>
              </w:rPr>
              <w:t>DEPRECIACIÓN ACUMULADA (CR)</w:t>
            </w:r>
          </w:p>
        </w:tc>
      </w:tr>
      <w:tr w:rsidR="0082229D" w:rsidRPr="000943CD" w14:paraId="5A526B87" w14:textId="77777777" w:rsidTr="008628D5">
        <w:trPr>
          <w:trHeight w:val="300"/>
        </w:trPr>
        <w:tc>
          <w:tcPr>
            <w:tcW w:w="1843" w:type="dxa"/>
            <w:shd w:val="clear" w:color="auto" w:fill="auto"/>
            <w:noWrap/>
            <w:vAlign w:val="center"/>
          </w:tcPr>
          <w:p w14:paraId="61117B60"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Subcuenta</w:t>
            </w:r>
          </w:p>
        </w:tc>
        <w:tc>
          <w:tcPr>
            <w:tcW w:w="1559" w:type="dxa"/>
            <w:shd w:val="clear" w:color="auto" w:fill="auto"/>
            <w:noWrap/>
            <w:vAlign w:val="center"/>
          </w:tcPr>
          <w:p w14:paraId="76B6FB9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12019901</w:t>
            </w:r>
          </w:p>
        </w:tc>
        <w:tc>
          <w:tcPr>
            <w:tcW w:w="5529" w:type="dxa"/>
            <w:shd w:val="clear" w:color="auto" w:fill="auto"/>
            <w:noWrap/>
            <w:vAlign w:val="center"/>
          </w:tcPr>
          <w:p w14:paraId="64DF01BC"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AMORTIZACIÓN ACUMULADA (CR)</w:t>
            </w:r>
          </w:p>
        </w:tc>
      </w:tr>
      <w:tr w:rsidR="0082229D" w:rsidRPr="000943CD" w14:paraId="27B88C9A" w14:textId="77777777" w:rsidTr="008628D5">
        <w:trPr>
          <w:trHeight w:val="300"/>
        </w:trPr>
        <w:tc>
          <w:tcPr>
            <w:tcW w:w="1843" w:type="dxa"/>
            <w:shd w:val="clear" w:color="auto" w:fill="auto"/>
            <w:noWrap/>
            <w:vAlign w:val="center"/>
            <w:hideMark/>
          </w:tcPr>
          <w:p w14:paraId="26F3F8E7"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Subcuenta</w:t>
            </w:r>
          </w:p>
        </w:tc>
        <w:tc>
          <w:tcPr>
            <w:tcW w:w="1559" w:type="dxa"/>
            <w:shd w:val="clear" w:color="auto" w:fill="auto"/>
            <w:noWrap/>
            <w:vAlign w:val="center"/>
            <w:hideMark/>
          </w:tcPr>
          <w:p w14:paraId="78A08E1B"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12019902</w:t>
            </w:r>
          </w:p>
        </w:tc>
        <w:tc>
          <w:tcPr>
            <w:tcW w:w="5529" w:type="dxa"/>
            <w:shd w:val="clear" w:color="auto" w:fill="auto"/>
            <w:noWrap/>
            <w:vAlign w:val="center"/>
            <w:hideMark/>
          </w:tcPr>
          <w:p w14:paraId="427899FE"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DETERIORO ACUMULADO (CR)</w:t>
            </w:r>
          </w:p>
        </w:tc>
      </w:tr>
    </w:tbl>
    <w:p w14:paraId="31691C23" w14:textId="77777777" w:rsidR="00C93920" w:rsidRPr="000943CD" w:rsidRDefault="00C93920" w:rsidP="000943CD">
      <w:pPr>
        <w:spacing w:after="0" w:line="240" w:lineRule="auto"/>
        <w:jc w:val="both"/>
        <w:rPr>
          <w:rFonts w:ascii="Museo Sans 300" w:hAnsi="Museo Sans 300"/>
          <w:lang w:val="es-MX"/>
        </w:rPr>
      </w:pPr>
    </w:p>
    <w:p w14:paraId="32A5C3BE" w14:textId="64C4A6EE"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La subcuenta 12019900 se acredita con los importes de la depreciación periódica con débito a la cuenta “4</w:t>
      </w:r>
      <w:r w:rsidR="00014B42" w:rsidRPr="000943CD">
        <w:rPr>
          <w:rFonts w:ascii="Museo Sans 300" w:hAnsi="Museo Sans 300"/>
          <w:lang w:val="es-MX"/>
        </w:rPr>
        <w:t>10200 Gastos por Depreciación”.</w:t>
      </w:r>
    </w:p>
    <w:p w14:paraId="6744D944" w14:textId="77777777" w:rsidR="00A7544E" w:rsidRPr="000943CD" w:rsidRDefault="00A7544E" w:rsidP="000943CD">
      <w:pPr>
        <w:spacing w:after="0" w:line="240" w:lineRule="auto"/>
        <w:jc w:val="both"/>
        <w:rPr>
          <w:rFonts w:ascii="Museo Sans 300" w:hAnsi="Museo Sans 300"/>
          <w:lang w:val="es-MX"/>
        </w:rPr>
      </w:pPr>
    </w:p>
    <w:p w14:paraId="396663E7" w14:textId="370E30BE"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La subcuenta 12019901 se acredita con los importes de las amortizaciones de l</w:t>
      </w:r>
      <w:r w:rsidR="00EB315F" w:rsidRPr="000943CD">
        <w:rPr>
          <w:rFonts w:ascii="Museo Sans 300" w:hAnsi="Museo Sans 300"/>
          <w:lang w:val="es-MX"/>
        </w:rPr>
        <w:t>os activos intangibles con débito</w:t>
      </w:r>
      <w:r w:rsidRPr="000943CD">
        <w:rPr>
          <w:rFonts w:ascii="Museo Sans 300" w:hAnsi="Museo Sans 300"/>
          <w:lang w:val="es-MX"/>
        </w:rPr>
        <w:t xml:space="preserve"> a la cuenta “410202 Amorti</w:t>
      </w:r>
      <w:r w:rsidR="00014B42" w:rsidRPr="000943CD">
        <w:rPr>
          <w:rFonts w:ascii="Museo Sans 300" w:hAnsi="Museo Sans 300"/>
          <w:lang w:val="es-MX"/>
        </w:rPr>
        <w:t>zación de Activos Intangibles”.</w:t>
      </w:r>
      <w:r w:rsidR="00EB315F" w:rsidRPr="000943CD">
        <w:rPr>
          <w:rFonts w:ascii="Museo Sans 300" w:hAnsi="Museo Sans 300"/>
          <w:lang w:val="es-MX"/>
        </w:rPr>
        <w:t xml:space="preserve"> (1)</w:t>
      </w:r>
    </w:p>
    <w:p w14:paraId="5D9746C1" w14:textId="77777777" w:rsidR="00C93920" w:rsidRPr="000943CD" w:rsidRDefault="00C93920" w:rsidP="000943CD">
      <w:pPr>
        <w:spacing w:after="0" w:line="240" w:lineRule="auto"/>
        <w:jc w:val="both"/>
        <w:rPr>
          <w:rFonts w:ascii="Museo Sans 300" w:hAnsi="Museo Sans 300"/>
          <w:lang w:val="es-MX"/>
        </w:rPr>
      </w:pPr>
    </w:p>
    <w:p w14:paraId="0C72FB51" w14:textId="5EDB588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La subcuenta 12019902 se acredita con los importes de pérdidas por deterioro de valor establecidas con débito a la cuenta “410201 Pérdidas por Deterioro de Activos”, aplicand</w:t>
      </w:r>
      <w:r w:rsidR="00014B42" w:rsidRPr="000943CD">
        <w:rPr>
          <w:rFonts w:ascii="Museo Sans 300" w:hAnsi="Museo Sans 300"/>
          <w:lang w:val="es-MX"/>
        </w:rPr>
        <w:t>o la subcuenta que corresponda.</w:t>
      </w:r>
    </w:p>
    <w:p w14:paraId="6DD54F20" w14:textId="77777777" w:rsidR="00C93920" w:rsidRPr="000943CD" w:rsidRDefault="00C93920" w:rsidP="000943CD">
      <w:pPr>
        <w:spacing w:after="0" w:line="240" w:lineRule="auto"/>
        <w:jc w:val="both"/>
        <w:rPr>
          <w:rFonts w:ascii="Museo Sans 300" w:hAnsi="Museo Sans 300"/>
          <w:lang w:val="es-MX"/>
        </w:rPr>
      </w:pPr>
    </w:p>
    <w:p w14:paraId="3220042E"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Registro de deterioro:</w:t>
      </w:r>
    </w:p>
    <w:p w14:paraId="3C55407D" w14:textId="77777777" w:rsidR="00E137F7" w:rsidRPr="000943CD" w:rsidRDefault="00E137F7" w:rsidP="000943CD">
      <w:pPr>
        <w:spacing w:after="0" w:line="240" w:lineRule="auto"/>
        <w:jc w:val="both"/>
        <w:rPr>
          <w:rFonts w:ascii="Museo Sans 300" w:hAnsi="Museo Sans 300"/>
          <w:lang w:val="es-MX"/>
        </w:rPr>
      </w:pPr>
    </w:p>
    <w:p w14:paraId="575A36C2" w14:textId="22FE9F01"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En el caso de pérdida de valor por deterioro, se acreditará la subcuenta “12019902 Deterioro Acumulado (CR)” con débito a la cuenta “410201 Pér</w:t>
      </w:r>
      <w:r w:rsidR="00014B42" w:rsidRPr="000943CD">
        <w:rPr>
          <w:rFonts w:ascii="Museo Sans 300" w:hAnsi="Museo Sans 300"/>
          <w:lang w:val="es-MX"/>
        </w:rPr>
        <w:t>dida por Deterioro de Activos”.</w:t>
      </w:r>
    </w:p>
    <w:p w14:paraId="1D26B81E" w14:textId="77777777" w:rsidR="001D7411" w:rsidRPr="000943CD" w:rsidRDefault="001D7411" w:rsidP="000943CD">
      <w:pPr>
        <w:spacing w:after="0" w:line="240" w:lineRule="auto"/>
        <w:jc w:val="both"/>
        <w:rPr>
          <w:rFonts w:ascii="Museo Sans 300" w:hAnsi="Museo Sans 300"/>
          <w:lang w:val="es-MX"/>
        </w:rPr>
      </w:pPr>
    </w:p>
    <w:p w14:paraId="2EC5B7CD" w14:textId="25ED5D6B" w:rsidR="0082229D" w:rsidRPr="000943C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 xml:space="preserve">Cuando se revierta el deterioro de valor se debitará la subcuenta “12019902 Deterioro Acumulado” con crédito a las </w:t>
      </w:r>
      <w:proofErr w:type="spellStart"/>
      <w:r w:rsidRPr="000943CD">
        <w:rPr>
          <w:rFonts w:ascii="Museo Sans 300" w:hAnsi="Museo Sans 300"/>
          <w:lang w:val="es-MX"/>
        </w:rPr>
        <w:t>subsubcuentas</w:t>
      </w:r>
      <w:proofErr w:type="spellEnd"/>
      <w:r w:rsidRPr="000943CD">
        <w:rPr>
          <w:rFonts w:ascii="Museo Sans 300" w:hAnsi="Museo Sans 300"/>
          <w:lang w:val="es-MX"/>
        </w:rPr>
        <w:t xml:space="preserve"> de la </w:t>
      </w:r>
      <w:proofErr w:type="gramStart"/>
      <w:r w:rsidRPr="000943CD">
        <w:rPr>
          <w:rFonts w:ascii="Museo Sans 300" w:hAnsi="Museo Sans 300"/>
          <w:lang w:val="es-MX"/>
        </w:rPr>
        <w:t>agrupación“</w:t>
      </w:r>
      <w:proofErr w:type="gramEnd"/>
      <w:r w:rsidRPr="000943CD">
        <w:rPr>
          <w:rFonts w:ascii="Museo Sans 300" w:hAnsi="Museo Sans 300"/>
          <w:lang w:val="es-MX"/>
        </w:rPr>
        <w:t xml:space="preserve">5300 Ganancias por Reversión de </w:t>
      </w:r>
      <w:r w:rsidR="00014B42" w:rsidRPr="000943CD">
        <w:rPr>
          <w:rFonts w:ascii="Museo Sans 300" w:hAnsi="Museo Sans 300"/>
          <w:lang w:val="es-MX"/>
        </w:rPr>
        <w:t>Deterioro de Valor de Activos”.</w:t>
      </w:r>
    </w:p>
    <w:p w14:paraId="680A9C6C" w14:textId="77777777" w:rsidR="00F02B65" w:rsidRPr="000943CD" w:rsidRDefault="00F02B65" w:rsidP="000943CD">
      <w:pPr>
        <w:widowControl w:val="0"/>
        <w:spacing w:after="0" w:line="240" w:lineRule="auto"/>
        <w:jc w:val="both"/>
        <w:rPr>
          <w:rFonts w:ascii="Museo Sans 300" w:hAnsi="Museo Sans 300"/>
          <w:lang w:val="es-MX"/>
        </w:rPr>
      </w:pPr>
    </w:p>
    <w:p w14:paraId="2BE50841" w14:textId="258CBE8D"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El nuevo importe en libros del activo después de la reversión de una pérdida por deterioro no excederá al importe en libros que podría haberse obtenido neto de depreciación si no se hubiese reconocido una pérdida por deterioro del valor para el</w:t>
      </w:r>
      <w:r w:rsidR="00014B42" w:rsidRPr="000943CD">
        <w:rPr>
          <w:rFonts w:ascii="Museo Sans 300" w:hAnsi="Museo Sans 300"/>
          <w:lang w:val="es-MX"/>
        </w:rPr>
        <w:t xml:space="preserve"> activo en períodos anteriores.</w:t>
      </w:r>
    </w:p>
    <w:p w14:paraId="357B1042" w14:textId="77777777" w:rsidR="00C93920" w:rsidRPr="000943CD" w:rsidRDefault="00C93920"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417"/>
        <w:gridCol w:w="5529"/>
      </w:tblGrid>
      <w:tr w:rsidR="0082229D" w:rsidRPr="000943CD" w14:paraId="74839CD8"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694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57D18"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1202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D350"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IMPUESTOS</w:t>
            </w:r>
          </w:p>
        </w:tc>
      </w:tr>
      <w:tr w:rsidR="0082229D" w:rsidRPr="000943CD" w14:paraId="1F7AC672"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5032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7C72A"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120200</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06CC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IMPUESTOS SOBRE LA RENTA SOBRE LAS GANANCIAS DIFERIDOS</w:t>
            </w:r>
          </w:p>
        </w:tc>
      </w:tr>
    </w:tbl>
    <w:p w14:paraId="474D25F5" w14:textId="77777777" w:rsidR="00E87441" w:rsidRPr="000943CD" w:rsidRDefault="00E87441" w:rsidP="000943CD">
      <w:pPr>
        <w:spacing w:after="0" w:line="240" w:lineRule="auto"/>
        <w:jc w:val="both"/>
        <w:rPr>
          <w:rFonts w:ascii="Museo Sans 300" w:hAnsi="Museo Sans 300"/>
          <w:lang w:val="es-MX"/>
        </w:rPr>
      </w:pPr>
    </w:p>
    <w:p w14:paraId="5664DDDF" w14:textId="5C57E5F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cuenta registra las cantidades de impuestos sobre las ganancias a recuperar en períodos futuros, relacionadas con las dife</w:t>
      </w:r>
      <w:r w:rsidR="00014B42" w:rsidRPr="000943CD">
        <w:rPr>
          <w:rFonts w:ascii="Museo Sans 300" w:hAnsi="Museo Sans 300"/>
          <w:lang w:val="es-MX"/>
        </w:rPr>
        <w:t>rencias temporarias deducibles.</w:t>
      </w:r>
    </w:p>
    <w:p w14:paraId="0A0123C4" w14:textId="0C455006"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debitará, inicialmente, por el importe de activos por impuestos diferidos computados, aplicando las tasas fiscales vigentes, sobre las diferencias temporarias deducibles que en la fecha en que se constituyen incrementan los ingresos fiscales y cuya reversión futura aumentará los gastos fiscales disminuyendo así el impuesto a pagar futuro, con crédito a la subcuenta “43000003 Constitución de Diferencias Temporarias</w:t>
      </w:r>
      <w:r w:rsidR="00014B42" w:rsidRPr="000943CD">
        <w:rPr>
          <w:rFonts w:ascii="Museo Sans 300" w:hAnsi="Museo Sans 300"/>
          <w:lang w:val="es-MX"/>
        </w:rPr>
        <w:t xml:space="preserve"> Deducibles (Saldo Acreedor)”. </w:t>
      </w:r>
    </w:p>
    <w:p w14:paraId="68D7AADC" w14:textId="77777777" w:rsidR="00E87441" w:rsidRPr="000943CD" w:rsidRDefault="00E87441" w:rsidP="000943CD">
      <w:pPr>
        <w:spacing w:after="0" w:line="240" w:lineRule="auto"/>
        <w:jc w:val="both"/>
        <w:rPr>
          <w:rFonts w:ascii="Museo Sans 300" w:hAnsi="Museo Sans 300"/>
          <w:lang w:val="es-MX"/>
        </w:rPr>
      </w:pPr>
    </w:p>
    <w:p w14:paraId="0691ECFE" w14:textId="708DB79E"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acreditará cuando se reviertan las diferencias temporarias deducibles constituidas en períodos anteriores o en el ejercicio corriente, con débito a la subcuenta “43000002 Reversión de Diferencias Temporar</w:t>
      </w:r>
      <w:r w:rsidR="00014B42" w:rsidRPr="000943CD">
        <w:rPr>
          <w:rFonts w:ascii="Museo Sans 300" w:hAnsi="Museo Sans 300"/>
          <w:lang w:val="es-MX"/>
        </w:rPr>
        <w:t>ias Deducibles (Saldo Deudor)”.</w:t>
      </w:r>
    </w:p>
    <w:p w14:paraId="36604152" w14:textId="77777777" w:rsidR="00E87441" w:rsidRPr="000943CD" w:rsidRDefault="00E87441" w:rsidP="000943CD">
      <w:pPr>
        <w:spacing w:after="0" w:line="240" w:lineRule="auto"/>
        <w:jc w:val="both"/>
        <w:rPr>
          <w:rFonts w:ascii="Museo Sans 300" w:hAnsi="Museo Sans 300"/>
          <w:lang w:val="es-MX"/>
        </w:rPr>
      </w:pPr>
    </w:p>
    <w:p w14:paraId="7ADC9721" w14:textId="6ED28CB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o acreditará, lo que corresponda, en revisiones posteriores, generalmente al cierre del ejercicio contable, cuando la administración realice los ajustes correspondientes basados en las diferencias temporarias registradas en períodos anteriores y en las establ</w:t>
      </w:r>
      <w:r w:rsidR="00014B42" w:rsidRPr="000943CD">
        <w:rPr>
          <w:rFonts w:ascii="Museo Sans 300" w:hAnsi="Museo Sans 300"/>
          <w:lang w:val="es-MX"/>
        </w:rPr>
        <w:t>ecidas en el período corriente.</w:t>
      </w:r>
    </w:p>
    <w:p w14:paraId="42FED3B8" w14:textId="77777777" w:rsidR="00E87441" w:rsidRPr="000943CD" w:rsidRDefault="00E87441" w:rsidP="000943CD">
      <w:pPr>
        <w:spacing w:after="0" w:line="240" w:lineRule="auto"/>
        <w:jc w:val="both"/>
        <w:rPr>
          <w:rFonts w:ascii="Museo Sans 300" w:hAnsi="Museo Sans 300"/>
          <w:lang w:val="es-MX"/>
        </w:rPr>
      </w:pPr>
    </w:p>
    <w:p w14:paraId="15412D6A" w14:textId="6F7D91C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Debe tenerse presente que, en algunas ocasiones, los </w:t>
      </w:r>
      <w:proofErr w:type="gramStart"/>
      <w:r w:rsidRPr="000943CD">
        <w:rPr>
          <w:rFonts w:ascii="Museo Sans 300" w:hAnsi="Museo Sans 300"/>
          <w:lang w:val="es-MX"/>
        </w:rPr>
        <w:t>activos diferidos o pasivos diferidos</w:t>
      </w:r>
      <w:proofErr w:type="gramEnd"/>
      <w:r w:rsidRPr="000943CD">
        <w:rPr>
          <w:rFonts w:ascii="Museo Sans 300" w:hAnsi="Museo Sans 300"/>
          <w:lang w:val="es-MX"/>
        </w:rPr>
        <w:t xml:space="preserve"> por diferencias temporarias afectarán a cuentas patrimoniales en lugar de las cuentas de resultados; en tal caso, la cuenta patrimonial será la que se registre neta del activo o pasivo correspondiente; ejemplo: revaluaciones de Propiedad, tal activo o pasivo por impuesto diferido se revertirá gradualmente conforme el activo o el pasivo que afectó al patrimonio se realice o se retire del Balance.</w:t>
      </w:r>
    </w:p>
    <w:p w14:paraId="4BEA0B9F" w14:textId="77777777" w:rsidR="00E87441" w:rsidRPr="000943CD" w:rsidRDefault="00E87441" w:rsidP="000943CD">
      <w:pPr>
        <w:spacing w:after="0" w:line="240" w:lineRule="auto"/>
        <w:jc w:val="both"/>
        <w:rPr>
          <w:rFonts w:ascii="Museo Sans 300" w:hAnsi="Museo Sans 300"/>
          <w:lang w:val="es-MX"/>
        </w:rPr>
      </w:pPr>
    </w:p>
    <w:p w14:paraId="15377E4A" w14:textId="72818FFB"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Los criterios que dieron origen al registro de estos activos deben ser evaluados al menos</w:t>
      </w:r>
      <w:r w:rsidR="00014B42" w:rsidRPr="000943CD">
        <w:rPr>
          <w:rFonts w:ascii="Museo Sans 300" w:hAnsi="Museo Sans 300"/>
          <w:lang w:val="es-MX"/>
        </w:rPr>
        <w:t xml:space="preserve"> en cada fecha de cierre anual.</w:t>
      </w:r>
    </w:p>
    <w:p w14:paraId="0CE820AB" w14:textId="77777777" w:rsidR="00E87441" w:rsidRPr="000943CD" w:rsidRDefault="00E87441" w:rsidP="000943CD">
      <w:pPr>
        <w:spacing w:after="0" w:line="240" w:lineRule="auto"/>
        <w:jc w:val="both"/>
        <w:rPr>
          <w:rFonts w:ascii="Museo Sans 300" w:hAnsi="Museo Sans 300"/>
          <w:lang w:val="es-MX"/>
        </w:rPr>
      </w:pPr>
    </w:p>
    <w:p w14:paraId="1EBD264D" w14:textId="6B209D5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La Sociedad Proveedora debe contar con un registro de control que permita la identificación fiable de los activos o pasivos que generan las diferencias temporarias y los valores correspondientes a tales diferencias, tanto del período corriente como de los anteriores, lo cual facilitará las conciliaciones y revelaciones apropiadas sobre los gastos e ingresos de </w:t>
      </w:r>
      <w:r w:rsidR="00014B42" w:rsidRPr="000943CD">
        <w:rPr>
          <w:rFonts w:ascii="Museo Sans 300" w:hAnsi="Museo Sans 300"/>
          <w:lang w:val="es-MX"/>
        </w:rPr>
        <w:t xml:space="preserve">los impuestos a las ganancias. </w:t>
      </w:r>
    </w:p>
    <w:p w14:paraId="72EC5A9E" w14:textId="77777777" w:rsidR="00E87441" w:rsidRPr="000943CD" w:rsidRDefault="00E87441" w:rsidP="000943CD">
      <w:pPr>
        <w:spacing w:after="0" w:line="240" w:lineRule="auto"/>
        <w:jc w:val="both"/>
        <w:rPr>
          <w:rFonts w:ascii="Museo Sans 300" w:hAnsi="Museo Sans 300"/>
          <w:lang w:val="es-MX"/>
        </w:rPr>
      </w:pPr>
    </w:p>
    <w:p w14:paraId="59732B7B" w14:textId="77777777" w:rsidR="0082229D" w:rsidRPr="000943CD" w:rsidRDefault="0082229D" w:rsidP="000943CD">
      <w:pPr>
        <w:autoSpaceDE w:val="0"/>
        <w:autoSpaceDN w:val="0"/>
        <w:adjustRightInd w:val="0"/>
        <w:spacing w:after="120" w:line="240" w:lineRule="auto"/>
        <w:jc w:val="both"/>
        <w:rPr>
          <w:rFonts w:ascii="Museo Sans 300" w:hAnsi="Museo Sans 300"/>
          <w:lang w:val="es-MX"/>
        </w:rPr>
      </w:pPr>
      <w:r w:rsidRPr="000943CD">
        <w:rPr>
          <w:rFonts w:ascii="Museo Sans 300" w:hAnsi="Museo Sans 300"/>
          <w:lang w:val="es-MX"/>
        </w:rPr>
        <w:t>El importe en libros de los activos y pasivos por impuestos diferidos puede cambiar, incluso cuando no haya cambiado el importe de las diferencias temporarias correspondientes. Esto puede pasar, por ejemplo, como resultado de:</w:t>
      </w:r>
    </w:p>
    <w:p w14:paraId="3257E52A" w14:textId="77777777" w:rsidR="0082229D" w:rsidRPr="000943CD" w:rsidRDefault="0082229D" w:rsidP="000943CD">
      <w:pPr>
        <w:pStyle w:val="Prrafodelista"/>
        <w:numPr>
          <w:ilvl w:val="0"/>
          <w:numId w:val="133"/>
        </w:numPr>
        <w:autoSpaceDE w:val="0"/>
        <w:autoSpaceDN w:val="0"/>
        <w:adjustRightInd w:val="0"/>
        <w:ind w:left="425" w:hanging="425"/>
        <w:jc w:val="both"/>
        <w:rPr>
          <w:rFonts w:ascii="Museo Sans 300" w:hAnsi="Museo Sans 300"/>
          <w:sz w:val="22"/>
          <w:szCs w:val="22"/>
          <w:lang w:val="es-MX"/>
        </w:rPr>
      </w:pPr>
      <w:r w:rsidRPr="000943CD">
        <w:rPr>
          <w:rFonts w:ascii="Museo Sans 300" w:hAnsi="Museo Sans 300"/>
          <w:sz w:val="22"/>
          <w:szCs w:val="22"/>
          <w:lang w:val="es-MX"/>
        </w:rPr>
        <w:t>Un cambio en las tasas o en las normativas fiscales;</w:t>
      </w:r>
    </w:p>
    <w:p w14:paraId="70FF4563" w14:textId="77777777" w:rsidR="0082229D" w:rsidRPr="000943CD" w:rsidRDefault="0082229D" w:rsidP="000943CD">
      <w:pPr>
        <w:pStyle w:val="Prrafodelista"/>
        <w:numPr>
          <w:ilvl w:val="0"/>
          <w:numId w:val="133"/>
        </w:numPr>
        <w:autoSpaceDE w:val="0"/>
        <w:autoSpaceDN w:val="0"/>
        <w:adjustRightInd w:val="0"/>
        <w:ind w:left="425" w:hanging="425"/>
        <w:jc w:val="both"/>
        <w:rPr>
          <w:rFonts w:ascii="Museo Sans 300" w:hAnsi="Museo Sans 300"/>
          <w:sz w:val="22"/>
          <w:szCs w:val="22"/>
          <w:lang w:val="es-MX"/>
        </w:rPr>
      </w:pPr>
      <w:r w:rsidRPr="000943CD">
        <w:rPr>
          <w:rFonts w:ascii="Museo Sans 300" w:hAnsi="Museo Sans 300"/>
          <w:sz w:val="22"/>
          <w:szCs w:val="22"/>
          <w:lang w:val="es-MX"/>
        </w:rPr>
        <w:t>Una reestimación de la recuperabilidad de los activos por impuestos diferidos; o</w:t>
      </w:r>
    </w:p>
    <w:p w14:paraId="3B305DF6" w14:textId="1A9BFD16" w:rsidR="0082229D" w:rsidRPr="000943CD" w:rsidRDefault="0082229D" w:rsidP="000943CD">
      <w:pPr>
        <w:pStyle w:val="Prrafodelista"/>
        <w:numPr>
          <w:ilvl w:val="0"/>
          <w:numId w:val="133"/>
        </w:numPr>
        <w:autoSpaceDE w:val="0"/>
        <w:autoSpaceDN w:val="0"/>
        <w:adjustRightInd w:val="0"/>
        <w:ind w:left="425" w:hanging="425"/>
        <w:jc w:val="both"/>
        <w:rPr>
          <w:rFonts w:ascii="Museo Sans 300" w:hAnsi="Museo Sans 300"/>
          <w:sz w:val="22"/>
          <w:szCs w:val="22"/>
          <w:lang w:val="es-MX"/>
        </w:rPr>
      </w:pPr>
      <w:r w:rsidRPr="000943CD">
        <w:rPr>
          <w:rFonts w:ascii="Museo Sans 300" w:hAnsi="Museo Sans 300"/>
          <w:sz w:val="22"/>
          <w:szCs w:val="22"/>
          <w:lang w:val="es-MX"/>
        </w:rPr>
        <w:t>Un cambio en la forma esperada de recuperar el importe en libros de un activo.</w:t>
      </w:r>
    </w:p>
    <w:p w14:paraId="6D490487" w14:textId="77777777" w:rsidR="00014B42" w:rsidRPr="000943CD" w:rsidRDefault="00014B42" w:rsidP="000943CD">
      <w:pPr>
        <w:pStyle w:val="Prrafodelista"/>
        <w:autoSpaceDE w:val="0"/>
        <w:autoSpaceDN w:val="0"/>
        <w:adjustRightInd w:val="0"/>
        <w:ind w:left="425"/>
        <w:jc w:val="both"/>
        <w:rPr>
          <w:rFonts w:ascii="Museo Sans 300" w:hAnsi="Museo Sans 300"/>
          <w:sz w:val="22"/>
          <w:szCs w:val="22"/>
          <w:lang w:val="es-MX"/>
        </w:rPr>
      </w:pPr>
    </w:p>
    <w:p w14:paraId="6C3876B6" w14:textId="253F94D6" w:rsidR="0082229D" w:rsidRPr="000943CD" w:rsidRDefault="0082229D" w:rsidP="000943CD">
      <w:pPr>
        <w:autoSpaceDE w:val="0"/>
        <w:autoSpaceDN w:val="0"/>
        <w:adjustRightInd w:val="0"/>
        <w:spacing w:after="0" w:line="240" w:lineRule="auto"/>
        <w:jc w:val="both"/>
        <w:rPr>
          <w:rFonts w:ascii="Museo Sans 300" w:hAnsi="Museo Sans 300"/>
          <w:lang w:val="es-MX"/>
        </w:rPr>
      </w:pPr>
      <w:r w:rsidRPr="000943CD">
        <w:rPr>
          <w:rFonts w:ascii="Museo Sans 300" w:hAnsi="Museo Sans 300"/>
          <w:lang w:val="es-MX"/>
        </w:rPr>
        <w:lastRenderedPageBreak/>
        <w:t>El impuesto diferido, correspondiente a estos cambios, se reconocerá en el estado de resultados excepto en la medida en que se relacione con partidas previamente cargadas o acreditadas directamente a las cuentas del patrimonio.</w:t>
      </w:r>
    </w:p>
    <w:p w14:paraId="0D83D474" w14:textId="77777777" w:rsidR="00F34ED3" w:rsidRPr="000943CD" w:rsidRDefault="00F34ED3" w:rsidP="000943CD">
      <w:pPr>
        <w:autoSpaceDE w:val="0"/>
        <w:autoSpaceDN w:val="0"/>
        <w:adjustRightInd w:val="0"/>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82229D" w:rsidRPr="000943CD" w14:paraId="271E9563" w14:textId="77777777" w:rsidTr="008628D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0E3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359D"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1203</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9582"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lang w:val="es-MX" w:eastAsia="es-SV"/>
              </w:rPr>
              <w:t>INVERSIONES FINANCIERAS A LARGO PLAZO</w:t>
            </w:r>
          </w:p>
        </w:tc>
      </w:tr>
    </w:tbl>
    <w:p w14:paraId="05E322D6" w14:textId="77777777" w:rsidR="00E87441" w:rsidRPr="000943CD" w:rsidRDefault="00E87441" w:rsidP="000943CD">
      <w:pPr>
        <w:spacing w:after="0" w:line="240" w:lineRule="auto"/>
        <w:jc w:val="both"/>
        <w:rPr>
          <w:rFonts w:ascii="Museo Sans 300" w:hAnsi="Museo Sans 300"/>
          <w:lang w:val="es-MX"/>
        </w:rPr>
      </w:pPr>
    </w:p>
    <w:p w14:paraId="64A0C6B0" w14:textId="12F798DD"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esta agrupación se presentan todas las inversiones en instrumentos financieros al Costo Amortizado, realizadas por la Sociedad Proveedora, con plazos mayores a un año, distintos de las cuentas por cobrar y los otros instrumentos financieros clasificados a valor razonable con cambios en resultados. </w:t>
      </w:r>
    </w:p>
    <w:p w14:paraId="15BE6549" w14:textId="77777777" w:rsidR="00E87441" w:rsidRPr="000943CD" w:rsidRDefault="00E87441" w:rsidP="000943CD">
      <w:pPr>
        <w:spacing w:after="0" w:line="240" w:lineRule="auto"/>
        <w:jc w:val="both"/>
        <w:rPr>
          <w:rFonts w:ascii="Museo Sans 300" w:hAnsi="Museo Sans 300"/>
          <w:lang w:val="es-MX"/>
        </w:rPr>
      </w:pPr>
    </w:p>
    <w:p w14:paraId="18712079" w14:textId="2A5B8EA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El tratamiento de los ingresos y gastos por impuestos tanto corrientes como diferidos está apegado al marco financiero; no se tratan aquí los efectos de </w:t>
      </w:r>
      <w:r w:rsidR="00014B42" w:rsidRPr="000943CD">
        <w:rPr>
          <w:rFonts w:ascii="Museo Sans 300" w:hAnsi="Museo Sans 300"/>
          <w:lang w:val="es-MX"/>
        </w:rPr>
        <w:t>la aplicación del marco fiscal.</w:t>
      </w:r>
    </w:p>
    <w:p w14:paraId="157C7F0D" w14:textId="57B4B68D" w:rsidR="009C6E33" w:rsidRDefault="009C6E33"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365FFA" w:rsidRPr="00FD7C3B" w14:paraId="37D8EC9C" w14:textId="77777777" w:rsidTr="00B262D4">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5580A" w14:textId="4D74E90F" w:rsidR="00365FFA" w:rsidRPr="00FD7C3B" w:rsidRDefault="00365FFA" w:rsidP="00B262D4">
            <w:pPr>
              <w:spacing w:after="0" w:line="240" w:lineRule="auto"/>
              <w:rPr>
                <w:rFonts w:ascii="Museo Sans 300" w:hAnsi="Museo Sans 300"/>
                <w:lang w:val="es-MX" w:eastAsia="es-SV"/>
              </w:rPr>
            </w:pPr>
            <w:r w:rsidRPr="00FD7C3B">
              <w:rPr>
                <w:rFonts w:ascii="Museo Sans 300" w:hAnsi="Museo Sans 300"/>
                <w:lang w:val="es-MX" w:eastAsia="es-SV"/>
              </w:rPr>
              <w:t>Agrupación (3)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2EB5" w14:textId="5533F8DD" w:rsidR="00365FFA" w:rsidRPr="00FD7C3B" w:rsidRDefault="00365FFA" w:rsidP="00B262D4">
            <w:pPr>
              <w:spacing w:after="0" w:line="240" w:lineRule="auto"/>
              <w:jc w:val="both"/>
              <w:rPr>
                <w:rFonts w:ascii="Museo Sans 300" w:hAnsi="Museo Sans 300"/>
                <w:lang w:val="es-MX" w:eastAsia="es-SV"/>
              </w:rPr>
            </w:pPr>
            <w:r w:rsidRPr="00FD7C3B">
              <w:rPr>
                <w:rFonts w:ascii="Museo Sans 300" w:hAnsi="Museo Sans 300"/>
                <w:lang w:val="es-MX" w:eastAsia="es-SV"/>
              </w:rPr>
              <w:t>12</w:t>
            </w:r>
            <w:r w:rsidR="00052883" w:rsidRPr="00FD7C3B">
              <w:rPr>
                <w:rFonts w:ascii="Museo Sans 300" w:hAnsi="Museo Sans 300"/>
                <w:lang w:val="es-MX" w:eastAsia="es-SV"/>
              </w:rPr>
              <w:t>99</w:t>
            </w:r>
            <w:r w:rsidRPr="00FD7C3B">
              <w:rPr>
                <w:rFonts w:ascii="Museo Sans 300" w:hAnsi="Museo Sans 300"/>
                <w:lang w:val="es-MX" w:eastAsia="es-SV"/>
              </w:rPr>
              <w:t xml:space="preserve"> (3)</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F9CA3" w14:textId="40BBE8F4" w:rsidR="00365FFA" w:rsidRPr="00FD7C3B" w:rsidRDefault="00365FFA" w:rsidP="00B262D4">
            <w:pPr>
              <w:spacing w:after="0" w:line="240" w:lineRule="auto"/>
              <w:jc w:val="both"/>
              <w:rPr>
                <w:rFonts w:ascii="Museo Sans 300" w:hAnsi="Museo Sans 300"/>
                <w:lang w:val="es-MX" w:eastAsia="es-SV"/>
              </w:rPr>
            </w:pPr>
            <w:r w:rsidRPr="00FD7C3B">
              <w:rPr>
                <w:rFonts w:ascii="Museo Sans 300" w:hAnsi="Museo Sans 300"/>
                <w:lang w:val="es-MX" w:eastAsia="es-SV"/>
              </w:rPr>
              <w:t>OTROS ACTIVOS NO CORRIENTES (3)</w:t>
            </w:r>
          </w:p>
        </w:tc>
      </w:tr>
    </w:tbl>
    <w:p w14:paraId="4ACC3409" w14:textId="77A889F7" w:rsidR="00365FFA" w:rsidRPr="00FD7C3B" w:rsidRDefault="00365FFA" w:rsidP="000943CD">
      <w:pPr>
        <w:spacing w:after="0" w:line="240" w:lineRule="auto"/>
        <w:jc w:val="both"/>
        <w:rPr>
          <w:rFonts w:ascii="Museo Sans 300" w:hAnsi="Museo Sans 300"/>
          <w:lang w:val="es-MX"/>
        </w:rPr>
      </w:pPr>
    </w:p>
    <w:p w14:paraId="17C1BC1F" w14:textId="1E2A7DDA" w:rsidR="00365FFA" w:rsidRPr="00FD7C3B" w:rsidRDefault="00365FFA" w:rsidP="000943CD">
      <w:pPr>
        <w:spacing w:after="0" w:line="240" w:lineRule="auto"/>
        <w:jc w:val="both"/>
        <w:rPr>
          <w:rFonts w:ascii="Museo Sans 300" w:hAnsi="Museo Sans 300"/>
          <w:strike/>
          <w:lang w:val="es-MX"/>
        </w:rPr>
      </w:pPr>
      <w:r w:rsidRPr="00FD7C3B">
        <w:rPr>
          <w:rFonts w:ascii="Museo Sans 300" w:hAnsi="Museo Sans 300"/>
          <w:lang w:val="es-MX"/>
        </w:rPr>
        <w:t>En esta agrupación se presentan tod</w:t>
      </w:r>
      <w:r w:rsidR="009B69BF" w:rsidRPr="00FD7C3B">
        <w:rPr>
          <w:rFonts w:ascii="Museo Sans 300" w:hAnsi="Museo Sans 300"/>
          <w:lang w:val="es-MX"/>
        </w:rPr>
        <w:t xml:space="preserve">os </w:t>
      </w:r>
      <w:r w:rsidRPr="00FD7C3B">
        <w:rPr>
          <w:rFonts w:ascii="Museo Sans 300" w:hAnsi="Museo Sans 300"/>
          <w:lang w:val="es-MX"/>
        </w:rPr>
        <w:t>aquell</w:t>
      </w:r>
      <w:r w:rsidR="009B69BF" w:rsidRPr="00FD7C3B">
        <w:rPr>
          <w:rFonts w:ascii="Museo Sans 300" w:hAnsi="Museo Sans 300"/>
          <w:lang w:val="es-MX"/>
        </w:rPr>
        <w:t>o</w:t>
      </w:r>
      <w:r w:rsidRPr="00FD7C3B">
        <w:rPr>
          <w:rFonts w:ascii="Museo Sans 300" w:hAnsi="Museo Sans 300"/>
          <w:lang w:val="es-MX"/>
        </w:rPr>
        <w:t xml:space="preserve">s </w:t>
      </w:r>
      <w:r w:rsidR="009B69BF" w:rsidRPr="00FD7C3B">
        <w:rPr>
          <w:rFonts w:ascii="Museo Sans 300" w:hAnsi="Museo Sans 300"/>
          <w:lang w:val="es-MX"/>
        </w:rPr>
        <w:t xml:space="preserve">valores a favor de la Sociedad </w:t>
      </w:r>
      <w:proofErr w:type="gramStart"/>
      <w:r w:rsidR="009B69BF" w:rsidRPr="00FD7C3B">
        <w:rPr>
          <w:rFonts w:ascii="Museo Sans 300" w:hAnsi="Museo Sans 300"/>
          <w:lang w:val="es-MX"/>
        </w:rPr>
        <w:t>Proveedora</w:t>
      </w:r>
      <w:r w:rsidR="00E63F11" w:rsidRPr="00FD7C3B">
        <w:rPr>
          <w:rFonts w:ascii="Museo Sans 300" w:hAnsi="Museo Sans 300"/>
          <w:lang w:val="es-MX"/>
        </w:rPr>
        <w:t xml:space="preserve"> </w:t>
      </w:r>
      <w:r w:rsidRPr="00FD7C3B">
        <w:rPr>
          <w:rFonts w:ascii="Museo Sans 300" w:hAnsi="Museo Sans 300"/>
          <w:lang w:val="es-MX"/>
        </w:rPr>
        <w:t xml:space="preserve"> </w:t>
      </w:r>
      <w:r w:rsidR="006540CB" w:rsidRPr="00FD7C3B">
        <w:rPr>
          <w:rFonts w:ascii="Museo Sans 300" w:hAnsi="Museo Sans 300"/>
          <w:lang w:val="es-MX"/>
        </w:rPr>
        <w:t>que</w:t>
      </w:r>
      <w:proofErr w:type="gramEnd"/>
      <w:r w:rsidR="006540CB" w:rsidRPr="00FD7C3B">
        <w:rPr>
          <w:rFonts w:ascii="Museo Sans 300" w:hAnsi="Museo Sans 300"/>
          <w:lang w:val="es-MX"/>
        </w:rPr>
        <w:t xml:space="preserve"> cumplen las condiciones para su reconocimiento,</w:t>
      </w:r>
      <w:r w:rsidR="009B69BF" w:rsidRPr="00FD7C3B">
        <w:rPr>
          <w:rFonts w:ascii="Museo Sans 300" w:hAnsi="Museo Sans 300"/>
          <w:lang w:val="es-MX"/>
        </w:rPr>
        <w:t xml:space="preserve"> y que</w:t>
      </w:r>
      <w:r w:rsidR="00052883" w:rsidRPr="00FD7C3B">
        <w:rPr>
          <w:rFonts w:ascii="Museo Sans 300" w:hAnsi="Museo Sans 300"/>
          <w:lang w:val="es-MX"/>
        </w:rPr>
        <w:t xml:space="preserve"> no han sido incluid</w:t>
      </w:r>
      <w:r w:rsidR="009B69BF" w:rsidRPr="00FD7C3B">
        <w:rPr>
          <w:rFonts w:ascii="Museo Sans 300" w:hAnsi="Museo Sans 300"/>
          <w:lang w:val="es-MX"/>
        </w:rPr>
        <w:t>o</w:t>
      </w:r>
      <w:r w:rsidR="00052883" w:rsidRPr="00FD7C3B">
        <w:rPr>
          <w:rFonts w:ascii="Museo Sans 300" w:hAnsi="Museo Sans 300"/>
          <w:lang w:val="es-MX"/>
        </w:rPr>
        <w:t xml:space="preserve">s en las </w:t>
      </w:r>
      <w:r w:rsidR="009B69BF" w:rsidRPr="00FD7C3B">
        <w:rPr>
          <w:rFonts w:ascii="Museo Sans 300" w:hAnsi="Museo Sans 300"/>
          <w:lang w:val="es-MX"/>
        </w:rPr>
        <w:t xml:space="preserve">agrupaciones </w:t>
      </w:r>
      <w:r w:rsidR="00052883" w:rsidRPr="00FD7C3B">
        <w:rPr>
          <w:rFonts w:ascii="Museo Sans 300" w:hAnsi="Museo Sans 300"/>
          <w:lang w:val="es-MX"/>
        </w:rPr>
        <w:t>anteriormente descritas</w:t>
      </w:r>
      <w:r w:rsidR="009B69BF" w:rsidRPr="00FD7C3B">
        <w:rPr>
          <w:rFonts w:ascii="Museo Sans 300" w:hAnsi="Museo Sans 300"/>
          <w:lang w:val="es-MX"/>
        </w:rPr>
        <w:t>.</w:t>
      </w:r>
      <w:r w:rsidR="006540CB" w:rsidRPr="00FD7C3B">
        <w:rPr>
          <w:rFonts w:ascii="Museo Sans 300" w:hAnsi="Museo Sans 300"/>
          <w:lang w:val="es-MX"/>
        </w:rPr>
        <w:t xml:space="preserve"> </w:t>
      </w:r>
      <w:r w:rsidR="00616DFB" w:rsidRPr="00FD7C3B">
        <w:rPr>
          <w:rFonts w:ascii="Museo Sans 300" w:hAnsi="Museo Sans 300"/>
          <w:lang w:val="es-MX"/>
        </w:rPr>
        <w:t>(</w:t>
      </w:r>
      <w:r w:rsidRPr="00FD7C3B">
        <w:rPr>
          <w:rFonts w:ascii="Museo Sans 300" w:hAnsi="Museo Sans 300"/>
          <w:lang w:val="es-MX"/>
        </w:rPr>
        <w:t>3)</w:t>
      </w:r>
    </w:p>
    <w:p w14:paraId="731B76A9" w14:textId="66A4F336" w:rsidR="006A6A72" w:rsidRDefault="006A6A72" w:rsidP="000943CD">
      <w:pPr>
        <w:spacing w:after="0" w:line="240" w:lineRule="auto"/>
        <w:jc w:val="both"/>
        <w:rPr>
          <w:rFonts w:ascii="Museo Sans 300" w:hAnsi="Museo Sans 300"/>
          <w:i/>
          <w:iCs/>
          <w:u w:val="single"/>
          <w:lang w:val="es-MX"/>
        </w:rPr>
      </w:pPr>
    </w:p>
    <w:p w14:paraId="46F775A8"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2</w:t>
      </w:r>
    </w:p>
    <w:p w14:paraId="5376F1B3" w14:textId="72C4F69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MANUAL DE APLICA</w:t>
      </w:r>
      <w:r w:rsidR="00014B42" w:rsidRPr="000943CD">
        <w:rPr>
          <w:rFonts w:ascii="Museo Sans 300" w:hAnsi="Museo Sans 300" w:cs="Arial"/>
          <w:sz w:val="22"/>
          <w:szCs w:val="22"/>
          <w:lang w:val="es-MX"/>
        </w:rPr>
        <w:t>CIONES CONTABLES DE LOS PASIVOS</w:t>
      </w:r>
    </w:p>
    <w:p w14:paraId="157A2D40" w14:textId="77777777" w:rsidR="00F34ED3" w:rsidRPr="000943CD" w:rsidRDefault="00F34ED3" w:rsidP="000943CD">
      <w:pPr>
        <w:pStyle w:val="Ttulo"/>
        <w:rPr>
          <w:rFonts w:ascii="Museo Sans 300" w:hAnsi="Museo Sans 300" w:cs="Arial"/>
          <w:sz w:val="22"/>
          <w:szCs w:val="22"/>
          <w:lang w:val="es-MX"/>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771"/>
        <w:gridCol w:w="1418"/>
        <w:gridCol w:w="5812"/>
      </w:tblGrid>
      <w:tr w:rsidR="0082229D" w:rsidRPr="000943CD" w14:paraId="1150F08E" w14:textId="77777777" w:rsidTr="008628D5">
        <w:trPr>
          <w:trHeight w:val="365"/>
        </w:trPr>
        <w:tc>
          <w:tcPr>
            <w:tcW w:w="1771" w:type="dxa"/>
            <w:shd w:val="clear" w:color="000000" w:fill="auto"/>
            <w:noWrap/>
            <w:vAlign w:val="bottom"/>
            <w:hideMark/>
          </w:tcPr>
          <w:p w14:paraId="15232F61"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Elemento</w:t>
            </w:r>
          </w:p>
        </w:tc>
        <w:tc>
          <w:tcPr>
            <w:tcW w:w="1418" w:type="dxa"/>
            <w:shd w:val="clear" w:color="000000" w:fill="auto"/>
            <w:noWrap/>
            <w:vAlign w:val="bottom"/>
            <w:hideMark/>
          </w:tcPr>
          <w:p w14:paraId="01DD5D6E"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2</w:t>
            </w:r>
          </w:p>
        </w:tc>
        <w:tc>
          <w:tcPr>
            <w:tcW w:w="5812" w:type="dxa"/>
            <w:shd w:val="clear" w:color="000000" w:fill="auto"/>
            <w:noWrap/>
            <w:vAlign w:val="bottom"/>
            <w:hideMark/>
          </w:tcPr>
          <w:p w14:paraId="2455F97D"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PASIVO</w:t>
            </w:r>
          </w:p>
        </w:tc>
      </w:tr>
      <w:tr w:rsidR="0082229D" w:rsidRPr="000943CD" w14:paraId="59A10BA1" w14:textId="77777777" w:rsidTr="008628D5">
        <w:trPr>
          <w:trHeight w:val="240"/>
        </w:trPr>
        <w:tc>
          <w:tcPr>
            <w:tcW w:w="1771" w:type="dxa"/>
            <w:shd w:val="clear" w:color="000000" w:fill="auto"/>
            <w:noWrap/>
            <w:vAlign w:val="bottom"/>
          </w:tcPr>
          <w:p w14:paraId="69292E48"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Rubro</w:t>
            </w:r>
          </w:p>
        </w:tc>
        <w:tc>
          <w:tcPr>
            <w:tcW w:w="1418" w:type="dxa"/>
            <w:shd w:val="clear" w:color="000000" w:fill="auto"/>
            <w:noWrap/>
            <w:vAlign w:val="bottom"/>
          </w:tcPr>
          <w:p w14:paraId="6BE170EC"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21</w:t>
            </w:r>
          </w:p>
        </w:tc>
        <w:tc>
          <w:tcPr>
            <w:tcW w:w="5812" w:type="dxa"/>
            <w:shd w:val="clear" w:color="000000" w:fill="auto"/>
            <w:noWrap/>
            <w:vAlign w:val="bottom"/>
          </w:tcPr>
          <w:p w14:paraId="42B5F5BC"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PASIVO CORRIENTE</w:t>
            </w:r>
          </w:p>
        </w:tc>
      </w:tr>
    </w:tbl>
    <w:p w14:paraId="6A626D2A" w14:textId="77777777" w:rsidR="00E87441" w:rsidRPr="000943CD" w:rsidRDefault="00E87441" w:rsidP="000943CD">
      <w:pPr>
        <w:tabs>
          <w:tab w:val="left" w:pos="2296"/>
        </w:tabs>
        <w:spacing w:after="0" w:line="240" w:lineRule="auto"/>
        <w:jc w:val="both"/>
        <w:rPr>
          <w:rFonts w:ascii="Museo Sans 300" w:hAnsi="Museo Sans 300" w:cs="Arial"/>
          <w:lang w:val="es-MX"/>
        </w:rPr>
      </w:pPr>
    </w:p>
    <w:p w14:paraId="2FA18373" w14:textId="50C238DA" w:rsidR="0082229D" w:rsidRPr="000943CD" w:rsidRDefault="0082229D" w:rsidP="000943CD">
      <w:pPr>
        <w:tabs>
          <w:tab w:val="left" w:pos="2296"/>
        </w:tabs>
        <w:spacing w:after="0" w:line="240" w:lineRule="auto"/>
        <w:jc w:val="both"/>
        <w:rPr>
          <w:rFonts w:ascii="Museo Sans 300" w:hAnsi="Museo Sans 300" w:cs="Arial"/>
          <w:lang w:val="es-MX"/>
        </w:rPr>
      </w:pPr>
      <w:r w:rsidRPr="000943CD">
        <w:rPr>
          <w:rFonts w:ascii="Museo Sans 300" w:hAnsi="Museo Sans 300" w:cs="Arial"/>
          <w:lang w:val="es-MX"/>
        </w:rPr>
        <w:t xml:space="preserve">En este elemento se presentan obligaciones contraídas por la Sociedad Proveedora por operaciones normales de su negocio derivadas de los servicios de proveer dinero electrónico, con base en las características del dinero electrónico que se establecen en el artículo 6 de la Ley para Facilitar la Inclusión Financiera y las cuentas por pagar e impuestos que se originen por la realización de su finalidad que se limita a la </w:t>
      </w:r>
      <w:r w:rsidR="00014B42" w:rsidRPr="000943CD">
        <w:rPr>
          <w:rFonts w:ascii="Museo Sans 300" w:hAnsi="Museo Sans 300" w:cs="Arial"/>
          <w:lang w:val="es-MX"/>
        </w:rPr>
        <w:t xml:space="preserve">de proveer dinero electrónico. </w:t>
      </w:r>
    </w:p>
    <w:p w14:paraId="6CC3FBDE" w14:textId="77777777" w:rsidR="00E87441" w:rsidRPr="000943CD" w:rsidRDefault="00E87441" w:rsidP="000943CD">
      <w:pPr>
        <w:tabs>
          <w:tab w:val="left" w:pos="2296"/>
        </w:tabs>
        <w:spacing w:after="0" w:line="240" w:lineRule="auto"/>
        <w:jc w:val="both"/>
        <w:rPr>
          <w:rFonts w:ascii="Museo Sans 300" w:hAnsi="Museo Sans 300" w:cs="Arial"/>
          <w:lang w:val="es-MX"/>
        </w:rPr>
      </w:pPr>
    </w:p>
    <w:p w14:paraId="4D6EF2CB" w14:textId="5062117C"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El rubro de pasivos corrientes representa las obligaciones a cargo de la Sociedad Proveedora cuyo</w:t>
      </w:r>
      <w:r w:rsidR="00014B42" w:rsidRPr="000943CD">
        <w:rPr>
          <w:rFonts w:ascii="Museo Sans 300" w:hAnsi="Museo Sans 300" w:cs="Arial"/>
          <w:lang w:val="es-MX"/>
        </w:rPr>
        <w:t xml:space="preserve"> vencimiento es menor a un año.</w:t>
      </w:r>
    </w:p>
    <w:p w14:paraId="12709716" w14:textId="77777777" w:rsidR="004C7FBF" w:rsidRPr="000943CD" w:rsidRDefault="004C7FBF" w:rsidP="000943CD">
      <w:pPr>
        <w:spacing w:after="0" w:line="240" w:lineRule="auto"/>
        <w:jc w:val="both"/>
        <w:rPr>
          <w:rFonts w:ascii="Museo Sans 300" w:hAnsi="Museo Sans 300"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706"/>
        <w:gridCol w:w="1418"/>
        <w:gridCol w:w="5812"/>
      </w:tblGrid>
      <w:tr w:rsidR="0082229D" w:rsidRPr="000943CD" w14:paraId="6940854A" w14:textId="77777777" w:rsidTr="008628D5">
        <w:trPr>
          <w:trHeight w:val="240"/>
        </w:trPr>
        <w:tc>
          <w:tcPr>
            <w:tcW w:w="1706" w:type="dxa"/>
            <w:shd w:val="clear" w:color="000000" w:fill="auto"/>
            <w:noWrap/>
            <w:vAlign w:val="center"/>
          </w:tcPr>
          <w:p w14:paraId="346533E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418" w:type="dxa"/>
            <w:shd w:val="clear" w:color="000000" w:fill="auto"/>
            <w:noWrap/>
            <w:vAlign w:val="center"/>
          </w:tcPr>
          <w:p w14:paraId="298617A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w:t>
            </w:r>
          </w:p>
        </w:tc>
        <w:tc>
          <w:tcPr>
            <w:tcW w:w="5812" w:type="dxa"/>
            <w:shd w:val="clear" w:color="000000" w:fill="auto"/>
            <w:noWrap/>
            <w:vAlign w:val="center"/>
          </w:tcPr>
          <w:p w14:paraId="1846A54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POR DINERO ELECTRÓNICO</w:t>
            </w:r>
          </w:p>
        </w:tc>
      </w:tr>
      <w:tr w:rsidR="0082229D" w:rsidRPr="000943CD" w14:paraId="32798C41" w14:textId="77777777" w:rsidTr="008628D5">
        <w:trPr>
          <w:trHeight w:val="240"/>
        </w:trPr>
        <w:tc>
          <w:tcPr>
            <w:tcW w:w="1706" w:type="dxa"/>
            <w:shd w:val="clear" w:color="000000" w:fill="auto"/>
            <w:noWrap/>
            <w:vAlign w:val="center"/>
          </w:tcPr>
          <w:p w14:paraId="6B464D8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lang w:val="es-MX" w:eastAsia="es-SV"/>
              </w:rPr>
              <w:t>Cuenta</w:t>
            </w:r>
          </w:p>
        </w:tc>
        <w:tc>
          <w:tcPr>
            <w:tcW w:w="1418" w:type="dxa"/>
            <w:shd w:val="clear" w:color="000000" w:fill="auto"/>
            <w:noWrap/>
            <w:vAlign w:val="center"/>
          </w:tcPr>
          <w:p w14:paraId="031A537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w:t>
            </w:r>
          </w:p>
        </w:tc>
        <w:tc>
          <w:tcPr>
            <w:tcW w:w="5812" w:type="dxa"/>
            <w:shd w:val="clear" w:color="000000" w:fill="auto"/>
            <w:noWrap/>
            <w:vAlign w:val="center"/>
          </w:tcPr>
          <w:p w14:paraId="240016D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REGISTROS DE DINERO ELECTRÓNICO</w:t>
            </w:r>
          </w:p>
        </w:tc>
      </w:tr>
      <w:tr w:rsidR="0082229D" w:rsidRPr="000943CD" w14:paraId="1AAF708E" w14:textId="77777777" w:rsidTr="008628D5">
        <w:trPr>
          <w:trHeight w:val="240"/>
        </w:trPr>
        <w:tc>
          <w:tcPr>
            <w:tcW w:w="1706" w:type="dxa"/>
            <w:shd w:val="clear" w:color="000000" w:fill="auto"/>
            <w:noWrap/>
            <w:vAlign w:val="center"/>
          </w:tcPr>
          <w:p w14:paraId="7C06690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lastRenderedPageBreak/>
              <w:t xml:space="preserve">Subcuenta </w:t>
            </w:r>
          </w:p>
        </w:tc>
        <w:tc>
          <w:tcPr>
            <w:tcW w:w="1418" w:type="dxa"/>
            <w:shd w:val="clear" w:color="000000" w:fill="auto"/>
            <w:noWrap/>
            <w:vAlign w:val="center"/>
          </w:tcPr>
          <w:p w14:paraId="1CF86CC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21000000</w:t>
            </w:r>
          </w:p>
        </w:tc>
        <w:tc>
          <w:tcPr>
            <w:tcW w:w="5812" w:type="dxa"/>
            <w:shd w:val="clear" w:color="000000" w:fill="auto"/>
            <w:noWrap/>
            <w:vAlign w:val="center"/>
          </w:tcPr>
          <w:p w14:paraId="0172583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DINERO ELECTRÓNICO A FAVOR DE TITULARES O CLIENTES</w:t>
            </w:r>
          </w:p>
        </w:tc>
      </w:tr>
      <w:tr w:rsidR="0082229D" w:rsidRPr="000943CD" w14:paraId="7832DECB" w14:textId="77777777" w:rsidTr="008628D5">
        <w:trPr>
          <w:trHeight w:val="240"/>
        </w:trPr>
        <w:tc>
          <w:tcPr>
            <w:tcW w:w="1706" w:type="dxa"/>
            <w:shd w:val="clear" w:color="000000" w:fill="auto"/>
            <w:noWrap/>
            <w:vAlign w:val="center"/>
          </w:tcPr>
          <w:p w14:paraId="577DB60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Subcuenta</w:t>
            </w:r>
          </w:p>
        </w:tc>
        <w:tc>
          <w:tcPr>
            <w:tcW w:w="1418" w:type="dxa"/>
            <w:shd w:val="clear" w:color="000000" w:fill="auto"/>
            <w:noWrap/>
            <w:vAlign w:val="center"/>
          </w:tcPr>
          <w:p w14:paraId="0CBC0F1C"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21000001</w:t>
            </w:r>
          </w:p>
        </w:tc>
        <w:tc>
          <w:tcPr>
            <w:tcW w:w="5812" w:type="dxa"/>
            <w:shd w:val="clear" w:color="000000" w:fill="auto"/>
            <w:noWrap/>
            <w:vAlign w:val="center"/>
          </w:tcPr>
          <w:p w14:paraId="259C4C96" w14:textId="34E92B61"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DINERO ELECTR</w:t>
            </w:r>
            <w:r w:rsidR="000D21EB" w:rsidRPr="000943CD">
              <w:rPr>
                <w:rFonts w:ascii="Museo Sans 300" w:hAnsi="Museo Sans 300"/>
                <w:bCs/>
                <w:lang w:val="es-MX" w:eastAsia="es-SV"/>
              </w:rPr>
              <w:t>O</w:t>
            </w:r>
            <w:r w:rsidRPr="000943CD">
              <w:rPr>
                <w:rFonts w:ascii="Museo Sans 300" w:hAnsi="Museo Sans 300"/>
                <w:bCs/>
                <w:lang w:val="es-MX" w:eastAsia="es-SV"/>
              </w:rPr>
              <w:t xml:space="preserve">NICO PENDIENTE DE ASIGNAR </w:t>
            </w:r>
          </w:p>
        </w:tc>
      </w:tr>
    </w:tbl>
    <w:p w14:paraId="0B26B231" w14:textId="77777777" w:rsidR="00F34ED3" w:rsidRPr="000943CD" w:rsidRDefault="00F34ED3" w:rsidP="000943CD">
      <w:pPr>
        <w:spacing w:after="0" w:line="240" w:lineRule="auto"/>
        <w:jc w:val="both"/>
        <w:rPr>
          <w:rFonts w:ascii="Museo Sans 300" w:hAnsi="Museo Sans 300" w:cs="Arial"/>
          <w:lang w:val="es-MX"/>
        </w:rPr>
      </w:pPr>
    </w:p>
    <w:p w14:paraId="093C05D1" w14:textId="3E3FED08"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Esta agrupación</w:t>
      </w:r>
      <w:r w:rsidRPr="000943CD">
        <w:rPr>
          <w:rFonts w:ascii="Museo Sans 300" w:hAnsi="Museo Sans 300" w:cs="Arial"/>
          <w:b/>
          <w:lang w:val="es-MX"/>
        </w:rPr>
        <w:t xml:space="preserve"> </w:t>
      </w:r>
      <w:r w:rsidRPr="000943CD">
        <w:rPr>
          <w:rFonts w:ascii="Museo Sans 300" w:hAnsi="Museo Sans 300" w:cs="Arial"/>
          <w:lang w:val="es-MX"/>
        </w:rPr>
        <w:t>incluye las obligaciones de las Sociedades Proveedoras que se deriven de los contratos suscritos con los agentes, así como con los clientes para la prestación de servicios de proveer dinero electrónico, los cuales de conformidad a sus características no constituyen depósitos en ninguna de sus modalidades, asimismo incluye el valor de dinero electrónico que la Sociedad Proveedora pretende proveer a sus clientes o que utilizará para efectuar pagos propios en dinero electrónico</w:t>
      </w:r>
      <w:r w:rsidR="00E87441" w:rsidRPr="000943CD">
        <w:rPr>
          <w:rFonts w:ascii="Museo Sans 300" w:hAnsi="Museo Sans 300" w:cs="Arial"/>
          <w:lang w:val="es-MX"/>
        </w:rPr>
        <w:t>.</w:t>
      </w:r>
      <w:r w:rsidR="00014B42" w:rsidRPr="000943CD">
        <w:rPr>
          <w:rFonts w:ascii="Museo Sans 300" w:hAnsi="Museo Sans 300" w:cs="Arial"/>
          <w:lang w:val="es-MX"/>
        </w:rPr>
        <w:t xml:space="preserve"> </w:t>
      </w:r>
    </w:p>
    <w:p w14:paraId="668EAF48" w14:textId="77777777" w:rsidR="00F34ED3" w:rsidRPr="000943CD" w:rsidRDefault="00F34ED3" w:rsidP="000943CD">
      <w:pPr>
        <w:spacing w:after="0" w:line="240" w:lineRule="auto"/>
        <w:jc w:val="both"/>
        <w:rPr>
          <w:rFonts w:ascii="Museo Sans 300" w:hAnsi="Museo Sans 300" w:cs="Arial"/>
          <w:lang w:val="es-MX"/>
        </w:rPr>
      </w:pPr>
    </w:p>
    <w:p w14:paraId="4E557754" w14:textId="4ACA310F"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La subcuenta 21000000 Dinero Electrónico a Favor de Titulares o Clientes se acredita por las sumas que los clientes entreguen o abonen a las Sociedades Proveedoras y se debita con los pagos que la Sociedad Proveedora efectúe a terceros por instrucción expresa de sus clientes.</w:t>
      </w:r>
    </w:p>
    <w:p w14:paraId="0ABAEEB3" w14:textId="77777777" w:rsidR="00E87441" w:rsidRPr="000943CD" w:rsidRDefault="00E87441" w:rsidP="000943CD">
      <w:pPr>
        <w:spacing w:after="0" w:line="240" w:lineRule="auto"/>
        <w:jc w:val="both"/>
        <w:rPr>
          <w:rFonts w:ascii="Museo Sans 300" w:hAnsi="Museo Sans 300" w:cs="Arial"/>
          <w:lang w:val="es-MX"/>
        </w:rPr>
      </w:pPr>
    </w:p>
    <w:p w14:paraId="200CAFC8" w14:textId="3C066D3E"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La subcuenta 21000001 Dinero Electrónico Pendiente de Asignar se acredita por las sumas en efectivo que la Sociedad Proveedora deposite en el Banco Central para futuras asignaciones de dinero electrónico a favor de sus clientes o para efectuar pagos propios y se debita por </w:t>
      </w:r>
      <w:proofErr w:type="gramStart"/>
      <w:r w:rsidRPr="000943CD">
        <w:rPr>
          <w:rFonts w:ascii="Museo Sans 300" w:hAnsi="Museo Sans 300" w:cs="Arial"/>
          <w:lang w:val="es-MX"/>
        </w:rPr>
        <w:t>los motos</w:t>
      </w:r>
      <w:proofErr w:type="gramEnd"/>
      <w:r w:rsidRPr="000943CD">
        <w:rPr>
          <w:rFonts w:ascii="Museo Sans 300" w:hAnsi="Museo Sans 300" w:cs="Arial"/>
          <w:lang w:val="es-MX"/>
        </w:rPr>
        <w:t xml:space="preserve"> de dinero electrónico abonados a favor de sus clientes, en este caso con crédito a la subcuenta 21000000 Dinero Electrónico a </w:t>
      </w:r>
      <w:r w:rsidR="00014B42" w:rsidRPr="000943CD">
        <w:rPr>
          <w:rFonts w:ascii="Museo Sans 300" w:hAnsi="Museo Sans 300" w:cs="Arial"/>
          <w:lang w:val="es-MX"/>
        </w:rPr>
        <w:t>Favor de Titulares o Clientes”.</w:t>
      </w:r>
    </w:p>
    <w:p w14:paraId="71FCE695" w14:textId="77777777" w:rsidR="00E87441" w:rsidRPr="000943CD" w:rsidRDefault="00E87441" w:rsidP="000943CD">
      <w:pPr>
        <w:spacing w:after="0" w:line="240" w:lineRule="auto"/>
        <w:jc w:val="both"/>
        <w:rPr>
          <w:rFonts w:ascii="Museo Sans 300" w:hAnsi="Museo Sans 300" w:cs="Arial"/>
          <w:lang w:val="es-MX"/>
        </w:rPr>
      </w:pPr>
    </w:p>
    <w:p w14:paraId="67FAC4BF" w14:textId="5D99C71A"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El saldo de la cuenta “210000 Registros de Dinero Electrónico”, en ningún momento puede ser superior al saldo de la cuenta “110200 Banco Central de Reserva”.</w:t>
      </w:r>
    </w:p>
    <w:p w14:paraId="20DAEF8F" w14:textId="77777777" w:rsidR="00E87441" w:rsidRPr="000943CD" w:rsidRDefault="00E87441" w:rsidP="000943CD">
      <w:pPr>
        <w:spacing w:after="0" w:line="240" w:lineRule="auto"/>
        <w:jc w:val="both"/>
        <w:rPr>
          <w:rFonts w:ascii="Museo Sans 300" w:hAnsi="Museo Sans 300" w:cs="Arial"/>
          <w:lang w:val="es-MX"/>
        </w:rPr>
      </w:pPr>
    </w:p>
    <w:p w14:paraId="245B143E" w14:textId="6D7CA9AD"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Su saldo representa el valor de dinero electrónico que la Sociedad Proveedora ha registrado en la plataforma electrónica a favor de terceros y el dinero electrónico que pretende proveer y que ya lo tenga disponible en dicha plataforma</w:t>
      </w:r>
      <w:r w:rsidR="00014B42" w:rsidRPr="000943CD">
        <w:rPr>
          <w:rFonts w:ascii="Museo Sans 300" w:hAnsi="Museo Sans 300" w:cs="Arial"/>
          <w:lang w:val="es-MX"/>
        </w:rPr>
        <w:t>.</w:t>
      </w:r>
    </w:p>
    <w:p w14:paraId="0AE740D0" w14:textId="77777777" w:rsidR="00F34ED3" w:rsidRPr="000943CD" w:rsidRDefault="00F34ED3"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391C1459" w14:textId="77777777" w:rsidTr="008628D5">
        <w:trPr>
          <w:trHeight w:val="608"/>
        </w:trPr>
        <w:tc>
          <w:tcPr>
            <w:tcW w:w="1843" w:type="dxa"/>
            <w:shd w:val="clear" w:color="000000" w:fill="auto"/>
            <w:noWrap/>
            <w:vAlign w:val="center"/>
          </w:tcPr>
          <w:p w14:paraId="55245F1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276" w:type="dxa"/>
            <w:shd w:val="clear" w:color="000000" w:fill="auto"/>
            <w:noWrap/>
            <w:vAlign w:val="center"/>
          </w:tcPr>
          <w:p w14:paraId="6F60197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210001</w:t>
            </w:r>
          </w:p>
        </w:tc>
        <w:tc>
          <w:tcPr>
            <w:tcW w:w="5812" w:type="dxa"/>
            <w:shd w:val="clear" w:color="000000" w:fill="auto"/>
            <w:noWrap/>
            <w:vAlign w:val="center"/>
          </w:tcPr>
          <w:p w14:paraId="54BEDC7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OPERACIONES EN CONTRA PENDIENTES DE COMPENSAR</w:t>
            </w:r>
          </w:p>
        </w:tc>
      </w:tr>
    </w:tbl>
    <w:p w14:paraId="5ABEA41A" w14:textId="77777777" w:rsidR="00E87441" w:rsidRPr="000943CD" w:rsidRDefault="00E87441" w:rsidP="000943CD">
      <w:pPr>
        <w:spacing w:after="0" w:line="240" w:lineRule="auto"/>
        <w:jc w:val="both"/>
        <w:rPr>
          <w:rFonts w:ascii="Museo Sans 300" w:hAnsi="Museo Sans 300" w:cs="Arial"/>
          <w:lang w:val="es-MX"/>
        </w:rPr>
      </w:pPr>
    </w:p>
    <w:p w14:paraId="4ABD0661" w14:textId="4B2D2D0F"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utiliza para registrar operaciones de pagos efectuados por la Sociedad Proveedora y que al cierre aún no han si</w:t>
      </w:r>
      <w:r w:rsidR="00014B42" w:rsidRPr="000943CD">
        <w:rPr>
          <w:rFonts w:ascii="Museo Sans 300" w:hAnsi="Museo Sans 300" w:cs="Arial"/>
          <w:lang w:val="es-MX"/>
        </w:rPr>
        <w:t>do confirmadas por los agentes.</w:t>
      </w:r>
    </w:p>
    <w:p w14:paraId="57AF0077" w14:textId="77777777" w:rsidR="00E87441" w:rsidRPr="000943CD" w:rsidRDefault="00E87441" w:rsidP="000943CD">
      <w:pPr>
        <w:spacing w:after="0" w:line="240" w:lineRule="auto"/>
        <w:jc w:val="both"/>
        <w:rPr>
          <w:rFonts w:ascii="Museo Sans 300" w:hAnsi="Museo Sans 300" w:cs="Arial"/>
          <w:lang w:val="es-MX"/>
        </w:rPr>
      </w:pPr>
    </w:p>
    <w:p w14:paraId="38BAD2E4" w14:textId="22C73DDD"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acredita con las instrucciones de pago a los agentes y que al cierre contable no hayan sido confirmados con debito a cuentas de pasiv</w:t>
      </w:r>
      <w:r w:rsidR="00014B42" w:rsidRPr="000943CD">
        <w:rPr>
          <w:rFonts w:ascii="Museo Sans 300" w:hAnsi="Museo Sans 300" w:cs="Arial"/>
          <w:lang w:val="es-MX"/>
        </w:rPr>
        <w:t>o o gastos, la que corresponda.</w:t>
      </w:r>
    </w:p>
    <w:p w14:paraId="4B2DF858" w14:textId="77777777" w:rsidR="00E87441" w:rsidRPr="000943CD" w:rsidRDefault="00E87441" w:rsidP="000943CD">
      <w:pPr>
        <w:spacing w:after="0" w:line="240" w:lineRule="auto"/>
        <w:jc w:val="both"/>
        <w:rPr>
          <w:rFonts w:ascii="Museo Sans 300" w:hAnsi="Museo Sans 300" w:cs="Arial"/>
          <w:lang w:val="es-MX"/>
        </w:rPr>
      </w:pPr>
    </w:p>
    <w:p w14:paraId="180AF025" w14:textId="35E7677D" w:rsidR="0082229D" w:rsidRPr="000943CD" w:rsidRDefault="0082229D" w:rsidP="000943CD">
      <w:pPr>
        <w:spacing w:after="0" w:line="240" w:lineRule="auto"/>
        <w:jc w:val="both"/>
        <w:rPr>
          <w:rFonts w:ascii="Museo Sans 300" w:hAnsi="Museo Sans 300" w:cs="Arial"/>
        </w:rPr>
      </w:pPr>
      <w:r w:rsidRPr="000943CD">
        <w:rPr>
          <w:rFonts w:ascii="Museo Sans 300" w:hAnsi="Museo Sans 300" w:cs="Arial"/>
          <w:lang w:val="es-MX"/>
        </w:rPr>
        <w:t>Se debita cuando los Agentes confirmen la recepción del pago con crédito a la cuenta de la agrupación Bancos y Otras Entidades Financieras Locales</w:t>
      </w:r>
      <w:r w:rsidR="00014B42" w:rsidRPr="000943CD">
        <w:rPr>
          <w:rFonts w:ascii="Museo Sans 300" w:hAnsi="Museo Sans 300" w:cs="Arial"/>
        </w:rPr>
        <w:t>, la que corresponda.</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5F6632A6" w14:textId="77777777" w:rsidTr="008628D5">
        <w:trPr>
          <w:trHeight w:val="240"/>
        </w:trPr>
        <w:tc>
          <w:tcPr>
            <w:tcW w:w="1843" w:type="dxa"/>
            <w:shd w:val="clear" w:color="000000" w:fill="auto"/>
            <w:noWrap/>
            <w:vAlign w:val="center"/>
          </w:tcPr>
          <w:p w14:paraId="76AB826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lastRenderedPageBreak/>
              <w:t>Cuenta</w:t>
            </w:r>
          </w:p>
        </w:tc>
        <w:tc>
          <w:tcPr>
            <w:tcW w:w="1276" w:type="dxa"/>
            <w:shd w:val="clear" w:color="000000" w:fill="auto"/>
            <w:noWrap/>
            <w:vAlign w:val="center"/>
          </w:tcPr>
          <w:p w14:paraId="2CB65D6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210002</w:t>
            </w:r>
          </w:p>
        </w:tc>
        <w:tc>
          <w:tcPr>
            <w:tcW w:w="5812" w:type="dxa"/>
            <w:shd w:val="clear" w:color="000000" w:fill="auto"/>
            <w:noWrap/>
            <w:vAlign w:val="center"/>
          </w:tcPr>
          <w:p w14:paraId="6B2AAE1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COMISIONES POR PAGAR POR SERVICIOS DE DINERO ELECTRÓNICO</w:t>
            </w:r>
          </w:p>
        </w:tc>
      </w:tr>
    </w:tbl>
    <w:p w14:paraId="0A422DC5" w14:textId="77777777" w:rsidR="00F34ED3" w:rsidRPr="000943CD" w:rsidRDefault="00F34ED3" w:rsidP="000943CD">
      <w:pPr>
        <w:spacing w:after="0" w:line="240" w:lineRule="auto"/>
        <w:jc w:val="both"/>
        <w:rPr>
          <w:rFonts w:ascii="Museo Sans 300" w:hAnsi="Museo Sans 300" w:cs="Arial"/>
          <w:lang w:val="es-MX"/>
        </w:rPr>
      </w:pPr>
    </w:p>
    <w:p w14:paraId="5BA87805" w14:textId="3BCDDEE0"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utiliza para registrar las comisiones pendientes de pago a los agentes, distribuidores y otros participantes con las cuales las Sociedades Proveedoras mantengan contratos para prestar los servicios de proveeduría de dinero electrónico, las cuales al cierr</w:t>
      </w:r>
      <w:r w:rsidR="00014B42" w:rsidRPr="000943CD">
        <w:rPr>
          <w:rFonts w:ascii="Museo Sans 300" w:hAnsi="Museo Sans 300" w:cs="Arial"/>
          <w:lang w:val="es-MX"/>
        </w:rPr>
        <w:t>e contable ya se han devengado.</w:t>
      </w:r>
    </w:p>
    <w:p w14:paraId="27E29125" w14:textId="77777777" w:rsidR="00F34ED3" w:rsidRPr="000943CD" w:rsidRDefault="00F34ED3"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20103A77" w14:textId="77777777" w:rsidTr="008628D5">
        <w:trPr>
          <w:trHeight w:val="512"/>
        </w:trPr>
        <w:tc>
          <w:tcPr>
            <w:tcW w:w="1843" w:type="dxa"/>
            <w:shd w:val="clear" w:color="000000" w:fill="auto"/>
            <w:noWrap/>
            <w:vAlign w:val="center"/>
            <w:hideMark/>
          </w:tcPr>
          <w:p w14:paraId="691151A6"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6" w:type="dxa"/>
            <w:shd w:val="clear" w:color="000000" w:fill="auto"/>
            <w:noWrap/>
            <w:vAlign w:val="center"/>
            <w:hideMark/>
          </w:tcPr>
          <w:p w14:paraId="5876347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2101</w:t>
            </w:r>
          </w:p>
        </w:tc>
        <w:tc>
          <w:tcPr>
            <w:tcW w:w="5812" w:type="dxa"/>
            <w:shd w:val="clear" w:color="000000" w:fill="auto"/>
            <w:noWrap/>
            <w:vAlign w:val="center"/>
            <w:hideMark/>
          </w:tcPr>
          <w:p w14:paraId="49C83118"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PRÉSTAMOS Y SOBREGIROS CON BANCOS Y OTRAS ENTIDADES DEL SISTEMA FINANCIERO</w:t>
            </w:r>
          </w:p>
        </w:tc>
      </w:tr>
      <w:tr w:rsidR="0082229D" w:rsidRPr="000943CD" w14:paraId="35D1865A" w14:textId="77777777" w:rsidTr="008628D5">
        <w:trPr>
          <w:trHeight w:val="187"/>
        </w:trPr>
        <w:tc>
          <w:tcPr>
            <w:tcW w:w="1843" w:type="dxa"/>
            <w:shd w:val="clear" w:color="000000" w:fill="auto"/>
            <w:noWrap/>
            <w:vAlign w:val="center"/>
          </w:tcPr>
          <w:p w14:paraId="299FAB6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6" w:type="dxa"/>
            <w:shd w:val="clear" w:color="000000" w:fill="auto"/>
            <w:noWrap/>
            <w:vAlign w:val="center"/>
          </w:tcPr>
          <w:p w14:paraId="6D7FE69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210100</w:t>
            </w:r>
          </w:p>
        </w:tc>
        <w:tc>
          <w:tcPr>
            <w:tcW w:w="5812" w:type="dxa"/>
            <w:shd w:val="clear" w:color="000000" w:fill="auto"/>
            <w:noWrap/>
            <w:vAlign w:val="center"/>
          </w:tcPr>
          <w:p w14:paraId="5EBDE39A"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SOBREGIROS CON BANCOS Y OTRAS ENTIDADES DEL SISTEMA FINANCIERO LOCALES</w:t>
            </w:r>
          </w:p>
        </w:tc>
      </w:tr>
      <w:tr w:rsidR="0082229D" w:rsidRPr="000943CD" w14:paraId="3EED5B1B" w14:textId="77777777" w:rsidTr="008628D5">
        <w:trPr>
          <w:trHeight w:val="187"/>
        </w:trPr>
        <w:tc>
          <w:tcPr>
            <w:tcW w:w="1843" w:type="dxa"/>
            <w:shd w:val="clear" w:color="000000" w:fill="auto"/>
            <w:noWrap/>
            <w:vAlign w:val="center"/>
          </w:tcPr>
          <w:p w14:paraId="421C0AC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6" w:type="dxa"/>
            <w:shd w:val="clear" w:color="000000" w:fill="auto"/>
            <w:noWrap/>
            <w:vAlign w:val="center"/>
          </w:tcPr>
          <w:p w14:paraId="48D562B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210101</w:t>
            </w:r>
          </w:p>
        </w:tc>
        <w:tc>
          <w:tcPr>
            <w:tcW w:w="5812" w:type="dxa"/>
            <w:shd w:val="clear" w:color="000000" w:fill="auto"/>
            <w:noWrap/>
            <w:vAlign w:val="center"/>
          </w:tcPr>
          <w:p w14:paraId="3D38965E"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PRÉSTAMOS CON BANCOS Y OTRAS ENTIDADES DEL SISTEMA FINANCIERO LOCALES</w:t>
            </w:r>
          </w:p>
        </w:tc>
      </w:tr>
      <w:tr w:rsidR="0082229D" w:rsidRPr="000943CD" w14:paraId="7737E442" w14:textId="77777777" w:rsidTr="008628D5">
        <w:trPr>
          <w:trHeight w:val="187"/>
        </w:trPr>
        <w:tc>
          <w:tcPr>
            <w:tcW w:w="1843" w:type="dxa"/>
            <w:shd w:val="clear" w:color="000000" w:fill="auto"/>
            <w:noWrap/>
            <w:vAlign w:val="center"/>
          </w:tcPr>
          <w:p w14:paraId="32CCF52C"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6" w:type="dxa"/>
            <w:shd w:val="clear" w:color="000000" w:fill="auto"/>
            <w:noWrap/>
            <w:vAlign w:val="center"/>
          </w:tcPr>
          <w:p w14:paraId="7BE6751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210102</w:t>
            </w:r>
          </w:p>
        </w:tc>
        <w:tc>
          <w:tcPr>
            <w:tcW w:w="5812" w:type="dxa"/>
            <w:shd w:val="clear" w:color="000000" w:fill="auto"/>
            <w:noWrap/>
            <w:vAlign w:val="center"/>
          </w:tcPr>
          <w:p w14:paraId="53261672"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PRESTAMOS CON BANCOS Y FINANCIERAS DEL EXTERIOR</w:t>
            </w:r>
          </w:p>
        </w:tc>
      </w:tr>
      <w:tr w:rsidR="0082229D" w:rsidRPr="000943CD" w14:paraId="173A0745" w14:textId="77777777" w:rsidTr="008628D5">
        <w:trPr>
          <w:trHeight w:val="187"/>
        </w:trPr>
        <w:tc>
          <w:tcPr>
            <w:tcW w:w="1843" w:type="dxa"/>
            <w:shd w:val="clear" w:color="000000" w:fill="auto"/>
            <w:noWrap/>
            <w:vAlign w:val="center"/>
          </w:tcPr>
          <w:p w14:paraId="363CB7C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6" w:type="dxa"/>
            <w:shd w:val="clear" w:color="000000" w:fill="auto"/>
            <w:noWrap/>
            <w:vAlign w:val="center"/>
          </w:tcPr>
          <w:p w14:paraId="52642F2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210103</w:t>
            </w:r>
          </w:p>
        </w:tc>
        <w:tc>
          <w:tcPr>
            <w:tcW w:w="5812" w:type="dxa"/>
            <w:shd w:val="clear" w:color="000000" w:fill="auto"/>
            <w:noWrap/>
            <w:vAlign w:val="center"/>
          </w:tcPr>
          <w:p w14:paraId="6872CD47"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GASTOS FINANCIEROS POR SOBREGIROS Y PRÉSTAMOS PENDIENTES DE PAGO</w:t>
            </w:r>
          </w:p>
        </w:tc>
      </w:tr>
    </w:tbl>
    <w:p w14:paraId="1D0A276A" w14:textId="77777777" w:rsidR="00E87441" w:rsidRPr="000943CD" w:rsidRDefault="00E87441" w:rsidP="000943CD">
      <w:pPr>
        <w:spacing w:after="0" w:line="240" w:lineRule="auto"/>
        <w:jc w:val="both"/>
        <w:rPr>
          <w:rFonts w:ascii="Museo Sans 300" w:hAnsi="Museo Sans 300" w:cs="Arial"/>
          <w:lang w:val="es-MX"/>
        </w:rPr>
      </w:pPr>
    </w:p>
    <w:p w14:paraId="4EB129C7" w14:textId="714F08CE"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En esta agrupación se incluyen los financiamientos y sobregiros obtenidos de Bancos y Otras Entidades del Sistema Financiero Locales los cuales están orientados a cubrir necesidades de liquidez de la Sociedad Proveedora, así como el devengo de intereses y otros costos que se originen por esto</w:t>
      </w:r>
      <w:r w:rsidR="00014B42" w:rsidRPr="000943CD">
        <w:rPr>
          <w:rFonts w:ascii="Museo Sans 300" w:hAnsi="Museo Sans 300" w:cs="Arial"/>
          <w:lang w:val="es-MX"/>
        </w:rPr>
        <w:t>s financiamientos y sobregiros.</w:t>
      </w:r>
    </w:p>
    <w:p w14:paraId="39E70338" w14:textId="77777777" w:rsidR="00F34ED3" w:rsidRPr="000943CD" w:rsidRDefault="00F34ED3"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7F655BB2" w14:textId="77777777" w:rsidTr="008628D5">
        <w:trPr>
          <w:trHeight w:val="187"/>
        </w:trPr>
        <w:tc>
          <w:tcPr>
            <w:tcW w:w="1843" w:type="dxa"/>
            <w:shd w:val="clear" w:color="000000" w:fill="auto"/>
            <w:noWrap/>
            <w:vAlign w:val="center"/>
            <w:hideMark/>
          </w:tcPr>
          <w:p w14:paraId="7D9C9AD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6" w:type="dxa"/>
            <w:shd w:val="clear" w:color="000000" w:fill="auto"/>
            <w:noWrap/>
            <w:vAlign w:val="center"/>
            <w:hideMark/>
          </w:tcPr>
          <w:p w14:paraId="7BEE463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2102</w:t>
            </w:r>
          </w:p>
        </w:tc>
        <w:tc>
          <w:tcPr>
            <w:tcW w:w="5812" w:type="dxa"/>
            <w:shd w:val="clear" w:color="000000" w:fill="auto"/>
            <w:noWrap/>
            <w:vAlign w:val="center"/>
            <w:hideMark/>
          </w:tcPr>
          <w:p w14:paraId="7F08605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CUENTAS POR PAGAR</w:t>
            </w:r>
          </w:p>
        </w:tc>
      </w:tr>
    </w:tbl>
    <w:p w14:paraId="0CE6319B" w14:textId="77777777" w:rsidR="00E87441" w:rsidRPr="000943CD" w:rsidRDefault="00E87441" w:rsidP="000943CD">
      <w:pPr>
        <w:spacing w:after="0" w:line="240" w:lineRule="auto"/>
        <w:jc w:val="both"/>
        <w:rPr>
          <w:rFonts w:ascii="Museo Sans 300" w:hAnsi="Museo Sans 300" w:cs="Arial"/>
          <w:lang w:val="es-MX"/>
        </w:rPr>
      </w:pPr>
    </w:p>
    <w:p w14:paraId="16D202B0" w14:textId="3EA82F3F"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En esta agrupación se registrarán las cuentas por pagar y obligaciones documentadas provenientes de la finalidad principal de la Sociedad Proveedora y por adquisición de activos para infraestructura y servicios para el funcionamiento de </w:t>
      </w:r>
      <w:proofErr w:type="gramStart"/>
      <w:r w:rsidRPr="000943CD">
        <w:rPr>
          <w:rFonts w:ascii="Museo Sans 300" w:hAnsi="Museo Sans 300" w:cs="Arial"/>
          <w:lang w:val="es-MX"/>
        </w:rPr>
        <w:t>la misma</w:t>
      </w:r>
      <w:proofErr w:type="gramEnd"/>
      <w:r w:rsidRPr="000943CD">
        <w:rPr>
          <w:rFonts w:ascii="Museo Sans 300" w:hAnsi="Museo Sans 300" w:cs="Arial"/>
          <w:lang w:val="es-MX"/>
        </w:rPr>
        <w:t>, así como de otras actividades que rea</w:t>
      </w:r>
      <w:r w:rsidR="00014B42" w:rsidRPr="000943CD">
        <w:rPr>
          <w:rFonts w:ascii="Museo Sans 300" w:hAnsi="Museo Sans 300" w:cs="Arial"/>
          <w:lang w:val="es-MX"/>
        </w:rPr>
        <w:t>lice.</w:t>
      </w:r>
    </w:p>
    <w:p w14:paraId="6A80602E" w14:textId="77777777" w:rsidR="00E87441" w:rsidRPr="000943CD" w:rsidRDefault="00E87441" w:rsidP="000943CD">
      <w:pPr>
        <w:spacing w:after="0" w:line="240" w:lineRule="auto"/>
        <w:jc w:val="both"/>
        <w:rPr>
          <w:rFonts w:ascii="Museo Sans 300" w:hAnsi="Museo Sans 300" w:cs="Arial"/>
          <w:lang w:val="es-MX"/>
        </w:rPr>
      </w:pPr>
    </w:p>
    <w:p w14:paraId="3A8F40E5" w14:textId="46414F94"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acreditan por los importes de las obligaciones asumidas cuando se reciban activos y/o servicios con débito a las cuentas afectadas que generalmente ser</w:t>
      </w:r>
      <w:r w:rsidR="00014B42" w:rsidRPr="000943CD">
        <w:rPr>
          <w:rFonts w:ascii="Museo Sans 300" w:hAnsi="Museo Sans 300" w:cs="Arial"/>
          <w:lang w:val="es-MX"/>
        </w:rPr>
        <w:t xml:space="preserve">án gastos o cuentas de activo. </w:t>
      </w:r>
    </w:p>
    <w:p w14:paraId="5296AC25" w14:textId="77777777" w:rsidR="00066459" w:rsidRPr="000943CD" w:rsidRDefault="00066459" w:rsidP="000943CD">
      <w:pPr>
        <w:spacing w:after="0" w:line="240" w:lineRule="auto"/>
        <w:jc w:val="both"/>
        <w:rPr>
          <w:rFonts w:ascii="Museo Sans 300" w:hAnsi="Museo Sans 300" w:cs="Arial"/>
          <w:lang w:val="es-MX"/>
        </w:rPr>
      </w:pPr>
    </w:p>
    <w:p w14:paraId="24B962B7" w14:textId="020385B8"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Se debitan cuando se pagan las obligaciones asumidas con crédito a cuentas de efectivo y bancos y </w:t>
      </w:r>
      <w:r w:rsidRPr="000943CD">
        <w:rPr>
          <w:rFonts w:ascii="Museo Sans 300" w:hAnsi="Museo Sans 300"/>
          <w:lang w:val="es-MX"/>
        </w:rPr>
        <w:t xml:space="preserve">otras entidades financieras locales </w:t>
      </w:r>
      <w:r w:rsidRPr="000943CD">
        <w:rPr>
          <w:rFonts w:ascii="Museo Sans 300" w:hAnsi="Museo Sans 300" w:cs="Arial"/>
          <w:lang w:val="es-MX"/>
        </w:rPr>
        <w:t>u otras, de ser requerido.</w:t>
      </w:r>
    </w:p>
    <w:p w14:paraId="0CD9F9E1" w14:textId="77777777" w:rsidR="004C7FBF" w:rsidRPr="000943CD" w:rsidRDefault="004C7FBF" w:rsidP="000943CD">
      <w:pPr>
        <w:spacing w:after="0" w:line="240" w:lineRule="auto"/>
        <w:jc w:val="both"/>
        <w:rPr>
          <w:rFonts w:ascii="Museo Sans 300" w:hAnsi="Museo Sans 300" w:cs="Arial"/>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7B0D4602" w14:textId="77777777" w:rsidTr="008628D5">
        <w:trPr>
          <w:trHeight w:val="413"/>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70CD1EE"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6" w:type="dxa"/>
            <w:tcBorders>
              <w:top w:val="single" w:sz="4" w:space="0" w:color="auto"/>
              <w:left w:val="nil"/>
              <w:bottom w:val="single" w:sz="4" w:space="0" w:color="auto"/>
              <w:right w:val="nil"/>
            </w:tcBorders>
            <w:shd w:val="clear" w:color="000000" w:fill="auto"/>
            <w:noWrap/>
            <w:vAlign w:val="center"/>
            <w:hideMark/>
          </w:tcPr>
          <w:p w14:paraId="41DE944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2103</w:t>
            </w:r>
          </w:p>
        </w:tc>
        <w:tc>
          <w:tcPr>
            <w:tcW w:w="581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2EBCC6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IMPUESTOS</w:t>
            </w:r>
          </w:p>
        </w:tc>
      </w:tr>
      <w:tr w:rsidR="0082229D" w:rsidRPr="000943CD" w14:paraId="1589209A" w14:textId="77777777" w:rsidTr="008628D5">
        <w:trPr>
          <w:trHeight w:val="293"/>
        </w:trPr>
        <w:tc>
          <w:tcPr>
            <w:tcW w:w="1843" w:type="dxa"/>
            <w:tcBorders>
              <w:top w:val="nil"/>
              <w:left w:val="single" w:sz="4" w:space="0" w:color="auto"/>
              <w:bottom w:val="single" w:sz="4" w:space="0" w:color="auto"/>
              <w:right w:val="single" w:sz="4" w:space="0" w:color="auto"/>
            </w:tcBorders>
            <w:shd w:val="clear" w:color="000000" w:fill="FFFFFF"/>
            <w:noWrap/>
            <w:vAlign w:val="center"/>
          </w:tcPr>
          <w:p w14:paraId="4743BC9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6" w:type="dxa"/>
            <w:tcBorders>
              <w:top w:val="nil"/>
              <w:left w:val="nil"/>
              <w:bottom w:val="single" w:sz="4" w:space="0" w:color="auto"/>
              <w:right w:val="nil"/>
            </w:tcBorders>
            <w:shd w:val="clear" w:color="auto" w:fill="auto"/>
            <w:noWrap/>
            <w:vAlign w:val="center"/>
          </w:tcPr>
          <w:p w14:paraId="0CA64B5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210300</w:t>
            </w:r>
          </w:p>
        </w:tc>
        <w:tc>
          <w:tcPr>
            <w:tcW w:w="5812" w:type="dxa"/>
            <w:tcBorders>
              <w:top w:val="nil"/>
              <w:left w:val="single" w:sz="4" w:space="0" w:color="auto"/>
              <w:bottom w:val="single" w:sz="4" w:space="0" w:color="auto"/>
              <w:right w:val="single" w:sz="4" w:space="0" w:color="auto"/>
            </w:tcBorders>
            <w:shd w:val="clear" w:color="auto" w:fill="auto"/>
            <w:noWrap/>
            <w:vAlign w:val="center"/>
          </w:tcPr>
          <w:p w14:paraId="62A60134"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IVA DÉBITO FISCAL</w:t>
            </w:r>
          </w:p>
        </w:tc>
      </w:tr>
    </w:tbl>
    <w:p w14:paraId="4B266FCB" w14:textId="7C8EA81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Esta agrupación se aumentará acreditándola por los importes cobrados en concepto de IVA en las transacciones de prestación de servicios sujetas a la aplicación de la Ley respectiva. Se debitará liquidándola contra la subcuenta “11060000 IVA Crédito fiscal”; si resultare diferencia de la liquidación se debitará contra la subcuenta “21030001</w:t>
      </w:r>
      <w:r w:rsidRPr="000943CD">
        <w:rPr>
          <w:rFonts w:ascii="Museo Sans 300" w:hAnsi="Museo Sans 300"/>
          <w:b/>
          <w:lang w:val="es-MX"/>
        </w:rPr>
        <w:t xml:space="preserve"> </w:t>
      </w:r>
      <w:r w:rsidRPr="000943CD">
        <w:rPr>
          <w:rFonts w:ascii="Museo Sans 300" w:hAnsi="Museo Sans 300"/>
          <w:lang w:val="es-MX"/>
        </w:rPr>
        <w:t xml:space="preserve">IVA Por Pagar”. </w:t>
      </w:r>
    </w:p>
    <w:p w14:paraId="6A05DBAF" w14:textId="77777777" w:rsidR="00557D5A" w:rsidRPr="000943CD" w:rsidRDefault="00557D5A" w:rsidP="000943CD">
      <w:pPr>
        <w:spacing w:after="0" w:line="240" w:lineRule="auto"/>
        <w:jc w:val="both"/>
        <w:rPr>
          <w:rFonts w:ascii="Museo Sans 300" w:hAnsi="Museo Sans 300"/>
          <w:bCs/>
          <w:lang w:val="es-MX" w:eastAsia="es-SV"/>
        </w:rPr>
      </w:pPr>
    </w:p>
    <w:p w14:paraId="17259095" w14:textId="2D4F2411" w:rsidR="0082229D" w:rsidRPr="000943CD" w:rsidRDefault="0082229D" w:rsidP="000943CD">
      <w:pPr>
        <w:spacing w:after="0" w:line="240" w:lineRule="auto"/>
        <w:jc w:val="both"/>
        <w:rPr>
          <w:rFonts w:ascii="Museo Sans 300" w:hAnsi="Museo Sans 300"/>
          <w:lang w:val="es-MX"/>
        </w:rPr>
      </w:pPr>
      <w:proofErr w:type="gramStart"/>
      <w:r w:rsidRPr="000943CD">
        <w:rPr>
          <w:rFonts w:ascii="Museo Sans 300" w:hAnsi="Museo Sans 300"/>
          <w:lang w:val="es-MX"/>
        </w:rPr>
        <w:t>En caso que</w:t>
      </w:r>
      <w:proofErr w:type="gramEnd"/>
      <w:r w:rsidRPr="000943CD">
        <w:rPr>
          <w:rFonts w:ascii="Museo Sans 300" w:hAnsi="Museo Sans 300"/>
          <w:lang w:val="es-MX"/>
        </w:rPr>
        <w:t xml:space="preserve"> los créditos sean mayores a los débitos fiscales, la diferencia se trasladará a la subcuenta “11060010</w:t>
      </w:r>
      <w:r w:rsidR="00014B42" w:rsidRPr="000943CD">
        <w:rPr>
          <w:rFonts w:ascii="Museo Sans 300" w:hAnsi="Museo Sans 300"/>
          <w:lang w:val="es-MX"/>
        </w:rPr>
        <w:t>1 Remanente de Crédito Fiscal”.</w:t>
      </w:r>
    </w:p>
    <w:p w14:paraId="7DC9B9DD"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431148DB" w14:textId="77777777" w:rsidTr="008628D5">
        <w:trPr>
          <w:trHeight w:val="293"/>
        </w:trPr>
        <w:tc>
          <w:tcPr>
            <w:tcW w:w="1843" w:type="dxa"/>
            <w:shd w:val="clear" w:color="000000" w:fill="FFFFFF"/>
            <w:noWrap/>
            <w:vAlign w:val="center"/>
            <w:hideMark/>
          </w:tcPr>
          <w:p w14:paraId="1728632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bCs/>
                <w:lang w:val="es-MX" w:eastAsia="es-SV"/>
              </w:rPr>
              <w:t>Cuenta</w:t>
            </w:r>
          </w:p>
        </w:tc>
        <w:tc>
          <w:tcPr>
            <w:tcW w:w="1276" w:type="dxa"/>
            <w:shd w:val="clear" w:color="auto" w:fill="auto"/>
            <w:noWrap/>
            <w:vAlign w:val="center"/>
            <w:hideMark/>
          </w:tcPr>
          <w:p w14:paraId="03705311"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210301</w:t>
            </w:r>
          </w:p>
        </w:tc>
        <w:tc>
          <w:tcPr>
            <w:tcW w:w="5812" w:type="dxa"/>
            <w:shd w:val="clear" w:color="auto" w:fill="auto"/>
            <w:noWrap/>
            <w:vAlign w:val="center"/>
            <w:hideMark/>
          </w:tcPr>
          <w:p w14:paraId="072F77BD" w14:textId="77777777" w:rsidR="0082229D" w:rsidRPr="000943CD" w:rsidRDefault="0082229D" w:rsidP="000943CD">
            <w:pPr>
              <w:autoSpaceDE w:val="0"/>
              <w:autoSpaceDN w:val="0"/>
              <w:adjustRightInd w:val="0"/>
              <w:spacing w:after="0" w:line="240" w:lineRule="auto"/>
              <w:jc w:val="both"/>
              <w:rPr>
                <w:rFonts w:ascii="Museo Sans 300" w:hAnsi="Museo Sans 300"/>
                <w:lang w:val="es-MX" w:eastAsia="es-SV"/>
              </w:rPr>
            </w:pPr>
            <w:r w:rsidRPr="000943CD">
              <w:rPr>
                <w:rFonts w:ascii="Museo Sans 300" w:hAnsi="Museo Sans 300"/>
                <w:lang w:val="es-MX" w:eastAsia="es-SV"/>
              </w:rPr>
              <w:t>IMPUESTO SOBRE LA RENTA SOBRE LAS GANANCIAS CORRIENTES</w:t>
            </w:r>
          </w:p>
        </w:tc>
      </w:tr>
      <w:tr w:rsidR="0082229D" w:rsidRPr="000943CD" w14:paraId="7B363846"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4C01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E9231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21030100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47F41E2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PAGO A CUENTA</w:t>
            </w:r>
          </w:p>
        </w:tc>
      </w:tr>
    </w:tbl>
    <w:p w14:paraId="3379DB1C" w14:textId="77777777" w:rsidR="00B11DCA" w:rsidRPr="000943CD" w:rsidRDefault="00B11DCA" w:rsidP="000943CD">
      <w:pPr>
        <w:spacing w:after="0" w:line="240" w:lineRule="auto"/>
        <w:jc w:val="both"/>
        <w:rPr>
          <w:rFonts w:ascii="Museo Sans 300" w:hAnsi="Museo Sans 300" w:cs="Arial"/>
          <w:lang w:val="es-MX"/>
        </w:rPr>
      </w:pPr>
    </w:p>
    <w:p w14:paraId="7DF724A5" w14:textId="77777777"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utiliza para reconocer la obligación de pago del impuesto corriente correspondiente al período presente y a los anteriores, en la medida en que no haya sido liquidado.</w:t>
      </w:r>
    </w:p>
    <w:p w14:paraId="65703C85" w14:textId="77777777" w:rsidR="00B11DCA" w:rsidRPr="000943CD" w:rsidRDefault="00B11DCA" w:rsidP="000943CD">
      <w:pPr>
        <w:spacing w:after="0" w:line="240" w:lineRule="auto"/>
        <w:jc w:val="both"/>
        <w:rPr>
          <w:rFonts w:ascii="Museo Sans 300" w:hAnsi="Museo Sans 300" w:cs="Arial"/>
          <w:lang w:val="es-MX"/>
        </w:rPr>
      </w:pPr>
    </w:p>
    <w:p w14:paraId="48AC2281" w14:textId="77777777" w:rsidR="0082229D" w:rsidRPr="000943CD" w:rsidRDefault="0082229D" w:rsidP="000943CD">
      <w:pPr>
        <w:spacing w:after="120" w:line="240" w:lineRule="auto"/>
        <w:jc w:val="both"/>
        <w:rPr>
          <w:rFonts w:ascii="Museo Sans 300" w:hAnsi="Museo Sans 300" w:cs="Arial"/>
          <w:lang w:val="es-MX"/>
        </w:rPr>
      </w:pPr>
      <w:r w:rsidRPr="000943CD">
        <w:rPr>
          <w:rFonts w:ascii="Museo Sans 300" w:hAnsi="Museo Sans 300" w:cs="Arial"/>
          <w:lang w:val="es-MX"/>
        </w:rPr>
        <w:t>Su operatividad es la siguiente:</w:t>
      </w:r>
    </w:p>
    <w:p w14:paraId="014D6230" w14:textId="77777777" w:rsidR="00B11DCA"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acredita, inicialmente, por la obligación del pago a cuenta, con débito a la subcu</w:t>
      </w:r>
      <w:r w:rsidR="00014B42" w:rsidRPr="000943CD">
        <w:rPr>
          <w:rFonts w:ascii="Museo Sans 300" w:hAnsi="Museo Sans 300" w:cs="Arial"/>
          <w:lang w:val="es-MX"/>
        </w:rPr>
        <w:t>enta “11060100 Pago a Cuenta”.</w:t>
      </w:r>
    </w:p>
    <w:p w14:paraId="3D9CE232" w14:textId="10BC8B81" w:rsidR="0082229D" w:rsidRPr="000943CD" w:rsidRDefault="00014B42"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 </w:t>
      </w:r>
    </w:p>
    <w:p w14:paraId="44FBDF64" w14:textId="6B21E942"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debita en la fecha en que la Sociedad Proveedora remite el pago a las autorid</w:t>
      </w:r>
      <w:r w:rsidR="00014B42" w:rsidRPr="000943CD">
        <w:rPr>
          <w:rFonts w:ascii="Museo Sans 300" w:hAnsi="Museo Sans 300" w:cs="Arial"/>
          <w:lang w:val="es-MX"/>
        </w:rPr>
        <w:t>ades fiscales correspondientes.</w:t>
      </w:r>
    </w:p>
    <w:p w14:paraId="3AAD470F" w14:textId="77777777" w:rsidR="00557D5A" w:rsidRPr="000943CD" w:rsidRDefault="00557D5A" w:rsidP="000943CD">
      <w:pPr>
        <w:spacing w:after="0" w:line="240" w:lineRule="auto"/>
        <w:jc w:val="both"/>
        <w:rPr>
          <w:rFonts w:ascii="Museo Sans 300" w:hAnsi="Museo Sans 300" w:cs="Arial"/>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943CD" w14:paraId="24C4E82C"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5E77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E1F9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21030101</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7F8ECFC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IMPUESTO SOBRE LAS GANANCIAS DEL EJERCICIO</w:t>
            </w:r>
          </w:p>
        </w:tc>
      </w:tr>
    </w:tbl>
    <w:p w14:paraId="4FEA7616" w14:textId="77777777" w:rsidR="00B11DCA" w:rsidRPr="000943CD" w:rsidRDefault="00B11DCA" w:rsidP="000943CD">
      <w:pPr>
        <w:spacing w:after="0" w:line="240" w:lineRule="auto"/>
        <w:jc w:val="both"/>
        <w:rPr>
          <w:rFonts w:ascii="Museo Sans 300" w:hAnsi="Museo Sans 300" w:cs="Arial"/>
          <w:lang w:val="es-MX"/>
        </w:rPr>
      </w:pPr>
    </w:p>
    <w:p w14:paraId="1D20F4D7" w14:textId="3F506D7E"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Se acredita, inicial y posteriormente, al final de cada período mensual, por el importe del impuesto calculado con base a los gastos e ingresos de cada cierre mensual con débito a la subcuenta “43000000 Impuesto Sobre la Ganancia Corriente”. El importe de esta cuenta constituido a lo largo del ejercicio contable se revierte con un débito al final del período contable, acreditando la subcuenta “43000000 Impuesto Sobre la Ganancia Corriente”. Lo indicado </w:t>
      </w:r>
      <w:proofErr w:type="gramStart"/>
      <w:r w:rsidRPr="000943CD">
        <w:rPr>
          <w:rFonts w:ascii="Museo Sans 300" w:hAnsi="Museo Sans 300" w:cs="Arial"/>
          <w:lang w:val="es-MX"/>
        </w:rPr>
        <w:t>en caso que</w:t>
      </w:r>
      <w:proofErr w:type="gramEnd"/>
      <w:r w:rsidRPr="000943CD">
        <w:rPr>
          <w:rFonts w:ascii="Museo Sans 300" w:hAnsi="Museo Sans 300" w:cs="Arial"/>
          <w:lang w:val="es-MX"/>
        </w:rPr>
        <w:t xml:space="preserve"> la Sociedad Proveedora quiera recalcular sus obligaciones fiscales totales al final </w:t>
      </w:r>
      <w:r w:rsidR="00014B42" w:rsidRPr="000943CD">
        <w:rPr>
          <w:rFonts w:ascii="Museo Sans 300" w:hAnsi="Museo Sans 300" w:cs="Arial"/>
          <w:lang w:val="es-MX"/>
        </w:rPr>
        <w:t xml:space="preserve">del período partiendo de cero. </w:t>
      </w:r>
    </w:p>
    <w:p w14:paraId="352FF0E8" w14:textId="77777777" w:rsidR="00B11DCA" w:rsidRPr="000943CD" w:rsidRDefault="00B11DCA" w:rsidP="000943CD">
      <w:pPr>
        <w:spacing w:after="0" w:line="240" w:lineRule="auto"/>
        <w:jc w:val="both"/>
        <w:rPr>
          <w:rFonts w:ascii="Museo Sans 300" w:hAnsi="Museo Sans 300" w:cs="Arial"/>
          <w:lang w:val="es-MX"/>
        </w:rPr>
      </w:pPr>
    </w:p>
    <w:p w14:paraId="6587EB38" w14:textId="7956D6F0"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Al final del período contable se acredita por el importe definitivo establecido en concepto de impuesto sobre las ganancias, siendo el importe que se reconoce en esta cuenta el computado aplicando la tasa impositiva sobre las ganancias fiscales, con débito a la subcuenta “43000000 Impuest</w:t>
      </w:r>
      <w:r w:rsidR="00014B42" w:rsidRPr="000943CD">
        <w:rPr>
          <w:rFonts w:ascii="Museo Sans 300" w:hAnsi="Museo Sans 300" w:cs="Arial"/>
          <w:lang w:val="es-MX"/>
        </w:rPr>
        <w:t>o Sobre la Ganancia Corriente”.</w:t>
      </w:r>
    </w:p>
    <w:p w14:paraId="1380AAAE" w14:textId="77777777" w:rsidR="00066459" w:rsidRPr="000943CD" w:rsidRDefault="00066459" w:rsidP="000943CD">
      <w:pPr>
        <w:spacing w:after="0" w:line="240" w:lineRule="auto"/>
        <w:jc w:val="both"/>
        <w:rPr>
          <w:rFonts w:ascii="Museo Sans 300" w:hAnsi="Museo Sans 300" w:cs="Arial"/>
          <w:lang w:val="es-MX"/>
        </w:rPr>
      </w:pPr>
    </w:p>
    <w:p w14:paraId="4BE848D0" w14:textId="77777777" w:rsidR="00B11DCA"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Esta subcuenta se debita, posteriormente, con crédito a las subcuentas </w:t>
      </w:r>
      <w:r w:rsidRPr="000943CD">
        <w:rPr>
          <w:rFonts w:ascii="Museo Sans 300" w:hAnsi="Museo Sans 300"/>
          <w:lang w:val="es-MX"/>
        </w:rPr>
        <w:t>“11060100 Pago a Cuenta” y “11060101 Impuestos Retenidos”</w:t>
      </w:r>
      <w:r w:rsidR="00014B42" w:rsidRPr="000943CD">
        <w:rPr>
          <w:rFonts w:ascii="Museo Sans 300" w:hAnsi="Museo Sans 300" w:cs="Arial"/>
          <w:lang w:val="es-MX"/>
        </w:rPr>
        <w:t>.</w:t>
      </w:r>
    </w:p>
    <w:p w14:paraId="0BA2BF21" w14:textId="1C2D4DAF"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lastRenderedPageBreak/>
        <w:t xml:space="preserve">El saldo acreedor que subsista de este neteo, representará el impuesto sobre las ganancias pendientes de pago el cual se liquidará con crédito a las cuentas de efectivo y bancos y </w:t>
      </w:r>
      <w:r w:rsidRPr="000943CD">
        <w:rPr>
          <w:rFonts w:ascii="Museo Sans 300" w:hAnsi="Museo Sans 300"/>
          <w:lang w:val="es-MX"/>
        </w:rPr>
        <w:t>otras entidades financieras locales</w:t>
      </w:r>
      <w:r w:rsidRPr="000943CD">
        <w:rPr>
          <w:rFonts w:ascii="Museo Sans 300" w:hAnsi="Museo Sans 300" w:cs="Arial"/>
          <w:lang w:val="es-MX"/>
        </w:rPr>
        <w:t xml:space="preserve"> u otra cuenta que corresponda. </w:t>
      </w:r>
      <w:proofErr w:type="gramStart"/>
      <w:r w:rsidRPr="000943CD">
        <w:rPr>
          <w:rFonts w:ascii="Museo Sans 300" w:hAnsi="Museo Sans 300" w:cs="Arial"/>
          <w:lang w:val="es-MX"/>
        </w:rPr>
        <w:t>En caso que</w:t>
      </w:r>
      <w:proofErr w:type="gramEnd"/>
      <w:r w:rsidRPr="000943CD">
        <w:rPr>
          <w:rFonts w:ascii="Museo Sans 300" w:hAnsi="Museo Sans 300" w:cs="Arial"/>
          <w:lang w:val="es-MX"/>
        </w:rPr>
        <w:t>, el saldo que subsista después del neteo sea deudor, tal importe se trasladará con débito a la subcuenta “11060102 Remanent</w:t>
      </w:r>
      <w:r w:rsidR="00014B42" w:rsidRPr="000943CD">
        <w:rPr>
          <w:rFonts w:ascii="Museo Sans 300" w:hAnsi="Museo Sans 300" w:cs="Arial"/>
          <w:lang w:val="es-MX"/>
        </w:rPr>
        <w:t>e de Impuesto a las Ganancias”.</w:t>
      </w:r>
    </w:p>
    <w:p w14:paraId="248BCC50" w14:textId="77777777" w:rsidR="00557D5A" w:rsidRPr="000943CD" w:rsidRDefault="00557D5A" w:rsidP="000943CD">
      <w:pPr>
        <w:spacing w:after="0" w:line="240" w:lineRule="auto"/>
        <w:jc w:val="both"/>
        <w:rPr>
          <w:rFonts w:ascii="Museo Sans 300" w:hAnsi="Museo Sans 300" w:cs="Arial"/>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5EDFF498" w14:textId="77777777" w:rsidTr="008628D5">
        <w:trPr>
          <w:trHeight w:val="293"/>
        </w:trPr>
        <w:tc>
          <w:tcPr>
            <w:tcW w:w="1843" w:type="dxa"/>
            <w:shd w:val="clear" w:color="000000" w:fill="FFFFFF"/>
            <w:noWrap/>
            <w:vAlign w:val="center"/>
            <w:hideMark/>
          </w:tcPr>
          <w:p w14:paraId="7D8B0504"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bCs/>
                <w:lang w:val="es-MX" w:eastAsia="es-SV"/>
              </w:rPr>
              <w:t>Cuenta</w:t>
            </w:r>
          </w:p>
        </w:tc>
        <w:tc>
          <w:tcPr>
            <w:tcW w:w="1418" w:type="dxa"/>
            <w:shd w:val="clear" w:color="auto" w:fill="auto"/>
            <w:noWrap/>
            <w:vAlign w:val="center"/>
            <w:hideMark/>
          </w:tcPr>
          <w:p w14:paraId="594C54D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210302</w:t>
            </w:r>
          </w:p>
        </w:tc>
        <w:tc>
          <w:tcPr>
            <w:tcW w:w="5528" w:type="dxa"/>
            <w:shd w:val="clear" w:color="auto" w:fill="auto"/>
            <w:noWrap/>
            <w:vAlign w:val="center"/>
            <w:hideMark/>
          </w:tcPr>
          <w:p w14:paraId="60600656"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bCs/>
                <w:lang w:val="es-MX" w:eastAsia="es-SV"/>
              </w:rPr>
              <w:t>CONTRIBUCIONES ESPECIALES POR LEY</w:t>
            </w:r>
            <w:r w:rsidRPr="000943CD">
              <w:rPr>
                <w:rFonts w:ascii="Museo Sans 300" w:hAnsi="Museo Sans 300" w:cs="Arial"/>
                <w:kern w:val="28"/>
                <w:lang w:val="es-GT"/>
              </w:rPr>
              <w:t xml:space="preserve">  </w:t>
            </w:r>
          </w:p>
        </w:tc>
      </w:tr>
      <w:tr w:rsidR="0082229D" w:rsidRPr="000943CD" w14:paraId="5BA385B4"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765E0"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Subcuenta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CC297A"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21302000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016004C4" w14:textId="77777777" w:rsidR="0082229D" w:rsidRPr="000943CD" w:rsidRDefault="0082229D" w:rsidP="000943CD">
            <w:pPr>
              <w:spacing w:after="0" w:line="240" w:lineRule="auto"/>
              <w:jc w:val="both"/>
              <w:rPr>
                <w:rFonts w:ascii="Museo Sans 300" w:hAnsi="Museo Sans 300"/>
                <w:lang w:val="es-MX" w:eastAsia="es-SV"/>
              </w:rPr>
            </w:pPr>
            <w:r w:rsidRPr="000943CD">
              <w:rPr>
                <w:rFonts w:ascii="Museo Sans 300" w:hAnsi="Museo Sans 300"/>
                <w:bCs/>
                <w:lang w:val="es-MX" w:eastAsia="es-SV"/>
              </w:rPr>
              <w:t>PLAN DE SEGURIDAD CIUDADANA-GRANDES CONTRIBUYENTES</w:t>
            </w:r>
            <w:r w:rsidRPr="000943CD">
              <w:rPr>
                <w:rFonts w:ascii="Museo Sans 300" w:hAnsi="Museo Sans 300" w:cs="Arial"/>
                <w:kern w:val="28"/>
                <w:lang w:val="es-GT"/>
              </w:rPr>
              <w:t xml:space="preserve">  </w:t>
            </w:r>
          </w:p>
        </w:tc>
      </w:tr>
    </w:tbl>
    <w:p w14:paraId="2229E5F1" w14:textId="77777777" w:rsidR="00557D5A" w:rsidRPr="000943CD" w:rsidRDefault="00557D5A" w:rsidP="000943CD">
      <w:pPr>
        <w:spacing w:after="0" w:line="240" w:lineRule="auto"/>
        <w:jc w:val="both"/>
        <w:rPr>
          <w:rFonts w:ascii="Museo Sans 300" w:hAnsi="Museo Sans 300"/>
        </w:rPr>
      </w:pPr>
    </w:p>
    <w:p w14:paraId="61D88693" w14:textId="55963BBD" w:rsidR="0082229D" w:rsidRPr="000943CD" w:rsidRDefault="0082229D" w:rsidP="000943CD">
      <w:pPr>
        <w:spacing w:after="0" w:line="240" w:lineRule="auto"/>
        <w:jc w:val="both"/>
        <w:rPr>
          <w:rFonts w:ascii="Museo Sans 300" w:hAnsi="Museo Sans 300"/>
        </w:rPr>
      </w:pPr>
      <w:r w:rsidRPr="000943CD">
        <w:rPr>
          <w:rFonts w:ascii="Museo Sans 300" w:hAnsi="Museo Sans 300"/>
        </w:rPr>
        <w:t xml:space="preserve">Esta cuenta representa la contribución especial para el plan de seguridad ciudadana que le corresponda pagar a la entidad. Esta cuenta se acreditará con los incrementos mensuales y se debitará con los decrementos mensuales de la misma y </w:t>
      </w:r>
      <w:r w:rsidR="00014B42" w:rsidRPr="000943CD">
        <w:rPr>
          <w:rFonts w:ascii="Museo Sans 300" w:hAnsi="Museo Sans 300"/>
        </w:rPr>
        <w:t xml:space="preserve">cuando el impuesto sea pagado. </w:t>
      </w:r>
    </w:p>
    <w:p w14:paraId="43E724AD" w14:textId="77777777" w:rsidR="00557D5A" w:rsidRPr="000943CD" w:rsidRDefault="00557D5A" w:rsidP="000943CD">
      <w:pPr>
        <w:spacing w:after="0" w:line="240" w:lineRule="auto"/>
        <w:jc w:val="both"/>
        <w:rPr>
          <w:rFonts w:ascii="Museo Sans 300" w:hAnsi="Museo Sans 300"/>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7F3C205C"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AAF9E3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418" w:type="dxa"/>
            <w:tcBorders>
              <w:top w:val="single" w:sz="4" w:space="0" w:color="auto"/>
              <w:left w:val="nil"/>
              <w:bottom w:val="single" w:sz="4" w:space="0" w:color="auto"/>
              <w:right w:val="nil"/>
            </w:tcBorders>
            <w:shd w:val="clear" w:color="000000" w:fill="auto"/>
            <w:noWrap/>
            <w:vAlign w:val="center"/>
            <w:hideMark/>
          </w:tcPr>
          <w:p w14:paraId="4E55F55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w:t>
            </w:r>
          </w:p>
        </w:tc>
        <w:tc>
          <w:tcPr>
            <w:tcW w:w="55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2B184A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PASIVO NO CORRIENTE</w:t>
            </w:r>
          </w:p>
        </w:tc>
      </w:tr>
    </w:tbl>
    <w:p w14:paraId="3C670FF7" w14:textId="77777777" w:rsidR="00557D5A" w:rsidRPr="000943CD" w:rsidRDefault="00557D5A" w:rsidP="000943CD">
      <w:pPr>
        <w:pStyle w:val="Default"/>
        <w:jc w:val="both"/>
        <w:rPr>
          <w:rFonts w:ascii="Museo Sans 300" w:hAnsi="Museo Sans 300"/>
          <w:color w:val="auto"/>
          <w:sz w:val="22"/>
          <w:szCs w:val="22"/>
          <w:lang w:val="es-MX"/>
        </w:rPr>
      </w:pPr>
    </w:p>
    <w:p w14:paraId="16C96411" w14:textId="64527149" w:rsidR="0082229D" w:rsidRPr="000943CD" w:rsidRDefault="0082229D" w:rsidP="000943CD">
      <w:pPr>
        <w:pStyle w:val="Default"/>
        <w:jc w:val="both"/>
        <w:rPr>
          <w:rFonts w:ascii="Museo Sans 300" w:hAnsi="Museo Sans 300"/>
          <w:color w:val="auto"/>
          <w:sz w:val="22"/>
          <w:szCs w:val="22"/>
          <w:lang w:val="es-MX"/>
        </w:rPr>
      </w:pPr>
      <w:r w:rsidRPr="000943CD">
        <w:rPr>
          <w:rFonts w:ascii="Museo Sans 300" w:hAnsi="Museo Sans 300"/>
          <w:color w:val="auto"/>
          <w:sz w:val="22"/>
          <w:szCs w:val="22"/>
          <w:lang w:val="es-MX"/>
        </w:rPr>
        <w:t>Representa el conjunto de obligaciones, a cargo de la Sociedad Proveedora, cuya obligación de pago o vencimiento se</w:t>
      </w:r>
      <w:r w:rsidR="00014B42" w:rsidRPr="000943CD">
        <w:rPr>
          <w:rFonts w:ascii="Museo Sans 300" w:hAnsi="Museo Sans 300"/>
          <w:color w:val="auto"/>
          <w:sz w:val="22"/>
          <w:szCs w:val="22"/>
          <w:lang w:val="es-MX"/>
        </w:rPr>
        <w:t xml:space="preserve"> produce a más de un año plazo.</w:t>
      </w:r>
    </w:p>
    <w:p w14:paraId="1576E93A" w14:textId="77777777" w:rsidR="00557D5A" w:rsidRPr="000943CD" w:rsidRDefault="00557D5A" w:rsidP="000943CD">
      <w:pPr>
        <w:pStyle w:val="Default"/>
        <w:jc w:val="both"/>
        <w:rPr>
          <w:rFonts w:ascii="Museo Sans 300" w:hAnsi="Museo Sans 300"/>
          <w:color w:val="auto"/>
          <w:sz w:val="22"/>
          <w:szCs w:val="22"/>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943CD" w14:paraId="6AF0B166"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7109201"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61BE022F"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166AC66" w14:textId="77777777" w:rsidR="0082229D" w:rsidRPr="000943CD" w:rsidRDefault="0082229D" w:rsidP="000943CD">
            <w:pPr>
              <w:spacing w:after="0" w:line="240" w:lineRule="auto"/>
              <w:jc w:val="both"/>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PRÉSTAMOS DE LARGO PLAZO</w:t>
            </w:r>
          </w:p>
        </w:tc>
      </w:tr>
      <w:tr w:rsidR="0082229D" w:rsidRPr="000943CD" w14:paraId="594A60B0"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ED288EC"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DDB8ABE"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220000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A668007" w14:textId="77777777" w:rsidR="0082229D" w:rsidRPr="000943CD" w:rsidRDefault="0082229D" w:rsidP="000943CD">
            <w:pPr>
              <w:spacing w:after="0" w:line="240" w:lineRule="auto"/>
              <w:jc w:val="both"/>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PRÉSTAMOS CON BANCOS Y OTRAS ENTIDADES DEL SISTEMA FINANCIERO LOCALES</w:t>
            </w:r>
          </w:p>
        </w:tc>
      </w:tr>
      <w:tr w:rsidR="0082229D" w:rsidRPr="000943CD" w14:paraId="2AC362AA"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56C191B"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6F0BDA20"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220001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4BBFC1B" w14:textId="77777777" w:rsidR="0082229D" w:rsidRPr="000943CD" w:rsidRDefault="0082229D" w:rsidP="000943CD">
            <w:pPr>
              <w:spacing w:after="0" w:line="240" w:lineRule="auto"/>
              <w:jc w:val="both"/>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PRÉSTAMOS CON BANCOS Y FINANCIERAS DEL EXTERIOR</w:t>
            </w:r>
          </w:p>
        </w:tc>
      </w:tr>
    </w:tbl>
    <w:p w14:paraId="3227FC2A" w14:textId="77777777" w:rsidR="00A7544E" w:rsidRDefault="00A7544E" w:rsidP="000943CD">
      <w:pPr>
        <w:spacing w:after="0" w:line="240" w:lineRule="auto"/>
        <w:jc w:val="both"/>
        <w:rPr>
          <w:rFonts w:ascii="Museo Sans 300" w:hAnsi="Museo Sans 300" w:cs="Arial"/>
          <w:lang w:val="es-MX"/>
        </w:rPr>
      </w:pPr>
    </w:p>
    <w:p w14:paraId="3CFB7B4A" w14:textId="574FF99E" w:rsidR="0082229D" w:rsidRPr="000943CD" w:rsidRDefault="0082229D" w:rsidP="000943CD">
      <w:pPr>
        <w:spacing w:after="0" w:line="240" w:lineRule="auto"/>
        <w:jc w:val="both"/>
        <w:rPr>
          <w:rFonts w:ascii="Museo Sans 300" w:hAnsi="Museo Sans 300" w:cs="Arial"/>
          <w:b/>
          <w:lang w:val="es-MX"/>
        </w:rPr>
      </w:pPr>
      <w:r w:rsidRPr="000943CD">
        <w:rPr>
          <w:rFonts w:ascii="Museo Sans 300" w:hAnsi="Museo Sans 300" w:cs="Arial"/>
          <w:lang w:val="es-MX"/>
        </w:rPr>
        <w:t>En esta agrupación se registrarán las obligaciones contraídas por la Sociedad Proveedora con terceros, domiciliados o no domiciliados, cuyo plazo de vencimie</w:t>
      </w:r>
      <w:r w:rsidR="006E6AA5" w:rsidRPr="000943CD">
        <w:rPr>
          <w:rFonts w:ascii="Museo Sans 300" w:hAnsi="Museo Sans 300" w:cs="Arial"/>
          <w:lang w:val="es-MX"/>
        </w:rPr>
        <w:t>nto es superior a un año plazo.</w:t>
      </w:r>
    </w:p>
    <w:p w14:paraId="6FA2BE5D" w14:textId="77777777" w:rsidR="00B11DCA" w:rsidRPr="000943CD" w:rsidRDefault="00B11DCA" w:rsidP="000943CD">
      <w:pPr>
        <w:spacing w:after="0" w:line="240" w:lineRule="auto"/>
        <w:jc w:val="both"/>
        <w:rPr>
          <w:rFonts w:ascii="Museo Sans 300" w:hAnsi="Museo Sans 300" w:cs="Arial"/>
          <w:lang w:val="es-MX"/>
        </w:rPr>
      </w:pPr>
    </w:p>
    <w:p w14:paraId="50B1CE65" w14:textId="495D2E69"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acredita con los financiamientos recibidos de las instituciones financie</w:t>
      </w:r>
      <w:r w:rsidR="00014B42" w:rsidRPr="000943CD">
        <w:rPr>
          <w:rFonts w:ascii="Museo Sans 300" w:hAnsi="Museo Sans 300" w:cs="Arial"/>
          <w:lang w:val="es-MX"/>
        </w:rPr>
        <w:t>ras a un plazo mayor de un año.</w:t>
      </w:r>
    </w:p>
    <w:p w14:paraId="52F1CDD7" w14:textId="77777777" w:rsidR="00B11DCA" w:rsidRPr="000943CD" w:rsidRDefault="00B11DCA" w:rsidP="000943CD">
      <w:pPr>
        <w:spacing w:after="0" w:line="240" w:lineRule="auto"/>
        <w:jc w:val="both"/>
        <w:rPr>
          <w:rFonts w:ascii="Museo Sans 300" w:eastAsia="Calibri" w:hAnsi="Museo Sans 300" w:cs="Arial"/>
          <w:bCs/>
          <w:color w:val="000000" w:themeColor="text1"/>
          <w:lang w:val="es-MX"/>
        </w:rPr>
      </w:pPr>
    </w:p>
    <w:p w14:paraId="70CBA166" w14:textId="16CA49AA" w:rsidR="0082229D" w:rsidRPr="000943CD" w:rsidRDefault="0082229D" w:rsidP="000943CD">
      <w:pPr>
        <w:spacing w:after="0" w:line="240" w:lineRule="auto"/>
        <w:rPr>
          <w:rFonts w:ascii="Museo Sans 300" w:eastAsia="Calibri" w:hAnsi="Museo Sans 300" w:cs="Arial"/>
          <w:bCs/>
          <w:color w:val="000000" w:themeColor="text1"/>
          <w:lang w:val="es-MX"/>
        </w:rPr>
      </w:pPr>
      <w:r w:rsidRPr="000943CD">
        <w:rPr>
          <w:rFonts w:ascii="Museo Sans 300" w:eastAsia="Calibri" w:hAnsi="Museo Sans 300" w:cs="Arial"/>
          <w:bCs/>
          <w:color w:val="000000" w:themeColor="text1"/>
          <w:lang w:val="es-MX"/>
        </w:rPr>
        <w:t>Se debitará con la reclasificación de la porción corriente o con la cancelación total de la obligación.</w:t>
      </w:r>
    </w:p>
    <w:p w14:paraId="0DDE0A86" w14:textId="77777777" w:rsidR="00557D5A" w:rsidRPr="000943CD" w:rsidRDefault="00557D5A" w:rsidP="000943CD">
      <w:pPr>
        <w:spacing w:after="0" w:line="240" w:lineRule="auto"/>
        <w:rPr>
          <w:rFonts w:ascii="Museo Sans 300" w:eastAsia="Calibri" w:hAnsi="Museo Sans 300"/>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943CD" w14:paraId="02A814C9"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EFBC642"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2BF1A3BA"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22D090"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OBLIGACIONES POR ARRENDAMIENTOS</w:t>
            </w:r>
          </w:p>
        </w:tc>
      </w:tr>
      <w:tr w:rsidR="0082229D" w:rsidRPr="000943CD" w14:paraId="3B98FB9D"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53208DD"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6B8AAF59"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220100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275C87B"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OBLIGACIONES POR ARRENDAMIENTOS FINANCIEROS</w:t>
            </w:r>
          </w:p>
        </w:tc>
      </w:tr>
      <w:tr w:rsidR="0082229D" w:rsidRPr="000943CD" w14:paraId="09B5F895"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6F98335"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D2B8BE7" w14:textId="77777777" w:rsidR="0082229D" w:rsidRPr="000943CD" w:rsidRDefault="0082229D" w:rsidP="000943CD">
            <w:pPr>
              <w:spacing w:after="0" w:line="240" w:lineRule="auto"/>
              <w:rPr>
                <w:rFonts w:ascii="Museo Sans 300" w:hAnsi="Museo Sans 300"/>
                <w:bCs/>
                <w:color w:val="000000" w:themeColor="text1"/>
                <w:lang w:val="es-MX" w:eastAsia="es-SV"/>
              </w:rPr>
            </w:pPr>
            <w:r w:rsidRPr="000943CD">
              <w:rPr>
                <w:rFonts w:ascii="Museo Sans 300" w:hAnsi="Museo Sans 300"/>
                <w:bCs/>
                <w:color w:val="000000" w:themeColor="text1"/>
                <w:lang w:val="es-MX" w:eastAsia="es-SV"/>
              </w:rPr>
              <w:t>220101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AA2FC4D" w14:textId="77777777" w:rsidR="0082229D" w:rsidRPr="000943CD" w:rsidRDefault="0082229D" w:rsidP="000943CD">
            <w:pPr>
              <w:spacing w:after="0" w:line="240" w:lineRule="auto"/>
              <w:rPr>
                <w:rFonts w:ascii="Museo Sans 300" w:hAnsi="Museo Sans 300"/>
                <w:b/>
                <w:bCs/>
                <w:color w:val="000000" w:themeColor="text1"/>
                <w:lang w:val="es-MX" w:eastAsia="es-SV"/>
              </w:rPr>
            </w:pPr>
            <w:r w:rsidRPr="000943CD">
              <w:rPr>
                <w:rFonts w:ascii="Museo Sans 300" w:hAnsi="Museo Sans 300"/>
                <w:bCs/>
                <w:color w:val="000000" w:themeColor="text1"/>
                <w:lang w:val="es-MX" w:eastAsia="es-SV"/>
              </w:rPr>
              <w:t>OBLIGACIONES BAJO ARRENDAMIENTOS OPERATIVOS</w:t>
            </w:r>
          </w:p>
        </w:tc>
      </w:tr>
    </w:tbl>
    <w:p w14:paraId="1691ADA3" w14:textId="77777777" w:rsidR="004C7FBF" w:rsidRPr="000943CD" w:rsidRDefault="004C7FBF" w:rsidP="000943CD">
      <w:pPr>
        <w:pStyle w:val="Default"/>
        <w:jc w:val="both"/>
        <w:rPr>
          <w:rFonts w:ascii="Museo Sans 300" w:hAnsi="Museo Sans 300"/>
          <w:color w:val="000000" w:themeColor="text1"/>
          <w:sz w:val="22"/>
          <w:szCs w:val="22"/>
          <w:lang w:val="es-MX"/>
        </w:rPr>
      </w:pPr>
    </w:p>
    <w:p w14:paraId="2A18CC65" w14:textId="77777777" w:rsidR="0082229D" w:rsidRPr="000943CD" w:rsidRDefault="0082229D" w:rsidP="000943CD">
      <w:pPr>
        <w:pStyle w:val="Default"/>
        <w:jc w:val="both"/>
        <w:rPr>
          <w:rFonts w:ascii="Museo Sans 300" w:hAnsi="Museo Sans 300"/>
          <w:color w:val="000000" w:themeColor="text1"/>
          <w:sz w:val="22"/>
          <w:szCs w:val="22"/>
          <w:lang w:val="es-MX"/>
        </w:rPr>
      </w:pPr>
      <w:r w:rsidRPr="000943CD">
        <w:rPr>
          <w:rFonts w:ascii="Museo Sans 300" w:hAnsi="Museo Sans 300"/>
          <w:color w:val="000000" w:themeColor="text1"/>
          <w:sz w:val="22"/>
          <w:szCs w:val="22"/>
          <w:lang w:val="es-MX"/>
        </w:rPr>
        <w:lastRenderedPageBreak/>
        <w:t>Representa los pagos futuros en que la Sociedad Proveedora incurrirá en los arrendamientos financieros y operativos.</w:t>
      </w:r>
    </w:p>
    <w:p w14:paraId="14661264" w14:textId="77777777" w:rsidR="0082229D" w:rsidRPr="000943CD" w:rsidRDefault="0082229D" w:rsidP="000943CD">
      <w:pPr>
        <w:pStyle w:val="Default"/>
        <w:jc w:val="both"/>
        <w:rPr>
          <w:rFonts w:ascii="Museo Sans 300" w:hAnsi="Museo Sans 300"/>
          <w:color w:val="000000" w:themeColor="text1"/>
          <w:sz w:val="22"/>
          <w:szCs w:val="22"/>
          <w:lang w:val="es-MX"/>
        </w:rPr>
      </w:pPr>
    </w:p>
    <w:p w14:paraId="29CC3E6E" w14:textId="77777777" w:rsidR="006E6AA5" w:rsidRPr="000943CD" w:rsidRDefault="0082229D" w:rsidP="000943CD">
      <w:pPr>
        <w:tabs>
          <w:tab w:val="left" w:pos="567"/>
        </w:tabs>
        <w:spacing w:after="0" w:line="240" w:lineRule="auto"/>
        <w:jc w:val="both"/>
        <w:rPr>
          <w:rFonts w:ascii="Museo Sans 300" w:hAnsi="Museo Sans 300"/>
          <w:color w:val="000000" w:themeColor="text1"/>
          <w:lang w:val="es-MX"/>
        </w:rPr>
      </w:pPr>
      <w:r w:rsidRPr="000943CD">
        <w:rPr>
          <w:rFonts w:ascii="Museo Sans 300" w:hAnsi="Museo Sans 300"/>
          <w:color w:val="000000" w:themeColor="text1"/>
          <w:lang w:val="es-MX"/>
        </w:rPr>
        <w:t>Se acredita con el valor de los pagos futuros a más de un año a favor del arrendante.</w:t>
      </w:r>
    </w:p>
    <w:p w14:paraId="48BD211F" w14:textId="77777777" w:rsidR="00B11DCA" w:rsidRPr="000943CD" w:rsidRDefault="00B11DCA" w:rsidP="000943CD">
      <w:pPr>
        <w:tabs>
          <w:tab w:val="left" w:pos="567"/>
        </w:tabs>
        <w:spacing w:after="0" w:line="240" w:lineRule="auto"/>
        <w:jc w:val="both"/>
        <w:rPr>
          <w:rFonts w:ascii="Museo Sans 300" w:hAnsi="Museo Sans 300"/>
          <w:color w:val="000000" w:themeColor="text1"/>
          <w:lang w:val="es-MX"/>
        </w:rPr>
      </w:pPr>
    </w:p>
    <w:p w14:paraId="2A6239FA" w14:textId="1B83D3DC" w:rsidR="008845CA" w:rsidRPr="000943CD" w:rsidRDefault="0082229D" w:rsidP="000943CD">
      <w:pPr>
        <w:tabs>
          <w:tab w:val="left" w:pos="567"/>
        </w:tabs>
        <w:spacing w:after="0" w:line="240" w:lineRule="auto"/>
        <w:jc w:val="both"/>
        <w:rPr>
          <w:rFonts w:ascii="Museo Sans 300" w:hAnsi="Museo Sans 300"/>
          <w:color w:val="000000" w:themeColor="text1"/>
          <w:lang w:val="es-MX"/>
        </w:rPr>
      </w:pPr>
      <w:r w:rsidRPr="000943CD">
        <w:rPr>
          <w:rFonts w:ascii="Museo Sans 300" w:hAnsi="Museo Sans 300"/>
          <w:color w:val="000000" w:themeColor="text1"/>
          <w:lang w:val="es-MX"/>
        </w:rPr>
        <w:t>Se debitará con los montos pagados por la obligación contraída o por la reclasificaci</w:t>
      </w:r>
      <w:r w:rsidR="00014B42" w:rsidRPr="000943CD">
        <w:rPr>
          <w:rFonts w:ascii="Museo Sans 300" w:hAnsi="Museo Sans 300"/>
          <w:color w:val="000000" w:themeColor="text1"/>
          <w:lang w:val="es-MX"/>
        </w:rPr>
        <w:t>ón de la porción a corto plazo.</w:t>
      </w:r>
    </w:p>
    <w:p w14:paraId="462AB9F2" w14:textId="77777777" w:rsidR="008845CA" w:rsidRPr="000943CD" w:rsidRDefault="008845CA" w:rsidP="000943CD">
      <w:pPr>
        <w:pStyle w:val="Default"/>
        <w:jc w:val="both"/>
        <w:rPr>
          <w:rFonts w:ascii="Museo Sans 300" w:hAnsi="Museo Sans 300"/>
          <w:color w:val="000000" w:themeColor="text1"/>
          <w:sz w:val="22"/>
          <w:szCs w:val="22"/>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943CD" w14:paraId="18795689"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931C9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4FBC60DC"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2202</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8DCC4D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IMPUESTO SOBRE LA RENTA DIFERIDO</w:t>
            </w:r>
          </w:p>
        </w:tc>
      </w:tr>
      <w:tr w:rsidR="0082229D" w:rsidRPr="000943CD" w14:paraId="179E76AE"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1F9901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E19F01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220200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41D6AF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IMPUESTO SOBRE LA RENTA DIFERIDO</w:t>
            </w:r>
          </w:p>
        </w:tc>
      </w:tr>
    </w:tbl>
    <w:p w14:paraId="72153E6B" w14:textId="77777777" w:rsidR="00B11DCA" w:rsidRPr="000943CD" w:rsidRDefault="00B11DCA" w:rsidP="000943CD">
      <w:pPr>
        <w:tabs>
          <w:tab w:val="left" w:pos="567"/>
        </w:tabs>
        <w:spacing w:after="0" w:line="240" w:lineRule="auto"/>
        <w:jc w:val="both"/>
        <w:rPr>
          <w:rFonts w:ascii="Museo Sans 300" w:hAnsi="Museo Sans 300"/>
          <w:color w:val="000000" w:themeColor="text1"/>
          <w:lang w:val="es-MX"/>
        </w:rPr>
      </w:pPr>
    </w:p>
    <w:p w14:paraId="59AB2CC1" w14:textId="4CFC3716" w:rsidR="0082229D" w:rsidRPr="000943CD" w:rsidRDefault="0082229D" w:rsidP="000943CD">
      <w:pPr>
        <w:tabs>
          <w:tab w:val="left" w:pos="567"/>
        </w:tabs>
        <w:spacing w:after="0" w:line="240" w:lineRule="auto"/>
        <w:jc w:val="both"/>
        <w:rPr>
          <w:rFonts w:ascii="Museo Sans 300" w:hAnsi="Museo Sans 300"/>
          <w:color w:val="000000" w:themeColor="text1"/>
          <w:lang w:val="es-MX"/>
        </w:rPr>
      </w:pPr>
      <w:r w:rsidRPr="000943CD">
        <w:rPr>
          <w:rFonts w:ascii="Museo Sans 300" w:hAnsi="Museo Sans 300"/>
          <w:color w:val="000000" w:themeColor="text1"/>
          <w:lang w:val="es-MX"/>
        </w:rPr>
        <w:t>Esta cuenta registrará los montos de impuestos sobre las ganancias a pagar en períodos futuros, relacionadas con diferen</w:t>
      </w:r>
      <w:r w:rsidR="008845CA" w:rsidRPr="000943CD">
        <w:rPr>
          <w:rFonts w:ascii="Museo Sans 300" w:hAnsi="Museo Sans 300"/>
          <w:color w:val="000000" w:themeColor="text1"/>
          <w:lang w:val="es-MX"/>
        </w:rPr>
        <w:t>cias temporarias imponibles.</w:t>
      </w:r>
    </w:p>
    <w:p w14:paraId="2304CFC7" w14:textId="77777777" w:rsidR="00B11DCA" w:rsidRPr="000943CD" w:rsidRDefault="00B11DCA" w:rsidP="000943CD">
      <w:pPr>
        <w:tabs>
          <w:tab w:val="left" w:pos="567"/>
        </w:tabs>
        <w:spacing w:after="0" w:line="240" w:lineRule="auto"/>
        <w:jc w:val="both"/>
        <w:rPr>
          <w:rFonts w:ascii="Museo Sans 300" w:hAnsi="Museo Sans 300"/>
          <w:color w:val="000000" w:themeColor="text1"/>
          <w:lang w:val="es-MX"/>
        </w:rPr>
      </w:pPr>
    </w:p>
    <w:p w14:paraId="4B7431A9" w14:textId="035B91E0" w:rsidR="0082229D" w:rsidRPr="000943CD" w:rsidRDefault="0082229D" w:rsidP="000943CD">
      <w:pPr>
        <w:tabs>
          <w:tab w:val="left" w:pos="567"/>
        </w:tabs>
        <w:spacing w:after="0" w:line="240" w:lineRule="auto"/>
        <w:jc w:val="both"/>
        <w:rPr>
          <w:rFonts w:ascii="Museo Sans 300" w:hAnsi="Museo Sans 300"/>
          <w:color w:val="000000" w:themeColor="text1"/>
          <w:lang w:val="es-MX"/>
        </w:rPr>
      </w:pPr>
      <w:r w:rsidRPr="000943CD">
        <w:rPr>
          <w:rFonts w:ascii="Museo Sans 300" w:hAnsi="Museo Sans 300"/>
          <w:color w:val="000000" w:themeColor="text1"/>
          <w:lang w:val="es-MX"/>
        </w:rPr>
        <w:t>Se acreditará, inicialmente, por el importe de impuestos diferidos computados, aplicando las tasas fiscales vigentes, sobre las diferencias temporarias imponibles que en la fecha que se constituyen incrementan los gastos fiscales, reduciendo consecuentemente el impuesto a pagar y cuya reversión futura incrementará los ingresos fiscales, aumentando consecuentemente, los impuestos a pagar, con débito a la subcuenta “43000001 Constitución de Diferencias Temporarias Imponibles (Sal</w:t>
      </w:r>
      <w:r w:rsidR="008845CA" w:rsidRPr="000943CD">
        <w:rPr>
          <w:rFonts w:ascii="Museo Sans 300" w:hAnsi="Museo Sans 300"/>
          <w:color w:val="000000" w:themeColor="text1"/>
          <w:lang w:val="es-MX"/>
        </w:rPr>
        <w:t xml:space="preserve">do Deudor)”. </w:t>
      </w:r>
    </w:p>
    <w:p w14:paraId="401F6AFD" w14:textId="77777777" w:rsidR="00B11DCA" w:rsidRPr="000943CD" w:rsidRDefault="00B11DCA" w:rsidP="000943CD">
      <w:pPr>
        <w:tabs>
          <w:tab w:val="left" w:pos="567"/>
        </w:tabs>
        <w:spacing w:after="0" w:line="240" w:lineRule="auto"/>
        <w:jc w:val="both"/>
        <w:rPr>
          <w:rFonts w:ascii="Museo Sans 300" w:hAnsi="Museo Sans 300"/>
          <w:color w:val="000000" w:themeColor="text1"/>
          <w:lang w:val="es-MX"/>
        </w:rPr>
      </w:pPr>
    </w:p>
    <w:p w14:paraId="43A1FCDB"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Se debitará en los siguientes casos:</w:t>
      </w:r>
    </w:p>
    <w:p w14:paraId="386E3CF1" w14:textId="77777777" w:rsidR="0082229D" w:rsidRPr="000943CD" w:rsidRDefault="0082229D" w:rsidP="000943CD">
      <w:pPr>
        <w:pStyle w:val="Prrafodelista"/>
        <w:numPr>
          <w:ilvl w:val="0"/>
          <w:numId w:val="134"/>
        </w:numPr>
        <w:ind w:left="425" w:hanging="425"/>
        <w:jc w:val="both"/>
        <w:rPr>
          <w:rFonts w:ascii="Museo Sans 300" w:hAnsi="Museo Sans 300"/>
          <w:sz w:val="22"/>
          <w:szCs w:val="22"/>
          <w:lang w:val="es-MX"/>
        </w:rPr>
      </w:pPr>
      <w:r w:rsidRPr="000943CD">
        <w:rPr>
          <w:rFonts w:ascii="Museo Sans 300" w:hAnsi="Museo Sans 300"/>
          <w:sz w:val="22"/>
          <w:szCs w:val="22"/>
          <w:lang w:val="es-MX"/>
        </w:rPr>
        <w:t>Cuando se reviertan las diferencias temporarias imponibles constituidas en períodos anteriores o en el ejercicio corriente, con crédito a la subcuenta “43000004 Reversión de Diferencias Temporarias Imponibles (Saldo Acreedor)”; o</w:t>
      </w:r>
    </w:p>
    <w:p w14:paraId="36B8F5DF" w14:textId="600506F2" w:rsidR="0082229D" w:rsidRPr="000943CD" w:rsidRDefault="0082229D" w:rsidP="000943CD">
      <w:pPr>
        <w:pStyle w:val="Prrafodelista"/>
        <w:numPr>
          <w:ilvl w:val="0"/>
          <w:numId w:val="134"/>
        </w:numPr>
        <w:ind w:left="425" w:hanging="425"/>
        <w:jc w:val="both"/>
        <w:rPr>
          <w:rFonts w:ascii="Museo Sans 300" w:hAnsi="Museo Sans 300"/>
          <w:sz w:val="22"/>
          <w:szCs w:val="22"/>
          <w:lang w:val="es-MX"/>
        </w:rPr>
      </w:pPr>
      <w:r w:rsidRPr="000943CD">
        <w:rPr>
          <w:rFonts w:ascii="Museo Sans 300" w:hAnsi="Museo Sans 300"/>
          <w:sz w:val="22"/>
          <w:szCs w:val="22"/>
          <w:lang w:val="es-MX"/>
        </w:rPr>
        <w:t xml:space="preserve">En revisiones posteriores, generalmente al cierre del ejercicio contable, cuando la administración realice los ajustes correspondientes basados en las diferencias temporarias registradas en períodos anteriores y en las establecidas en el período corriente, si el resultado implica un ajuste a la baja. </w:t>
      </w:r>
    </w:p>
    <w:p w14:paraId="3BE86ED2" w14:textId="77777777" w:rsidR="008845CA" w:rsidRPr="000943CD" w:rsidRDefault="008845CA" w:rsidP="000943CD">
      <w:pPr>
        <w:pStyle w:val="Prrafodelista"/>
        <w:ind w:left="425"/>
        <w:jc w:val="both"/>
        <w:rPr>
          <w:rFonts w:ascii="Museo Sans 300" w:hAnsi="Museo Sans 300"/>
          <w:sz w:val="22"/>
          <w:szCs w:val="22"/>
          <w:lang w:val="es-MX"/>
        </w:rPr>
      </w:pPr>
    </w:p>
    <w:p w14:paraId="24DAB426" w14:textId="1109F56A"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Debe tenerse presente que en algunas ocasiones los activos por impuestos diferidos o pasivos por impuestos diferidos por diferencias temporarias afectarán a cuentas patrimoniales en lugar de las cuentas de resultados; en tal caso, la cuenta patrimonial será la que se registre neta del activo o pasivo por impuesto correspondiente; por ejemplo, en las revaluaciones de propiedad, planta y equipos, etc. Tal activo o pasivo por impuesto diferido se revertirá gradualmente conforme el activo o el pasivo que afectó al patrimonio se </w:t>
      </w:r>
      <w:r w:rsidR="008845CA" w:rsidRPr="000943CD">
        <w:rPr>
          <w:rFonts w:ascii="Museo Sans 300" w:hAnsi="Museo Sans 300"/>
          <w:lang w:val="es-MX"/>
        </w:rPr>
        <w:t>realice o se retire de Balance.</w:t>
      </w:r>
    </w:p>
    <w:p w14:paraId="461897E2" w14:textId="77777777" w:rsidR="001D7411" w:rsidRPr="000943CD" w:rsidRDefault="001D7411" w:rsidP="000943CD">
      <w:pPr>
        <w:spacing w:after="0" w:line="240" w:lineRule="auto"/>
        <w:jc w:val="both"/>
        <w:rPr>
          <w:rFonts w:ascii="Museo Sans 300" w:hAnsi="Museo Sans 300"/>
          <w:lang w:val="es-MX"/>
        </w:rPr>
      </w:pPr>
    </w:p>
    <w:p w14:paraId="62E8EC94" w14:textId="2AE1B77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Los criterios que dieron origen al registro de estos pasivos deben ser evaluados al menos</w:t>
      </w:r>
      <w:r w:rsidR="008845CA" w:rsidRPr="000943CD">
        <w:rPr>
          <w:rFonts w:ascii="Museo Sans 300" w:hAnsi="Museo Sans 300"/>
          <w:lang w:val="es-MX"/>
        </w:rPr>
        <w:t xml:space="preserve"> en cada fecha de cierre anual.</w:t>
      </w:r>
    </w:p>
    <w:p w14:paraId="30484711" w14:textId="77777777" w:rsidR="00E137F7" w:rsidRPr="000943CD" w:rsidRDefault="00E137F7"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417"/>
        <w:gridCol w:w="5529"/>
      </w:tblGrid>
      <w:tr w:rsidR="0082229D" w:rsidRPr="000943CD" w14:paraId="264A6345" w14:textId="77777777" w:rsidTr="008628D5">
        <w:trPr>
          <w:trHeight w:val="158"/>
        </w:trPr>
        <w:tc>
          <w:tcPr>
            <w:tcW w:w="1985" w:type="dxa"/>
            <w:shd w:val="clear" w:color="000000" w:fill="auto"/>
            <w:noWrap/>
            <w:vAlign w:val="center"/>
            <w:hideMark/>
          </w:tcPr>
          <w:p w14:paraId="1CC8DA6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lastRenderedPageBreak/>
              <w:t xml:space="preserve"> Agrupación</w:t>
            </w:r>
          </w:p>
        </w:tc>
        <w:tc>
          <w:tcPr>
            <w:tcW w:w="1417" w:type="dxa"/>
            <w:shd w:val="clear" w:color="000000" w:fill="auto"/>
            <w:noWrap/>
            <w:vAlign w:val="center"/>
            <w:hideMark/>
          </w:tcPr>
          <w:p w14:paraId="606EBBA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2203</w:t>
            </w:r>
          </w:p>
        </w:tc>
        <w:tc>
          <w:tcPr>
            <w:tcW w:w="5529" w:type="dxa"/>
            <w:shd w:val="clear" w:color="000000" w:fill="auto"/>
            <w:noWrap/>
            <w:vAlign w:val="center"/>
            <w:hideMark/>
          </w:tcPr>
          <w:p w14:paraId="13224F56"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PROVISIONES</w:t>
            </w:r>
          </w:p>
        </w:tc>
      </w:tr>
    </w:tbl>
    <w:p w14:paraId="6DBEF62B" w14:textId="77777777" w:rsidR="004C7FBF" w:rsidRPr="000943CD" w:rsidRDefault="004C7FBF" w:rsidP="000943CD">
      <w:pPr>
        <w:spacing w:after="0" w:line="240" w:lineRule="auto"/>
        <w:jc w:val="both"/>
        <w:rPr>
          <w:rFonts w:ascii="Museo Sans 300" w:hAnsi="Museo Sans 300"/>
          <w:lang w:val="es-MX"/>
        </w:rPr>
      </w:pPr>
    </w:p>
    <w:p w14:paraId="66874156" w14:textId="6C4391E1"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w:t>
      </w:r>
      <w:r w:rsidRPr="000943CD">
        <w:rPr>
          <w:rFonts w:ascii="Museo Sans 300" w:hAnsi="Museo Sans 300"/>
          <w:b/>
          <w:lang w:val="es-MX"/>
        </w:rPr>
        <w:t xml:space="preserve"> </w:t>
      </w:r>
      <w:r w:rsidRPr="000943CD">
        <w:rPr>
          <w:rFonts w:ascii="Museo Sans 300" w:hAnsi="Museo Sans 300"/>
          <w:lang w:val="es-MX"/>
        </w:rPr>
        <w:t>representa obligaciones registradas por la Sociedad Proveedora en concepto de obligaciones futuras; las cuales están basadas en regulaciones legales o en políticas internas de esta S</w:t>
      </w:r>
      <w:r w:rsidR="008845CA" w:rsidRPr="000943CD">
        <w:rPr>
          <w:rFonts w:ascii="Museo Sans 300" w:hAnsi="Museo Sans 300"/>
          <w:lang w:val="es-MX"/>
        </w:rPr>
        <w:t>ociedad.</w:t>
      </w:r>
    </w:p>
    <w:p w14:paraId="03E4F20B" w14:textId="77777777" w:rsidR="00557D5A" w:rsidRPr="000943CD" w:rsidRDefault="00557D5A" w:rsidP="000943CD">
      <w:pPr>
        <w:spacing w:after="0" w:line="240" w:lineRule="auto"/>
        <w:jc w:val="both"/>
        <w:rPr>
          <w:rFonts w:ascii="Museo Sans 300" w:hAnsi="Museo Sans 300"/>
          <w:lang w:val="es-MX"/>
        </w:rPr>
      </w:pPr>
    </w:p>
    <w:p w14:paraId="6DE266BE"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Su reconocimiento tendrá lugar, sólo si se cumplen las tres condiciones siguientes:</w:t>
      </w:r>
    </w:p>
    <w:p w14:paraId="218C7372" w14:textId="77777777" w:rsidR="0082229D" w:rsidRPr="000943CD" w:rsidRDefault="0082229D" w:rsidP="000943CD">
      <w:pPr>
        <w:pStyle w:val="Prrafodelista"/>
        <w:numPr>
          <w:ilvl w:val="0"/>
          <w:numId w:val="135"/>
        </w:numPr>
        <w:ind w:left="425" w:hanging="425"/>
        <w:jc w:val="both"/>
        <w:rPr>
          <w:rFonts w:ascii="Museo Sans 300" w:hAnsi="Museo Sans 300"/>
          <w:sz w:val="22"/>
          <w:szCs w:val="22"/>
          <w:lang w:val="es-MX"/>
        </w:rPr>
      </w:pPr>
      <w:r w:rsidRPr="000943CD">
        <w:rPr>
          <w:rFonts w:ascii="Museo Sans 300" w:hAnsi="Museo Sans 300"/>
          <w:sz w:val="22"/>
          <w:szCs w:val="22"/>
          <w:lang w:val="es-MX"/>
        </w:rPr>
        <w:t>Si la Sociedad Proveedora tiene una obligación presente como resultado de un suceso pasado;</w:t>
      </w:r>
    </w:p>
    <w:p w14:paraId="2435AFF6" w14:textId="77777777" w:rsidR="0082229D" w:rsidRPr="000943CD" w:rsidRDefault="0082229D" w:rsidP="000943CD">
      <w:pPr>
        <w:pStyle w:val="Prrafodelista"/>
        <w:numPr>
          <w:ilvl w:val="0"/>
          <w:numId w:val="135"/>
        </w:numPr>
        <w:ind w:left="425" w:hanging="425"/>
        <w:jc w:val="both"/>
        <w:rPr>
          <w:rFonts w:ascii="Museo Sans 300" w:hAnsi="Museo Sans 300"/>
          <w:sz w:val="22"/>
          <w:szCs w:val="22"/>
          <w:lang w:val="es-MX"/>
        </w:rPr>
      </w:pPr>
      <w:r w:rsidRPr="000943CD">
        <w:rPr>
          <w:rFonts w:ascii="Museo Sans 300" w:hAnsi="Museo Sans 300"/>
          <w:sz w:val="22"/>
          <w:szCs w:val="22"/>
          <w:lang w:val="es-MX"/>
        </w:rPr>
        <w:t>Si es probable que la Sociedad Proveedora tenga que desprenderse de recursos que incorporen beneficios económicos para cancelar tal obligación; y</w:t>
      </w:r>
    </w:p>
    <w:p w14:paraId="3AAC3826" w14:textId="77777777" w:rsidR="0082229D" w:rsidRPr="000943CD" w:rsidRDefault="0082229D" w:rsidP="000943CD">
      <w:pPr>
        <w:pStyle w:val="Prrafodelista"/>
        <w:numPr>
          <w:ilvl w:val="0"/>
          <w:numId w:val="135"/>
        </w:numPr>
        <w:ind w:left="425" w:hanging="425"/>
        <w:jc w:val="both"/>
        <w:rPr>
          <w:rFonts w:ascii="Museo Sans 300" w:hAnsi="Museo Sans 300"/>
          <w:sz w:val="22"/>
          <w:szCs w:val="22"/>
          <w:lang w:val="es-MX"/>
        </w:rPr>
      </w:pPr>
      <w:r w:rsidRPr="000943CD">
        <w:rPr>
          <w:rFonts w:ascii="Museo Sans 300" w:hAnsi="Museo Sans 300"/>
          <w:sz w:val="22"/>
          <w:szCs w:val="22"/>
          <w:lang w:val="es-MX"/>
        </w:rPr>
        <w:t>Si la Sociedad Proveedora puede hacer una estimación fiable del importe de la obligación.</w:t>
      </w:r>
    </w:p>
    <w:p w14:paraId="7BF2E417" w14:textId="77777777" w:rsidR="0082229D" w:rsidRPr="000943CD" w:rsidRDefault="0082229D" w:rsidP="000943CD">
      <w:pPr>
        <w:pStyle w:val="Prrafodelista"/>
        <w:ind w:left="0"/>
        <w:jc w:val="both"/>
        <w:rPr>
          <w:rFonts w:ascii="Museo Sans 300" w:hAnsi="Museo Sans 300"/>
          <w:sz w:val="22"/>
          <w:szCs w:val="22"/>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417"/>
        <w:gridCol w:w="5529"/>
      </w:tblGrid>
      <w:tr w:rsidR="0082229D" w:rsidRPr="000943CD" w14:paraId="721C979E" w14:textId="77777777" w:rsidTr="008628D5">
        <w:trPr>
          <w:trHeight w:val="237"/>
        </w:trPr>
        <w:tc>
          <w:tcPr>
            <w:tcW w:w="1985" w:type="dxa"/>
            <w:shd w:val="clear" w:color="000000" w:fill="FFFFFF"/>
            <w:noWrap/>
            <w:vAlign w:val="center"/>
            <w:hideMark/>
          </w:tcPr>
          <w:p w14:paraId="302541D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7" w:type="dxa"/>
            <w:shd w:val="clear" w:color="auto" w:fill="auto"/>
            <w:noWrap/>
            <w:vAlign w:val="center"/>
            <w:hideMark/>
          </w:tcPr>
          <w:p w14:paraId="205B95C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220300</w:t>
            </w:r>
          </w:p>
        </w:tc>
        <w:tc>
          <w:tcPr>
            <w:tcW w:w="5529" w:type="dxa"/>
            <w:shd w:val="clear" w:color="auto" w:fill="auto"/>
            <w:noWrap/>
            <w:vAlign w:val="center"/>
            <w:hideMark/>
          </w:tcPr>
          <w:p w14:paraId="748D770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LABORALES</w:t>
            </w:r>
          </w:p>
        </w:tc>
      </w:tr>
    </w:tbl>
    <w:p w14:paraId="4DF17246" w14:textId="77777777" w:rsidR="0082229D" w:rsidRPr="000943CD" w:rsidRDefault="0082229D" w:rsidP="000943CD">
      <w:pPr>
        <w:pStyle w:val="Prrafodelista"/>
        <w:ind w:left="0"/>
        <w:jc w:val="both"/>
        <w:rPr>
          <w:rFonts w:ascii="Museo Sans 300" w:hAnsi="Museo Sans 300"/>
          <w:sz w:val="22"/>
          <w:szCs w:val="22"/>
          <w:lang w:val="es-MX"/>
        </w:rPr>
      </w:pPr>
    </w:p>
    <w:p w14:paraId="42B9B43B" w14:textId="77777777" w:rsidR="0082229D" w:rsidRPr="000943CD" w:rsidRDefault="0082229D" w:rsidP="00066459">
      <w:pPr>
        <w:spacing w:after="120" w:line="240" w:lineRule="auto"/>
        <w:jc w:val="both"/>
        <w:rPr>
          <w:rFonts w:ascii="Museo Sans 300" w:hAnsi="Museo Sans 300"/>
          <w:lang w:val="es-MX"/>
        </w:rPr>
      </w:pPr>
      <w:r w:rsidRPr="000943CD">
        <w:rPr>
          <w:rFonts w:ascii="Museo Sans 300" w:hAnsi="Museo Sans 300"/>
          <w:lang w:val="es-MX"/>
        </w:rPr>
        <w:t>Esta cuenta representa las obligaciones asumidas por algunos o todos los conceptos siguientes:</w:t>
      </w:r>
    </w:p>
    <w:p w14:paraId="74FC4412" w14:textId="79344856"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Estimación de indemnización por despido, retiros voluntarios, otras prestaciones relacionadas con la finalización de la relación laboral, etc., las cuales, o están contempladas en el marco legal que rige las obligaciones laborales o son una asunción implícita debido al comportamiento histórico de la Sociedad P</w:t>
      </w:r>
      <w:r w:rsidR="008845CA" w:rsidRPr="000943CD">
        <w:rPr>
          <w:rFonts w:ascii="Museo Sans 300" w:hAnsi="Museo Sans 300"/>
          <w:lang w:val="es-MX"/>
        </w:rPr>
        <w:t>roveedora con respecto a ellas.</w:t>
      </w:r>
    </w:p>
    <w:p w14:paraId="61F872DF" w14:textId="77777777" w:rsidR="00B11DCA" w:rsidRPr="000943CD" w:rsidRDefault="00B11DCA" w:rsidP="000943CD">
      <w:pPr>
        <w:spacing w:after="0" w:line="240" w:lineRule="auto"/>
        <w:jc w:val="both"/>
        <w:rPr>
          <w:rFonts w:ascii="Museo Sans 300" w:hAnsi="Museo Sans 300"/>
          <w:lang w:val="es-MX"/>
        </w:rPr>
      </w:pPr>
    </w:p>
    <w:p w14:paraId="188B78FA" w14:textId="4563720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acreditará por el importe estimado de la obligación asumida con débito a la cuen</w:t>
      </w:r>
      <w:r w:rsidR="008845CA" w:rsidRPr="000943CD">
        <w:rPr>
          <w:rFonts w:ascii="Museo Sans 300" w:hAnsi="Museo Sans 300"/>
          <w:lang w:val="es-MX"/>
        </w:rPr>
        <w:t>ta “410100 Gastos de Personal”.</w:t>
      </w:r>
    </w:p>
    <w:p w14:paraId="03021946" w14:textId="77777777" w:rsidR="00557D5A" w:rsidRPr="000943CD" w:rsidRDefault="00557D5A" w:rsidP="000943CD">
      <w:pPr>
        <w:spacing w:after="0" w:line="240" w:lineRule="auto"/>
        <w:jc w:val="both"/>
        <w:rPr>
          <w:rFonts w:ascii="Museo Sans 300" w:hAnsi="Museo Sans 300"/>
          <w:lang w:val="es-MX"/>
        </w:rPr>
      </w:pPr>
    </w:p>
    <w:p w14:paraId="39ACD3E8"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Se debitará:</w:t>
      </w:r>
    </w:p>
    <w:p w14:paraId="364A30E4" w14:textId="77777777" w:rsidR="0082229D" w:rsidRPr="000943CD" w:rsidRDefault="0082229D" w:rsidP="000943CD">
      <w:pPr>
        <w:pStyle w:val="Prrafodelista"/>
        <w:numPr>
          <w:ilvl w:val="0"/>
          <w:numId w:val="136"/>
        </w:numPr>
        <w:ind w:left="425" w:hanging="425"/>
        <w:jc w:val="both"/>
        <w:rPr>
          <w:rFonts w:ascii="Museo Sans 300" w:hAnsi="Museo Sans 300"/>
          <w:sz w:val="22"/>
          <w:szCs w:val="22"/>
          <w:lang w:val="es-MX"/>
        </w:rPr>
      </w:pPr>
      <w:r w:rsidRPr="000943CD">
        <w:rPr>
          <w:rFonts w:ascii="Museo Sans 300" w:hAnsi="Museo Sans 300"/>
          <w:sz w:val="22"/>
          <w:szCs w:val="22"/>
          <w:lang w:val="es-MX"/>
        </w:rPr>
        <w:t xml:space="preserve">Cuando se aplique la provisión, por su pago, con crédito a cuentas de efectivo y </w:t>
      </w:r>
      <w:r w:rsidRPr="000943CD">
        <w:rPr>
          <w:rFonts w:ascii="Museo Sans 300" w:hAnsi="Museo Sans 300" w:cs="Arial"/>
          <w:sz w:val="22"/>
          <w:szCs w:val="22"/>
          <w:lang w:val="es-MX"/>
        </w:rPr>
        <w:t xml:space="preserve">bancos y </w:t>
      </w:r>
      <w:r w:rsidRPr="000943CD">
        <w:rPr>
          <w:rFonts w:ascii="Museo Sans 300" w:hAnsi="Museo Sans 300"/>
          <w:sz w:val="22"/>
          <w:szCs w:val="22"/>
          <w:lang w:val="es-MX"/>
        </w:rPr>
        <w:t>otras entidades financieras locales, o por su reconocimiento en cuentas por pagar; o</w:t>
      </w:r>
    </w:p>
    <w:p w14:paraId="2A0A06BC" w14:textId="6B53E6FC" w:rsidR="0082229D" w:rsidRPr="000943CD" w:rsidRDefault="0082229D" w:rsidP="000943CD">
      <w:pPr>
        <w:pStyle w:val="Prrafodelista"/>
        <w:numPr>
          <w:ilvl w:val="0"/>
          <w:numId w:val="136"/>
        </w:numPr>
        <w:ind w:left="425" w:hanging="425"/>
        <w:jc w:val="both"/>
        <w:rPr>
          <w:rFonts w:ascii="Museo Sans 300" w:hAnsi="Museo Sans 300"/>
          <w:sz w:val="22"/>
          <w:szCs w:val="22"/>
          <w:lang w:val="es-MX"/>
        </w:rPr>
      </w:pPr>
      <w:r w:rsidRPr="000943CD">
        <w:rPr>
          <w:rFonts w:ascii="Museo Sans 300" w:hAnsi="Museo Sans 300"/>
          <w:sz w:val="22"/>
          <w:szCs w:val="22"/>
          <w:lang w:val="es-MX"/>
        </w:rPr>
        <w:t>Porque desaparezca el riesgo, con crédito a la Agrupación “5399 Otros”.</w:t>
      </w:r>
    </w:p>
    <w:p w14:paraId="0CD13EB9" w14:textId="77777777" w:rsidR="008845CA" w:rsidRPr="000943CD" w:rsidRDefault="008845CA" w:rsidP="000943CD">
      <w:pPr>
        <w:pStyle w:val="Prrafodelista"/>
        <w:ind w:left="425"/>
        <w:jc w:val="both"/>
        <w:rPr>
          <w:rFonts w:ascii="Museo Sans 300" w:hAnsi="Museo Sans 300"/>
          <w:sz w:val="22"/>
          <w:szCs w:val="22"/>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417"/>
        <w:gridCol w:w="5387"/>
      </w:tblGrid>
      <w:tr w:rsidR="0082229D" w:rsidRPr="000943CD" w14:paraId="1E754E92" w14:textId="77777777" w:rsidTr="008628D5">
        <w:trPr>
          <w:trHeight w:val="237"/>
        </w:trPr>
        <w:tc>
          <w:tcPr>
            <w:tcW w:w="1985" w:type="dxa"/>
            <w:shd w:val="clear" w:color="000000" w:fill="FFFFFF"/>
            <w:noWrap/>
            <w:vAlign w:val="center"/>
            <w:hideMark/>
          </w:tcPr>
          <w:p w14:paraId="5DB13675"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7" w:type="dxa"/>
            <w:shd w:val="clear" w:color="auto" w:fill="auto"/>
            <w:noWrap/>
            <w:vAlign w:val="center"/>
            <w:hideMark/>
          </w:tcPr>
          <w:p w14:paraId="7283106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220301</w:t>
            </w:r>
          </w:p>
        </w:tc>
        <w:tc>
          <w:tcPr>
            <w:tcW w:w="5387" w:type="dxa"/>
            <w:shd w:val="clear" w:color="auto" w:fill="auto"/>
            <w:noWrap/>
            <w:vAlign w:val="center"/>
            <w:hideMark/>
          </w:tcPr>
          <w:p w14:paraId="291825F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POR LITIGIOS JUDICIALES</w:t>
            </w:r>
          </w:p>
        </w:tc>
      </w:tr>
    </w:tbl>
    <w:p w14:paraId="2153ED54" w14:textId="77777777" w:rsidR="004C7FBF" w:rsidRPr="000943CD" w:rsidRDefault="004C7FBF" w:rsidP="000943CD">
      <w:pPr>
        <w:spacing w:after="0" w:line="240" w:lineRule="auto"/>
        <w:jc w:val="both"/>
        <w:rPr>
          <w:rFonts w:ascii="Museo Sans 300" w:hAnsi="Museo Sans 300"/>
          <w:lang w:val="es-MX"/>
        </w:rPr>
      </w:pPr>
    </w:p>
    <w:p w14:paraId="2E2FD474" w14:textId="213F9FA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cuenta representará las estimaciones de pérdida, conforme a la mejor estimación aplicada por la Sociedad Proveedora, con relación a demandas interpuestas en su contra y por cuya resolución negativa, la Sociedad Proveedora considera probable su ocurrencia, lo que podría originar una</w:t>
      </w:r>
      <w:r w:rsidR="008845CA" w:rsidRPr="000943CD">
        <w:rPr>
          <w:rFonts w:ascii="Museo Sans 300" w:hAnsi="Museo Sans 300"/>
          <w:lang w:val="es-MX"/>
        </w:rPr>
        <w:t xml:space="preserve"> salida de recursos económicos.</w:t>
      </w:r>
    </w:p>
    <w:p w14:paraId="682129FD" w14:textId="77777777" w:rsidR="0096235B" w:rsidRPr="000943CD" w:rsidRDefault="0096235B" w:rsidP="000943CD">
      <w:pPr>
        <w:spacing w:after="0" w:line="240" w:lineRule="auto"/>
        <w:jc w:val="both"/>
        <w:rPr>
          <w:rFonts w:ascii="Museo Sans 300" w:hAnsi="Museo Sans 300"/>
          <w:lang w:val="es-MX"/>
        </w:rPr>
      </w:pPr>
    </w:p>
    <w:p w14:paraId="37D46D20" w14:textId="20DD4FD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acredita por la estimación realizada con débito a la subcuenta “41019900 Otros”.</w:t>
      </w:r>
    </w:p>
    <w:p w14:paraId="6B6B3206" w14:textId="77777777" w:rsidR="0082229D" w:rsidRPr="000943CD" w:rsidRDefault="0082229D" w:rsidP="000943CD">
      <w:pPr>
        <w:spacing w:after="120" w:line="240" w:lineRule="auto"/>
        <w:jc w:val="both"/>
        <w:rPr>
          <w:rFonts w:ascii="Museo Sans 300" w:hAnsi="Museo Sans 300"/>
          <w:lang w:val="es-MX"/>
        </w:rPr>
      </w:pPr>
      <w:r w:rsidRPr="000943CD">
        <w:rPr>
          <w:rFonts w:ascii="Museo Sans 300" w:hAnsi="Museo Sans 300"/>
          <w:lang w:val="es-MX"/>
        </w:rPr>
        <w:t>Se debitará:</w:t>
      </w:r>
    </w:p>
    <w:p w14:paraId="0A6B0260" w14:textId="77777777" w:rsidR="0082229D" w:rsidRPr="000943CD" w:rsidRDefault="0082229D" w:rsidP="000943CD">
      <w:pPr>
        <w:pStyle w:val="Prrafodelista"/>
        <w:numPr>
          <w:ilvl w:val="0"/>
          <w:numId w:val="137"/>
        </w:numPr>
        <w:ind w:left="426" w:hanging="426"/>
        <w:jc w:val="both"/>
        <w:rPr>
          <w:rFonts w:ascii="Museo Sans 300" w:hAnsi="Museo Sans 300"/>
          <w:sz w:val="22"/>
          <w:szCs w:val="22"/>
          <w:lang w:val="es-MX"/>
        </w:rPr>
      </w:pPr>
      <w:r w:rsidRPr="000943CD">
        <w:rPr>
          <w:rFonts w:ascii="Museo Sans 300" w:hAnsi="Museo Sans 300"/>
          <w:sz w:val="22"/>
          <w:szCs w:val="22"/>
          <w:lang w:val="es-MX"/>
        </w:rPr>
        <w:t xml:space="preserve">Cuando se aplique la provisión, por su pago, con crédito a cuentas de efectivo y </w:t>
      </w:r>
      <w:r w:rsidRPr="000943CD">
        <w:rPr>
          <w:rFonts w:ascii="Museo Sans 300" w:hAnsi="Museo Sans 300" w:cs="Arial"/>
          <w:sz w:val="22"/>
          <w:szCs w:val="22"/>
          <w:lang w:val="es-MX"/>
        </w:rPr>
        <w:t xml:space="preserve">bancos y </w:t>
      </w:r>
      <w:r w:rsidRPr="000943CD">
        <w:rPr>
          <w:rFonts w:ascii="Museo Sans 300" w:hAnsi="Museo Sans 300"/>
          <w:sz w:val="22"/>
          <w:szCs w:val="22"/>
          <w:lang w:val="es-MX"/>
        </w:rPr>
        <w:t>otras entidades financieras locales, o por su reconocimiento en cuentas por pagar; y</w:t>
      </w:r>
    </w:p>
    <w:p w14:paraId="4646C975" w14:textId="77777777" w:rsidR="0082229D" w:rsidRPr="000943CD" w:rsidRDefault="0082229D" w:rsidP="000943CD">
      <w:pPr>
        <w:pStyle w:val="Prrafodelista"/>
        <w:numPr>
          <w:ilvl w:val="0"/>
          <w:numId w:val="137"/>
        </w:numPr>
        <w:ind w:left="426" w:hanging="425"/>
        <w:jc w:val="both"/>
        <w:rPr>
          <w:rFonts w:ascii="Museo Sans 300" w:hAnsi="Museo Sans 300"/>
          <w:sz w:val="22"/>
          <w:szCs w:val="22"/>
          <w:lang w:val="es-MX"/>
        </w:rPr>
      </w:pPr>
      <w:r w:rsidRPr="000943CD">
        <w:rPr>
          <w:rFonts w:ascii="Museo Sans 300" w:hAnsi="Museo Sans 300"/>
          <w:sz w:val="22"/>
          <w:szCs w:val="22"/>
          <w:lang w:val="es-MX"/>
        </w:rPr>
        <w:t>Porque desaparezca el riesgo, con crédito a la agrupación “5399 Otros”.</w:t>
      </w:r>
    </w:p>
    <w:p w14:paraId="51F6B30D" w14:textId="2E226D0D" w:rsidR="004C7FBF" w:rsidRDefault="004C7FBF"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6058E4EE" w14:textId="77777777" w:rsidTr="008628D5">
        <w:trPr>
          <w:trHeight w:val="300"/>
        </w:trPr>
        <w:tc>
          <w:tcPr>
            <w:tcW w:w="1843" w:type="dxa"/>
            <w:shd w:val="clear" w:color="000000" w:fill="FFFFFF"/>
            <w:noWrap/>
            <w:vAlign w:val="center"/>
            <w:hideMark/>
          </w:tcPr>
          <w:p w14:paraId="5F18879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8" w:type="dxa"/>
            <w:shd w:val="clear" w:color="auto" w:fill="auto"/>
            <w:noWrap/>
            <w:vAlign w:val="center"/>
            <w:hideMark/>
          </w:tcPr>
          <w:p w14:paraId="4B16CAB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220302</w:t>
            </w:r>
          </w:p>
        </w:tc>
        <w:tc>
          <w:tcPr>
            <w:tcW w:w="5528" w:type="dxa"/>
            <w:shd w:val="clear" w:color="000000" w:fill="FFFFFF"/>
            <w:noWrap/>
            <w:vAlign w:val="center"/>
            <w:hideMark/>
          </w:tcPr>
          <w:p w14:paraId="446B383A"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CONTRATOS ONEROSOS</w:t>
            </w:r>
          </w:p>
        </w:tc>
      </w:tr>
    </w:tbl>
    <w:p w14:paraId="616B6160" w14:textId="77777777" w:rsidR="0096235B" w:rsidRPr="000943CD" w:rsidRDefault="0096235B" w:rsidP="000943CD">
      <w:pPr>
        <w:spacing w:after="0" w:line="240" w:lineRule="auto"/>
        <w:jc w:val="both"/>
        <w:rPr>
          <w:rFonts w:ascii="Museo Sans 300" w:hAnsi="Museo Sans 300"/>
          <w:lang w:val="es-MX"/>
        </w:rPr>
      </w:pPr>
    </w:p>
    <w:p w14:paraId="7447279F" w14:textId="4CFF8097"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Un contrato oneroso es aquél en el que los costos inevitables de cumplir con las obligaciones </w:t>
      </w:r>
      <w:proofErr w:type="gramStart"/>
      <w:r w:rsidRPr="000943CD">
        <w:rPr>
          <w:rFonts w:ascii="Museo Sans 300" w:hAnsi="Museo Sans 300"/>
          <w:lang w:val="es-MX"/>
        </w:rPr>
        <w:t>comprometidas,</w:t>
      </w:r>
      <w:proofErr w:type="gramEnd"/>
      <w:r w:rsidRPr="000943CD">
        <w:rPr>
          <w:rFonts w:ascii="Museo Sans 300" w:hAnsi="Museo Sans 300"/>
          <w:lang w:val="es-MX"/>
        </w:rPr>
        <w:t xml:space="preserve"> son mayores que los beneficios qu</w:t>
      </w:r>
      <w:r w:rsidR="008845CA" w:rsidRPr="000943CD">
        <w:rPr>
          <w:rFonts w:ascii="Museo Sans 300" w:hAnsi="Museo Sans 300"/>
          <w:lang w:val="es-MX"/>
        </w:rPr>
        <w:t>e se esperan recibir del mismo.</w:t>
      </w:r>
    </w:p>
    <w:p w14:paraId="00F4F022" w14:textId="77777777" w:rsidR="00A7544E" w:rsidRPr="000943CD" w:rsidRDefault="00A7544E" w:rsidP="000943CD">
      <w:pPr>
        <w:spacing w:after="0" w:line="240" w:lineRule="auto"/>
        <w:jc w:val="both"/>
        <w:rPr>
          <w:rFonts w:ascii="Museo Sans 300" w:hAnsi="Museo Sans 300"/>
          <w:lang w:val="es-MX"/>
        </w:rPr>
      </w:pPr>
    </w:p>
    <w:p w14:paraId="5C703156" w14:textId="288E0E86"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Si la Sociedad Proveedora tiene un contrato oneroso, la deuda final que se derive del mismo debe ser reconocid</w:t>
      </w:r>
      <w:r w:rsidR="008845CA" w:rsidRPr="000943CD">
        <w:rPr>
          <w:rFonts w:ascii="Museo Sans 300" w:hAnsi="Museo Sans 300"/>
          <w:lang w:val="es-MX"/>
        </w:rPr>
        <w:t xml:space="preserve">a y medida como una provisión. </w:t>
      </w:r>
    </w:p>
    <w:p w14:paraId="52CCA4C1" w14:textId="77777777" w:rsidR="0096235B" w:rsidRPr="000943CD" w:rsidRDefault="0096235B"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943CD" w14:paraId="2572B805" w14:textId="77777777" w:rsidTr="008628D5">
        <w:trPr>
          <w:trHeight w:val="300"/>
        </w:trPr>
        <w:tc>
          <w:tcPr>
            <w:tcW w:w="1843" w:type="dxa"/>
            <w:shd w:val="clear" w:color="000000" w:fill="FFFFFF"/>
            <w:noWrap/>
            <w:vAlign w:val="center"/>
            <w:hideMark/>
          </w:tcPr>
          <w:p w14:paraId="572184E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418" w:type="dxa"/>
            <w:shd w:val="clear" w:color="auto" w:fill="auto"/>
            <w:noWrap/>
            <w:vAlign w:val="center"/>
            <w:hideMark/>
          </w:tcPr>
          <w:p w14:paraId="3BF4C23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220399</w:t>
            </w:r>
          </w:p>
        </w:tc>
        <w:tc>
          <w:tcPr>
            <w:tcW w:w="5528" w:type="dxa"/>
            <w:shd w:val="clear" w:color="auto" w:fill="auto"/>
            <w:noWrap/>
            <w:vAlign w:val="center"/>
            <w:hideMark/>
          </w:tcPr>
          <w:p w14:paraId="37CBEDE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OTRAS PROVISIONES</w:t>
            </w:r>
          </w:p>
        </w:tc>
      </w:tr>
    </w:tbl>
    <w:p w14:paraId="17F7A131" w14:textId="77777777" w:rsidR="0096235B" w:rsidRPr="000943CD" w:rsidRDefault="0096235B" w:rsidP="000943CD">
      <w:pPr>
        <w:spacing w:after="0" w:line="240" w:lineRule="auto"/>
        <w:jc w:val="both"/>
        <w:rPr>
          <w:rFonts w:ascii="Museo Sans 300" w:hAnsi="Museo Sans 300"/>
          <w:lang w:val="es-MX"/>
        </w:rPr>
      </w:pPr>
    </w:p>
    <w:p w14:paraId="3A9BC9A4" w14:textId="5196049B"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cuenta se afectará por cualquiera otra provisión que cumpla las condiciones para su reconocimiento y qu</w:t>
      </w:r>
      <w:r w:rsidR="008845CA" w:rsidRPr="000943CD">
        <w:rPr>
          <w:rFonts w:ascii="Museo Sans 300" w:hAnsi="Museo Sans 300"/>
          <w:lang w:val="es-MX"/>
        </w:rPr>
        <w:t>e no sea de las citadas arriba.</w:t>
      </w:r>
    </w:p>
    <w:p w14:paraId="65990209" w14:textId="77777777" w:rsidR="0096235B" w:rsidRPr="000943CD" w:rsidRDefault="0096235B" w:rsidP="000943CD">
      <w:pPr>
        <w:spacing w:after="0" w:line="240" w:lineRule="auto"/>
        <w:jc w:val="both"/>
        <w:rPr>
          <w:rFonts w:ascii="Museo Sans 300" w:hAnsi="Museo Sans 300"/>
          <w:lang w:val="es-MX"/>
        </w:rPr>
      </w:pPr>
    </w:p>
    <w:p w14:paraId="05936070" w14:textId="2B67ADC2"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La aplicación contable de esta cuenta es análoga a la cuenta “220301 Por Litigios Judiciales”, siempre teniendo el cuidado de aplicar las subcuentas correspondientes, </w:t>
      </w:r>
      <w:proofErr w:type="gramStart"/>
      <w:r w:rsidRPr="000943CD">
        <w:rPr>
          <w:rFonts w:ascii="Museo Sans 300" w:hAnsi="Museo Sans 300"/>
          <w:lang w:val="es-MX"/>
        </w:rPr>
        <w:t>en caso que</w:t>
      </w:r>
      <w:proofErr w:type="gramEnd"/>
      <w:r w:rsidRPr="000943CD">
        <w:rPr>
          <w:rFonts w:ascii="Museo Sans 300" w:hAnsi="Museo Sans 300"/>
          <w:lang w:val="es-MX"/>
        </w:rPr>
        <w:t xml:space="preserve"> tales sean diferentes.</w:t>
      </w:r>
    </w:p>
    <w:p w14:paraId="79B71DF0" w14:textId="77777777" w:rsidR="00EB747D" w:rsidRDefault="00EB747D" w:rsidP="00EB747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EB747D" w:rsidRPr="00FD7C3B" w14:paraId="03F889C3" w14:textId="77777777" w:rsidTr="00B262D4">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4736E" w14:textId="77777777" w:rsidR="00EB747D" w:rsidRPr="00FD7C3B" w:rsidRDefault="00EB747D" w:rsidP="00B262D4">
            <w:pPr>
              <w:spacing w:after="0" w:line="240" w:lineRule="auto"/>
              <w:rPr>
                <w:rFonts w:ascii="Museo Sans 300" w:hAnsi="Museo Sans 300"/>
                <w:lang w:val="es-MX" w:eastAsia="es-SV"/>
              </w:rPr>
            </w:pPr>
            <w:r w:rsidRPr="00FD7C3B">
              <w:rPr>
                <w:rFonts w:ascii="Museo Sans 300" w:hAnsi="Museo Sans 300"/>
                <w:lang w:val="es-MX" w:eastAsia="es-SV"/>
              </w:rPr>
              <w:t>Agrupación (3)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0486" w14:textId="1EC618F5" w:rsidR="00EB747D" w:rsidRPr="00FD7C3B" w:rsidRDefault="00EB747D" w:rsidP="00B262D4">
            <w:pPr>
              <w:spacing w:after="0" w:line="240" w:lineRule="auto"/>
              <w:jc w:val="both"/>
              <w:rPr>
                <w:rFonts w:ascii="Museo Sans 300" w:hAnsi="Museo Sans 300"/>
                <w:lang w:val="es-MX" w:eastAsia="es-SV"/>
              </w:rPr>
            </w:pPr>
            <w:r w:rsidRPr="00FD7C3B">
              <w:rPr>
                <w:rFonts w:ascii="Museo Sans 300" w:hAnsi="Museo Sans 300"/>
                <w:lang w:val="es-MX" w:eastAsia="es-SV"/>
              </w:rPr>
              <w:t>22</w:t>
            </w:r>
            <w:r w:rsidR="00052883" w:rsidRPr="00FD7C3B">
              <w:rPr>
                <w:rFonts w:ascii="Museo Sans 300" w:hAnsi="Museo Sans 300"/>
                <w:lang w:val="es-MX" w:eastAsia="es-SV"/>
              </w:rPr>
              <w:t>99</w:t>
            </w:r>
            <w:r w:rsidRPr="00FD7C3B">
              <w:rPr>
                <w:rFonts w:ascii="Museo Sans 300" w:hAnsi="Museo Sans 300"/>
                <w:lang w:val="es-MX" w:eastAsia="es-SV"/>
              </w:rPr>
              <w:t xml:space="preserve"> (3)</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3600C" w14:textId="05E935DE" w:rsidR="00EB747D" w:rsidRPr="00FD7C3B" w:rsidRDefault="00EB747D" w:rsidP="00B262D4">
            <w:pPr>
              <w:spacing w:after="0" w:line="240" w:lineRule="auto"/>
              <w:jc w:val="both"/>
              <w:rPr>
                <w:rFonts w:ascii="Museo Sans 300" w:hAnsi="Museo Sans 300"/>
                <w:lang w:val="es-MX" w:eastAsia="es-SV"/>
              </w:rPr>
            </w:pPr>
            <w:r w:rsidRPr="00FD7C3B">
              <w:rPr>
                <w:rFonts w:ascii="Museo Sans 300" w:hAnsi="Museo Sans 300"/>
                <w:lang w:val="es-MX" w:eastAsia="es-SV"/>
              </w:rPr>
              <w:t>OTROS PASIVOS NO CORRIENTES (3)</w:t>
            </w:r>
          </w:p>
        </w:tc>
      </w:tr>
    </w:tbl>
    <w:p w14:paraId="70C9AE0E" w14:textId="77777777" w:rsidR="00EB747D" w:rsidRPr="00FD7C3B" w:rsidRDefault="00EB747D" w:rsidP="00EB747D">
      <w:pPr>
        <w:spacing w:after="0" w:line="240" w:lineRule="auto"/>
        <w:jc w:val="both"/>
        <w:rPr>
          <w:rFonts w:ascii="Museo Sans 300" w:hAnsi="Museo Sans 300"/>
          <w:lang w:val="es-MX"/>
        </w:rPr>
      </w:pPr>
    </w:p>
    <w:p w14:paraId="7A8B5D9C" w14:textId="78C63DB9" w:rsidR="00052883" w:rsidRPr="00FD7C3B" w:rsidRDefault="00052883" w:rsidP="00052883">
      <w:pPr>
        <w:spacing w:after="0" w:line="240" w:lineRule="auto"/>
        <w:jc w:val="both"/>
        <w:rPr>
          <w:rFonts w:ascii="Museo Sans 300" w:hAnsi="Museo Sans 300"/>
          <w:lang w:val="es-MX"/>
        </w:rPr>
      </w:pPr>
      <w:r w:rsidRPr="00FD7C3B">
        <w:rPr>
          <w:rFonts w:ascii="Museo Sans 300" w:hAnsi="Museo Sans 300"/>
          <w:lang w:val="es-MX"/>
        </w:rPr>
        <w:t xml:space="preserve">En esta agrupación se presentan todas aquellas </w:t>
      </w:r>
      <w:r w:rsidR="006540CB" w:rsidRPr="00FD7C3B">
        <w:rPr>
          <w:rFonts w:ascii="Museo Sans 300" w:hAnsi="Museo Sans 300"/>
          <w:lang w:val="es-MX"/>
        </w:rPr>
        <w:t>obligaciones de la Sociedad Proveedora</w:t>
      </w:r>
      <w:r w:rsidR="006A6A72" w:rsidRPr="00FD7C3B">
        <w:rPr>
          <w:rFonts w:ascii="Museo Sans 300" w:hAnsi="Museo Sans 300"/>
          <w:lang w:val="es-MX"/>
        </w:rPr>
        <w:t xml:space="preserve"> que cumplan las condiciones para su reconocimiento</w:t>
      </w:r>
      <w:r w:rsidR="00A67485" w:rsidRPr="00FD7C3B">
        <w:rPr>
          <w:rFonts w:ascii="Museo Sans 300" w:hAnsi="Museo Sans 300"/>
          <w:lang w:val="es-MX"/>
        </w:rPr>
        <w:t>,</w:t>
      </w:r>
      <w:r w:rsidR="006A6A72" w:rsidRPr="00FD7C3B">
        <w:rPr>
          <w:rFonts w:ascii="Museo Sans 300" w:hAnsi="Museo Sans 300"/>
          <w:lang w:val="es-MX"/>
        </w:rPr>
        <w:t xml:space="preserve"> y que</w:t>
      </w:r>
      <w:r w:rsidRPr="00FD7C3B">
        <w:rPr>
          <w:rFonts w:ascii="Museo Sans 300" w:hAnsi="Museo Sans 300"/>
          <w:lang w:val="es-MX"/>
        </w:rPr>
        <w:t xml:space="preserve"> no han sido incluidas en las </w:t>
      </w:r>
      <w:r w:rsidR="006A6A72" w:rsidRPr="00FD7C3B">
        <w:rPr>
          <w:rFonts w:ascii="Museo Sans 300" w:hAnsi="Museo Sans 300"/>
          <w:lang w:val="es-MX"/>
        </w:rPr>
        <w:t>agrupaciones</w:t>
      </w:r>
      <w:r w:rsidRPr="00FD7C3B">
        <w:rPr>
          <w:rFonts w:ascii="Museo Sans 300" w:hAnsi="Museo Sans 300"/>
          <w:lang w:val="es-MX"/>
        </w:rPr>
        <w:t xml:space="preserve"> anteriormente</w:t>
      </w:r>
      <w:r w:rsidR="006540CB" w:rsidRPr="00FD7C3B">
        <w:rPr>
          <w:rFonts w:ascii="Museo Sans 300" w:hAnsi="Museo Sans 300"/>
          <w:lang w:val="es-MX"/>
        </w:rPr>
        <w:t xml:space="preserve"> citadas.</w:t>
      </w:r>
      <w:r w:rsidRPr="00FD7C3B">
        <w:rPr>
          <w:rFonts w:ascii="Museo Sans 300" w:hAnsi="Museo Sans 300"/>
          <w:lang w:val="es-MX"/>
        </w:rPr>
        <w:t xml:space="preserve"> (3)</w:t>
      </w:r>
    </w:p>
    <w:p w14:paraId="6F919456" w14:textId="77777777" w:rsidR="00EB747D" w:rsidRDefault="00EB747D" w:rsidP="00EB747D">
      <w:pPr>
        <w:spacing w:after="0" w:line="240" w:lineRule="auto"/>
        <w:jc w:val="both"/>
        <w:rPr>
          <w:rFonts w:ascii="Museo Sans 300" w:hAnsi="Museo Sans 300"/>
          <w:i/>
          <w:iCs/>
          <w:u w:val="single"/>
          <w:lang w:val="es-MX"/>
        </w:rPr>
      </w:pPr>
    </w:p>
    <w:p w14:paraId="24E41C21"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3</w:t>
      </w:r>
    </w:p>
    <w:p w14:paraId="5E17DF07"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MANUAL DE APLICACIONES CONTABLES DEL PATRIMONIO</w:t>
      </w:r>
    </w:p>
    <w:p w14:paraId="54D3F37F" w14:textId="77777777" w:rsidR="0082229D" w:rsidRPr="000943CD" w:rsidRDefault="0082229D" w:rsidP="000943CD">
      <w:pPr>
        <w:pStyle w:val="Ttulo"/>
        <w:jc w:val="both"/>
        <w:rPr>
          <w:rFonts w:ascii="Museo Sans 300" w:hAnsi="Museo Sans 300" w:cs="Arial"/>
          <w:b w:val="0"/>
          <w:sz w:val="22"/>
          <w:szCs w:val="22"/>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528"/>
      </w:tblGrid>
      <w:tr w:rsidR="0082229D" w:rsidRPr="000943CD" w14:paraId="304DD885" w14:textId="77777777" w:rsidTr="008628D5">
        <w:trPr>
          <w:trHeight w:val="300"/>
        </w:trPr>
        <w:tc>
          <w:tcPr>
            <w:tcW w:w="1985" w:type="dxa"/>
            <w:shd w:val="clear" w:color="000000" w:fill="auto"/>
            <w:noWrap/>
            <w:vAlign w:val="center"/>
            <w:hideMark/>
          </w:tcPr>
          <w:p w14:paraId="623134D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Elemento</w:t>
            </w:r>
          </w:p>
        </w:tc>
        <w:tc>
          <w:tcPr>
            <w:tcW w:w="1276" w:type="dxa"/>
            <w:shd w:val="clear" w:color="000000" w:fill="auto"/>
            <w:noWrap/>
            <w:vAlign w:val="center"/>
            <w:hideMark/>
          </w:tcPr>
          <w:p w14:paraId="14C3FC1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3</w:t>
            </w:r>
          </w:p>
        </w:tc>
        <w:tc>
          <w:tcPr>
            <w:tcW w:w="5528" w:type="dxa"/>
            <w:shd w:val="clear" w:color="000000" w:fill="auto"/>
            <w:noWrap/>
            <w:vAlign w:val="center"/>
            <w:hideMark/>
          </w:tcPr>
          <w:p w14:paraId="3DA9A5E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PATRIMONIO</w:t>
            </w:r>
          </w:p>
        </w:tc>
      </w:tr>
    </w:tbl>
    <w:p w14:paraId="335B5B39" w14:textId="77777777" w:rsidR="0096235B" w:rsidRPr="000943CD" w:rsidRDefault="0096235B" w:rsidP="000943CD">
      <w:pPr>
        <w:spacing w:after="0" w:line="240" w:lineRule="auto"/>
        <w:jc w:val="both"/>
        <w:rPr>
          <w:rFonts w:ascii="Museo Sans 300" w:hAnsi="Museo Sans 300"/>
          <w:lang w:val="es-MX"/>
        </w:rPr>
      </w:pPr>
    </w:p>
    <w:p w14:paraId="2C9BC111" w14:textId="033B7CB0" w:rsidR="0082229D" w:rsidRPr="000943C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 xml:space="preserve">Este elemento reconoce todas aquellas partidas que cumplan con la definición de patrimonio, que se define como la participación residual en los activos de la Sociedad Proveedora después de deducir todos sus pasivos. </w:t>
      </w:r>
    </w:p>
    <w:p w14:paraId="2D630169" w14:textId="77777777" w:rsidR="0096235B" w:rsidRPr="000943CD" w:rsidRDefault="0096235B" w:rsidP="000943CD">
      <w:pPr>
        <w:spacing w:after="0" w:line="240" w:lineRule="auto"/>
        <w:jc w:val="both"/>
        <w:rPr>
          <w:rFonts w:ascii="Museo Sans 300" w:hAnsi="Museo Sans 300"/>
          <w:lang w:val="es-MX"/>
        </w:rPr>
      </w:pPr>
    </w:p>
    <w:p w14:paraId="37C84DB5" w14:textId="68DD1E7B" w:rsidR="0082229D" w:rsidRPr="000943CD" w:rsidRDefault="001304CB" w:rsidP="000943CD">
      <w:pPr>
        <w:spacing w:after="0" w:line="240" w:lineRule="auto"/>
        <w:jc w:val="both"/>
        <w:rPr>
          <w:rFonts w:ascii="Museo Sans 300" w:hAnsi="Museo Sans 300"/>
          <w:lang w:val="es-MX"/>
        </w:rPr>
      </w:pPr>
      <w:r>
        <w:rPr>
          <w:rFonts w:ascii="Museo Sans 300" w:hAnsi="Museo Sans 300"/>
          <w:lang w:val="es-MX"/>
        </w:rPr>
        <w:lastRenderedPageBreak/>
        <w:t>E</w:t>
      </w:r>
      <w:r w:rsidR="0082229D" w:rsidRPr="000943CD">
        <w:rPr>
          <w:rFonts w:ascii="Museo Sans 300" w:hAnsi="Museo Sans 300"/>
          <w:lang w:val="es-MX"/>
        </w:rPr>
        <w:t>ste puede subdividirse, entre otros, en fondos aportados por los accionistas, ganancias pendientes de distribución, reservas específicas procedentes de ganancias y reservas por ajustes p</w:t>
      </w:r>
      <w:r w:rsidR="008845CA" w:rsidRPr="000943CD">
        <w:rPr>
          <w:rFonts w:ascii="Museo Sans 300" w:hAnsi="Museo Sans 300"/>
          <w:lang w:val="es-MX"/>
        </w:rPr>
        <w:t xml:space="preserve">ara mantenimiento del capital. </w:t>
      </w:r>
    </w:p>
    <w:p w14:paraId="1742C179" w14:textId="77777777" w:rsidR="00557D5A" w:rsidRPr="000943CD" w:rsidRDefault="00557D5A"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528"/>
      </w:tblGrid>
      <w:tr w:rsidR="0082229D" w:rsidRPr="000943CD" w14:paraId="75F46C70" w14:textId="77777777" w:rsidTr="008628D5">
        <w:trPr>
          <w:trHeight w:val="64"/>
        </w:trPr>
        <w:tc>
          <w:tcPr>
            <w:tcW w:w="1985" w:type="dxa"/>
            <w:shd w:val="clear" w:color="auto" w:fill="auto"/>
            <w:noWrap/>
            <w:vAlign w:val="center"/>
            <w:hideMark/>
          </w:tcPr>
          <w:p w14:paraId="1A59F9F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6" w:type="dxa"/>
            <w:shd w:val="clear" w:color="auto" w:fill="auto"/>
            <w:noWrap/>
            <w:vAlign w:val="center"/>
            <w:hideMark/>
          </w:tcPr>
          <w:p w14:paraId="08D6363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31</w:t>
            </w:r>
          </w:p>
        </w:tc>
        <w:tc>
          <w:tcPr>
            <w:tcW w:w="5528" w:type="dxa"/>
            <w:shd w:val="clear" w:color="auto" w:fill="auto"/>
            <w:noWrap/>
            <w:vAlign w:val="center"/>
            <w:hideMark/>
          </w:tcPr>
          <w:p w14:paraId="1CEAC78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CAPITAL</w:t>
            </w:r>
          </w:p>
        </w:tc>
      </w:tr>
      <w:tr w:rsidR="0082229D" w:rsidRPr="000943CD" w14:paraId="1374983C" w14:textId="77777777" w:rsidTr="008628D5">
        <w:trPr>
          <w:trHeight w:val="300"/>
        </w:trPr>
        <w:tc>
          <w:tcPr>
            <w:tcW w:w="1985" w:type="dxa"/>
            <w:shd w:val="clear" w:color="auto" w:fill="auto"/>
            <w:noWrap/>
            <w:vAlign w:val="center"/>
            <w:hideMark/>
          </w:tcPr>
          <w:p w14:paraId="3CF0F6F4"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shd w:val="clear" w:color="auto" w:fill="auto"/>
            <w:noWrap/>
            <w:vAlign w:val="center"/>
            <w:hideMark/>
          </w:tcPr>
          <w:p w14:paraId="033EC8A2"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3100</w:t>
            </w:r>
          </w:p>
        </w:tc>
        <w:tc>
          <w:tcPr>
            <w:tcW w:w="5528" w:type="dxa"/>
            <w:shd w:val="clear" w:color="auto" w:fill="auto"/>
            <w:noWrap/>
            <w:vAlign w:val="center"/>
            <w:hideMark/>
          </w:tcPr>
          <w:p w14:paraId="1AA3A81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 xml:space="preserve">CAPITAL SOCIAL </w:t>
            </w:r>
          </w:p>
        </w:tc>
      </w:tr>
      <w:tr w:rsidR="0082229D" w:rsidRPr="000943CD" w14:paraId="166D3AE5" w14:textId="77777777" w:rsidTr="008628D5">
        <w:trPr>
          <w:trHeight w:val="300"/>
        </w:trPr>
        <w:tc>
          <w:tcPr>
            <w:tcW w:w="1985" w:type="dxa"/>
            <w:shd w:val="clear" w:color="auto" w:fill="auto"/>
            <w:noWrap/>
            <w:vAlign w:val="center"/>
            <w:hideMark/>
          </w:tcPr>
          <w:p w14:paraId="7B00F568"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276" w:type="dxa"/>
            <w:shd w:val="clear" w:color="auto" w:fill="auto"/>
            <w:noWrap/>
            <w:vAlign w:val="center"/>
            <w:hideMark/>
          </w:tcPr>
          <w:p w14:paraId="6ED39F26"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310000</w:t>
            </w:r>
          </w:p>
        </w:tc>
        <w:tc>
          <w:tcPr>
            <w:tcW w:w="5528" w:type="dxa"/>
            <w:shd w:val="clear" w:color="auto" w:fill="auto"/>
            <w:noWrap/>
            <w:vAlign w:val="center"/>
            <w:hideMark/>
          </w:tcPr>
          <w:p w14:paraId="478D651F"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CAPITAL SUSCRITO</w:t>
            </w:r>
          </w:p>
        </w:tc>
      </w:tr>
    </w:tbl>
    <w:p w14:paraId="43E447FC" w14:textId="77777777" w:rsidR="00FC698B" w:rsidRDefault="00FC698B" w:rsidP="000943CD">
      <w:pPr>
        <w:spacing w:after="0" w:line="240" w:lineRule="auto"/>
        <w:jc w:val="both"/>
        <w:rPr>
          <w:rFonts w:ascii="Museo Sans 300" w:hAnsi="Museo Sans 300"/>
          <w:lang w:val="es-MX"/>
        </w:rPr>
      </w:pPr>
    </w:p>
    <w:p w14:paraId="0FF9B527" w14:textId="4477D2F1" w:rsidR="0096235B"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registra el total de las acciones suscritas para la constitución del capital social inic</w:t>
      </w:r>
      <w:r w:rsidR="008845CA" w:rsidRPr="000943CD">
        <w:rPr>
          <w:rFonts w:ascii="Museo Sans 300" w:hAnsi="Museo Sans 300"/>
          <w:lang w:val="es-MX"/>
        </w:rPr>
        <w:t>ial de la Sociedad Proveedora.</w:t>
      </w:r>
    </w:p>
    <w:p w14:paraId="4C6B2E3C" w14:textId="77777777" w:rsidR="00D637F6" w:rsidRDefault="00D637F6" w:rsidP="000943CD">
      <w:pPr>
        <w:spacing w:after="0" w:line="240" w:lineRule="auto"/>
        <w:jc w:val="both"/>
        <w:rPr>
          <w:rFonts w:ascii="Museo Sans 300" w:hAnsi="Museo Sans 300"/>
          <w:lang w:val="es-MX"/>
        </w:rPr>
      </w:pPr>
    </w:p>
    <w:p w14:paraId="433F815D" w14:textId="7DB2B8D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acredita por el capital suscrito y por las sucesivas ampliaciones, con débito a las cuentas de efectivo y bancos y otras entidades financieras locales, que correspondan en el caso de los aportes en efectivo o a la </w:t>
      </w:r>
      <w:proofErr w:type="spellStart"/>
      <w:r w:rsidRPr="000943CD">
        <w:rPr>
          <w:rFonts w:ascii="Museo Sans 300" w:hAnsi="Museo Sans 300"/>
          <w:lang w:val="es-MX"/>
        </w:rPr>
        <w:t>subsubcuenta</w:t>
      </w:r>
      <w:proofErr w:type="spellEnd"/>
      <w:r w:rsidRPr="000943CD">
        <w:rPr>
          <w:rFonts w:ascii="Museo Sans 300" w:hAnsi="Museo Sans 300"/>
          <w:lang w:val="es-MX"/>
        </w:rPr>
        <w:t xml:space="preserve"> “3100010000 Capital Suscrito no Pagado”, por el importe que sea sujeto de pago con base a llamamientos de </w:t>
      </w:r>
      <w:r w:rsidR="008845CA" w:rsidRPr="000943CD">
        <w:rPr>
          <w:rFonts w:ascii="Museo Sans 300" w:hAnsi="Museo Sans 300"/>
          <w:lang w:val="es-MX"/>
        </w:rPr>
        <w:t xml:space="preserve">pago del organismo competente. </w:t>
      </w:r>
    </w:p>
    <w:p w14:paraId="27E28366" w14:textId="77777777" w:rsidR="0096235B" w:rsidRPr="000943CD" w:rsidRDefault="0096235B" w:rsidP="000943CD">
      <w:pPr>
        <w:spacing w:after="0" w:line="240" w:lineRule="auto"/>
        <w:jc w:val="both"/>
        <w:rPr>
          <w:rFonts w:ascii="Museo Sans 300" w:hAnsi="Museo Sans 300"/>
          <w:lang w:val="es-MX"/>
        </w:rPr>
      </w:pPr>
    </w:p>
    <w:p w14:paraId="5C7B9209" w14:textId="554113A0"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Se debita por las reducciones autorizadas por el ente supervisor con crédito a cuentas de efectivo y bancos y </w:t>
      </w:r>
      <w:r w:rsidRPr="000943CD">
        <w:rPr>
          <w:rFonts w:ascii="Museo Sans 300" w:hAnsi="Museo Sans 300"/>
          <w:lang w:val="es-MX"/>
        </w:rPr>
        <w:t>otras entidades financieras locales</w:t>
      </w:r>
      <w:r w:rsidRPr="000943CD">
        <w:rPr>
          <w:rFonts w:ascii="Museo Sans 300" w:hAnsi="Museo Sans 300" w:cs="Arial"/>
          <w:lang w:val="es-MX"/>
        </w:rPr>
        <w:t>, cuentas por pagar, amortización de pérdidas, etc., en</w:t>
      </w:r>
      <w:r w:rsidR="008845CA" w:rsidRPr="000943CD">
        <w:rPr>
          <w:rFonts w:ascii="Museo Sans 300" w:hAnsi="Museo Sans 300" w:cs="Arial"/>
          <w:lang w:val="es-MX"/>
        </w:rPr>
        <w:t xml:space="preserve"> todo caso, la que corresponda.</w:t>
      </w:r>
    </w:p>
    <w:p w14:paraId="22D23928" w14:textId="77777777" w:rsidR="004C7FBF" w:rsidRPr="000943CD" w:rsidRDefault="004C7FBF"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798E05EB" w14:textId="77777777" w:rsidTr="008628D5">
        <w:trPr>
          <w:trHeight w:val="300"/>
        </w:trPr>
        <w:tc>
          <w:tcPr>
            <w:tcW w:w="1985" w:type="dxa"/>
            <w:shd w:val="clear" w:color="auto" w:fill="auto"/>
            <w:noWrap/>
            <w:vAlign w:val="center"/>
            <w:hideMark/>
          </w:tcPr>
          <w:p w14:paraId="0B9E5218"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Cuenta</w:t>
            </w:r>
          </w:p>
        </w:tc>
        <w:tc>
          <w:tcPr>
            <w:tcW w:w="1276" w:type="dxa"/>
            <w:shd w:val="clear" w:color="auto" w:fill="auto"/>
            <w:noWrap/>
            <w:vAlign w:val="center"/>
            <w:hideMark/>
          </w:tcPr>
          <w:p w14:paraId="53C008A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310001</w:t>
            </w:r>
          </w:p>
        </w:tc>
        <w:tc>
          <w:tcPr>
            <w:tcW w:w="5670" w:type="dxa"/>
            <w:shd w:val="clear" w:color="auto" w:fill="auto"/>
            <w:noWrap/>
            <w:vAlign w:val="center"/>
            <w:hideMark/>
          </w:tcPr>
          <w:p w14:paraId="0918053F"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CAPITAL SUSCRITO NO PAGADO</w:t>
            </w:r>
          </w:p>
        </w:tc>
      </w:tr>
    </w:tbl>
    <w:p w14:paraId="133FE4B9" w14:textId="77777777" w:rsidR="00557D5A" w:rsidRPr="000943CD" w:rsidRDefault="00557D5A" w:rsidP="000943CD">
      <w:pPr>
        <w:spacing w:after="0" w:line="240" w:lineRule="auto"/>
        <w:jc w:val="both"/>
        <w:rPr>
          <w:rFonts w:ascii="Museo Sans 300" w:hAnsi="Museo Sans 300" w:cs="Arial"/>
          <w:lang w:val="es-MX"/>
        </w:rPr>
      </w:pPr>
    </w:p>
    <w:p w14:paraId="0E2ECB1A" w14:textId="7F8E0C66"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Esta cuenta se afectará inicialmente con débito por los importes correspondientes a suscripción de capital social no pagado y posteriormente se acreditará por los llamamientos amortizados y que son realizados con base a los estatutos de constitución de la Sociedad Proveedora u otros de carácter l</w:t>
      </w:r>
      <w:r w:rsidR="008845CA" w:rsidRPr="000943CD">
        <w:rPr>
          <w:rFonts w:ascii="Museo Sans 300" w:hAnsi="Museo Sans 300" w:cs="Arial"/>
          <w:lang w:val="es-MX"/>
        </w:rPr>
        <w:t>egal que apliquen.</w:t>
      </w:r>
    </w:p>
    <w:p w14:paraId="153656DD" w14:textId="77777777" w:rsidR="00557D5A" w:rsidRPr="000943CD" w:rsidRDefault="00557D5A" w:rsidP="000943CD">
      <w:pPr>
        <w:spacing w:after="0" w:line="240" w:lineRule="auto"/>
        <w:jc w:val="both"/>
        <w:rPr>
          <w:rFonts w:ascii="Museo Sans 300" w:hAnsi="Museo Sans 300" w:cs="Arial"/>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49BB8BF2" w14:textId="77777777" w:rsidTr="008628D5">
        <w:trPr>
          <w:trHeight w:val="158"/>
        </w:trPr>
        <w:tc>
          <w:tcPr>
            <w:tcW w:w="198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432611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BC27AA2"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32</w:t>
            </w:r>
          </w:p>
        </w:tc>
        <w:tc>
          <w:tcPr>
            <w:tcW w:w="5670" w:type="dxa"/>
            <w:tcBorders>
              <w:top w:val="single" w:sz="4" w:space="0" w:color="auto"/>
              <w:left w:val="nil"/>
              <w:bottom w:val="single" w:sz="4" w:space="0" w:color="auto"/>
              <w:right w:val="single" w:sz="4" w:space="0" w:color="auto"/>
            </w:tcBorders>
            <w:shd w:val="clear" w:color="000000" w:fill="auto"/>
            <w:noWrap/>
            <w:vAlign w:val="center"/>
            <w:hideMark/>
          </w:tcPr>
          <w:p w14:paraId="3EE747D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RESERVAS</w:t>
            </w:r>
          </w:p>
        </w:tc>
      </w:tr>
      <w:tr w:rsidR="0082229D" w:rsidRPr="000943CD" w14:paraId="32ABA063"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AF4AD6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57AC8D13"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3200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11ACF124"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RESERVAS DE CAPITAL</w:t>
            </w:r>
          </w:p>
        </w:tc>
      </w:tr>
      <w:tr w:rsidR="0082229D" w:rsidRPr="000943CD" w14:paraId="0D788D2C"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D34B32E"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69CAD4E8"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3201</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2556C962"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OTRAS RESERVAS OBLIGATORIAS</w:t>
            </w:r>
          </w:p>
        </w:tc>
      </w:tr>
      <w:tr w:rsidR="0082229D" w:rsidRPr="000943CD" w14:paraId="4F01C2AE"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64CC78EB"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1347C875"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3202</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43E1F85C"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RESERVAS VOLUNTARIAS</w:t>
            </w:r>
          </w:p>
        </w:tc>
      </w:tr>
    </w:tbl>
    <w:p w14:paraId="4107A7A6" w14:textId="77777777" w:rsidR="0096235B" w:rsidRPr="000943CD" w:rsidRDefault="0096235B" w:rsidP="000943CD">
      <w:pPr>
        <w:spacing w:after="0" w:line="240" w:lineRule="auto"/>
        <w:jc w:val="both"/>
        <w:rPr>
          <w:rFonts w:ascii="Museo Sans 300" w:hAnsi="Museo Sans 300"/>
          <w:lang w:val="es-MX"/>
        </w:rPr>
      </w:pPr>
    </w:p>
    <w:p w14:paraId="7E3E3FFB" w14:textId="5CC3A4F1"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Las reservas de capital son originadas como una apropiación de las utilidades del ejercicio o de las utilidades retenidas y su constitución tiene un fin específico, por mandato legal, por políticas o estatutos inte</w:t>
      </w:r>
      <w:r w:rsidR="008845CA" w:rsidRPr="000943CD">
        <w:rPr>
          <w:rFonts w:ascii="Museo Sans 300" w:hAnsi="Museo Sans 300"/>
          <w:lang w:val="es-MX"/>
        </w:rPr>
        <w:t>rnos de la Sociedad Proveedora.</w:t>
      </w:r>
    </w:p>
    <w:p w14:paraId="1A18317E" w14:textId="77777777" w:rsidR="0096235B" w:rsidRPr="000943CD" w:rsidRDefault="0096235B" w:rsidP="000943CD">
      <w:pPr>
        <w:spacing w:after="0" w:line="240" w:lineRule="auto"/>
        <w:jc w:val="both"/>
        <w:rPr>
          <w:rFonts w:ascii="Museo Sans 300" w:hAnsi="Museo Sans 300"/>
          <w:lang w:val="es-MX"/>
        </w:rPr>
      </w:pPr>
    </w:p>
    <w:p w14:paraId="35296EEE"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acreditan por el importe designado anualmente en concepto de la reserva específica con débito a cuentas de la agrupación “3300 Resultados de Ejercicios Anteriores”, la que corresponda.</w:t>
      </w:r>
    </w:p>
    <w:p w14:paraId="1DFAEA13" w14:textId="6694DB14"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lastRenderedPageBreak/>
        <w:t>En la agrupación “3202 Reservas Voluntarias” se registran los importes correspondientes a utilidades generadas por la Sociedad Proveedora, debido a restricciones incluidas en su Escritura de Constitución o que se haya decidido no distribuir en Junta General de A</w:t>
      </w:r>
      <w:r w:rsidR="008845CA" w:rsidRPr="000943CD">
        <w:rPr>
          <w:rFonts w:ascii="Museo Sans 300" w:hAnsi="Museo Sans 300" w:cs="Arial"/>
          <w:lang w:val="es-MX"/>
        </w:rPr>
        <w:t>ccionistas.</w:t>
      </w:r>
    </w:p>
    <w:p w14:paraId="3A29F8EA" w14:textId="77777777" w:rsidR="00557D5A" w:rsidRPr="000943CD" w:rsidRDefault="00557D5A" w:rsidP="000943CD">
      <w:pPr>
        <w:spacing w:after="0" w:line="240" w:lineRule="auto"/>
        <w:jc w:val="both"/>
        <w:rPr>
          <w:rFonts w:ascii="Museo Sans 300" w:hAnsi="Museo Sans 300" w:cs="Arial"/>
          <w:lang w:val="es-MX"/>
        </w:rPr>
      </w:pPr>
    </w:p>
    <w:p w14:paraId="1D894E32" w14:textId="667F0FF3" w:rsidR="0082229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Se debita en cuando se elimine la restricción para su utilización o distribución</w:t>
      </w:r>
      <w:r w:rsidR="008845CA" w:rsidRPr="000943CD">
        <w:rPr>
          <w:rFonts w:ascii="Museo Sans 300" w:hAnsi="Museo Sans 300" w:cs="Arial"/>
          <w:lang w:val="es-MX"/>
        </w:rPr>
        <w:t>.</w:t>
      </w:r>
    </w:p>
    <w:p w14:paraId="7445B765" w14:textId="77777777" w:rsidR="00557D5A" w:rsidRPr="000943CD" w:rsidRDefault="00557D5A"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2ECA7DD8" w14:textId="77777777" w:rsidTr="008628D5">
        <w:trPr>
          <w:trHeight w:val="300"/>
        </w:trPr>
        <w:tc>
          <w:tcPr>
            <w:tcW w:w="1985" w:type="dxa"/>
            <w:shd w:val="clear" w:color="auto" w:fill="auto"/>
            <w:noWrap/>
            <w:vAlign w:val="center"/>
            <w:hideMark/>
          </w:tcPr>
          <w:p w14:paraId="3789A3BD"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 xml:space="preserve">Rubro </w:t>
            </w:r>
          </w:p>
        </w:tc>
        <w:tc>
          <w:tcPr>
            <w:tcW w:w="1276" w:type="dxa"/>
            <w:shd w:val="clear" w:color="auto" w:fill="auto"/>
            <w:noWrap/>
            <w:vAlign w:val="center"/>
            <w:hideMark/>
          </w:tcPr>
          <w:p w14:paraId="365B5FC1"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33</w:t>
            </w:r>
          </w:p>
        </w:tc>
        <w:tc>
          <w:tcPr>
            <w:tcW w:w="5670" w:type="dxa"/>
            <w:shd w:val="clear" w:color="auto" w:fill="auto"/>
            <w:noWrap/>
            <w:vAlign w:val="center"/>
            <w:hideMark/>
          </w:tcPr>
          <w:p w14:paraId="6A753DA3"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RESULTADOS POR APLICAR</w:t>
            </w:r>
          </w:p>
        </w:tc>
      </w:tr>
      <w:tr w:rsidR="0082229D" w:rsidRPr="000943CD" w14:paraId="630A3805" w14:textId="77777777" w:rsidTr="008628D5">
        <w:trPr>
          <w:trHeight w:val="300"/>
        </w:trPr>
        <w:tc>
          <w:tcPr>
            <w:tcW w:w="1985" w:type="dxa"/>
            <w:shd w:val="clear" w:color="auto" w:fill="auto"/>
            <w:noWrap/>
            <w:vAlign w:val="center"/>
            <w:hideMark/>
          </w:tcPr>
          <w:p w14:paraId="294A82F7"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shd w:val="clear" w:color="auto" w:fill="auto"/>
            <w:noWrap/>
            <w:vAlign w:val="center"/>
            <w:hideMark/>
          </w:tcPr>
          <w:p w14:paraId="2A8EF9C0"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3300</w:t>
            </w:r>
          </w:p>
        </w:tc>
        <w:tc>
          <w:tcPr>
            <w:tcW w:w="5670" w:type="dxa"/>
            <w:shd w:val="clear" w:color="auto" w:fill="auto"/>
            <w:noWrap/>
            <w:vAlign w:val="center"/>
            <w:hideMark/>
          </w:tcPr>
          <w:p w14:paraId="4A10012F"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RESULTADOS DE EJERCICIOS ANTERIORES</w:t>
            </w:r>
          </w:p>
        </w:tc>
      </w:tr>
      <w:tr w:rsidR="0082229D" w:rsidRPr="000943CD" w14:paraId="538A3807"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410C1"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Agrupación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37609"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3301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FA67" w14:textId="77777777" w:rsidR="0082229D" w:rsidRPr="000943CD" w:rsidRDefault="0082229D" w:rsidP="000943CD">
            <w:pPr>
              <w:autoSpaceDE w:val="0"/>
              <w:autoSpaceDN w:val="0"/>
              <w:adjustRightInd w:val="0"/>
              <w:spacing w:after="0" w:line="240" w:lineRule="auto"/>
              <w:rPr>
                <w:rFonts w:ascii="Museo Sans 300" w:hAnsi="Museo Sans 300"/>
                <w:lang w:val="es-MX" w:eastAsia="es-SV"/>
              </w:rPr>
            </w:pPr>
            <w:r w:rsidRPr="000943CD">
              <w:rPr>
                <w:rFonts w:ascii="Museo Sans 300" w:hAnsi="Museo Sans 300"/>
                <w:lang w:val="es-MX" w:eastAsia="es-SV"/>
              </w:rPr>
              <w:t>RESULTADOS DEL PRESENTE EJERCICIO</w:t>
            </w:r>
          </w:p>
        </w:tc>
      </w:tr>
    </w:tbl>
    <w:p w14:paraId="0D534E9A" w14:textId="77777777" w:rsidR="0096235B" w:rsidRPr="000943CD" w:rsidRDefault="0096235B" w:rsidP="000943CD">
      <w:pPr>
        <w:spacing w:after="0" w:line="240" w:lineRule="auto"/>
        <w:jc w:val="both"/>
        <w:rPr>
          <w:rFonts w:ascii="Museo Sans 300" w:hAnsi="Museo Sans 300"/>
          <w:lang w:val="es-MX"/>
        </w:rPr>
      </w:pPr>
    </w:p>
    <w:p w14:paraId="5F09A1D3" w14:textId="08F1D569" w:rsidR="0082229D" w:rsidRPr="000943C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Estas agrupaciones se acreditan (debitan) con los importes que representan las utilidades (pérdidas) generadas en períodos anteriores o en el presente ejercicio y por los cuales la Sociedad Proveedora aún no ha tomado dec</w:t>
      </w:r>
      <w:r w:rsidR="008845CA" w:rsidRPr="000943CD">
        <w:rPr>
          <w:rFonts w:ascii="Museo Sans 300" w:hAnsi="Museo Sans 300"/>
          <w:lang w:val="es-MX"/>
        </w:rPr>
        <w:t>isiones sobre su destino final.</w:t>
      </w:r>
    </w:p>
    <w:p w14:paraId="22B3FC8B" w14:textId="77777777" w:rsidR="00D637F6" w:rsidRDefault="00D637F6" w:rsidP="000943CD">
      <w:pPr>
        <w:spacing w:after="0" w:line="240" w:lineRule="auto"/>
        <w:jc w:val="both"/>
        <w:rPr>
          <w:rFonts w:ascii="Museo Sans 300" w:hAnsi="Museo Sans 300"/>
          <w:lang w:val="es-MX"/>
        </w:rPr>
      </w:pPr>
    </w:p>
    <w:p w14:paraId="553296A7" w14:textId="46D98AF0" w:rsidR="0096235B"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acreditan (debitan) con los importes de resultados netos obtenidos al final de cada período contable, con débito (crédito) a las cuentas de resultados, en la fecha que las citadas se liq</w:t>
      </w:r>
      <w:r w:rsidR="008845CA" w:rsidRPr="000943CD">
        <w:rPr>
          <w:rFonts w:ascii="Museo Sans 300" w:hAnsi="Museo Sans 300"/>
          <w:lang w:val="es-MX"/>
        </w:rPr>
        <w:t>uidan.</w:t>
      </w:r>
    </w:p>
    <w:p w14:paraId="70C54EF0" w14:textId="10CA572B" w:rsidR="0082229D" w:rsidRPr="000943CD" w:rsidRDefault="008845CA"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 </w:t>
      </w:r>
    </w:p>
    <w:p w14:paraId="271E51F1" w14:textId="06F5727D"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Al cierre del ejercicio contable los resultados del presente ejercicio se trasladan a resul</w:t>
      </w:r>
      <w:r w:rsidR="008845CA" w:rsidRPr="000943CD">
        <w:rPr>
          <w:rFonts w:ascii="Museo Sans 300" w:hAnsi="Museo Sans 300" w:cs="Arial"/>
          <w:lang w:val="es-MX"/>
        </w:rPr>
        <w:t>tados de ejercicios anteriores.</w:t>
      </w:r>
    </w:p>
    <w:p w14:paraId="319996ED" w14:textId="77777777" w:rsidR="00557D5A" w:rsidRPr="000943CD" w:rsidRDefault="00557D5A" w:rsidP="000943CD">
      <w:pPr>
        <w:spacing w:after="0" w:line="240" w:lineRule="auto"/>
        <w:jc w:val="both"/>
        <w:rPr>
          <w:rFonts w:ascii="Museo Sans 300" w:hAnsi="Museo Sans 300" w:cs="Arial"/>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270DEDD0" w14:textId="77777777" w:rsidTr="008628D5">
        <w:trPr>
          <w:trHeight w:val="384"/>
        </w:trPr>
        <w:tc>
          <w:tcPr>
            <w:tcW w:w="1985" w:type="dxa"/>
            <w:shd w:val="clear" w:color="auto" w:fill="auto"/>
            <w:noWrap/>
            <w:vAlign w:val="center"/>
            <w:hideMark/>
          </w:tcPr>
          <w:p w14:paraId="513A4572"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Rubro</w:t>
            </w:r>
          </w:p>
        </w:tc>
        <w:tc>
          <w:tcPr>
            <w:tcW w:w="1276" w:type="dxa"/>
            <w:shd w:val="clear" w:color="auto" w:fill="auto"/>
            <w:noWrap/>
            <w:vAlign w:val="center"/>
            <w:hideMark/>
          </w:tcPr>
          <w:p w14:paraId="4386F769"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34</w:t>
            </w:r>
          </w:p>
        </w:tc>
        <w:tc>
          <w:tcPr>
            <w:tcW w:w="5670" w:type="dxa"/>
            <w:shd w:val="clear" w:color="auto" w:fill="auto"/>
            <w:noWrap/>
            <w:vAlign w:val="center"/>
            <w:hideMark/>
          </w:tcPr>
          <w:p w14:paraId="2BCE5E8C" w14:textId="77777777" w:rsidR="0082229D" w:rsidRPr="000943CD" w:rsidRDefault="0082229D" w:rsidP="000943CD">
            <w:pPr>
              <w:spacing w:after="0" w:line="240" w:lineRule="auto"/>
              <w:rPr>
                <w:rFonts w:ascii="Museo Sans 300" w:hAnsi="Museo Sans 300"/>
                <w:lang w:val="es-MX" w:eastAsia="es-SV"/>
              </w:rPr>
            </w:pPr>
            <w:r w:rsidRPr="000943CD">
              <w:rPr>
                <w:rFonts w:ascii="Museo Sans 300" w:hAnsi="Museo Sans 300"/>
                <w:lang w:val="es-MX" w:eastAsia="es-SV"/>
              </w:rPr>
              <w:t>PATRIMONIO RESTRINGIDO</w:t>
            </w:r>
          </w:p>
        </w:tc>
      </w:tr>
      <w:tr w:rsidR="0082229D" w:rsidRPr="000943CD" w14:paraId="266B4C5F"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C690CF1" w14:textId="77777777" w:rsidR="0082229D" w:rsidRPr="000943CD" w:rsidRDefault="0082229D" w:rsidP="000943CD">
            <w:pPr>
              <w:spacing w:after="0" w:line="240" w:lineRule="auto"/>
              <w:rPr>
                <w:rFonts w:ascii="Museo Sans 300" w:hAnsi="Museo Sans 300"/>
                <w:bCs/>
                <w:color w:val="000000"/>
                <w:lang w:eastAsia="es-SV"/>
              </w:rPr>
            </w:pPr>
            <w:r w:rsidRPr="000943CD">
              <w:rPr>
                <w:rFonts w:ascii="Museo Sans 300" w:hAnsi="Museo Sans 300"/>
                <w:lang w:val="es-MX" w:eastAsia="es-SV"/>
              </w:rPr>
              <w:t>Agrupación</w:t>
            </w:r>
          </w:p>
        </w:tc>
        <w:tc>
          <w:tcPr>
            <w:tcW w:w="1276" w:type="dxa"/>
            <w:tcBorders>
              <w:top w:val="single" w:sz="4" w:space="0" w:color="auto"/>
              <w:left w:val="nil"/>
              <w:bottom w:val="single" w:sz="4" w:space="0" w:color="auto"/>
              <w:right w:val="single" w:sz="4" w:space="0" w:color="auto"/>
            </w:tcBorders>
            <w:noWrap/>
            <w:vAlign w:val="center"/>
            <w:hideMark/>
          </w:tcPr>
          <w:p w14:paraId="45226539" w14:textId="77777777" w:rsidR="0082229D" w:rsidRPr="000943CD" w:rsidRDefault="0082229D" w:rsidP="000943CD">
            <w:pPr>
              <w:spacing w:after="0" w:line="240" w:lineRule="auto"/>
              <w:rPr>
                <w:rFonts w:ascii="Museo Sans 300" w:hAnsi="Museo Sans 300"/>
                <w:bCs/>
                <w:color w:val="000000"/>
                <w:lang w:eastAsia="es-SV"/>
              </w:rPr>
            </w:pPr>
            <w:r w:rsidRPr="000943CD">
              <w:rPr>
                <w:rFonts w:ascii="Museo Sans 300" w:hAnsi="Museo Sans 300"/>
                <w:bCs/>
                <w:color w:val="000000"/>
                <w:lang w:eastAsia="es-SV"/>
              </w:rPr>
              <w:t>3400</w:t>
            </w:r>
          </w:p>
        </w:tc>
        <w:tc>
          <w:tcPr>
            <w:tcW w:w="5670" w:type="dxa"/>
            <w:tcBorders>
              <w:top w:val="single" w:sz="4" w:space="0" w:color="auto"/>
              <w:left w:val="nil"/>
              <w:bottom w:val="single" w:sz="4" w:space="0" w:color="auto"/>
              <w:right w:val="single" w:sz="4" w:space="0" w:color="auto"/>
            </w:tcBorders>
            <w:noWrap/>
            <w:vAlign w:val="center"/>
            <w:hideMark/>
          </w:tcPr>
          <w:p w14:paraId="53921638" w14:textId="77777777" w:rsidR="0082229D" w:rsidRPr="000943CD" w:rsidRDefault="0082229D" w:rsidP="000943CD">
            <w:pPr>
              <w:spacing w:after="0" w:line="240" w:lineRule="auto"/>
              <w:jc w:val="both"/>
              <w:rPr>
                <w:rFonts w:ascii="Museo Sans 300" w:hAnsi="Museo Sans 300"/>
                <w:bCs/>
                <w:color w:val="000000"/>
                <w:lang w:eastAsia="es-SV"/>
              </w:rPr>
            </w:pPr>
            <w:r w:rsidRPr="000943CD">
              <w:rPr>
                <w:rFonts w:ascii="Museo Sans 300" w:hAnsi="Museo Sans 300"/>
                <w:bCs/>
                <w:color w:val="000000"/>
                <w:lang w:eastAsia="es-SV"/>
              </w:rPr>
              <w:t xml:space="preserve">AJUSTES POR VALORACIÓN DE OTRO RESULTADO INTEGRAL ACUMULADO </w:t>
            </w:r>
          </w:p>
        </w:tc>
      </w:tr>
    </w:tbl>
    <w:p w14:paraId="6C3FD80A" w14:textId="77777777" w:rsidR="00557D5A" w:rsidRPr="000943CD" w:rsidRDefault="00557D5A" w:rsidP="000943CD">
      <w:pPr>
        <w:spacing w:after="0" w:line="240" w:lineRule="auto"/>
        <w:jc w:val="both"/>
        <w:rPr>
          <w:rFonts w:ascii="Museo Sans 300" w:hAnsi="Museo Sans 300" w:cs="Arial"/>
        </w:rPr>
      </w:pPr>
    </w:p>
    <w:p w14:paraId="746ACC63" w14:textId="0469E5EB" w:rsidR="0082229D" w:rsidRPr="000943CD" w:rsidRDefault="0082229D" w:rsidP="000943CD">
      <w:pPr>
        <w:spacing w:after="0" w:line="240" w:lineRule="auto"/>
        <w:jc w:val="both"/>
        <w:rPr>
          <w:rFonts w:ascii="Museo Sans 300" w:hAnsi="Museo Sans 300" w:cs="Arial"/>
        </w:rPr>
      </w:pPr>
      <w:r w:rsidRPr="000943CD">
        <w:rPr>
          <w:rFonts w:ascii="Museo Sans 300" w:hAnsi="Museo Sans 300" w:cs="Arial"/>
        </w:rPr>
        <w:t>En esta agrupación se registrarán los importes que al cierre del ejercicio se hayan acumulado a lo largo del mismo, dentro de la agrupación “3401 Otro Resultado Integral”. Consecuentemente estos importes serán acumulados del ejercicio corriente y ejercicios anteriores mientras las partidas que les dieron origen se manten</w:t>
      </w:r>
      <w:r w:rsidR="008845CA" w:rsidRPr="000943CD">
        <w:rPr>
          <w:rFonts w:ascii="Museo Sans 300" w:hAnsi="Museo Sans 300" w:cs="Arial"/>
        </w:rPr>
        <w:t>gan dentro del Balance General.</w:t>
      </w:r>
    </w:p>
    <w:p w14:paraId="684FDE95" w14:textId="77777777" w:rsidR="00557D5A" w:rsidRPr="000943CD" w:rsidRDefault="00557D5A" w:rsidP="000943CD">
      <w:pPr>
        <w:spacing w:after="0" w:line="240" w:lineRule="auto"/>
        <w:jc w:val="both"/>
        <w:rPr>
          <w:rFonts w:ascii="Museo Sans 300" w:hAnsi="Museo Sans 300" w:cs="Arial"/>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12A95D06" w14:textId="77777777" w:rsidTr="008628D5">
        <w:trPr>
          <w:trHeight w:val="189"/>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402FF1A5" w14:textId="77777777" w:rsidR="0082229D" w:rsidRPr="000943CD" w:rsidRDefault="0082229D" w:rsidP="000943CD">
            <w:pPr>
              <w:spacing w:after="0" w:line="240" w:lineRule="auto"/>
              <w:rPr>
                <w:rFonts w:ascii="Museo Sans 300" w:hAnsi="Museo Sans 300"/>
                <w:bCs/>
                <w:color w:val="000000"/>
                <w:lang w:eastAsia="es-SV"/>
              </w:rPr>
            </w:pPr>
            <w:r w:rsidRPr="000943CD">
              <w:rPr>
                <w:rFonts w:ascii="Museo Sans 300" w:hAnsi="Museo Sans 300"/>
                <w:bCs/>
                <w:color w:val="000000"/>
                <w:lang w:eastAsia="es-SV"/>
              </w:rPr>
              <w:t>Agrupación</w:t>
            </w:r>
          </w:p>
        </w:tc>
        <w:tc>
          <w:tcPr>
            <w:tcW w:w="1276" w:type="dxa"/>
            <w:tcBorders>
              <w:top w:val="single" w:sz="4" w:space="0" w:color="auto"/>
              <w:left w:val="nil"/>
              <w:bottom w:val="single" w:sz="4" w:space="0" w:color="auto"/>
              <w:right w:val="single" w:sz="4" w:space="0" w:color="auto"/>
            </w:tcBorders>
            <w:noWrap/>
            <w:vAlign w:val="center"/>
            <w:hideMark/>
          </w:tcPr>
          <w:p w14:paraId="0A560E34" w14:textId="77777777" w:rsidR="0082229D" w:rsidRPr="000943CD" w:rsidRDefault="0082229D" w:rsidP="000943CD">
            <w:pPr>
              <w:spacing w:after="0" w:line="240" w:lineRule="auto"/>
              <w:rPr>
                <w:rFonts w:ascii="Museo Sans 300" w:hAnsi="Museo Sans 300"/>
                <w:bCs/>
                <w:lang w:eastAsia="es-SV"/>
              </w:rPr>
            </w:pPr>
            <w:r w:rsidRPr="000943CD">
              <w:rPr>
                <w:rFonts w:ascii="Museo Sans 300" w:hAnsi="Museo Sans 300"/>
                <w:bCs/>
                <w:lang w:eastAsia="es-SV"/>
              </w:rPr>
              <w:t>3401</w:t>
            </w:r>
          </w:p>
        </w:tc>
        <w:tc>
          <w:tcPr>
            <w:tcW w:w="5670" w:type="dxa"/>
            <w:tcBorders>
              <w:top w:val="single" w:sz="4" w:space="0" w:color="auto"/>
              <w:left w:val="nil"/>
              <w:bottom w:val="single" w:sz="4" w:space="0" w:color="auto"/>
              <w:right w:val="single" w:sz="4" w:space="0" w:color="auto"/>
            </w:tcBorders>
            <w:noWrap/>
            <w:vAlign w:val="center"/>
            <w:hideMark/>
          </w:tcPr>
          <w:p w14:paraId="226B8A67" w14:textId="77777777" w:rsidR="0082229D" w:rsidRPr="000943CD" w:rsidRDefault="0082229D" w:rsidP="000943CD">
            <w:pPr>
              <w:spacing w:after="0" w:line="240" w:lineRule="auto"/>
              <w:rPr>
                <w:rFonts w:ascii="Museo Sans 300" w:hAnsi="Museo Sans 300"/>
                <w:bCs/>
                <w:lang w:eastAsia="es-SV"/>
              </w:rPr>
            </w:pPr>
            <w:r w:rsidRPr="000943CD">
              <w:rPr>
                <w:rFonts w:ascii="Museo Sans 300" w:hAnsi="Museo Sans 300"/>
                <w:bCs/>
                <w:lang w:eastAsia="es-SV"/>
              </w:rPr>
              <w:t>OTRO RESULTADO INTEGRAL</w:t>
            </w:r>
          </w:p>
        </w:tc>
      </w:tr>
    </w:tbl>
    <w:p w14:paraId="5B1AEA25" w14:textId="77777777" w:rsidR="00557D5A" w:rsidRPr="000943CD" w:rsidRDefault="00557D5A" w:rsidP="000943CD">
      <w:pPr>
        <w:spacing w:after="0" w:line="240" w:lineRule="auto"/>
        <w:jc w:val="both"/>
        <w:rPr>
          <w:rFonts w:ascii="Museo Sans 300" w:hAnsi="Museo Sans 300" w:cs="Arial"/>
        </w:rPr>
      </w:pPr>
    </w:p>
    <w:p w14:paraId="1C0A5D5E" w14:textId="2B238E45" w:rsidR="0082229D" w:rsidRPr="000943CD" w:rsidRDefault="0082229D" w:rsidP="000943CD">
      <w:pPr>
        <w:spacing w:after="0" w:line="240" w:lineRule="auto"/>
        <w:jc w:val="both"/>
        <w:rPr>
          <w:rFonts w:ascii="Museo Sans 300" w:hAnsi="Museo Sans 300" w:cs="Arial"/>
        </w:rPr>
      </w:pPr>
      <w:r w:rsidRPr="000943CD">
        <w:rPr>
          <w:rFonts w:ascii="Museo Sans 300" w:hAnsi="Museo Sans 300" w:cs="Arial"/>
        </w:rPr>
        <w:t>Esta</w:t>
      </w:r>
      <w:r w:rsidRPr="000943CD">
        <w:rPr>
          <w:rFonts w:ascii="Museo Sans 300" w:hAnsi="Museo Sans 300" w:cs="Arial"/>
          <w:b/>
        </w:rPr>
        <w:t xml:space="preserve"> </w:t>
      </w:r>
      <w:r w:rsidRPr="000943CD">
        <w:rPr>
          <w:rFonts w:ascii="Museo Sans 300" w:hAnsi="Museo Sans 300" w:cs="Arial"/>
        </w:rPr>
        <w:t>agrupación recibirá con crédito o débito, dependiendo de la naturaleza que presente el movimiento o la partida en el momento de su reconocimiento, de todos aquellos importes que representen ganancias o pérdidas sobre partidas cuya valoración requiere que las ganancias o pérdidas sobre ellas se re</w:t>
      </w:r>
      <w:r w:rsidR="008845CA" w:rsidRPr="000943CD">
        <w:rPr>
          <w:rFonts w:ascii="Museo Sans 300" w:hAnsi="Museo Sans 300" w:cs="Arial"/>
        </w:rPr>
        <w:t>conozcan dentro del patrimonio.</w:t>
      </w:r>
    </w:p>
    <w:p w14:paraId="32957C7C" w14:textId="6545A2CE" w:rsidR="00557D5A" w:rsidRDefault="00557D5A" w:rsidP="000943CD">
      <w:pPr>
        <w:spacing w:after="0" w:line="240" w:lineRule="auto"/>
        <w:jc w:val="both"/>
        <w:rPr>
          <w:rFonts w:ascii="Museo Sans 300" w:hAnsi="Museo Sans 300" w:cs="Arial"/>
        </w:rPr>
      </w:pPr>
    </w:p>
    <w:p w14:paraId="3B83A748" w14:textId="77777777" w:rsidR="00CB4CBF" w:rsidRPr="000943CD" w:rsidRDefault="00CB4CBF" w:rsidP="000943CD">
      <w:pPr>
        <w:spacing w:after="0" w:line="240" w:lineRule="auto"/>
        <w:jc w:val="both"/>
        <w:rPr>
          <w:rFonts w:ascii="Museo Sans 300" w:hAnsi="Museo Sans 300" w:cs="Arial"/>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274D0082"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4AC9578" w14:textId="77777777" w:rsidR="0082229D" w:rsidRPr="000943CD" w:rsidRDefault="0082229D" w:rsidP="000943CD">
            <w:pPr>
              <w:spacing w:after="0" w:line="240" w:lineRule="auto"/>
              <w:rPr>
                <w:rFonts w:ascii="Museo Sans 300" w:hAnsi="Museo Sans 300"/>
                <w:color w:val="000000"/>
                <w:lang w:eastAsia="es-SV"/>
              </w:rPr>
            </w:pPr>
            <w:r w:rsidRPr="000943CD">
              <w:rPr>
                <w:rFonts w:ascii="Museo Sans 300" w:hAnsi="Museo Sans 300"/>
                <w:lang w:val="es-MX" w:eastAsia="es-SV"/>
              </w:rPr>
              <w:lastRenderedPageBreak/>
              <w:t>Cuenta</w:t>
            </w:r>
          </w:p>
        </w:tc>
        <w:tc>
          <w:tcPr>
            <w:tcW w:w="1276" w:type="dxa"/>
            <w:tcBorders>
              <w:top w:val="single" w:sz="4" w:space="0" w:color="auto"/>
              <w:left w:val="nil"/>
              <w:bottom w:val="single" w:sz="4" w:space="0" w:color="auto"/>
              <w:right w:val="single" w:sz="4" w:space="0" w:color="auto"/>
            </w:tcBorders>
            <w:noWrap/>
            <w:vAlign w:val="center"/>
            <w:hideMark/>
          </w:tcPr>
          <w:p w14:paraId="7BEF10E1"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340100</w:t>
            </w:r>
          </w:p>
        </w:tc>
        <w:tc>
          <w:tcPr>
            <w:tcW w:w="5670" w:type="dxa"/>
            <w:tcBorders>
              <w:top w:val="single" w:sz="4" w:space="0" w:color="auto"/>
              <w:left w:val="nil"/>
              <w:bottom w:val="single" w:sz="4" w:space="0" w:color="auto"/>
              <w:right w:val="single" w:sz="4" w:space="0" w:color="auto"/>
            </w:tcBorders>
            <w:noWrap/>
            <w:vAlign w:val="center"/>
            <w:hideMark/>
          </w:tcPr>
          <w:p w14:paraId="1D678459"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REVALUACIONES</w:t>
            </w:r>
          </w:p>
        </w:tc>
      </w:tr>
    </w:tbl>
    <w:p w14:paraId="0813B5A4" w14:textId="77777777" w:rsidR="0096235B" w:rsidRPr="000943CD" w:rsidRDefault="0096235B" w:rsidP="000943CD">
      <w:pPr>
        <w:spacing w:after="0" w:line="240" w:lineRule="auto"/>
        <w:jc w:val="both"/>
        <w:rPr>
          <w:rFonts w:ascii="Museo Sans 300" w:hAnsi="Museo Sans 300"/>
          <w:lang w:val="es-MX"/>
        </w:rPr>
      </w:pPr>
    </w:p>
    <w:p w14:paraId="1D502FF2" w14:textId="5E94BEC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cuenta se aumentará acreditándola con los importes de </w:t>
      </w:r>
      <w:proofErr w:type="spellStart"/>
      <w:r w:rsidRPr="000943CD">
        <w:rPr>
          <w:rFonts w:ascii="Museo Sans 300" w:hAnsi="Museo Sans 300"/>
          <w:lang w:val="es-MX"/>
        </w:rPr>
        <w:t>revalúos</w:t>
      </w:r>
      <w:proofErr w:type="spellEnd"/>
      <w:r w:rsidRPr="000943CD">
        <w:rPr>
          <w:rFonts w:ascii="Museo Sans 300" w:hAnsi="Museo Sans 300"/>
          <w:lang w:val="es-MX"/>
        </w:rPr>
        <w:t xml:space="preserve"> de valor efectuados sobre inmuebles de la entidad informante u otra clase de activos que estén sujetos a revalúo de valor y este último afecte los estados financieros. Los importes de revalúo establecidos y que afecten a los estados financieros serán presentados a valores netos mediante la aplicación con débito o crédito, el que corresponda, a</w:t>
      </w:r>
      <w:r w:rsidR="008845CA" w:rsidRPr="000943CD">
        <w:rPr>
          <w:rFonts w:ascii="Museo Sans 300" w:hAnsi="Museo Sans 300"/>
          <w:lang w:val="es-MX"/>
        </w:rPr>
        <w:t xml:space="preserve"> la cuenta “340102 Impuestos”. </w:t>
      </w:r>
    </w:p>
    <w:p w14:paraId="012EEA9A" w14:textId="77777777" w:rsidR="0096235B" w:rsidRPr="000943CD" w:rsidRDefault="0096235B" w:rsidP="000943CD">
      <w:pPr>
        <w:spacing w:after="0" w:line="240" w:lineRule="auto"/>
        <w:jc w:val="both"/>
        <w:rPr>
          <w:rFonts w:ascii="Museo Sans 300" w:hAnsi="Museo Sans 300"/>
          <w:lang w:val="es-MX"/>
        </w:rPr>
      </w:pPr>
    </w:p>
    <w:p w14:paraId="30060706" w14:textId="6DEC34CA"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debitará cuando los importes de revalúo establecidos sean negativos es </w:t>
      </w:r>
      <w:proofErr w:type="gramStart"/>
      <w:r w:rsidRPr="000943CD">
        <w:rPr>
          <w:rFonts w:ascii="Museo Sans 300" w:hAnsi="Museo Sans 300"/>
          <w:lang w:val="es-MX"/>
        </w:rPr>
        <w:t>decir,  importes</w:t>
      </w:r>
      <w:proofErr w:type="gramEnd"/>
      <w:r w:rsidRPr="000943CD">
        <w:rPr>
          <w:rFonts w:ascii="Museo Sans 300" w:hAnsi="Museo Sans 300"/>
          <w:lang w:val="es-MX"/>
        </w:rPr>
        <w:t xml:space="preserve"> menores a los establecidos anteriormente, con crédito al valor del activo afectado o a la cuenta correctora de valor del activo de ser el caso. En esta misma fecha se corregirá el valor del impue</w:t>
      </w:r>
      <w:r w:rsidR="008845CA" w:rsidRPr="000943CD">
        <w:rPr>
          <w:rFonts w:ascii="Museo Sans 300" w:hAnsi="Museo Sans 300"/>
          <w:lang w:val="es-MX"/>
        </w:rPr>
        <w:t>sto establecido en esta cuenta.</w:t>
      </w:r>
    </w:p>
    <w:p w14:paraId="19B2107D" w14:textId="77777777" w:rsidR="00D637F6" w:rsidRDefault="00D637F6"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3F4645D5"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248319E" w14:textId="77777777" w:rsidR="0082229D" w:rsidRPr="000943CD" w:rsidRDefault="0082229D" w:rsidP="000943CD">
            <w:pPr>
              <w:spacing w:after="0" w:line="240" w:lineRule="auto"/>
              <w:rPr>
                <w:rFonts w:ascii="Museo Sans 300" w:hAnsi="Museo Sans 300"/>
                <w:color w:val="000000"/>
                <w:lang w:eastAsia="es-SV"/>
              </w:rPr>
            </w:pPr>
            <w:r w:rsidRPr="000943CD">
              <w:rPr>
                <w:rFonts w:ascii="Museo Sans 300" w:hAnsi="Museo Sans 300"/>
                <w:lang w:val="es-MX" w:eastAsia="es-SV"/>
              </w:rPr>
              <w:t>Cuenta</w:t>
            </w:r>
          </w:p>
        </w:tc>
        <w:tc>
          <w:tcPr>
            <w:tcW w:w="1276" w:type="dxa"/>
            <w:tcBorders>
              <w:top w:val="single" w:sz="4" w:space="0" w:color="auto"/>
              <w:left w:val="nil"/>
              <w:bottom w:val="single" w:sz="4" w:space="0" w:color="auto"/>
              <w:right w:val="single" w:sz="4" w:space="0" w:color="auto"/>
            </w:tcBorders>
            <w:noWrap/>
            <w:vAlign w:val="center"/>
            <w:hideMark/>
          </w:tcPr>
          <w:p w14:paraId="56A45C54"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340101</w:t>
            </w:r>
          </w:p>
        </w:tc>
        <w:tc>
          <w:tcPr>
            <w:tcW w:w="5670" w:type="dxa"/>
            <w:tcBorders>
              <w:top w:val="single" w:sz="4" w:space="0" w:color="auto"/>
              <w:left w:val="nil"/>
              <w:bottom w:val="single" w:sz="4" w:space="0" w:color="auto"/>
              <w:right w:val="single" w:sz="4" w:space="0" w:color="auto"/>
            </w:tcBorders>
            <w:noWrap/>
            <w:vAlign w:val="center"/>
            <w:hideMark/>
          </w:tcPr>
          <w:p w14:paraId="7A76EBF0"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DIFERENCIAS DE CONVERSIÓN EN EL EXTRANJERO</w:t>
            </w:r>
          </w:p>
        </w:tc>
      </w:tr>
    </w:tbl>
    <w:p w14:paraId="2BD5823B" w14:textId="77777777" w:rsidR="00557D5A" w:rsidRPr="000943CD" w:rsidRDefault="00557D5A" w:rsidP="000943CD">
      <w:pPr>
        <w:pStyle w:val="Ttulo"/>
        <w:jc w:val="both"/>
        <w:rPr>
          <w:rFonts w:ascii="Museo Sans 300" w:hAnsi="Museo Sans 300" w:cs="Arial"/>
          <w:b w:val="0"/>
          <w:sz w:val="22"/>
          <w:szCs w:val="22"/>
          <w:lang w:val="es-ES"/>
        </w:rPr>
      </w:pPr>
    </w:p>
    <w:p w14:paraId="27AE8B4C" w14:textId="77777777" w:rsidR="0082229D" w:rsidRPr="000943CD" w:rsidRDefault="0082229D" w:rsidP="000943CD">
      <w:pPr>
        <w:pStyle w:val="Ttulo"/>
        <w:jc w:val="both"/>
        <w:rPr>
          <w:rFonts w:ascii="Museo Sans 300" w:hAnsi="Museo Sans 300" w:cs="Arial"/>
          <w:b w:val="0"/>
          <w:sz w:val="22"/>
          <w:szCs w:val="22"/>
          <w:lang w:val="es-ES"/>
        </w:rPr>
      </w:pPr>
      <w:r w:rsidRPr="000943CD">
        <w:rPr>
          <w:rFonts w:ascii="Museo Sans 300" w:hAnsi="Museo Sans 300" w:cs="Arial"/>
          <w:b w:val="0"/>
          <w:sz w:val="22"/>
          <w:szCs w:val="22"/>
          <w:lang w:val="es-ES"/>
        </w:rPr>
        <w:t xml:space="preserve">Registrará los gastos por pérdidas de cambio y en la compraventa de moneda extranjera relacionados con las operaciones de moneda extranjera. </w:t>
      </w:r>
    </w:p>
    <w:p w14:paraId="3A842382" w14:textId="77777777" w:rsidR="008A7759" w:rsidRPr="000943CD" w:rsidRDefault="008A7759" w:rsidP="000943CD">
      <w:pPr>
        <w:pStyle w:val="Ttulo"/>
        <w:jc w:val="both"/>
        <w:rPr>
          <w:rFonts w:ascii="Museo Sans 300" w:hAnsi="Museo Sans 300" w:cs="Arial"/>
          <w:b w:val="0"/>
          <w:sz w:val="22"/>
          <w:szCs w:val="22"/>
          <w:lang w:val="es-SV"/>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1EFF57EA"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1C1C632" w14:textId="77777777" w:rsidR="0082229D" w:rsidRPr="000943CD" w:rsidRDefault="0082229D" w:rsidP="000943CD">
            <w:pPr>
              <w:spacing w:after="0" w:line="240" w:lineRule="auto"/>
              <w:jc w:val="both"/>
              <w:rPr>
                <w:rFonts w:ascii="Museo Sans 300" w:hAnsi="Museo Sans 300"/>
                <w:color w:val="000000"/>
                <w:lang w:eastAsia="es-SV"/>
              </w:rPr>
            </w:pPr>
            <w:r w:rsidRPr="000943CD">
              <w:rPr>
                <w:rFonts w:ascii="Museo Sans 300" w:hAnsi="Museo Sans 300"/>
                <w:lang w:val="es-MX" w:eastAsia="es-SV"/>
              </w:rPr>
              <w:t>Cuenta</w:t>
            </w:r>
          </w:p>
        </w:tc>
        <w:tc>
          <w:tcPr>
            <w:tcW w:w="1276" w:type="dxa"/>
            <w:tcBorders>
              <w:top w:val="single" w:sz="4" w:space="0" w:color="auto"/>
              <w:left w:val="nil"/>
              <w:bottom w:val="single" w:sz="4" w:space="0" w:color="auto"/>
              <w:right w:val="single" w:sz="4" w:space="0" w:color="auto"/>
            </w:tcBorders>
            <w:noWrap/>
            <w:vAlign w:val="center"/>
            <w:hideMark/>
          </w:tcPr>
          <w:p w14:paraId="41DD4BFF"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340102</w:t>
            </w:r>
          </w:p>
        </w:tc>
        <w:tc>
          <w:tcPr>
            <w:tcW w:w="5670" w:type="dxa"/>
            <w:tcBorders>
              <w:top w:val="single" w:sz="4" w:space="0" w:color="auto"/>
              <w:left w:val="nil"/>
              <w:bottom w:val="single" w:sz="4" w:space="0" w:color="auto"/>
              <w:right w:val="single" w:sz="4" w:space="0" w:color="auto"/>
            </w:tcBorders>
            <w:noWrap/>
            <w:vAlign w:val="center"/>
            <w:hideMark/>
          </w:tcPr>
          <w:p w14:paraId="61B95BB0" w14:textId="77777777" w:rsidR="0082229D" w:rsidRPr="000943CD" w:rsidRDefault="0082229D" w:rsidP="000943CD">
            <w:pPr>
              <w:spacing w:after="0" w:line="240" w:lineRule="auto"/>
              <w:rPr>
                <w:rFonts w:ascii="Museo Sans 300" w:hAnsi="Museo Sans 300"/>
                <w:lang w:eastAsia="es-SV"/>
              </w:rPr>
            </w:pPr>
            <w:r w:rsidRPr="000943CD">
              <w:rPr>
                <w:rFonts w:ascii="Museo Sans 300" w:hAnsi="Museo Sans 300"/>
                <w:lang w:eastAsia="es-SV"/>
              </w:rPr>
              <w:t>IMPUESTOS</w:t>
            </w:r>
          </w:p>
        </w:tc>
      </w:tr>
    </w:tbl>
    <w:p w14:paraId="38F1DB77" w14:textId="77777777" w:rsidR="00557D5A" w:rsidRPr="000943CD" w:rsidRDefault="00557D5A" w:rsidP="000943CD">
      <w:pPr>
        <w:spacing w:after="0" w:line="240" w:lineRule="auto"/>
        <w:jc w:val="both"/>
        <w:rPr>
          <w:rFonts w:ascii="Museo Sans 300" w:hAnsi="Museo Sans 300"/>
        </w:rPr>
      </w:pPr>
    </w:p>
    <w:p w14:paraId="0450BAB4" w14:textId="5A37BD24" w:rsidR="0082229D" w:rsidRPr="000943CD" w:rsidRDefault="0082229D" w:rsidP="000943CD">
      <w:pPr>
        <w:spacing w:after="0" w:line="240" w:lineRule="auto"/>
        <w:jc w:val="both"/>
        <w:rPr>
          <w:rFonts w:ascii="Museo Sans 300" w:hAnsi="Museo Sans 300"/>
        </w:rPr>
      </w:pPr>
      <w:r w:rsidRPr="000943CD">
        <w:rPr>
          <w:rFonts w:ascii="Museo Sans 300" w:hAnsi="Museo Sans 300"/>
        </w:rPr>
        <w:t>En esta cuenta se registrarán los impuestos que correspondan a cada una de las partidas reconocidas en el otro resultado integral. Esta cuenta tiene una aplicación similar a la cuenta de gastos de impuestos incorporada en las c</w:t>
      </w:r>
      <w:r w:rsidR="008845CA" w:rsidRPr="000943CD">
        <w:rPr>
          <w:rFonts w:ascii="Museo Sans 300" w:hAnsi="Museo Sans 300"/>
        </w:rPr>
        <w:t>uentas del estado de resultado.</w:t>
      </w:r>
    </w:p>
    <w:p w14:paraId="317D2964" w14:textId="77777777" w:rsidR="00557D5A" w:rsidRPr="000943CD" w:rsidRDefault="00557D5A" w:rsidP="000943CD">
      <w:pPr>
        <w:spacing w:after="0" w:line="240" w:lineRule="auto"/>
        <w:jc w:val="both"/>
        <w:rPr>
          <w:rFonts w:ascii="Museo Sans 300" w:hAnsi="Museo Sans 300"/>
        </w:rPr>
      </w:pPr>
    </w:p>
    <w:p w14:paraId="28174457" w14:textId="77777777"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SECCIÓN 4</w:t>
      </w:r>
    </w:p>
    <w:p w14:paraId="29350133" w14:textId="489B5EA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MANUAL DE APLICACIONES CONTABLES DE LOS GASTOS</w:t>
      </w:r>
    </w:p>
    <w:p w14:paraId="29A9ADE8" w14:textId="77777777" w:rsidR="00557D5A" w:rsidRPr="000943CD" w:rsidRDefault="00557D5A" w:rsidP="000943CD">
      <w:pPr>
        <w:spacing w:after="0" w:line="240" w:lineRule="auto"/>
        <w:jc w:val="center"/>
        <w:rPr>
          <w:rFonts w:ascii="Museo Sans 300" w:hAnsi="Museo Sans 300"/>
          <w:b/>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236D5734" w14:textId="77777777" w:rsidTr="008628D5">
        <w:trPr>
          <w:trHeight w:val="300"/>
        </w:trPr>
        <w:tc>
          <w:tcPr>
            <w:tcW w:w="1985" w:type="dxa"/>
            <w:shd w:val="clear" w:color="000000" w:fill="auto"/>
            <w:noWrap/>
            <w:vAlign w:val="center"/>
            <w:hideMark/>
          </w:tcPr>
          <w:p w14:paraId="717BC4BC"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Elemento</w:t>
            </w:r>
          </w:p>
        </w:tc>
        <w:tc>
          <w:tcPr>
            <w:tcW w:w="1276" w:type="dxa"/>
            <w:shd w:val="clear" w:color="000000" w:fill="auto"/>
            <w:noWrap/>
            <w:vAlign w:val="center"/>
            <w:hideMark/>
          </w:tcPr>
          <w:p w14:paraId="34375DE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4</w:t>
            </w:r>
          </w:p>
        </w:tc>
        <w:tc>
          <w:tcPr>
            <w:tcW w:w="5670" w:type="dxa"/>
            <w:shd w:val="clear" w:color="000000" w:fill="auto"/>
            <w:noWrap/>
            <w:vAlign w:val="center"/>
            <w:hideMark/>
          </w:tcPr>
          <w:p w14:paraId="4B1944B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GASTOS</w:t>
            </w:r>
          </w:p>
        </w:tc>
      </w:tr>
      <w:tr w:rsidR="0082229D" w:rsidRPr="000943CD" w14:paraId="124D2F6B" w14:textId="77777777" w:rsidTr="008628D5">
        <w:trPr>
          <w:trHeight w:val="300"/>
        </w:trPr>
        <w:tc>
          <w:tcPr>
            <w:tcW w:w="1985" w:type="dxa"/>
            <w:shd w:val="clear" w:color="000000" w:fill="auto"/>
            <w:noWrap/>
            <w:vAlign w:val="center"/>
            <w:hideMark/>
          </w:tcPr>
          <w:p w14:paraId="34B7270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6" w:type="dxa"/>
            <w:shd w:val="clear" w:color="000000" w:fill="auto"/>
            <w:noWrap/>
            <w:vAlign w:val="center"/>
            <w:hideMark/>
          </w:tcPr>
          <w:p w14:paraId="7160254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41</w:t>
            </w:r>
          </w:p>
        </w:tc>
        <w:tc>
          <w:tcPr>
            <w:tcW w:w="5670" w:type="dxa"/>
            <w:shd w:val="clear" w:color="000000" w:fill="auto"/>
            <w:noWrap/>
            <w:vAlign w:val="center"/>
            <w:hideMark/>
          </w:tcPr>
          <w:p w14:paraId="108325C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GASTOS DE OPERACIÓN</w:t>
            </w:r>
          </w:p>
        </w:tc>
      </w:tr>
    </w:tbl>
    <w:p w14:paraId="3620D378" w14:textId="77777777" w:rsidR="0082229D" w:rsidRPr="000943CD" w:rsidRDefault="0082229D" w:rsidP="000943CD">
      <w:pPr>
        <w:spacing w:after="0" w:line="240" w:lineRule="auto"/>
        <w:rPr>
          <w:rFonts w:ascii="Museo Sans 300" w:hAnsi="Museo Sans 300"/>
          <w:bCs/>
          <w:lang w:val="es-MX" w:eastAsia="es-SV"/>
        </w:rPr>
      </w:pPr>
    </w:p>
    <w:p w14:paraId="3033CEBE" w14:textId="13A2D0A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Este elemento incluye las cuentas de gastos de operación relacionados con las actividades que realiza la Sociedad Proveedora en el desarrollo de su finalidad principal de proveer dinero electrónico. Incluye los gastos originados por servicios recibidos de corresponsales de dinero electrónico, así como otros gastos que se originen por su actividad principal; los gastos generales de administración y </w:t>
      </w:r>
      <w:proofErr w:type="gramStart"/>
      <w:r w:rsidRPr="000943CD">
        <w:rPr>
          <w:rFonts w:ascii="Museo Sans 300" w:hAnsi="Museo Sans 300"/>
          <w:lang w:val="es-MX"/>
        </w:rPr>
        <w:t>personal</w:t>
      </w:r>
      <w:proofErr w:type="gramEnd"/>
      <w:r w:rsidRPr="000943CD">
        <w:rPr>
          <w:rFonts w:ascii="Museo Sans 300" w:hAnsi="Museo Sans 300"/>
          <w:lang w:val="es-MX"/>
        </w:rPr>
        <w:t xml:space="preserve"> así como por depreciación, amortizac</w:t>
      </w:r>
      <w:r w:rsidR="00BC04F3" w:rsidRPr="000943CD">
        <w:rPr>
          <w:rFonts w:ascii="Museo Sans 300" w:hAnsi="Museo Sans 300"/>
          <w:lang w:val="es-MX"/>
        </w:rPr>
        <w:t>ión y deterioro de sus activos.</w:t>
      </w:r>
    </w:p>
    <w:p w14:paraId="6D81692E"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670"/>
      </w:tblGrid>
      <w:tr w:rsidR="0082229D" w:rsidRPr="000943CD" w14:paraId="3431E06F" w14:textId="77777777" w:rsidTr="008628D5">
        <w:trPr>
          <w:trHeight w:val="469"/>
        </w:trPr>
        <w:tc>
          <w:tcPr>
            <w:tcW w:w="1985" w:type="dxa"/>
            <w:shd w:val="clear" w:color="000000" w:fill="auto"/>
            <w:noWrap/>
            <w:vAlign w:val="center"/>
          </w:tcPr>
          <w:p w14:paraId="4E8F0B7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6" w:type="dxa"/>
            <w:shd w:val="clear" w:color="000000" w:fill="auto"/>
            <w:noWrap/>
            <w:vAlign w:val="center"/>
          </w:tcPr>
          <w:p w14:paraId="60B8AAA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4100</w:t>
            </w:r>
          </w:p>
        </w:tc>
        <w:tc>
          <w:tcPr>
            <w:tcW w:w="5670" w:type="dxa"/>
            <w:shd w:val="clear" w:color="000000" w:fill="auto"/>
            <w:noWrap/>
            <w:vAlign w:val="center"/>
          </w:tcPr>
          <w:p w14:paraId="2777A641"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 xml:space="preserve">GASTOS POR SERVICIOS DE CUENTAS DE DINERO ELECTRÓNICO </w:t>
            </w:r>
          </w:p>
        </w:tc>
      </w:tr>
    </w:tbl>
    <w:p w14:paraId="3E56662C" w14:textId="77777777" w:rsidR="0096235B" w:rsidRPr="000943CD" w:rsidRDefault="0096235B" w:rsidP="000943CD">
      <w:pPr>
        <w:spacing w:after="0" w:line="240" w:lineRule="auto"/>
        <w:jc w:val="both"/>
        <w:rPr>
          <w:rFonts w:ascii="Museo Sans 300" w:hAnsi="Museo Sans 300"/>
          <w:lang w:val="es-MX"/>
        </w:rPr>
      </w:pPr>
    </w:p>
    <w:p w14:paraId="080C596F" w14:textId="58DDBB7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registran en esta agrupación el costo de las comisiones que las Sociedades Proveedoras pagan a los Agentes por aperturas de registros de dinero electrónico; el costo de comisiones bancarias y otros gastos que se originen por la ac</w:t>
      </w:r>
      <w:r w:rsidR="00BC04F3" w:rsidRPr="000943CD">
        <w:rPr>
          <w:rFonts w:ascii="Museo Sans 300" w:hAnsi="Museo Sans 300"/>
          <w:lang w:val="es-MX"/>
        </w:rPr>
        <w:t>tividad exclusiva que realizan.</w:t>
      </w:r>
    </w:p>
    <w:p w14:paraId="0ACBEC67" w14:textId="77777777" w:rsidR="0096235B" w:rsidRPr="000943CD" w:rsidRDefault="0096235B" w:rsidP="000943CD">
      <w:pPr>
        <w:spacing w:after="0" w:line="240" w:lineRule="auto"/>
        <w:jc w:val="both"/>
        <w:rPr>
          <w:rFonts w:ascii="Museo Sans 300" w:hAnsi="Museo Sans 300"/>
          <w:lang w:val="es-MX"/>
        </w:rPr>
      </w:pPr>
    </w:p>
    <w:p w14:paraId="26AFE272" w14:textId="314801FE"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Se carga por el devengo de las comisiones y por la recepción de los servicios en que incurra la Sociedad Proveedora con abono a la Cuenta “210002 Comisiones por Pagar por Servicios de Dinero Electrónico”, en la </w:t>
      </w:r>
      <w:proofErr w:type="spellStart"/>
      <w:r w:rsidRPr="000943CD">
        <w:rPr>
          <w:rFonts w:ascii="Museo Sans 300" w:hAnsi="Museo Sans 300"/>
          <w:lang w:val="es-MX"/>
        </w:rPr>
        <w:t>subsubcuenta</w:t>
      </w:r>
      <w:proofErr w:type="spellEnd"/>
      <w:r w:rsidRPr="000943CD">
        <w:rPr>
          <w:rFonts w:ascii="Museo Sans 300" w:hAnsi="Museo Sans 300"/>
          <w:lang w:val="es-MX"/>
        </w:rPr>
        <w:t xml:space="preserve"> que corresponda o en las </w:t>
      </w:r>
      <w:proofErr w:type="spellStart"/>
      <w:r w:rsidRPr="000943CD">
        <w:rPr>
          <w:rFonts w:ascii="Museo Sans 300" w:hAnsi="Museo Sans 300"/>
          <w:lang w:val="es-MX"/>
        </w:rPr>
        <w:t>subsubcuentas</w:t>
      </w:r>
      <w:proofErr w:type="spellEnd"/>
      <w:r w:rsidRPr="000943CD">
        <w:rPr>
          <w:rFonts w:ascii="Museo Sans 300" w:hAnsi="Museo Sans 300"/>
          <w:lang w:val="es-MX"/>
        </w:rPr>
        <w:t xml:space="preserve"> de efectivo o cuenta de bancos y otras entidades locales si en el momento de su registro se efectúa</w:t>
      </w:r>
      <w:r w:rsidR="00BC04F3" w:rsidRPr="000943CD">
        <w:rPr>
          <w:rFonts w:ascii="Museo Sans 300" w:hAnsi="Museo Sans 300"/>
          <w:lang w:val="es-MX"/>
        </w:rPr>
        <w:t xml:space="preserve"> el pago respectivo.</w:t>
      </w:r>
    </w:p>
    <w:p w14:paraId="4BA8CBA4" w14:textId="77777777" w:rsidR="004C7FBF" w:rsidRPr="000943CD" w:rsidRDefault="004C7FBF"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25573AC6" w14:textId="77777777" w:rsidTr="008628D5">
        <w:trPr>
          <w:trHeight w:val="283"/>
        </w:trPr>
        <w:tc>
          <w:tcPr>
            <w:tcW w:w="2127" w:type="dxa"/>
            <w:shd w:val="clear" w:color="000000" w:fill="auto"/>
            <w:noWrap/>
            <w:vAlign w:val="center"/>
          </w:tcPr>
          <w:p w14:paraId="448F06A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shd w:val="clear" w:color="000000" w:fill="auto"/>
            <w:noWrap/>
            <w:vAlign w:val="center"/>
          </w:tcPr>
          <w:p w14:paraId="3DFE38D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4101</w:t>
            </w:r>
          </w:p>
        </w:tc>
        <w:tc>
          <w:tcPr>
            <w:tcW w:w="5529" w:type="dxa"/>
            <w:shd w:val="clear" w:color="000000" w:fill="auto"/>
            <w:noWrap/>
            <w:vAlign w:val="center"/>
          </w:tcPr>
          <w:p w14:paraId="5CD653BC"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GASTOS GENERALES DE ADMINISTRACIÓN Y PERSONAL</w:t>
            </w:r>
          </w:p>
        </w:tc>
      </w:tr>
    </w:tbl>
    <w:p w14:paraId="18AD09FE" w14:textId="77777777" w:rsidR="00557D5A" w:rsidRPr="000943CD" w:rsidRDefault="00557D5A" w:rsidP="000943CD">
      <w:pPr>
        <w:spacing w:after="0" w:line="240" w:lineRule="auto"/>
        <w:jc w:val="both"/>
        <w:rPr>
          <w:rFonts w:ascii="Museo Sans 300" w:hAnsi="Museo Sans 300"/>
          <w:lang w:val="es-MX"/>
        </w:rPr>
      </w:pPr>
    </w:p>
    <w:p w14:paraId="5C3E7A30" w14:textId="4F8D5C62"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se debita por los gastos incurridos en concepto de partidas tales como remuneraciones, prestaciones al personal, publicidad y mercadeo, honorarios profesionales y otros gastos de funcionarios y empleados con crédito a las cuentas del Rubro 11 o a las Cuentas de la agrupación “2102 Cuentas por pagar” o “2203</w:t>
      </w:r>
      <w:r w:rsidRPr="000943CD">
        <w:rPr>
          <w:rFonts w:ascii="Museo Sans 300" w:hAnsi="Museo Sans 300"/>
          <w:b/>
          <w:lang w:val="es-MX"/>
        </w:rPr>
        <w:t xml:space="preserve"> </w:t>
      </w:r>
      <w:r w:rsidRPr="000943CD">
        <w:rPr>
          <w:rFonts w:ascii="Museo Sans 300" w:hAnsi="Museo Sans 300"/>
          <w:lang w:val="es-MX"/>
        </w:rPr>
        <w:t>Provisiones”</w:t>
      </w:r>
      <w:r w:rsidR="00BC04F3" w:rsidRPr="000943CD">
        <w:rPr>
          <w:rFonts w:ascii="Museo Sans 300" w:hAnsi="Museo Sans 300"/>
          <w:lang w:val="es-MX"/>
        </w:rPr>
        <w:t xml:space="preserve"> u otras, las que correspondan.</w:t>
      </w:r>
    </w:p>
    <w:p w14:paraId="14183CE0" w14:textId="77777777" w:rsidR="00A7544E" w:rsidRPr="000943CD" w:rsidRDefault="00A7544E"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5AA99E5B" w14:textId="77777777" w:rsidTr="008628D5">
        <w:trPr>
          <w:trHeight w:val="469"/>
        </w:trPr>
        <w:tc>
          <w:tcPr>
            <w:tcW w:w="2127" w:type="dxa"/>
            <w:shd w:val="clear" w:color="000000" w:fill="auto"/>
            <w:noWrap/>
            <w:vAlign w:val="center"/>
          </w:tcPr>
          <w:p w14:paraId="63E25A6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shd w:val="clear" w:color="000000" w:fill="auto"/>
            <w:noWrap/>
            <w:vAlign w:val="center"/>
          </w:tcPr>
          <w:p w14:paraId="7DB4036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4102</w:t>
            </w:r>
          </w:p>
        </w:tc>
        <w:tc>
          <w:tcPr>
            <w:tcW w:w="5529" w:type="dxa"/>
            <w:shd w:val="clear" w:color="000000" w:fill="auto"/>
            <w:noWrap/>
            <w:vAlign w:val="center"/>
          </w:tcPr>
          <w:p w14:paraId="7DF27CC5"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GASTOS POR DEPRECIACIÓN, DETERIORO Y AMORTIZACIÓN DE ACTIVOS</w:t>
            </w:r>
          </w:p>
        </w:tc>
      </w:tr>
    </w:tbl>
    <w:p w14:paraId="5BDF817D" w14:textId="77777777" w:rsidR="00557D5A" w:rsidRPr="000943CD" w:rsidRDefault="00557D5A" w:rsidP="000943CD">
      <w:pPr>
        <w:spacing w:after="0" w:line="240" w:lineRule="auto"/>
        <w:jc w:val="both"/>
        <w:rPr>
          <w:rFonts w:ascii="Museo Sans 300" w:hAnsi="Museo Sans 300"/>
          <w:lang w:val="es-MX"/>
        </w:rPr>
      </w:pPr>
    </w:p>
    <w:p w14:paraId="2EC9CF0E"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Las cuentas que conforman esta agrupación se debitan por los importes reconocidos como gasto de depreciación o amortización con base a la distribución sistemática asignada a los bienes incorporados en cada una de las cuentas citadas; con crédito a las subcuentas de la </w:t>
      </w:r>
      <w:proofErr w:type="gramStart"/>
      <w:r w:rsidRPr="000943CD">
        <w:rPr>
          <w:rFonts w:ascii="Museo Sans 300" w:hAnsi="Museo Sans 300"/>
          <w:lang w:val="es-MX"/>
        </w:rPr>
        <w:t>cuenta  “</w:t>
      </w:r>
      <w:proofErr w:type="gramEnd"/>
      <w:r w:rsidRPr="000943CD">
        <w:rPr>
          <w:rFonts w:ascii="Museo Sans 300" w:hAnsi="Museo Sans 300"/>
          <w:lang w:val="es-MX"/>
        </w:rPr>
        <w:t xml:space="preserve">120199 Depreciación, Amortización y Deterioro Acumulada (o) (CR)”. </w:t>
      </w:r>
    </w:p>
    <w:p w14:paraId="0F190868" w14:textId="77777777" w:rsidR="0082229D" w:rsidRPr="000943CD" w:rsidRDefault="0082229D"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4AB328F4"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E6439B9"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07540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4103</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22FB15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OTROS GASTOS DE OPERACIÓN</w:t>
            </w:r>
          </w:p>
        </w:tc>
      </w:tr>
    </w:tbl>
    <w:p w14:paraId="25992CCB" w14:textId="77777777" w:rsidR="004C7FBF" w:rsidRPr="000943CD" w:rsidRDefault="004C7FBF" w:rsidP="000943CD">
      <w:pPr>
        <w:spacing w:after="0" w:line="240" w:lineRule="auto"/>
        <w:jc w:val="both"/>
        <w:rPr>
          <w:rFonts w:ascii="Museo Sans 300" w:hAnsi="Museo Sans 300"/>
          <w:lang w:val="es-MX"/>
        </w:rPr>
      </w:pPr>
    </w:p>
    <w:p w14:paraId="45ACE98D" w14:textId="35BB74A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en esta agrupación los gastos que la Sociedad Proveedora incurra por diversos conceptos que sean necesarios para su funcionamiento con crédito a la agrupación “1100 Efectivo”, otra cuenta de activo que corresponda o cuenta de pasivo</w:t>
      </w:r>
      <w:r w:rsidR="00BC04F3" w:rsidRPr="000943CD">
        <w:rPr>
          <w:rFonts w:ascii="Museo Sans 300" w:hAnsi="Museo Sans 300"/>
          <w:lang w:val="es-MX"/>
        </w:rPr>
        <w:t xml:space="preserve"> por gastos pendientes de pago.</w:t>
      </w:r>
    </w:p>
    <w:p w14:paraId="0D77641C"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F76C872"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158898DF"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45D63E7"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42</w:t>
            </w:r>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7DCE53EE"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GASTOS FINANCIEROS</w:t>
            </w:r>
          </w:p>
        </w:tc>
      </w:tr>
      <w:tr w:rsidR="0082229D" w:rsidRPr="000943CD" w14:paraId="27EFCFF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bottom"/>
          </w:tcPr>
          <w:p w14:paraId="3AF4A856"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bottom"/>
          </w:tcPr>
          <w:p w14:paraId="56EACCDF"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4200</w:t>
            </w:r>
          </w:p>
        </w:tc>
        <w:tc>
          <w:tcPr>
            <w:tcW w:w="5529" w:type="dxa"/>
            <w:tcBorders>
              <w:top w:val="single" w:sz="4" w:space="0" w:color="auto"/>
              <w:left w:val="single" w:sz="4" w:space="0" w:color="auto"/>
              <w:bottom w:val="single" w:sz="4" w:space="0" w:color="auto"/>
              <w:right w:val="single" w:sz="4" w:space="0" w:color="auto"/>
            </w:tcBorders>
            <w:noWrap/>
            <w:vAlign w:val="bottom"/>
          </w:tcPr>
          <w:p w14:paraId="08C27AD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GASTOS POR INVERSIONES FINANCIERAS</w:t>
            </w:r>
          </w:p>
        </w:tc>
      </w:tr>
      <w:tr w:rsidR="0082229D" w:rsidRPr="000943CD" w14:paraId="0938675D"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360B1219"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61C22637"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4201</w:t>
            </w:r>
          </w:p>
        </w:tc>
        <w:tc>
          <w:tcPr>
            <w:tcW w:w="5529" w:type="dxa"/>
            <w:tcBorders>
              <w:top w:val="single" w:sz="4" w:space="0" w:color="auto"/>
              <w:left w:val="single" w:sz="4" w:space="0" w:color="auto"/>
              <w:bottom w:val="single" w:sz="4" w:space="0" w:color="auto"/>
              <w:right w:val="single" w:sz="4" w:space="0" w:color="auto"/>
            </w:tcBorders>
            <w:noWrap/>
            <w:vAlign w:val="bottom"/>
          </w:tcPr>
          <w:p w14:paraId="704103B7"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 xml:space="preserve">GASTOS POR OBLIGACIONES CON BANCOS Y OTRAS INSTITUCIONES FINANCIERAS </w:t>
            </w:r>
          </w:p>
        </w:tc>
      </w:tr>
    </w:tbl>
    <w:p w14:paraId="38483D8B" w14:textId="77777777" w:rsidR="00557D5A" w:rsidRPr="000943CD" w:rsidRDefault="00557D5A" w:rsidP="000943CD">
      <w:pPr>
        <w:spacing w:after="0" w:line="240" w:lineRule="auto"/>
        <w:jc w:val="both"/>
        <w:rPr>
          <w:rFonts w:ascii="Museo Sans 300" w:hAnsi="Museo Sans 300"/>
          <w:lang w:val="es-MX"/>
        </w:rPr>
      </w:pPr>
    </w:p>
    <w:p w14:paraId="77FD8343" w14:textId="00E4254F"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Se incluyen en las agrupaciones de este rubro los costos de las comisiones y otros gastos que se generen por las inversiones bursátiles y por los financiamientos que la Sociedad Proveedora adquiera ya sea para colocar fondos en inversiones financieras o de obtener financiamientos para cubrir necesidades de liquidez, a través de préstamos y financiamientos con insti</w:t>
      </w:r>
      <w:r w:rsidR="00BC04F3" w:rsidRPr="000943CD">
        <w:rPr>
          <w:rFonts w:ascii="Museo Sans 300" w:hAnsi="Museo Sans 300"/>
          <w:lang w:val="es-MX"/>
        </w:rPr>
        <w:t>tuciones locales y extranjeras.</w:t>
      </w:r>
    </w:p>
    <w:p w14:paraId="5AF1560A" w14:textId="77777777" w:rsidR="00E24B22" w:rsidRPr="000943CD" w:rsidRDefault="00E24B22"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D323AE9"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3A1884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F66EE6"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w:t>
            </w:r>
          </w:p>
        </w:tc>
        <w:tc>
          <w:tcPr>
            <w:tcW w:w="5529" w:type="dxa"/>
            <w:tcBorders>
              <w:top w:val="single" w:sz="4" w:space="0" w:color="auto"/>
              <w:left w:val="single" w:sz="4" w:space="0" w:color="auto"/>
              <w:bottom w:val="single" w:sz="4" w:space="0" w:color="auto"/>
              <w:right w:val="single" w:sz="4" w:space="0" w:color="auto"/>
            </w:tcBorders>
            <w:noWrap/>
            <w:vAlign w:val="center"/>
          </w:tcPr>
          <w:p w14:paraId="67095C99"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IMPUESTOS SOBRE LAS GANANCIAS</w:t>
            </w:r>
          </w:p>
        </w:tc>
      </w:tr>
    </w:tbl>
    <w:p w14:paraId="0040E087" w14:textId="77777777" w:rsidR="00557D5A" w:rsidRPr="000943CD" w:rsidRDefault="00557D5A" w:rsidP="000943CD">
      <w:pPr>
        <w:spacing w:after="0" w:line="240" w:lineRule="auto"/>
        <w:jc w:val="both"/>
        <w:rPr>
          <w:rFonts w:ascii="Museo Sans 300" w:hAnsi="Museo Sans 300"/>
          <w:lang w:val="es-MX"/>
        </w:rPr>
      </w:pPr>
    </w:p>
    <w:p w14:paraId="6C2DB0BA" w14:textId="644025FE"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este rubro se aplican todos los conceptos relacionados con el impuesto a las ganancias tanto corriente como diferido y de igual forma tanto los ingresos com</w:t>
      </w:r>
      <w:r w:rsidR="00BC04F3" w:rsidRPr="000943CD">
        <w:rPr>
          <w:rFonts w:ascii="Museo Sans 300" w:hAnsi="Museo Sans 300"/>
          <w:lang w:val="es-MX"/>
        </w:rPr>
        <w:t>o los gastos por este concepto.</w:t>
      </w:r>
    </w:p>
    <w:p w14:paraId="12E8E86A"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201F3548"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FE1B28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008BA31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w:t>
            </w:r>
          </w:p>
        </w:tc>
        <w:tc>
          <w:tcPr>
            <w:tcW w:w="5529" w:type="dxa"/>
            <w:tcBorders>
              <w:top w:val="single" w:sz="4" w:space="0" w:color="auto"/>
              <w:left w:val="single" w:sz="4" w:space="0" w:color="auto"/>
              <w:bottom w:val="single" w:sz="4" w:space="0" w:color="auto"/>
              <w:right w:val="single" w:sz="4" w:space="0" w:color="auto"/>
            </w:tcBorders>
            <w:noWrap/>
            <w:vAlign w:val="center"/>
          </w:tcPr>
          <w:p w14:paraId="07FD6BD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GASTOS POR IMPUESTOS SOBRE LAS GANANCIAS</w:t>
            </w:r>
          </w:p>
        </w:tc>
      </w:tr>
      <w:tr w:rsidR="0082229D" w:rsidRPr="000943CD" w14:paraId="6B0B29DA"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684BDB2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4122DD51"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w:t>
            </w:r>
          </w:p>
        </w:tc>
        <w:tc>
          <w:tcPr>
            <w:tcW w:w="5529" w:type="dxa"/>
            <w:tcBorders>
              <w:top w:val="single" w:sz="4" w:space="0" w:color="auto"/>
              <w:left w:val="single" w:sz="4" w:space="0" w:color="auto"/>
              <w:bottom w:val="single" w:sz="4" w:space="0" w:color="auto"/>
              <w:right w:val="single" w:sz="4" w:space="0" w:color="auto"/>
            </w:tcBorders>
            <w:noWrap/>
            <w:vAlign w:val="center"/>
          </w:tcPr>
          <w:p w14:paraId="71913780"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GASTO POR IMPUESTO SOBRE LAS GANANCIAS</w:t>
            </w:r>
          </w:p>
        </w:tc>
      </w:tr>
      <w:tr w:rsidR="0082229D" w:rsidRPr="000943CD" w14:paraId="718D2F7B"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6516FE1"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1D3DE2E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43000000</w:t>
            </w:r>
          </w:p>
        </w:tc>
        <w:tc>
          <w:tcPr>
            <w:tcW w:w="5529" w:type="dxa"/>
            <w:tcBorders>
              <w:top w:val="single" w:sz="4" w:space="0" w:color="auto"/>
              <w:left w:val="single" w:sz="4" w:space="0" w:color="auto"/>
              <w:bottom w:val="single" w:sz="4" w:space="0" w:color="auto"/>
              <w:right w:val="single" w:sz="4" w:space="0" w:color="auto"/>
            </w:tcBorders>
            <w:noWrap/>
            <w:vAlign w:val="center"/>
          </w:tcPr>
          <w:p w14:paraId="6A37964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IMPUESTO SOBRE LA GANANCIA CORRIENTE</w:t>
            </w:r>
          </w:p>
        </w:tc>
      </w:tr>
    </w:tbl>
    <w:p w14:paraId="0C28E135" w14:textId="77777777" w:rsidR="00557D5A" w:rsidRPr="000943CD" w:rsidRDefault="00557D5A" w:rsidP="000943CD">
      <w:pPr>
        <w:spacing w:after="0" w:line="240" w:lineRule="auto"/>
        <w:jc w:val="both"/>
        <w:rPr>
          <w:rFonts w:ascii="Museo Sans 300" w:hAnsi="Museo Sans 300"/>
          <w:lang w:val="es-MX"/>
        </w:rPr>
      </w:pPr>
    </w:p>
    <w:p w14:paraId="1B5941D3" w14:textId="4A0278D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agrupación se afecta debitándola con los importes correspondientes a los impuestos fiscales del ejercicio, es decir, los impuestos que resultan de aplicar la tasa impos</w:t>
      </w:r>
      <w:r w:rsidR="00BC04F3" w:rsidRPr="000943CD">
        <w:rPr>
          <w:rFonts w:ascii="Museo Sans 300" w:hAnsi="Museo Sans 300"/>
          <w:lang w:val="es-MX"/>
        </w:rPr>
        <w:t>itiva sobre la ganancia fiscal.</w:t>
      </w:r>
    </w:p>
    <w:p w14:paraId="4D7CE757" w14:textId="77777777" w:rsidR="008A7759" w:rsidRPr="000943CD" w:rsidRDefault="008A7759"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653C45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A3EEB1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CD5DA4"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43000001</w:t>
            </w:r>
          </w:p>
        </w:tc>
        <w:tc>
          <w:tcPr>
            <w:tcW w:w="5529" w:type="dxa"/>
            <w:tcBorders>
              <w:top w:val="single" w:sz="4" w:space="0" w:color="auto"/>
              <w:left w:val="single" w:sz="4" w:space="0" w:color="auto"/>
              <w:bottom w:val="single" w:sz="4" w:space="0" w:color="auto"/>
              <w:right w:val="single" w:sz="4" w:space="0" w:color="auto"/>
            </w:tcBorders>
            <w:noWrap/>
            <w:vAlign w:val="center"/>
          </w:tcPr>
          <w:p w14:paraId="638E54B0"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CONSTITUCIÓN DE DIFERENCIAS TEMPORARIAS IMPONIBLES (SALDO DEUDOR)</w:t>
            </w:r>
          </w:p>
        </w:tc>
      </w:tr>
    </w:tbl>
    <w:p w14:paraId="27DB72AE" w14:textId="77777777" w:rsidR="00A7544E" w:rsidRDefault="00A7544E" w:rsidP="000943CD">
      <w:pPr>
        <w:spacing w:after="0" w:line="240" w:lineRule="auto"/>
        <w:jc w:val="both"/>
        <w:rPr>
          <w:rFonts w:ascii="Museo Sans 300" w:hAnsi="Museo Sans 300"/>
          <w:lang w:val="es-MX"/>
        </w:rPr>
      </w:pPr>
    </w:p>
    <w:p w14:paraId="2353FA55" w14:textId="5713A63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subcuenta se afectará con débito por los importes que correspondan a constitución de pasivos por impuestos diferidos que se originan de aplicar la tasa impositiva sobre las diferencias tempo</w:t>
      </w:r>
      <w:r w:rsidR="00BC04F3" w:rsidRPr="000943CD">
        <w:rPr>
          <w:rFonts w:ascii="Museo Sans 300" w:hAnsi="Museo Sans 300"/>
          <w:lang w:val="es-MX"/>
        </w:rPr>
        <w:t>rarias imponibles constituidas.</w:t>
      </w:r>
    </w:p>
    <w:p w14:paraId="2BD9C154" w14:textId="77777777" w:rsidR="0096235B" w:rsidRPr="000943CD" w:rsidRDefault="0096235B" w:rsidP="000943CD">
      <w:pPr>
        <w:spacing w:after="0" w:line="240" w:lineRule="auto"/>
        <w:jc w:val="both"/>
        <w:rPr>
          <w:rFonts w:ascii="Museo Sans 300" w:hAnsi="Museo Sans 300"/>
          <w:lang w:val="es-MX"/>
        </w:rPr>
      </w:pPr>
    </w:p>
    <w:p w14:paraId="7FA9CA00" w14:textId="5841A37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subcuenta aumenta los gastos fiscales en la fecha de su constitución, reduciendo consecuentemente los impuestos corrientes a pagar a la autoridad f</w:t>
      </w:r>
      <w:r w:rsidR="00BC04F3" w:rsidRPr="000943CD">
        <w:rPr>
          <w:rFonts w:ascii="Museo Sans 300" w:hAnsi="Museo Sans 300"/>
          <w:lang w:val="es-MX"/>
        </w:rPr>
        <w:t xml:space="preserve">iscal. </w:t>
      </w:r>
    </w:p>
    <w:p w14:paraId="59113ADD" w14:textId="77777777" w:rsidR="0096235B" w:rsidRPr="000943CD" w:rsidRDefault="0096235B" w:rsidP="000943CD">
      <w:pPr>
        <w:spacing w:after="0" w:line="240" w:lineRule="auto"/>
        <w:jc w:val="both"/>
        <w:rPr>
          <w:rFonts w:ascii="Museo Sans 300" w:hAnsi="Museo Sans 300"/>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B51DA91"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FB74E46"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642990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43000002</w:t>
            </w:r>
          </w:p>
        </w:tc>
        <w:tc>
          <w:tcPr>
            <w:tcW w:w="5529" w:type="dxa"/>
            <w:tcBorders>
              <w:top w:val="single" w:sz="4" w:space="0" w:color="auto"/>
              <w:left w:val="single" w:sz="4" w:space="0" w:color="auto"/>
              <w:bottom w:val="single" w:sz="4" w:space="0" w:color="auto"/>
              <w:right w:val="single" w:sz="4" w:space="0" w:color="auto"/>
            </w:tcBorders>
            <w:noWrap/>
            <w:vAlign w:val="center"/>
          </w:tcPr>
          <w:p w14:paraId="63F5E4A8"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REVERSIÓN DE DIFERENCIAS TEMPORARIAS DEDUCIBLES (SALDO DEUDOR)</w:t>
            </w:r>
          </w:p>
        </w:tc>
      </w:tr>
    </w:tbl>
    <w:p w14:paraId="005835E7" w14:textId="77777777" w:rsidR="004C7FBF" w:rsidRPr="000943CD" w:rsidRDefault="004C7FBF" w:rsidP="000943CD">
      <w:pPr>
        <w:spacing w:after="0" w:line="240" w:lineRule="auto"/>
        <w:jc w:val="both"/>
        <w:rPr>
          <w:rFonts w:ascii="Museo Sans 300" w:hAnsi="Museo Sans 300"/>
          <w:lang w:val="es-MX"/>
        </w:rPr>
      </w:pPr>
    </w:p>
    <w:p w14:paraId="2E6638E3" w14:textId="5236EB83"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subcuenta se afectará con débito por los importes que correspondan a reversión de activos por impuestos diferidos que se originan de aplicar la tasa impositiva sobre las diferencias temporarias deducibles revertidas. Esta subcuenta aumenta los gastos fiscales en la fecha de su reversión, reduciendo consecuentemente los impuestos corrientes </w:t>
      </w:r>
      <w:r w:rsidR="00BC04F3" w:rsidRPr="000943CD">
        <w:rPr>
          <w:rFonts w:ascii="Museo Sans 300" w:hAnsi="Museo Sans 300"/>
          <w:lang w:val="es-MX"/>
        </w:rPr>
        <w:t xml:space="preserve">a pagar a la autoridad fiscal. </w:t>
      </w:r>
    </w:p>
    <w:p w14:paraId="54EBEA3D" w14:textId="77777777" w:rsidR="00557D5A" w:rsidRPr="000943CD" w:rsidRDefault="00557D5A"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7BD86539"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2A12E3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C76ADFA"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43000003</w:t>
            </w:r>
          </w:p>
        </w:tc>
        <w:tc>
          <w:tcPr>
            <w:tcW w:w="5387" w:type="dxa"/>
            <w:tcBorders>
              <w:top w:val="single" w:sz="4" w:space="0" w:color="auto"/>
              <w:left w:val="single" w:sz="4" w:space="0" w:color="auto"/>
              <w:bottom w:val="single" w:sz="4" w:space="0" w:color="auto"/>
              <w:right w:val="single" w:sz="4" w:space="0" w:color="auto"/>
            </w:tcBorders>
            <w:noWrap/>
            <w:vAlign w:val="center"/>
          </w:tcPr>
          <w:p w14:paraId="0FFD19ED"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CONSTITUCIÓN DE DIFERENCIAS TEMPORARIAS DEDUCIBLES (SALDO ACREEDOR)</w:t>
            </w:r>
          </w:p>
        </w:tc>
      </w:tr>
    </w:tbl>
    <w:p w14:paraId="7B78850C" w14:textId="3308A071"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Esta subcuenta se afectará con crédito por los importes que correspondan a constitución de activos por impuestos diferidos que se originan de aplicar la tasa impositiva sobre las diferencias temporarias deducibles constituidas.</w:t>
      </w:r>
    </w:p>
    <w:p w14:paraId="665D0FDF" w14:textId="77777777" w:rsidR="0096235B" w:rsidRPr="000943CD" w:rsidRDefault="0096235B" w:rsidP="000943CD">
      <w:pPr>
        <w:spacing w:after="0" w:line="240" w:lineRule="auto"/>
        <w:jc w:val="both"/>
        <w:rPr>
          <w:rFonts w:ascii="Museo Sans 300" w:hAnsi="Museo Sans 300"/>
          <w:lang w:val="es-MX"/>
        </w:rPr>
      </w:pPr>
    </w:p>
    <w:p w14:paraId="4A7ED955" w14:textId="1F691171"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subcuenta incrementa los ingresos fiscales en la fecha de su constitución, aumentando consecuentemente los impuestos corrientes a pagar a la autoridad fiscal.</w:t>
      </w:r>
    </w:p>
    <w:p w14:paraId="1CCEEE1A" w14:textId="77777777" w:rsidR="00FD7C3B" w:rsidRPr="000943CD" w:rsidRDefault="00FD7C3B"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7FBDB2D6"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F64706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B3A5B5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4300004</w:t>
            </w:r>
          </w:p>
        </w:tc>
        <w:tc>
          <w:tcPr>
            <w:tcW w:w="5387" w:type="dxa"/>
            <w:tcBorders>
              <w:top w:val="single" w:sz="4" w:space="0" w:color="auto"/>
              <w:left w:val="single" w:sz="4" w:space="0" w:color="auto"/>
              <w:bottom w:val="single" w:sz="4" w:space="0" w:color="auto"/>
              <w:right w:val="single" w:sz="4" w:space="0" w:color="auto"/>
            </w:tcBorders>
            <w:noWrap/>
            <w:vAlign w:val="center"/>
          </w:tcPr>
          <w:p w14:paraId="18D00788"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REVERSIÓN DE DIFERENCIAS TEMPORARIAS IMPONIBLES (SALDO ACREEDOR)</w:t>
            </w:r>
          </w:p>
        </w:tc>
      </w:tr>
    </w:tbl>
    <w:p w14:paraId="10B0FF27" w14:textId="77777777" w:rsidR="0096235B" w:rsidRPr="000943CD" w:rsidRDefault="0096235B" w:rsidP="000943CD">
      <w:pPr>
        <w:spacing w:after="0" w:line="240" w:lineRule="auto"/>
        <w:jc w:val="both"/>
        <w:rPr>
          <w:rFonts w:ascii="Museo Sans 300" w:hAnsi="Museo Sans 300"/>
          <w:lang w:val="es-MX"/>
        </w:rPr>
      </w:pPr>
    </w:p>
    <w:p w14:paraId="723B770B" w14:textId="71392952" w:rsidR="0096235B"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subcuenta se afectará con crédito por los importes que correspondan a reversión de pasivos por impuestos diferidos que se originan de aplicar la tasa impositiva sobre las diferencias temporarias imponibles revertidas.</w:t>
      </w:r>
    </w:p>
    <w:p w14:paraId="4FF595BB" w14:textId="6E52D46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 </w:t>
      </w:r>
    </w:p>
    <w:p w14:paraId="4DF30674" w14:textId="77777777"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Esta subcuenta aumenta los ingresos fiscales en la fecha de su reversión, incrementando consecuentemente los impuestos corrientes a pagar a la autoridad fiscal. </w:t>
      </w:r>
    </w:p>
    <w:p w14:paraId="38F32ACC" w14:textId="77777777" w:rsidR="0096235B" w:rsidRPr="000943CD" w:rsidRDefault="0096235B"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45ABBC6F"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F4B60C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CC03C4"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44</w:t>
            </w:r>
          </w:p>
        </w:tc>
        <w:tc>
          <w:tcPr>
            <w:tcW w:w="5387" w:type="dxa"/>
            <w:tcBorders>
              <w:top w:val="single" w:sz="4" w:space="0" w:color="auto"/>
              <w:left w:val="single" w:sz="4" w:space="0" w:color="auto"/>
              <w:bottom w:val="single" w:sz="4" w:space="0" w:color="auto"/>
              <w:right w:val="single" w:sz="4" w:space="0" w:color="auto"/>
            </w:tcBorders>
            <w:noWrap/>
            <w:vAlign w:val="center"/>
          </w:tcPr>
          <w:p w14:paraId="72B9317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CONTRIBUCIONES ESPECIALES</w:t>
            </w:r>
          </w:p>
        </w:tc>
      </w:tr>
      <w:tr w:rsidR="0082229D" w:rsidRPr="000943CD" w14:paraId="7FCB21C3"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6868C145"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15CB50D5"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4400</w:t>
            </w:r>
          </w:p>
        </w:tc>
        <w:tc>
          <w:tcPr>
            <w:tcW w:w="5387" w:type="dxa"/>
            <w:tcBorders>
              <w:top w:val="single" w:sz="4" w:space="0" w:color="auto"/>
              <w:left w:val="single" w:sz="4" w:space="0" w:color="auto"/>
              <w:bottom w:val="single" w:sz="4" w:space="0" w:color="auto"/>
              <w:right w:val="single" w:sz="4" w:space="0" w:color="auto"/>
            </w:tcBorders>
            <w:noWrap/>
            <w:vAlign w:val="center"/>
          </w:tcPr>
          <w:p w14:paraId="33E8A9E9"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CONTRIBUCIONES ESPECIALES POR LEY</w:t>
            </w:r>
          </w:p>
        </w:tc>
      </w:tr>
      <w:tr w:rsidR="0082229D" w:rsidRPr="000943CD" w14:paraId="03F1D3D2"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EDB390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2B281092"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440000</w:t>
            </w:r>
          </w:p>
        </w:tc>
        <w:tc>
          <w:tcPr>
            <w:tcW w:w="5387" w:type="dxa"/>
            <w:tcBorders>
              <w:top w:val="single" w:sz="4" w:space="0" w:color="auto"/>
              <w:left w:val="single" w:sz="4" w:space="0" w:color="auto"/>
              <w:bottom w:val="single" w:sz="4" w:space="0" w:color="auto"/>
              <w:right w:val="single" w:sz="4" w:space="0" w:color="auto"/>
            </w:tcBorders>
            <w:noWrap/>
            <w:vAlign w:val="center"/>
          </w:tcPr>
          <w:p w14:paraId="3B108602"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CONTRIBUCIÓN ESPECIAL PARA LA SEGURIDAD CIUDADANA Y CONVIVENCIA</w:t>
            </w:r>
          </w:p>
        </w:tc>
      </w:tr>
    </w:tbl>
    <w:p w14:paraId="1B635B60" w14:textId="77777777" w:rsidR="008A53BD" w:rsidRPr="000943CD" w:rsidRDefault="008A53BD" w:rsidP="000943CD">
      <w:pPr>
        <w:spacing w:after="0" w:line="240" w:lineRule="auto"/>
        <w:jc w:val="both"/>
        <w:rPr>
          <w:rFonts w:ascii="Museo Sans 300" w:hAnsi="Museo Sans 300"/>
          <w:lang w:val="es-MX"/>
        </w:rPr>
      </w:pPr>
    </w:p>
    <w:p w14:paraId="367F887B" w14:textId="7F56EEE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El importe neto de este rubro 44 equivale al impuesto a las ganancias, establecido sobre las ganancias, es decir, las ganancias contables multip</w:t>
      </w:r>
      <w:r w:rsidR="00BC04F3" w:rsidRPr="000943CD">
        <w:rPr>
          <w:rFonts w:ascii="Museo Sans 300" w:hAnsi="Museo Sans 300"/>
          <w:lang w:val="es-MX"/>
        </w:rPr>
        <w:t>licadas por la tasa impositiva.</w:t>
      </w:r>
    </w:p>
    <w:p w14:paraId="552A0E9F" w14:textId="77777777" w:rsidR="008A53BD" w:rsidRPr="000943CD" w:rsidRDefault="008A53BD" w:rsidP="000943CD">
      <w:pPr>
        <w:spacing w:after="0" w:line="240" w:lineRule="auto"/>
        <w:jc w:val="both"/>
        <w:rPr>
          <w:rFonts w:ascii="Museo Sans 300" w:hAnsi="Museo Sans 300"/>
          <w:lang w:val="es-MX"/>
        </w:rPr>
      </w:pPr>
    </w:p>
    <w:p w14:paraId="022E0813" w14:textId="626B083F"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utilizará para registrar el gasto relacionado con la contribución especial para la seguridad ciudadana y convivencia por servicios de comunicac</w:t>
      </w:r>
      <w:r w:rsidR="00BC04F3" w:rsidRPr="000943CD">
        <w:rPr>
          <w:rFonts w:ascii="Museo Sans 300" w:hAnsi="Museo Sans 300"/>
          <w:lang w:val="es-MX"/>
        </w:rPr>
        <w:t>iones y adquisición de activos.</w:t>
      </w:r>
    </w:p>
    <w:p w14:paraId="3F69E3F7" w14:textId="77777777" w:rsidR="008A53BD" w:rsidRPr="000943CD" w:rsidRDefault="008A53BD" w:rsidP="000943CD">
      <w:pPr>
        <w:spacing w:after="0" w:line="240" w:lineRule="auto"/>
        <w:jc w:val="both"/>
        <w:rPr>
          <w:rFonts w:ascii="Museo Sans 300" w:hAnsi="Museo Sans 300"/>
          <w:lang w:val="es-MX"/>
        </w:rPr>
      </w:pPr>
    </w:p>
    <w:p w14:paraId="66E37270" w14:textId="0648631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por el valor de las retenciones que efe</w:t>
      </w:r>
      <w:r w:rsidR="00BC04F3" w:rsidRPr="000943CD">
        <w:rPr>
          <w:rFonts w:ascii="Museo Sans 300" w:hAnsi="Museo Sans 300"/>
          <w:lang w:val="es-MX"/>
        </w:rPr>
        <w:t>ctúen los agentes de retención.</w:t>
      </w:r>
    </w:p>
    <w:p w14:paraId="79861A4C" w14:textId="77777777" w:rsidR="00557D5A" w:rsidRPr="000943CD" w:rsidRDefault="00557D5A" w:rsidP="000943CD">
      <w:pPr>
        <w:spacing w:after="0" w:line="240" w:lineRule="auto"/>
        <w:jc w:val="both"/>
        <w:rPr>
          <w:rFonts w:ascii="Museo Sans 300" w:hAnsi="Museo Sans 300"/>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65F7A62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3EAA2B8C"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2155732D"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440001</w:t>
            </w:r>
          </w:p>
        </w:tc>
        <w:tc>
          <w:tcPr>
            <w:tcW w:w="5387" w:type="dxa"/>
            <w:tcBorders>
              <w:top w:val="single" w:sz="4" w:space="0" w:color="auto"/>
              <w:left w:val="single" w:sz="4" w:space="0" w:color="auto"/>
              <w:bottom w:val="single" w:sz="4" w:space="0" w:color="auto"/>
              <w:right w:val="single" w:sz="4" w:space="0" w:color="auto"/>
            </w:tcBorders>
            <w:noWrap/>
            <w:vAlign w:val="center"/>
          </w:tcPr>
          <w:p w14:paraId="66304C9A"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PLAN DE SEGURIDAD CIUDADANA-GRANDES CONTRIBUYENTES</w:t>
            </w:r>
          </w:p>
        </w:tc>
      </w:tr>
    </w:tbl>
    <w:p w14:paraId="53187D57" w14:textId="77777777" w:rsidR="004C7FBF" w:rsidRPr="000943CD" w:rsidRDefault="004C7FBF" w:rsidP="000943CD">
      <w:pPr>
        <w:spacing w:after="0" w:line="240" w:lineRule="auto"/>
        <w:jc w:val="both"/>
        <w:rPr>
          <w:rFonts w:ascii="Museo Sans 300" w:hAnsi="Museo Sans 300"/>
          <w:lang w:val="es-MX"/>
        </w:rPr>
      </w:pPr>
    </w:p>
    <w:p w14:paraId="164DB161" w14:textId="5BD91A44"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Esta cuenta debe representar el valor de la provisión de la Contribución Especial a los Grandes Contribuyentes para el Plan de Seguridad Ciudadana, la cual deberá hacerse mensualmente con base a la util</w:t>
      </w:r>
      <w:r w:rsidR="00BC04F3" w:rsidRPr="000943CD">
        <w:rPr>
          <w:rFonts w:ascii="Museo Sans 300" w:hAnsi="Museo Sans 300"/>
          <w:lang w:val="es-MX"/>
        </w:rPr>
        <w:t>idad acumulada</w:t>
      </w:r>
      <w:r w:rsidR="008A53BD" w:rsidRPr="000943CD">
        <w:rPr>
          <w:rFonts w:ascii="Museo Sans 300" w:hAnsi="Museo Sans 300"/>
          <w:lang w:val="es-MX"/>
        </w:rPr>
        <w:t>.</w:t>
      </w:r>
    </w:p>
    <w:p w14:paraId="2497BE65" w14:textId="77777777" w:rsidR="008A53BD" w:rsidRPr="000943CD" w:rsidRDefault="008A53BD" w:rsidP="000943CD">
      <w:pPr>
        <w:spacing w:after="0" w:line="240" w:lineRule="auto"/>
        <w:jc w:val="both"/>
        <w:rPr>
          <w:rFonts w:ascii="Museo Sans 300" w:hAnsi="Museo Sans 300"/>
          <w:lang w:val="es-MX"/>
        </w:rPr>
      </w:pPr>
    </w:p>
    <w:p w14:paraId="6BB92DA0" w14:textId="37ECC65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debitará cuando la provisión para la Contribución Especial a los Grandes Contribuyentes para el Plan de Seguridad Ciudadana se incremente y para la cual se utilizará la cuenta “210302 Contr</w:t>
      </w:r>
      <w:r w:rsidR="00BC04F3" w:rsidRPr="000943CD">
        <w:rPr>
          <w:rFonts w:ascii="Museo Sans 300" w:hAnsi="Museo Sans 300"/>
          <w:lang w:val="es-MX"/>
        </w:rPr>
        <w:t xml:space="preserve">ibuciones Especiales por Ley”.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0B96AC01"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A18476A"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lastRenderedPageBreak/>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07883C0"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49</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A633936"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OTROS GASTOS</w:t>
            </w:r>
          </w:p>
        </w:tc>
      </w:tr>
      <w:tr w:rsidR="0082229D" w:rsidRPr="000943CD" w14:paraId="1EE98887"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E515E9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02A73BA6"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4900</w:t>
            </w:r>
          </w:p>
        </w:tc>
        <w:tc>
          <w:tcPr>
            <w:tcW w:w="5387" w:type="dxa"/>
            <w:tcBorders>
              <w:top w:val="single" w:sz="4" w:space="0" w:color="auto"/>
              <w:left w:val="single" w:sz="4" w:space="0" w:color="auto"/>
              <w:bottom w:val="single" w:sz="4" w:space="0" w:color="auto"/>
              <w:right w:val="single" w:sz="4" w:space="0" w:color="auto"/>
            </w:tcBorders>
            <w:noWrap/>
            <w:vAlign w:val="center"/>
          </w:tcPr>
          <w:p w14:paraId="64A812E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OTROS GASTOS</w:t>
            </w:r>
          </w:p>
        </w:tc>
      </w:tr>
    </w:tbl>
    <w:p w14:paraId="34FD11CD" w14:textId="77777777" w:rsidR="008A53BD" w:rsidRPr="000943CD" w:rsidRDefault="008A53BD" w:rsidP="000943CD">
      <w:pPr>
        <w:spacing w:after="0" w:line="240" w:lineRule="auto"/>
        <w:jc w:val="both"/>
        <w:rPr>
          <w:rFonts w:ascii="Museo Sans 300" w:hAnsi="Museo Sans 300"/>
          <w:lang w:val="es-MX"/>
        </w:rPr>
      </w:pPr>
    </w:p>
    <w:p w14:paraId="694D35E8" w14:textId="4BC3DF14" w:rsidR="006E6AA5"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en esta agrupación otros gastos de operación que sean necesarios para el funcionamiento de la Sociedad Proveedora y cuyos conceptos no están inclu</w:t>
      </w:r>
      <w:r w:rsidR="00BC04F3" w:rsidRPr="000943CD">
        <w:rPr>
          <w:rFonts w:ascii="Museo Sans 300" w:hAnsi="Museo Sans 300"/>
          <w:lang w:val="es-MX"/>
        </w:rPr>
        <w:t>idos en las cuentas anteriores.</w:t>
      </w:r>
    </w:p>
    <w:p w14:paraId="5967D1C6" w14:textId="77777777" w:rsidR="008A7759" w:rsidRPr="000943CD" w:rsidRDefault="008A7759" w:rsidP="000943CD">
      <w:pPr>
        <w:spacing w:after="0" w:line="240" w:lineRule="auto"/>
        <w:jc w:val="both"/>
        <w:rPr>
          <w:rFonts w:ascii="Museo Sans 300" w:hAnsi="Museo Sans 300"/>
          <w:lang w:val="es-MX"/>
        </w:rPr>
      </w:pPr>
    </w:p>
    <w:p w14:paraId="5D47D5AB" w14:textId="7777777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SECCIÓN 5</w:t>
      </w:r>
    </w:p>
    <w:p w14:paraId="60F5180D" w14:textId="0B94B81B" w:rsidR="0082229D" w:rsidRPr="000943CD" w:rsidRDefault="0082229D" w:rsidP="000943CD">
      <w:pPr>
        <w:spacing w:after="0" w:line="240" w:lineRule="auto"/>
        <w:jc w:val="center"/>
        <w:rPr>
          <w:rFonts w:ascii="Museo Sans 300" w:hAnsi="Museo Sans 300" w:cs="Arial"/>
          <w:b/>
          <w:lang w:val="es-MX"/>
        </w:rPr>
      </w:pPr>
      <w:r w:rsidRPr="000943CD">
        <w:rPr>
          <w:rFonts w:ascii="Museo Sans 300" w:hAnsi="Museo Sans 300" w:cs="Arial"/>
          <w:b/>
          <w:lang w:val="es-MX"/>
        </w:rPr>
        <w:t>MANUAL DE APLICAC</w:t>
      </w:r>
      <w:r w:rsidR="00BC04F3" w:rsidRPr="000943CD">
        <w:rPr>
          <w:rFonts w:ascii="Museo Sans 300" w:hAnsi="Museo Sans 300" w:cs="Arial"/>
          <w:b/>
          <w:lang w:val="es-MX"/>
        </w:rPr>
        <w:t>IONES CONTABLES DE LOS INGRESOS</w:t>
      </w:r>
    </w:p>
    <w:p w14:paraId="2684C123" w14:textId="77777777" w:rsidR="0075181E" w:rsidRPr="000943CD" w:rsidRDefault="0075181E" w:rsidP="000943CD">
      <w:pPr>
        <w:spacing w:after="0" w:line="240" w:lineRule="auto"/>
        <w:jc w:val="center"/>
        <w:rPr>
          <w:rFonts w:ascii="Museo Sans 300" w:hAnsi="Museo Sans 300" w:cs="Arial"/>
          <w:b/>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2127"/>
        <w:gridCol w:w="1275"/>
        <w:gridCol w:w="5387"/>
      </w:tblGrid>
      <w:tr w:rsidR="0082229D" w:rsidRPr="000943CD" w14:paraId="7B6F50D3" w14:textId="77777777" w:rsidTr="008628D5">
        <w:trPr>
          <w:trHeight w:val="161"/>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5A88FCD"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1EA18696"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5</w:t>
            </w:r>
          </w:p>
        </w:tc>
        <w:tc>
          <w:tcPr>
            <w:tcW w:w="5387" w:type="dxa"/>
            <w:tcBorders>
              <w:top w:val="single" w:sz="4" w:space="0" w:color="auto"/>
              <w:left w:val="nil"/>
              <w:bottom w:val="single" w:sz="4" w:space="0" w:color="auto"/>
              <w:right w:val="single" w:sz="4" w:space="0" w:color="auto"/>
            </w:tcBorders>
            <w:shd w:val="clear" w:color="000000" w:fill="auto"/>
            <w:noWrap/>
            <w:vAlign w:val="bottom"/>
            <w:hideMark/>
          </w:tcPr>
          <w:p w14:paraId="35B4FD89" w14:textId="77777777" w:rsidR="0082229D" w:rsidRPr="000943CD" w:rsidRDefault="0082229D" w:rsidP="000943CD">
            <w:pPr>
              <w:spacing w:after="0" w:line="240" w:lineRule="auto"/>
              <w:ind w:left="-253" w:firstLine="253"/>
              <w:jc w:val="both"/>
              <w:rPr>
                <w:rFonts w:ascii="Museo Sans 300" w:hAnsi="Museo Sans 300"/>
                <w:bCs/>
                <w:lang w:val="es-MX" w:eastAsia="es-SV"/>
              </w:rPr>
            </w:pPr>
            <w:r w:rsidRPr="000943CD">
              <w:rPr>
                <w:rFonts w:ascii="Museo Sans 300" w:hAnsi="Museo Sans 300"/>
                <w:bCs/>
                <w:lang w:val="es-MX" w:eastAsia="es-SV"/>
              </w:rPr>
              <w:t>INGRESOS</w:t>
            </w:r>
          </w:p>
        </w:tc>
      </w:tr>
      <w:tr w:rsidR="0082229D" w:rsidRPr="000943CD" w14:paraId="0324197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87CA99B"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6183A25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51</w:t>
            </w:r>
          </w:p>
        </w:tc>
        <w:tc>
          <w:tcPr>
            <w:tcW w:w="5387" w:type="dxa"/>
            <w:tcBorders>
              <w:top w:val="single" w:sz="4" w:space="0" w:color="auto"/>
              <w:left w:val="nil"/>
              <w:bottom w:val="single" w:sz="4" w:space="0" w:color="auto"/>
              <w:right w:val="single" w:sz="4" w:space="0" w:color="auto"/>
            </w:tcBorders>
            <w:shd w:val="clear" w:color="000000" w:fill="auto"/>
            <w:noWrap/>
            <w:vAlign w:val="bottom"/>
            <w:hideMark/>
          </w:tcPr>
          <w:p w14:paraId="11F8716D"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INGRESOS DE OPERACIÓN</w:t>
            </w:r>
          </w:p>
        </w:tc>
      </w:tr>
    </w:tbl>
    <w:p w14:paraId="07F0EFD8" w14:textId="77777777" w:rsidR="008A53BD" w:rsidRPr="000943CD" w:rsidRDefault="008A53BD" w:rsidP="000943CD">
      <w:pPr>
        <w:spacing w:after="0" w:line="240" w:lineRule="auto"/>
        <w:jc w:val="both"/>
        <w:rPr>
          <w:rFonts w:ascii="Museo Sans 300" w:hAnsi="Museo Sans 300"/>
          <w:lang w:val="es-MX"/>
        </w:rPr>
      </w:pPr>
    </w:p>
    <w:p w14:paraId="713149FE" w14:textId="412DF5F4" w:rsidR="008A53B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las cuentas de este rubro se registran los ingresos correspondientes a todos los ingresos devengados por la Sociedad Proveedora que se deriven de su principal finalidad.</w:t>
      </w:r>
    </w:p>
    <w:p w14:paraId="77444D1C" w14:textId="6C18607C"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 Las </w:t>
      </w:r>
      <w:proofErr w:type="spellStart"/>
      <w:r w:rsidRPr="000943CD">
        <w:rPr>
          <w:rFonts w:ascii="Museo Sans 300" w:hAnsi="Museo Sans 300"/>
          <w:lang w:val="es-MX"/>
        </w:rPr>
        <w:t>subsubcuentas</w:t>
      </w:r>
      <w:proofErr w:type="spellEnd"/>
      <w:r w:rsidRPr="000943CD">
        <w:rPr>
          <w:rFonts w:ascii="Museo Sans 300" w:hAnsi="Museo Sans 300"/>
          <w:lang w:val="es-MX"/>
        </w:rPr>
        <w:t xml:space="preserve"> de este rubro se debitan con los importes correspondientes a ingresos financieros por comisiones, ya sea que se cobren o que se encuentren por cobrar al final del período </w:t>
      </w:r>
      <w:proofErr w:type="gramStart"/>
      <w:r w:rsidRPr="000943CD">
        <w:rPr>
          <w:rFonts w:ascii="Museo Sans 300" w:hAnsi="Museo Sans 300"/>
          <w:lang w:val="es-MX"/>
        </w:rPr>
        <w:t>contable,  o</w:t>
      </w:r>
      <w:proofErr w:type="gramEnd"/>
      <w:r w:rsidRPr="000943CD">
        <w:rPr>
          <w:rFonts w:ascii="Museo Sans 300" w:hAnsi="Museo Sans 300"/>
          <w:lang w:val="es-MX"/>
        </w:rPr>
        <w:t xml:space="preserve"> cualesquiera otra ganancia que hubiere sido devengada a lo largo del período corr</w:t>
      </w:r>
      <w:r w:rsidR="00BC04F3" w:rsidRPr="000943CD">
        <w:rPr>
          <w:rFonts w:ascii="Museo Sans 300" w:hAnsi="Museo Sans 300"/>
          <w:lang w:val="es-MX"/>
        </w:rPr>
        <w:t>iente o en períodos anteriores.</w:t>
      </w:r>
    </w:p>
    <w:p w14:paraId="1B416C3B" w14:textId="77777777" w:rsidR="008A53BD" w:rsidRPr="000943CD" w:rsidRDefault="008A53BD"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4B7B237C" w14:textId="77777777" w:rsidTr="008628D5">
        <w:trPr>
          <w:trHeight w:val="127"/>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24F17D2"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7F519572"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5100</w:t>
            </w:r>
          </w:p>
        </w:tc>
        <w:tc>
          <w:tcPr>
            <w:tcW w:w="5529" w:type="dxa"/>
            <w:tcBorders>
              <w:top w:val="single" w:sz="4" w:space="0" w:color="auto"/>
              <w:left w:val="nil"/>
              <w:bottom w:val="single" w:sz="4" w:space="0" w:color="auto"/>
              <w:right w:val="single" w:sz="4" w:space="0" w:color="auto"/>
            </w:tcBorders>
            <w:shd w:val="clear" w:color="000000" w:fill="auto"/>
            <w:noWrap/>
            <w:vAlign w:val="center"/>
            <w:hideMark/>
          </w:tcPr>
          <w:p w14:paraId="77DF4586"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COMISIONES POR SERVICIOS POR OPERACIONES DE DINERO ELECTRÓNICO</w:t>
            </w:r>
          </w:p>
        </w:tc>
      </w:tr>
    </w:tbl>
    <w:p w14:paraId="64343BB3" w14:textId="77777777" w:rsidR="008A53BD" w:rsidRPr="000943CD" w:rsidRDefault="008A53BD" w:rsidP="000943CD">
      <w:pPr>
        <w:spacing w:after="0" w:line="240" w:lineRule="auto"/>
        <w:jc w:val="both"/>
        <w:rPr>
          <w:rFonts w:ascii="Museo Sans 300" w:hAnsi="Museo Sans 300"/>
          <w:lang w:val="es-MX"/>
        </w:rPr>
      </w:pPr>
    </w:p>
    <w:p w14:paraId="5B2FEC6A" w14:textId="7A1EB312"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registran en esta agrupación las comisiones devengadas por la Sociedad Proveedora que se originan por las cuentas de dinero electróni</w:t>
      </w:r>
      <w:r w:rsidR="00BC04F3" w:rsidRPr="000943CD">
        <w:rPr>
          <w:rFonts w:ascii="Museo Sans 300" w:hAnsi="Museo Sans 300"/>
          <w:lang w:val="es-MX"/>
        </w:rPr>
        <w:t>co que habilite a sus clientes.</w:t>
      </w:r>
    </w:p>
    <w:p w14:paraId="1A74BF07" w14:textId="77777777" w:rsidR="008A53BD" w:rsidRPr="000943CD" w:rsidRDefault="008A53BD" w:rsidP="000943CD">
      <w:pPr>
        <w:spacing w:after="0" w:line="240" w:lineRule="auto"/>
        <w:jc w:val="both"/>
        <w:rPr>
          <w:rFonts w:ascii="Museo Sans 300" w:hAnsi="Museo Sans 300"/>
          <w:lang w:val="es-MX"/>
        </w:rPr>
      </w:pPr>
    </w:p>
    <w:p w14:paraId="49A47998" w14:textId="5E061A48"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Se acredita por los importes devengados por este concepto con débito a las cuentas por cobrar correspondientes o a las cuentas de efectivo si el pago es e</w:t>
      </w:r>
      <w:r w:rsidR="00BC04F3" w:rsidRPr="000943CD">
        <w:rPr>
          <w:rFonts w:ascii="Museo Sans 300" w:hAnsi="Museo Sans 300"/>
          <w:lang w:val="es-MX"/>
        </w:rPr>
        <w:t>n la fecha de su devengamiento.</w:t>
      </w:r>
    </w:p>
    <w:p w14:paraId="7A90E90F" w14:textId="77777777" w:rsidR="008A53BD" w:rsidRPr="000943CD" w:rsidRDefault="008A53BD"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20D75A9D" w14:textId="77777777" w:rsidTr="008628D5">
        <w:trPr>
          <w:trHeight w:val="127"/>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5D99948"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47DA298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5101</w:t>
            </w:r>
          </w:p>
        </w:tc>
        <w:tc>
          <w:tcPr>
            <w:tcW w:w="5529" w:type="dxa"/>
            <w:tcBorders>
              <w:top w:val="single" w:sz="4" w:space="0" w:color="auto"/>
              <w:left w:val="nil"/>
              <w:bottom w:val="single" w:sz="4" w:space="0" w:color="auto"/>
              <w:right w:val="single" w:sz="4" w:space="0" w:color="auto"/>
            </w:tcBorders>
            <w:shd w:val="clear" w:color="000000" w:fill="auto"/>
            <w:noWrap/>
            <w:vAlign w:val="center"/>
            <w:hideMark/>
          </w:tcPr>
          <w:p w14:paraId="17793AF4"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OTROS INGRESOS DE OPERACIÓN</w:t>
            </w:r>
          </w:p>
        </w:tc>
      </w:tr>
    </w:tbl>
    <w:p w14:paraId="6095BC92" w14:textId="77777777" w:rsidR="00557D5A" w:rsidRPr="000943CD" w:rsidRDefault="00557D5A" w:rsidP="000943CD">
      <w:pPr>
        <w:spacing w:after="0" w:line="240" w:lineRule="auto"/>
        <w:jc w:val="both"/>
        <w:rPr>
          <w:rFonts w:ascii="Museo Sans 300" w:eastAsia="Calibri" w:hAnsi="Museo Sans 300"/>
          <w:lang w:val="es-MX"/>
        </w:rPr>
      </w:pPr>
    </w:p>
    <w:p w14:paraId="5E46265A" w14:textId="7E054AB0" w:rsidR="0082229D" w:rsidRPr="000943CD" w:rsidRDefault="0082229D" w:rsidP="000943CD">
      <w:pPr>
        <w:spacing w:after="0" w:line="240" w:lineRule="auto"/>
        <w:jc w:val="both"/>
        <w:rPr>
          <w:rFonts w:ascii="Museo Sans 300" w:eastAsia="Calibri" w:hAnsi="Museo Sans 300"/>
          <w:lang w:val="es-MX"/>
        </w:rPr>
      </w:pPr>
      <w:r w:rsidRPr="000943CD">
        <w:rPr>
          <w:rFonts w:ascii="Museo Sans 300" w:eastAsia="Calibri" w:hAnsi="Museo Sans 300"/>
          <w:lang w:val="es-MX"/>
        </w:rPr>
        <w:t xml:space="preserve">Se reconocen en esta agrupación otros ingresos que la Sociedad Proveedora obtenga que no se originen por el desarrollo de su principal finalidad, pero que se </w:t>
      </w:r>
      <w:r w:rsidR="00BC04F3" w:rsidRPr="000943CD">
        <w:rPr>
          <w:rFonts w:ascii="Museo Sans 300" w:eastAsia="Calibri" w:hAnsi="Museo Sans 300"/>
          <w:lang w:val="es-MX"/>
        </w:rPr>
        <w:t>originan por su funcionamiento.</w:t>
      </w:r>
    </w:p>
    <w:p w14:paraId="6B7012A4" w14:textId="77777777" w:rsidR="00557D5A" w:rsidRPr="000943CD" w:rsidRDefault="00557D5A" w:rsidP="000943CD">
      <w:pPr>
        <w:spacing w:after="0" w:line="240" w:lineRule="auto"/>
        <w:jc w:val="both"/>
        <w:rPr>
          <w:rFonts w:ascii="Museo Sans 300" w:eastAsia="Calibri"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C75F646"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43A34CB" w14:textId="77777777" w:rsidR="0082229D" w:rsidRPr="000943CD" w:rsidRDefault="0082229D" w:rsidP="000943CD">
            <w:pPr>
              <w:spacing w:after="0" w:line="240" w:lineRule="auto"/>
              <w:ind w:right="-211"/>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08083162" w14:textId="77777777" w:rsidR="0082229D" w:rsidRPr="000943CD" w:rsidRDefault="0082229D" w:rsidP="000943CD">
            <w:pPr>
              <w:spacing w:after="0" w:line="240" w:lineRule="auto"/>
              <w:ind w:right="-211"/>
              <w:rPr>
                <w:rFonts w:ascii="Museo Sans 300" w:hAnsi="Museo Sans 300"/>
                <w:bCs/>
                <w:lang w:val="es-MX" w:eastAsia="es-SV"/>
              </w:rPr>
            </w:pPr>
            <w:r w:rsidRPr="000943CD">
              <w:rPr>
                <w:rFonts w:ascii="Museo Sans 300" w:hAnsi="Museo Sans 300"/>
                <w:bCs/>
                <w:lang w:val="es-MX" w:eastAsia="es-SV"/>
              </w:rPr>
              <w:t>52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D5B23B7" w14:textId="77777777" w:rsidR="0082229D" w:rsidRPr="000943CD" w:rsidRDefault="0082229D" w:rsidP="000943CD">
            <w:pPr>
              <w:spacing w:after="0" w:line="240" w:lineRule="auto"/>
              <w:ind w:right="-211"/>
              <w:rPr>
                <w:rFonts w:ascii="Museo Sans 300" w:hAnsi="Museo Sans 300"/>
                <w:bCs/>
                <w:lang w:val="es-MX" w:eastAsia="es-SV"/>
              </w:rPr>
            </w:pPr>
            <w:r w:rsidRPr="000943CD">
              <w:rPr>
                <w:rFonts w:ascii="Museo Sans 300" w:hAnsi="Museo Sans 300"/>
                <w:bCs/>
                <w:lang w:val="es-MX" w:eastAsia="es-SV"/>
              </w:rPr>
              <w:t>INGRESOS FINANCIEROS</w:t>
            </w:r>
          </w:p>
        </w:tc>
      </w:tr>
      <w:tr w:rsidR="0082229D" w:rsidRPr="000943CD" w14:paraId="39C507F5"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475D09F"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6D11A89"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5200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EF3CB25"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INGRESOS POR INVERSIONES FINANCIERAS</w:t>
            </w:r>
          </w:p>
        </w:tc>
      </w:tr>
      <w:tr w:rsidR="0082229D" w:rsidRPr="000943CD" w14:paraId="3F61E40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CF20B6"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326D6BC"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5201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408C45C" w14:textId="77777777" w:rsidR="0082229D" w:rsidRPr="000943CD" w:rsidRDefault="0082229D" w:rsidP="000943CD">
            <w:pPr>
              <w:autoSpaceDE w:val="0"/>
              <w:autoSpaceDN w:val="0"/>
              <w:adjustRightInd w:val="0"/>
              <w:spacing w:after="0" w:line="240" w:lineRule="auto"/>
              <w:ind w:right="-211"/>
              <w:rPr>
                <w:rFonts w:ascii="Museo Sans 300" w:hAnsi="Museo Sans 300"/>
                <w:bCs/>
                <w:lang w:val="es-MX" w:eastAsia="es-SV"/>
              </w:rPr>
            </w:pPr>
            <w:r w:rsidRPr="000943CD">
              <w:rPr>
                <w:rFonts w:ascii="Museo Sans 300" w:hAnsi="Museo Sans 300"/>
                <w:bCs/>
                <w:lang w:val="es-MX" w:eastAsia="es-SV"/>
              </w:rPr>
              <w:t>INGRESOS POR DEPOSITOS EN BANCOS</w:t>
            </w:r>
          </w:p>
        </w:tc>
      </w:tr>
    </w:tbl>
    <w:p w14:paraId="4588031B" w14:textId="77777777" w:rsidR="00557D5A" w:rsidRPr="000943CD" w:rsidRDefault="00557D5A" w:rsidP="000943CD">
      <w:pPr>
        <w:spacing w:after="0" w:line="240" w:lineRule="auto"/>
        <w:jc w:val="both"/>
        <w:rPr>
          <w:rFonts w:ascii="Museo Sans 300" w:eastAsia="Calibri" w:hAnsi="Museo Sans 300"/>
          <w:lang w:val="es-MX"/>
        </w:rPr>
      </w:pPr>
    </w:p>
    <w:p w14:paraId="44290A61" w14:textId="5ECB4372" w:rsidR="0082229D" w:rsidRPr="000943CD" w:rsidRDefault="0082229D" w:rsidP="000943CD">
      <w:pPr>
        <w:spacing w:after="0" w:line="240" w:lineRule="auto"/>
        <w:jc w:val="both"/>
        <w:rPr>
          <w:rFonts w:ascii="Museo Sans 300" w:eastAsia="Calibri" w:hAnsi="Museo Sans 300"/>
          <w:lang w:val="es-MX"/>
        </w:rPr>
      </w:pPr>
      <w:r w:rsidRPr="000943CD">
        <w:rPr>
          <w:rFonts w:ascii="Museo Sans 300" w:eastAsia="Calibri" w:hAnsi="Museo Sans 300"/>
          <w:lang w:val="es-MX"/>
        </w:rPr>
        <w:lastRenderedPageBreak/>
        <w:t>En las agrupaciones de este rubro se registran los ingresos por ventas de activos financieros, utilidades por cambios en el valor razonable de instrumentos financieros, intereses efectivos devengados, ganancias por ajustes a inversiones financieras mantenidas a costo amortizado por la Sociedad Proveedora. Se acredita por los importes devengados por este concepto con débito a las cuentas de productos financieros por cobrar correspondientes y/o efectivo si en el registro de su d</w:t>
      </w:r>
      <w:r w:rsidR="00BC04F3" w:rsidRPr="000943CD">
        <w:rPr>
          <w:rFonts w:ascii="Museo Sans 300" w:eastAsia="Calibri" w:hAnsi="Museo Sans 300"/>
          <w:lang w:val="es-MX"/>
        </w:rPr>
        <w:t>evengamiento se recibe su pago.</w:t>
      </w:r>
    </w:p>
    <w:p w14:paraId="0DEC0172" w14:textId="77777777" w:rsidR="00557D5A" w:rsidRPr="000943CD" w:rsidRDefault="00557D5A" w:rsidP="000943CD">
      <w:pPr>
        <w:spacing w:after="0" w:line="240" w:lineRule="auto"/>
        <w:jc w:val="both"/>
        <w:rPr>
          <w:rFonts w:ascii="Museo Sans 300" w:eastAsia="Calibri"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79EBB7F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5800646"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B7D9FDE"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53</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D6AEBFB"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 xml:space="preserve">OTROS INGRESOS </w:t>
            </w:r>
          </w:p>
        </w:tc>
      </w:tr>
      <w:tr w:rsidR="0082229D" w:rsidRPr="000943CD" w14:paraId="6D0F8284"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2FDC9B6"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D302781"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5300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7B685846"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GANANCIAS POR REVERSIÓN DE DETERIORO DE VALOR DE ACTIVOS</w:t>
            </w:r>
          </w:p>
        </w:tc>
      </w:tr>
    </w:tbl>
    <w:p w14:paraId="320035B3" w14:textId="77777777" w:rsidR="00557D5A" w:rsidRPr="000943CD" w:rsidRDefault="00557D5A" w:rsidP="000943CD">
      <w:pPr>
        <w:spacing w:after="0" w:line="240" w:lineRule="auto"/>
        <w:jc w:val="both"/>
        <w:rPr>
          <w:rFonts w:ascii="Museo Sans 300" w:hAnsi="Museo Sans 300"/>
          <w:lang w:val="es-MX"/>
        </w:rPr>
      </w:pPr>
    </w:p>
    <w:p w14:paraId="3D764467" w14:textId="44DD3196"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agrupación</w:t>
      </w:r>
      <w:r w:rsidRPr="000943CD">
        <w:rPr>
          <w:rFonts w:ascii="Museo Sans 300" w:hAnsi="Museo Sans 300"/>
          <w:b/>
          <w:lang w:val="es-MX"/>
        </w:rPr>
        <w:t xml:space="preserve"> </w:t>
      </w:r>
      <w:r w:rsidRPr="000943CD">
        <w:rPr>
          <w:rFonts w:ascii="Museo Sans 300" w:hAnsi="Museo Sans 300"/>
          <w:lang w:val="es-MX"/>
        </w:rPr>
        <w:t>se registran las alzas en el valor de los activos de la Sociedad Proveedora, cuando previamente se hubiese reconocido una pérdida por deterioro de valor de los activos, con débito a las cuentas de activo correspondientes, hasta el monto de las pé</w:t>
      </w:r>
      <w:r w:rsidR="00BC04F3" w:rsidRPr="000943CD">
        <w:rPr>
          <w:rFonts w:ascii="Museo Sans 300" w:hAnsi="Museo Sans 300"/>
          <w:lang w:val="es-MX"/>
        </w:rPr>
        <w:t>rdidas previamente reconocidas.</w:t>
      </w:r>
    </w:p>
    <w:p w14:paraId="4D18F236"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0685039C"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D2AF38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3CCEF75"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5399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80B59E9"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 xml:space="preserve">OTROS </w:t>
            </w:r>
          </w:p>
        </w:tc>
      </w:tr>
    </w:tbl>
    <w:p w14:paraId="00D81FD2" w14:textId="70C91ACB"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agrupación se registrarán cualesquiera otros ingresos-flujos recibidos por la Sociedad Proveedora que correspondan a ingresos que no estén clasificados en ninguna de las descripciones anteriores y que no sean de su giro nor</w:t>
      </w:r>
      <w:r w:rsidR="00BC04F3" w:rsidRPr="000943CD">
        <w:rPr>
          <w:rFonts w:ascii="Museo Sans 300" w:hAnsi="Museo Sans 300"/>
          <w:lang w:val="es-MX"/>
        </w:rPr>
        <w:t>mal.</w:t>
      </w:r>
    </w:p>
    <w:p w14:paraId="20C25DE2" w14:textId="77777777" w:rsidR="00066459" w:rsidRDefault="00066459" w:rsidP="000943CD">
      <w:pPr>
        <w:spacing w:after="0" w:line="240" w:lineRule="auto"/>
        <w:jc w:val="both"/>
        <w:rPr>
          <w:rFonts w:ascii="Museo Sans 300" w:hAnsi="Museo Sans 300"/>
          <w:lang w:val="es-MX"/>
        </w:rPr>
      </w:pPr>
    </w:p>
    <w:p w14:paraId="7E49592F" w14:textId="7777777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SECCIÓN 6</w:t>
      </w:r>
    </w:p>
    <w:p w14:paraId="1D4823CB" w14:textId="2FFE5706"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MANUAL DE APLICACIONES CONTABLES DE LAS CUENTAS CONTIGENTES Y DE ORDEN</w:t>
      </w:r>
    </w:p>
    <w:p w14:paraId="74B18562" w14:textId="77777777" w:rsidR="0075181E" w:rsidRPr="000943CD" w:rsidRDefault="0075181E" w:rsidP="000943CD">
      <w:pPr>
        <w:spacing w:after="0" w:line="240" w:lineRule="auto"/>
        <w:jc w:val="center"/>
        <w:rPr>
          <w:rFonts w:ascii="Museo Sans 300" w:hAnsi="Museo Sans 300"/>
          <w:b/>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6C3E5B9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391F71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1C2019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6</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AC46AB4"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CUENTAS CONTINGENTES Y DE ORDEN</w:t>
            </w:r>
          </w:p>
        </w:tc>
      </w:tr>
      <w:tr w:rsidR="0082229D" w:rsidRPr="000943CD" w14:paraId="02108D2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F4CDF1D"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3182FF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61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1F57EDC"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CUENTAS CONTINGENTES DE COMPROMISO DEUDORAS</w:t>
            </w:r>
          </w:p>
        </w:tc>
      </w:tr>
      <w:tr w:rsidR="0082229D" w:rsidRPr="000943CD" w14:paraId="750AABCB"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002B7E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1354EF83"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6100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C75249F"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PROCESOS JUDICIALES ABIERTOS CONTRA LA SOCIEDAD</w:t>
            </w:r>
          </w:p>
        </w:tc>
      </w:tr>
      <w:tr w:rsidR="0082229D" w:rsidRPr="000943CD" w14:paraId="57B2ECF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56D8841"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610E2AE"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610000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0D5087A"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PROCESOS JUDICIALES ABIERTOS CONTRA LA SOCIEDAD</w:t>
            </w:r>
          </w:p>
        </w:tc>
      </w:tr>
    </w:tbl>
    <w:p w14:paraId="6D8D42B4" w14:textId="77777777" w:rsidR="004C7FBF" w:rsidRPr="000943CD" w:rsidRDefault="004C7FBF" w:rsidP="000943CD">
      <w:pPr>
        <w:spacing w:after="0" w:line="240" w:lineRule="auto"/>
        <w:jc w:val="both"/>
        <w:rPr>
          <w:rFonts w:ascii="Museo Sans 300" w:hAnsi="Museo Sans 300"/>
          <w:lang w:val="es-MX"/>
        </w:rPr>
      </w:pPr>
    </w:p>
    <w:p w14:paraId="32254753" w14:textId="593365AC"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Este elemento considera los importes que representen pasivos contingentes, no registrados en el elemento 2 Pasivo, es decir, aquellos eventos que según el conocimiento que la Sociedad Proveedora tiene de los mismos, a la fecha de los estados financieros no es probable que exista una obligación presente real a causa de </w:t>
      </w:r>
      <w:proofErr w:type="gramStart"/>
      <w:r w:rsidRPr="000943CD">
        <w:rPr>
          <w:rFonts w:ascii="Museo Sans 300" w:hAnsi="Museo Sans 300"/>
          <w:lang w:val="es-MX"/>
        </w:rPr>
        <w:t>los mismos</w:t>
      </w:r>
      <w:proofErr w:type="gramEnd"/>
      <w:r w:rsidRPr="000943CD">
        <w:rPr>
          <w:rFonts w:ascii="Museo Sans 300" w:hAnsi="Museo Sans 300"/>
          <w:lang w:val="es-MX"/>
        </w:rPr>
        <w:t xml:space="preserve"> y la posibilidad que ocurra una salida de recursos por causa de ellos es probable en un futuro</w:t>
      </w:r>
      <w:r w:rsidR="00CB4CBF">
        <w:rPr>
          <w:rFonts w:ascii="Museo Sans 300" w:hAnsi="Museo Sans 300"/>
          <w:lang w:val="es-MX"/>
        </w:rPr>
        <w:t>.</w:t>
      </w: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176139C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B2DFF4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lastRenderedPageBreak/>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0EA68B74"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6199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6409A0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OTRAS CUENTAS CONTINGENTES</w:t>
            </w:r>
          </w:p>
        </w:tc>
      </w:tr>
      <w:tr w:rsidR="0082229D" w:rsidRPr="000943CD" w14:paraId="3270648B"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7F1AB0F"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D3C2149"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619900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6D5C841"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OTRAS CUENTAS CONTINGENTES</w:t>
            </w:r>
          </w:p>
        </w:tc>
      </w:tr>
    </w:tbl>
    <w:p w14:paraId="06C37CB3" w14:textId="77777777" w:rsidR="00557D5A" w:rsidRPr="000943CD" w:rsidRDefault="00557D5A" w:rsidP="000943CD">
      <w:pPr>
        <w:spacing w:after="0" w:line="240" w:lineRule="auto"/>
        <w:jc w:val="both"/>
        <w:rPr>
          <w:rFonts w:ascii="Museo Sans 300" w:hAnsi="Museo Sans 300"/>
          <w:lang w:val="es-MX"/>
        </w:rPr>
      </w:pPr>
    </w:p>
    <w:p w14:paraId="211C2D3D" w14:textId="212F74CA"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 xml:space="preserve">En esta agrupación se registran todas aquellas otras operaciones contingentes que no hubieran sido tratadas en las agrupaciones anteriores y que </w:t>
      </w:r>
      <w:r w:rsidR="00BC04F3" w:rsidRPr="000943CD">
        <w:rPr>
          <w:rFonts w:ascii="Museo Sans 300" w:hAnsi="Museo Sans 300"/>
          <w:lang w:val="es-MX"/>
        </w:rPr>
        <w:t>requieran de su reconocimiento.</w:t>
      </w:r>
    </w:p>
    <w:tbl>
      <w:tblPr>
        <w:tblpPr w:leftFromText="141" w:rightFromText="141" w:vertAnchor="text" w:horzAnchor="margin" w:tblpY="135"/>
        <w:tblW w:w="8931" w:type="dxa"/>
        <w:tblLayout w:type="fixed"/>
        <w:tblCellMar>
          <w:left w:w="70" w:type="dxa"/>
          <w:right w:w="70" w:type="dxa"/>
        </w:tblCellMar>
        <w:tblLook w:val="04A0" w:firstRow="1" w:lastRow="0" w:firstColumn="1" w:lastColumn="0" w:noHBand="0" w:noVBand="1"/>
      </w:tblPr>
      <w:tblGrid>
        <w:gridCol w:w="2127"/>
        <w:gridCol w:w="1275"/>
        <w:gridCol w:w="5529"/>
      </w:tblGrid>
      <w:tr w:rsidR="00307F7C" w:rsidRPr="000943CD" w14:paraId="0BBEDB70" w14:textId="77777777" w:rsidTr="00307F7C">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7ECD95D" w14:textId="77777777" w:rsidR="00307F7C" w:rsidRPr="000943CD" w:rsidRDefault="00307F7C"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45B9722" w14:textId="77777777" w:rsidR="00307F7C" w:rsidRPr="000943CD" w:rsidRDefault="00307F7C" w:rsidP="000943CD">
            <w:pPr>
              <w:spacing w:after="0" w:line="240" w:lineRule="auto"/>
              <w:rPr>
                <w:rFonts w:ascii="Museo Sans 300" w:hAnsi="Museo Sans 300"/>
                <w:bCs/>
                <w:lang w:val="es-MX" w:eastAsia="es-SV"/>
              </w:rPr>
            </w:pPr>
            <w:r w:rsidRPr="000943CD">
              <w:rPr>
                <w:rFonts w:ascii="Museo Sans 300" w:hAnsi="Museo Sans 300"/>
                <w:bCs/>
                <w:lang w:val="es-MX" w:eastAsia="es-SV"/>
              </w:rPr>
              <w:t>62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8C1BEBC" w14:textId="77777777" w:rsidR="00307F7C" w:rsidRPr="000943CD" w:rsidRDefault="00307F7C" w:rsidP="000943CD">
            <w:pPr>
              <w:spacing w:after="0" w:line="240" w:lineRule="auto"/>
              <w:rPr>
                <w:rFonts w:ascii="Museo Sans 300" w:hAnsi="Museo Sans 300"/>
                <w:bCs/>
                <w:lang w:val="es-MX" w:eastAsia="es-SV"/>
              </w:rPr>
            </w:pPr>
            <w:r w:rsidRPr="000943CD">
              <w:rPr>
                <w:rFonts w:ascii="Museo Sans 300" w:hAnsi="Museo Sans 300"/>
                <w:bCs/>
                <w:lang w:val="es-MX" w:eastAsia="es-SV"/>
              </w:rPr>
              <w:t>CUENTAS DE ORDEN</w:t>
            </w:r>
          </w:p>
        </w:tc>
      </w:tr>
      <w:tr w:rsidR="00307F7C" w:rsidRPr="000943CD" w14:paraId="1EAC766D" w14:textId="77777777" w:rsidTr="00307F7C">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3F50073" w14:textId="77777777" w:rsidR="00307F7C" w:rsidRPr="000943CD" w:rsidRDefault="00307F7C" w:rsidP="000943CD">
            <w:pPr>
              <w:spacing w:after="0" w:line="240" w:lineRule="auto"/>
              <w:rPr>
                <w:rFonts w:ascii="Museo Sans 300" w:hAnsi="Museo Sans 300"/>
                <w:lang w:val="es-MX"/>
              </w:rPr>
            </w:pPr>
            <w:r w:rsidRPr="000943CD">
              <w:rPr>
                <w:rFonts w:ascii="Museo Sans 300" w:hAnsi="Museo Sans 300"/>
                <w:lang w:val="es-MX"/>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91F0E6C" w14:textId="77777777" w:rsidR="00307F7C" w:rsidRPr="000943CD" w:rsidRDefault="00307F7C" w:rsidP="000943CD">
            <w:pPr>
              <w:spacing w:after="0" w:line="240" w:lineRule="auto"/>
              <w:rPr>
                <w:rFonts w:ascii="Museo Sans 300" w:hAnsi="Museo Sans 300"/>
                <w:bCs/>
                <w:lang w:val="es-MX" w:eastAsia="es-SV"/>
              </w:rPr>
            </w:pPr>
            <w:r w:rsidRPr="000943CD">
              <w:rPr>
                <w:rFonts w:ascii="Museo Sans 300" w:hAnsi="Museo Sans 300"/>
                <w:bCs/>
                <w:lang w:val="es-MX" w:eastAsia="es-SV"/>
              </w:rPr>
              <w:t>6200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7792C7D" w14:textId="77777777" w:rsidR="00307F7C" w:rsidRPr="000943CD" w:rsidRDefault="00307F7C" w:rsidP="000943CD">
            <w:pPr>
              <w:spacing w:after="0" w:line="240" w:lineRule="auto"/>
              <w:rPr>
                <w:rFonts w:ascii="Museo Sans 300" w:hAnsi="Museo Sans 300"/>
                <w:bCs/>
                <w:lang w:val="es-MX" w:eastAsia="es-SV"/>
              </w:rPr>
            </w:pPr>
            <w:r w:rsidRPr="000943CD">
              <w:rPr>
                <w:rFonts w:ascii="Museo Sans 300" w:hAnsi="Museo Sans 300"/>
                <w:bCs/>
                <w:lang w:val="es-MX" w:eastAsia="es-SV"/>
              </w:rPr>
              <w:t>PROCESOS JUDICIALES ABIERTOS POR LA SOCIEDAD</w:t>
            </w:r>
          </w:p>
        </w:tc>
      </w:tr>
    </w:tbl>
    <w:p w14:paraId="182E498F" w14:textId="77777777" w:rsidR="00A7544E" w:rsidRDefault="00A7544E" w:rsidP="000943CD">
      <w:pPr>
        <w:spacing w:after="0" w:line="240" w:lineRule="auto"/>
        <w:jc w:val="both"/>
        <w:rPr>
          <w:rFonts w:ascii="Museo Sans 300" w:hAnsi="Museo Sans 300"/>
          <w:lang w:val="es-MX"/>
        </w:rPr>
      </w:pPr>
    </w:p>
    <w:p w14:paraId="40CBD7B1" w14:textId="28CB3EA0"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este rubro se registrarán los montos que deban ser controlados en cuentas no financieras como es el caso de los importes contingentes que pudieran favorecer a la Sociedad Proveedora, debido a procesos judiciales abiertos por la entidad en contra de terceros; y de los cuales surja la probabilidad de alguna</w:t>
      </w:r>
      <w:r w:rsidR="00BC04F3" w:rsidRPr="000943CD">
        <w:rPr>
          <w:rFonts w:ascii="Museo Sans 300" w:hAnsi="Museo Sans 300"/>
          <w:lang w:val="es-MX"/>
        </w:rPr>
        <w:t xml:space="preserve"> liquidación monetaria a favor.</w:t>
      </w:r>
    </w:p>
    <w:p w14:paraId="580E9235"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2CF80ABD"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71E82AB"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1887C8B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6201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C2BF23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GARANTÍAS CONSTITUIDAS A FAVOR DE LA SOCIEDAD</w:t>
            </w:r>
          </w:p>
        </w:tc>
      </w:tr>
    </w:tbl>
    <w:p w14:paraId="420BD697" w14:textId="77777777" w:rsidR="00557D5A" w:rsidRPr="000943CD" w:rsidRDefault="00557D5A" w:rsidP="000943CD">
      <w:pPr>
        <w:spacing w:after="0" w:line="240" w:lineRule="auto"/>
        <w:jc w:val="both"/>
        <w:rPr>
          <w:rFonts w:ascii="Museo Sans 300" w:hAnsi="Museo Sans 300"/>
          <w:lang w:val="es-MX"/>
        </w:rPr>
      </w:pPr>
    </w:p>
    <w:p w14:paraId="59009CD4" w14:textId="1D721DAD" w:rsidR="0082229D"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Representa las garantías vigentes recibidas por la Sociedad Proveedora, las cuales se registran al valor de mercado o nominal, el que sea menor cuando correspondan a valores y con base al valor comercial determinado por perito valuador para las garan</w:t>
      </w:r>
      <w:r w:rsidR="00BC04F3" w:rsidRPr="000943CD">
        <w:rPr>
          <w:rFonts w:ascii="Museo Sans 300" w:hAnsi="Museo Sans 300"/>
          <w:lang w:val="es-MX"/>
        </w:rPr>
        <w:t>tías prendarias e hipotecarias.</w:t>
      </w:r>
    </w:p>
    <w:p w14:paraId="5B3448CE" w14:textId="77777777" w:rsidR="00557D5A" w:rsidRPr="000943CD" w:rsidRDefault="00557D5A"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056DD3B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78D6622"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693D62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6202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08B9207"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 xml:space="preserve">VALORES Y BIENES PROPIOS CEDIDOS EN GARANTIA </w:t>
            </w:r>
          </w:p>
        </w:tc>
      </w:tr>
    </w:tbl>
    <w:p w14:paraId="7FD9DA87" w14:textId="77777777" w:rsidR="00557D5A" w:rsidRPr="000943CD" w:rsidRDefault="00557D5A" w:rsidP="000943CD">
      <w:pPr>
        <w:spacing w:after="0" w:line="240" w:lineRule="auto"/>
        <w:jc w:val="both"/>
        <w:rPr>
          <w:rFonts w:ascii="Museo Sans 300" w:hAnsi="Museo Sans 300"/>
          <w:lang w:val="es-MX"/>
        </w:rPr>
      </w:pPr>
    </w:p>
    <w:p w14:paraId="3DE9371C" w14:textId="389AB1C0" w:rsidR="00BC04F3" w:rsidRPr="000943CD" w:rsidRDefault="0082229D" w:rsidP="000943CD">
      <w:pPr>
        <w:spacing w:after="0" w:line="240" w:lineRule="auto"/>
        <w:jc w:val="both"/>
        <w:rPr>
          <w:rFonts w:ascii="Museo Sans 300" w:hAnsi="Museo Sans 300"/>
          <w:lang w:val="es-MX"/>
        </w:rPr>
      </w:pPr>
      <w:r w:rsidRPr="000943CD">
        <w:rPr>
          <w:rFonts w:ascii="Museo Sans 300" w:hAnsi="Museo Sans 300"/>
          <w:lang w:val="es-MX"/>
        </w:rPr>
        <w:t>En esta agrupación se registrarán los valores y bienes de la Sociedad Proveedora que han sido cedidos como garantía.</w:t>
      </w:r>
    </w:p>
    <w:p w14:paraId="2E01879F" w14:textId="77777777" w:rsidR="00A50DA2" w:rsidRPr="000943CD" w:rsidRDefault="00A50DA2" w:rsidP="000943CD">
      <w:pPr>
        <w:spacing w:after="0" w:line="240" w:lineRule="auto"/>
        <w:jc w:val="center"/>
        <w:rPr>
          <w:rFonts w:ascii="Museo Sans 300" w:hAnsi="Museo Sans 300"/>
          <w:b/>
          <w:lang w:val="es-MX"/>
        </w:rPr>
      </w:pPr>
    </w:p>
    <w:p w14:paraId="65BFC3F0" w14:textId="77777777"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SECCIÓN 7</w:t>
      </w:r>
    </w:p>
    <w:p w14:paraId="2FCC9567" w14:textId="41F7F7A5" w:rsidR="0082229D" w:rsidRPr="000943CD" w:rsidRDefault="0082229D" w:rsidP="000943CD">
      <w:pPr>
        <w:spacing w:after="0" w:line="240" w:lineRule="auto"/>
        <w:jc w:val="center"/>
        <w:rPr>
          <w:rFonts w:ascii="Museo Sans 300" w:hAnsi="Museo Sans 300"/>
          <w:b/>
          <w:lang w:val="es-MX"/>
        </w:rPr>
      </w:pPr>
      <w:r w:rsidRPr="000943CD">
        <w:rPr>
          <w:rFonts w:ascii="Museo Sans 300" w:hAnsi="Museo Sans 300"/>
          <w:b/>
          <w:lang w:val="es-MX"/>
        </w:rPr>
        <w:t xml:space="preserve">MANUAL DE APLICACIONES CONTABLES DE LAS CUENTAS DE CONTINGENTES Y DE </w:t>
      </w:r>
      <w:r w:rsidR="00BC04F3" w:rsidRPr="000943CD">
        <w:rPr>
          <w:rFonts w:ascii="Museo Sans 300" w:hAnsi="Museo Sans 300"/>
          <w:b/>
          <w:lang w:val="es-MX"/>
        </w:rPr>
        <w:t xml:space="preserve">ORDEN </w:t>
      </w:r>
      <w:r w:rsidR="00FE7236" w:rsidRPr="000943CD">
        <w:rPr>
          <w:rFonts w:ascii="Museo Sans 300" w:hAnsi="Museo Sans 300"/>
          <w:b/>
          <w:lang w:val="es-MX"/>
        </w:rPr>
        <w:t>POR CONTRA</w:t>
      </w:r>
    </w:p>
    <w:p w14:paraId="14708142" w14:textId="77777777" w:rsidR="00A50DA2" w:rsidRPr="000943CD" w:rsidRDefault="00A50DA2" w:rsidP="000943CD">
      <w:pPr>
        <w:spacing w:after="0" w:line="240" w:lineRule="auto"/>
        <w:jc w:val="center"/>
        <w:rPr>
          <w:rFonts w:ascii="Museo Sans 300" w:hAnsi="Museo Sans 300"/>
          <w:b/>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0DE8A15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8C6B2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3F7B61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7</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111AB62" w14:textId="77777777" w:rsidR="0082229D" w:rsidRPr="000943CD" w:rsidRDefault="0082229D" w:rsidP="000943CD">
            <w:pPr>
              <w:spacing w:after="0" w:line="240" w:lineRule="auto"/>
              <w:jc w:val="both"/>
              <w:rPr>
                <w:rFonts w:ascii="Museo Sans 300" w:hAnsi="Museo Sans 300"/>
                <w:bCs/>
                <w:lang w:val="es-MX" w:eastAsia="es-SV"/>
              </w:rPr>
            </w:pPr>
            <w:r w:rsidRPr="000943CD">
              <w:rPr>
                <w:rFonts w:ascii="Museo Sans 300" w:hAnsi="Museo Sans 300"/>
                <w:bCs/>
                <w:lang w:val="es-MX" w:eastAsia="es-SV"/>
              </w:rPr>
              <w:t>CUENTAS CONTINGENTES Y DE ORDEN POR CONTRA</w:t>
            </w:r>
          </w:p>
        </w:tc>
      </w:tr>
      <w:tr w:rsidR="0082229D" w:rsidRPr="000943CD" w14:paraId="7FFB5DF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081B503"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B09EEFB"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71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7220A8B"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CUENTAS CONTINGENTES DE COMPROMISO DEUDORAS POR CONTRA</w:t>
            </w:r>
          </w:p>
        </w:tc>
      </w:tr>
      <w:tr w:rsidR="0082229D" w:rsidRPr="000943CD" w14:paraId="35EC9C11"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950ED60"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0AF667F"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7100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3FC022F"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PROCESOS JUDICIALES ABIERTOS CONTRA LA SOCIEDAD POR CONTRA</w:t>
            </w:r>
          </w:p>
        </w:tc>
      </w:tr>
      <w:tr w:rsidR="0082229D" w:rsidRPr="000943CD" w14:paraId="20D239B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12C0D98" w14:textId="77777777" w:rsidR="0082229D" w:rsidRPr="000943CD" w:rsidRDefault="0082229D" w:rsidP="000943CD">
            <w:pPr>
              <w:spacing w:after="0" w:line="240" w:lineRule="auto"/>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22125CC2" w14:textId="77777777" w:rsidR="0082229D" w:rsidRPr="000943CD" w:rsidRDefault="0082229D" w:rsidP="000943CD">
            <w:pPr>
              <w:autoSpaceDE w:val="0"/>
              <w:autoSpaceDN w:val="0"/>
              <w:adjustRightInd w:val="0"/>
              <w:spacing w:after="0" w:line="240" w:lineRule="auto"/>
              <w:rPr>
                <w:rFonts w:ascii="Museo Sans 300" w:hAnsi="Museo Sans 300"/>
                <w:bCs/>
                <w:lang w:val="es-MX" w:eastAsia="es-SV"/>
              </w:rPr>
            </w:pPr>
            <w:r w:rsidRPr="000943CD">
              <w:rPr>
                <w:rFonts w:ascii="Museo Sans 300" w:hAnsi="Museo Sans 300"/>
                <w:bCs/>
                <w:lang w:val="es-MX" w:eastAsia="es-SV"/>
              </w:rPr>
              <w:t>7199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57D3E77" w14:textId="77777777" w:rsidR="0082229D" w:rsidRPr="000943CD" w:rsidRDefault="0082229D" w:rsidP="000943CD">
            <w:pPr>
              <w:autoSpaceDE w:val="0"/>
              <w:autoSpaceDN w:val="0"/>
              <w:adjustRightInd w:val="0"/>
              <w:spacing w:after="0" w:line="240" w:lineRule="auto"/>
              <w:jc w:val="both"/>
              <w:rPr>
                <w:rFonts w:ascii="Museo Sans 300" w:hAnsi="Museo Sans 300"/>
                <w:bCs/>
                <w:lang w:val="es-MX" w:eastAsia="es-SV"/>
              </w:rPr>
            </w:pPr>
            <w:r w:rsidRPr="000943CD">
              <w:rPr>
                <w:rFonts w:ascii="Museo Sans 300" w:hAnsi="Museo Sans 300"/>
                <w:bCs/>
                <w:lang w:val="es-MX" w:eastAsia="es-SV"/>
              </w:rPr>
              <w:t>OTRAS CUENTAS CONTINGENTES POR CONTRA</w:t>
            </w:r>
          </w:p>
        </w:tc>
      </w:tr>
    </w:tbl>
    <w:p w14:paraId="160FC187" w14:textId="42C8A6BA" w:rsidR="0082229D" w:rsidRDefault="0082229D" w:rsidP="000943CD">
      <w:pPr>
        <w:spacing w:after="0" w:line="240" w:lineRule="auto"/>
        <w:jc w:val="both"/>
        <w:rPr>
          <w:rFonts w:ascii="Museo Sans 300" w:hAnsi="Museo Sans 300"/>
          <w:lang w:val="es-MX"/>
        </w:rPr>
      </w:pPr>
      <w:r w:rsidRPr="000943CD">
        <w:rPr>
          <w:rFonts w:ascii="Museo Sans 300" w:hAnsi="Museo Sans 300"/>
          <w:lang w:val="es-MX"/>
        </w:rPr>
        <w:lastRenderedPageBreak/>
        <w:t xml:space="preserve">Este rubro y sus agrupaciones se utilizan como </w:t>
      </w:r>
      <w:proofErr w:type="spellStart"/>
      <w:r w:rsidRPr="000943CD">
        <w:rPr>
          <w:rFonts w:ascii="Museo Sans 300" w:hAnsi="Museo Sans 300"/>
          <w:lang w:val="es-MX"/>
        </w:rPr>
        <w:t>contra-cuenta</w:t>
      </w:r>
      <w:proofErr w:type="spellEnd"/>
      <w:r w:rsidRPr="000943CD">
        <w:rPr>
          <w:rFonts w:ascii="Museo Sans 300" w:hAnsi="Museo Sans 300"/>
          <w:lang w:val="es-MX"/>
        </w:rPr>
        <w:t xml:space="preserve"> de todas las cuentas contingente</w:t>
      </w:r>
      <w:r w:rsidR="00BC04F3" w:rsidRPr="000943CD">
        <w:rPr>
          <w:rFonts w:ascii="Museo Sans 300" w:hAnsi="Museo Sans 300"/>
          <w:lang w:val="es-MX"/>
        </w:rPr>
        <w:t>s desarrolladas en el rubro 61.</w:t>
      </w:r>
    </w:p>
    <w:p w14:paraId="26B0F4C1" w14:textId="6DAA5904" w:rsidR="00A7544E" w:rsidRDefault="00A7544E" w:rsidP="000943CD">
      <w:pPr>
        <w:spacing w:after="0" w:line="240" w:lineRule="auto"/>
        <w:jc w:val="both"/>
        <w:rPr>
          <w:rFonts w:ascii="Museo Sans 300" w:hAnsi="Museo Sans 30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943CD" w14:paraId="08F95744"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580096B"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BF6429C"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72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1663483"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CUENTAS DE ORDEN POR CONTRA</w:t>
            </w:r>
          </w:p>
        </w:tc>
      </w:tr>
      <w:tr w:rsidR="0082229D" w:rsidRPr="000943CD" w14:paraId="6B94C64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0957EBA"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22B9A28"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7200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DC5E2A6" w14:textId="77777777" w:rsidR="0082229D" w:rsidRPr="000943CD" w:rsidRDefault="0082229D" w:rsidP="000943CD">
            <w:pPr>
              <w:autoSpaceDE w:val="0"/>
              <w:autoSpaceDN w:val="0"/>
              <w:adjustRightInd w:val="0"/>
              <w:spacing w:after="0" w:line="240" w:lineRule="auto"/>
              <w:ind w:right="148"/>
              <w:jc w:val="both"/>
              <w:rPr>
                <w:rFonts w:ascii="Museo Sans 300" w:hAnsi="Museo Sans 300"/>
                <w:bCs/>
                <w:lang w:val="es-MX" w:eastAsia="es-SV"/>
              </w:rPr>
            </w:pPr>
            <w:r w:rsidRPr="000943CD">
              <w:rPr>
                <w:rFonts w:ascii="Museo Sans 300" w:hAnsi="Museo Sans 300"/>
                <w:bCs/>
                <w:lang w:val="es-MX" w:eastAsia="es-SV"/>
              </w:rPr>
              <w:t>PROCESOS JUDICIALES ABIERTOS POR LA SOCIEDAD POR CONTRA</w:t>
            </w:r>
          </w:p>
        </w:tc>
      </w:tr>
      <w:tr w:rsidR="0082229D" w:rsidRPr="000943CD" w14:paraId="095B2A8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587990A"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E06E939"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7201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A2E32AE" w14:textId="77777777" w:rsidR="0082229D" w:rsidRPr="000943CD" w:rsidRDefault="0082229D" w:rsidP="000943CD">
            <w:pPr>
              <w:autoSpaceDE w:val="0"/>
              <w:autoSpaceDN w:val="0"/>
              <w:adjustRightInd w:val="0"/>
              <w:spacing w:after="0" w:line="240" w:lineRule="auto"/>
              <w:ind w:right="148"/>
              <w:jc w:val="both"/>
              <w:rPr>
                <w:rFonts w:ascii="Museo Sans 300" w:hAnsi="Museo Sans 300"/>
                <w:bCs/>
                <w:lang w:val="es-MX" w:eastAsia="es-SV"/>
              </w:rPr>
            </w:pPr>
            <w:r w:rsidRPr="000943CD">
              <w:rPr>
                <w:rFonts w:ascii="Museo Sans 300" w:hAnsi="Museo Sans 300"/>
                <w:bCs/>
                <w:lang w:val="es-MX" w:eastAsia="es-SV"/>
              </w:rPr>
              <w:t>GARANTÍAS CONSTITUIDAS A FAVOR DE LA SOCIEDAD POR CONTRA</w:t>
            </w:r>
          </w:p>
        </w:tc>
      </w:tr>
      <w:tr w:rsidR="0082229D" w:rsidRPr="000943CD" w14:paraId="4573174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97B7DC6"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194CAA7" w14:textId="77777777" w:rsidR="0082229D" w:rsidRPr="000943CD" w:rsidRDefault="0082229D" w:rsidP="000943CD">
            <w:pPr>
              <w:autoSpaceDE w:val="0"/>
              <w:autoSpaceDN w:val="0"/>
              <w:adjustRightInd w:val="0"/>
              <w:spacing w:after="0" w:line="240" w:lineRule="auto"/>
              <w:ind w:right="148"/>
              <w:rPr>
                <w:rFonts w:ascii="Museo Sans 300" w:hAnsi="Museo Sans 300"/>
                <w:bCs/>
                <w:lang w:val="es-MX" w:eastAsia="es-SV"/>
              </w:rPr>
            </w:pPr>
            <w:r w:rsidRPr="000943CD">
              <w:rPr>
                <w:rFonts w:ascii="Museo Sans 300" w:hAnsi="Museo Sans 300"/>
                <w:bCs/>
                <w:lang w:val="es-MX" w:eastAsia="es-SV"/>
              </w:rPr>
              <w:t>7202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42F4B93" w14:textId="77777777" w:rsidR="0082229D" w:rsidRPr="000943CD" w:rsidRDefault="0082229D" w:rsidP="000943CD">
            <w:pPr>
              <w:autoSpaceDE w:val="0"/>
              <w:autoSpaceDN w:val="0"/>
              <w:adjustRightInd w:val="0"/>
              <w:spacing w:after="0" w:line="240" w:lineRule="auto"/>
              <w:ind w:right="148"/>
              <w:jc w:val="both"/>
              <w:rPr>
                <w:rFonts w:ascii="Museo Sans 300" w:hAnsi="Museo Sans 300"/>
                <w:bCs/>
                <w:lang w:val="es-MX" w:eastAsia="es-SV"/>
              </w:rPr>
            </w:pPr>
            <w:r w:rsidRPr="000943CD">
              <w:rPr>
                <w:rFonts w:ascii="Museo Sans 300" w:hAnsi="Museo Sans 300"/>
                <w:bCs/>
                <w:lang w:val="es-MX" w:eastAsia="es-SV"/>
              </w:rPr>
              <w:t>VALORES Y BIENES PROPIOS CEDIDOS EN GARANTIA POR CONTRA</w:t>
            </w:r>
          </w:p>
        </w:tc>
      </w:tr>
    </w:tbl>
    <w:p w14:paraId="58315F8A" w14:textId="77777777" w:rsidR="00307F7C" w:rsidRPr="000943CD" w:rsidRDefault="00307F7C" w:rsidP="000943CD">
      <w:pPr>
        <w:spacing w:after="0" w:line="240" w:lineRule="auto"/>
        <w:jc w:val="both"/>
        <w:rPr>
          <w:rFonts w:ascii="Museo Sans 300" w:hAnsi="Museo Sans 300"/>
          <w:lang w:val="es-MX"/>
        </w:rPr>
      </w:pPr>
    </w:p>
    <w:p w14:paraId="2E2C5662" w14:textId="7797D981" w:rsidR="0082229D" w:rsidRDefault="0082229D" w:rsidP="000943CD">
      <w:pPr>
        <w:widowControl w:val="0"/>
        <w:spacing w:after="0" w:line="240" w:lineRule="auto"/>
        <w:jc w:val="both"/>
        <w:rPr>
          <w:rFonts w:ascii="Museo Sans 300" w:hAnsi="Museo Sans 300"/>
          <w:lang w:val="es-MX"/>
        </w:rPr>
      </w:pPr>
      <w:r w:rsidRPr="000943CD">
        <w:rPr>
          <w:rFonts w:ascii="Museo Sans 300" w:hAnsi="Museo Sans 300"/>
          <w:lang w:val="es-MX"/>
        </w:rPr>
        <w:t xml:space="preserve">Este rubro servirá como </w:t>
      </w:r>
      <w:proofErr w:type="spellStart"/>
      <w:r w:rsidRPr="000943CD">
        <w:rPr>
          <w:rFonts w:ascii="Museo Sans 300" w:hAnsi="Museo Sans 300"/>
          <w:lang w:val="es-MX"/>
        </w:rPr>
        <w:t>contra-cuenta</w:t>
      </w:r>
      <w:proofErr w:type="spellEnd"/>
      <w:r w:rsidRPr="000943CD">
        <w:rPr>
          <w:rFonts w:ascii="Museo Sans 300" w:hAnsi="Museo Sans 300"/>
          <w:lang w:val="es-MX"/>
        </w:rPr>
        <w:t xml:space="preserve"> de todas las </w:t>
      </w:r>
      <w:proofErr w:type="spellStart"/>
      <w:r w:rsidRPr="000943CD">
        <w:rPr>
          <w:rFonts w:ascii="Museo Sans 300" w:hAnsi="Museo Sans 300"/>
          <w:lang w:val="es-MX"/>
        </w:rPr>
        <w:t>subsubcuentas</w:t>
      </w:r>
      <w:proofErr w:type="spellEnd"/>
      <w:r w:rsidRPr="000943CD">
        <w:rPr>
          <w:rFonts w:ascii="Museo Sans 300" w:hAnsi="Museo Sans 300"/>
          <w:lang w:val="es-MX"/>
        </w:rPr>
        <w:t xml:space="preserve"> de orden desarrolladas en el rubro 62.</w:t>
      </w:r>
    </w:p>
    <w:p w14:paraId="2B9569C5" w14:textId="77777777" w:rsidR="00D637F6" w:rsidRDefault="00D637F6" w:rsidP="000943CD">
      <w:pPr>
        <w:pStyle w:val="Ttulo"/>
        <w:rPr>
          <w:rFonts w:ascii="Museo Sans 300" w:hAnsi="Museo Sans 300" w:cs="Arial"/>
          <w:sz w:val="22"/>
          <w:szCs w:val="22"/>
          <w:lang w:val="es-MX"/>
        </w:rPr>
      </w:pPr>
    </w:p>
    <w:p w14:paraId="75FAC15E" w14:textId="3B9C38BA" w:rsidR="0082229D" w:rsidRPr="000943CD" w:rsidRDefault="0082229D" w:rsidP="000943CD">
      <w:pPr>
        <w:pStyle w:val="Ttulo"/>
        <w:rPr>
          <w:rFonts w:ascii="Museo Sans 300" w:hAnsi="Museo Sans 300" w:cs="Arial"/>
          <w:sz w:val="22"/>
          <w:szCs w:val="22"/>
          <w:lang w:val="es-MX"/>
        </w:rPr>
      </w:pPr>
      <w:r w:rsidRPr="000943CD">
        <w:rPr>
          <w:rFonts w:ascii="Museo Sans 300" w:hAnsi="Museo Sans 300" w:cs="Arial"/>
          <w:sz w:val="22"/>
          <w:szCs w:val="22"/>
          <w:lang w:val="es-MX"/>
        </w:rPr>
        <w:t>CAPÍTULO V</w:t>
      </w:r>
    </w:p>
    <w:p w14:paraId="2FD93633" w14:textId="1398D2AF" w:rsidR="0082229D" w:rsidRDefault="0082229D" w:rsidP="000943CD">
      <w:pPr>
        <w:spacing w:after="0" w:line="240" w:lineRule="auto"/>
        <w:jc w:val="center"/>
        <w:rPr>
          <w:rFonts w:ascii="Museo Sans 300" w:hAnsi="Museo Sans 300" w:cs="Arial"/>
          <w:b/>
          <w:lang w:val="es-MX"/>
        </w:rPr>
      </w:pPr>
      <w:r w:rsidRPr="000943CD">
        <w:rPr>
          <w:rFonts w:ascii="Museo Sans 300" w:hAnsi="Museo Sans 300" w:cs="Arial"/>
          <w:b/>
          <w:lang w:val="es-MX"/>
        </w:rPr>
        <w:t>MODELOS DE ESTADOS FINANCIEROS</w:t>
      </w:r>
    </w:p>
    <w:p w14:paraId="00635BB9" w14:textId="77777777" w:rsidR="00066459" w:rsidRPr="000943CD" w:rsidRDefault="00066459" w:rsidP="000943CD">
      <w:pPr>
        <w:spacing w:after="0" w:line="240" w:lineRule="auto"/>
        <w:jc w:val="center"/>
        <w:rPr>
          <w:rFonts w:ascii="Museo Sans 300" w:hAnsi="Museo Sans 300" w:cs="Arial"/>
          <w:b/>
          <w:lang w:val="es-MX"/>
        </w:rPr>
      </w:pPr>
    </w:p>
    <w:p w14:paraId="3B011087" w14:textId="77777777" w:rsidR="0082229D" w:rsidRPr="000943CD" w:rsidRDefault="0082229D" w:rsidP="000943CD">
      <w:pPr>
        <w:tabs>
          <w:tab w:val="left" w:pos="-2160"/>
          <w:tab w:val="left" w:pos="-1980"/>
          <w:tab w:val="left" w:pos="509"/>
        </w:tabs>
        <w:spacing w:after="0" w:line="240" w:lineRule="auto"/>
        <w:jc w:val="right"/>
        <w:rPr>
          <w:rFonts w:ascii="Museo Sans 300" w:eastAsia="Calibri" w:hAnsi="Museo Sans 300"/>
          <w:b/>
          <w:bCs/>
          <w:lang w:val="es-MX"/>
        </w:rPr>
      </w:pPr>
      <w:r w:rsidRPr="000943CD">
        <w:rPr>
          <w:rFonts w:ascii="Museo Sans 300" w:eastAsia="Calibri" w:hAnsi="Museo Sans 300"/>
          <w:b/>
          <w:bCs/>
          <w:lang w:val="es-MX"/>
        </w:rPr>
        <w:t>Modelo 1</w:t>
      </w:r>
    </w:p>
    <w:p w14:paraId="32E3E841" w14:textId="77777777" w:rsidR="0082229D" w:rsidRPr="0047049F" w:rsidRDefault="0082229D" w:rsidP="000943CD">
      <w:pPr>
        <w:tabs>
          <w:tab w:val="left" w:pos="-2160"/>
          <w:tab w:val="left" w:pos="-1980"/>
          <w:tab w:val="left" w:pos="509"/>
        </w:tabs>
        <w:spacing w:after="0" w:line="240" w:lineRule="auto"/>
        <w:rPr>
          <w:rFonts w:ascii="Museo Sans 300" w:eastAsia="Calibri" w:hAnsi="Museo Sans 300"/>
          <w:b/>
          <w:bCs/>
          <w:sz w:val="20"/>
          <w:szCs w:val="20"/>
          <w:lang w:val="es-MX"/>
        </w:rPr>
      </w:pPr>
      <w:r w:rsidRPr="0047049F">
        <w:rPr>
          <w:rFonts w:ascii="Museo Sans 300" w:eastAsia="Calibri" w:hAnsi="Museo Sans 300"/>
          <w:b/>
          <w:bCs/>
          <w:sz w:val="20"/>
          <w:szCs w:val="20"/>
          <w:lang w:val="es-MX"/>
        </w:rPr>
        <w:t>NOMBRE DE LA SOCIEDAD PROVEEDORA</w:t>
      </w:r>
    </w:p>
    <w:p w14:paraId="6C51DDF4" w14:textId="77777777" w:rsidR="0082229D" w:rsidRPr="0047049F" w:rsidRDefault="0082229D" w:rsidP="000943CD">
      <w:pPr>
        <w:tabs>
          <w:tab w:val="left" w:pos="-2160"/>
          <w:tab w:val="left" w:pos="-1980"/>
          <w:tab w:val="left" w:pos="509"/>
        </w:tabs>
        <w:spacing w:after="0" w:line="240" w:lineRule="auto"/>
        <w:rPr>
          <w:rFonts w:ascii="Museo Sans 300" w:eastAsia="Calibri" w:hAnsi="Museo Sans 300"/>
          <w:b/>
          <w:bCs/>
          <w:sz w:val="20"/>
          <w:szCs w:val="20"/>
          <w:lang w:val="es-MX"/>
        </w:rPr>
      </w:pPr>
      <w:r w:rsidRPr="0047049F">
        <w:rPr>
          <w:rFonts w:ascii="Museo Sans 300" w:eastAsia="Calibri" w:hAnsi="Museo Sans 300"/>
          <w:b/>
          <w:bCs/>
          <w:sz w:val="20"/>
          <w:szCs w:val="20"/>
          <w:lang w:val="es-MX"/>
        </w:rPr>
        <w:t xml:space="preserve">Balance General </w:t>
      </w:r>
    </w:p>
    <w:p w14:paraId="1BBCB967" w14:textId="77777777" w:rsidR="0082229D" w:rsidRPr="0047049F" w:rsidRDefault="0082229D" w:rsidP="000943CD">
      <w:pPr>
        <w:tabs>
          <w:tab w:val="left" w:pos="-2160"/>
          <w:tab w:val="left" w:pos="-1980"/>
          <w:tab w:val="left" w:pos="509"/>
        </w:tabs>
        <w:spacing w:after="0" w:line="240" w:lineRule="auto"/>
        <w:rPr>
          <w:rFonts w:ascii="Museo Sans 300" w:eastAsia="Calibri" w:hAnsi="Museo Sans 300"/>
          <w:b/>
          <w:bCs/>
          <w:sz w:val="20"/>
          <w:szCs w:val="20"/>
          <w:lang w:val="es-MX"/>
        </w:rPr>
      </w:pPr>
      <w:r w:rsidRPr="0047049F">
        <w:rPr>
          <w:rFonts w:ascii="Museo Sans 300" w:eastAsia="Calibri" w:hAnsi="Museo Sans 300"/>
          <w:b/>
          <w:bCs/>
          <w:sz w:val="20"/>
          <w:szCs w:val="20"/>
          <w:lang w:val="es-MX"/>
        </w:rPr>
        <w:t xml:space="preserve">Saldos al </w:t>
      </w:r>
      <w:proofErr w:type="spellStart"/>
      <w:r w:rsidRPr="0047049F">
        <w:rPr>
          <w:rFonts w:ascii="Museo Sans 300" w:eastAsia="Calibri" w:hAnsi="Museo Sans 300"/>
          <w:b/>
          <w:bCs/>
          <w:sz w:val="20"/>
          <w:szCs w:val="20"/>
          <w:lang w:val="es-MX"/>
        </w:rPr>
        <w:t>xx</w:t>
      </w:r>
      <w:proofErr w:type="spellEnd"/>
      <w:r w:rsidRPr="0047049F">
        <w:rPr>
          <w:rFonts w:ascii="Museo Sans 300" w:eastAsia="Calibri" w:hAnsi="Museo Sans 300"/>
          <w:b/>
          <w:bCs/>
          <w:sz w:val="20"/>
          <w:szCs w:val="20"/>
          <w:lang w:val="es-MX"/>
        </w:rPr>
        <w:t xml:space="preserve"> de </w:t>
      </w:r>
      <w:proofErr w:type="spellStart"/>
      <w:r w:rsidRPr="0047049F">
        <w:rPr>
          <w:rFonts w:ascii="Museo Sans 300" w:eastAsia="Calibri" w:hAnsi="Museo Sans 300"/>
          <w:b/>
          <w:bCs/>
          <w:sz w:val="20"/>
          <w:szCs w:val="20"/>
          <w:lang w:val="es-MX"/>
        </w:rPr>
        <w:t>xx</w:t>
      </w:r>
      <w:proofErr w:type="spellEnd"/>
      <w:r w:rsidRPr="0047049F">
        <w:rPr>
          <w:rFonts w:ascii="Museo Sans 300" w:eastAsia="Calibri" w:hAnsi="Museo Sans 300"/>
          <w:b/>
          <w:bCs/>
          <w:sz w:val="20"/>
          <w:szCs w:val="20"/>
          <w:lang w:val="es-MX"/>
        </w:rPr>
        <w:t xml:space="preserve"> (año actual) y de (año anterior)</w:t>
      </w:r>
    </w:p>
    <w:p w14:paraId="32215D4A" w14:textId="77777777" w:rsidR="0082229D" w:rsidRPr="0047049F" w:rsidRDefault="0082229D" w:rsidP="000943CD">
      <w:pPr>
        <w:tabs>
          <w:tab w:val="left" w:pos="-2160"/>
          <w:tab w:val="left" w:pos="-1980"/>
          <w:tab w:val="left" w:pos="509"/>
        </w:tabs>
        <w:spacing w:after="0" w:line="240" w:lineRule="auto"/>
        <w:rPr>
          <w:rFonts w:ascii="Museo Sans 300" w:eastAsia="Calibri" w:hAnsi="Museo Sans 300"/>
          <w:bCs/>
          <w:sz w:val="20"/>
          <w:szCs w:val="20"/>
          <w:lang w:val="es-MX"/>
        </w:rPr>
      </w:pPr>
      <w:r w:rsidRPr="0047049F">
        <w:rPr>
          <w:rFonts w:ascii="Museo Sans 300" w:eastAsia="Calibri" w:hAnsi="Museo Sans 300"/>
          <w:bCs/>
          <w:sz w:val="20"/>
          <w:szCs w:val="20"/>
          <w:lang w:val="es-MX"/>
        </w:rPr>
        <w:t>(Expresado en miles de dólares de los Estados Unidos de América)</w:t>
      </w:r>
    </w:p>
    <w:tbl>
      <w:tblPr>
        <w:tblW w:w="9371" w:type="dxa"/>
        <w:tblInd w:w="55" w:type="dxa"/>
        <w:tblLayout w:type="fixed"/>
        <w:tblCellMar>
          <w:left w:w="70" w:type="dxa"/>
          <w:right w:w="70" w:type="dxa"/>
        </w:tblCellMar>
        <w:tblLook w:val="04A0" w:firstRow="1" w:lastRow="0" w:firstColumn="1" w:lastColumn="0" w:noHBand="0" w:noVBand="1"/>
      </w:tblPr>
      <w:tblGrid>
        <w:gridCol w:w="5544"/>
        <w:gridCol w:w="850"/>
        <w:gridCol w:w="1418"/>
        <w:gridCol w:w="1559"/>
      </w:tblGrid>
      <w:tr w:rsidR="0082229D" w:rsidRPr="0047049F" w14:paraId="022F515A" w14:textId="77777777" w:rsidTr="008628D5">
        <w:trPr>
          <w:trHeight w:val="325"/>
        </w:trPr>
        <w:tc>
          <w:tcPr>
            <w:tcW w:w="5544" w:type="dxa"/>
            <w:tcBorders>
              <w:top w:val="single" w:sz="8" w:space="0" w:color="auto"/>
              <w:left w:val="single" w:sz="8" w:space="0" w:color="auto"/>
              <w:bottom w:val="single" w:sz="8" w:space="0" w:color="auto"/>
              <w:right w:val="single" w:sz="8" w:space="0" w:color="auto"/>
            </w:tcBorders>
            <w:shd w:val="clear" w:color="000000" w:fill="FFFFFF"/>
            <w:hideMark/>
          </w:tcPr>
          <w:p w14:paraId="4504B48D" w14:textId="77777777" w:rsidR="0082229D" w:rsidRPr="0047049F" w:rsidRDefault="0082229D" w:rsidP="000943CD">
            <w:pPr>
              <w:spacing w:after="0" w:line="240" w:lineRule="auto"/>
              <w:rPr>
                <w:rFonts w:ascii="Museo Sans 300" w:hAnsi="Museo Sans 300" w:cs="Calibri"/>
                <w:sz w:val="20"/>
                <w:szCs w:val="20"/>
              </w:rPr>
            </w:pPr>
            <w:r w:rsidRPr="0047049F">
              <w:rPr>
                <w:rFonts w:ascii="Museo Sans 300" w:hAnsi="Museo Sans 300" w:cs="Calibri"/>
                <w:sz w:val="20"/>
                <w:szCs w:val="20"/>
              </w:rPr>
              <w:t>  </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608F68CD" w14:textId="77777777" w:rsidR="0082229D" w:rsidRPr="0047049F" w:rsidRDefault="0082229D" w:rsidP="000943CD">
            <w:pPr>
              <w:spacing w:after="0" w:line="240" w:lineRule="auto"/>
              <w:jc w:val="center"/>
              <w:rPr>
                <w:rFonts w:ascii="Museo Sans 300" w:hAnsi="Museo Sans 300" w:cs="Calibri"/>
                <w:b/>
                <w:bCs/>
                <w:sz w:val="20"/>
                <w:szCs w:val="20"/>
              </w:rPr>
            </w:pPr>
            <w:r w:rsidRPr="0047049F">
              <w:rPr>
                <w:rFonts w:ascii="Museo Sans 300" w:hAnsi="Museo Sans 300" w:cs="Calibri"/>
                <w:b/>
                <w:bCs/>
                <w:sz w:val="20"/>
                <w:szCs w:val="20"/>
              </w:rPr>
              <w:t>Nota</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78B469AB" w14:textId="77777777" w:rsidR="0082229D" w:rsidRPr="0047049F" w:rsidRDefault="0082229D" w:rsidP="000943CD">
            <w:pPr>
              <w:spacing w:after="0" w:line="240" w:lineRule="auto"/>
              <w:jc w:val="center"/>
              <w:rPr>
                <w:rFonts w:ascii="Museo Sans 300" w:hAnsi="Museo Sans 300" w:cs="Calibri"/>
                <w:b/>
                <w:bCs/>
                <w:sz w:val="20"/>
                <w:szCs w:val="20"/>
              </w:rPr>
            </w:pPr>
            <w:proofErr w:type="gramStart"/>
            <w:r w:rsidRPr="0047049F">
              <w:rPr>
                <w:rFonts w:ascii="Museo Sans 300" w:hAnsi="Museo Sans 300" w:cs="Calibri"/>
                <w:b/>
                <w:bCs/>
                <w:sz w:val="20"/>
                <w:szCs w:val="20"/>
              </w:rPr>
              <w:t>( Año</w:t>
            </w:r>
            <w:proofErr w:type="gramEnd"/>
            <w:r w:rsidRPr="0047049F">
              <w:rPr>
                <w:rFonts w:ascii="Museo Sans 300" w:hAnsi="Museo Sans 300" w:cs="Calibri"/>
                <w:b/>
                <w:bCs/>
                <w:sz w:val="20"/>
                <w:szCs w:val="20"/>
              </w:rPr>
              <w:t xml:space="preserve"> actual)</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3C46C639" w14:textId="77777777" w:rsidR="0082229D" w:rsidRPr="0047049F" w:rsidRDefault="0082229D" w:rsidP="000943CD">
            <w:pPr>
              <w:spacing w:after="0" w:line="240" w:lineRule="auto"/>
              <w:jc w:val="center"/>
              <w:rPr>
                <w:rFonts w:ascii="Museo Sans 300" w:hAnsi="Museo Sans 300" w:cs="Calibri"/>
                <w:b/>
                <w:bCs/>
                <w:sz w:val="20"/>
                <w:szCs w:val="20"/>
              </w:rPr>
            </w:pPr>
            <w:r w:rsidRPr="0047049F">
              <w:rPr>
                <w:rFonts w:ascii="Museo Sans 300" w:hAnsi="Museo Sans 300" w:cs="Calibri"/>
                <w:b/>
                <w:bCs/>
                <w:sz w:val="20"/>
                <w:szCs w:val="20"/>
              </w:rPr>
              <w:t>(Año anterior)</w:t>
            </w:r>
          </w:p>
        </w:tc>
      </w:tr>
      <w:tr w:rsidR="0082229D" w:rsidRPr="0047049F" w14:paraId="0301DE6B" w14:textId="77777777" w:rsidTr="008628D5">
        <w:trPr>
          <w:trHeight w:val="127"/>
        </w:trPr>
        <w:tc>
          <w:tcPr>
            <w:tcW w:w="554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C509899"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Activo</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6AFB1A8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3E364C18"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US$</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4120976"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US$</w:t>
            </w:r>
          </w:p>
        </w:tc>
      </w:tr>
      <w:tr w:rsidR="0082229D" w:rsidRPr="0047049F" w14:paraId="7CEA0007"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9BE6D95"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 xml:space="preserve">Activo Corriente </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197EEE9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35949C6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214205E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49B20DC3"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8100FD1"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Efectivo y Equivalentes de Efectivo (1100 a 11041/)</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B3BA7C1"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5 y 6</w:t>
            </w:r>
          </w:p>
        </w:tc>
        <w:tc>
          <w:tcPr>
            <w:tcW w:w="1418" w:type="dxa"/>
            <w:tcBorders>
              <w:top w:val="single" w:sz="8" w:space="0" w:color="auto"/>
              <w:left w:val="nil"/>
              <w:bottom w:val="single" w:sz="8" w:space="0" w:color="auto"/>
              <w:right w:val="single" w:sz="8" w:space="0" w:color="auto"/>
            </w:tcBorders>
            <w:shd w:val="clear" w:color="auto" w:fill="auto"/>
            <w:hideMark/>
          </w:tcPr>
          <w:p w14:paraId="1A9F875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75188BA4"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762EB56D" w14:textId="77777777" w:rsidTr="008628D5">
        <w:trPr>
          <w:trHeight w:val="18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EC6BCF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Inversiones Financieras (1104)</w:t>
            </w:r>
          </w:p>
        </w:tc>
        <w:tc>
          <w:tcPr>
            <w:tcW w:w="850" w:type="dxa"/>
            <w:tcBorders>
              <w:top w:val="single" w:sz="8" w:space="0" w:color="auto"/>
              <w:left w:val="nil"/>
              <w:bottom w:val="single" w:sz="8" w:space="0" w:color="auto"/>
              <w:right w:val="single" w:sz="8" w:space="0" w:color="auto"/>
            </w:tcBorders>
            <w:shd w:val="clear" w:color="auto" w:fill="auto"/>
            <w:vAlign w:val="bottom"/>
          </w:tcPr>
          <w:p w14:paraId="394D3D3B"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7</w:t>
            </w:r>
          </w:p>
        </w:tc>
        <w:tc>
          <w:tcPr>
            <w:tcW w:w="1418" w:type="dxa"/>
            <w:tcBorders>
              <w:top w:val="single" w:sz="8" w:space="0" w:color="auto"/>
              <w:left w:val="nil"/>
              <w:bottom w:val="single" w:sz="8" w:space="0" w:color="auto"/>
              <w:right w:val="single" w:sz="8" w:space="0" w:color="auto"/>
            </w:tcBorders>
            <w:shd w:val="clear" w:color="auto" w:fill="auto"/>
          </w:tcPr>
          <w:p w14:paraId="6332DBEB"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312BBE42"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6FAF95C0" w14:textId="77777777" w:rsidTr="008628D5">
        <w:trPr>
          <w:trHeight w:val="18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78F3136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Cuentas por Cobrar Netas (1105)</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203D2E1E"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8</w:t>
            </w:r>
          </w:p>
        </w:tc>
        <w:tc>
          <w:tcPr>
            <w:tcW w:w="1418" w:type="dxa"/>
            <w:tcBorders>
              <w:top w:val="single" w:sz="8" w:space="0" w:color="auto"/>
              <w:left w:val="nil"/>
              <w:bottom w:val="single" w:sz="8" w:space="0" w:color="auto"/>
              <w:right w:val="single" w:sz="8" w:space="0" w:color="auto"/>
            </w:tcBorders>
            <w:shd w:val="clear" w:color="auto" w:fill="auto"/>
            <w:hideMark/>
          </w:tcPr>
          <w:p w14:paraId="661EEF91"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4BD97022"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7A0FB5E5" w14:textId="77777777" w:rsidTr="008628D5">
        <w:trPr>
          <w:trHeight w:val="124"/>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E10D8F1"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Impuestos (1106)</w:t>
            </w:r>
          </w:p>
        </w:tc>
        <w:tc>
          <w:tcPr>
            <w:tcW w:w="850" w:type="dxa"/>
            <w:tcBorders>
              <w:top w:val="single" w:sz="8" w:space="0" w:color="auto"/>
              <w:left w:val="nil"/>
              <w:bottom w:val="single" w:sz="8" w:space="0" w:color="auto"/>
              <w:right w:val="single" w:sz="8" w:space="0" w:color="auto"/>
            </w:tcBorders>
            <w:shd w:val="clear" w:color="auto" w:fill="auto"/>
            <w:vAlign w:val="bottom"/>
          </w:tcPr>
          <w:p w14:paraId="275F6880" w14:textId="77777777" w:rsidR="0082229D" w:rsidRPr="0047049F" w:rsidRDefault="0082229D" w:rsidP="000943CD">
            <w:pPr>
              <w:spacing w:after="0" w:line="240" w:lineRule="auto"/>
              <w:jc w:val="center"/>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tcPr>
          <w:p w14:paraId="1238ACE7"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234DC873"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4EBFACDC" w14:textId="77777777" w:rsidTr="008628D5">
        <w:trPr>
          <w:trHeight w:val="124"/>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47C21564"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Otros Activos (1107)</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7BBB7943"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11</w:t>
            </w:r>
          </w:p>
        </w:tc>
        <w:tc>
          <w:tcPr>
            <w:tcW w:w="1418" w:type="dxa"/>
            <w:tcBorders>
              <w:top w:val="single" w:sz="8" w:space="0" w:color="auto"/>
              <w:left w:val="nil"/>
              <w:bottom w:val="single" w:sz="8" w:space="0" w:color="auto"/>
              <w:right w:val="single" w:sz="8" w:space="0" w:color="auto"/>
            </w:tcBorders>
            <w:shd w:val="clear" w:color="auto" w:fill="auto"/>
            <w:hideMark/>
          </w:tcPr>
          <w:p w14:paraId="6227FAA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32C871BA"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2EC580FD"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2A5747EB"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Activo No Corriente</w:t>
            </w:r>
          </w:p>
        </w:tc>
        <w:tc>
          <w:tcPr>
            <w:tcW w:w="850" w:type="dxa"/>
            <w:tcBorders>
              <w:top w:val="single" w:sz="8" w:space="0" w:color="auto"/>
              <w:left w:val="nil"/>
              <w:bottom w:val="single" w:sz="8" w:space="0" w:color="auto"/>
              <w:right w:val="single" w:sz="8" w:space="0" w:color="auto"/>
            </w:tcBorders>
            <w:shd w:val="clear" w:color="auto" w:fill="auto"/>
            <w:vAlign w:val="bottom"/>
          </w:tcPr>
          <w:p w14:paraId="716ECD99" w14:textId="77777777" w:rsidR="0082229D" w:rsidRPr="0047049F" w:rsidRDefault="0082229D" w:rsidP="000943CD">
            <w:pPr>
              <w:spacing w:after="0" w:line="240" w:lineRule="auto"/>
              <w:jc w:val="center"/>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tcPr>
          <w:p w14:paraId="42D24E82"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191AA8AC"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53A887F6"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69F22DB8"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Propiedades, Planta y Equipos (1200 + 1201-(120105+12019901))</w:t>
            </w:r>
          </w:p>
        </w:tc>
        <w:tc>
          <w:tcPr>
            <w:tcW w:w="850" w:type="dxa"/>
            <w:tcBorders>
              <w:top w:val="single" w:sz="8" w:space="0" w:color="auto"/>
              <w:left w:val="nil"/>
              <w:bottom w:val="single" w:sz="8" w:space="0" w:color="auto"/>
              <w:right w:val="single" w:sz="8" w:space="0" w:color="auto"/>
            </w:tcBorders>
            <w:shd w:val="clear" w:color="auto" w:fill="auto"/>
            <w:vAlign w:val="bottom"/>
          </w:tcPr>
          <w:p w14:paraId="0AD0D472"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9.1</w:t>
            </w:r>
          </w:p>
        </w:tc>
        <w:tc>
          <w:tcPr>
            <w:tcW w:w="1418" w:type="dxa"/>
            <w:tcBorders>
              <w:top w:val="single" w:sz="8" w:space="0" w:color="auto"/>
              <w:left w:val="nil"/>
              <w:bottom w:val="single" w:sz="8" w:space="0" w:color="auto"/>
              <w:right w:val="single" w:sz="8" w:space="0" w:color="auto"/>
            </w:tcBorders>
            <w:shd w:val="clear" w:color="auto" w:fill="auto"/>
          </w:tcPr>
          <w:p w14:paraId="0872E2C6"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3A7272BD"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0C7695A9"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0374D744"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Intangibles (120105+12019901)</w:t>
            </w:r>
          </w:p>
        </w:tc>
        <w:tc>
          <w:tcPr>
            <w:tcW w:w="850" w:type="dxa"/>
            <w:tcBorders>
              <w:top w:val="single" w:sz="8" w:space="0" w:color="auto"/>
              <w:left w:val="nil"/>
              <w:bottom w:val="single" w:sz="8" w:space="0" w:color="auto"/>
              <w:right w:val="single" w:sz="8" w:space="0" w:color="auto"/>
            </w:tcBorders>
            <w:shd w:val="clear" w:color="auto" w:fill="auto"/>
            <w:vAlign w:val="bottom"/>
          </w:tcPr>
          <w:p w14:paraId="3472F896"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9.2</w:t>
            </w:r>
          </w:p>
        </w:tc>
        <w:tc>
          <w:tcPr>
            <w:tcW w:w="1418" w:type="dxa"/>
            <w:tcBorders>
              <w:top w:val="single" w:sz="8" w:space="0" w:color="auto"/>
              <w:left w:val="nil"/>
              <w:bottom w:val="single" w:sz="8" w:space="0" w:color="auto"/>
              <w:right w:val="single" w:sz="8" w:space="0" w:color="auto"/>
            </w:tcBorders>
            <w:shd w:val="clear" w:color="auto" w:fill="auto"/>
          </w:tcPr>
          <w:p w14:paraId="39B764C4"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4BA1779D"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5ABB1225"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C581CC8"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Impuestos (1202)</w:t>
            </w:r>
          </w:p>
        </w:tc>
        <w:tc>
          <w:tcPr>
            <w:tcW w:w="850" w:type="dxa"/>
            <w:tcBorders>
              <w:top w:val="single" w:sz="8" w:space="0" w:color="auto"/>
              <w:left w:val="nil"/>
              <w:bottom w:val="single" w:sz="8" w:space="0" w:color="auto"/>
              <w:right w:val="single" w:sz="8" w:space="0" w:color="auto"/>
            </w:tcBorders>
            <w:shd w:val="clear" w:color="auto" w:fill="auto"/>
            <w:vAlign w:val="bottom"/>
          </w:tcPr>
          <w:p w14:paraId="1B54FAD4"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10</w:t>
            </w:r>
          </w:p>
        </w:tc>
        <w:tc>
          <w:tcPr>
            <w:tcW w:w="1418" w:type="dxa"/>
            <w:tcBorders>
              <w:top w:val="single" w:sz="8" w:space="0" w:color="auto"/>
              <w:left w:val="nil"/>
              <w:bottom w:val="single" w:sz="8" w:space="0" w:color="auto"/>
              <w:right w:val="single" w:sz="8" w:space="0" w:color="auto"/>
            </w:tcBorders>
            <w:shd w:val="clear" w:color="auto" w:fill="auto"/>
          </w:tcPr>
          <w:p w14:paraId="26274626"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4BBADCF2"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0698FE35"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5B3F44D"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Inversiones Financieras a Largo Plazo (1203)</w:t>
            </w:r>
          </w:p>
        </w:tc>
        <w:tc>
          <w:tcPr>
            <w:tcW w:w="850" w:type="dxa"/>
            <w:tcBorders>
              <w:top w:val="single" w:sz="8" w:space="0" w:color="auto"/>
              <w:left w:val="nil"/>
              <w:bottom w:val="single" w:sz="8" w:space="0" w:color="auto"/>
              <w:right w:val="single" w:sz="8" w:space="0" w:color="auto"/>
            </w:tcBorders>
            <w:shd w:val="clear" w:color="auto" w:fill="auto"/>
            <w:vAlign w:val="bottom"/>
          </w:tcPr>
          <w:p w14:paraId="73B00629"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7</w:t>
            </w:r>
          </w:p>
        </w:tc>
        <w:tc>
          <w:tcPr>
            <w:tcW w:w="1418" w:type="dxa"/>
            <w:tcBorders>
              <w:top w:val="single" w:sz="8" w:space="0" w:color="auto"/>
              <w:left w:val="nil"/>
              <w:bottom w:val="single" w:sz="8" w:space="0" w:color="auto"/>
              <w:right w:val="single" w:sz="8" w:space="0" w:color="auto"/>
            </w:tcBorders>
            <w:shd w:val="clear" w:color="auto" w:fill="auto"/>
          </w:tcPr>
          <w:p w14:paraId="42E94B14"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0AF22598"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05AB6EB0"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65CDD65" w14:textId="77777777" w:rsidR="0082229D" w:rsidRPr="0047049F" w:rsidRDefault="0082229D" w:rsidP="000943CD">
            <w:pPr>
              <w:spacing w:after="0" w:line="240" w:lineRule="auto"/>
              <w:jc w:val="both"/>
              <w:rPr>
                <w:rFonts w:ascii="Museo Sans 300" w:hAnsi="Museo Sans 300" w:cs="Calibri"/>
                <w:b/>
                <w:bCs/>
                <w:sz w:val="20"/>
                <w:szCs w:val="20"/>
              </w:rPr>
            </w:pPr>
            <w:proofErr w:type="gramStart"/>
            <w:r w:rsidRPr="0047049F">
              <w:rPr>
                <w:rFonts w:ascii="Museo Sans 300" w:hAnsi="Museo Sans 300" w:cs="Calibri"/>
                <w:b/>
                <w:bCs/>
                <w:sz w:val="20"/>
                <w:szCs w:val="20"/>
              </w:rPr>
              <w:t>Total</w:t>
            </w:r>
            <w:proofErr w:type="gramEnd"/>
            <w:r w:rsidRPr="0047049F">
              <w:rPr>
                <w:rFonts w:ascii="Museo Sans 300" w:hAnsi="Museo Sans 300" w:cs="Calibri"/>
                <w:b/>
                <w:bCs/>
                <w:sz w:val="20"/>
                <w:szCs w:val="20"/>
              </w:rPr>
              <w:t xml:space="preserve"> Activos</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23A630A1"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39A44829"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6E712528"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41F1A4BB" w14:textId="77777777" w:rsidTr="008628D5">
        <w:trPr>
          <w:trHeight w:val="135"/>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1CC212DB"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Pasivo</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C5A28E2"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09DF5154"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573FB438"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13F6EB3B" w14:textId="77777777" w:rsidTr="008628D5">
        <w:trPr>
          <w:trHeight w:val="21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6E497259"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 xml:space="preserve">Pasivo Corriente </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12B4A710"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3779C57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559A1A7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2DF0446A" w14:textId="77777777" w:rsidTr="008628D5">
        <w:trPr>
          <w:trHeight w:val="241"/>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02AAE44B"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Por Dinero Electrónico (2100)</w:t>
            </w:r>
          </w:p>
        </w:tc>
        <w:tc>
          <w:tcPr>
            <w:tcW w:w="850" w:type="dxa"/>
            <w:tcBorders>
              <w:top w:val="single" w:sz="8" w:space="0" w:color="auto"/>
              <w:left w:val="nil"/>
              <w:bottom w:val="single" w:sz="8" w:space="0" w:color="auto"/>
              <w:right w:val="single" w:sz="8" w:space="0" w:color="auto"/>
            </w:tcBorders>
            <w:shd w:val="clear" w:color="auto" w:fill="auto"/>
            <w:vAlign w:val="bottom"/>
          </w:tcPr>
          <w:p w14:paraId="7104CB03"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12</w:t>
            </w:r>
          </w:p>
        </w:tc>
        <w:tc>
          <w:tcPr>
            <w:tcW w:w="1418" w:type="dxa"/>
            <w:tcBorders>
              <w:top w:val="single" w:sz="8" w:space="0" w:color="auto"/>
              <w:left w:val="nil"/>
              <w:bottom w:val="single" w:sz="8" w:space="0" w:color="auto"/>
              <w:right w:val="single" w:sz="8" w:space="0" w:color="auto"/>
            </w:tcBorders>
            <w:shd w:val="clear" w:color="auto" w:fill="auto"/>
            <w:hideMark/>
          </w:tcPr>
          <w:p w14:paraId="5FED3404"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29F16D06"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4356FF25" w14:textId="77777777" w:rsidTr="008628D5">
        <w:trPr>
          <w:trHeight w:val="178"/>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757D6A0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lastRenderedPageBreak/>
              <w:t>Préstamos y Sobregiros con Bancos y Otras Entidades del Sistema Financiero (2101)</w:t>
            </w:r>
          </w:p>
        </w:tc>
        <w:tc>
          <w:tcPr>
            <w:tcW w:w="850" w:type="dxa"/>
            <w:tcBorders>
              <w:top w:val="single" w:sz="8" w:space="0" w:color="auto"/>
              <w:left w:val="nil"/>
              <w:bottom w:val="single" w:sz="8" w:space="0" w:color="auto"/>
              <w:right w:val="single" w:sz="8" w:space="0" w:color="auto"/>
            </w:tcBorders>
            <w:shd w:val="clear" w:color="auto" w:fill="auto"/>
            <w:vAlign w:val="bottom"/>
          </w:tcPr>
          <w:p w14:paraId="675A62DD"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13</w:t>
            </w:r>
          </w:p>
        </w:tc>
        <w:tc>
          <w:tcPr>
            <w:tcW w:w="1418" w:type="dxa"/>
            <w:tcBorders>
              <w:top w:val="single" w:sz="8" w:space="0" w:color="auto"/>
              <w:left w:val="nil"/>
              <w:bottom w:val="single" w:sz="8" w:space="0" w:color="auto"/>
              <w:right w:val="single" w:sz="8" w:space="0" w:color="auto"/>
            </w:tcBorders>
            <w:shd w:val="clear" w:color="auto" w:fill="auto"/>
          </w:tcPr>
          <w:p w14:paraId="118FB917"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51BC640C"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2EECB3F0" w14:textId="77777777" w:rsidTr="008628D5">
        <w:trPr>
          <w:trHeight w:val="178"/>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7B86FFA9"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Cuentas por Pagar (2102)</w:t>
            </w:r>
          </w:p>
        </w:tc>
        <w:tc>
          <w:tcPr>
            <w:tcW w:w="850" w:type="dxa"/>
            <w:tcBorders>
              <w:top w:val="single" w:sz="8" w:space="0" w:color="auto"/>
              <w:left w:val="nil"/>
              <w:bottom w:val="single" w:sz="8" w:space="0" w:color="auto"/>
              <w:right w:val="single" w:sz="8" w:space="0" w:color="auto"/>
            </w:tcBorders>
            <w:shd w:val="clear" w:color="auto" w:fill="auto"/>
            <w:vAlign w:val="bottom"/>
          </w:tcPr>
          <w:p w14:paraId="050AF2B4"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14</w:t>
            </w:r>
          </w:p>
        </w:tc>
        <w:tc>
          <w:tcPr>
            <w:tcW w:w="1418" w:type="dxa"/>
            <w:tcBorders>
              <w:top w:val="single" w:sz="8" w:space="0" w:color="auto"/>
              <w:left w:val="nil"/>
              <w:bottom w:val="single" w:sz="8" w:space="0" w:color="auto"/>
              <w:right w:val="single" w:sz="8" w:space="0" w:color="auto"/>
            </w:tcBorders>
            <w:shd w:val="clear" w:color="auto" w:fill="auto"/>
            <w:hideMark/>
          </w:tcPr>
          <w:p w14:paraId="100DA40F"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765B7D8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7B03C973"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9BFC1B3"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Impuestos (2103)</w:t>
            </w:r>
          </w:p>
        </w:tc>
        <w:tc>
          <w:tcPr>
            <w:tcW w:w="850" w:type="dxa"/>
            <w:tcBorders>
              <w:top w:val="single" w:sz="8" w:space="0" w:color="auto"/>
              <w:left w:val="nil"/>
              <w:bottom w:val="single" w:sz="8" w:space="0" w:color="auto"/>
              <w:right w:val="single" w:sz="8" w:space="0" w:color="auto"/>
            </w:tcBorders>
            <w:shd w:val="clear" w:color="auto" w:fill="auto"/>
            <w:vAlign w:val="bottom"/>
          </w:tcPr>
          <w:p w14:paraId="5C76BCC1"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14 b)</w:t>
            </w:r>
          </w:p>
        </w:tc>
        <w:tc>
          <w:tcPr>
            <w:tcW w:w="1418" w:type="dxa"/>
            <w:tcBorders>
              <w:top w:val="single" w:sz="8" w:space="0" w:color="auto"/>
              <w:left w:val="nil"/>
              <w:bottom w:val="single" w:sz="8" w:space="0" w:color="auto"/>
              <w:right w:val="single" w:sz="8" w:space="0" w:color="auto"/>
            </w:tcBorders>
            <w:shd w:val="clear" w:color="auto" w:fill="auto"/>
          </w:tcPr>
          <w:p w14:paraId="523411F4"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32A18F50"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37BFF26C"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B54355D"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Pasivo No Corriente</w:t>
            </w:r>
          </w:p>
        </w:tc>
        <w:tc>
          <w:tcPr>
            <w:tcW w:w="850" w:type="dxa"/>
            <w:tcBorders>
              <w:top w:val="single" w:sz="8" w:space="0" w:color="auto"/>
              <w:left w:val="nil"/>
              <w:bottom w:val="single" w:sz="8" w:space="0" w:color="auto"/>
              <w:right w:val="single" w:sz="8" w:space="0" w:color="auto"/>
            </w:tcBorders>
            <w:shd w:val="clear" w:color="auto" w:fill="auto"/>
            <w:vAlign w:val="bottom"/>
          </w:tcPr>
          <w:p w14:paraId="489022E7" w14:textId="77777777" w:rsidR="0082229D" w:rsidRPr="0047049F" w:rsidRDefault="0082229D" w:rsidP="000943CD">
            <w:pPr>
              <w:spacing w:after="0" w:line="240" w:lineRule="auto"/>
              <w:jc w:val="center"/>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tcPr>
          <w:p w14:paraId="5C97C3E5"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45430913"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00CB498D"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9C3EEE0"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Préstamos de Largo Plazo (</w:t>
            </w:r>
            <w:proofErr w:type="gramStart"/>
            <w:r w:rsidRPr="0047049F">
              <w:rPr>
                <w:rFonts w:ascii="Museo Sans 300" w:hAnsi="Museo Sans 300" w:cs="Calibri"/>
                <w:bCs/>
                <w:sz w:val="20"/>
                <w:szCs w:val="20"/>
              </w:rPr>
              <w:t>2200</w:t>
            </w:r>
            <w:r w:rsidRPr="0047049F">
              <w:rPr>
                <w:rFonts w:ascii="Museo Sans 300" w:hAnsi="Museo Sans 300" w:cs="Calibri"/>
                <w:b/>
                <w:bCs/>
                <w:sz w:val="20"/>
                <w:szCs w:val="20"/>
              </w:rPr>
              <w:t xml:space="preserve"> )</w:t>
            </w:r>
            <w:proofErr w:type="gramEnd"/>
          </w:p>
        </w:tc>
        <w:tc>
          <w:tcPr>
            <w:tcW w:w="850" w:type="dxa"/>
            <w:tcBorders>
              <w:top w:val="single" w:sz="8" w:space="0" w:color="auto"/>
              <w:left w:val="nil"/>
              <w:bottom w:val="single" w:sz="8" w:space="0" w:color="auto"/>
              <w:right w:val="single" w:sz="8" w:space="0" w:color="auto"/>
            </w:tcBorders>
            <w:shd w:val="clear" w:color="auto" w:fill="auto"/>
            <w:vAlign w:val="bottom"/>
          </w:tcPr>
          <w:p w14:paraId="4CAFF8D1"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13</w:t>
            </w:r>
          </w:p>
        </w:tc>
        <w:tc>
          <w:tcPr>
            <w:tcW w:w="1418" w:type="dxa"/>
            <w:tcBorders>
              <w:top w:val="single" w:sz="8" w:space="0" w:color="auto"/>
              <w:left w:val="nil"/>
              <w:bottom w:val="single" w:sz="8" w:space="0" w:color="auto"/>
              <w:right w:val="single" w:sz="8" w:space="0" w:color="auto"/>
            </w:tcBorders>
            <w:shd w:val="clear" w:color="auto" w:fill="auto"/>
          </w:tcPr>
          <w:p w14:paraId="15E943EB"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30DF479E"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1D541096"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1D14ED6"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Obligaciones por Arrendamientos (2201)</w:t>
            </w:r>
          </w:p>
        </w:tc>
        <w:tc>
          <w:tcPr>
            <w:tcW w:w="850" w:type="dxa"/>
            <w:tcBorders>
              <w:top w:val="single" w:sz="8" w:space="0" w:color="auto"/>
              <w:left w:val="nil"/>
              <w:bottom w:val="single" w:sz="8" w:space="0" w:color="auto"/>
              <w:right w:val="single" w:sz="8" w:space="0" w:color="auto"/>
            </w:tcBorders>
            <w:shd w:val="clear" w:color="auto" w:fill="auto"/>
            <w:vAlign w:val="bottom"/>
          </w:tcPr>
          <w:p w14:paraId="25CA2C74" w14:textId="77777777" w:rsidR="0082229D" w:rsidRPr="0047049F" w:rsidRDefault="0082229D" w:rsidP="000943CD">
            <w:pPr>
              <w:spacing w:after="0" w:line="240" w:lineRule="auto"/>
              <w:jc w:val="center"/>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tcPr>
          <w:p w14:paraId="581832C5"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3360A2D8"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4124E94B"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D0D1559"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Impuesto sobre la Renta Diferido (2202</w:t>
            </w:r>
            <w:r w:rsidRPr="0047049F">
              <w:rPr>
                <w:rFonts w:ascii="Museo Sans 300" w:hAnsi="Museo Sans 300" w:cs="Calibri"/>
                <w:b/>
                <w:bCs/>
                <w:sz w:val="20"/>
                <w:szCs w:val="20"/>
              </w:rPr>
              <w:t>)</w:t>
            </w:r>
          </w:p>
        </w:tc>
        <w:tc>
          <w:tcPr>
            <w:tcW w:w="850" w:type="dxa"/>
            <w:tcBorders>
              <w:top w:val="single" w:sz="8" w:space="0" w:color="auto"/>
              <w:left w:val="nil"/>
              <w:bottom w:val="single" w:sz="8" w:space="0" w:color="auto"/>
              <w:right w:val="single" w:sz="8" w:space="0" w:color="auto"/>
            </w:tcBorders>
            <w:shd w:val="clear" w:color="auto" w:fill="auto"/>
            <w:vAlign w:val="bottom"/>
          </w:tcPr>
          <w:p w14:paraId="39F8BC6B"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10</w:t>
            </w:r>
          </w:p>
        </w:tc>
        <w:tc>
          <w:tcPr>
            <w:tcW w:w="1418" w:type="dxa"/>
            <w:tcBorders>
              <w:top w:val="single" w:sz="8" w:space="0" w:color="auto"/>
              <w:left w:val="nil"/>
              <w:bottom w:val="single" w:sz="8" w:space="0" w:color="auto"/>
              <w:right w:val="single" w:sz="8" w:space="0" w:color="auto"/>
            </w:tcBorders>
            <w:shd w:val="clear" w:color="auto" w:fill="auto"/>
          </w:tcPr>
          <w:p w14:paraId="16611A7B"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2641B0B5"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03CACB1A"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016BE69" w14:textId="77777777" w:rsidR="0082229D" w:rsidRPr="0047049F" w:rsidRDefault="0082229D" w:rsidP="000943CD">
            <w:pPr>
              <w:spacing w:after="0" w:line="240" w:lineRule="auto"/>
              <w:jc w:val="both"/>
              <w:rPr>
                <w:rFonts w:ascii="Museo Sans 300" w:hAnsi="Museo Sans 300" w:cs="Calibri"/>
                <w:bCs/>
                <w:sz w:val="20"/>
                <w:szCs w:val="20"/>
              </w:rPr>
            </w:pPr>
            <w:r w:rsidRPr="0047049F">
              <w:rPr>
                <w:rFonts w:ascii="Museo Sans 300" w:hAnsi="Museo Sans 300" w:cs="Calibri"/>
                <w:bCs/>
                <w:sz w:val="20"/>
                <w:szCs w:val="20"/>
              </w:rPr>
              <w:t>Provisiones (2203)</w:t>
            </w:r>
          </w:p>
        </w:tc>
        <w:tc>
          <w:tcPr>
            <w:tcW w:w="850" w:type="dxa"/>
            <w:tcBorders>
              <w:top w:val="single" w:sz="8" w:space="0" w:color="auto"/>
              <w:left w:val="nil"/>
              <w:bottom w:val="single" w:sz="8" w:space="0" w:color="auto"/>
              <w:right w:val="single" w:sz="8" w:space="0" w:color="auto"/>
            </w:tcBorders>
            <w:shd w:val="clear" w:color="auto" w:fill="auto"/>
            <w:vAlign w:val="bottom"/>
          </w:tcPr>
          <w:p w14:paraId="439385A8"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15</w:t>
            </w:r>
          </w:p>
        </w:tc>
        <w:tc>
          <w:tcPr>
            <w:tcW w:w="1418" w:type="dxa"/>
            <w:tcBorders>
              <w:top w:val="single" w:sz="8" w:space="0" w:color="auto"/>
              <w:left w:val="nil"/>
              <w:bottom w:val="single" w:sz="8" w:space="0" w:color="auto"/>
              <w:right w:val="single" w:sz="8" w:space="0" w:color="auto"/>
            </w:tcBorders>
            <w:shd w:val="clear" w:color="auto" w:fill="auto"/>
          </w:tcPr>
          <w:p w14:paraId="0D7B4AC3"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4DEFCE51"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5BF4FE28"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15DE5779" w14:textId="77777777" w:rsidR="0082229D" w:rsidRPr="0047049F" w:rsidRDefault="0082229D" w:rsidP="000943CD">
            <w:pPr>
              <w:spacing w:after="0" w:line="240" w:lineRule="auto"/>
              <w:jc w:val="both"/>
              <w:rPr>
                <w:rFonts w:ascii="Museo Sans 300" w:hAnsi="Museo Sans 300" w:cs="Calibri"/>
                <w:b/>
                <w:bCs/>
                <w:sz w:val="20"/>
                <w:szCs w:val="20"/>
              </w:rPr>
            </w:pPr>
            <w:proofErr w:type="gramStart"/>
            <w:r w:rsidRPr="0047049F">
              <w:rPr>
                <w:rFonts w:ascii="Museo Sans 300" w:hAnsi="Museo Sans 300" w:cs="Calibri"/>
                <w:b/>
                <w:bCs/>
                <w:sz w:val="20"/>
                <w:szCs w:val="20"/>
              </w:rPr>
              <w:t>Total</w:t>
            </w:r>
            <w:proofErr w:type="gramEnd"/>
            <w:r w:rsidRPr="0047049F">
              <w:rPr>
                <w:rFonts w:ascii="Museo Sans 300" w:hAnsi="Museo Sans 300" w:cs="Calibri"/>
                <w:b/>
                <w:bCs/>
                <w:sz w:val="20"/>
                <w:szCs w:val="20"/>
              </w:rPr>
              <w:t xml:space="preserve"> Pasivos</w:t>
            </w:r>
          </w:p>
        </w:tc>
        <w:tc>
          <w:tcPr>
            <w:tcW w:w="850" w:type="dxa"/>
            <w:tcBorders>
              <w:top w:val="single" w:sz="8" w:space="0" w:color="auto"/>
              <w:left w:val="nil"/>
              <w:bottom w:val="single" w:sz="8" w:space="0" w:color="auto"/>
              <w:right w:val="single" w:sz="8" w:space="0" w:color="auto"/>
            </w:tcBorders>
            <w:shd w:val="clear" w:color="auto" w:fill="auto"/>
            <w:vAlign w:val="bottom"/>
          </w:tcPr>
          <w:p w14:paraId="0DCE8B30" w14:textId="77777777" w:rsidR="0082229D" w:rsidRPr="0047049F" w:rsidRDefault="0082229D" w:rsidP="000943CD">
            <w:pPr>
              <w:spacing w:after="0" w:line="240" w:lineRule="auto"/>
              <w:jc w:val="center"/>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hideMark/>
          </w:tcPr>
          <w:p w14:paraId="47BE55D4"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6BEF71F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53816F6D"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60C71920" w14:textId="77777777" w:rsidR="0082229D" w:rsidRPr="0047049F" w:rsidRDefault="0082229D" w:rsidP="000943CD">
            <w:pPr>
              <w:spacing w:after="0" w:line="240" w:lineRule="auto"/>
              <w:jc w:val="both"/>
              <w:rPr>
                <w:rFonts w:ascii="Museo Sans 300" w:hAnsi="Museo Sans 300" w:cs="Calibri"/>
                <w:b/>
                <w:bCs/>
                <w:sz w:val="20"/>
                <w:szCs w:val="20"/>
              </w:rPr>
            </w:pPr>
            <w:r w:rsidRPr="0047049F">
              <w:rPr>
                <w:rFonts w:ascii="Museo Sans 300" w:hAnsi="Museo Sans 300" w:cs="Calibri"/>
                <w:b/>
                <w:bCs/>
                <w:sz w:val="20"/>
                <w:szCs w:val="20"/>
              </w:rPr>
              <w:t>Patrimonio</w:t>
            </w:r>
          </w:p>
        </w:tc>
        <w:tc>
          <w:tcPr>
            <w:tcW w:w="850" w:type="dxa"/>
            <w:tcBorders>
              <w:top w:val="single" w:sz="8" w:space="0" w:color="auto"/>
              <w:left w:val="nil"/>
              <w:bottom w:val="single" w:sz="8" w:space="0" w:color="auto"/>
              <w:right w:val="single" w:sz="8" w:space="0" w:color="auto"/>
            </w:tcBorders>
            <w:shd w:val="clear" w:color="auto" w:fill="auto"/>
            <w:vAlign w:val="bottom"/>
          </w:tcPr>
          <w:p w14:paraId="511BBD3C" w14:textId="77777777" w:rsidR="0082229D" w:rsidRPr="0047049F" w:rsidRDefault="0082229D" w:rsidP="000943CD">
            <w:pPr>
              <w:spacing w:after="0" w:line="240" w:lineRule="auto"/>
              <w:jc w:val="center"/>
              <w:rPr>
                <w:rFonts w:ascii="Museo Sans 300" w:hAnsi="Museo Sans 300" w:cs="Calibri"/>
                <w:sz w:val="20"/>
                <w:szCs w:val="20"/>
              </w:rPr>
            </w:pPr>
            <w:r w:rsidRPr="0047049F">
              <w:rPr>
                <w:rFonts w:ascii="Museo Sans 300" w:hAnsi="Museo Sans 300" w:cs="Calibri"/>
                <w:sz w:val="20"/>
                <w:szCs w:val="20"/>
              </w:rPr>
              <w:t>16</w:t>
            </w:r>
          </w:p>
        </w:tc>
        <w:tc>
          <w:tcPr>
            <w:tcW w:w="1418" w:type="dxa"/>
            <w:tcBorders>
              <w:top w:val="single" w:sz="8" w:space="0" w:color="auto"/>
              <w:left w:val="nil"/>
              <w:bottom w:val="single" w:sz="8" w:space="0" w:color="auto"/>
              <w:right w:val="single" w:sz="8" w:space="0" w:color="auto"/>
            </w:tcBorders>
            <w:shd w:val="clear" w:color="auto" w:fill="auto"/>
            <w:hideMark/>
          </w:tcPr>
          <w:p w14:paraId="3037941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5F3A1D43"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179BA7C9"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279C8B81"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Capital Social (3100)</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3BA0A4B6"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1CDBB396"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33853053"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44B02AE3"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4980965F"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Reservas de Capital y Otras Reservas (3200 a 3202)</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651597DF"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08702C4B"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525FEA66"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2821319A" w14:textId="77777777" w:rsidTr="008628D5">
        <w:trPr>
          <w:trHeight w:val="241"/>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56A2C85"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Resultados por Aplicar (3300 a 3301)</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453AACE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hideMark/>
          </w:tcPr>
          <w:p w14:paraId="7708EC4B"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hideMark/>
          </w:tcPr>
          <w:p w14:paraId="2C5DDE2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5F51DF3C"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C789ED7"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Patrimonio Restringido (3400 a 3401)</w:t>
            </w:r>
          </w:p>
        </w:tc>
        <w:tc>
          <w:tcPr>
            <w:tcW w:w="850" w:type="dxa"/>
            <w:tcBorders>
              <w:top w:val="single" w:sz="8" w:space="0" w:color="auto"/>
              <w:left w:val="nil"/>
              <w:bottom w:val="single" w:sz="8" w:space="0" w:color="auto"/>
              <w:right w:val="single" w:sz="8" w:space="0" w:color="auto"/>
            </w:tcBorders>
            <w:shd w:val="clear" w:color="auto" w:fill="auto"/>
          </w:tcPr>
          <w:p w14:paraId="5A7252EE" w14:textId="77777777" w:rsidR="0082229D" w:rsidRPr="0047049F" w:rsidRDefault="0082229D" w:rsidP="000943CD">
            <w:pPr>
              <w:spacing w:after="0" w:line="240" w:lineRule="auto"/>
              <w:jc w:val="both"/>
              <w:rPr>
                <w:rFonts w:ascii="Museo Sans 300" w:hAnsi="Museo Sans 300" w:cs="Calibri"/>
                <w:sz w:val="20"/>
                <w:szCs w:val="20"/>
              </w:rPr>
            </w:pPr>
          </w:p>
        </w:tc>
        <w:tc>
          <w:tcPr>
            <w:tcW w:w="1418" w:type="dxa"/>
            <w:tcBorders>
              <w:top w:val="single" w:sz="8" w:space="0" w:color="auto"/>
              <w:left w:val="nil"/>
              <w:bottom w:val="single" w:sz="8" w:space="0" w:color="auto"/>
              <w:right w:val="single" w:sz="8" w:space="0" w:color="auto"/>
            </w:tcBorders>
            <w:shd w:val="clear" w:color="auto" w:fill="auto"/>
          </w:tcPr>
          <w:p w14:paraId="6EE45078" w14:textId="77777777" w:rsidR="0082229D" w:rsidRPr="0047049F" w:rsidRDefault="0082229D" w:rsidP="000943CD">
            <w:pPr>
              <w:spacing w:after="0" w:line="240" w:lineRule="auto"/>
              <w:jc w:val="both"/>
              <w:rPr>
                <w:rFonts w:ascii="Museo Sans 300" w:hAnsi="Museo Sans 300" w:cs="Calibri"/>
                <w:sz w:val="20"/>
                <w:szCs w:val="20"/>
              </w:rPr>
            </w:pPr>
          </w:p>
        </w:tc>
        <w:tc>
          <w:tcPr>
            <w:tcW w:w="1559" w:type="dxa"/>
            <w:tcBorders>
              <w:top w:val="single" w:sz="8" w:space="0" w:color="auto"/>
              <w:left w:val="nil"/>
              <w:bottom w:val="single" w:sz="8" w:space="0" w:color="auto"/>
              <w:right w:val="single" w:sz="8" w:space="0" w:color="auto"/>
            </w:tcBorders>
            <w:shd w:val="clear" w:color="auto" w:fill="auto"/>
          </w:tcPr>
          <w:p w14:paraId="47F00DE5" w14:textId="77777777" w:rsidR="0082229D" w:rsidRPr="0047049F" w:rsidRDefault="0082229D" w:rsidP="000943CD">
            <w:pPr>
              <w:spacing w:after="0" w:line="240" w:lineRule="auto"/>
              <w:jc w:val="both"/>
              <w:rPr>
                <w:rFonts w:ascii="Museo Sans 300" w:hAnsi="Museo Sans 300" w:cs="Calibri"/>
                <w:sz w:val="20"/>
                <w:szCs w:val="20"/>
              </w:rPr>
            </w:pPr>
          </w:p>
        </w:tc>
      </w:tr>
      <w:tr w:rsidR="0082229D" w:rsidRPr="0047049F" w14:paraId="2B813666"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62EDE0DA" w14:textId="77777777" w:rsidR="0082229D" w:rsidRPr="0047049F" w:rsidRDefault="0082229D" w:rsidP="000943CD">
            <w:pPr>
              <w:spacing w:after="0" w:line="240" w:lineRule="auto"/>
              <w:jc w:val="both"/>
              <w:rPr>
                <w:rFonts w:ascii="Museo Sans 300" w:hAnsi="Museo Sans 300" w:cs="Calibri"/>
                <w:sz w:val="20"/>
                <w:szCs w:val="20"/>
              </w:rPr>
            </w:pPr>
            <w:proofErr w:type="gramStart"/>
            <w:r w:rsidRPr="0047049F">
              <w:rPr>
                <w:rFonts w:ascii="Museo Sans 300" w:hAnsi="Museo Sans 300" w:cs="Calibri"/>
                <w:sz w:val="20"/>
                <w:szCs w:val="20"/>
              </w:rPr>
              <w:t>Total</w:t>
            </w:r>
            <w:proofErr w:type="gramEnd"/>
            <w:r w:rsidRPr="0047049F">
              <w:rPr>
                <w:rFonts w:ascii="Museo Sans 300" w:hAnsi="Museo Sans 300" w:cs="Calibri"/>
                <w:sz w:val="20"/>
                <w:szCs w:val="20"/>
              </w:rPr>
              <w:t xml:space="preserve"> Patrimonio</w:t>
            </w:r>
          </w:p>
        </w:tc>
        <w:tc>
          <w:tcPr>
            <w:tcW w:w="850" w:type="dxa"/>
            <w:tcBorders>
              <w:top w:val="single" w:sz="8" w:space="0" w:color="auto"/>
              <w:left w:val="nil"/>
              <w:bottom w:val="single" w:sz="8" w:space="0" w:color="auto"/>
              <w:right w:val="single" w:sz="8" w:space="0" w:color="auto"/>
            </w:tcBorders>
            <w:shd w:val="clear" w:color="auto" w:fill="auto"/>
          </w:tcPr>
          <w:p w14:paraId="5AD80627"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tcPr>
          <w:p w14:paraId="2C70E2C8"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tcPr>
          <w:p w14:paraId="01B8D99E"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r w:rsidR="0082229D" w:rsidRPr="0047049F" w14:paraId="752117B6"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710C326" w14:textId="77777777" w:rsidR="0082229D" w:rsidRPr="0047049F" w:rsidRDefault="0082229D" w:rsidP="000943CD">
            <w:pPr>
              <w:spacing w:after="0" w:line="240" w:lineRule="auto"/>
              <w:jc w:val="both"/>
              <w:rPr>
                <w:rFonts w:ascii="Museo Sans 300" w:hAnsi="Museo Sans 300" w:cs="Calibri"/>
                <w:sz w:val="20"/>
                <w:szCs w:val="20"/>
              </w:rPr>
            </w:pPr>
            <w:proofErr w:type="gramStart"/>
            <w:r w:rsidRPr="0047049F">
              <w:rPr>
                <w:rFonts w:ascii="Museo Sans 300" w:hAnsi="Museo Sans 300" w:cs="Calibri"/>
                <w:sz w:val="20"/>
                <w:szCs w:val="20"/>
              </w:rPr>
              <w:t>Total</w:t>
            </w:r>
            <w:proofErr w:type="gramEnd"/>
            <w:r w:rsidRPr="0047049F">
              <w:rPr>
                <w:rFonts w:ascii="Museo Sans 300" w:hAnsi="Museo Sans 300" w:cs="Calibri"/>
                <w:sz w:val="20"/>
                <w:szCs w:val="20"/>
              </w:rPr>
              <w:t xml:space="preserve"> Pasivo y Patrimonio</w:t>
            </w:r>
          </w:p>
        </w:tc>
        <w:tc>
          <w:tcPr>
            <w:tcW w:w="850" w:type="dxa"/>
            <w:tcBorders>
              <w:top w:val="single" w:sz="8" w:space="0" w:color="auto"/>
              <w:left w:val="nil"/>
              <w:bottom w:val="single" w:sz="8" w:space="0" w:color="auto"/>
              <w:right w:val="single" w:sz="8" w:space="0" w:color="auto"/>
            </w:tcBorders>
            <w:shd w:val="clear" w:color="auto" w:fill="auto"/>
          </w:tcPr>
          <w:p w14:paraId="791B35FC"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418" w:type="dxa"/>
            <w:tcBorders>
              <w:top w:val="single" w:sz="8" w:space="0" w:color="auto"/>
              <w:left w:val="nil"/>
              <w:bottom w:val="single" w:sz="8" w:space="0" w:color="auto"/>
              <w:right w:val="single" w:sz="8" w:space="0" w:color="auto"/>
            </w:tcBorders>
            <w:shd w:val="clear" w:color="auto" w:fill="auto"/>
          </w:tcPr>
          <w:p w14:paraId="23F2F2B2"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c>
          <w:tcPr>
            <w:tcW w:w="1559" w:type="dxa"/>
            <w:tcBorders>
              <w:top w:val="single" w:sz="8" w:space="0" w:color="auto"/>
              <w:left w:val="nil"/>
              <w:bottom w:val="single" w:sz="8" w:space="0" w:color="auto"/>
              <w:right w:val="single" w:sz="8" w:space="0" w:color="auto"/>
            </w:tcBorders>
            <w:shd w:val="clear" w:color="auto" w:fill="auto"/>
          </w:tcPr>
          <w:p w14:paraId="3A554ABD" w14:textId="77777777" w:rsidR="0082229D" w:rsidRPr="0047049F" w:rsidRDefault="0082229D" w:rsidP="000943CD">
            <w:pPr>
              <w:spacing w:after="0" w:line="240" w:lineRule="auto"/>
              <w:jc w:val="both"/>
              <w:rPr>
                <w:rFonts w:ascii="Museo Sans 300" w:hAnsi="Museo Sans 300" w:cs="Calibri"/>
                <w:sz w:val="20"/>
                <w:szCs w:val="20"/>
              </w:rPr>
            </w:pPr>
            <w:r w:rsidRPr="0047049F">
              <w:rPr>
                <w:rFonts w:ascii="Museo Sans 300" w:hAnsi="Museo Sans 300" w:cs="Calibri"/>
                <w:sz w:val="20"/>
                <w:szCs w:val="20"/>
              </w:rPr>
              <w:t> </w:t>
            </w:r>
          </w:p>
        </w:tc>
      </w:tr>
    </w:tbl>
    <w:p w14:paraId="1197A645" w14:textId="77777777" w:rsidR="0082229D" w:rsidRPr="0047049F" w:rsidRDefault="0082229D" w:rsidP="000943CD">
      <w:pPr>
        <w:spacing w:after="0" w:line="240" w:lineRule="auto"/>
        <w:jc w:val="both"/>
        <w:rPr>
          <w:rFonts w:ascii="Museo Sans 300" w:eastAsia="Calibri" w:hAnsi="Museo Sans 300"/>
          <w:bCs/>
          <w:sz w:val="18"/>
          <w:szCs w:val="18"/>
          <w:lang w:val="es-MX"/>
        </w:rPr>
      </w:pPr>
      <w:r w:rsidRPr="0047049F">
        <w:rPr>
          <w:rFonts w:ascii="Museo Sans 300" w:hAnsi="Museo Sans 300" w:cs="Calibri"/>
          <w:sz w:val="18"/>
          <w:szCs w:val="18"/>
        </w:rPr>
        <w:t xml:space="preserve">1/) </w:t>
      </w:r>
      <w:r w:rsidRPr="0047049F">
        <w:rPr>
          <w:rFonts w:ascii="Museo Sans 300" w:eastAsia="Calibri" w:hAnsi="Museo Sans 300"/>
          <w:bCs/>
          <w:sz w:val="18"/>
          <w:szCs w:val="18"/>
          <w:lang w:val="es-MX"/>
        </w:rPr>
        <w:t>Porción de inversiones financieras que cumplen con las condiciones para ser consideradas como Equivalentes de Efectivo.</w:t>
      </w:r>
    </w:p>
    <w:p w14:paraId="7C53ECE8" w14:textId="56BC16A7" w:rsidR="0082229D" w:rsidRPr="0047049F" w:rsidRDefault="0082229D" w:rsidP="000943CD">
      <w:pPr>
        <w:tabs>
          <w:tab w:val="left" w:pos="-2160"/>
          <w:tab w:val="left" w:pos="-1980"/>
          <w:tab w:val="left" w:pos="2479"/>
        </w:tabs>
        <w:spacing w:after="0" w:line="240" w:lineRule="auto"/>
        <w:rPr>
          <w:rFonts w:ascii="Museo Sans 300" w:eastAsia="Calibri" w:hAnsi="Museo Sans 300"/>
          <w:bCs/>
          <w:sz w:val="18"/>
          <w:szCs w:val="18"/>
          <w:lang w:val="es-MX"/>
        </w:rPr>
      </w:pPr>
      <w:r w:rsidRPr="0047049F">
        <w:rPr>
          <w:rFonts w:ascii="Museo Sans 300" w:eastAsia="Calibri" w:hAnsi="Museo Sans 300"/>
          <w:bCs/>
          <w:sz w:val="18"/>
          <w:szCs w:val="18"/>
          <w:lang w:val="es-MX"/>
        </w:rPr>
        <w:t xml:space="preserve">Las notas en las páginas del _ </w:t>
      </w:r>
      <w:proofErr w:type="spellStart"/>
      <w:r w:rsidRPr="0047049F">
        <w:rPr>
          <w:rFonts w:ascii="Museo Sans 300" w:eastAsia="Calibri" w:hAnsi="Museo Sans 300"/>
          <w:bCs/>
          <w:sz w:val="18"/>
          <w:szCs w:val="18"/>
          <w:lang w:val="es-MX"/>
        </w:rPr>
        <w:t>al</w:t>
      </w:r>
      <w:proofErr w:type="spellEnd"/>
      <w:r w:rsidRPr="0047049F">
        <w:rPr>
          <w:rFonts w:ascii="Museo Sans 300" w:eastAsia="Calibri" w:hAnsi="Museo Sans 300"/>
          <w:bCs/>
          <w:sz w:val="18"/>
          <w:szCs w:val="18"/>
          <w:lang w:val="es-MX"/>
        </w:rPr>
        <w:t xml:space="preserve"> __ son parte integral de estos estados financieros.</w:t>
      </w:r>
    </w:p>
    <w:p w14:paraId="00210B1C" w14:textId="77777777" w:rsidR="00CB4CBF" w:rsidRDefault="00CB4CBF" w:rsidP="000943CD">
      <w:pPr>
        <w:tabs>
          <w:tab w:val="left" w:pos="-2160"/>
          <w:tab w:val="left" w:pos="-1980"/>
          <w:tab w:val="left" w:pos="509"/>
        </w:tabs>
        <w:spacing w:after="0" w:line="240" w:lineRule="auto"/>
        <w:jc w:val="right"/>
        <w:rPr>
          <w:rFonts w:ascii="Museo Sans 300" w:eastAsia="Calibri" w:hAnsi="Museo Sans 300"/>
          <w:b/>
          <w:bCs/>
          <w:lang w:val="es-MX"/>
        </w:rPr>
      </w:pPr>
    </w:p>
    <w:p w14:paraId="3B0AEE34" w14:textId="42FD07CD" w:rsidR="0082229D" w:rsidRDefault="00BC04F3" w:rsidP="000943CD">
      <w:pPr>
        <w:tabs>
          <w:tab w:val="left" w:pos="-2160"/>
          <w:tab w:val="left" w:pos="-1980"/>
          <w:tab w:val="left" w:pos="509"/>
        </w:tabs>
        <w:spacing w:after="0" w:line="240" w:lineRule="auto"/>
        <w:jc w:val="right"/>
        <w:rPr>
          <w:rFonts w:ascii="Museo Sans 300" w:eastAsia="Calibri" w:hAnsi="Museo Sans 300"/>
          <w:b/>
          <w:bCs/>
          <w:lang w:val="es-MX"/>
        </w:rPr>
      </w:pPr>
      <w:r w:rsidRPr="000943CD">
        <w:rPr>
          <w:rFonts w:ascii="Museo Sans 300" w:eastAsia="Calibri" w:hAnsi="Museo Sans 300"/>
          <w:b/>
          <w:bCs/>
          <w:lang w:val="es-MX"/>
        </w:rPr>
        <w:t>Modelo 2</w:t>
      </w:r>
    </w:p>
    <w:p w14:paraId="5B667A3D" w14:textId="77777777" w:rsidR="0047049F" w:rsidRPr="000943CD" w:rsidRDefault="0047049F" w:rsidP="000943CD">
      <w:pPr>
        <w:tabs>
          <w:tab w:val="left" w:pos="-2160"/>
          <w:tab w:val="left" w:pos="-1980"/>
          <w:tab w:val="left" w:pos="509"/>
        </w:tabs>
        <w:spacing w:after="0" w:line="240" w:lineRule="auto"/>
        <w:jc w:val="right"/>
        <w:rPr>
          <w:rFonts w:ascii="Museo Sans 300" w:eastAsia="Calibri" w:hAnsi="Museo Sans 300"/>
          <w:b/>
          <w:bCs/>
          <w:lang w:val="es-MX"/>
        </w:rPr>
      </w:pPr>
    </w:p>
    <w:p w14:paraId="2D611569" w14:textId="77777777" w:rsidR="0082229D" w:rsidRPr="000943CD" w:rsidRDefault="0082229D" w:rsidP="000943CD">
      <w:pPr>
        <w:tabs>
          <w:tab w:val="left" w:pos="-2160"/>
          <w:tab w:val="left" w:pos="-1980"/>
          <w:tab w:val="left" w:pos="509"/>
        </w:tabs>
        <w:spacing w:after="0" w:line="240" w:lineRule="auto"/>
        <w:rPr>
          <w:rFonts w:ascii="Museo Sans 300" w:eastAsia="Calibri" w:hAnsi="Museo Sans 300"/>
          <w:b/>
          <w:bCs/>
          <w:lang w:val="es-MX"/>
        </w:rPr>
      </w:pPr>
      <w:r w:rsidRPr="000943CD">
        <w:rPr>
          <w:rFonts w:ascii="Museo Sans 300" w:eastAsia="Calibri" w:hAnsi="Museo Sans 300"/>
          <w:b/>
          <w:bCs/>
          <w:lang w:val="es-MX"/>
        </w:rPr>
        <w:t>NOMBRE DE LA SOCIEDAD PROVEEDORA</w:t>
      </w:r>
    </w:p>
    <w:p w14:paraId="007F32CB" w14:textId="77777777" w:rsidR="0082229D" w:rsidRPr="000943CD" w:rsidRDefault="0082229D" w:rsidP="000943CD">
      <w:pPr>
        <w:tabs>
          <w:tab w:val="left" w:pos="-2160"/>
          <w:tab w:val="left" w:pos="-1980"/>
          <w:tab w:val="left" w:pos="509"/>
        </w:tabs>
        <w:spacing w:after="0" w:line="240" w:lineRule="auto"/>
        <w:rPr>
          <w:rFonts w:ascii="Museo Sans 300" w:eastAsia="Calibri" w:hAnsi="Museo Sans 300"/>
          <w:b/>
          <w:bCs/>
          <w:lang w:val="es-MX"/>
        </w:rPr>
      </w:pPr>
      <w:r w:rsidRPr="000943CD">
        <w:rPr>
          <w:rFonts w:ascii="Museo Sans 300" w:eastAsia="Calibri" w:hAnsi="Museo Sans 300"/>
          <w:b/>
          <w:bCs/>
          <w:lang w:val="es-MX"/>
        </w:rPr>
        <w:t xml:space="preserve">Estado de Resultado Integral </w:t>
      </w:r>
    </w:p>
    <w:p w14:paraId="2ACC3A76" w14:textId="77777777" w:rsidR="0082229D" w:rsidRPr="000943CD" w:rsidRDefault="0082229D" w:rsidP="000943CD">
      <w:pPr>
        <w:tabs>
          <w:tab w:val="left" w:pos="-2160"/>
          <w:tab w:val="left" w:pos="-1980"/>
          <w:tab w:val="left" w:pos="509"/>
        </w:tabs>
        <w:spacing w:after="0" w:line="240" w:lineRule="auto"/>
        <w:rPr>
          <w:rFonts w:ascii="Museo Sans 300" w:eastAsia="Calibri" w:hAnsi="Museo Sans 300"/>
          <w:b/>
          <w:bCs/>
          <w:lang w:val="es-MX"/>
        </w:rPr>
      </w:pPr>
      <w:r w:rsidRPr="000943CD">
        <w:rPr>
          <w:rFonts w:ascii="Museo Sans 300" w:eastAsia="Calibri" w:hAnsi="Museo Sans 300"/>
          <w:b/>
          <w:bCs/>
          <w:lang w:val="es-MX"/>
        </w:rPr>
        <w:t>Del período del __ al _______</w:t>
      </w:r>
    </w:p>
    <w:p w14:paraId="77EB9ADB" w14:textId="77777777" w:rsidR="0082229D" w:rsidRPr="000943CD" w:rsidRDefault="0082229D" w:rsidP="000943CD">
      <w:pPr>
        <w:tabs>
          <w:tab w:val="left" w:pos="-2160"/>
          <w:tab w:val="left" w:pos="-1980"/>
          <w:tab w:val="left" w:pos="509"/>
        </w:tabs>
        <w:spacing w:after="0" w:line="240" w:lineRule="auto"/>
        <w:rPr>
          <w:rFonts w:ascii="Museo Sans 300" w:eastAsia="Calibri" w:hAnsi="Museo Sans 300"/>
          <w:bCs/>
          <w:lang w:val="es-MX"/>
        </w:rPr>
      </w:pPr>
      <w:r w:rsidRPr="000943CD">
        <w:rPr>
          <w:rFonts w:ascii="Museo Sans 300" w:eastAsia="Calibri" w:hAnsi="Museo Sans 300"/>
          <w:bCs/>
          <w:lang w:val="es-MX"/>
        </w:rPr>
        <w:t>(Expresado en miles de dólares de los Estados Unidos de América)</w:t>
      </w:r>
    </w:p>
    <w:tbl>
      <w:tblPr>
        <w:tblW w:w="9291" w:type="dxa"/>
        <w:tblInd w:w="55" w:type="dxa"/>
        <w:tblLayout w:type="fixed"/>
        <w:tblCellMar>
          <w:left w:w="70" w:type="dxa"/>
          <w:right w:w="70" w:type="dxa"/>
        </w:tblCellMar>
        <w:tblLook w:val="04A0" w:firstRow="1" w:lastRow="0" w:firstColumn="1" w:lastColumn="0" w:noHBand="0" w:noVBand="1"/>
      </w:tblPr>
      <w:tblGrid>
        <w:gridCol w:w="4977"/>
        <w:gridCol w:w="1134"/>
        <w:gridCol w:w="1621"/>
        <w:gridCol w:w="1559"/>
      </w:tblGrid>
      <w:tr w:rsidR="0082229D" w:rsidRPr="000943CD" w14:paraId="5000EBA0" w14:textId="77777777" w:rsidTr="008628D5">
        <w:trPr>
          <w:trHeight w:val="255"/>
        </w:trPr>
        <w:tc>
          <w:tcPr>
            <w:tcW w:w="4977" w:type="dxa"/>
            <w:tcBorders>
              <w:top w:val="single" w:sz="8" w:space="0" w:color="auto"/>
              <w:left w:val="single" w:sz="8" w:space="0" w:color="auto"/>
              <w:bottom w:val="single" w:sz="8" w:space="0" w:color="auto"/>
              <w:right w:val="single" w:sz="8" w:space="0" w:color="auto"/>
            </w:tcBorders>
            <w:shd w:val="clear" w:color="000000" w:fill="FFFFFF"/>
            <w:hideMark/>
          </w:tcPr>
          <w:p w14:paraId="24A0AEAC"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t> </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359B5F4" w14:textId="77777777" w:rsidR="0082229D" w:rsidRPr="000943CD" w:rsidRDefault="0082229D" w:rsidP="000943CD">
            <w:pPr>
              <w:spacing w:after="0" w:line="240" w:lineRule="auto"/>
              <w:jc w:val="center"/>
              <w:rPr>
                <w:rFonts w:ascii="Museo Sans 300" w:hAnsi="Museo Sans 300" w:cs="Calibri"/>
                <w:b/>
                <w:bCs/>
              </w:rPr>
            </w:pPr>
            <w:r w:rsidRPr="000943CD">
              <w:rPr>
                <w:rFonts w:ascii="Museo Sans 300" w:hAnsi="Museo Sans 300" w:cs="Calibri"/>
                <w:b/>
                <w:bCs/>
              </w:rPr>
              <w:t>Nota</w:t>
            </w:r>
          </w:p>
        </w:tc>
        <w:tc>
          <w:tcPr>
            <w:tcW w:w="1621" w:type="dxa"/>
            <w:tcBorders>
              <w:top w:val="single" w:sz="8" w:space="0" w:color="auto"/>
              <w:left w:val="nil"/>
              <w:bottom w:val="single" w:sz="8" w:space="0" w:color="auto"/>
              <w:right w:val="single" w:sz="8" w:space="0" w:color="auto"/>
            </w:tcBorders>
            <w:shd w:val="clear" w:color="000000" w:fill="FFFFFF"/>
            <w:vAlign w:val="center"/>
            <w:hideMark/>
          </w:tcPr>
          <w:p w14:paraId="63A637B1" w14:textId="77777777" w:rsidR="0082229D" w:rsidRPr="000943CD" w:rsidRDefault="0082229D" w:rsidP="000943CD">
            <w:pPr>
              <w:spacing w:after="0" w:line="240" w:lineRule="auto"/>
              <w:jc w:val="center"/>
              <w:rPr>
                <w:rFonts w:ascii="Museo Sans 300" w:hAnsi="Museo Sans 300" w:cs="Calibri"/>
                <w:b/>
                <w:bCs/>
              </w:rPr>
            </w:pPr>
            <w:r w:rsidRPr="000943CD">
              <w:rPr>
                <w:rFonts w:ascii="Museo Sans 300" w:hAnsi="Museo Sans 300" w:cs="Calibri"/>
                <w:b/>
                <w:bCs/>
              </w:rPr>
              <w:t>(Semestre actual)</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7AB36A46" w14:textId="77777777" w:rsidR="0082229D" w:rsidRPr="000943CD" w:rsidRDefault="0082229D" w:rsidP="000943CD">
            <w:pPr>
              <w:spacing w:after="0" w:line="240" w:lineRule="auto"/>
              <w:jc w:val="center"/>
              <w:rPr>
                <w:rFonts w:ascii="Museo Sans 300" w:hAnsi="Museo Sans 300" w:cs="Calibri"/>
                <w:b/>
                <w:bCs/>
              </w:rPr>
            </w:pPr>
            <w:r w:rsidRPr="000943CD">
              <w:rPr>
                <w:rFonts w:ascii="Museo Sans 300" w:hAnsi="Museo Sans 300" w:cs="Calibri"/>
                <w:b/>
                <w:bCs/>
              </w:rPr>
              <w:t>(Semestre anterior)</w:t>
            </w:r>
          </w:p>
        </w:tc>
      </w:tr>
      <w:tr w:rsidR="0082229D" w:rsidRPr="000943CD" w14:paraId="0977CDF7" w14:textId="77777777" w:rsidTr="007869C5">
        <w:trPr>
          <w:trHeight w:val="26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4E5C3E0E"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t xml:space="preserve">INGRESOS DE OPERACIÓN </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3C56C43" w14:textId="77777777" w:rsidR="0082229D" w:rsidRPr="000943CD" w:rsidRDefault="0082229D" w:rsidP="000943CD">
            <w:pPr>
              <w:spacing w:after="0" w:line="240" w:lineRule="auto"/>
              <w:jc w:val="center"/>
              <w:rPr>
                <w:rFonts w:ascii="Museo Sans 300" w:hAnsi="Museo Sans 300" w:cs="Calibri"/>
                <w:b/>
                <w:bCs/>
              </w:rPr>
            </w:pPr>
            <w:r w:rsidRPr="000943CD">
              <w:rPr>
                <w:rFonts w:ascii="Museo Sans 300" w:hAnsi="Museo Sans 300" w:cs="Calibri"/>
              </w:rPr>
              <w:t> 19</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7D723A1"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t>US$</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37E906F"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t>US$</w:t>
            </w:r>
          </w:p>
        </w:tc>
      </w:tr>
      <w:tr w:rsidR="0082229D" w:rsidRPr="000943CD" w14:paraId="535515A4"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42535D3"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Comisiones por Servicios (5100)</w:t>
            </w:r>
          </w:p>
        </w:tc>
        <w:tc>
          <w:tcPr>
            <w:tcW w:w="1134" w:type="dxa"/>
            <w:tcBorders>
              <w:top w:val="single" w:sz="8" w:space="0" w:color="auto"/>
              <w:left w:val="nil"/>
              <w:bottom w:val="single" w:sz="8" w:space="0" w:color="auto"/>
              <w:right w:val="single" w:sz="8" w:space="0" w:color="auto"/>
            </w:tcBorders>
            <w:shd w:val="clear" w:color="auto" w:fill="auto"/>
            <w:vAlign w:val="bottom"/>
          </w:tcPr>
          <w:p w14:paraId="328EC93A"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ACA8D4A" w14:textId="77777777" w:rsidR="0082229D" w:rsidRPr="000943CD" w:rsidRDefault="0082229D" w:rsidP="000943CD">
            <w:pPr>
              <w:spacing w:after="0" w:line="240" w:lineRule="auto"/>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379B13D8" w14:textId="77777777" w:rsidR="0082229D" w:rsidRPr="000943CD" w:rsidRDefault="0082229D" w:rsidP="000943CD">
            <w:pPr>
              <w:spacing w:after="0" w:line="240" w:lineRule="auto"/>
              <w:rPr>
                <w:rFonts w:ascii="Museo Sans 300" w:hAnsi="Museo Sans 300" w:cs="Calibri"/>
              </w:rPr>
            </w:pPr>
            <w:r w:rsidRPr="000943CD">
              <w:rPr>
                <w:rFonts w:ascii="Museo Sans 300" w:hAnsi="Museo Sans 300" w:cs="Calibri"/>
              </w:rPr>
              <w:t> </w:t>
            </w:r>
          </w:p>
        </w:tc>
      </w:tr>
      <w:tr w:rsidR="0082229D" w:rsidRPr="000943CD" w14:paraId="64C4B681"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022C1C0F"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Otros Ingresos de Operación (5101)</w:t>
            </w:r>
          </w:p>
        </w:tc>
        <w:tc>
          <w:tcPr>
            <w:tcW w:w="1134" w:type="dxa"/>
            <w:tcBorders>
              <w:top w:val="single" w:sz="8" w:space="0" w:color="auto"/>
              <w:left w:val="nil"/>
              <w:bottom w:val="single" w:sz="8" w:space="0" w:color="auto"/>
              <w:right w:val="single" w:sz="8" w:space="0" w:color="auto"/>
            </w:tcBorders>
            <w:shd w:val="clear" w:color="auto" w:fill="auto"/>
            <w:vAlign w:val="bottom"/>
          </w:tcPr>
          <w:p w14:paraId="713D1901"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4FF525FD" w14:textId="77777777" w:rsidR="0082229D" w:rsidRPr="000943CD" w:rsidRDefault="0082229D" w:rsidP="000943CD">
            <w:pPr>
              <w:spacing w:after="0" w:line="240" w:lineRule="auto"/>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0ABF379A" w14:textId="77777777" w:rsidR="0082229D" w:rsidRPr="000943CD" w:rsidRDefault="0082229D" w:rsidP="000943CD">
            <w:pPr>
              <w:spacing w:after="0" w:line="240" w:lineRule="auto"/>
              <w:rPr>
                <w:rFonts w:ascii="Museo Sans 300" w:hAnsi="Museo Sans 300" w:cs="Calibri"/>
              </w:rPr>
            </w:pPr>
          </w:p>
        </w:tc>
      </w:tr>
      <w:tr w:rsidR="0082229D" w:rsidRPr="000943CD" w14:paraId="402FB4DE"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699A6F78"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t>GASTOS DE OPERACIÓN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64B32B0E"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8879778"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4CAB934"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r>
      <w:tr w:rsidR="0082229D" w:rsidRPr="000943CD" w14:paraId="42D7115F" w14:textId="77777777" w:rsidTr="008628D5">
        <w:trPr>
          <w:trHeight w:val="28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13A6C3D"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Gastos por Servicios de Cuentas de Dinero Electrónico (4100)</w:t>
            </w:r>
          </w:p>
        </w:tc>
        <w:tc>
          <w:tcPr>
            <w:tcW w:w="1134" w:type="dxa"/>
            <w:tcBorders>
              <w:top w:val="single" w:sz="8" w:space="0" w:color="auto"/>
              <w:left w:val="nil"/>
              <w:bottom w:val="single" w:sz="8" w:space="0" w:color="auto"/>
              <w:right w:val="single" w:sz="8" w:space="0" w:color="auto"/>
            </w:tcBorders>
            <w:shd w:val="clear" w:color="auto" w:fill="auto"/>
            <w:vAlign w:val="center"/>
          </w:tcPr>
          <w:p w14:paraId="39570D7E"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20</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5BAD707E"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7C16F49"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r>
      <w:tr w:rsidR="0082229D" w:rsidRPr="000943CD" w14:paraId="48AFE225"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C238C9"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Gastos Generales de Administración y Personal (4101)</w:t>
            </w:r>
          </w:p>
        </w:tc>
        <w:tc>
          <w:tcPr>
            <w:tcW w:w="1134" w:type="dxa"/>
            <w:tcBorders>
              <w:top w:val="single" w:sz="8" w:space="0" w:color="auto"/>
              <w:left w:val="nil"/>
              <w:bottom w:val="single" w:sz="8" w:space="0" w:color="auto"/>
              <w:right w:val="single" w:sz="8" w:space="0" w:color="auto"/>
            </w:tcBorders>
            <w:shd w:val="clear" w:color="auto" w:fill="auto"/>
            <w:vAlign w:val="center"/>
          </w:tcPr>
          <w:p w14:paraId="6909579A"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21</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6728DF5"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13BCAFC5"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r>
      <w:tr w:rsidR="0082229D" w:rsidRPr="000943CD" w14:paraId="2A450897"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1E838D85"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Gastos por Depreciación, Deterioro y Amortización de Activos (4102)</w:t>
            </w:r>
          </w:p>
        </w:tc>
        <w:tc>
          <w:tcPr>
            <w:tcW w:w="1134" w:type="dxa"/>
            <w:tcBorders>
              <w:top w:val="single" w:sz="8" w:space="0" w:color="auto"/>
              <w:left w:val="nil"/>
              <w:bottom w:val="single" w:sz="8" w:space="0" w:color="auto"/>
              <w:right w:val="single" w:sz="8" w:space="0" w:color="auto"/>
            </w:tcBorders>
            <w:shd w:val="clear" w:color="auto" w:fill="auto"/>
            <w:vAlign w:val="bottom"/>
          </w:tcPr>
          <w:p w14:paraId="37D8E642"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17063BA2" w14:textId="77777777" w:rsidR="0082229D" w:rsidRPr="000943CD" w:rsidRDefault="0082229D" w:rsidP="000943CD">
            <w:pPr>
              <w:spacing w:after="0" w:line="240" w:lineRule="auto"/>
              <w:jc w:val="center"/>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652A7E88" w14:textId="77777777" w:rsidR="0082229D" w:rsidRPr="000943CD" w:rsidRDefault="0082229D" w:rsidP="000943CD">
            <w:pPr>
              <w:spacing w:after="0" w:line="240" w:lineRule="auto"/>
              <w:jc w:val="center"/>
              <w:rPr>
                <w:rFonts w:ascii="Museo Sans 300" w:hAnsi="Museo Sans 300" w:cs="Calibri"/>
              </w:rPr>
            </w:pPr>
          </w:p>
        </w:tc>
      </w:tr>
      <w:tr w:rsidR="0082229D" w:rsidRPr="000943CD" w14:paraId="3B1FFD29"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356752E3"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Otros Gastos de Operación (4103)</w:t>
            </w:r>
          </w:p>
        </w:tc>
        <w:tc>
          <w:tcPr>
            <w:tcW w:w="1134" w:type="dxa"/>
            <w:tcBorders>
              <w:top w:val="single" w:sz="8" w:space="0" w:color="auto"/>
              <w:left w:val="nil"/>
              <w:bottom w:val="single" w:sz="8" w:space="0" w:color="auto"/>
              <w:right w:val="single" w:sz="8" w:space="0" w:color="auto"/>
            </w:tcBorders>
            <w:shd w:val="clear" w:color="auto" w:fill="auto"/>
            <w:vAlign w:val="bottom"/>
          </w:tcPr>
          <w:p w14:paraId="57E3939F"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50A32DB3" w14:textId="77777777" w:rsidR="0082229D" w:rsidRPr="000943CD" w:rsidRDefault="0082229D" w:rsidP="000943CD">
            <w:pPr>
              <w:spacing w:after="0" w:line="240" w:lineRule="auto"/>
              <w:jc w:val="center"/>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1F1D1E4C" w14:textId="77777777" w:rsidR="0082229D" w:rsidRPr="000943CD" w:rsidRDefault="0082229D" w:rsidP="000943CD">
            <w:pPr>
              <w:spacing w:after="0" w:line="240" w:lineRule="auto"/>
              <w:jc w:val="center"/>
              <w:rPr>
                <w:rFonts w:ascii="Museo Sans 300" w:hAnsi="Museo Sans 300" w:cs="Calibri"/>
              </w:rPr>
            </w:pPr>
          </w:p>
        </w:tc>
      </w:tr>
      <w:tr w:rsidR="0082229D" w:rsidRPr="000943CD" w14:paraId="7B2FAD46"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553FE689" w14:textId="77777777" w:rsidR="0082229D" w:rsidRPr="000943CD" w:rsidRDefault="0082229D" w:rsidP="000943CD">
            <w:pPr>
              <w:spacing w:after="0" w:line="240" w:lineRule="auto"/>
              <w:jc w:val="both"/>
              <w:rPr>
                <w:rFonts w:ascii="Museo Sans 300" w:hAnsi="Museo Sans 300" w:cs="Calibri"/>
                <w:b/>
                <w:bCs/>
              </w:rPr>
            </w:pPr>
            <w:r w:rsidRPr="000943CD">
              <w:rPr>
                <w:rFonts w:ascii="Museo Sans 300" w:hAnsi="Museo Sans 300" w:cs="Calibri"/>
                <w:b/>
                <w:bCs/>
              </w:rPr>
              <w:lastRenderedPageBreak/>
              <w:t>RESULTADOS DE OPERACIÓN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0F7BEB0B"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FF4AD3C"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8A69F08"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r>
      <w:tr w:rsidR="0082229D" w:rsidRPr="000943CD" w14:paraId="15233E09"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6F175F8C"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Utilidades (Pérdidas) Financieras Netas (5200-(4200+4201))</w:t>
            </w:r>
          </w:p>
        </w:tc>
        <w:tc>
          <w:tcPr>
            <w:tcW w:w="1134" w:type="dxa"/>
            <w:tcBorders>
              <w:top w:val="single" w:sz="8" w:space="0" w:color="auto"/>
              <w:left w:val="nil"/>
              <w:bottom w:val="single" w:sz="8" w:space="0" w:color="auto"/>
              <w:right w:val="single" w:sz="8" w:space="0" w:color="auto"/>
            </w:tcBorders>
            <w:shd w:val="clear" w:color="auto" w:fill="auto"/>
            <w:vAlign w:val="bottom"/>
          </w:tcPr>
          <w:p w14:paraId="6EB96748"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59BC24E0" w14:textId="77777777" w:rsidR="0082229D" w:rsidRPr="000943CD" w:rsidRDefault="0082229D" w:rsidP="000943CD">
            <w:pPr>
              <w:spacing w:after="0" w:line="240" w:lineRule="auto"/>
              <w:jc w:val="both"/>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21DF789F" w14:textId="77777777" w:rsidR="0082229D" w:rsidRPr="000943CD" w:rsidRDefault="0082229D" w:rsidP="000943CD">
            <w:pPr>
              <w:spacing w:after="0" w:line="240" w:lineRule="auto"/>
              <w:jc w:val="both"/>
              <w:rPr>
                <w:rFonts w:ascii="Museo Sans 300" w:hAnsi="Museo Sans 300" w:cs="Calibri"/>
              </w:rPr>
            </w:pPr>
          </w:p>
        </w:tc>
      </w:tr>
      <w:tr w:rsidR="0082229D" w:rsidRPr="000943CD" w14:paraId="2E741707"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40FA3AF"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Otros Ingresos (Gastos) (53-(49))</w:t>
            </w:r>
          </w:p>
        </w:tc>
        <w:tc>
          <w:tcPr>
            <w:tcW w:w="1134" w:type="dxa"/>
            <w:tcBorders>
              <w:top w:val="single" w:sz="8" w:space="0" w:color="auto"/>
              <w:left w:val="nil"/>
              <w:bottom w:val="single" w:sz="8" w:space="0" w:color="auto"/>
              <w:right w:val="single" w:sz="8" w:space="0" w:color="auto"/>
            </w:tcBorders>
            <w:shd w:val="clear" w:color="auto" w:fill="auto"/>
            <w:vAlign w:val="bottom"/>
          </w:tcPr>
          <w:p w14:paraId="67071DD4"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17104322"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65EC1F27"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r>
      <w:tr w:rsidR="0082229D" w:rsidRPr="000943CD" w14:paraId="7559E761"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36A424AF"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UTILIDAD (PÉRDIDA) DEL EJERCICIO</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2202FCE" w14:textId="77777777" w:rsidR="0082229D" w:rsidRPr="000943CD" w:rsidRDefault="0082229D" w:rsidP="000943CD">
            <w:pPr>
              <w:spacing w:after="0" w:line="240" w:lineRule="auto"/>
              <w:jc w:val="center"/>
              <w:rPr>
                <w:rFonts w:ascii="Museo Sans 300" w:hAnsi="Museo Sans 300" w:cs="Calibri"/>
                <w:b/>
              </w:rPr>
            </w:pPr>
            <w:r w:rsidRPr="000943CD">
              <w:rPr>
                <w:rFonts w:ascii="Museo Sans 300" w:hAnsi="Museo Sans 300"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37D6D0B2"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71114DB"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r>
      <w:tr w:rsidR="0082229D" w:rsidRPr="000943CD" w14:paraId="6B4FD7A5" w14:textId="77777777" w:rsidTr="008628D5">
        <w:trPr>
          <w:trHeight w:val="37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50E5B91"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OTRA UTILIDAD INTEGRAL</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2DB8FBB" w14:textId="77777777" w:rsidR="0082229D" w:rsidRPr="000943CD" w:rsidRDefault="0082229D" w:rsidP="000943CD">
            <w:pPr>
              <w:spacing w:after="0" w:line="240" w:lineRule="auto"/>
              <w:jc w:val="center"/>
              <w:rPr>
                <w:rFonts w:ascii="Museo Sans 300" w:hAnsi="Museo Sans 300" w:cs="Calibri"/>
                <w:b/>
              </w:rPr>
            </w:pPr>
            <w:r w:rsidRPr="000943CD">
              <w:rPr>
                <w:rFonts w:ascii="Museo Sans 300" w:hAnsi="Museo Sans 300"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C25F2C5"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76DF3060"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r>
      <w:tr w:rsidR="0082229D" w:rsidRPr="000943CD" w14:paraId="12CDBA0F"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110D00C"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Revaluaciones (340100)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2D0A46FC"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7E51F74D"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989494C"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r>
      <w:tr w:rsidR="0082229D" w:rsidRPr="000943CD" w14:paraId="7F5891D6"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796795EE"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xml:space="preserve">Diferencias de Conversión en el </w:t>
            </w:r>
            <w:proofErr w:type="gramStart"/>
            <w:r w:rsidRPr="000943CD">
              <w:rPr>
                <w:rFonts w:ascii="Museo Sans 300" w:hAnsi="Museo Sans 300" w:cs="Calibri"/>
              </w:rPr>
              <w:t>Extranjero( 340101</w:t>
            </w:r>
            <w:proofErr w:type="gramEnd"/>
            <w:r w:rsidRPr="000943CD">
              <w:rPr>
                <w:rFonts w:ascii="Museo Sans 300" w:hAnsi="Museo Sans 300" w:cs="Calibri"/>
              </w:rPr>
              <w:t>)</w:t>
            </w:r>
          </w:p>
        </w:tc>
        <w:tc>
          <w:tcPr>
            <w:tcW w:w="1134" w:type="dxa"/>
            <w:tcBorders>
              <w:top w:val="single" w:sz="8" w:space="0" w:color="auto"/>
              <w:left w:val="nil"/>
              <w:bottom w:val="single" w:sz="8" w:space="0" w:color="auto"/>
              <w:right w:val="single" w:sz="8" w:space="0" w:color="auto"/>
            </w:tcBorders>
            <w:shd w:val="clear" w:color="auto" w:fill="auto"/>
            <w:vAlign w:val="bottom"/>
          </w:tcPr>
          <w:p w14:paraId="15EFCC6A"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2B81C937" w14:textId="77777777" w:rsidR="0082229D" w:rsidRPr="000943CD" w:rsidRDefault="0082229D" w:rsidP="000943CD">
            <w:pPr>
              <w:spacing w:after="0" w:line="240" w:lineRule="auto"/>
              <w:jc w:val="both"/>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2D10FA21" w14:textId="77777777" w:rsidR="0082229D" w:rsidRPr="000943CD" w:rsidRDefault="0082229D" w:rsidP="000943CD">
            <w:pPr>
              <w:spacing w:after="0" w:line="240" w:lineRule="auto"/>
              <w:jc w:val="both"/>
              <w:rPr>
                <w:rFonts w:ascii="Museo Sans 300" w:hAnsi="Museo Sans 300" w:cs="Calibri"/>
              </w:rPr>
            </w:pPr>
          </w:p>
        </w:tc>
      </w:tr>
      <w:tr w:rsidR="0082229D" w:rsidRPr="000943CD" w14:paraId="371491A5"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03DFB462"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Impuestos y Otros (340102+340199)</w:t>
            </w:r>
          </w:p>
        </w:tc>
        <w:tc>
          <w:tcPr>
            <w:tcW w:w="1134" w:type="dxa"/>
            <w:tcBorders>
              <w:top w:val="single" w:sz="8" w:space="0" w:color="auto"/>
              <w:left w:val="nil"/>
              <w:bottom w:val="single" w:sz="8" w:space="0" w:color="auto"/>
              <w:right w:val="single" w:sz="8" w:space="0" w:color="auto"/>
            </w:tcBorders>
            <w:shd w:val="clear" w:color="auto" w:fill="auto"/>
            <w:vAlign w:val="bottom"/>
          </w:tcPr>
          <w:p w14:paraId="3817CDF9" w14:textId="77777777" w:rsidR="0082229D" w:rsidRPr="000943CD" w:rsidRDefault="0082229D" w:rsidP="000943CD">
            <w:pPr>
              <w:spacing w:after="0" w:line="240" w:lineRule="auto"/>
              <w:jc w:val="center"/>
              <w:rPr>
                <w:rFonts w:ascii="Museo Sans 300" w:hAnsi="Museo Sans 300"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0445900B" w14:textId="77777777" w:rsidR="0082229D" w:rsidRPr="000943CD" w:rsidRDefault="0082229D" w:rsidP="000943CD">
            <w:pPr>
              <w:spacing w:after="0" w:line="240" w:lineRule="auto"/>
              <w:jc w:val="both"/>
              <w:rPr>
                <w:rFonts w:ascii="Museo Sans 300" w:hAnsi="Museo Sans 300"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7BB3AD84" w14:textId="77777777" w:rsidR="0082229D" w:rsidRPr="000943CD" w:rsidRDefault="0082229D" w:rsidP="000943CD">
            <w:pPr>
              <w:spacing w:after="0" w:line="240" w:lineRule="auto"/>
              <w:jc w:val="both"/>
              <w:rPr>
                <w:rFonts w:ascii="Museo Sans 300" w:hAnsi="Museo Sans 300" w:cs="Calibri"/>
              </w:rPr>
            </w:pPr>
          </w:p>
        </w:tc>
      </w:tr>
      <w:tr w:rsidR="0082229D" w:rsidRPr="000943CD" w14:paraId="284E6D68" w14:textId="77777777" w:rsidTr="008628D5">
        <w:trPr>
          <w:trHeight w:val="525"/>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2B2447FA"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RESULTADO INTEGRAL TOTAL DEL PERIODO</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9E9FDEA" w14:textId="77777777" w:rsidR="0082229D" w:rsidRPr="000943CD" w:rsidRDefault="0082229D" w:rsidP="000943CD">
            <w:pPr>
              <w:spacing w:after="0" w:line="240" w:lineRule="auto"/>
              <w:jc w:val="center"/>
              <w:rPr>
                <w:rFonts w:ascii="Museo Sans 300" w:hAnsi="Museo Sans 300" w:cs="Calibri"/>
                <w:b/>
              </w:rPr>
            </w:pPr>
            <w:r w:rsidRPr="000943CD">
              <w:rPr>
                <w:rFonts w:ascii="Museo Sans 300" w:hAnsi="Museo Sans 300"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0BEC769"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1F4D2FA" w14:textId="77777777" w:rsidR="0082229D" w:rsidRPr="000943CD" w:rsidRDefault="0082229D" w:rsidP="000943CD">
            <w:pPr>
              <w:spacing w:after="0" w:line="240" w:lineRule="auto"/>
              <w:jc w:val="both"/>
              <w:rPr>
                <w:rFonts w:ascii="Museo Sans 300" w:hAnsi="Museo Sans 300" w:cs="Calibri"/>
                <w:b/>
              </w:rPr>
            </w:pPr>
            <w:r w:rsidRPr="000943CD">
              <w:rPr>
                <w:rFonts w:ascii="Museo Sans 300" w:hAnsi="Museo Sans 300" w:cs="Calibri"/>
                <w:b/>
              </w:rPr>
              <w:t> </w:t>
            </w:r>
          </w:p>
        </w:tc>
      </w:tr>
      <w:tr w:rsidR="0082229D" w:rsidRPr="000943CD" w14:paraId="12D19239" w14:textId="77777777" w:rsidTr="008628D5">
        <w:trPr>
          <w:trHeight w:val="369"/>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3C7E52E"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Ganancia por Acción de las operaciones que continúan atribuible a los accionistas durante el año (expresada en ___por acción):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6B0019D"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16.3 y 16.4</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93A86BB"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54F6B3B"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r>
      <w:tr w:rsidR="0082229D" w:rsidRPr="000943CD" w14:paraId="5F48B973" w14:textId="77777777" w:rsidTr="008628D5">
        <w:trPr>
          <w:trHeight w:val="160"/>
        </w:trPr>
        <w:tc>
          <w:tcPr>
            <w:tcW w:w="4977" w:type="dxa"/>
            <w:tcBorders>
              <w:top w:val="nil"/>
              <w:left w:val="single" w:sz="8" w:space="0" w:color="auto"/>
              <w:bottom w:val="single" w:sz="8" w:space="0" w:color="auto"/>
              <w:right w:val="single" w:sz="8" w:space="0" w:color="auto"/>
            </w:tcBorders>
            <w:shd w:val="clear" w:color="auto" w:fill="auto"/>
            <w:vAlign w:val="bottom"/>
            <w:hideMark/>
          </w:tcPr>
          <w:p w14:paraId="0CE35BBE"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xml:space="preserve"> Básica</w:t>
            </w:r>
          </w:p>
        </w:tc>
        <w:tc>
          <w:tcPr>
            <w:tcW w:w="1134" w:type="dxa"/>
            <w:tcBorders>
              <w:top w:val="nil"/>
              <w:left w:val="nil"/>
              <w:bottom w:val="single" w:sz="8" w:space="0" w:color="auto"/>
              <w:right w:val="single" w:sz="8" w:space="0" w:color="auto"/>
            </w:tcBorders>
            <w:shd w:val="clear" w:color="auto" w:fill="auto"/>
            <w:vAlign w:val="bottom"/>
            <w:hideMark/>
          </w:tcPr>
          <w:p w14:paraId="094342FF"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621" w:type="dxa"/>
            <w:tcBorders>
              <w:top w:val="nil"/>
              <w:left w:val="nil"/>
              <w:bottom w:val="single" w:sz="8" w:space="0" w:color="auto"/>
              <w:right w:val="single" w:sz="8" w:space="0" w:color="auto"/>
            </w:tcBorders>
            <w:shd w:val="clear" w:color="auto" w:fill="auto"/>
            <w:vAlign w:val="bottom"/>
            <w:hideMark/>
          </w:tcPr>
          <w:p w14:paraId="746DE23D"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c>
          <w:tcPr>
            <w:tcW w:w="1559" w:type="dxa"/>
            <w:tcBorders>
              <w:top w:val="nil"/>
              <w:left w:val="nil"/>
              <w:bottom w:val="single" w:sz="8" w:space="0" w:color="auto"/>
              <w:right w:val="single" w:sz="8" w:space="0" w:color="auto"/>
            </w:tcBorders>
            <w:shd w:val="clear" w:color="auto" w:fill="auto"/>
            <w:vAlign w:val="bottom"/>
            <w:hideMark/>
          </w:tcPr>
          <w:p w14:paraId="368D2171"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r>
      <w:tr w:rsidR="0082229D" w:rsidRPr="000943CD" w14:paraId="77BCF65A" w14:textId="77777777" w:rsidTr="008628D5">
        <w:trPr>
          <w:trHeight w:val="160"/>
        </w:trPr>
        <w:tc>
          <w:tcPr>
            <w:tcW w:w="4977" w:type="dxa"/>
            <w:tcBorders>
              <w:top w:val="nil"/>
              <w:left w:val="single" w:sz="8" w:space="0" w:color="auto"/>
              <w:bottom w:val="single" w:sz="8" w:space="0" w:color="auto"/>
              <w:right w:val="single" w:sz="8" w:space="0" w:color="auto"/>
            </w:tcBorders>
            <w:shd w:val="clear" w:color="auto" w:fill="auto"/>
            <w:vAlign w:val="bottom"/>
            <w:hideMark/>
          </w:tcPr>
          <w:p w14:paraId="03FF62F9"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xml:space="preserve"> Diluida</w:t>
            </w:r>
          </w:p>
        </w:tc>
        <w:tc>
          <w:tcPr>
            <w:tcW w:w="1134" w:type="dxa"/>
            <w:tcBorders>
              <w:top w:val="nil"/>
              <w:left w:val="nil"/>
              <w:bottom w:val="single" w:sz="8" w:space="0" w:color="auto"/>
              <w:right w:val="single" w:sz="8" w:space="0" w:color="auto"/>
            </w:tcBorders>
            <w:shd w:val="clear" w:color="auto" w:fill="auto"/>
            <w:vAlign w:val="bottom"/>
            <w:hideMark/>
          </w:tcPr>
          <w:p w14:paraId="77849709" w14:textId="77777777" w:rsidR="0082229D" w:rsidRPr="000943CD" w:rsidRDefault="0082229D" w:rsidP="000943CD">
            <w:pPr>
              <w:spacing w:after="0" w:line="240" w:lineRule="auto"/>
              <w:jc w:val="center"/>
              <w:rPr>
                <w:rFonts w:ascii="Museo Sans 300" w:hAnsi="Museo Sans 300" w:cs="Calibri"/>
              </w:rPr>
            </w:pPr>
            <w:r w:rsidRPr="000943CD">
              <w:rPr>
                <w:rFonts w:ascii="Museo Sans 300" w:hAnsi="Museo Sans 300" w:cs="Calibri"/>
              </w:rPr>
              <w:t> </w:t>
            </w:r>
          </w:p>
        </w:tc>
        <w:tc>
          <w:tcPr>
            <w:tcW w:w="1621" w:type="dxa"/>
            <w:tcBorders>
              <w:top w:val="nil"/>
              <w:left w:val="nil"/>
              <w:bottom w:val="single" w:sz="8" w:space="0" w:color="auto"/>
              <w:right w:val="single" w:sz="8" w:space="0" w:color="auto"/>
            </w:tcBorders>
            <w:shd w:val="clear" w:color="auto" w:fill="auto"/>
            <w:vAlign w:val="bottom"/>
            <w:hideMark/>
          </w:tcPr>
          <w:p w14:paraId="34A33765"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c>
          <w:tcPr>
            <w:tcW w:w="1559" w:type="dxa"/>
            <w:tcBorders>
              <w:top w:val="nil"/>
              <w:left w:val="nil"/>
              <w:bottom w:val="single" w:sz="8" w:space="0" w:color="auto"/>
              <w:right w:val="single" w:sz="8" w:space="0" w:color="auto"/>
            </w:tcBorders>
            <w:shd w:val="clear" w:color="auto" w:fill="auto"/>
            <w:vAlign w:val="bottom"/>
            <w:hideMark/>
          </w:tcPr>
          <w:p w14:paraId="7490F2BB" w14:textId="77777777" w:rsidR="0082229D" w:rsidRPr="000943CD" w:rsidRDefault="0082229D" w:rsidP="000943CD">
            <w:pPr>
              <w:spacing w:after="0" w:line="240" w:lineRule="auto"/>
              <w:jc w:val="both"/>
              <w:rPr>
                <w:rFonts w:ascii="Museo Sans 300" w:hAnsi="Museo Sans 300" w:cs="Calibri"/>
              </w:rPr>
            </w:pPr>
            <w:r w:rsidRPr="000943CD">
              <w:rPr>
                <w:rFonts w:ascii="Museo Sans 300" w:hAnsi="Museo Sans 300" w:cs="Calibri"/>
              </w:rPr>
              <w:t> </w:t>
            </w:r>
          </w:p>
        </w:tc>
      </w:tr>
    </w:tbl>
    <w:p w14:paraId="6EB86E78" w14:textId="127BEF50" w:rsidR="00B24B10" w:rsidRPr="00232E23" w:rsidRDefault="0082229D" w:rsidP="000943CD">
      <w:pPr>
        <w:spacing w:after="0" w:line="240" w:lineRule="auto"/>
        <w:jc w:val="both"/>
        <w:rPr>
          <w:rFonts w:ascii="Museo Sans 300" w:eastAsia="Calibri" w:hAnsi="Museo Sans 300"/>
          <w:bCs/>
          <w:sz w:val="20"/>
          <w:szCs w:val="20"/>
          <w:lang w:val="es-MX"/>
        </w:rPr>
      </w:pPr>
      <w:r w:rsidRPr="00232E23">
        <w:rPr>
          <w:rFonts w:ascii="Museo Sans 300" w:hAnsi="Museo Sans 300" w:cs="Calibri"/>
          <w:b/>
          <w:bCs/>
          <w:sz w:val="20"/>
          <w:szCs w:val="20"/>
        </w:rPr>
        <w:t> </w:t>
      </w:r>
      <w:r w:rsidRPr="00232E23">
        <w:rPr>
          <w:rFonts w:ascii="Museo Sans 300" w:hAnsi="Museo Sans 300" w:cs="Calibri"/>
          <w:sz w:val="20"/>
          <w:szCs w:val="20"/>
        </w:rPr>
        <w:t> </w:t>
      </w:r>
      <w:r w:rsidRPr="00232E23">
        <w:rPr>
          <w:rFonts w:ascii="Museo Sans 300" w:eastAsia="Calibri" w:hAnsi="Museo Sans 300"/>
          <w:bCs/>
          <w:sz w:val="20"/>
          <w:szCs w:val="20"/>
          <w:lang w:val="es-MX"/>
        </w:rPr>
        <w:t>Las notas son parte integra</w:t>
      </w:r>
      <w:r w:rsidR="00BC04F3" w:rsidRPr="00232E23">
        <w:rPr>
          <w:rFonts w:ascii="Museo Sans 300" w:eastAsia="Calibri" w:hAnsi="Museo Sans 300"/>
          <w:bCs/>
          <w:sz w:val="20"/>
          <w:szCs w:val="20"/>
          <w:lang w:val="es-MX"/>
        </w:rPr>
        <w:t>l de estos Estados Financieros.</w:t>
      </w:r>
    </w:p>
    <w:p w14:paraId="03F19045" w14:textId="77777777" w:rsidR="00D147C3" w:rsidRDefault="00D147C3" w:rsidP="000943CD">
      <w:pPr>
        <w:tabs>
          <w:tab w:val="left" w:pos="-2160"/>
          <w:tab w:val="left" w:pos="-1980"/>
          <w:tab w:val="left" w:pos="509"/>
        </w:tabs>
        <w:spacing w:after="0" w:line="240" w:lineRule="auto"/>
        <w:jc w:val="right"/>
        <w:rPr>
          <w:rFonts w:ascii="Museo Sans 300" w:eastAsia="Calibri" w:hAnsi="Museo Sans 300"/>
          <w:b/>
          <w:bCs/>
          <w:lang w:val="es-MX"/>
        </w:rPr>
      </w:pPr>
    </w:p>
    <w:p w14:paraId="42482184" w14:textId="056C5C24" w:rsidR="0082229D" w:rsidRDefault="0082229D" w:rsidP="000943CD">
      <w:pPr>
        <w:tabs>
          <w:tab w:val="left" w:pos="-2160"/>
          <w:tab w:val="left" w:pos="-1980"/>
          <w:tab w:val="left" w:pos="509"/>
        </w:tabs>
        <w:spacing w:after="0" w:line="240" w:lineRule="auto"/>
        <w:jc w:val="right"/>
        <w:rPr>
          <w:rFonts w:ascii="Museo Sans 300" w:eastAsia="Calibri" w:hAnsi="Museo Sans 300"/>
          <w:b/>
          <w:bCs/>
          <w:lang w:val="es-MX"/>
        </w:rPr>
      </w:pPr>
      <w:r w:rsidRPr="000943CD">
        <w:rPr>
          <w:rFonts w:ascii="Museo Sans 300" w:eastAsia="Calibri" w:hAnsi="Museo Sans 300"/>
          <w:b/>
          <w:bCs/>
          <w:lang w:val="es-MX"/>
        </w:rPr>
        <w:t>Modelo 3</w:t>
      </w:r>
    </w:p>
    <w:p w14:paraId="29178CB9" w14:textId="77777777" w:rsidR="0047049F" w:rsidRPr="000943CD" w:rsidRDefault="0047049F" w:rsidP="000943CD">
      <w:pPr>
        <w:tabs>
          <w:tab w:val="left" w:pos="-2160"/>
          <w:tab w:val="left" w:pos="-1980"/>
          <w:tab w:val="left" w:pos="509"/>
        </w:tabs>
        <w:spacing w:after="0" w:line="240" w:lineRule="auto"/>
        <w:jc w:val="right"/>
        <w:rPr>
          <w:rFonts w:ascii="Museo Sans 300" w:eastAsia="Calibri" w:hAnsi="Museo Sans 300"/>
          <w:b/>
          <w:bCs/>
          <w:lang w:val="es-MX"/>
        </w:rPr>
      </w:pPr>
    </w:p>
    <w:p w14:paraId="643A9C64" w14:textId="77777777" w:rsidR="0082229D" w:rsidRPr="000943CD" w:rsidRDefault="0082229D" w:rsidP="000943CD">
      <w:pPr>
        <w:spacing w:after="0" w:line="240" w:lineRule="auto"/>
        <w:rPr>
          <w:rFonts w:ascii="Museo Sans 300" w:hAnsi="Museo Sans 300"/>
          <w:b/>
          <w:lang w:val="es-MX"/>
        </w:rPr>
      </w:pPr>
      <w:r w:rsidRPr="000943CD">
        <w:rPr>
          <w:rFonts w:ascii="Museo Sans 300" w:hAnsi="Museo Sans 300"/>
          <w:b/>
          <w:lang w:val="es-MX"/>
        </w:rPr>
        <w:t>NOMBRE DE LA SOCIEDAD PROVEEDORA</w:t>
      </w:r>
    </w:p>
    <w:p w14:paraId="26353521" w14:textId="77777777" w:rsidR="00F02B65" w:rsidRPr="000943CD" w:rsidRDefault="00F02B65" w:rsidP="000943CD">
      <w:pPr>
        <w:spacing w:after="0" w:line="240" w:lineRule="auto"/>
        <w:rPr>
          <w:rFonts w:ascii="Museo Sans 300" w:hAnsi="Museo Sans 300"/>
          <w:b/>
          <w:lang w:val="es-MX"/>
        </w:rPr>
      </w:pPr>
    </w:p>
    <w:p w14:paraId="378EA78F" w14:textId="77777777" w:rsidR="0082229D" w:rsidRPr="000943CD" w:rsidRDefault="0082229D" w:rsidP="000943CD">
      <w:pPr>
        <w:spacing w:after="0" w:line="240" w:lineRule="auto"/>
        <w:rPr>
          <w:rFonts w:ascii="Museo Sans 300" w:hAnsi="Museo Sans 300"/>
          <w:b/>
          <w:lang w:val="es-MX"/>
        </w:rPr>
      </w:pPr>
      <w:r w:rsidRPr="000943CD">
        <w:rPr>
          <w:rFonts w:ascii="Museo Sans 300" w:hAnsi="Museo Sans 300"/>
          <w:b/>
          <w:lang w:val="es-MX"/>
        </w:rPr>
        <w:t xml:space="preserve">Estado de Cambios en el Patrimonio </w:t>
      </w:r>
    </w:p>
    <w:p w14:paraId="76BEDCC2" w14:textId="77777777" w:rsidR="0082229D" w:rsidRPr="000943CD" w:rsidRDefault="0082229D" w:rsidP="000943CD">
      <w:pPr>
        <w:spacing w:after="0" w:line="240" w:lineRule="auto"/>
        <w:rPr>
          <w:rFonts w:ascii="Museo Sans 300" w:hAnsi="Museo Sans 300"/>
          <w:b/>
          <w:lang w:val="es-MX"/>
        </w:rPr>
      </w:pPr>
      <w:r w:rsidRPr="000943CD">
        <w:rPr>
          <w:rFonts w:ascii="Museo Sans 300" w:hAnsi="Museo Sans 300"/>
          <w:b/>
          <w:lang w:val="es-MX"/>
        </w:rPr>
        <w:t xml:space="preserve">Por los años que terminaron al </w:t>
      </w:r>
      <w:proofErr w:type="spellStart"/>
      <w:r w:rsidRPr="000943CD">
        <w:rPr>
          <w:rFonts w:ascii="Museo Sans 300" w:hAnsi="Museo Sans 300"/>
          <w:b/>
          <w:lang w:val="es-MX"/>
        </w:rPr>
        <w:t>xx</w:t>
      </w:r>
      <w:proofErr w:type="spellEnd"/>
      <w:r w:rsidRPr="000943CD">
        <w:rPr>
          <w:rFonts w:ascii="Museo Sans 300" w:hAnsi="Museo Sans 300"/>
          <w:b/>
          <w:lang w:val="es-MX"/>
        </w:rPr>
        <w:t xml:space="preserve"> de </w:t>
      </w:r>
      <w:proofErr w:type="spellStart"/>
      <w:r w:rsidRPr="000943CD">
        <w:rPr>
          <w:rFonts w:ascii="Museo Sans 300" w:hAnsi="Museo Sans 300"/>
          <w:b/>
          <w:lang w:val="es-MX"/>
        </w:rPr>
        <w:t>xx</w:t>
      </w:r>
      <w:proofErr w:type="spellEnd"/>
      <w:r w:rsidRPr="000943CD">
        <w:rPr>
          <w:rFonts w:ascii="Museo Sans 300" w:hAnsi="Museo Sans 300"/>
          <w:b/>
          <w:lang w:val="es-MX"/>
        </w:rPr>
        <w:t xml:space="preserve"> (semestre actual) y de (</w:t>
      </w:r>
      <w:proofErr w:type="gramStart"/>
      <w:r w:rsidRPr="000943CD">
        <w:rPr>
          <w:rFonts w:ascii="Museo Sans 300" w:hAnsi="Museo Sans 300"/>
          <w:b/>
          <w:lang w:val="es-MX"/>
        </w:rPr>
        <w:t>semestre  anterior</w:t>
      </w:r>
      <w:proofErr w:type="gramEnd"/>
      <w:r w:rsidRPr="000943CD">
        <w:rPr>
          <w:rFonts w:ascii="Museo Sans 300" w:hAnsi="Museo Sans 300"/>
          <w:b/>
          <w:lang w:val="es-MX"/>
        </w:rPr>
        <w:t>)</w:t>
      </w:r>
    </w:p>
    <w:p w14:paraId="7CD8B39E" w14:textId="3B664F2A" w:rsidR="0082229D" w:rsidRPr="000943CD" w:rsidRDefault="0082229D" w:rsidP="000943CD">
      <w:pPr>
        <w:spacing w:after="0" w:line="240" w:lineRule="auto"/>
        <w:rPr>
          <w:rFonts w:ascii="Museo Sans 300" w:hAnsi="Museo Sans 300"/>
          <w:lang w:val="es-MX"/>
        </w:rPr>
      </w:pPr>
      <w:r w:rsidRPr="000943CD">
        <w:rPr>
          <w:rFonts w:ascii="Museo Sans 300" w:hAnsi="Museo Sans 300"/>
          <w:lang w:val="es-MX"/>
        </w:rPr>
        <w:t>(Expresado en miles de dólares de</w:t>
      </w:r>
      <w:r w:rsidR="00BC04F3" w:rsidRPr="000943CD">
        <w:rPr>
          <w:rFonts w:ascii="Museo Sans 300" w:hAnsi="Museo Sans 300"/>
          <w:lang w:val="es-MX"/>
        </w:rPr>
        <w:t xml:space="preserve"> los Estados Unidos de América)</w:t>
      </w:r>
    </w:p>
    <w:p w14:paraId="1E330435" w14:textId="77777777" w:rsidR="00F02B65" w:rsidRPr="000943CD" w:rsidRDefault="00F02B65" w:rsidP="000943CD">
      <w:pPr>
        <w:spacing w:after="0" w:line="240" w:lineRule="auto"/>
        <w:rPr>
          <w:rFonts w:ascii="Museo Sans 300" w:hAnsi="Museo Sans 300"/>
          <w:lang w:val="es-MX"/>
        </w:rPr>
      </w:pPr>
    </w:p>
    <w:tbl>
      <w:tblPr>
        <w:tblW w:w="9087" w:type="dxa"/>
        <w:tblInd w:w="55" w:type="dxa"/>
        <w:tblLayout w:type="fixed"/>
        <w:tblCellMar>
          <w:left w:w="70" w:type="dxa"/>
          <w:right w:w="70" w:type="dxa"/>
        </w:tblCellMar>
        <w:tblLook w:val="04A0" w:firstRow="1" w:lastRow="0" w:firstColumn="1" w:lastColumn="0" w:noHBand="0" w:noVBand="1"/>
      </w:tblPr>
      <w:tblGrid>
        <w:gridCol w:w="2425"/>
        <w:gridCol w:w="851"/>
        <w:gridCol w:w="992"/>
        <w:gridCol w:w="992"/>
        <w:gridCol w:w="1276"/>
        <w:gridCol w:w="1417"/>
        <w:gridCol w:w="1134"/>
      </w:tblGrid>
      <w:tr w:rsidR="0082229D" w:rsidRPr="000943CD" w14:paraId="5DCD94EE" w14:textId="77777777" w:rsidTr="008628D5">
        <w:trPr>
          <w:trHeight w:val="593"/>
        </w:trPr>
        <w:tc>
          <w:tcPr>
            <w:tcW w:w="2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6FADEF"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CONCEPTOS</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7707546"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Notas</w:t>
            </w:r>
          </w:p>
        </w:tc>
        <w:tc>
          <w:tcPr>
            <w:tcW w:w="992" w:type="dxa"/>
            <w:tcBorders>
              <w:top w:val="single" w:sz="8" w:space="0" w:color="auto"/>
              <w:left w:val="nil"/>
              <w:bottom w:val="single" w:sz="4" w:space="0" w:color="auto"/>
              <w:right w:val="single" w:sz="4" w:space="0" w:color="auto"/>
            </w:tcBorders>
            <w:shd w:val="clear" w:color="auto" w:fill="auto"/>
            <w:vAlign w:val="center"/>
          </w:tcPr>
          <w:p w14:paraId="304FFB43"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Capital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767047F"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Reservas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62436BC"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Resultados por Aplicar</w:t>
            </w:r>
          </w:p>
        </w:tc>
        <w:tc>
          <w:tcPr>
            <w:tcW w:w="1417" w:type="dxa"/>
            <w:tcBorders>
              <w:top w:val="single" w:sz="8" w:space="0" w:color="auto"/>
              <w:left w:val="single" w:sz="4" w:space="0" w:color="auto"/>
              <w:bottom w:val="single" w:sz="4" w:space="0" w:color="auto"/>
              <w:right w:val="single" w:sz="4" w:space="0" w:color="auto"/>
            </w:tcBorders>
            <w:vAlign w:val="center"/>
          </w:tcPr>
          <w:p w14:paraId="06547F6D"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Patrimonio Restringido</w:t>
            </w: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2A923C1" w14:textId="77777777" w:rsidR="0082229D" w:rsidRPr="000943CD" w:rsidRDefault="0082229D" w:rsidP="000943CD">
            <w:pPr>
              <w:spacing w:after="0" w:line="240" w:lineRule="auto"/>
              <w:jc w:val="center"/>
              <w:rPr>
                <w:rFonts w:ascii="Museo Sans 300" w:hAnsi="Museo Sans 300"/>
                <w:b/>
                <w:bCs/>
              </w:rPr>
            </w:pPr>
            <w:r w:rsidRPr="000943CD">
              <w:rPr>
                <w:rFonts w:ascii="Museo Sans 300" w:hAnsi="Museo Sans 300"/>
                <w:b/>
                <w:bCs/>
              </w:rPr>
              <w:t>Patrimonio Total</w:t>
            </w:r>
          </w:p>
        </w:tc>
      </w:tr>
      <w:tr w:rsidR="0082229D" w:rsidRPr="000943CD" w14:paraId="09B7261C"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32D74501"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Balance al 01 de enero de 20x1</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7F0957" w14:textId="77777777" w:rsidR="0082229D" w:rsidRPr="000943CD" w:rsidRDefault="0082229D" w:rsidP="000943CD">
            <w:pPr>
              <w:spacing w:after="0" w:line="240" w:lineRule="auto"/>
              <w:jc w:val="center"/>
              <w:rPr>
                <w:rFonts w:ascii="Museo Sans 300" w:hAnsi="Museo Sans 300"/>
              </w:rPr>
            </w:pPr>
            <w:r w:rsidRPr="000943CD">
              <w:rPr>
                <w:rFonts w:ascii="Museo Sans 300" w:hAnsi="Museo Sans 300"/>
              </w:rPr>
              <w:t>16</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F95F725"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737042F"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4A84C54"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4F068"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5207A0F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42270DF2"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3DB5BF"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Efectos de corrección de errores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72355B"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C75BD26"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BE63385"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53518E"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6C7F10"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5377C7"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68B80F10" w14:textId="77777777" w:rsidTr="008628D5">
        <w:trPr>
          <w:trHeight w:val="625"/>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4ED20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Efectos de cambios en políticas contables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DC63EF"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AF2985F"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7CC5877"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6AB2E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5E5AC6"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CD5EBC"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187CF6D0"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26BE90"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xml:space="preserve">Balance </w:t>
            </w:r>
            <w:proofErr w:type="spellStart"/>
            <w:r w:rsidRPr="000943CD">
              <w:rPr>
                <w:rFonts w:ascii="Museo Sans 300" w:hAnsi="Museo Sans 300"/>
              </w:rPr>
              <w:t>Re-expresado</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698DC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70E1AF"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A8EE0FA"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599311"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BA826"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1EA3C1"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6DAA4CB4"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1538EC" w14:textId="77777777" w:rsidR="0082229D" w:rsidRPr="000943CD" w:rsidRDefault="0082229D" w:rsidP="000943CD">
            <w:pPr>
              <w:spacing w:after="0" w:line="240" w:lineRule="auto"/>
              <w:rPr>
                <w:rFonts w:ascii="Museo Sans 300" w:hAnsi="Museo Sans 300"/>
              </w:rPr>
            </w:pPr>
            <w:r w:rsidRPr="000943CD">
              <w:rPr>
                <w:rFonts w:ascii="Museo Sans 300" w:hAnsi="Museo Sans 300"/>
              </w:rPr>
              <w:lastRenderedPageBreak/>
              <w:t>Incrementos (Disminuciones) de Capital Social</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235616C" w14:textId="77777777" w:rsidR="0082229D" w:rsidRPr="000943CD" w:rsidRDefault="0082229D" w:rsidP="000943CD">
            <w:pPr>
              <w:spacing w:after="0" w:line="240" w:lineRule="auto"/>
              <w:rPr>
                <w:rFonts w:ascii="Museo Sans 300" w:hAnsi="Museo Sans 3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E71BBD" w14:textId="77777777" w:rsidR="0082229D" w:rsidRPr="000943CD" w:rsidRDefault="0082229D" w:rsidP="000943CD">
            <w:pPr>
              <w:spacing w:after="0" w:line="240" w:lineRule="auto"/>
              <w:rPr>
                <w:rFonts w:ascii="Museo Sans 300" w:hAnsi="Museo Sans 3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2001A5" w14:textId="77777777" w:rsidR="0082229D" w:rsidRPr="000943CD" w:rsidRDefault="0082229D" w:rsidP="000943CD">
            <w:pPr>
              <w:spacing w:after="0" w:line="240" w:lineRule="auto"/>
              <w:rPr>
                <w:rFonts w:ascii="Museo Sans 300" w:hAnsi="Museo Sans 30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EBFB93" w14:textId="77777777" w:rsidR="0082229D" w:rsidRPr="000943CD" w:rsidRDefault="0082229D" w:rsidP="000943CD">
            <w:pPr>
              <w:spacing w:after="0" w:line="240" w:lineRule="auto"/>
              <w:rPr>
                <w:rFonts w:ascii="Museo Sans 300" w:hAnsi="Museo Sans 3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1EE7B5"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ABD229" w14:textId="77777777" w:rsidR="0082229D" w:rsidRPr="000943CD" w:rsidRDefault="0082229D" w:rsidP="000943CD">
            <w:pPr>
              <w:spacing w:after="0" w:line="240" w:lineRule="auto"/>
              <w:rPr>
                <w:rFonts w:ascii="Museo Sans 300" w:hAnsi="Museo Sans 300"/>
              </w:rPr>
            </w:pPr>
          </w:p>
        </w:tc>
      </w:tr>
      <w:tr w:rsidR="0082229D" w:rsidRPr="000943CD" w14:paraId="37BB750A"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4D7F1D"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Dividendos Pagados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1260C3"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51701E3"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EB054C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B1451D"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B535D0"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DE42F5"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68264D59"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85D7C7" w14:textId="77777777" w:rsidR="0082229D" w:rsidRPr="000943CD" w:rsidRDefault="0082229D" w:rsidP="000943CD">
            <w:pPr>
              <w:spacing w:after="0" w:line="240" w:lineRule="auto"/>
              <w:rPr>
                <w:rFonts w:ascii="Museo Sans 300" w:hAnsi="Museo Sans 300"/>
              </w:rPr>
            </w:pPr>
            <w:proofErr w:type="gramStart"/>
            <w:r w:rsidRPr="000943CD">
              <w:rPr>
                <w:rFonts w:ascii="Museo Sans 300" w:hAnsi="Museo Sans 300"/>
              </w:rPr>
              <w:t>Constitución ,</w:t>
            </w:r>
            <w:proofErr w:type="gramEnd"/>
            <w:r w:rsidRPr="000943CD">
              <w:rPr>
                <w:rFonts w:ascii="Museo Sans 300" w:hAnsi="Museo Sans 300"/>
              </w:rPr>
              <w:t xml:space="preserve"> Incremento y (Disminuciones) de Reservas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B3AA4A"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9886D0"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78C0AB"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842834"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0722B0"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CAA4F0"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39318DB7"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723816"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Transferencias Netas de Resultados Realizados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DE54EB"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6CACA9"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828C1D0"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A00A0E"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AE651F"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96A2C4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r w:rsidR="0082229D" w:rsidRPr="000943CD" w14:paraId="0D5B8521"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166ADD"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Incrementos (Disminuciones) de Otro Resultado Integral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0E81C5"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95221A"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F4A40D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A692E8"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5EB277" w14:textId="77777777" w:rsidR="0082229D" w:rsidRPr="000943CD" w:rsidRDefault="0082229D" w:rsidP="000943CD">
            <w:pPr>
              <w:spacing w:after="0" w:line="240" w:lineRule="auto"/>
              <w:rPr>
                <w:rFonts w:ascii="Museo Sans 300" w:hAnsi="Museo Sans 300"/>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F12D17" w14:textId="77777777" w:rsidR="0082229D" w:rsidRPr="000943CD" w:rsidRDefault="0082229D" w:rsidP="000943CD">
            <w:pPr>
              <w:spacing w:after="0" w:line="240" w:lineRule="auto"/>
              <w:rPr>
                <w:rFonts w:ascii="Museo Sans 300" w:hAnsi="Museo Sans 300"/>
              </w:rPr>
            </w:pPr>
            <w:r w:rsidRPr="000943CD">
              <w:rPr>
                <w:rFonts w:ascii="Museo Sans 300" w:hAnsi="Museo Sans 300"/>
              </w:rPr>
              <w:t> </w:t>
            </w:r>
          </w:p>
        </w:tc>
      </w:tr>
    </w:tbl>
    <w:p w14:paraId="6192EAE2" w14:textId="77777777" w:rsidR="00307F7C" w:rsidRPr="000943CD" w:rsidRDefault="00307F7C" w:rsidP="000943CD">
      <w:pPr>
        <w:spacing w:after="0" w:line="240" w:lineRule="auto"/>
        <w:rPr>
          <w:rFonts w:ascii="Museo Sans 300" w:eastAsia="Calibri" w:hAnsi="Museo Sans 300"/>
          <w:bCs/>
          <w:lang w:val="es-MX"/>
        </w:rPr>
      </w:pPr>
    </w:p>
    <w:p w14:paraId="2FA96324" w14:textId="2EA3EB9E" w:rsidR="0082229D" w:rsidRPr="00232E23" w:rsidRDefault="0082229D" w:rsidP="000943CD">
      <w:pPr>
        <w:spacing w:after="0" w:line="240" w:lineRule="auto"/>
        <w:rPr>
          <w:rFonts w:ascii="Museo Sans 300" w:eastAsia="Calibri" w:hAnsi="Museo Sans 300"/>
          <w:bCs/>
          <w:sz w:val="20"/>
          <w:szCs w:val="20"/>
          <w:lang w:val="es-MX"/>
        </w:rPr>
      </w:pPr>
      <w:r w:rsidRPr="00232E23">
        <w:rPr>
          <w:rFonts w:ascii="Museo Sans 300" w:eastAsia="Calibri" w:hAnsi="Museo Sans 300"/>
          <w:bCs/>
          <w:sz w:val="20"/>
          <w:szCs w:val="20"/>
          <w:lang w:val="es-MX"/>
        </w:rPr>
        <w:t xml:space="preserve">Las notas en las páginas del _ </w:t>
      </w:r>
      <w:proofErr w:type="spellStart"/>
      <w:r w:rsidRPr="00232E23">
        <w:rPr>
          <w:rFonts w:ascii="Museo Sans 300" w:eastAsia="Calibri" w:hAnsi="Museo Sans 300"/>
          <w:bCs/>
          <w:sz w:val="20"/>
          <w:szCs w:val="20"/>
          <w:lang w:val="es-MX"/>
        </w:rPr>
        <w:t>al</w:t>
      </w:r>
      <w:proofErr w:type="spellEnd"/>
      <w:r w:rsidRPr="00232E23">
        <w:rPr>
          <w:rFonts w:ascii="Museo Sans 300" w:eastAsia="Calibri" w:hAnsi="Museo Sans 300"/>
          <w:bCs/>
          <w:sz w:val="20"/>
          <w:szCs w:val="20"/>
          <w:lang w:val="es-MX"/>
        </w:rPr>
        <w:t xml:space="preserve"> __ son parte integral de estos Estados Financieros.</w:t>
      </w:r>
    </w:p>
    <w:p w14:paraId="1E185BDA" w14:textId="77777777" w:rsidR="0047049F" w:rsidRDefault="0047049F" w:rsidP="000943CD">
      <w:pPr>
        <w:tabs>
          <w:tab w:val="left" w:pos="-2160"/>
          <w:tab w:val="left" w:pos="-1980"/>
          <w:tab w:val="left" w:pos="509"/>
        </w:tabs>
        <w:spacing w:after="0" w:line="240" w:lineRule="auto"/>
        <w:jc w:val="right"/>
        <w:rPr>
          <w:rFonts w:ascii="Museo Sans 300" w:eastAsia="Calibri" w:hAnsi="Museo Sans 300"/>
          <w:b/>
          <w:bCs/>
          <w:lang w:val="es-MX"/>
        </w:rPr>
      </w:pPr>
    </w:p>
    <w:p w14:paraId="104D16E6" w14:textId="6CD39E6B" w:rsidR="0082229D" w:rsidRPr="000943CD" w:rsidRDefault="0082229D" w:rsidP="000943CD">
      <w:pPr>
        <w:tabs>
          <w:tab w:val="left" w:pos="-2160"/>
          <w:tab w:val="left" w:pos="-1980"/>
          <w:tab w:val="left" w:pos="509"/>
        </w:tabs>
        <w:spacing w:after="0" w:line="240" w:lineRule="auto"/>
        <w:jc w:val="right"/>
        <w:rPr>
          <w:rFonts w:ascii="Museo Sans 300" w:eastAsia="Calibri" w:hAnsi="Museo Sans 300"/>
          <w:b/>
          <w:bCs/>
          <w:lang w:val="es-MX"/>
        </w:rPr>
      </w:pPr>
      <w:r w:rsidRPr="000943CD">
        <w:rPr>
          <w:rFonts w:ascii="Museo Sans 300" w:eastAsia="Calibri" w:hAnsi="Museo Sans 300"/>
          <w:b/>
          <w:bCs/>
          <w:lang w:val="es-MX"/>
        </w:rPr>
        <w:t>Modelo 4</w:t>
      </w:r>
    </w:p>
    <w:p w14:paraId="78743F95" w14:textId="77777777" w:rsidR="0082229D" w:rsidRPr="0047049F" w:rsidRDefault="0082229D" w:rsidP="000943CD">
      <w:pPr>
        <w:spacing w:after="0" w:line="240" w:lineRule="auto"/>
        <w:rPr>
          <w:rFonts w:ascii="Museo Sans 300" w:hAnsi="Museo Sans 300"/>
          <w:b/>
          <w:sz w:val="18"/>
          <w:szCs w:val="18"/>
        </w:rPr>
      </w:pPr>
      <w:r w:rsidRPr="0047049F">
        <w:rPr>
          <w:rFonts w:ascii="Museo Sans 300" w:hAnsi="Museo Sans 300"/>
          <w:b/>
          <w:sz w:val="18"/>
          <w:szCs w:val="18"/>
        </w:rPr>
        <w:t>NOMBRE DE LA SOCIEDAD PROVEEDORA</w:t>
      </w:r>
    </w:p>
    <w:p w14:paraId="1EB822A7" w14:textId="77777777" w:rsidR="0082229D" w:rsidRPr="0047049F" w:rsidRDefault="0082229D" w:rsidP="000943CD">
      <w:pPr>
        <w:spacing w:after="0" w:line="240" w:lineRule="auto"/>
        <w:jc w:val="both"/>
        <w:rPr>
          <w:rFonts w:ascii="Museo Sans 300" w:hAnsi="Museo Sans 300"/>
          <w:b/>
          <w:sz w:val="18"/>
          <w:szCs w:val="18"/>
          <w:lang w:val="es-MX"/>
        </w:rPr>
      </w:pPr>
      <w:r w:rsidRPr="0047049F">
        <w:rPr>
          <w:rFonts w:ascii="Museo Sans 300" w:hAnsi="Museo Sans 300"/>
          <w:b/>
          <w:sz w:val="18"/>
          <w:szCs w:val="18"/>
          <w:lang w:val="es-MX"/>
        </w:rPr>
        <w:t xml:space="preserve">Estado de Flujos de Efectivo </w:t>
      </w:r>
    </w:p>
    <w:p w14:paraId="19162D53" w14:textId="77777777" w:rsidR="0082229D" w:rsidRPr="0047049F" w:rsidRDefault="0082229D" w:rsidP="000943CD">
      <w:pPr>
        <w:spacing w:after="0" w:line="240" w:lineRule="auto"/>
        <w:jc w:val="both"/>
        <w:rPr>
          <w:rFonts w:ascii="Museo Sans 300" w:hAnsi="Museo Sans 300"/>
          <w:b/>
          <w:sz w:val="18"/>
          <w:szCs w:val="18"/>
          <w:lang w:val="es-MX"/>
        </w:rPr>
      </w:pPr>
      <w:r w:rsidRPr="0047049F">
        <w:rPr>
          <w:rFonts w:ascii="Museo Sans 300" w:hAnsi="Museo Sans 300"/>
          <w:b/>
          <w:sz w:val="18"/>
          <w:szCs w:val="18"/>
          <w:lang w:val="es-MX"/>
        </w:rPr>
        <w:t xml:space="preserve">Años que terminaron al </w:t>
      </w:r>
      <w:proofErr w:type="spellStart"/>
      <w:r w:rsidRPr="0047049F">
        <w:rPr>
          <w:rFonts w:ascii="Museo Sans 300" w:hAnsi="Museo Sans 300"/>
          <w:b/>
          <w:sz w:val="18"/>
          <w:szCs w:val="18"/>
          <w:lang w:val="es-MX"/>
        </w:rPr>
        <w:t>xx</w:t>
      </w:r>
      <w:proofErr w:type="spellEnd"/>
      <w:r w:rsidRPr="0047049F">
        <w:rPr>
          <w:rFonts w:ascii="Museo Sans 300" w:hAnsi="Museo Sans 300"/>
          <w:b/>
          <w:sz w:val="18"/>
          <w:szCs w:val="18"/>
          <w:lang w:val="es-MX"/>
        </w:rPr>
        <w:t xml:space="preserve"> de </w:t>
      </w:r>
      <w:proofErr w:type="spellStart"/>
      <w:r w:rsidRPr="0047049F">
        <w:rPr>
          <w:rFonts w:ascii="Museo Sans 300" w:hAnsi="Museo Sans 300"/>
          <w:b/>
          <w:sz w:val="18"/>
          <w:szCs w:val="18"/>
          <w:lang w:val="es-MX"/>
        </w:rPr>
        <w:t>xx</w:t>
      </w:r>
      <w:proofErr w:type="spellEnd"/>
      <w:r w:rsidRPr="0047049F">
        <w:rPr>
          <w:rFonts w:ascii="Museo Sans 300" w:hAnsi="Museo Sans 300"/>
          <w:b/>
          <w:sz w:val="18"/>
          <w:szCs w:val="18"/>
          <w:lang w:val="es-MX"/>
        </w:rPr>
        <w:t xml:space="preserve"> de (Semestre actual) y de (Semestre anterior)</w:t>
      </w:r>
    </w:p>
    <w:p w14:paraId="02D575AA" w14:textId="77777777" w:rsidR="0082229D" w:rsidRPr="0047049F" w:rsidRDefault="0082229D" w:rsidP="000943CD">
      <w:pPr>
        <w:spacing w:after="0" w:line="240" w:lineRule="auto"/>
        <w:jc w:val="both"/>
        <w:rPr>
          <w:rFonts w:ascii="Museo Sans 300" w:hAnsi="Museo Sans 300"/>
          <w:sz w:val="18"/>
          <w:szCs w:val="18"/>
          <w:lang w:val="es-MX"/>
        </w:rPr>
      </w:pPr>
      <w:r w:rsidRPr="0047049F">
        <w:rPr>
          <w:rFonts w:ascii="Museo Sans 300" w:hAnsi="Museo Sans 300"/>
          <w:sz w:val="18"/>
          <w:szCs w:val="18"/>
          <w:lang w:val="es-MX"/>
        </w:rPr>
        <w:t>(Expresado en miles de dólares de los Estados Unidos de América)</w:t>
      </w:r>
    </w:p>
    <w:tbl>
      <w:tblPr>
        <w:tblW w:w="5000" w:type="pct"/>
        <w:tblCellMar>
          <w:left w:w="70" w:type="dxa"/>
          <w:right w:w="70" w:type="dxa"/>
        </w:tblCellMar>
        <w:tblLook w:val="04A0" w:firstRow="1" w:lastRow="0" w:firstColumn="1" w:lastColumn="0" w:noHBand="0" w:noVBand="1"/>
      </w:tblPr>
      <w:tblGrid>
        <w:gridCol w:w="5628"/>
        <w:gridCol w:w="638"/>
        <w:gridCol w:w="1148"/>
        <w:gridCol w:w="1404"/>
      </w:tblGrid>
      <w:tr w:rsidR="0082229D" w:rsidRPr="0047049F" w14:paraId="4C3F4031" w14:textId="77777777" w:rsidTr="008628D5">
        <w:trPr>
          <w:trHeight w:val="272"/>
        </w:trPr>
        <w:tc>
          <w:tcPr>
            <w:tcW w:w="3191" w:type="pct"/>
            <w:tcBorders>
              <w:top w:val="single" w:sz="8" w:space="0" w:color="auto"/>
              <w:left w:val="single" w:sz="8" w:space="0" w:color="auto"/>
              <w:bottom w:val="single" w:sz="8" w:space="0" w:color="auto"/>
              <w:right w:val="single" w:sz="8" w:space="0" w:color="auto"/>
            </w:tcBorders>
            <w:shd w:val="clear" w:color="auto" w:fill="auto"/>
            <w:hideMark/>
          </w:tcPr>
          <w:p w14:paraId="520FAA3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E00CC75" w14:textId="77777777" w:rsidR="0082229D" w:rsidRPr="0047049F" w:rsidRDefault="0082229D" w:rsidP="000943CD">
            <w:pPr>
              <w:spacing w:after="0" w:line="240" w:lineRule="auto"/>
              <w:jc w:val="center"/>
              <w:rPr>
                <w:rFonts w:ascii="Museo Sans 300" w:hAnsi="Museo Sans 300"/>
                <w:b/>
                <w:bCs/>
                <w:sz w:val="18"/>
                <w:szCs w:val="18"/>
              </w:rPr>
            </w:pPr>
            <w:r w:rsidRPr="0047049F">
              <w:rPr>
                <w:rFonts w:ascii="Museo Sans 300" w:hAnsi="Museo Sans 300"/>
                <w:b/>
                <w:bCs/>
                <w:sz w:val="18"/>
                <w:szCs w:val="18"/>
              </w:rPr>
              <w:t>Nota</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3FB066E4" w14:textId="77777777" w:rsidR="0082229D" w:rsidRPr="0047049F" w:rsidRDefault="0082229D" w:rsidP="000943CD">
            <w:pPr>
              <w:spacing w:after="0" w:line="240" w:lineRule="auto"/>
              <w:jc w:val="center"/>
              <w:rPr>
                <w:rFonts w:ascii="Museo Sans 300" w:hAnsi="Museo Sans 300"/>
                <w:b/>
                <w:bCs/>
                <w:sz w:val="18"/>
                <w:szCs w:val="18"/>
              </w:rPr>
            </w:pPr>
            <w:r w:rsidRPr="0047049F">
              <w:rPr>
                <w:rFonts w:ascii="Museo Sans 300" w:hAnsi="Museo Sans 300"/>
                <w:b/>
                <w:bCs/>
                <w:sz w:val="18"/>
                <w:szCs w:val="18"/>
              </w:rPr>
              <w:t>(Semestre actual)</w:t>
            </w:r>
          </w:p>
        </w:tc>
        <w:tc>
          <w:tcPr>
            <w:tcW w:w="796" w:type="pct"/>
            <w:tcBorders>
              <w:top w:val="single" w:sz="8" w:space="0" w:color="auto"/>
              <w:left w:val="nil"/>
              <w:bottom w:val="single" w:sz="8" w:space="0" w:color="auto"/>
              <w:right w:val="single" w:sz="8" w:space="0" w:color="auto"/>
            </w:tcBorders>
            <w:shd w:val="clear" w:color="auto" w:fill="auto"/>
            <w:vAlign w:val="center"/>
            <w:hideMark/>
          </w:tcPr>
          <w:p w14:paraId="6D68101E" w14:textId="77777777" w:rsidR="0082229D" w:rsidRPr="0047049F" w:rsidRDefault="0082229D" w:rsidP="000943CD">
            <w:pPr>
              <w:spacing w:after="0" w:line="240" w:lineRule="auto"/>
              <w:jc w:val="center"/>
              <w:rPr>
                <w:rFonts w:ascii="Museo Sans 300" w:hAnsi="Museo Sans 300"/>
                <w:b/>
                <w:bCs/>
                <w:sz w:val="18"/>
                <w:szCs w:val="18"/>
              </w:rPr>
            </w:pPr>
            <w:r w:rsidRPr="0047049F">
              <w:rPr>
                <w:rFonts w:ascii="Museo Sans 300" w:hAnsi="Museo Sans 300"/>
                <w:b/>
                <w:bCs/>
                <w:sz w:val="18"/>
                <w:szCs w:val="18"/>
              </w:rPr>
              <w:t>(Semestre anterior)</w:t>
            </w:r>
          </w:p>
        </w:tc>
      </w:tr>
      <w:tr w:rsidR="0082229D" w:rsidRPr="0047049F" w14:paraId="083D45B2"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vAlign w:val="bottom"/>
            <w:hideMark/>
          </w:tcPr>
          <w:p w14:paraId="318E63DB"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Flujos de efectivo provenientes de actividades de operación:</w:t>
            </w:r>
          </w:p>
        </w:tc>
        <w:tc>
          <w:tcPr>
            <w:tcW w:w="362" w:type="pct"/>
            <w:tcBorders>
              <w:top w:val="nil"/>
              <w:left w:val="nil"/>
              <w:bottom w:val="single" w:sz="8" w:space="0" w:color="auto"/>
              <w:right w:val="single" w:sz="8" w:space="0" w:color="auto"/>
            </w:tcBorders>
            <w:shd w:val="clear" w:color="000000" w:fill="D9D9D9"/>
            <w:vAlign w:val="bottom"/>
            <w:hideMark/>
          </w:tcPr>
          <w:p w14:paraId="3E998A0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vAlign w:val="bottom"/>
            <w:hideMark/>
          </w:tcPr>
          <w:p w14:paraId="2351BEC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c>
          <w:tcPr>
            <w:tcW w:w="796" w:type="pct"/>
            <w:tcBorders>
              <w:top w:val="nil"/>
              <w:left w:val="nil"/>
              <w:bottom w:val="single" w:sz="8" w:space="0" w:color="auto"/>
              <w:right w:val="single" w:sz="8" w:space="0" w:color="auto"/>
            </w:tcBorders>
            <w:shd w:val="clear" w:color="000000" w:fill="D9D9D9"/>
            <w:vAlign w:val="bottom"/>
            <w:hideMark/>
          </w:tcPr>
          <w:p w14:paraId="120FEE7F"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r>
      <w:tr w:rsidR="0082229D" w:rsidRPr="0047049F" w14:paraId="4F365147"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31A7830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Cobro de Comisiones por Servicios Prestados (+)</w:t>
            </w:r>
          </w:p>
        </w:tc>
        <w:tc>
          <w:tcPr>
            <w:tcW w:w="362" w:type="pct"/>
            <w:tcBorders>
              <w:top w:val="nil"/>
              <w:left w:val="nil"/>
              <w:bottom w:val="single" w:sz="8" w:space="0" w:color="auto"/>
              <w:right w:val="single" w:sz="8" w:space="0" w:color="auto"/>
            </w:tcBorders>
            <w:shd w:val="clear" w:color="auto" w:fill="auto"/>
            <w:vAlign w:val="bottom"/>
            <w:hideMark/>
          </w:tcPr>
          <w:p w14:paraId="025B44D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026CD20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23C171C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68F1F27B"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71D8E44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Recuperación de Cuentas por Cobrar (+)</w:t>
            </w:r>
          </w:p>
        </w:tc>
        <w:tc>
          <w:tcPr>
            <w:tcW w:w="362" w:type="pct"/>
            <w:tcBorders>
              <w:top w:val="nil"/>
              <w:left w:val="nil"/>
              <w:bottom w:val="single" w:sz="8" w:space="0" w:color="auto"/>
              <w:right w:val="single" w:sz="8" w:space="0" w:color="auto"/>
            </w:tcBorders>
            <w:shd w:val="clear" w:color="auto" w:fill="auto"/>
            <w:vAlign w:val="bottom"/>
            <w:hideMark/>
          </w:tcPr>
          <w:p w14:paraId="28B9C58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79DB376F"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69EA9F6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13E3DE4B"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24F03E2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Incrementos Cuentas de Dinero Electrónico (+)</w:t>
            </w:r>
          </w:p>
        </w:tc>
        <w:tc>
          <w:tcPr>
            <w:tcW w:w="362" w:type="pct"/>
            <w:tcBorders>
              <w:top w:val="nil"/>
              <w:left w:val="nil"/>
              <w:bottom w:val="single" w:sz="8" w:space="0" w:color="auto"/>
              <w:right w:val="single" w:sz="8" w:space="0" w:color="auto"/>
            </w:tcBorders>
            <w:shd w:val="clear" w:color="auto" w:fill="auto"/>
            <w:vAlign w:val="bottom"/>
          </w:tcPr>
          <w:p w14:paraId="2F8C9C4F"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40554323"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21FD77A6"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71C03DA9"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27D3A58F"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Disminuciones Cuentas de Dinero Electrónico (-)</w:t>
            </w:r>
          </w:p>
        </w:tc>
        <w:tc>
          <w:tcPr>
            <w:tcW w:w="362" w:type="pct"/>
            <w:tcBorders>
              <w:top w:val="nil"/>
              <w:left w:val="nil"/>
              <w:bottom w:val="single" w:sz="8" w:space="0" w:color="auto"/>
              <w:right w:val="single" w:sz="8" w:space="0" w:color="auto"/>
            </w:tcBorders>
            <w:shd w:val="clear" w:color="auto" w:fill="auto"/>
            <w:vAlign w:val="bottom"/>
          </w:tcPr>
          <w:p w14:paraId="7D832F45"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2CB95F7B"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5E90BD6F"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20476564"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770A83A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Incremento Depósito Restringido en Banco Central de Reserva (-)</w:t>
            </w:r>
          </w:p>
        </w:tc>
        <w:tc>
          <w:tcPr>
            <w:tcW w:w="362" w:type="pct"/>
            <w:tcBorders>
              <w:top w:val="nil"/>
              <w:left w:val="nil"/>
              <w:bottom w:val="single" w:sz="8" w:space="0" w:color="auto"/>
              <w:right w:val="single" w:sz="8" w:space="0" w:color="auto"/>
            </w:tcBorders>
            <w:shd w:val="clear" w:color="auto" w:fill="auto"/>
            <w:vAlign w:val="bottom"/>
          </w:tcPr>
          <w:p w14:paraId="6968FF2C"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7C1217AB"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5D22EF69"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62F5F4A0"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6E09636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Disminución Depósito Restringido en Banco Central de Reserva (+)</w:t>
            </w:r>
          </w:p>
        </w:tc>
        <w:tc>
          <w:tcPr>
            <w:tcW w:w="362" w:type="pct"/>
            <w:tcBorders>
              <w:top w:val="nil"/>
              <w:left w:val="nil"/>
              <w:bottom w:val="single" w:sz="8" w:space="0" w:color="auto"/>
              <w:right w:val="single" w:sz="8" w:space="0" w:color="auto"/>
            </w:tcBorders>
            <w:shd w:val="clear" w:color="auto" w:fill="auto"/>
            <w:vAlign w:val="bottom"/>
          </w:tcPr>
          <w:p w14:paraId="79382BFA"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7AFC1EDC"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3538E6AB"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111E8DE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10B69B6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Pagos al Personal (-)</w:t>
            </w:r>
          </w:p>
        </w:tc>
        <w:tc>
          <w:tcPr>
            <w:tcW w:w="362" w:type="pct"/>
            <w:tcBorders>
              <w:top w:val="nil"/>
              <w:left w:val="nil"/>
              <w:bottom w:val="single" w:sz="8" w:space="0" w:color="auto"/>
              <w:right w:val="single" w:sz="8" w:space="0" w:color="auto"/>
            </w:tcBorders>
            <w:shd w:val="clear" w:color="auto" w:fill="auto"/>
            <w:vAlign w:val="bottom"/>
            <w:hideMark/>
          </w:tcPr>
          <w:p w14:paraId="4874B33B"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400CBF17"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440BBB5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F6B5D27"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5C36076B"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xml:space="preserve">Pagos a Proveedores de </w:t>
            </w:r>
            <w:proofErr w:type="gramStart"/>
            <w:r w:rsidRPr="0047049F">
              <w:rPr>
                <w:rFonts w:ascii="Museo Sans 300" w:hAnsi="Museo Sans 300"/>
                <w:sz w:val="18"/>
                <w:szCs w:val="18"/>
              </w:rPr>
              <w:t>Servicios(</w:t>
            </w:r>
            <w:proofErr w:type="gramEnd"/>
            <w:r w:rsidRPr="0047049F">
              <w:rPr>
                <w:rFonts w:ascii="Museo Sans 300" w:hAnsi="Museo Sans 300"/>
                <w:sz w:val="18"/>
                <w:szCs w:val="18"/>
              </w:rPr>
              <w:t>-)</w:t>
            </w:r>
          </w:p>
        </w:tc>
        <w:tc>
          <w:tcPr>
            <w:tcW w:w="362" w:type="pct"/>
            <w:tcBorders>
              <w:top w:val="nil"/>
              <w:left w:val="nil"/>
              <w:bottom w:val="single" w:sz="8" w:space="0" w:color="auto"/>
              <w:right w:val="single" w:sz="8" w:space="0" w:color="auto"/>
            </w:tcBorders>
            <w:shd w:val="clear" w:color="auto" w:fill="auto"/>
            <w:vAlign w:val="bottom"/>
            <w:hideMark/>
          </w:tcPr>
          <w:p w14:paraId="1FC7786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4263BE4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0788352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7932B0F9"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24E1680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Pagos de Impuestos (-)</w:t>
            </w:r>
          </w:p>
        </w:tc>
        <w:tc>
          <w:tcPr>
            <w:tcW w:w="362" w:type="pct"/>
            <w:tcBorders>
              <w:top w:val="nil"/>
              <w:left w:val="nil"/>
              <w:bottom w:val="single" w:sz="8" w:space="0" w:color="auto"/>
              <w:right w:val="single" w:sz="8" w:space="0" w:color="auto"/>
            </w:tcBorders>
            <w:shd w:val="clear" w:color="auto" w:fill="auto"/>
            <w:vAlign w:val="bottom"/>
            <w:hideMark/>
          </w:tcPr>
          <w:p w14:paraId="76618E1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1795F51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6EE8EF5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2E2B7F64" w14:textId="77777777" w:rsidTr="008628D5">
        <w:trPr>
          <w:trHeight w:val="215"/>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28BC2EAE"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Otros Cobros relativos a la actividad (+)</w:t>
            </w:r>
          </w:p>
        </w:tc>
        <w:tc>
          <w:tcPr>
            <w:tcW w:w="362" w:type="pct"/>
            <w:tcBorders>
              <w:top w:val="nil"/>
              <w:left w:val="nil"/>
              <w:bottom w:val="single" w:sz="8" w:space="0" w:color="auto"/>
              <w:right w:val="single" w:sz="8" w:space="0" w:color="auto"/>
            </w:tcBorders>
            <w:shd w:val="clear" w:color="auto" w:fill="auto"/>
            <w:hideMark/>
          </w:tcPr>
          <w:p w14:paraId="5657842E"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7676B0A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4264C02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224B5CE"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hideMark/>
          </w:tcPr>
          <w:p w14:paraId="55C2EB2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Otros Pagos relativos a la actividad (-)</w:t>
            </w:r>
          </w:p>
        </w:tc>
        <w:tc>
          <w:tcPr>
            <w:tcW w:w="362" w:type="pct"/>
            <w:tcBorders>
              <w:top w:val="nil"/>
              <w:left w:val="nil"/>
              <w:bottom w:val="single" w:sz="8" w:space="0" w:color="auto"/>
              <w:right w:val="single" w:sz="8" w:space="0" w:color="auto"/>
            </w:tcBorders>
            <w:shd w:val="clear" w:color="auto" w:fill="auto"/>
            <w:hideMark/>
          </w:tcPr>
          <w:p w14:paraId="31C4307A"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4E84951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4F581B8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73F2635" w14:textId="77777777" w:rsidTr="008628D5">
        <w:trPr>
          <w:trHeight w:val="236"/>
        </w:trPr>
        <w:tc>
          <w:tcPr>
            <w:tcW w:w="3191" w:type="pct"/>
            <w:tcBorders>
              <w:top w:val="nil"/>
              <w:left w:val="single" w:sz="8" w:space="0" w:color="auto"/>
              <w:bottom w:val="single" w:sz="8" w:space="0" w:color="auto"/>
              <w:right w:val="single" w:sz="8" w:space="0" w:color="auto"/>
            </w:tcBorders>
            <w:shd w:val="clear" w:color="000000" w:fill="D9D9D9"/>
            <w:hideMark/>
          </w:tcPr>
          <w:p w14:paraId="555F564F"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Efectivo neto provisto (usado) por actividades de operación</w:t>
            </w:r>
          </w:p>
        </w:tc>
        <w:tc>
          <w:tcPr>
            <w:tcW w:w="362" w:type="pct"/>
            <w:tcBorders>
              <w:top w:val="nil"/>
              <w:left w:val="nil"/>
              <w:bottom w:val="single" w:sz="8" w:space="0" w:color="auto"/>
              <w:right w:val="single" w:sz="8" w:space="0" w:color="auto"/>
            </w:tcBorders>
            <w:shd w:val="clear" w:color="000000" w:fill="D9D9D9"/>
            <w:hideMark/>
          </w:tcPr>
          <w:p w14:paraId="457EF09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31DFA95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000000" w:fill="D9D9D9"/>
            <w:hideMark/>
          </w:tcPr>
          <w:p w14:paraId="6C6F5C9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2F783E4"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1CA978BA" w14:textId="169E945E" w:rsidR="0082229D" w:rsidRPr="0047049F" w:rsidRDefault="0082229D" w:rsidP="000943CD">
            <w:pPr>
              <w:spacing w:after="0" w:line="240" w:lineRule="auto"/>
              <w:jc w:val="both"/>
              <w:rPr>
                <w:rFonts w:ascii="Museo Sans 300" w:hAnsi="Museo Sans 300"/>
                <w:sz w:val="18"/>
                <w:szCs w:val="18"/>
              </w:rPr>
            </w:pPr>
          </w:p>
        </w:tc>
        <w:tc>
          <w:tcPr>
            <w:tcW w:w="362" w:type="pct"/>
            <w:tcBorders>
              <w:top w:val="nil"/>
              <w:left w:val="nil"/>
              <w:bottom w:val="single" w:sz="8" w:space="0" w:color="auto"/>
              <w:right w:val="single" w:sz="8" w:space="0" w:color="auto"/>
            </w:tcBorders>
            <w:shd w:val="clear" w:color="auto" w:fill="auto"/>
            <w:hideMark/>
          </w:tcPr>
          <w:p w14:paraId="2C89374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2719C7F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2318A17A"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59644473"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hideMark/>
          </w:tcPr>
          <w:p w14:paraId="6C8B68A3"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Flujos de efectivo provenientes de actividades de inversión</w:t>
            </w:r>
          </w:p>
        </w:tc>
        <w:tc>
          <w:tcPr>
            <w:tcW w:w="362" w:type="pct"/>
            <w:tcBorders>
              <w:top w:val="nil"/>
              <w:left w:val="nil"/>
              <w:bottom w:val="single" w:sz="8" w:space="0" w:color="auto"/>
              <w:right w:val="single" w:sz="8" w:space="0" w:color="auto"/>
            </w:tcBorders>
            <w:shd w:val="clear" w:color="000000" w:fill="D9D9D9"/>
            <w:hideMark/>
          </w:tcPr>
          <w:p w14:paraId="3B3A38DE"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43A46C9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000000" w:fill="D9D9D9"/>
            <w:hideMark/>
          </w:tcPr>
          <w:p w14:paraId="15E6FC2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24AFB8B4"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76A2D94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xml:space="preserve">Ingresos por Intereses sobre Depósitos Bancarios (+) </w:t>
            </w:r>
          </w:p>
        </w:tc>
        <w:tc>
          <w:tcPr>
            <w:tcW w:w="362" w:type="pct"/>
            <w:tcBorders>
              <w:top w:val="nil"/>
              <w:left w:val="nil"/>
              <w:bottom w:val="single" w:sz="8" w:space="0" w:color="auto"/>
              <w:right w:val="single" w:sz="8" w:space="0" w:color="auto"/>
            </w:tcBorders>
            <w:shd w:val="clear" w:color="auto" w:fill="auto"/>
          </w:tcPr>
          <w:p w14:paraId="6076490A"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34DCF327"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1B68F5F0"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631C332E"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044D93EE"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Ingresos por Rendimientos de Inversiones Financieras (+)</w:t>
            </w:r>
          </w:p>
        </w:tc>
        <w:tc>
          <w:tcPr>
            <w:tcW w:w="362" w:type="pct"/>
            <w:tcBorders>
              <w:top w:val="nil"/>
              <w:left w:val="nil"/>
              <w:bottom w:val="single" w:sz="8" w:space="0" w:color="auto"/>
              <w:right w:val="single" w:sz="8" w:space="0" w:color="auto"/>
            </w:tcBorders>
            <w:shd w:val="clear" w:color="auto" w:fill="auto"/>
          </w:tcPr>
          <w:p w14:paraId="2F30D054"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7EB4E933"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7D633CB0"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0F80AB0F"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4BE466AB" w14:textId="77777777" w:rsidR="0082229D" w:rsidRPr="0047049F" w:rsidRDefault="0082229D" w:rsidP="000943CD">
            <w:pPr>
              <w:autoSpaceDE w:val="0"/>
              <w:autoSpaceDN w:val="0"/>
              <w:adjustRightInd w:val="0"/>
              <w:spacing w:after="0" w:line="240" w:lineRule="auto"/>
              <w:jc w:val="both"/>
              <w:rPr>
                <w:rFonts w:ascii="Museo Sans 300" w:hAnsi="Museo Sans 300"/>
                <w:color w:val="000000" w:themeColor="text1"/>
                <w:sz w:val="18"/>
                <w:szCs w:val="18"/>
              </w:rPr>
            </w:pPr>
            <w:r w:rsidRPr="0047049F">
              <w:rPr>
                <w:rFonts w:ascii="Museo Sans 300" w:hAnsi="Museo Sans 300"/>
                <w:color w:val="000000" w:themeColor="text1"/>
                <w:sz w:val="18"/>
                <w:szCs w:val="18"/>
              </w:rPr>
              <w:t>Ventas de Inversiones Financieras (+)</w:t>
            </w:r>
          </w:p>
        </w:tc>
        <w:tc>
          <w:tcPr>
            <w:tcW w:w="362" w:type="pct"/>
            <w:tcBorders>
              <w:top w:val="nil"/>
              <w:left w:val="nil"/>
              <w:bottom w:val="single" w:sz="8" w:space="0" w:color="auto"/>
              <w:right w:val="single" w:sz="8" w:space="0" w:color="auto"/>
            </w:tcBorders>
            <w:shd w:val="clear" w:color="auto" w:fill="auto"/>
          </w:tcPr>
          <w:p w14:paraId="14438ABC"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7E2E1540"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48F238FA"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4BFA9278"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562F28ED" w14:textId="77777777" w:rsidR="0082229D" w:rsidRPr="0047049F" w:rsidRDefault="0082229D" w:rsidP="000943CD">
            <w:pPr>
              <w:autoSpaceDE w:val="0"/>
              <w:autoSpaceDN w:val="0"/>
              <w:adjustRightInd w:val="0"/>
              <w:spacing w:after="0" w:line="240" w:lineRule="auto"/>
              <w:jc w:val="both"/>
              <w:rPr>
                <w:rFonts w:ascii="Museo Sans 300" w:hAnsi="Museo Sans 300"/>
                <w:color w:val="000000" w:themeColor="text1"/>
                <w:sz w:val="18"/>
                <w:szCs w:val="18"/>
              </w:rPr>
            </w:pPr>
            <w:r w:rsidRPr="0047049F">
              <w:rPr>
                <w:rFonts w:ascii="Museo Sans 300" w:hAnsi="Museo Sans 300"/>
                <w:color w:val="000000" w:themeColor="text1"/>
                <w:sz w:val="18"/>
                <w:szCs w:val="18"/>
              </w:rPr>
              <w:lastRenderedPageBreak/>
              <w:t>Compras de Inversiones Financieras (-)</w:t>
            </w:r>
          </w:p>
        </w:tc>
        <w:tc>
          <w:tcPr>
            <w:tcW w:w="362" w:type="pct"/>
            <w:tcBorders>
              <w:top w:val="nil"/>
              <w:left w:val="nil"/>
              <w:bottom w:val="single" w:sz="8" w:space="0" w:color="auto"/>
              <w:right w:val="single" w:sz="8" w:space="0" w:color="auto"/>
            </w:tcBorders>
            <w:shd w:val="clear" w:color="auto" w:fill="auto"/>
          </w:tcPr>
          <w:p w14:paraId="6A41FB10"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00499565"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21F4EB7B"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2AE58A33"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66D1E41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 de Comisiones por Inversiones Bursátiles (-)</w:t>
            </w:r>
          </w:p>
        </w:tc>
        <w:tc>
          <w:tcPr>
            <w:tcW w:w="362" w:type="pct"/>
            <w:tcBorders>
              <w:top w:val="nil"/>
              <w:left w:val="nil"/>
              <w:bottom w:val="single" w:sz="8" w:space="0" w:color="auto"/>
              <w:right w:val="single" w:sz="8" w:space="0" w:color="auto"/>
            </w:tcBorders>
            <w:shd w:val="clear" w:color="auto" w:fill="auto"/>
          </w:tcPr>
          <w:p w14:paraId="1D27AEFB"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16709340"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77CDBD56"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1923B2B9"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hideMark/>
          </w:tcPr>
          <w:p w14:paraId="42F3870A"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Adquisición de Propiedades, Planta y Equipos (-)</w:t>
            </w:r>
          </w:p>
        </w:tc>
        <w:tc>
          <w:tcPr>
            <w:tcW w:w="362" w:type="pct"/>
            <w:tcBorders>
              <w:top w:val="nil"/>
              <w:left w:val="nil"/>
              <w:bottom w:val="single" w:sz="8" w:space="0" w:color="auto"/>
              <w:right w:val="single" w:sz="8" w:space="0" w:color="auto"/>
            </w:tcBorders>
            <w:shd w:val="clear" w:color="auto" w:fill="auto"/>
            <w:hideMark/>
          </w:tcPr>
          <w:p w14:paraId="1390738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27AD0DA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34F0E8E7"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46A179E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098C1DA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Adquisición de Intangibles (+)</w:t>
            </w:r>
          </w:p>
        </w:tc>
        <w:tc>
          <w:tcPr>
            <w:tcW w:w="362" w:type="pct"/>
            <w:tcBorders>
              <w:top w:val="nil"/>
              <w:left w:val="nil"/>
              <w:bottom w:val="single" w:sz="8" w:space="0" w:color="auto"/>
              <w:right w:val="single" w:sz="8" w:space="0" w:color="auto"/>
            </w:tcBorders>
            <w:shd w:val="clear" w:color="auto" w:fill="auto"/>
            <w:hideMark/>
          </w:tcPr>
          <w:p w14:paraId="5F5A5D3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28B7071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109887E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7F9B9856"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3BCDC75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Ventas de Propiedades, Planta y Equipos (+)</w:t>
            </w:r>
          </w:p>
        </w:tc>
        <w:tc>
          <w:tcPr>
            <w:tcW w:w="362" w:type="pct"/>
            <w:tcBorders>
              <w:top w:val="nil"/>
              <w:left w:val="nil"/>
              <w:bottom w:val="single" w:sz="8" w:space="0" w:color="auto"/>
              <w:right w:val="single" w:sz="8" w:space="0" w:color="auto"/>
            </w:tcBorders>
            <w:shd w:val="clear" w:color="auto" w:fill="auto"/>
            <w:hideMark/>
          </w:tcPr>
          <w:p w14:paraId="60643DB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009FDC9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0FDF2BAF"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55A650F0" w14:textId="77777777" w:rsidTr="008628D5">
        <w:trPr>
          <w:trHeight w:val="191"/>
        </w:trPr>
        <w:tc>
          <w:tcPr>
            <w:tcW w:w="3191" w:type="pct"/>
            <w:tcBorders>
              <w:top w:val="nil"/>
              <w:left w:val="single" w:sz="8" w:space="0" w:color="auto"/>
              <w:bottom w:val="single" w:sz="8" w:space="0" w:color="auto"/>
              <w:right w:val="single" w:sz="8" w:space="0" w:color="auto"/>
            </w:tcBorders>
            <w:shd w:val="clear" w:color="auto" w:fill="auto"/>
            <w:hideMark/>
          </w:tcPr>
          <w:p w14:paraId="0F3016B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Venta de Intangibles (+)</w:t>
            </w:r>
          </w:p>
        </w:tc>
        <w:tc>
          <w:tcPr>
            <w:tcW w:w="362" w:type="pct"/>
            <w:tcBorders>
              <w:top w:val="nil"/>
              <w:left w:val="nil"/>
              <w:bottom w:val="single" w:sz="8" w:space="0" w:color="auto"/>
              <w:right w:val="single" w:sz="8" w:space="0" w:color="auto"/>
            </w:tcBorders>
            <w:shd w:val="clear" w:color="auto" w:fill="auto"/>
            <w:hideMark/>
          </w:tcPr>
          <w:p w14:paraId="42E32E5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20756F4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543A24E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357985EC" w14:textId="77777777" w:rsidTr="008628D5">
        <w:trPr>
          <w:trHeight w:val="136"/>
        </w:trPr>
        <w:tc>
          <w:tcPr>
            <w:tcW w:w="3191" w:type="pct"/>
            <w:tcBorders>
              <w:top w:val="nil"/>
              <w:left w:val="single" w:sz="8" w:space="0" w:color="auto"/>
              <w:bottom w:val="single" w:sz="8" w:space="0" w:color="auto"/>
              <w:right w:val="single" w:sz="8" w:space="0" w:color="auto"/>
            </w:tcBorders>
            <w:shd w:val="clear" w:color="000000" w:fill="D9D9D9"/>
            <w:hideMark/>
          </w:tcPr>
          <w:p w14:paraId="687BE8AB"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 xml:space="preserve">Efectivo neto provisto (usado) por actividades de inversión </w:t>
            </w:r>
          </w:p>
        </w:tc>
        <w:tc>
          <w:tcPr>
            <w:tcW w:w="362" w:type="pct"/>
            <w:tcBorders>
              <w:top w:val="nil"/>
              <w:left w:val="nil"/>
              <w:bottom w:val="single" w:sz="8" w:space="0" w:color="auto"/>
              <w:right w:val="single" w:sz="8" w:space="0" w:color="auto"/>
            </w:tcBorders>
            <w:shd w:val="clear" w:color="000000" w:fill="D9D9D9"/>
            <w:hideMark/>
          </w:tcPr>
          <w:p w14:paraId="7499CE0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4B81973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000000" w:fill="D9D9D9"/>
            <w:hideMark/>
          </w:tcPr>
          <w:p w14:paraId="45930D7E"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46C95BE"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12137ED6" w14:textId="63B4AB81" w:rsidR="0082229D" w:rsidRPr="0047049F" w:rsidRDefault="0082229D" w:rsidP="000943CD">
            <w:pPr>
              <w:spacing w:after="0" w:line="240" w:lineRule="auto"/>
              <w:jc w:val="both"/>
              <w:rPr>
                <w:rFonts w:ascii="Museo Sans 300" w:hAnsi="Museo Sans 300"/>
                <w:sz w:val="18"/>
                <w:szCs w:val="18"/>
              </w:rPr>
            </w:pPr>
          </w:p>
        </w:tc>
        <w:tc>
          <w:tcPr>
            <w:tcW w:w="362" w:type="pct"/>
            <w:tcBorders>
              <w:top w:val="nil"/>
              <w:left w:val="nil"/>
              <w:bottom w:val="single" w:sz="8" w:space="0" w:color="auto"/>
              <w:right w:val="single" w:sz="8" w:space="0" w:color="auto"/>
            </w:tcBorders>
            <w:shd w:val="clear" w:color="auto" w:fill="auto"/>
            <w:hideMark/>
          </w:tcPr>
          <w:p w14:paraId="10F591E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37EA898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3BAA041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6CB276A6"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hideMark/>
          </w:tcPr>
          <w:p w14:paraId="54B95F4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Flujos de efectivo provenientes de actividades de financiamiento</w:t>
            </w:r>
          </w:p>
        </w:tc>
        <w:tc>
          <w:tcPr>
            <w:tcW w:w="362" w:type="pct"/>
            <w:tcBorders>
              <w:top w:val="nil"/>
              <w:left w:val="nil"/>
              <w:bottom w:val="single" w:sz="8" w:space="0" w:color="auto"/>
              <w:right w:val="single" w:sz="8" w:space="0" w:color="auto"/>
            </w:tcBorders>
            <w:shd w:val="clear" w:color="000000" w:fill="D9D9D9"/>
            <w:hideMark/>
          </w:tcPr>
          <w:p w14:paraId="66883A85"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1339EE77"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000000" w:fill="D9D9D9"/>
            <w:hideMark/>
          </w:tcPr>
          <w:p w14:paraId="307DFF2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3CE5C90D"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157EA55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 de Acciones Suscritas (+)</w:t>
            </w:r>
          </w:p>
        </w:tc>
        <w:tc>
          <w:tcPr>
            <w:tcW w:w="362" w:type="pct"/>
            <w:tcBorders>
              <w:top w:val="nil"/>
              <w:left w:val="nil"/>
              <w:bottom w:val="single" w:sz="8" w:space="0" w:color="auto"/>
              <w:right w:val="single" w:sz="8" w:space="0" w:color="auto"/>
            </w:tcBorders>
            <w:shd w:val="clear" w:color="auto" w:fill="auto"/>
            <w:hideMark/>
          </w:tcPr>
          <w:p w14:paraId="36997E6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3993FF8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7DBFA9E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79151036"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565ED22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Pagos de Dividendos (-)</w:t>
            </w:r>
          </w:p>
        </w:tc>
        <w:tc>
          <w:tcPr>
            <w:tcW w:w="362" w:type="pct"/>
            <w:tcBorders>
              <w:top w:val="nil"/>
              <w:left w:val="nil"/>
              <w:bottom w:val="single" w:sz="8" w:space="0" w:color="auto"/>
              <w:right w:val="single" w:sz="8" w:space="0" w:color="auto"/>
            </w:tcBorders>
            <w:shd w:val="clear" w:color="auto" w:fill="auto"/>
            <w:hideMark/>
          </w:tcPr>
          <w:p w14:paraId="0EB151F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43A1B61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2DD2550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097F2C3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381BCE9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Pago de Cuotas y Comisiones sobre Préstamos y Sobregiros Bancarios (-)</w:t>
            </w:r>
          </w:p>
        </w:tc>
        <w:tc>
          <w:tcPr>
            <w:tcW w:w="362" w:type="pct"/>
            <w:tcBorders>
              <w:top w:val="nil"/>
              <w:left w:val="nil"/>
              <w:bottom w:val="single" w:sz="8" w:space="0" w:color="auto"/>
              <w:right w:val="single" w:sz="8" w:space="0" w:color="auto"/>
            </w:tcBorders>
            <w:shd w:val="clear" w:color="auto" w:fill="auto"/>
          </w:tcPr>
          <w:p w14:paraId="1DD080B2"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62E5F558"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2B021227"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13D7A962"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tcPr>
          <w:p w14:paraId="6ECF65AF"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Desembolsos de Préstamos Adquiridos con Bancos e Instituciones Financieras (+)</w:t>
            </w:r>
          </w:p>
        </w:tc>
        <w:tc>
          <w:tcPr>
            <w:tcW w:w="362" w:type="pct"/>
            <w:tcBorders>
              <w:top w:val="nil"/>
              <w:left w:val="nil"/>
              <w:bottom w:val="single" w:sz="8" w:space="0" w:color="auto"/>
              <w:right w:val="single" w:sz="8" w:space="0" w:color="auto"/>
            </w:tcBorders>
            <w:shd w:val="clear" w:color="auto" w:fill="auto"/>
          </w:tcPr>
          <w:p w14:paraId="257CDD84" w14:textId="77777777" w:rsidR="0082229D" w:rsidRPr="0047049F" w:rsidRDefault="0082229D" w:rsidP="000943CD">
            <w:pPr>
              <w:spacing w:after="0" w:line="240" w:lineRule="auto"/>
              <w:jc w:val="both"/>
              <w:rPr>
                <w:rFonts w:ascii="Museo Sans 300" w:hAnsi="Museo Sans 300"/>
                <w:sz w:val="18"/>
                <w:szCs w:val="18"/>
              </w:rPr>
            </w:pPr>
          </w:p>
        </w:tc>
        <w:tc>
          <w:tcPr>
            <w:tcW w:w="651" w:type="pct"/>
            <w:tcBorders>
              <w:top w:val="nil"/>
              <w:left w:val="nil"/>
              <w:bottom w:val="single" w:sz="8" w:space="0" w:color="auto"/>
              <w:right w:val="single" w:sz="8" w:space="0" w:color="auto"/>
            </w:tcBorders>
            <w:shd w:val="clear" w:color="auto" w:fill="auto"/>
          </w:tcPr>
          <w:p w14:paraId="424ADD01" w14:textId="77777777" w:rsidR="0082229D" w:rsidRPr="0047049F" w:rsidRDefault="0082229D" w:rsidP="000943CD">
            <w:pPr>
              <w:spacing w:after="0" w:line="240" w:lineRule="auto"/>
              <w:jc w:val="both"/>
              <w:rPr>
                <w:rFonts w:ascii="Museo Sans 300" w:hAnsi="Museo Sans 300"/>
                <w:sz w:val="18"/>
                <w:szCs w:val="18"/>
              </w:rPr>
            </w:pPr>
          </w:p>
        </w:tc>
        <w:tc>
          <w:tcPr>
            <w:tcW w:w="796" w:type="pct"/>
            <w:tcBorders>
              <w:top w:val="nil"/>
              <w:left w:val="nil"/>
              <w:bottom w:val="single" w:sz="8" w:space="0" w:color="auto"/>
              <w:right w:val="single" w:sz="8" w:space="0" w:color="auto"/>
            </w:tcBorders>
            <w:shd w:val="clear" w:color="auto" w:fill="auto"/>
          </w:tcPr>
          <w:p w14:paraId="4D0D5737" w14:textId="77777777" w:rsidR="0082229D" w:rsidRPr="0047049F" w:rsidRDefault="0082229D" w:rsidP="000943CD">
            <w:pPr>
              <w:spacing w:after="0" w:line="240" w:lineRule="auto"/>
              <w:jc w:val="both"/>
              <w:rPr>
                <w:rFonts w:ascii="Museo Sans 300" w:hAnsi="Museo Sans 300"/>
                <w:sz w:val="18"/>
                <w:szCs w:val="18"/>
              </w:rPr>
            </w:pPr>
          </w:p>
        </w:tc>
      </w:tr>
      <w:tr w:rsidR="0082229D" w:rsidRPr="0047049F" w14:paraId="5DC5CB35"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5389C441"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Ingresos por Otras Actividades de Financiamiento (+)</w:t>
            </w:r>
          </w:p>
        </w:tc>
        <w:tc>
          <w:tcPr>
            <w:tcW w:w="362" w:type="pct"/>
            <w:tcBorders>
              <w:top w:val="nil"/>
              <w:left w:val="nil"/>
              <w:bottom w:val="single" w:sz="8" w:space="0" w:color="auto"/>
              <w:right w:val="single" w:sz="8" w:space="0" w:color="auto"/>
            </w:tcBorders>
            <w:shd w:val="clear" w:color="auto" w:fill="auto"/>
            <w:hideMark/>
          </w:tcPr>
          <w:p w14:paraId="673ADF88"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589E5027"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4C75C9A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3E432A33" w14:textId="77777777" w:rsidTr="008628D5">
        <w:trPr>
          <w:trHeight w:val="252"/>
        </w:trPr>
        <w:tc>
          <w:tcPr>
            <w:tcW w:w="3191" w:type="pct"/>
            <w:tcBorders>
              <w:top w:val="nil"/>
              <w:left w:val="single" w:sz="8" w:space="0" w:color="auto"/>
              <w:bottom w:val="single" w:sz="8" w:space="0" w:color="auto"/>
              <w:right w:val="single" w:sz="8" w:space="0" w:color="auto"/>
            </w:tcBorders>
            <w:shd w:val="clear" w:color="auto" w:fill="auto"/>
            <w:hideMark/>
          </w:tcPr>
          <w:p w14:paraId="08118B4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Egresos por Otras Actividades de Financiamiento (-)</w:t>
            </w:r>
          </w:p>
        </w:tc>
        <w:tc>
          <w:tcPr>
            <w:tcW w:w="362" w:type="pct"/>
            <w:tcBorders>
              <w:top w:val="nil"/>
              <w:left w:val="nil"/>
              <w:bottom w:val="single" w:sz="8" w:space="0" w:color="auto"/>
              <w:right w:val="single" w:sz="8" w:space="0" w:color="auto"/>
            </w:tcBorders>
            <w:shd w:val="clear" w:color="auto" w:fill="auto"/>
            <w:hideMark/>
          </w:tcPr>
          <w:p w14:paraId="24198A53"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02DC4FF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58F4B15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12541049" w14:textId="77777777" w:rsidTr="008628D5">
        <w:trPr>
          <w:trHeight w:val="195"/>
        </w:trPr>
        <w:tc>
          <w:tcPr>
            <w:tcW w:w="3191" w:type="pct"/>
            <w:tcBorders>
              <w:top w:val="nil"/>
              <w:left w:val="single" w:sz="8" w:space="0" w:color="auto"/>
              <w:bottom w:val="single" w:sz="8" w:space="0" w:color="auto"/>
              <w:right w:val="single" w:sz="8" w:space="0" w:color="auto"/>
            </w:tcBorders>
            <w:shd w:val="clear" w:color="000000" w:fill="D9D9D9"/>
            <w:hideMark/>
          </w:tcPr>
          <w:p w14:paraId="31B6B2BB"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Efectivo neto provisto (usado) en actividades de financiamiento</w:t>
            </w:r>
          </w:p>
        </w:tc>
        <w:tc>
          <w:tcPr>
            <w:tcW w:w="362" w:type="pct"/>
            <w:tcBorders>
              <w:top w:val="nil"/>
              <w:left w:val="nil"/>
              <w:bottom w:val="single" w:sz="8" w:space="0" w:color="auto"/>
              <w:right w:val="single" w:sz="8" w:space="0" w:color="auto"/>
            </w:tcBorders>
            <w:shd w:val="clear" w:color="000000" w:fill="D9D9D9"/>
            <w:hideMark/>
          </w:tcPr>
          <w:p w14:paraId="48F37F5B"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4069B494"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000000" w:fill="D9D9D9"/>
            <w:hideMark/>
          </w:tcPr>
          <w:p w14:paraId="32416889"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70D8B40C"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3E01830E" w14:textId="77777777" w:rsidR="0082229D" w:rsidRPr="0047049F" w:rsidRDefault="0082229D" w:rsidP="000943CD">
            <w:pPr>
              <w:spacing w:after="0" w:line="240" w:lineRule="auto"/>
              <w:jc w:val="both"/>
              <w:rPr>
                <w:rFonts w:ascii="Museo Sans 300" w:hAnsi="Museo Sans 300"/>
                <w:sz w:val="18"/>
                <w:szCs w:val="18"/>
              </w:rPr>
            </w:pPr>
          </w:p>
        </w:tc>
        <w:tc>
          <w:tcPr>
            <w:tcW w:w="362" w:type="pct"/>
            <w:tcBorders>
              <w:top w:val="nil"/>
              <w:left w:val="nil"/>
              <w:bottom w:val="single" w:sz="8" w:space="0" w:color="auto"/>
              <w:right w:val="single" w:sz="8" w:space="0" w:color="auto"/>
            </w:tcBorders>
            <w:shd w:val="clear" w:color="auto" w:fill="auto"/>
            <w:hideMark/>
          </w:tcPr>
          <w:p w14:paraId="5B0D955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3326071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54EBB05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3EC852F4" w14:textId="77777777" w:rsidTr="008628D5">
        <w:trPr>
          <w:trHeight w:val="171"/>
        </w:trPr>
        <w:tc>
          <w:tcPr>
            <w:tcW w:w="3191" w:type="pct"/>
            <w:tcBorders>
              <w:top w:val="nil"/>
              <w:left w:val="single" w:sz="8" w:space="0" w:color="auto"/>
              <w:bottom w:val="single" w:sz="8" w:space="0" w:color="auto"/>
              <w:right w:val="single" w:sz="8" w:space="0" w:color="auto"/>
            </w:tcBorders>
            <w:shd w:val="clear" w:color="000000" w:fill="D9D9D9"/>
            <w:hideMark/>
          </w:tcPr>
          <w:p w14:paraId="44802446"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Incremento (Disminución) Neto en el Efectivo y Equivalentes de Efectivo</w:t>
            </w:r>
          </w:p>
        </w:tc>
        <w:tc>
          <w:tcPr>
            <w:tcW w:w="362" w:type="pct"/>
            <w:tcBorders>
              <w:top w:val="nil"/>
              <w:left w:val="nil"/>
              <w:bottom w:val="single" w:sz="8" w:space="0" w:color="auto"/>
              <w:right w:val="single" w:sz="8" w:space="0" w:color="auto"/>
            </w:tcBorders>
            <w:shd w:val="clear" w:color="000000" w:fill="D9D9D9"/>
            <w:hideMark/>
          </w:tcPr>
          <w:p w14:paraId="02FC6B46"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000000" w:fill="D9D9D9"/>
            <w:hideMark/>
          </w:tcPr>
          <w:p w14:paraId="28AC07B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c>
          <w:tcPr>
            <w:tcW w:w="796" w:type="pct"/>
            <w:tcBorders>
              <w:top w:val="nil"/>
              <w:left w:val="nil"/>
              <w:bottom w:val="single" w:sz="8" w:space="0" w:color="auto"/>
              <w:right w:val="single" w:sz="8" w:space="0" w:color="auto"/>
            </w:tcBorders>
            <w:shd w:val="clear" w:color="000000" w:fill="D9D9D9"/>
            <w:hideMark/>
          </w:tcPr>
          <w:p w14:paraId="6AB1B70D"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r>
      <w:tr w:rsidR="0082229D" w:rsidRPr="0047049F" w14:paraId="41EBAF19" w14:textId="77777777" w:rsidTr="008628D5">
        <w:trPr>
          <w:trHeight w:val="90"/>
        </w:trPr>
        <w:tc>
          <w:tcPr>
            <w:tcW w:w="3191" w:type="pct"/>
            <w:tcBorders>
              <w:top w:val="nil"/>
              <w:left w:val="single" w:sz="8" w:space="0" w:color="auto"/>
              <w:bottom w:val="single" w:sz="8" w:space="0" w:color="auto"/>
              <w:right w:val="single" w:sz="8" w:space="0" w:color="auto"/>
            </w:tcBorders>
            <w:shd w:val="clear" w:color="auto" w:fill="auto"/>
            <w:hideMark/>
          </w:tcPr>
          <w:p w14:paraId="26231D54"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 xml:space="preserve">Efectivo y Equivalente de Efectivo al 01 de enero </w:t>
            </w:r>
          </w:p>
        </w:tc>
        <w:tc>
          <w:tcPr>
            <w:tcW w:w="362" w:type="pct"/>
            <w:tcBorders>
              <w:top w:val="nil"/>
              <w:left w:val="nil"/>
              <w:bottom w:val="single" w:sz="8" w:space="0" w:color="auto"/>
              <w:right w:val="single" w:sz="8" w:space="0" w:color="auto"/>
            </w:tcBorders>
            <w:shd w:val="clear" w:color="auto" w:fill="auto"/>
            <w:hideMark/>
          </w:tcPr>
          <w:p w14:paraId="2C28EC5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651" w:type="pct"/>
            <w:tcBorders>
              <w:top w:val="nil"/>
              <w:left w:val="nil"/>
              <w:bottom w:val="single" w:sz="8" w:space="0" w:color="auto"/>
              <w:right w:val="single" w:sz="8" w:space="0" w:color="auto"/>
            </w:tcBorders>
            <w:shd w:val="clear" w:color="auto" w:fill="auto"/>
            <w:hideMark/>
          </w:tcPr>
          <w:p w14:paraId="38FEC03C"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c>
          <w:tcPr>
            <w:tcW w:w="796" w:type="pct"/>
            <w:tcBorders>
              <w:top w:val="nil"/>
              <w:left w:val="nil"/>
              <w:bottom w:val="single" w:sz="8" w:space="0" w:color="auto"/>
              <w:right w:val="single" w:sz="8" w:space="0" w:color="auto"/>
            </w:tcBorders>
            <w:shd w:val="clear" w:color="auto" w:fill="auto"/>
            <w:hideMark/>
          </w:tcPr>
          <w:p w14:paraId="20218B5A"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 </w:t>
            </w:r>
          </w:p>
        </w:tc>
      </w:tr>
      <w:tr w:rsidR="0082229D" w:rsidRPr="0047049F" w14:paraId="6CB32DD5" w14:textId="77777777" w:rsidTr="008628D5">
        <w:trPr>
          <w:trHeight w:val="150"/>
        </w:trPr>
        <w:tc>
          <w:tcPr>
            <w:tcW w:w="3191" w:type="pct"/>
            <w:tcBorders>
              <w:top w:val="nil"/>
              <w:left w:val="single" w:sz="8" w:space="0" w:color="auto"/>
              <w:bottom w:val="single" w:sz="8" w:space="0" w:color="auto"/>
              <w:right w:val="single" w:sz="8" w:space="0" w:color="auto"/>
            </w:tcBorders>
            <w:shd w:val="clear" w:color="000000" w:fill="D9D9D9"/>
            <w:hideMark/>
          </w:tcPr>
          <w:p w14:paraId="09A91CCA" w14:textId="77777777" w:rsidR="0082229D" w:rsidRPr="0047049F" w:rsidRDefault="0082229D" w:rsidP="000943CD">
            <w:pPr>
              <w:spacing w:after="0" w:line="240" w:lineRule="auto"/>
              <w:jc w:val="both"/>
              <w:rPr>
                <w:rFonts w:ascii="Museo Sans 300" w:hAnsi="Museo Sans 300"/>
                <w:b/>
                <w:bCs/>
                <w:sz w:val="18"/>
                <w:szCs w:val="18"/>
              </w:rPr>
            </w:pPr>
            <w:r w:rsidRPr="0047049F">
              <w:rPr>
                <w:rFonts w:ascii="Museo Sans 300" w:hAnsi="Museo Sans 300"/>
                <w:b/>
                <w:bCs/>
                <w:sz w:val="18"/>
                <w:szCs w:val="18"/>
              </w:rPr>
              <w:t xml:space="preserve">Efectivo y Equivalentes de Efectivo al </w:t>
            </w:r>
            <w:proofErr w:type="spellStart"/>
            <w:r w:rsidRPr="0047049F">
              <w:rPr>
                <w:rFonts w:ascii="Museo Sans 300" w:hAnsi="Museo Sans 300"/>
                <w:b/>
                <w:bCs/>
                <w:sz w:val="18"/>
                <w:szCs w:val="18"/>
              </w:rPr>
              <w:t>xx</w:t>
            </w:r>
            <w:proofErr w:type="spellEnd"/>
            <w:r w:rsidRPr="0047049F">
              <w:rPr>
                <w:rFonts w:ascii="Museo Sans 300" w:hAnsi="Museo Sans 300"/>
                <w:b/>
                <w:bCs/>
                <w:sz w:val="18"/>
                <w:szCs w:val="18"/>
              </w:rPr>
              <w:t xml:space="preserve"> de </w:t>
            </w:r>
            <w:proofErr w:type="spellStart"/>
            <w:r w:rsidRPr="0047049F">
              <w:rPr>
                <w:rFonts w:ascii="Museo Sans 300" w:hAnsi="Museo Sans 300"/>
                <w:b/>
                <w:bCs/>
                <w:sz w:val="18"/>
                <w:szCs w:val="18"/>
              </w:rPr>
              <w:t>xxxxx</w:t>
            </w:r>
            <w:proofErr w:type="spellEnd"/>
            <w:r w:rsidRPr="0047049F">
              <w:rPr>
                <w:rFonts w:ascii="Museo Sans 300" w:hAnsi="Museo Sans 300"/>
                <w:b/>
                <w:bCs/>
                <w:sz w:val="18"/>
                <w:szCs w:val="18"/>
              </w:rPr>
              <w:t xml:space="preserve"> </w:t>
            </w:r>
          </w:p>
        </w:tc>
        <w:tc>
          <w:tcPr>
            <w:tcW w:w="362" w:type="pct"/>
            <w:tcBorders>
              <w:top w:val="nil"/>
              <w:left w:val="nil"/>
              <w:bottom w:val="single" w:sz="8" w:space="0" w:color="auto"/>
              <w:right w:val="single" w:sz="8" w:space="0" w:color="auto"/>
            </w:tcBorders>
            <w:shd w:val="clear" w:color="000000" w:fill="D9D9D9"/>
            <w:hideMark/>
          </w:tcPr>
          <w:p w14:paraId="37C22888" w14:textId="77777777" w:rsidR="0082229D" w:rsidRPr="0047049F" w:rsidRDefault="0082229D" w:rsidP="000943CD">
            <w:pPr>
              <w:spacing w:after="0" w:line="240" w:lineRule="auto"/>
              <w:jc w:val="center"/>
              <w:rPr>
                <w:rFonts w:ascii="Museo Sans 300" w:hAnsi="Museo Sans 300"/>
                <w:sz w:val="18"/>
                <w:szCs w:val="18"/>
              </w:rPr>
            </w:pPr>
            <w:r w:rsidRPr="0047049F">
              <w:rPr>
                <w:rFonts w:ascii="Museo Sans 300" w:hAnsi="Museo Sans 300"/>
                <w:sz w:val="18"/>
                <w:szCs w:val="18"/>
              </w:rPr>
              <w:t>5 y 6</w:t>
            </w:r>
          </w:p>
        </w:tc>
        <w:tc>
          <w:tcPr>
            <w:tcW w:w="651" w:type="pct"/>
            <w:tcBorders>
              <w:top w:val="nil"/>
              <w:left w:val="nil"/>
              <w:bottom w:val="single" w:sz="8" w:space="0" w:color="auto"/>
              <w:right w:val="single" w:sz="8" w:space="0" w:color="auto"/>
            </w:tcBorders>
            <w:shd w:val="clear" w:color="000000" w:fill="D9D9D9"/>
            <w:hideMark/>
          </w:tcPr>
          <w:p w14:paraId="2E99B742"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c>
          <w:tcPr>
            <w:tcW w:w="796" w:type="pct"/>
            <w:tcBorders>
              <w:top w:val="nil"/>
              <w:left w:val="nil"/>
              <w:bottom w:val="single" w:sz="8" w:space="0" w:color="auto"/>
              <w:right w:val="single" w:sz="8" w:space="0" w:color="auto"/>
            </w:tcBorders>
            <w:shd w:val="clear" w:color="000000" w:fill="D9D9D9"/>
            <w:hideMark/>
          </w:tcPr>
          <w:p w14:paraId="5A182E40" w14:textId="77777777" w:rsidR="0082229D" w:rsidRPr="0047049F" w:rsidRDefault="0082229D" w:rsidP="000943CD">
            <w:pPr>
              <w:spacing w:after="0" w:line="240" w:lineRule="auto"/>
              <w:jc w:val="both"/>
              <w:rPr>
                <w:rFonts w:ascii="Museo Sans 300" w:hAnsi="Museo Sans 300"/>
                <w:sz w:val="18"/>
                <w:szCs w:val="18"/>
              </w:rPr>
            </w:pPr>
            <w:r w:rsidRPr="0047049F">
              <w:rPr>
                <w:rFonts w:ascii="Museo Sans 300" w:hAnsi="Museo Sans 300"/>
                <w:sz w:val="18"/>
                <w:szCs w:val="18"/>
              </w:rPr>
              <w:t>US$</w:t>
            </w:r>
          </w:p>
        </w:tc>
      </w:tr>
    </w:tbl>
    <w:p w14:paraId="4D981A91" w14:textId="5F3FFDF9" w:rsidR="00F92594" w:rsidRPr="0047049F" w:rsidRDefault="0082229D" w:rsidP="000943CD">
      <w:pPr>
        <w:spacing w:after="0" w:line="240" w:lineRule="auto"/>
        <w:jc w:val="both"/>
        <w:rPr>
          <w:rFonts w:ascii="Museo Sans 300" w:hAnsi="Museo Sans 300"/>
          <w:sz w:val="16"/>
          <w:szCs w:val="16"/>
          <w:lang w:val="es-MX"/>
        </w:rPr>
      </w:pPr>
      <w:r w:rsidRPr="0047049F">
        <w:rPr>
          <w:rFonts w:ascii="Museo Sans 300" w:eastAsia="Calibri" w:hAnsi="Museo Sans 300"/>
          <w:bCs/>
          <w:sz w:val="16"/>
          <w:szCs w:val="16"/>
          <w:lang w:val="es-MX"/>
        </w:rPr>
        <w:t xml:space="preserve">Las notas en las páginas del _ </w:t>
      </w:r>
      <w:proofErr w:type="spellStart"/>
      <w:r w:rsidRPr="0047049F">
        <w:rPr>
          <w:rFonts w:ascii="Museo Sans 300" w:eastAsia="Calibri" w:hAnsi="Museo Sans 300"/>
          <w:bCs/>
          <w:sz w:val="16"/>
          <w:szCs w:val="16"/>
          <w:lang w:val="es-MX"/>
        </w:rPr>
        <w:t>al</w:t>
      </w:r>
      <w:proofErr w:type="spellEnd"/>
      <w:r w:rsidRPr="0047049F">
        <w:rPr>
          <w:rFonts w:ascii="Museo Sans 300" w:eastAsia="Calibri" w:hAnsi="Museo Sans 300"/>
          <w:bCs/>
          <w:sz w:val="16"/>
          <w:szCs w:val="16"/>
          <w:lang w:val="es-MX"/>
        </w:rPr>
        <w:t xml:space="preserve"> __ son parte integral de estos Estados Financieros.</w:t>
      </w:r>
    </w:p>
    <w:p w14:paraId="0D383C31" w14:textId="77777777" w:rsidR="00232E23" w:rsidRDefault="00232E23" w:rsidP="000943CD">
      <w:pPr>
        <w:autoSpaceDE w:val="0"/>
        <w:autoSpaceDN w:val="0"/>
        <w:adjustRightInd w:val="0"/>
        <w:spacing w:after="0" w:line="240" w:lineRule="auto"/>
        <w:jc w:val="center"/>
        <w:rPr>
          <w:rFonts w:ascii="Museo Sans 300" w:hAnsi="Museo Sans 300" w:cs="Arial"/>
          <w:b/>
          <w:lang w:val="es-MX"/>
        </w:rPr>
      </w:pPr>
    </w:p>
    <w:p w14:paraId="6100294C" w14:textId="62485D82" w:rsidR="0082229D" w:rsidRPr="000943CD" w:rsidRDefault="0082229D" w:rsidP="000943CD">
      <w:pPr>
        <w:autoSpaceDE w:val="0"/>
        <w:autoSpaceDN w:val="0"/>
        <w:adjustRightInd w:val="0"/>
        <w:spacing w:after="0" w:line="240" w:lineRule="auto"/>
        <w:jc w:val="center"/>
        <w:rPr>
          <w:rFonts w:ascii="Museo Sans 300" w:hAnsi="Museo Sans 300" w:cs="Arial"/>
          <w:b/>
          <w:lang w:val="es-MX"/>
        </w:rPr>
      </w:pPr>
      <w:r w:rsidRPr="000943CD">
        <w:rPr>
          <w:rFonts w:ascii="Museo Sans 300" w:hAnsi="Museo Sans 300" w:cs="Arial"/>
          <w:b/>
          <w:lang w:val="es-MX"/>
        </w:rPr>
        <w:t>CAPÍTULO VI</w:t>
      </w:r>
    </w:p>
    <w:p w14:paraId="6C818EE0" w14:textId="519A3420" w:rsidR="0082229D" w:rsidRPr="000943CD" w:rsidRDefault="007869C5" w:rsidP="000943CD">
      <w:pPr>
        <w:autoSpaceDE w:val="0"/>
        <w:autoSpaceDN w:val="0"/>
        <w:adjustRightInd w:val="0"/>
        <w:spacing w:after="0" w:line="240" w:lineRule="auto"/>
        <w:jc w:val="center"/>
        <w:rPr>
          <w:rFonts w:ascii="Museo Sans 300" w:hAnsi="Museo Sans 300" w:cs="Arial"/>
          <w:b/>
          <w:lang w:val="es-MX"/>
        </w:rPr>
      </w:pPr>
      <w:r w:rsidRPr="000943CD">
        <w:rPr>
          <w:rFonts w:ascii="Museo Sans 300" w:hAnsi="Museo Sans 300" w:cs="Arial"/>
          <w:b/>
          <w:lang w:val="es-MX"/>
        </w:rPr>
        <w:t>OTRAS DISPOSICIONES Y VIGENCIA</w:t>
      </w:r>
    </w:p>
    <w:p w14:paraId="5225B986" w14:textId="77777777" w:rsidR="00B70085" w:rsidRPr="000943CD" w:rsidRDefault="00B70085" w:rsidP="000943CD">
      <w:pPr>
        <w:autoSpaceDE w:val="0"/>
        <w:autoSpaceDN w:val="0"/>
        <w:adjustRightInd w:val="0"/>
        <w:spacing w:after="0" w:line="240" w:lineRule="auto"/>
        <w:jc w:val="center"/>
        <w:rPr>
          <w:rFonts w:ascii="Museo Sans 300" w:hAnsi="Museo Sans 300" w:cs="Arial"/>
          <w:b/>
          <w:lang w:val="es-MX"/>
        </w:rPr>
      </w:pPr>
    </w:p>
    <w:p w14:paraId="41531765" w14:textId="77777777" w:rsidR="0082229D" w:rsidRPr="000943CD" w:rsidRDefault="0082229D" w:rsidP="000943CD">
      <w:pPr>
        <w:pStyle w:val="Prrafodelista"/>
        <w:numPr>
          <w:ilvl w:val="0"/>
          <w:numId w:val="142"/>
        </w:numPr>
        <w:ind w:left="425" w:hanging="425"/>
        <w:jc w:val="both"/>
        <w:rPr>
          <w:rFonts w:ascii="Museo Sans 300" w:hAnsi="Museo Sans 300"/>
          <w:b/>
          <w:sz w:val="22"/>
          <w:szCs w:val="22"/>
          <w:lang w:val="es-MX"/>
        </w:rPr>
      </w:pPr>
      <w:r w:rsidRPr="000943CD">
        <w:rPr>
          <w:rFonts w:ascii="Museo Sans 300" w:hAnsi="Museo Sans 300"/>
          <w:b/>
          <w:sz w:val="22"/>
          <w:szCs w:val="22"/>
          <w:lang w:val="es-MX"/>
        </w:rPr>
        <w:t>SANCIONES</w:t>
      </w:r>
    </w:p>
    <w:p w14:paraId="2BB54673" w14:textId="77777777" w:rsidR="0082229D" w:rsidRPr="000943CD" w:rsidRDefault="0082229D" w:rsidP="000943CD">
      <w:pPr>
        <w:pStyle w:val="Prrafodelista"/>
        <w:ind w:left="0"/>
        <w:jc w:val="both"/>
        <w:rPr>
          <w:rFonts w:ascii="Museo Sans 300" w:hAnsi="Museo Sans 300"/>
          <w:b/>
          <w:sz w:val="22"/>
          <w:szCs w:val="22"/>
          <w:lang w:val="es-MX"/>
        </w:rPr>
      </w:pPr>
    </w:p>
    <w:p w14:paraId="645C6B90" w14:textId="77777777" w:rsidR="0082229D" w:rsidRPr="000943CD" w:rsidRDefault="0082229D" w:rsidP="000943CD">
      <w:pPr>
        <w:pStyle w:val="Textoindependiente"/>
        <w:widowControl w:val="0"/>
        <w:tabs>
          <w:tab w:val="left" w:pos="851"/>
        </w:tabs>
        <w:rPr>
          <w:rFonts w:ascii="Museo Sans 300" w:eastAsiaTheme="minorHAnsi" w:hAnsi="Museo Sans 300" w:cs="Arial"/>
          <w:sz w:val="22"/>
          <w:szCs w:val="22"/>
          <w:lang w:val="es-MX"/>
        </w:rPr>
      </w:pPr>
      <w:r w:rsidRPr="000943CD">
        <w:rPr>
          <w:rFonts w:ascii="Museo Sans 300" w:eastAsiaTheme="minorHAnsi" w:hAnsi="Museo Sans 300" w:cs="Arial"/>
          <w:sz w:val="22"/>
          <w:szCs w:val="22"/>
          <w:lang w:val="es-MX"/>
        </w:rPr>
        <w:t xml:space="preserve">Los incumplimientos a las disposiciones contenidas en el presente </w:t>
      </w:r>
      <w:proofErr w:type="gramStart"/>
      <w:r w:rsidRPr="000943CD">
        <w:rPr>
          <w:rFonts w:ascii="Museo Sans 300" w:eastAsiaTheme="minorHAnsi" w:hAnsi="Museo Sans 300" w:cs="Arial"/>
          <w:sz w:val="22"/>
          <w:szCs w:val="22"/>
          <w:lang w:val="es-MX"/>
        </w:rPr>
        <w:t>Manual,</w:t>
      </w:r>
      <w:proofErr w:type="gramEnd"/>
      <w:r w:rsidRPr="000943CD">
        <w:rPr>
          <w:rFonts w:ascii="Museo Sans 300" w:eastAsiaTheme="minorHAnsi" w:hAnsi="Museo Sans 300" w:cs="Arial"/>
          <w:sz w:val="22"/>
          <w:szCs w:val="22"/>
          <w:lang w:val="es-MX"/>
        </w:rPr>
        <w:t xml:space="preserve"> serán sancionados de conformidad a lo establecido en la Ley de Supervisión y Regulación del Sistema Financiero.</w:t>
      </w:r>
    </w:p>
    <w:p w14:paraId="48975F95" w14:textId="54DD6E0D" w:rsidR="0082229D" w:rsidRDefault="0082229D" w:rsidP="000943CD">
      <w:pPr>
        <w:pStyle w:val="Textoindependiente"/>
        <w:rPr>
          <w:rFonts w:ascii="Museo Sans 300" w:hAnsi="Museo Sans 300" w:cs="Arial"/>
          <w:sz w:val="22"/>
          <w:szCs w:val="22"/>
          <w:lang w:val="es-MX"/>
        </w:rPr>
      </w:pPr>
    </w:p>
    <w:p w14:paraId="723AC306" w14:textId="77777777" w:rsidR="0082229D" w:rsidRPr="000943CD" w:rsidRDefault="0082229D" w:rsidP="000943CD">
      <w:pPr>
        <w:pStyle w:val="Prrafodelista"/>
        <w:numPr>
          <w:ilvl w:val="0"/>
          <w:numId w:val="142"/>
        </w:numPr>
        <w:ind w:left="425" w:hanging="425"/>
        <w:jc w:val="both"/>
        <w:rPr>
          <w:rFonts w:ascii="Museo Sans 300" w:hAnsi="Museo Sans 300"/>
          <w:b/>
          <w:sz w:val="22"/>
          <w:szCs w:val="22"/>
          <w:lang w:val="es-MX"/>
        </w:rPr>
      </w:pPr>
      <w:r w:rsidRPr="000943CD">
        <w:rPr>
          <w:rFonts w:ascii="Museo Sans 300" w:hAnsi="Museo Sans 300"/>
          <w:b/>
          <w:sz w:val="22"/>
          <w:szCs w:val="22"/>
          <w:lang w:val="es-MX"/>
        </w:rPr>
        <w:t>ASPECTOS NO PREVISTOS</w:t>
      </w:r>
    </w:p>
    <w:p w14:paraId="5358AC99" w14:textId="77777777" w:rsidR="0082229D" w:rsidRPr="000943CD" w:rsidRDefault="0082229D" w:rsidP="000943CD">
      <w:pPr>
        <w:pStyle w:val="Prrafodelista"/>
        <w:ind w:left="0"/>
        <w:jc w:val="both"/>
        <w:rPr>
          <w:rFonts w:ascii="Museo Sans 300" w:hAnsi="Museo Sans 300"/>
          <w:b/>
          <w:sz w:val="22"/>
          <w:szCs w:val="22"/>
          <w:lang w:val="es-MX"/>
        </w:rPr>
      </w:pPr>
    </w:p>
    <w:p w14:paraId="02D6D12F" w14:textId="473FB799" w:rsidR="0082229D" w:rsidRPr="000943CD" w:rsidRDefault="0082229D" w:rsidP="000943CD">
      <w:pPr>
        <w:spacing w:after="0" w:line="240" w:lineRule="auto"/>
        <w:jc w:val="both"/>
        <w:rPr>
          <w:rFonts w:ascii="Museo Sans 300" w:hAnsi="Museo Sans 300" w:cs="Arial"/>
          <w:lang w:val="es-MX"/>
        </w:rPr>
      </w:pPr>
      <w:r w:rsidRPr="000943CD">
        <w:rPr>
          <w:rFonts w:ascii="Museo Sans 300" w:hAnsi="Museo Sans 300" w:cs="Arial"/>
          <w:lang w:val="es-MX"/>
        </w:rPr>
        <w:t xml:space="preserve">Los aspectos no previstos en temas de regulación en el presente </w:t>
      </w:r>
      <w:proofErr w:type="gramStart"/>
      <w:r w:rsidRPr="000943CD">
        <w:rPr>
          <w:rFonts w:ascii="Museo Sans 300" w:hAnsi="Museo Sans 300" w:cs="Arial"/>
          <w:lang w:val="es-MX"/>
        </w:rPr>
        <w:t>Manual,</w:t>
      </w:r>
      <w:proofErr w:type="gramEnd"/>
      <w:r w:rsidRPr="000943CD">
        <w:rPr>
          <w:rFonts w:ascii="Museo Sans 300" w:hAnsi="Museo Sans 300" w:cs="Arial"/>
          <w:lang w:val="es-MX"/>
        </w:rPr>
        <w:t xml:space="preserve"> serán resueltos por el Comi</w:t>
      </w:r>
      <w:r w:rsidR="007869C5" w:rsidRPr="000943CD">
        <w:rPr>
          <w:rFonts w:ascii="Museo Sans 300" w:hAnsi="Museo Sans 300" w:cs="Arial"/>
          <w:lang w:val="es-MX"/>
        </w:rPr>
        <w:t>té de Normas del Banco Central.</w:t>
      </w:r>
    </w:p>
    <w:p w14:paraId="6EB9F1DE" w14:textId="77777777" w:rsidR="00A764E1" w:rsidRPr="000943CD" w:rsidRDefault="00A764E1" w:rsidP="000943CD">
      <w:pPr>
        <w:spacing w:after="0" w:line="240" w:lineRule="auto"/>
        <w:jc w:val="both"/>
        <w:rPr>
          <w:rFonts w:ascii="Museo Sans 300" w:hAnsi="Museo Sans 300" w:cs="Arial"/>
          <w:lang w:val="es-MX"/>
        </w:rPr>
      </w:pPr>
    </w:p>
    <w:p w14:paraId="0623BAFD" w14:textId="77777777" w:rsidR="0082229D" w:rsidRPr="000943CD" w:rsidRDefault="0082229D" w:rsidP="000943CD">
      <w:pPr>
        <w:pStyle w:val="Prrafodelista"/>
        <w:numPr>
          <w:ilvl w:val="0"/>
          <w:numId w:val="142"/>
        </w:numPr>
        <w:ind w:left="425" w:hanging="425"/>
        <w:jc w:val="both"/>
        <w:rPr>
          <w:rFonts w:ascii="Museo Sans 300" w:hAnsi="Museo Sans 300"/>
          <w:b/>
          <w:sz w:val="22"/>
          <w:szCs w:val="22"/>
          <w:lang w:val="es-MX"/>
        </w:rPr>
      </w:pPr>
      <w:r w:rsidRPr="000943CD">
        <w:rPr>
          <w:rFonts w:ascii="Museo Sans 300" w:hAnsi="Museo Sans 300"/>
          <w:b/>
          <w:sz w:val="22"/>
          <w:szCs w:val="22"/>
          <w:lang w:val="es-MX"/>
        </w:rPr>
        <w:t>VIGENCIA</w:t>
      </w:r>
    </w:p>
    <w:p w14:paraId="23C93742" w14:textId="77777777" w:rsidR="0082229D" w:rsidRPr="000943CD" w:rsidRDefault="0082229D" w:rsidP="000943CD">
      <w:pPr>
        <w:spacing w:after="0" w:line="240" w:lineRule="auto"/>
        <w:jc w:val="both"/>
        <w:rPr>
          <w:rFonts w:ascii="Museo Sans 300" w:hAnsi="Museo Sans 300" w:cs="Arial"/>
          <w:lang w:val="es-MX"/>
        </w:rPr>
      </w:pPr>
    </w:p>
    <w:p w14:paraId="7959A40C" w14:textId="77777777" w:rsidR="0082229D" w:rsidRPr="000943CD" w:rsidRDefault="0082229D" w:rsidP="000943CD">
      <w:pPr>
        <w:pStyle w:val="Default"/>
        <w:jc w:val="both"/>
        <w:rPr>
          <w:rFonts w:ascii="Museo Sans 300" w:hAnsi="Museo Sans 300"/>
          <w:color w:val="auto"/>
          <w:sz w:val="22"/>
          <w:szCs w:val="22"/>
          <w:lang w:val="es-MX" w:eastAsia="es-ES"/>
        </w:rPr>
      </w:pPr>
      <w:r w:rsidRPr="000943CD">
        <w:rPr>
          <w:rFonts w:ascii="Museo Sans 300" w:hAnsi="Museo Sans 300"/>
          <w:color w:val="auto"/>
          <w:sz w:val="22"/>
          <w:szCs w:val="22"/>
          <w:lang w:val="es-MX"/>
        </w:rPr>
        <w:t xml:space="preserve">Las </w:t>
      </w:r>
      <w:r w:rsidRPr="000943CD">
        <w:rPr>
          <w:rFonts w:ascii="Museo Sans 300" w:hAnsi="Museo Sans 300"/>
          <w:color w:val="auto"/>
          <w:sz w:val="22"/>
          <w:szCs w:val="22"/>
          <w:lang w:val="es-MX" w:eastAsia="es-ES"/>
        </w:rPr>
        <w:t xml:space="preserve">presentes Normas </w:t>
      </w:r>
      <w:proofErr w:type="gramStart"/>
      <w:r w:rsidRPr="000943CD">
        <w:rPr>
          <w:rFonts w:ascii="Museo Sans 300" w:hAnsi="Museo Sans 300"/>
          <w:color w:val="auto"/>
          <w:sz w:val="22"/>
          <w:szCs w:val="22"/>
          <w:lang w:val="es-MX" w:eastAsia="es-ES"/>
        </w:rPr>
        <w:t>entrarán en vigencia</w:t>
      </w:r>
      <w:proofErr w:type="gramEnd"/>
      <w:r w:rsidRPr="000943CD">
        <w:rPr>
          <w:rFonts w:ascii="Museo Sans 300" w:hAnsi="Museo Sans 300"/>
          <w:color w:val="auto"/>
          <w:sz w:val="22"/>
          <w:szCs w:val="22"/>
          <w:lang w:val="es-MX" w:eastAsia="es-ES"/>
        </w:rPr>
        <w:t xml:space="preserve"> a partir del quince de noviembre del dos mil dieciséis. </w:t>
      </w:r>
    </w:p>
    <w:p w14:paraId="5F956409" w14:textId="77777777" w:rsidR="00307F7C" w:rsidRPr="000943CD" w:rsidRDefault="00307F7C" w:rsidP="000943CD">
      <w:pPr>
        <w:pStyle w:val="Default"/>
        <w:jc w:val="both"/>
        <w:rPr>
          <w:rFonts w:ascii="Museo Sans 300" w:hAnsi="Museo Sans 300"/>
          <w:color w:val="auto"/>
          <w:sz w:val="22"/>
          <w:szCs w:val="22"/>
          <w:lang w:val="es-MX" w:eastAsia="es-ES"/>
        </w:rPr>
      </w:pPr>
    </w:p>
    <w:p w14:paraId="21E96ACA" w14:textId="27887145" w:rsidR="008C7298" w:rsidRDefault="008C7298" w:rsidP="000943CD">
      <w:pPr>
        <w:pStyle w:val="Default"/>
        <w:jc w:val="both"/>
        <w:rPr>
          <w:rFonts w:ascii="Museo Sans 300" w:hAnsi="Museo Sans 300"/>
          <w:color w:val="auto"/>
          <w:sz w:val="22"/>
          <w:szCs w:val="22"/>
          <w:lang w:val="es-MX" w:eastAsia="es-ES"/>
        </w:rPr>
      </w:pPr>
    </w:p>
    <w:p w14:paraId="599091A2" w14:textId="581F26E8" w:rsidR="007225DA" w:rsidRDefault="008C7298" w:rsidP="000943CD">
      <w:pPr>
        <w:pStyle w:val="Default"/>
        <w:ind w:left="425" w:hanging="425"/>
        <w:jc w:val="both"/>
        <w:rPr>
          <w:rFonts w:ascii="Museo Sans 300" w:hAnsi="Museo Sans 300"/>
          <w:b/>
          <w:color w:val="auto"/>
          <w:sz w:val="20"/>
          <w:szCs w:val="20"/>
          <w:lang w:val="es-MX" w:eastAsia="es-ES"/>
        </w:rPr>
      </w:pPr>
      <w:r w:rsidRPr="00C20D00">
        <w:rPr>
          <w:rFonts w:ascii="Museo Sans 300" w:hAnsi="Museo Sans 300"/>
          <w:b/>
          <w:color w:val="auto"/>
          <w:sz w:val="20"/>
          <w:szCs w:val="20"/>
          <w:lang w:val="es-MX" w:eastAsia="es-ES"/>
        </w:rPr>
        <w:lastRenderedPageBreak/>
        <w:t>MODIFICACIONES:</w:t>
      </w:r>
    </w:p>
    <w:p w14:paraId="3E247B55" w14:textId="77777777" w:rsidR="00C20D00" w:rsidRPr="00C20D00" w:rsidRDefault="00C20D00" w:rsidP="000943CD">
      <w:pPr>
        <w:pStyle w:val="Default"/>
        <w:ind w:left="425" w:hanging="425"/>
        <w:jc w:val="both"/>
        <w:rPr>
          <w:rFonts w:ascii="Museo Sans 300" w:hAnsi="Museo Sans 300"/>
          <w:b/>
          <w:color w:val="auto"/>
          <w:sz w:val="20"/>
          <w:szCs w:val="20"/>
          <w:lang w:val="es-MX" w:eastAsia="es-ES"/>
        </w:rPr>
      </w:pPr>
    </w:p>
    <w:p w14:paraId="66BDE3AF" w14:textId="2BC32784" w:rsidR="009D16F6" w:rsidRPr="00C20D00" w:rsidRDefault="009D16F6" w:rsidP="000943CD">
      <w:pPr>
        <w:pStyle w:val="Prrafodelista"/>
        <w:numPr>
          <w:ilvl w:val="0"/>
          <w:numId w:val="145"/>
        </w:numPr>
        <w:jc w:val="both"/>
        <w:rPr>
          <w:rFonts w:ascii="Museo Sans 300" w:hAnsi="Museo Sans 300"/>
          <w:sz w:val="20"/>
          <w:lang w:val="es-MX"/>
        </w:rPr>
      </w:pPr>
      <w:r w:rsidRPr="00C20D00">
        <w:rPr>
          <w:rFonts w:ascii="Museo Sans 300" w:hAnsi="Museo Sans 300"/>
          <w:b/>
          <w:sz w:val="20"/>
          <w:lang w:val="es-MX"/>
        </w:rPr>
        <w:t>Modificación aprobada con base al procedimiento genérico acordado por el Comité de Normas del Banco Central de Reserva en Sesión CN-01/2016, de 24 de febrero de 2016. Vigencia de modificación a partir del día 05 de septiembre de dos mil diecisiete</w:t>
      </w:r>
      <w:r w:rsidRPr="00C20D00">
        <w:rPr>
          <w:rFonts w:ascii="Museo Sans 300" w:hAnsi="Museo Sans 300"/>
          <w:sz w:val="20"/>
          <w:lang w:val="es-MX"/>
        </w:rPr>
        <w:t>.</w:t>
      </w:r>
    </w:p>
    <w:p w14:paraId="5763AC28" w14:textId="63C8108A" w:rsidR="00EE6292" w:rsidRPr="00C20D00" w:rsidRDefault="00EE6292" w:rsidP="000943CD">
      <w:pPr>
        <w:pStyle w:val="Textoindependiente"/>
        <w:widowControl w:val="0"/>
        <w:numPr>
          <w:ilvl w:val="0"/>
          <w:numId w:val="145"/>
        </w:numPr>
        <w:tabs>
          <w:tab w:val="left" w:pos="851"/>
        </w:tabs>
        <w:rPr>
          <w:rFonts w:ascii="Museo Sans 300" w:hAnsi="Museo Sans 300"/>
          <w:b/>
          <w:sz w:val="20"/>
          <w:lang w:val="es-ES"/>
        </w:rPr>
      </w:pPr>
      <w:r w:rsidRPr="00C20D00">
        <w:rPr>
          <w:rFonts w:ascii="Museo Sans 300" w:hAnsi="Museo Sans 300"/>
          <w:b/>
          <w:sz w:val="20"/>
          <w:lang w:val="es-ES"/>
        </w:rPr>
        <w:t>Modificaciones aprobadas por el Banco Central por medio de su Comité</w:t>
      </w:r>
      <w:r w:rsidR="006800D1" w:rsidRPr="00C20D00">
        <w:rPr>
          <w:rFonts w:ascii="Museo Sans 300" w:hAnsi="Museo Sans 300"/>
          <w:b/>
          <w:sz w:val="20"/>
          <w:lang w:val="es-ES"/>
        </w:rPr>
        <w:t xml:space="preserve"> de Normas, en Sesión No. CN-13</w:t>
      </w:r>
      <w:r w:rsidR="00EF7088" w:rsidRPr="00C20D00">
        <w:rPr>
          <w:rFonts w:ascii="Museo Sans 300" w:hAnsi="Museo Sans 300"/>
          <w:b/>
          <w:sz w:val="20"/>
          <w:lang w:val="es-ES"/>
        </w:rPr>
        <w:t>/</w:t>
      </w:r>
      <w:r w:rsidRPr="00C20D00">
        <w:rPr>
          <w:rFonts w:ascii="Museo Sans 300" w:hAnsi="Museo Sans 300"/>
          <w:b/>
          <w:sz w:val="20"/>
          <w:lang w:val="es-ES"/>
        </w:rPr>
        <w:t xml:space="preserve">2020, de fecha </w:t>
      </w:r>
      <w:r w:rsidR="008C5A65" w:rsidRPr="00C20D00">
        <w:rPr>
          <w:rFonts w:ascii="Museo Sans 300" w:hAnsi="Museo Sans 300"/>
          <w:b/>
          <w:sz w:val="20"/>
          <w:lang w:val="es-ES"/>
        </w:rPr>
        <w:t>diecinueve</w:t>
      </w:r>
      <w:r w:rsidR="00771A93" w:rsidRPr="00C20D00">
        <w:rPr>
          <w:rFonts w:ascii="Museo Sans 300" w:hAnsi="Museo Sans 300"/>
          <w:b/>
          <w:sz w:val="20"/>
          <w:lang w:val="es-ES"/>
        </w:rPr>
        <w:t xml:space="preserve"> </w:t>
      </w:r>
      <w:r w:rsidRPr="00C20D00">
        <w:rPr>
          <w:rFonts w:ascii="Museo Sans 300" w:hAnsi="Museo Sans 300"/>
          <w:b/>
          <w:sz w:val="20"/>
          <w:lang w:val="es-ES"/>
        </w:rPr>
        <w:t xml:space="preserve">de agosto de dos mil veinte, con vigencia a partir del día </w:t>
      </w:r>
      <w:r w:rsidR="00771A93" w:rsidRPr="00C20D00">
        <w:rPr>
          <w:rFonts w:ascii="Museo Sans 300" w:hAnsi="Museo Sans 300"/>
          <w:b/>
          <w:sz w:val="20"/>
          <w:lang w:val="es-ES"/>
        </w:rPr>
        <w:t>siete</w:t>
      </w:r>
      <w:r w:rsidRPr="00C20D00">
        <w:rPr>
          <w:rFonts w:ascii="Museo Sans 300" w:hAnsi="Museo Sans 300"/>
          <w:b/>
          <w:sz w:val="20"/>
          <w:lang w:val="es-ES"/>
        </w:rPr>
        <w:t xml:space="preserve"> de septiembre de dos mil veinte.</w:t>
      </w:r>
    </w:p>
    <w:p w14:paraId="16038E86" w14:textId="5B6AB72C" w:rsidR="0057657C" w:rsidRPr="00FD7C3B" w:rsidRDefault="00FD7C3B" w:rsidP="002A03C6">
      <w:pPr>
        <w:pStyle w:val="Prrafodelista"/>
        <w:widowControl w:val="0"/>
        <w:numPr>
          <w:ilvl w:val="0"/>
          <w:numId w:val="145"/>
        </w:numPr>
        <w:tabs>
          <w:tab w:val="left" w:pos="851"/>
        </w:tabs>
        <w:jc w:val="both"/>
        <w:outlineLvl w:val="0"/>
        <w:rPr>
          <w:rFonts w:ascii="Museo Sans 300" w:hAnsi="Museo Sans 300"/>
          <w:b/>
          <w:i/>
          <w:iCs/>
          <w:sz w:val="22"/>
          <w:szCs w:val="22"/>
          <w:u w:val="single"/>
          <w:lang w:val="es-ES"/>
        </w:rPr>
      </w:pPr>
      <w:r w:rsidRPr="00FD7C3B">
        <w:rPr>
          <w:rFonts w:ascii="Museo Sans 300" w:hAnsi="Museo Sans 300"/>
          <w:b/>
          <w:bCs/>
          <w:sz w:val="20"/>
        </w:rPr>
        <w:t>Modificaci</w:t>
      </w:r>
      <w:r>
        <w:rPr>
          <w:rFonts w:ascii="Museo Sans 300" w:hAnsi="Museo Sans 300"/>
          <w:b/>
          <w:bCs/>
          <w:sz w:val="20"/>
        </w:rPr>
        <w:t>ones</w:t>
      </w:r>
      <w:r w:rsidRPr="00FD7C3B">
        <w:rPr>
          <w:rFonts w:ascii="Museo Sans 300" w:hAnsi="Museo Sans 300"/>
          <w:b/>
          <w:bCs/>
          <w:sz w:val="20"/>
        </w:rPr>
        <w:t xml:space="preserve"> aprobadas por el Banco Central de Reserva por medio de su Comité de Normas, en Sesión No. CN-</w:t>
      </w:r>
      <w:r w:rsidR="00AD557D">
        <w:rPr>
          <w:rFonts w:ascii="Museo Sans 300" w:hAnsi="Museo Sans 300"/>
          <w:b/>
          <w:bCs/>
          <w:sz w:val="20"/>
        </w:rPr>
        <w:t>10</w:t>
      </w:r>
      <w:r w:rsidRPr="00FD7C3B">
        <w:rPr>
          <w:rFonts w:ascii="Museo Sans 300" w:hAnsi="Museo Sans 300"/>
          <w:b/>
          <w:bCs/>
          <w:sz w:val="20"/>
        </w:rPr>
        <w:t xml:space="preserve">/2022, de fecha </w:t>
      </w:r>
      <w:r w:rsidR="00AD557D">
        <w:rPr>
          <w:rFonts w:ascii="Museo Sans 300" w:hAnsi="Museo Sans 300"/>
          <w:b/>
          <w:bCs/>
          <w:sz w:val="20"/>
        </w:rPr>
        <w:t>1</w:t>
      </w:r>
      <w:r w:rsidR="00560B1E">
        <w:rPr>
          <w:rFonts w:ascii="Museo Sans 300" w:hAnsi="Museo Sans 300"/>
          <w:b/>
          <w:bCs/>
          <w:sz w:val="20"/>
        </w:rPr>
        <w:t>5</w:t>
      </w:r>
      <w:r w:rsidRPr="00FD7C3B">
        <w:rPr>
          <w:rFonts w:ascii="Museo Sans 300" w:hAnsi="Museo Sans 300"/>
          <w:b/>
          <w:bCs/>
          <w:sz w:val="20"/>
        </w:rPr>
        <w:t xml:space="preserve"> de noviembre de dos mil veintid</w:t>
      </w:r>
      <w:r w:rsidR="00AD557D">
        <w:rPr>
          <w:rFonts w:ascii="Museo Sans 300" w:hAnsi="Museo Sans 300"/>
          <w:b/>
          <w:bCs/>
          <w:sz w:val="20"/>
        </w:rPr>
        <w:t>ó</w:t>
      </w:r>
      <w:r w:rsidRPr="00FD7C3B">
        <w:rPr>
          <w:rFonts w:ascii="Museo Sans 300" w:hAnsi="Museo Sans 300"/>
          <w:b/>
          <w:bCs/>
          <w:sz w:val="20"/>
        </w:rPr>
        <w:t xml:space="preserve">s, con vigencia a partir del día </w:t>
      </w:r>
      <w:r w:rsidR="005E61F3">
        <w:rPr>
          <w:rFonts w:ascii="Museo Sans 300" w:hAnsi="Museo Sans 300"/>
          <w:b/>
          <w:bCs/>
          <w:sz w:val="20"/>
        </w:rPr>
        <w:t>2</w:t>
      </w:r>
      <w:r w:rsidRPr="00FD7C3B">
        <w:rPr>
          <w:rFonts w:ascii="Museo Sans 300" w:hAnsi="Museo Sans 300"/>
          <w:b/>
          <w:bCs/>
          <w:sz w:val="20"/>
        </w:rPr>
        <w:t xml:space="preserve"> de</w:t>
      </w:r>
      <w:r w:rsidR="00AD557D">
        <w:rPr>
          <w:rFonts w:ascii="Museo Sans 300" w:hAnsi="Museo Sans 300"/>
          <w:b/>
          <w:bCs/>
          <w:sz w:val="20"/>
        </w:rPr>
        <w:t xml:space="preserve"> diciembre</w:t>
      </w:r>
      <w:r w:rsidRPr="00FD7C3B">
        <w:rPr>
          <w:rFonts w:ascii="Museo Sans 300" w:hAnsi="Museo Sans 300"/>
          <w:b/>
          <w:bCs/>
          <w:sz w:val="20"/>
        </w:rPr>
        <w:t xml:space="preserve"> de dos mil veintidós.</w:t>
      </w:r>
    </w:p>
    <w:sectPr w:rsidR="0057657C" w:rsidRPr="00FD7C3B" w:rsidSect="00CB73D6">
      <w:headerReference w:type="default" r:id="rId13"/>
      <w:footerReference w:type="default" r:id="rId14"/>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004F" w14:textId="77777777" w:rsidR="00F512D8" w:rsidRDefault="00F512D8" w:rsidP="00C16EF4">
      <w:pPr>
        <w:spacing w:after="0" w:line="240" w:lineRule="auto"/>
      </w:pPr>
      <w:r>
        <w:separator/>
      </w:r>
    </w:p>
  </w:endnote>
  <w:endnote w:type="continuationSeparator" w:id="0">
    <w:p w14:paraId="2693FBB4" w14:textId="77777777" w:rsidR="00F512D8" w:rsidRDefault="00F512D8"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2"/>
      <w:tblW w:w="10632" w:type="dxa"/>
      <w:tblInd w:w="-1311"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CB4CBF" w:rsidRPr="00CB4CBF" w14:paraId="74798618" w14:textId="77777777" w:rsidTr="00B05BFD">
      <w:trPr>
        <w:trHeight w:val="822"/>
      </w:trPr>
      <w:tc>
        <w:tcPr>
          <w:tcW w:w="1985" w:type="dxa"/>
          <w:tcBorders>
            <w:top w:val="nil"/>
            <w:left w:val="nil"/>
            <w:bottom w:val="nil"/>
            <w:right w:val="nil"/>
          </w:tcBorders>
          <w:vAlign w:val="bottom"/>
        </w:tcPr>
        <w:p w14:paraId="3BCCD630" w14:textId="77777777" w:rsidR="00CB4CBF" w:rsidRPr="00CB4CBF" w:rsidRDefault="00CB4CBF" w:rsidP="00CB4CBF">
          <w:pPr>
            <w:pStyle w:val="Piedepgina"/>
            <w:ind w:firstLine="34"/>
            <w:jc w:val="center"/>
            <w:rPr>
              <w:rFonts w:ascii="Museo Sans 300" w:hAnsi="Museo Sans 300"/>
              <w:sz w:val="18"/>
              <w:szCs w:val="18"/>
            </w:rPr>
          </w:pPr>
        </w:p>
        <w:p w14:paraId="3C41C05C" w14:textId="77777777" w:rsidR="00CB4CBF" w:rsidRPr="00CB4CBF" w:rsidRDefault="00CB4CBF" w:rsidP="00CB4CBF">
          <w:pPr>
            <w:pStyle w:val="Piedepgina"/>
            <w:ind w:firstLine="34"/>
            <w:jc w:val="center"/>
            <w:rPr>
              <w:rFonts w:ascii="Museo Sans 300" w:hAnsi="Museo Sans 300"/>
              <w:sz w:val="18"/>
              <w:szCs w:val="18"/>
            </w:rPr>
          </w:pPr>
        </w:p>
        <w:p w14:paraId="417D69DB" w14:textId="77777777" w:rsidR="00CB4CBF" w:rsidRPr="00CB4CBF" w:rsidRDefault="00CB4CBF" w:rsidP="00CB4CBF">
          <w:pPr>
            <w:pStyle w:val="Piedepgina"/>
            <w:ind w:firstLine="34"/>
            <w:rPr>
              <w:rFonts w:ascii="Museo Sans 300" w:eastAsia="Times New Roman" w:hAnsi="Museo Sans 300"/>
              <w:sz w:val="18"/>
              <w:szCs w:val="18"/>
              <w:lang w:val="es-ES" w:eastAsia="es-ES"/>
            </w:rPr>
          </w:pPr>
        </w:p>
      </w:tc>
      <w:tc>
        <w:tcPr>
          <w:tcW w:w="6521" w:type="dxa"/>
          <w:tcBorders>
            <w:top w:val="triple" w:sz="4" w:space="0" w:color="A6A6A6" w:themeColor="background1" w:themeShade="A6"/>
            <w:left w:val="nil"/>
            <w:bottom w:val="nil"/>
            <w:right w:val="nil"/>
          </w:tcBorders>
          <w:vAlign w:val="center"/>
          <w:hideMark/>
        </w:tcPr>
        <w:p w14:paraId="0352C7A3" w14:textId="77777777" w:rsidR="00CB4CBF" w:rsidRPr="00CB4CBF" w:rsidRDefault="00CB4CBF" w:rsidP="00CB4CBF">
          <w:pPr>
            <w:pStyle w:val="Piedepgina"/>
            <w:jc w:val="center"/>
            <w:rPr>
              <w:rFonts w:ascii="Museo Sans 300" w:hAnsi="Museo Sans 300" w:cs="Arial"/>
              <w:color w:val="818284"/>
              <w:sz w:val="18"/>
              <w:szCs w:val="18"/>
              <w:lang w:val="es-MX"/>
            </w:rPr>
          </w:pPr>
          <w:r w:rsidRPr="00CB4CBF">
            <w:rPr>
              <w:rFonts w:ascii="Museo Sans 300" w:hAnsi="Museo Sans 300" w:cs="Arial"/>
              <w:color w:val="818284"/>
              <w:sz w:val="18"/>
              <w:szCs w:val="18"/>
              <w:lang w:val="es-MX"/>
            </w:rPr>
            <w:t>Alameda Juan Pablo II, entre 15 y 17 Av. Norte, San Salvador, El Salvador.</w:t>
          </w:r>
        </w:p>
        <w:p w14:paraId="19C159DC" w14:textId="77777777" w:rsidR="00CB4CBF" w:rsidRPr="00CB4CBF" w:rsidRDefault="00CB4CBF" w:rsidP="00CB4CBF">
          <w:pPr>
            <w:pStyle w:val="Piedepgina"/>
            <w:jc w:val="center"/>
            <w:rPr>
              <w:rFonts w:ascii="Museo Sans 300" w:hAnsi="Museo Sans 300" w:cs="Arial"/>
              <w:color w:val="818284"/>
              <w:sz w:val="18"/>
              <w:szCs w:val="18"/>
              <w:lang w:val="es-ES"/>
            </w:rPr>
          </w:pPr>
          <w:r w:rsidRPr="00CB4CBF">
            <w:rPr>
              <w:rFonts w:ascii="Museo Sans 300" w:hAnsi="Museo Sans 300" w:cs="Arial"/>
              <w:color w:val="818284"/>
              <w:sz w:val="18"/>
              <w:szCs w:val="18"/>
            </w:rPr>
            <w:t>Tel. (503) 2281-8000</w:t>
          </w:r>
        </w:p>
        <w:p w14:paraId="29A115C2" w14:textId="77777777" w:rsidR="00CB4CBF" w:rsidRPr="00CB4CBF" w:rsidRDefault="00CB4CBF" w:rsidP="00CB4CBF">
          <w:pPr>
            <w:pStyle w:val="Piedepgina"/>
            <w:jc w:val="center"/>
            <w:rPr>
              <w:rFonts w:ascii="Museo Sans 300" w:eastAsia="Times New Roman" w:hAnsi="Museo Sans 300" w:cs="Arial"/>
              <w:color w:val="818284"/>
              <w:sz w:val="18"/>
              <w:szCs w:val="18"/>
              <w:lang w:val="es-ES" w:eastAsia="es-ES"/>
            </w:rPr>
          </w:pPr>
          <w:r w:rsidRPr="00CB4CBF">
            <w:rPr>
              <w:rFonts w:ascii="Museo Sans 300" w:hAnsi="Museo Sans 300" w:cs="Arial"/>
              <w:color w:val="818284"/>
              <w:sz w:val="18"/>
              <w:szCs w:val="18"/>
            </w:rPr>
            <w:t>www.bcr.gob.sv</w:t>
          </w:r>
        </w:p>
      </w:tc>
      <w:tc>
        <w:tcPr>
          <w:tcW w:w="2126" w:type="dxa"/>
          <w:tcBorders>
            <w:top w:val="triple" w:sz="4" w:space="0" w:color="A6A6A6" w:themeColor="background1" w:themeShade="A6"/>
            <w:left w:val="nil"/>
            <w:bottom w:val="nil"/>
            <w:right w:val="nil"/>
          </w:tcBorders>
          <w:vAlign w:val="center"/>
          <w:hideMark/>
        </w:tcPr>
        <w:p w14:paraId="23CC6CE0" w14:textId="77777777" w:rsidR="00CB4CBF" w:rsidRPr="00CB4CBF" w:rsidRDefault="0055291A" w:rsidP="00CB4CBF">
          <w:pPr>
            <w:pStyle w:val="Piedepgina"/>
            <w:jc w:val="center"/>
            <w:rPr>
              <w:rFonts w:ascii="Museo Sans 300" w:eastAsia="Times New Roman" w:hAnsi="Museo Sans 300" w:cs="Arial"/>
              <w:color w:val="818284"/>
              <w:sz w:val="18"/>
              <w:szCs w:val="18"/>
              <w:lang w:val="es-ES" w:eastAsia="es-ES"/>
            </w:rPr>
          </w:pPr>
          <w:sdt>
            <w:sdtPr>
              <w:rPr>
                <w:rFonts w:ascii="Museo Sans 300" w:hAnsi="Museo Sans 300" w:cs="Arial"/>
                <w:sz w:val="18"/>
                <w:szCs w:val="18"/>
              </w:rPr>
              <w:id w:val="-1247884852"/>
              <w:docPartObj>
                <w:docPartGallery w:val="Page Numbers (Bottom of Page)"/>
                <w:docPartUnique/>
              </w:docPartObj>
            </w:sdtPr>
            <w:sdtEndPr/>
            <w:sdtContent>
              <w:sdt>
                <w:sdtPr>
                  <w:rPr>
                    <w:rFonts w:ascii="Museo Sans 300" w:hAnsi="Museo Sans 300" w:cs="Arial"/>
                    <w:sz w:val="18"/>
                    <w:szCs w:val="18"/>
                  </w:rPr>
                  <w:id w:val="160445473"/>
                  <w:docPartObj>
                    <w:docPartGallery w:val="Page Numbers (Top of Page)"/>
                    <w:docPartUnique/>
                  </w:docPartObj>
                </w:sdtPr>
                <w:sdtEndPr/>
                <w:sdtContent>
                  <w:r w:rsidR="00CB4CBF" w:rsidRPr="00CB4CBF">
                    <w:rPr>
                      <w:rFonts w:ascii="Museo Sans 300" w:hAnsi="Museo Sans 300" w:cs="Arial"/>
                      <w:color w:val="818284"/>
                      <w:sz w:val="18"/>
                      <w:szCs w:val="18"/>
                    </w:rPr>
                    <w:t xml:space="preserve">Página </w:t>
                  </w:r>
                  <w:r w:rsidR="00CB4CBF" w:rsidRPr="00CB4CBF">
                    <w:rPr>
                      <w:rFonts w:ascii="Museo Sans 300" w:hAnsi="Museo Sans 300" w:cs="Arial"/>
                      <w:color w:val="818284"/>
                      <w:sz w:val="18"/>
                      <w:szCs w:val="18"/>
                    </w:rPr>
                    <w:fldChar w:fldCharType="begin"/>
                  </w:r>
                  <w:r w:rsidR="00CB4CBF" w:rsidRPr="00CB4CBF">
                    <w:rPr>
                      <w:rFonts w:ascii="Museo Sans 300" w:hAnsi="Museo Sans 300" w:cs="Arial"/>
                      <w:color w:val="818284"/>
                      <w:sz w:val="18"/>
                      <w:szCs w:val="18"/>
                    </w:rPr>
                    <w:instrText>PAGE</w:instrText>
                  </w:r>
                  <w:r w:rsidR="00CB4CBF" w:rsidRPr="00CB4CBF">
                    <w:rPr>
                      <w:rFonts w:ascii="Museo Sans 300" w:hAnsi="Museo Sans 300" w:cs="Arial"/>
                      <w:color w:val="818284"/>
                      <w:sz w:val="18"/>
                      <w:szCs w:val="18"/>
                    </w:rPr>
                    <w:fldChar w:fldCharType="separate"/>
                  </w:r>
                  <w:r w:rsidR="00CB4CBF" w:rsidRPr="00CB4CBF">
                    <w:rPr>
                      <w:rFonts w:ascii="Museo Sans 300" w:hAnsi="Museo Sans 300" w:cs="Arial"/>
                      <w:noProof/>
                      <w:color w:val="818284"/>
                      <w:sz w:val="18"/>
                      <w:szCs w:val="18"/>
                    </w:rPr>
                    <w:t>69</w:t>
                  </w:r>
                  <w:r w:rsidR="00CB4CBF" w:rsidRPr="00CB4CBF">
                    <w:rPr>
                      <w:rFonts w:ascii="Museo Sans 300" w:hAnsi="Museo Sans 300" w:cs="Arial"/>
                      <w:color w:val="818284"/>
                      <w:sz w:val="18"/>
                      <w:szCs w:val="18"/>
                    </w:rPr>
                    <w:fldChar w:fldCharType="end"/>
                  </w:r>
                  <w:r w:rsidR="00CB4CBF" w:rsidRPr="00CB4CBF">
                    <w:rPr>
                      <w:rFonts w:ascii="Museo Sans 300" w:hAnsi="Museo Sans 300" w:cs="Arial"/>
                      <w:color w:val="818284"/>
                      <w:sz w:val="18"/>
                      <w:szCs w:val="18"/>
                    </w:rPr>
                    <w:t xml:space="preserve"> de </w:t>
                  </w:r>
                  <w:r w:rsidR="00CB4CBF" w:rsidRPr="00CB4CBF">
                    <w:rPr>
                      <w:rFonts w:ascii="Museo Sans 300" w:hAnsi="Museo Sans 300" w:cs="Arial"/>
                      <w:color w:val="818284"/>
                      <w:sz w:val="18"/>
                      <w:szCs w:val="18"/>
                    </w:rPr>
                    <w:fldChar w:fldCharType="begin"/>
                  </w:r>
                  <w:r w:rsidR="00CB4CBF" w:rsidRPr="00CB4CBF">
                    <w:rPr>
                      <w:rFonts w:ascii="Museo Sans 300" w:hAnsi="Museo Sans 300" w:cs="Arial"/>
                      <w:color w:val="818284"/>
                      <w:sz w:val="18"/>
                      <w:szCs w:val="18"/>
                    </w:rPr>
                    <w:instrText>NUMPAGES</w:instrText>
                  </w:r>
                  <w:r w:rsidR="00CB4CBF" w:rsidRPr="00CB4CBF">
                    <w:rPr>
                      <w:rFonts w:ascii="Museo Sans 300" w:hAnsi="Museo Sans 300" w:cs="Arial"/>
                      <w:color w:val="818284"/>
                      <w:sz w:val="18"/>
                      <w:szCs w:val="18"/>
                    </w:rPr>
                    <w:fldChar w:fldCharType="separate"/>
                  </w:r>
                  <w:r w:rsidR="00CB4CBF" w:rsidRPr="00CB4CBF">
                    <w:rPr>
                      <w:rFonts w:ascii="Museo Sans 300" w:hAnsi="Museo Sans 300" w:cs="Arial"/>
                      <w:noProof/>
                      <w:color w:val="818284"/>
                      <w:sz w:val="18"/>
                      <w:szCs w:val="18"/>
                    </w:rPr>
                    <w:t>70</w:t>
                  </w:r>
                  <w:r w:rsidR="00CB4CBF" w:rsidRPr="00CB4CBF">
                    <w:rPr>
                      <w:rFonts w:ascii="Museo Sans 300" w:hAnsi="Museo Sans 300" w:cs="Arial"/>
                      <w:color w:val="818284"/>
                      <w:sz w:val="18"/>
                      <w:szCs w:val="18"/>
                    </w:rPr>
                    <w:fldChar w:fldCharType="end"/>
                  </w:r>
                </w:sdtContent>
              </w:sdt>
            </w:sdtContent>
          </w:sdt>
        </w:p>
      </w:tc>
    </w:tr>
  </w:tbl>
  <w:p w14:paraId="71ACE93E" w14:textId="61DC2942" w:rsidR="00B10359" w:rsidRPr="00CB4CBF" w:rsidRDefault="00B10359" w:rsidP="00CB4C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751C" w14:textId="77777777" w:rsidR="00F512D8" w:rsidRDefault="00F512D8" w:rsidP="00C16EF4">
      <w:pPr>
        <w:spacing w:after="0" w:line="240" w:lineRule="auto"/>
      </w:pPr>
      <w:r>
        <w:separator/>
      </w:r>
    </w:p>
  </w:footnote>
  <w:footnote w:type="continuationSeparator" w:id="0">
    <w:p w14:paraId="4FACB390" w14:textId="77777777" w:rsidR="00F512D8" w:rsidRDefault="00F512D8"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009C" w14:textId="0D052664" w:rsidR="00CB4CBF" w:rsidRPr="00D637F6" w:rsidRDefault="00CB4CBF" w:rsidP="00D637F6">
    <w:pPr>
      <w:pStyle w:val="Encabezado"/>
      <w:rPr>
        <w:rFonts w:ascii="Museo Sans 300" w:hAnsi="Museo Sans 300" w:cs="Arial"/>
        <w:color w:val="818284"/>
        <w:sz w:val="18"/>
        <w:szCs w:val="18"/>
      </w:rPr>
    </w:pPr>
  </w:p>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5"/>
      <w:gridCol w:w="6546"/>
      <w:gridCol w:w="2026"/>
    </w:tblGrid>
    <w:tr w:rsidR="00CB4CBF" w:rsidRPr="00CB4CBF" w14:paraId="003D09B6" w14:textId="77777777" w:rsidTr="00B05BFD">
      <w:trPr>
        <w:trHeight w:val="51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D553B56" w14:textId="77777777" w:rsidR="00CB4CBF" w:rsidRPr="00CB4CBF" w:rsidRDefault="00CB4CBF" w:rsidP="00CB4CBF">
          <w:pPr>
            <w:tabs>
              <w:tab w:val="center" w:pos="4419"/>
              <w:tab w:val="right" w:pos="8838"/>
            </w:tabs>
            <w:spacing w:line="276" w:lineRule="auto"/>
            <w:jc w:val="center"/>
            <w:rPr>
              <w:rFonts w:ascii="Museo Sans 300" w:hAnsi="Museo Sans 300" w:cs="Arial"/>
              <w:color w:val="808080" w:themeColor="background1" w:themeShade="80"/>
              <w:sz w:val="18"/>
              <w:szCs w:val="18"/>
              <w:lang w:val="es-MX" w:eastAsia="es-ES"/>
            </w:rPr>
          </w:pPr>
          <w:r w:rsidRPr="00CB4CBF">
            <w:rPr>
              <w:rFonts w:ascii="Museo Sans 300" w:hAnsi="Museo Sans 300" w:cs="Arial"/>
              <w:color w:val="808080" w:themeColor="background1" w:themeShade="80"/>
              <w:sz w:val="18"/>
              <w:szCs w:val="18"/>
              <w:lang w:val="es-MX"/>
            </w:rPr>
            <w:t>CNBCR-11/2016</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9D223D6" w14:textId="77777777" w:rsidR="00CB4CBF" w:rsidRPr="00CB4CBF" w:rsidRDefault="00CB4CBF" w:rsidP="00CB4CBF">
          <w:pPr>
            <w:jc w:val="center"/>
            <w:rPr>
              <w:rFonts w:ascii="Museo Sans 300" w:hAnsi="Museo Sans 300" w:cs="Arial"/>
              <w:color w:val="808080" w:themeColor="background1" w:themeShade="80"/>
              <w:sz w:val="18"/>
              <w:szCs w:val="18"/>
              <w:lang w:val="es-MX"/>
            </w:rPr>
          </w:pPr>
          <w:r w:rsidRPr="00CB4CBF">
            <w:rPr>
              <w:rFonts w:ascii="Museo Sans 300" w:hAnsi="Museo Sans 300" w:cs="Arial"/>
              <w:color w:val="808080" w:themeColor="background1" w:themeShade="80"/>
              <w:sz w:val="18"/>
              <w:szCs w:val="18"/>
              <w:lang w:val="es-MX"/>
            </w:rPr>
            <w:t>NASF-06</w:t>
          </w:r>
        </w:p>
        <w:p w14:paraId="3DB5C187" w14:textId="67687D54" w:rsidR="00CB4CBF" w:rsidRPr="00CB4CBF" w:rsidRDefault="00CB4CBF" w:rsidP="00CB4CBF">
          <w:pPr>
            <w:jc w:val="center"/>
            <w:rPr>
              <w:rFonts w:ascii="Museo Sans 300" w:hAnsi="Museo Sans 300" w:cs="Arial"/>
              <w:color w:val="808080" w:themeColor="background1" w:themeShade="80"/>
              <w:sz w:val="18"/>
              <w:szCs w:val="18"/>
              <w:lang w:val="es-MX"/>
            </w:rPr>
          </w:pPr>
          <w:r w:rsidRPr="00CB4CBF">
            <w:rPr>
              <w:rFonts w:ascii="Museo Sans 300" w:hAnsi="Museo Sans 300" w:cs="Arial"/>
              <w:color w:val="808080" w:themeColor="background1" w:themeShade="80"/>
              <w:sz w:val="18"/>
              <w:szCs w:val="18"/>
              <w:lang w:val="es-MX"/>
            </w:rPr>
            <w:t xml:space="preserve">MANUAL DE CONTABILIDAD PARA SOCIEDADES PROVEEDORAS DE DINERO ELECTRÓNICO </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0CE2A65" w14:textId="199E702B" w:rsidR="00CB4CBF" w:rsidRPr="00CB4CBF" w:rsidRDefault="00CB4CBF" w:rsidP="00CB4CBF">
          <w:pPr>
            <w:tabs>
              <w:tab w:val="center" w:pos="4419"/>
              <w:tab w:val="right" w:pos="8838"/>
            </w:tabs>
            <w:jc w:val="center"/>
            <w:rPr>
              <w:rFonts w:ascii="Museo Sans 300" w:hAnsi="Museo Sans 300" w:cs="Arial"/>
              <w:sz w:val="18"/>
              <w:szCs w:val="18"/>
              <w:lang w:val="es-MX" w:eastAsia="es-ES"/>
            </w:rPr>
          </w:pPr>
          <w:r w:rsidRPr="00CB4CBF">
            <w:rPr>
              <w:rFonts w:ascii="Museo Sans 300" w:hAnsi="Museo Sans 300"/>
              <w:noProof/>
              <w:sz w:val="18"/>
              <w:szCs w:val="18"/>
            </w:rPr>
            <w:drawing>
              <wp:anchor distT="0" distB="0" distL="114300" distR="114300" simplePos="0" relativeHeight="251660288" behindDoc="1" locked="0" layoutInCell="1" allowOverlap="1" wp14:anchorId="2BCF99AB" wp14:editId="4CBA273E">
                <wp:simplePos x="0" y="0"/>
                <wp:positionH relativeFrom="margin">
                  <wp:posOffset>6985</wp:posOffset>
                </wp:positionH>
                <wp:positionV relativeFrom="paragraph">
                  <wp:posOffset>-52070</wp:posOffset>
                </wp:positionV>
                <wp:extent cx="1149350" cy="590550"/>
                <wp:effectExtent l="0" t="0" r="0" b="0"/>
                <wp:wrapTight wrapText="bothSides">
                  <wp:wrapPolygon edited="0">
                    <wp:start x="0" y="0"/>
                    <wp:lineTo x="0" y="20903"/>
                    <wp:lineTo x="21123" y="20903"/>
                    <wp:lineTo x="21123" y="0"/>
                    <wp:lineTo x="0" y="0"/>
                  </wp:wrapPolygon>
                </wp:wrapTight>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stretch>
                          <a:fillRect/>
                        </a:stretch>
                      </pic:blipFill>
                      <pic:spPr>
                        <a:xfrm>
                          <a:off x="0" y="0"/>
                          <a:ext cx="1149350" cy="590550"/>
                        </a:xfrm>
                        <a:prstGeom prst="rect">
                          <a:avLst/>
                        </a:prstGeom>
                      </pic:spPr>
                    </pic:pic>
                  </a:graphicData>
                </a:graphic>
                <wp14:sizeRelH relativeFrom="margin">
                  <wp14:pctWidth>0</wp14:pctWidth>
                </wp14:sizeRelH>
                <wp14:sizeRelV relativeFrom="margin">
                  <wp14:pctHeight>0</wp14:pctHeight>
                </wp14:sizeRelV>
              </wp:anchor>
            </w:drawing>
          </w:r>
        </w:p>
      </w:tc>
    </w:tr>
    <w:tr w:rsidR="00CB4CBF" w:rsidRPr="00CB4CBF" w14:paraId="26C0A988" w14:textId="77777777" w:rsidTr="00B05BFD">
      <w:trPr>
        <w:trHeight w:val="520"/>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0AA3441" w14:textId="77777777" w:rsidR="00CB4CBF" w:rsidRPr="00CB4CBF" w:rsidRDefault="00CB4CBF" w:rsidP="00CB4CBF">
          <w:pPr>
            <w:tabs>
              <w:tab w:val="center" w:pos="4419"/>
              <w:tab w:val="right" w:pos="8838"/>
            </w:tabs>
            <w:spacing w:line="276" w:lineRule="auto"/>
            <w:jc w:val="center"/>
            <w:rPr>
              <w:rFonts w:ascii="Museo Sans 300" w:hAnsi="Museo Sans 300" w:cs="Arial"/>
              <w:color w:val="808080" w:themeColor="background1" w:themeShade="80"/>
              <w:sz w:val="18"/>
              <w:szCs w:val="18"/>
              <w:lang w:val="es-MX" w:eastAsia="es-ES"/>
            </w:rPr>
          </w:pPr>
          <w:r w:rsidRPr="00CB4CBF">
            <w:rPr>
              <w:rFonts w:ascii="Museo Sans 300" w:hAnsi="Museo Sans 300" w:cs="Arial"/>
              <w:color w:val="808080" w:themeColor="background1" w:themeShade="80"/>
              <w:sz w:val="18"/>
              <w:szCs w:val="18"/>
              <w:lang w:val="es-MX"/>
            </w:rPr>
            <w:t>Aprobación: 26/10/2016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CA37C3C" w14:textId="77777777" w:rsidR="00CB4CBF" w:rsidRPr="00CB4CBF" w:rsidRDefault="00CB4CBF" w:rsidP="00CB4CBF">
          <w:pPr>
            <w:spacing w:line="276" w:lineRule="auto"/>
            <w:rPr>
              <w:rFonts w:ascii="Museo Sans 300" w:hAnsi="Museo Sans 300" w:cs="Arial"/>
              <w:color w:val="808080" w:themeColor="background1" w:themeShade="80"/>
              <w:sz w:val="18"/>
              <w:szCs w:val="18"/>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E1FD57" w14:textId="77777777" w:rsidR="00CB4CBF" w:rsidRPr="00CB4CBF" w:rsidRDefault="00CB4CBF" w:rsidP="00CB4CBF">
          <w:pPr>
            <w:rPr>
              <w:rFonts w:ascii="Museo Sans 300" w:hAnsi="Museo Sans 300" w:cs="Arial"/>
              <w:sz w:val="18"/>
              <w:szCs w:val="18"/>
              <w:lang w:val="es-MX" w:eastAsia="es-ES"/>
            </w:rPr>
          </w:pPr>
        </w:p>
      </w:tc>
    </w:tr>
    <w:tr w:rsidR="00CB4CBF" w:rsidRPr="00CB4CBF" w14:paraId="3C750BD1" w14:textId="77777777" w:rsidTr="00B05BFD">
      <w:trPr>
        <w:trHeight w:val="527"/>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8347F5A" w14:textId="77777777" w:rsidR="00CB4CBF" w:rsidRPr="00CB4CBF" w:rsidRDefault="00CB4CBF" w:rsidP="00CB4CBF">
          <w:pPr>
            <w:tabs>
              <w:tab w:val="center" w:pos="4419"/>
              <w:tab w:val="right" w:pos="8838"/>
            </w:tabs>
            <w:spacing w:line="276" w:lineRule="auto"/>
            <w:jc w:val="center"/>
            <w:rPr>
              <w:rFonts w:ascii="Museo Sans 300" w:hAnsi="Museo Sans 300" w:cs="Arial"/>
              <w:color w:val="808080" w:themeColor="background1" w:themeShade="80"/>
              <w:sz w:val="18"/>
              <w:szCs w:val="18"/>
              <w:lang w:val="es-MX" w:eastAsia="es-ES"/>
            </w:rPr>
          </w:pPr>
          <w:r w:rsidRPr="00CB4CBF">
            <w:rPr>
              <w:rFonts w:ascii="Museo Sans 300" w:hAnsi="Museo Sans 300" w:cs="Arial"/>
              <w:color w:val="808080" w:themeColor="background1" w:themeShade="80"/>
              <w:sz w:val="18"/>
              <w:szCs w:val="18"/>
              <w:lang w:val="es-MX"/>
            </w:rPr>
            <w:t>Vigencia: 15/11/2016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1067B56" w14:textId="77777777" w:rsidR="00CB4CBF" w:rsidRPr="00CB4CBF" w:rsidRDefault="00CB4CBF" w:rsidP="00CB4CBF">
          <w:pPr>
            <w:spacing w:line="276" w:lineRule="auto"/>
            <w:rPr>
              <w:rFonts w:ascii="Museo Sans 300" w:hAnsi="Museo Sans 300" w:cs="Arial"/>
              <w:color w:val="808080" w:themeColor="background1" w:themeShade="80"/>
              <w:sz w:val="18"/>
              <w:szCs w:val="18"/>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0B64B57" w14:textId="77777777" w:rsidR="00CB4CBF" w:rsidRPr="00CB4CBF" w:rsidRDefault="00CB4CBF" w:rsidP="00CB4CBF">
          <w:pPr>
            <w:rPr>
              <w:rFonts w:ascii="Museo Sans 300" w:hAnsi="Museo Sans 300" w:cs="Arial"/>
              <w:sz w:val="18"/>
              <w:szCs w:val="18"/>
              <w:lang w:val="es-MX" w:eastAsia="es-ES"/>
            </w:rPr>
          </w:pPr>
        </w:p>
      </w:tc>
    </w:tr>
  </w:tbl>
  <w:p w14:paraId="13CEA778" w14:textId="28231B8F" w:rsidR="00B10359" w:rsidRPr="00D637F6" w:rsidRDefault="00B10359" w:rsidP="00D637F6">
    <w:pPr>
      <w:pStyle w:val="Encabezado"/>
      <w:rPr>
        <w:rFonts w:ascii="Museo Sans 300" w:hAnsi="Museo Sans 300" w:cs="Arial"/>
        <w:color w:val="81828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EB0"/>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990075"/>
    <w:multiLevelType w:val="hybridMultilevel"/>
    <w:tmpl w:val="47CEF7E4"/>
    <w:lvl w:ilvl="0" w:tplc="115E86C6">
      <w:start w:val="2"/>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F475CA"/>
    <w:multiLevelType w:val="hybridMultilevel"/>
    <w:tmpl w:val="19BEDD94"/>
    <w:lvl w:ilvl="0" w:tplc="C8AAAE7A">
      <w:start w:val="4"/>
      <w:numFmt w:val="lowerRoman"/>
      <w:lvlText w:val="%1."/>
      <w:lvlJc w:val="left"/>
      <w:pPr>
        <w:ind w:left="185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C55855"/>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4" w15:restartNumberingAfterBreak="0">
    <w:nsid w:val="03EA63FF"/>
    <w:multiLevelType w:val="multilevel"/>
    <w:tmpl w:val="C338F5D2"/>
    <w:lvl w:ilvl="0">
      <w:start w:val="9"/>
      <w:numFmt w:val="decimal"/>
      <w:lvlText w:val="%1."/>
      <w:lvlJc w:val="left"/>
      <w:pPr>
        <w:ind w:left="360" w:hanging="360"/>
      </w:pPr>
      <w:rPr>
        <w:rFonts w:hint="default"/>
        <w:b/>
        <w:i w:val="0"/>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22638F"/>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6" w15:restartNumberingAfterBreak="0">
    <w:nsid w:val="07126038"/>
    <w:multiLevelType w:val="multilevel"/>
    <w:tmpl w:val="0E762718"/>
    <w:lvl w:ilvl="0">
      <w:start w:val="4"/>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0D0419"/>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8" w15:restartNumberingAfterBreak="0">
    <w:nsid w:val="089C7ACC"/>
    <w:multiLevelType w:val="multilevel"/>
    <w:tmpl w:val="569061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A5601B"/>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10" w15:restartNumberingAfterBreak="0">
    <w:nsid w:val="09065413"/>
    <w:multiLevelType w:val="hybridMultilevel"/>
    <w:tmpl w:val="A70AD4F8"/>
    <w:lvl w:ilvl="0" w:tplc="607E2736">
      <w:start w:val="1"/>
      <w:numFmt w:val="lowerLetter"/>
      <w:lvlText w:val="%1)"/>
      <w:lvlJc w:val="left"/>
      <w:pPr>
        <w:ind w:left="753" w:hanging="360"/>
      </w:pPr>
      <w:rPr>
        <w:rFonts w:hint="default"/>
        <w:b w:val="0"/>
        <w:i w:val="0"/>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11" w15:restartNumberingAfterBreak="0">
    <w:nsid w:val="0A7C56F9"/>
    <w:multiLevelType w:val="multilevel"/>
    <w:tmpl w:val="36D2A666"/>
    <w:lvl w:ilvl="0">
      <w:start w:val="12"/>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986C38"/>
    <w:multiLevelType w:val="hybridMultilevel"/>
    <w:tmpl w:val="5652FF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B008FE"/>
    <w:multiLevelType w:val="hybridMultilevel"/>
    <w:tmpl w:val="01FEE3F2"/>
    <w:lvl w:ilvl="0" w:tplc="440A001B">
      <w:start w:val="1"/>
      <w:numFmt w:val="lowerRoman"/>
      <w:lvlText w:val="%1."/>
      <w:lvlJc w:val="right"/>
      <w:pPr>
        <w:ind w:left="1854" w:hanging="360"/>
      </w:pPr>
    </w:lvl>
    <w:lvl w:ilvl="1" w:tplc="440A0019">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 w15:restartNumberingAfterBreak="0">
    <w:nsid w:val="0C875712"/>
    <w:multiLevelType w:val="hybridMultilevel"/>
    <w:tmpl w:val="2B165FE6"/>
    <w:lvl w:ilvl="0" w:tplc="440A0017">
      <w:start w:val="1"/>
      <w:numFmt w:val="lowerLetter"/>
      <w:lvlText w:val="%1)"/>
      <w:lvlJc w:val="left"/>
      <w:pPr>
        <w:ind w:left="1146" w:hanging="360"/>
      </w:pPr>
      <w:rPr>
        <w:rFonts w:hint="default"/>
        <w:b w:val="0"/>
        <w:i w:val="0"/>
        <w:color w:val="auto"/>
        <w:sz w:val="24"/>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5" w15:restartNumberingAfterBreak="0">
    <w:nsid w:val="0D96683C"/>
    <w:multiLevelType w:val="multilevel"/>
    <w:tmpl w:val="49303456"/>
    <w:lvl w:ilvl="0">
      <w:start w:val="15"/>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0E1E5657"/>
    <w:multiLevelType w:val="hybridMultilevel"/>
    <w:tmpl w:val="322AF8E0"/>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F893341"/>
    <w:multiLevelType w:val="hybridMultilevel"/>
    <w:tmpl w:val="DFA41C90"/>
    <w:lvl w:ilvl="0" w:tplc="440A0017">
      <w:start w:val="1"/>
      <w:numFmt w:val="lowerLetter"/>
      <w:lvlText w:val="%1)"/>
      <w:lvlJc w:val="left"/>
      <w:pPr>
        <w:ind w:left="1287" w:hanging="360"/>
      </w:pPr>
      <w:rPr>
        <w:rFonts w:hint="default"/>
        <w:b w:val="0"/>
      </w:rPr>
    </w:lvl>
    <w:lvl w:ilvl="1" w:tplc="440A0017">
      <w:start w:val="1"/>
      <w:numFmt w:val="lowerLetter"/>
      <w:lvlText w:val="%2)"/>
      <w:lvlJc w:val="left"/>
      <w:pPr>
        <w:ind w:left="2007" w:hanging="360"/>
      </w:pPr>
    </w:lvl>
    <w:lvl w:ilvl="2" w:tplc="440A001B">
      <w:start w:val="1"/>
      <w:numFmt w:val="lowerRoman"/>
      <w:lvlText w:val="%3."/>
      <w:lvlJc w:val="right"/>
      <w:pPr>
        <w:ind w:left="2727" w:hanging="180"/>
      </w:pPr>
    </w:lvl>
    <w:lvl w:ilvl="3" w:tplc="0594445E">
      <w:numFmt w:val="bullet"/>
      <w:lvlText w:val="-"/>
      <w:lvlJc w:val="left"/>
      <w:pPr>
        <w:ind w:left="3447" w:hanging="360"/>
      </w:pPr>
      <w:rPr>
        <w:rFonts w:ascii="Arial Narrow" w:eastAsiaTheme="minorHAnsi" w:hAnsi="Arial Narrow" w:cstheme="minorBidi" w:hint="default"/>
      </w:r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105F36BA"/>
    <w:multiLevelType w:val="hybridMultilevel"/>
    <w:tmpl w:val="7D4C5FC6"/>
    <w:lvl w:ilvl="0" w:tplc="9DB21E60">
      <w:start w:val="1"/>
      <w:numFmt w:val="lowerLetter"/>
      <w:lvlText w:val="%1)"/>
      <w:lvlJc w:val="left"/>
      <w:pPr>
        <w:ind w:left="1429" w:hanging="360"/>
      </w:pPr>
      <w:rPr>
        <w:rFonts w:hint="default"/>
        <w:b w:val="0"/>
        <w:i w:val="0"/>
        <w:color w:val="auto"/>
        <w:sz w:val="24"/>
      </w:rPr>
    </w:lvl>
    <w:lvl w:ilvl="1" w:tplc="440A001B">
      <w:start w:val="1"/>
      <w:numFmt w:val="lowerRoman"/>
      <w:lvlText w:val="%2."/>
      <w:lvlJc w:val="right"/>
      <w:pPr>
        <w:ind w:left="2149" w:hanging="360"/>
      </w:pPr>
      <w:rPr>
        <w:rFonts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07F7DCA"/>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1412E4A"/>
    <w:multiLevelType w:val="hybridMultilevel"/>
    <w:tmpl w:val="231A05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30A11CB"/>
    <w:multiLevelType w:val="hybridMultilevel"/>
    <w:tmpl w:val="D8689860"/>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3387B38"/>
    <w:multiLevelType w:val="hybridMultilevel"/>
    <w:tmpl w:val="E1423532"/>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14536A3D"/>
    <w:multiLevelType w:val="hybridMultilevel"/>
    <w:tmpl w:val="C4A2F4D2"/>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4" w15:restartNumberingAfterBreak="0">
    <w:nsid w:val="14FB0C19"/>
    <w:multiLevelType w:val="multilevel"/>
    <w:tmpl w:val="F09C4242"/>
    <w:lvl w:ilvl="0">
      <w:start w:val="8"/>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57966B2"/>
    <w:multiLevelType w:val="hybridMultilevel"/>
    <w:tmpl w:val="069C03EC"/>
    <w:lvl w:ilvl="0" w:tplc="EBACD266">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6A1589A"/>
    <w:multiLevelType w:val="hybridMultilevel"/>
    <w:tmpl w:val="9272C560"/>
    <w:lvl w:ilvl="0" w:tplc="96F24584">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6CD6FAD"/>
    <w:multiLevelType w:val="multilevel"/>
    <w:tmpl w:val="2018A386"/>
    <w:lvl w:ilvl="0">
      <w:start w:val="2"/>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7135F3D"/>
    <w:multiLevelType w:val="multilevel"/>
    <w:tmpl w:val="3EBAD4D6"/>
    <w:lvl w:ilvl="0">
      <w:start w:val="8"/>
      <w:numFmt w:val="decimal"/>
      <w:lvlText w:val="%1."/>
      <w:lvlJc w:val="left"/>
      <w:pPr>
        <w:ind w:left="360" w:hanging="360"/>
      </w:pPr>
      <w:rPr>
        <w:rFonts w:hint="default"/>
        <w:b/>
        <w:i w:val="0"/>
        <w:sz w:val="22"/>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171D5F46"/>
    <w:multiLevelType w:val="multilevel"/>
    <w:tmpl w:val="E0C68E6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AD6AD4"/>
    <w:multiLevelType w:val="hybridMultilevel"/>
    <w:tmpl w:val="36FE28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8424340"/>
    <w:multiLevelType w:val="hybridMultilevel"/>
    <w:tmpl w:val="7E7CBB14"/>
    <w:lvl w:ilvl="0" w:tplc="440A001B">
      <w:start w:val="1"/>
      <w:numFmt w:val="lowerRoman"/>
      <w:lvlText w:val="%1."/>
      <w:lvlJc w:val="righ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2" w15:restartNumberingAfterBreak="0">
    <w:nsid w:val="184E216E"/>
    <w:multiLevelType w:val="hybridMultilevel"/>
    <w:tmpl w:val="60B475BC"/>
    <w:lvl w:ilvl="0" w:tplc="440A0017">
      <w:start w:val="1"/>
      <w:numFmt w:val="lowerLetter"/>
      <w:lvlText w:val="%1)"/>
      <w:lvlJc w:val="left"/>
      <w:pPr>
        <w:ind w:left="1146" w:hanging="360"/>
      </w:pPr>
      <w:rPr>
        <w:rFonts w:hint="default"/>
        <w:sz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3" w15:restartNumberingAfterBreak="0">
    <w:nsid w:val="18B46E2F"/>
    <w:multiLevelType w:val="multilevel"/>
    <w:tmpl w:val="A008C878"/>
    <w:lvl w:ilvl="0">
      <w:start w:val="4"/>
      <w:numFmt w:val="decimal"/>
      <w:lvlText w:val="%1."/>
      <w:lvlJc w:val="left"/>
      <w:pPr>
        <w:ind w:left="720" w:hanging="360"/>
      </w:pPr>
      <w:rPr>
        <w:rFonts w:hint="default"/>
        <w:b/>
        <w:i w:val="0"/>
        <w:sz w:val="24"/>
      </w:rPr>
    </w:lvl>
    <w:lvl w:ilvl="1">
      <w:start w:val="3"/>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9C7190A"/>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1A335969"/>
    <w:multiLevelType w:val="hybridMultilevel"/>
    <w:tmpl w:val="ABDA610A"/>
    <w:lvl w:ilvl="0" w:tplc="2FB23C52">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B2342D6"/>
    <w:multiLevelType w:val="multilevel"/>
    <w:tmpl w:val="E2741F4E"/>
    <w:lvl w:ilvl="0">
      <w:start w:val="11"/>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9C5768"/>
    <w:multiLevelType w:val="hybridMultilevel"/>
    <w:tmpl w:val="EE1EB030"/>
    <w:lvl w:ilvl="0" w:tplc="20A49216">
      <w:start w:val="1"/>
      <w:numFmt w:val="lowerLetter"/>
      <w:lvlText w:val="%1)"/>
      <w:lvlJc w:val="left"/>
      <w:pPr>
        <w:ind w:left="720" w:hanging="360"/>
      </w:pPr>
      <w:rPr>
        <w:rFonts w:hint="default"/>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D575B1A"/>
    <w:multiLevelType w:val="hybridMultilevel"/>
    <w:tmpl w:val="5E8C79C2"/>
    <w:lvl w:ilvl="0" w:tplc="71507530">
      <w:start w:val="5"/>
      <w:numFmt w:val="decimal"/>
      <w:lvlText w:val="Nota %1."/>
      <w:lvlJc w:val="left"/>
      <w:pPr>
        <w:ind w:left="786" w:hanging="360"/>
      </w:pPr>
      <w:rPr>
        <w:rFonts w:hint="default"/>
        <w:b/>
        <w:i w:val="0"/>
        <w:color w:val="auto"/>
        <w:sz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9" w15:restartNumberingAfterBreak="0">
    <w:nsid w:val="1E073942"/>
    <w:multiLevelType w:val="hybridMultilevel"/>
    <w:tmpl w:val="AD30B424"/>
    <w:lvl w:ilvl="0" w:tplc="20A49216">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1E677C37"/>
    <w:multiLevelType w:val="multilevel"/>
    <w:tmpl w:val="10AC0F4E"/>
    <w:lvl w:ilvl="0">
      <w:start w:val="9"/>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E7B192B"/>
    <w:multiLevelType w:val="multilevel"/>
    <w:tmpl w:val="5920927C"/>
    <w:lvl w:ilvl="0">
      <w:start w:val="7"/>
      <w:numFmt w:val="decimal"/>
      <w:lvlText w:val="%1."/>
      <w:lvlJc w:val="left"/>
      <w:pPr>
        <w:ind w:left="720" w:hanging="360"/>
      </w:pPr>
      <w:rPr>
        <w:rFonts w:hint="default"/>
        <w:b/>
        <w:i w:val="0"/>
        <w:sz w:val="24"/>
      </w:rPr>
    </w:lvl>
    <w:lvl w:ilvl="1">
      <w:start w:val="3"/>
      <w:numFmt w:val="decimal"/>
      <w:isLgl/>
      <w:lvlText w:val="%1.%2."/>
      <w:lvlJc w:val="left"/>
      <w:pPr>
        <w:ind w:left="532"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FD572FD"/>
    <w:multiLevelType w:val="multilevel"/>
    <w:tmpl w:val="E79CC8B4"/>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0E76B8E"/>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5BA7AAB"/>
    <w:multiLevelType w:val="hybridMultilevel"/>
    <w:tmpl w:val="A10E3964"/>
    <w:lvl w:ilvl="0" w:tplc="440A0017">
      <w:start w:val="1"/>
      <w:numFmt w:val="lowerLetter"/>
      <w:lvlText w:val="%1)"/>
      <w:lvlJc w:val="left"/>
      <w:pPr>
        <w:ind w:left="1077" w:hanging="360"/>
      </w:pPr>
      <w:rPr>
        <w:rFonts w:hint="default"/>
        <w:color w:val="auto"/>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5" w15:restartNumberingAfterBreak="0">
    <w:nsid w:val="26F011F1"/>
    <w:multiLevelType w:val="multilevel"/>
    <w:tmpl w:val="FC866AFA"/>
    <w:lvl w:ilvl="0">
      <w:start w:val="6"/>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7C158D2"/>
    <w:multiLevelType w:val="hybridMultilevel"/>
    <w:tmpl w:val="572A3FD8"/>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7" w15:restartNumberingAfterBreak="0">
    <w:nsid w:val="281F63C9"/>
    <w:multiLevelType w:val="hybridMultilevel"/>
    <w:tmpl w:val="DED2BE7C"/>
    <w:lvl w:ilvl="0" w:tplc="9E4070D8">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8" w15:restartNumberingAfterBreak="0">
    <w:nsid w:val="29E625F4"/>
    <w:multiLevelType w:val="hybridMultilevel"/>
    <w:tmpl w:val="71EA867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9" w15:restartNumberingAfterBreak="0">
    <w:nsid w:val="2F685437"/>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2F947B4D"/>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03172A2"/>
    <w:multiLevelType w:val="hybridMultilevel"/>
    <w:tmpl w:val="E7B47432"/>
    <w:lvl w:ilvl="0" w:tplc="7B8ABFF2">
      <w:start w:val="4"/>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2" w15:restartNumberingAfterBreak="0">
    <w:nsid w:val="3070042C"/>
    <w:multiLevelType w:val="hybridMultilevel"/>
    <w:tmpl w:val="796215F8"/>
    <w:lvl w:ilvl="0" w:tplc="2A8A5C0A">
      <w:start w:val="3"/>
      <w:numFmt w:val="lowerRoman"/>
      <w:lvlText w:val="%1."/>
      <w:lvlJc w:val="left"/>
      <w:pPr>
        <w:ind w:left="185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33271978"/>
    <w:multiLevelType w:val="hybridMultilevel"/>
    <w:tmpl w:val="A7ACFE78"/>
    <w:lvl w:ilvl="0" w:tplc="E06E6F1A">
      <w:start w:val="1"/>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3725D06"/>
    <w:multiLevelType w:val="multilevel"/>
    <w:tmpl w:val="BE9259B8"/>
    <w:lvl w:ilvl="0">
      <w:start w:val="7"/>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5" w15:restartNumberingAfterBreak="0">
    <w:nsid w:val="33993EF3"/>
    <w:multiLevelType w:val="hybridMultilevel"/>
    <w:tmpl w:val="B1520FDA"/>
    <w:lvl w:ilvl="0" w:tplc="80DE4F78">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34031B78"/>
    <w:multiLevelType w:val="hybridMultilevel"/>
    <w:tmpl w:val="E3BC3BC8"/>
    <w:lvl w:ilvl="0" w:tplc="20A49216">
      <w:start w:val="1"/>
      <w:numFmt w:val="lowerLetter"/>
      <w:lvlText w:val="%1)"/>
      <w:lvlJc w:val="left"/>
      <w:pPr>
        <w:ind w:left="1004" w:hanging="360"/>
      </w:pPr>
      <w:rPr>
        <w:rFonts w:hint="default"/>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 w15:restartNumberingAfterBreak="0">
    <w:nsid w:val="366D41AE"/>
    <w:multiLevelType w:val="hybridMultilevel"/>
    <w:tmpl w:val="07686D90"/>
    <w:lvl w:ilvl="0" w:tplc="20A49216">
      <w:start w:val="1"/>
      <w:numFmt w:val="lowerLetter"/>
      <w:lvlText w:val="%1)"/>
      <w:lvlJc w:val="left"/>
      <w:pPr>
        <w:ind w:left="753" w:hanging="360"/>
      </w:pPr>
      <w:rPr>
        <w:rFonts w:hint="default"/>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58" w15:restartNumberingAfterBreak="0">
    <w:nsid w:val="36BD3F29"/>
    <w:multiLevelType w:val="hybridMultilevel"/>
    <w:tmpl w:val="B09CBE3C"/>
    <w:lvl w:ilvl="0" w:tplc="97C83C66">
      <w:start w:val="13"/>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37D65C76"/>
    <w:multiLevelType w:val="multilevel"/>
    <w:tmpl w:val="8780C89A"/>
    <w:lvl w:ilvl="0">
      <w:start w:val="3"/>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39A94330"/>
    <w:multiLevelType w:val="hybridMultilevel"/>
    <w:tmpl w:val="A540FC0A"/>
    <w:lvl w:ilvl="0" w:tplc="3F086202">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1" w15:restartNumberingAfterBreak="0">
    <w:nsid w:val="3A173DEF"/>
    <w:multiLevelType w:val="hybridMultilevel"/>
    <w:tmpl w:val="65BAF57A"/>
    <w:lvl w:ilvl="0" w:tplc="B7CEF1F2">
      <w:start w:val="25"/>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3C0A1B87"/>
    <w:multiLevelType w:val="multilevel"/>
    <w:tmpl w:val="8AA2E0CC"/>
    <w:lvl w:ilvl="0">
      <w:start w:val="4"/>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C0F39F3"/>
    <w:multiLevelType w:val="multilevel"/>
    <w:tmpl w:val="ABBCE096"/>
    <w:lvl w:ilvl="0">
      <w:start w:val="2"/>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CF006B5"/>
    <w:multiLevelType w:val="hybridMultilevel"/>
    <w:tmpl w:val="1D5A7CD0"/>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65" w15:restartNumberingAfterBreak="0">
    <w:nsid w:val="3D510901"/>
    <w:multiLevelType w:val="hybridMultilevel"/>
    <w:tmpl w:val="1408C878"/>
    <w:lvl w:ilvl="0" w:tplc="EEEA3BBE">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3E2377CF"/>
    <w:multiLevelType w:val="multilevel"/>
    <w:tmpl w:val="F5DE1088"/>
    <w:lvl w:ilvl="0">
      <w:start w:val="4"/>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E48195D"/>
    <w:multiLevelType w:val="multilevel"/>
    <w:tmpl w:val="BB6A5112"/>
    <w:lvl w:ilvl="0">
      <w:start w:val="7"/>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EA5783B"/>
    <w:multiLevelType w:val="hybridMultilevel"/>
    <w:tmpl w:val="68D67B56"/>
    <w:lvl w:ilvl="0" w:tplc="440A0001">
      <w:start w:val="1"/>
      <w:numFmt w:val="bullet"/>
      <w:lvlText w:val=""/>
      <w:lvlJc w:val="left"/>
      <w:pPr>
        <w:ind w:left="862" w:hanging="360"/>
      </w:pPr>
      <w:rPr>
        <w:rFonts w:ascii="Symbol" w:hAnsi="Symbol"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9" w15:restartNumberingAfterBreak="0">
    <w:nsid w:val="3F94507E"/>
    <w:multiLevelType w:val="hybridMultilevel"/>
    <w:tmpl w:val="55BC9AF0"/>
    <w:lvl w:ilvl="0" w:tplc="9D2E9988">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40926836"/>
    <w:multiLevelType w:val="hybridMultilevel"/>
    <w:tmpl w:val="4FB0A61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1" w15:restartNumberingAfterBreak="0">
    <w:nsid w:val="41447D99"/>
    <w:multiLevelType w:val="hybridMultilevel"/>
    <w:tmpl w:val="B442EC88"/>
    <w:lvl w:ilvl="0" w:tplc="9F90C942">
      <w:start w:val="18"/>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41F879B3"/>
    <w:multiLevelType w:val="hybridMultilevel"/>
    <w:tmpl w:val="4E8CA704"/>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3" w15:restartNumberingAfterBreak="0">
    <w:nsid w:val="42487CB4"/>
    <w:multiLevelType w:val="multilevel"/>
    <w:tmpl w:val="5FAEF49C"/>
    <w:lvl w:ilvl="0">
      <w:start w:val="10"/>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27830A2"/>
    <w:multiLevelType w:val="multilevel"/>
    <w:tmpl w:val="1C6A6B4A"/>
    <w:lvl w:ilvl="0">
      <w:start w:val="3"/>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3277086"/>
    <w:multiLevelType w:val="hybridMultilevel"/>
    <w:tmpl w:val="D5420708"/>
    <w:lvl w:ilvl="0" w:tplc="2682C232">
      <w:start w:val="6"/>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4397476D"/>
    <w:multiLevelType w:val="multilevel"/>
    <w:tmpl w:val="FC6089E4"/>
    <w:lvl w:ilvl="0">
      <w:start w:val="8"/>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43DB74D2"/>
    <w:multiLevelType w:val="hybridMultilevel"/>
    <w:tmpl w:val="8E3AD330"/>
    <w:lvl w:ilvl="0" w:tplc="50C27866">
      <w:start w:val="1"/>
      <w:numFmt w:val="lowerLetter"/>
      <w:lvlText w:val="%1)"/>
      <w:lvlJc w:val="left"/>
      <w:pPr>
        <w:ind w:left="360" w:hanging="360"/>
      </w:pPr>
      <w:rPr>
        <w:rFonts w:hint="default"/>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 w15:restartNumberingAfterBreak="0">
    <w:nsid w:val="440F319E"/>
    <w:multiLevelType w:val="multilevel"/>
    <w:tmpl w:val="E32EE666"/>
    <w:lvl w:ilvl="0">
      <w:start w:val="4"/>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9" w15:restartNumberingAfterBreak="0">
    <w:nsid w:val="444968C1"/>
    <w:multiLevelType w:val="hybridMultilevel"/>
    <w:tmpl w:val="F7E2201C"/>
    <w:lvl w:ilvl="0" w:tplc="EFA8AA2A">
      <w:start w:val="4"/>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0" w15:restartNumberingAfterBreak="0">
    <w:nsid w:val="450461FE"/>
    <w:multiLevelType w:val="hybridMultilevel"/>
    <w:tmpl w:val="BC488F12"/>
    <w:lvl w:ilvl="0" w:tplc="1B76DCD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15:restartNumberingAfterBreak="0">
    <w:nsid w:val="45F86DAA"/>
    <w:multiLevelType w:val="hybridMultilevel"/>
    <w:tmpl w:val="D872207E"/>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2" w15:restartNumberingAfterBreak="0">
    <w:nsid w:val="477E665C"/>
    <w:multiLevelType w:val="hybridMultilevel"/>
    <w:tmpl w:val="3806B870"/>
    <w:lvl w:ilvl="0" w:tplc="20A49216">
      <w:start w:val="1"/>
      <w:numFmt w:val="lowerLetter"/>
      <w:lvlText w:val="%1)"/>
      <w:lvlJc w:val="left"/>
      <w:pPr>
        <w:ind w:left="677" w:hanging="360"/>
      </w:pPr>
      <w:rPr>
        <w:rFonts w:hint="default"/>
        <w:color w:val="auto"/>
      </w:rPr>
    </w:lvl>
    <w:lvl w:ilvl="1" w:tplc="440A0019" w:tentative="1">
      <w:start w:val="1"/>
      <w:numFmt w:val="lowerLetter"/>
      <w:lvlText w:val="%2."/>
      <w:lvlJc w:val="left"/>
      <w:pPr>
        <w:ind w:left="1397" w:hanging="360"/>
      </w:pPr>
    </w:lvl>
    <w:lvl w:ilvl="2" w:tplc="440A001B" w:tentative="1">
      <w:start w:val="1"/>
      <w:numFmt w:val="lowerRoman"/>
      <w:lvlText w:val="%3."/>
      <w:lvlJc w:val="right"/>
      <w:pPr>
        <w:ind w:left="2117" w:hanging="180"/>
      </w:pPr>
    </w:lvl>
    <w:lvl w:ilvl="3" w:tplc="440A000F" w:tentative="1">
      <w:start w:val="1"/>
      <w:numFmt w:val="decimal"/>
      <w:lvlText w:val="%4."/>
      <w:lvlJc w:val="left"/>
      <w:pPr>
        <w:ind w:left="2837" w:hanging="360"/>
      </w:pPr>
    </w:lvl>
    <w:lvl w:ilvl="4" w:tplc="440A0019" w:tentative="1">
      <w:start w:val="1"/>
      <w:numFmt w:val="lowerLetter"/>
      <w:lvlText w:val="%5."/>
      <w:lvlJc w:val="left"/>
      <w:pPr>
        <w:ind w:left="3557" w:hanging="360"/>
      </w:pPr>
    </w:lvl>
    <w:lvl w:ilvl="5" w:tplc="440A001B" w:tentative="1">
      <w:start w:val="1"/>
      <w:numFmt w:val="lowerRoman"/>
      <w:lvlText w:val="%6."/>
      <w:lvlJc w:val="right"/>
      <w:pPr>
        <w:ind w:left="4277" w:hanging="180"/>
      </w:pPr>
    </w:lvl>
    <w:lvl w:ilvl="6" w:tplc="440A000F" w:tentative="1">
      <w:start w:val="1"/>
      <w:numFmt w:val="decimal"/>
      <w:lvlText w:val="%7."/>
      <w:lvlJc w:val="left"/>
      <w:pPr>
        <w:ind w:left="4997" w:hanging="360"/>
      </w:pPr>
    </w:lvl>
    <w:lvl w:ilvl="7" w:tplc="440A0019" w:tentative="1">
      <w:start w:val="1"/>
      <w:numFmt w:val="lowerLetter"/>
      <w:lvlText w:val="%8."/>
      <w:lvlJc w:val="left"/>
      <w:pPr>
        <w:ind w:left="5717" w:hanging="360"/>
      </w:pPr>
    </w:lvl>
    <w:lvl w:ilvl="8" w:tplc="440A001B" w:tentative="1">
      <w:start w:val="1"/>
      <w:numFmt w:val="lowerRoman"/>
      <w:lvlText w:val="%9."/>
      <w:lvlJc w:val="right"/>
      <w:pPr>
        <w:ind w:left="6437" w:hanging="180"/>
      </w:pPr>
    </w:lvl>
  </w:abstractNum>
  <w:abstractNum w:abstractNumId="83" w15:restartNumberingAfterBreak="0">
    <w:nsid w:val="48AA5A2F"/>
    <w:multiLevelType w:val="hybridMultilevel"/>
    <w:tmpl w:val="D25457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499D4372"/>
    <w:multiLevelType w:val="hybridMultilevel"/>
    <w:tmpl w:val="65E2E63E"/>
    <w:lvl w:ilvl="0" w:tplc="4574E49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4CC3289D"/>
    <w:multiLevelType w:val="hybridMultilevel"/>
    <w:tmpl w:val="B3901788"/>
    <w:lvl w:ilvl="0" w:tplc="20A49216">
      <w:start w:val="1"/>
      <w:numFmt w:val="lowerLetter"/>
      <w:lvlText w:val="%1)"/>
      <w:lvlJc w:val="left"/>
      <w:pPr>
        <w:ind w:left="1077" w:hanging="360"/>
      </w:pPr>
      <w:rPr>
        <w:rFonts w:hint="default"/>
        <w:color w:val="auto"/>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6" w15:restartNumberingAfterBreak="0">
    <w:nsid w:val="4D766853"/>
    <w:multiLevelType w:val="hybridMultilevel"/>
    <w:tmpl w:val="1B70221A"/>
    <w:lvl w:ilvl="0" w:tplc="2FB821AE">
      <w:start w:val="3"/>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7" w15:restartNumberingAfterBreak="0">
    <w:nsid w:val="4DD0582F"/>
    <w:multiLevelType w:val="hybridMultilevel"/>
    <w:tmpl w:val="8D20B1A6"/>
    <w:lvl w:ilvl="0" w:tplc="8820CB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E3766E4"/>
    <w:multiLevelType w:val="hybridMultilevel"/>
    <w:tmpl w:val="1CEA91D6"/>
    <w:lvl w:ilvl="0" w:tplc="1B18E2CA">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9" w15:restartNumberingAfterBreak="0">
    <w:nsid w:val="502F61E4"/>
    <w:multiLevelType w:val="hybridMultilevel"/>
    <w:tmpl w:val="4E742BB0"/>
    <w:lvl w:ilvl="0" w:tplc="9E4070D8">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0" w15:restartNumberingAfterBreak="0">
    <w:nsid w:val="52152B21"/>
    <w:multiLevelType w:val="hybridMultilevel"/>
    <w:tmpl w:val="B9521180"/>
    <w:lvl w:ilvl="0" w:tplc="44C46672">
      <w:start w:val="2"/>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27064FD"/>
    <w:multiLevelType w:val="hybridMultilevel"/>
    <w:tmpl w:val="0B202758"/>
    <w:lvl w:ilvl="0" w:tplc="20A49216">
      <w:start w:val="1"/>
      <w:numFmt w:val="lowerLetter"/>
      <w:lvlText w:val="%1)"/>
      <w:lvlJc w:val="left"/>
      <w:pPr>
        <w:ind w:left="993" w:hanging="360"/>
      </w:pPr>
      <w:rPr>
        <w:rFonts w:hint="default"/>
        <w:color w:val="auto"/>
      </w:rPr>
    </w:lvl>
    <w:lvl w:ilvl="1" w:tplc="440A0019" w:tentative="1">
      <w:start w:val="1"/>
      <w:numFmt w:val="lowerLetter"/>
      <w:lvlText w:val="%2."/>
      <w:lvlJc w:val="left"/>
      <w:pPr>
        <w:ind w:left="1713" w:hanging="360"/>
      </w:pPr>
    </w:lvl>
    <w:lvl w:ilvl="2" w:tplc="440A001B" w:tentative="1">
      <w:start w:val="1"/>
      <w:numFmt w:val="lowerRoman"/>
      <w:lvlText w:val="%3."/>
      <w:lvlJc w:val="right"/>
      <w:pPr>
        <w:ind w:left="2433" w:hanging="180"/>
      </w:pPr>
    </w:lvl>
    <w:lvl w:ilvl="3" w:tplc="440A000F" w:tentative="1">
      <w:start w:val="1"/>
      <w:numFmt w:val="decimal"/>
      <w:lvlText w:val="%4."/>
      <w:lvlJc w:val="left"/>
      <w:pPr>
        <w:ind w:left="3153" w:hanging="360"/>
      </w:pPr>
    </w:lvl>
    <w:lvl w:ilvl="4" w:tplc="440A0019" w:tentative="1">
      <w:start w:val="1"/>
      <w:numFmt w:val="lowerLetter"/>
      <w:lvlText w:val="%5."/>
      <w:lvlJc w:val="left"/>
      <w:pPr>
        <w:ind w:left="3873" w:hanging="360"/>
      </w:pPr>
    </w:lvl>
    <w:lvl w:ilvl="5" w:tplc="440A001B" w:tentative="1">
      <w:start w:val="1"/>
      <w:numFmt w:val="lowerRoman"/>
      <w:lvlText w:val="%6."/>
      <w:lvlJc w:val="right"/>
      <w:pPr>
        <w:ind w:left="4593" w:hanging="180"/>
      </w:pPr>
    </w:lvl>
    <w:lvl w:ilvl="6" w:tplc="440A000F" w:tentative="1">
      <w:start w:val="1"/>
      <w:numFmt w:val="decimal"/>
      <w:lvlText w:val="%7."/>
      <w:lvlJc w:val="left"/>
      <w:pPr>
        <w:ind w:left="5313" w:hanging="360"/>
      </w:pPr>
    </w:lvl>
    <w:lvl w:ilvl="7" w:tplc="440A0019" w:tentative="1">
      <w:start w:val="1"/>
      <w:numFmt w:val="lowerLetter"/>
      <w:lvlText w:val="%8."/>
      <w:lvlJc w:val="left"/>
      <w:pPr>
        <w:ind w:left="6033" w:hanging="360"/>
      </w:pPr>
    </w:lvl>
    <w:lvl w:ilvl="8" w:tplc="440A001B" w:tentative="1">
      <w:start w:val="1"/>
      <w:numFmt w:val="lowerRoman"/>
      <w:lvlText w:val="%9."/>
      <w:lvlJc w:val="right"/>
      <w:pPr>
        <w:ind w:left="6753" w:hanging="180"/>
      </w:pPr>
    </w:lvl>
  </w:abstractNum>
  <w:abstractNum w:abstractNumId="92" w15:restartNumberingAfterBreak="0">
    <w:nsid w:val="52A01CD7"/>
    <w:multiLevelType w:val="multilevel"/>
    <w:tmpl w:val="0DD8689C"/>
    <w:lvl w:ilvl="0">
      <w:start w:val="1"/>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530524E2"/>
    <w:multiLevelType w:val="hybridMultilevel"/>
    <w:tmpl w:val="86E8DE40"/>
    <w:lvl w:ilvl="0" w:tplc="F9E21708">
      <w:start w:val="1"/>
      <w:numFmt w:val="lowerLetter"/>
      <w:lvlText w:val="%1)"/>
      <w:lvlJc w:val="left"/>
      <w:pPr>
        <w:ind w:left="1004" w:hanging="360"/>
      </w:pPr>
      <w:rPr>
        <w:rFonts w:hint="default"/>
        <w:sz w:val="22"/>
        <w:szCs w:val="20"/>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4" w15:restartNumberingAfterBreak="0">
    <w:nsid w:val="57756905"/>
    <w:multiLevelType w:val="hybridMultilevel"/>
    <w:tmpl w:val="4D6A46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581019E5"/>
    <w:multiLevelType w:val="hybridMultilevel"/>
    <w:tmpl w:val="4E56930E"/>
    <w:lvl w:ilvl="0" w:tplc="00621128">
      <w:start w:val="37"/>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8824006"/>
    <w:multiLevelType w:val="hybridMultilevel"/>
    <w:tmpl w:val="A154A61E"/>
    <w:lvl w:ilvl="0" w:tplc="52D2A140">
      <w:start w:val="17"/>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5A1B7A72"/>
    <w:multiLevelType w:val="hybridMultilevel"/>
    <w:tmpl w:val="8064E0AA"/>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8" w15:restartNumberingAfterBreak="0">
    <w:nsid w:val="5B6A47B5"/>
    <w:multiLevelType w:val="hybridMultilevel"/>
    <w:tmpl w:val="726AD18E"/>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B8D6A1E"/>
    <w:multiLevelType w:val="hybridMultilevel"/>
    <w:tmpl w:val="BFA6D762"/>
    <w:lvl w:ilvl="0" w:tplc="FADC4D10">
      <w:start w:val="39"/>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5C365D6B"/>
    <w:multiLevelType w:val="hybridMultilevel"/>
    <w:tmpl w:val="3C7CD112"/>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5C376858"/>
    <w:multiLevelType w:val="multilevel"/>
    <w:tmpl w:val="6F6A96B6"/>
    <w:lvl w:ilvl="0">
      <w:start w:val="7"/>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D392D24"/>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5FA45C26"/>
    <w:multiLevelType w:val="hybridMultilevel"/>
    <w:tmpl w:val="E41EE572"/>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5" w15:restartNumberingAfterBreak="0">
    <w:nsid w:val="602A065F"/>
    <w:multiLevelType w:val="multilevel"/>
    <w:tmpl w:val="944A561C"/>
    <w:lvl w:ilvl="0">
      <w:start w:val="7"/>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22C00C0"/>
    <w:multiLevelType w:val="hybridMultilevel"/>
    <w:tmpl w:val="6ED089F0"/>
    <w:lvl w:ilvl="0" w:tplc="5AFC0040">
      <w:start w:val="1"/>
      <w:numFmt w:val="lowerLetter"/>
      <w:lvlText w:val="%1)"/>
      <w:lvlJc w:val="left"/>
      <w:pPr>
        <w:ind w:left="720" w:hanging="360"/>
      </w:pPr>
      <w:rPr>
        <w:rFonts w:hint="default"/>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62551235"/>
    <w:multiLevelType w:val="hybridMultilevel"/>
    <w:tmpl w:val="ABDA610A"/>
    <w:lvl w:ilvl="0" w:tplc="2FB23C52">
      <w:start w:val="1"/>
      <w:numFmt w:val="lowerRoman"/>
      <w:lvlText w:val="%1."/>
      <w:lvlJc w:val="left"/>
      <w:pPr>
        <w:ind w:left="1494" w:hanging="360"/>
      </w:pPr>
      <w:rPr>
        <w:rFonts w:hint="default"/>
      </w:rPr>
    </w:lvl>
    <w:lvl w:ilvl="1" w:tplc="0C0A0019">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08" w15:restartNumberingAfterBreak="0">
    <w:nsid w:val="64206703"/>
    <w:multiLevelType w:val="hybridMultilevel"/>
    <w:tmpl w:val="399EBB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643643B6"/>
    <w:multiLevelType w:val="hybridMultilevel"/>
    <w:tmpl w:val="B128C25A"/>
    <w:lvl w:ilvl="0" w:tplc="8AB02006">
      <w:start w:val="1"/>
      <w:numFmt w:val="lowerLetter"/>
      <w:lvlText w:val="%1)"/>
      <w:lvlJc w:val="left"/>
      <w:pPr>
        <w:ind w:left="720" w:hanging="360"/>
      </w:pPr>
      <w:rPr>
        <w:rFonts w:hint="default"/>
        <w:sz w:val="22"/>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64A30A42"/>
    <w:multiLevelType w:val="hybridMultilevel"/>
    <w:tmpl w:val="65945D5A"/>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1" w15:restartNumberingAfterBreak="0">
    <w:nsid w:val="64A55280"/>
    <w:multiLevelType w:val="hybridMultilevel"/>
    <w:tmpl w:val="90DA8270"/>
    <w:lvl w:ilvl="0" w:tplc="D3B8C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657F72F3"/>
    <w:multiLevelType w:val="hybridMultilevel"/>
    <w:tmpl w:val="DDCC64A8"/>
    <w:lvl w:ilvl="0" w:tplc="B73E4C6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5AE154B"/>
    <w:multiLevelType w:val="hybridMultilevel"/>
    <w:tmpl w:val="C26EA852"/>
    <w:lvl w:ilvl="0" w:tplc="D4B0F488">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7185700"/>
    <w:multiLevelType w:val="hybridMultilevel"/>
    <w:tmpl w:val="A5AA1E28"/>
    <w:lvl w:ilvl="0" w:tplc="6212AC0E">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6782380A"/>
    <w:multiLevelType w:val="hybridMultilevel"/>
    <w:tmpl w:val="56324D26"/>
    <w:lvl w:ilvl="0" w:tplc="1FAA285E">
      <w:start w:val="2"/>
      <w:numFmt w:val="decimal"/>
      <w:lvlText w:val="Nota %1."/>
      <w:lvlJc w:val="left"/>
      <w:pPr>
        <w:ind w:left="720" w:hanging="360"/>
      </w:pPr>
      <w:rPr>
        <w:rFonts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67DA5FC3"/>
    <w:multiLevelType w:val="multilevel"/>
    <w:tmpl w:val="D06A1960"/>
    <w:lvl w:ilvl="0">
      <w:start w:val="16"/>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7" w15:restartNumberingAfterBreak="0">
    <w:nsid w:val="68D8668B"/>
    <w:multiLevelType w:val="hybridMultilevel"/>
    <w:tmpl w:val="6C0438BC"/>
    <w:lvl w:ilvl="0" w:tplc="2FB23C52">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8" w15:restartNumberingAfterBreak="0">
    <w:nsid w:val="6CA24C01"/>
    <w:multiLevelType w:val="hybridMultilevel"/>
    <w:tmpl w:val="F2A2C004"/>
    <w:lvl w:ilvl="0" w:tplc="20A49216">
      <w:start w:val="1"/>
      <w:numFmt w:val="lowerLetter"/>
      <w:lvlText w:val="%1)"/>
      <w:lvlJc w:val="left"/>
      <w:pPr>
        <w:ind w:left="1146" w:hanging="360"/>
      </w:pPr>
      <w:rPr>
        <w:rFonts w:hint="default"/>
        <w:b w:val="0"/>
        <w:i w:val="0"/>
        <w:color w:val="auto"/>
        <w:sz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9" w15:restartNumberingAfterBreak="0">
    <w:nsid w:val="6CAB191D"/>
    <w:multiLevelType w:val="hybridMultilevel"/>
    <w:tmpl w:val="642684A0"/>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0" w15:restartNumberingAfterBreak="0">
    <w:nsid w:val="6CE670BA"/>
    <w:multiLevelType w:val="hybridMultilevel"/>
    <w:tmpl w:val="9C20E3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6D343520"/>
    <w:multiLevelType w:val="multilevel"/>
    <w:tmpl w:val="58460082"/>
    <w:lvl w:ilvl="0">
      <w:start w:val="4"/>
      <w:numFmt w:val="decimal"/>
      <w:lvlText w:val="%1."/>
      <w:lvlJc w:val="left"/>
      <w:pPr>
        <w:ind w:left="720" w:hanging="360"/>
      </w:pPr>
      <w:rPr>
        <w:rFonts w:hint="default"/>
        <w:b/>
        <w:i w:val="0"/>
        <w:sz w:val="24"/>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E3826C5"/>
    <w:multiLevelType w:val="hybridMultilevel"/>
    <w:tmpl w:val="21FAD8C2"/>
    <w:lvl w:ilvl="0" w:tplc="45EA85A0">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EAD2E1B"/>
    <w:multiLevelType w:val="multilevel"/>
    <w:tmpl w:val="031A481C"/>
    <w:lvl w:ilvl="0">
      <w:start w:val="6"/>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4" w15:restartNumberingAfterBreak="0">
    <w:nsid w:val="6F7827B6"/>
    <w:multiLevelType w:val="hybridMultilevel"/>
    <w:tmpl w:val="CCEE813A"/>
    <w:lvl w:ilvl="0" w:tplc="080A0017">
      <w:start w:val="1"/>
      <w:numFmt w:val="lowerLetter"/>
      <w:lvlText w:val="%1)"/>
      <w:lvlJc w:val="left"/>
      <w:pPr>
        <w:ind w:left="1080" w:hanging="360"/>
      </w:pPr>
      <w:rPr>
        <w:rFonts w:hint="default"/>
        <w:b w:val="0"/>
        <w:i w:val="0"/>
        <w:color w:val="auto"/>
        <w:sz w:val="24"/>
      </w:rPr>
    </w:lvl>
    <w:lvl w:ilvl="1" w:tplc="44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5" w15:restartNumberingAfterBreak="0">
    <w:nsid w:val="704F4FAE"/>
    <w:multiLevelType w:val="hybridMultilevel"/>
    <w:tmpl w:val="72DCC682"/>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729D35B2"/>
    <w:multiLevelType w:val="hybridMultilevel"/>
    <w:tmpl w:val="4E706CD2"/>
    <w:lvl w:ilvl="0" w:tplc="C78A73F4">
      <w:start w:val="3"/>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7" w15:restartNumberingAfterBreak="0">
    <w:nsid w:val="73170642"/>
    <w:multiLevelType w:val="hybridMultilevel"/>
    <w:tmpl w:val="83B4283A"/>
    <w:lvl w:ilvl="0" w:tplc="A140B5AC">
      <w:start w:val="1"/>
      <w:numFmt w:val="decimal"/>
      <w:lvlText w:val="%1."/>
      <w:lvlJc w:val="left"/>
      <w:pPr>
        <w:ind w:left="1146" w:hanging="360"/>
      </w:pPr>
      <w:rPr>
        <w:rFonts w:hint="default"/>
        <w:b/>
        <w:i w:val="0"/>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8" w15:restartNumberingAfterBreak="0">
    <w:nsid w:val="74523337"/>
    <w:multiLevelType w:val="hybridMultilevel"/>
    <w:tmpl w:val="E9A4FB1A"/>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9" w15:restartNumberingAfterBreak="0">
    <w:nsid w:val="74D138C1"/>
    <w:multiLevelType w:val="multilevel"/>
    <w:tmpl w:val="F266FCF2"/>
    <w:lvl w:ilvl="0">
      <w:start w:val="1"/>
      <w:numFmt w:val="decimal"/>
      <w:lvlText w:val="%1."/>
      <w:lvlJc w:val="righ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540664E"/>
    <w:multiLevelType w:val="multilevel"/>
    <w:tmpl w:val="52B0ADF4"/>
    <w:lvl w:ilvl="0">
      <w:start w:val="2"/>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1" w15:restartNumberingAfterBreak="0">
    <w:nsid w:val="769E6218"/>
    <w:multiLevelType w:val="hybridMultilevel"/>
    <w:tmpl w:val="EE5A77A2"/>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2" w15:restartNumberingAfterBreak="0">
    <w:nsid w:val="77217690"/>
    <w:multiLevelType w:val="hybridMultilevel"/>
    <w:tmpl w:val="9ED853B8"/>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3" w15:restartNumberingAfterBreak="0">
    <w:nsid w:val="778C1136"/>
    <w:multiLevelType w:val="multilevel"/>
    <w:tmpl w:val="F8A8CB46"/>
    <w:lvl w:ilvl="0">
      <w:start w:val="16"/>
      <w:numFmt w:val="decimal"/>
      <w:lvlText w:val="%1."/>
      <w:lvlJc w:val="left"/>
      <w:pPr>
        <w:ind w:left="360" w:hanging="360"/>
      </w:pPr>
      <w:rPr>
        <w:rFonts w:hint="default"/>
        <w:b/>
        <w:i w:val="0"/>
        <w:sz w:val="24"/>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4" w15:restartNumberingAfterBreak="0">
    <w:nsid w:val="78CE5609"/>
    <w:multiLevelType w:val="hybridMultilevel"/>
    <w:tmpl w:val="DE82D822"/>
    <w:lvl w:ilvl="0" w:tplc="078CDBB8">
      <w:start w:val="1"/>
      <w:numFmt w:val="decimal"/>
      <w:lvlText w:val="(%1)"/>
      <w:lvlJc w:val="left"/>
      <w:pPr>
        <w:ind w:left="735" w:hanging="375"/>
      </w:pPr>
      <w:rPr>
        <w:rFonts w:hint="default"/>
        <w:b/>
        <w:i w:val="0"/>
        <w:i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78E8323C"/>
    <w:multiLevelType w:val="hybridMultilevel"/>
    <w:tmpl w:val="C12C6722"/>
    <w:lvl w:ilvl="0" w:tplc="20A49216">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7A364173"/>
    <w:multiLevelType w:val="hybridMultilevel"/>
    <w:tmpl w:val="1988F986"/>
    <w:lvl w:ilvl="0" w:tplc="1E3667A8">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7A85078B"/>
    <w:multiLevelType w:val="multilevel"/>
    <w:tmpl w:val="B96E6840"/>
    <w:lvl w:ilvl="0">
      <w:start w:val="5"/>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8" w15:restartNumberingAfterBreak="0">
    <w:nsid w:val="7BC15B6A"/>
    <w:multiLevelType w:val="multilevel"/>
    <w:tmpl w:val="D390B22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CDF3E8C"/>
    <w:multiLevelType w:val="hybridMultilevel"/>
    <w:tmpl w:val="643CACAA"/>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0" w15:restartNumberingAfterBreak="0">
    <w:nsid w:val="7CF22626"/>
    <w:multiLevelType w:val="multilevel"/>
    <w:tmpl w:val="4A4A72EE"/>
    <w:lvl w:ilvl="0">
      <w:start w:val="12"/>
      <w:numFmt w:val="decimal"/>
      <w:lvlText w:val="%1."/>
      <w:lvlJc w:val="left"/>
      <w:pPr>
        <w:ind w:left="720" w:hanging="360"/>
      </w:pPr>
      <w:rPr>
        <w:rFonts w:hint="default"/>
        <w:b/>
        <w:i w:val="0"/>
        <w:sz w:val="24"/>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DC00C6B"/>
    <w:multiLevelType w:val="hybridMultilevel"/>
    <w:tmpl w:val="4104A7D8"/>
    <w:lvl w:ilvl="0" w:tplc="440A0017">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42" w15:restartNumberingAfterBreak="0">
    <w:nsid w:val="7DDB212D"/>
    <w:multiLevelType w:val="hybridMultilevel"/>
    <w:tmpl w:val="D644756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3" w15:restartNumberingAfterBreak="0">
    <w:nsid w:val="7E217CD6"/>
    <w:multiLevelType w:val="hybridMultilevel"/>
    <w:tmpl w:val="E0A0ED74"/>
    <w:lvl w:ilvl="0" w:tplc="9E4070D8">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 w15:restartNumberingAfterBreak="0">
    <w:nsid w:val="7F0F3C40"/>
    <w:multiLevelType w:val="hybridMultilevel"/>
    <w:tmpl w:val="35E05046"/>
    <w:lvl w:ilvl="0" w:tplc="11DEE732">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5" w15:restartNumberingAfterBreak="0">
    <w:nsid w:val="7F232BE0"/>
    <w:multiLevelType w:val="hybridMultilevel"/>
    <w:tmpl w:val="F4A280D6"/>
    <w:lvl w:ilvl="0" w:tplc="20A49216">
      <w:start w:val="1"/>
      <w:numFmt w:val="lowerLetter"/>
      <w:lvlText w:val="%1)"/>
      <w:lvlJc w:val="left"/>
      <w:pPr>
        <w:ind w:left="753" w:hanging="360"/>
      </w:pPr>
      <w:rPr>
        <w:rFonts w:hint="default"/>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146" w15:restartNumberingAfterBreak="0">
    <w:nsid w:val="7FD843B0"/>
    <w:multiLevelType w:val="hybridMultilevel"/>
    <w:tmpl w:val="D1D8F6A6"/>
    <w:lvl w:ilvl="0" w:tplc="440A0017">
      <w:start w:val="1"/>
      <w:numFmt w:val="lowerLetter"/>
      <w:lvlText w:val="%1)"/>
      <w:lvlJc w:val="left"/>
      <w:pPr>
        <w:ind w:left="720" w:hanging="360"/>
      </w:pPr>
    </w:lvl>
    <w:lvl w:ilvl="1" w:tplc="9E4070D8">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7FFC3E3A"/>
    <w:multiLevelType w:val="hybridMultilevel"/>
    <w:tmpl w:val="B1520FDA"/>
    <w:lvl w:ilvl="0" w:tplc="80DE4F78">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35434505">
    <w:abstractNumId w:val="99"/>
  </w:num>
  <w:num w:numId="2" w16cid:durableId="2042047280">
    <w:abstractNumId w:val="124"/>
  </w:num>
  <w:num w:numId="3" w16cid:durableId="1648704064">
    <w:abstractNumId w:val="112"/>
  </w:num>
  <w:num w:numId="4" w16cid:durableId="464275877">
    <w:abstractNumId w:val="3"/>
  </w:num>
  <w:num w:numId="5" w16cid:durableId="1570847757">
    <w:abstractNumId w:val="43"/>
  </w:num>
  <w:num w:numId="6" w16cid:durableId="1311053584">
    <w:abstractNumId w:val="122"/>
  </w:num>
  <w:num w:numId="7" w16cid:durableId="1981302615">
    <w:abstractNumId w:val="113"/>
  </w:num>
  <w:num w:numId="8" w16cid:durableId="1582642707">
    <w:abstractNumId w:val="120"/>
  </w:num>
  <w:num w:numId="9" w16cid:durableId="980966914">
    <w:abstractNumId w:val="17"/>
  </w:num>
  <w:num w:numId="10" w16cid:durableId="39016187">
    <w:abstractNumId w:val="114"/>
  </w:num>
  <w:num w:numId="11" w16cid:durableId="1634091028">
    <w:abstractNumId w:val="125"/>
  </w:num>
  <w:num w:numId="12" w16cid:durableId="564685179">
    <w:abstractNumId w:val="77"/>
  </w:num>
  <w:num w:numId="13" w16cid:durableId="1534688744">
    <w:abstractNumId w:val="20"/>
  </w:num>
  <w:num w:numId="14" w16cid:durableId="1889224114">
    <w:abstractNumId w:val="108"/>
  </w:num>
  <w:num w:numId="15" w16cid:durableId="77218042">
    <w:abstractNumId w:val="94"/>
  </w:num>
  <w:num w:numId="16" w16cid:durableId="743138690">
    <w:abstractNumId w:val="103"/>
  </w:num>
  <w:num w:numId="17" w16cid:durableId="487405294">
    <w:abstractNumId w:val="30"/>
  </w:num>
  <w:num w:numId="18" w16cid:durableId="161825269">
    <w:abstractNumId w:val="12"/>
  </w:num>
  <w:num w:numId="19" w16cid:durableId="1596088830">
    <w:abstractNumId w:val="83"/>
  </w:num>
  <w:num w:numId="20" w16cid:durableId="966622777">
    <w:abstractNumId w:val="21"/>
  </w:num>
  <w:num w:numId="21" w16cid:durableId="673410736">
    <w:abstractNumId w:val="49"/>
  </w:num>
  <w:num w:numId="22" w16cid:durableId="336201140">
    <w:abstractNumId w:val="95"/>
  </w:num>
  <w:num w:numId="23" w16cid:durableId="249462537">
    <w:abstractNumId w:val="100"/>
  </w:num>
  <w:num w:numId="24" w16cid:durableId="757795275">
    <w:abstractNumId w:val="0"/>
  </w:num>
  <w:num w:numId="25" w16cid:durableId="2113475633">
    <w:abstractNumId w:val="7"/>
  </w:num>
  <w:num w:numId="26" w16cid:durableId="720516987">
    <w:abstractNumId w:val="50"/>
  </w:num>
  <w:num w:numId="27" w16cid:durableId="1912421543">
    <w:abstractNumId w:val="34"/>
  </w:num>
  <w:num w:numId="28" w16cid:durableId="79298987">
    <w:abstractNumId w:val="19"/>
  </w:num>
  <w:num w:numId="29" w16cid:durableId="1372271239">
    <w:abstractNumId w:val="147"/>
  </w:num>
  <w:num w:numId="30" w16cid:durableId="63572292">
    <w:abstractNumId w:val="55"/>
  </w:num>
  <w:num w:numId="31" w16cid:durableId="317927661">
    <w:abstractNumId w:val="5"/>
  </w:num>
  <w:num w:numId="32" w16cid:durableId="460079052">
    <w:abstractNumId w:val="9"/>
  </w:num>
  <w:num w:numId="33" w16cid:durableId="853149409">
    <w:abstractNumId w:val="46"/>
  </w:num>
  <w:num w:numId="34" w16cid:durableId="206449659">
    <w:abstractNumId w:val="56"/>
  </w:num>
  <w:num w:numId="35" w16cid:durableId="1163009878">
    <w:abstractNumId w:val="128"/>
  </w:num>
  <w:num w:numId="36" w16cid:durableId="1777291694">
    <w:abstractNumId w:val="64"/>
  </w:num>
  <w:num w:numId="37" w16cid:durableId="48841448">
    <w:abstractNumId w:val="68"/>
  </w:num>
  <w:num w:numId="38" w16cid:durableId="743527814">
    <w:abstractNumId w:val="60"/>
  </w:num>
  <w:num w:numId="39" w16cid:durableId="95292551">
    <w:abstractNumId w:val="145"/>
  </w:num>
  <w:num w:numId="40" w16cid:durableId="1599675534">
    <w:abstractNumId w:val="57"/>
  </w:num>
  <w:num w:numId="41" w16cid:durableId="1482042645">
    <w:abstractNumId w:val="141"/>
  </w:num>
  <w:num w:numId="42" w16cid:durableId="113836898">
    <w:abstractNumId w:val="106"/>
  </w:num>
  <w:num w:numId="43" w16cid:durableId="78141494">
    <w:abstractNumId w:val="126"/>
  </w:num>
  <w:num w:numId="44" w16cid:durableId="36008012">
    <w:abstractNumId w:val="51"/>
  </w:num>
  <w:num w:numId="45" w16cid:durableId="1362706386">
    <w:abstractNumId w:val="118"/>
  </w:num>
  <w:num w:numId="46" w16cid:durableId="1481656663">
    <w:abstractNumId w:val="129"/>
  </w:num>
  <w:num w:numId="47" w16cid:durableId="502624082">
    <w:abstractNumId w:val="63"/>
  </w:num>
  <w:num w:numId="48" w16cid:durableId="929044838">
    <w:abstractNumId w:val="27"/>
  </w:num>
  <w:num w:numId="49" w16cid:durableId="1165315556">
    <w:abstractNumId w:val="74"/>
  </w:num>
  <w:num w:numId="50" w16cid:durableId="715666921">
    <w:abstractNumId w:val="66"/>
  </w:num>
  <w:num w:numId="51" w16cid:durableId="764768385">
    <w:abstractNumId w:val="62"/>
  </w:num>
  <w:num w:numId="52" w16cid:durableId="1174151984">
    <w:abstractNumId w:val="45"/>
  </w:num>
  <w:num w:numId="53" w16cid:durableId="1414812813">
    <w:abstractNumId w:val="67"/>
  </w:num>
  <w:num w:numId="54" w16cid:durableId="970407116">
    <w:abstractNumId w:val="102"/>
  </w:num>
  <w:num w:numId="55" w16cid:durableId="1028409927">
    <w:abstractNumId w:val="105"/>
  </w:num>
  <w:num w:numId="56" w16cid:durableId="1145858728">
    <w:abstractNumId w:val="41"/>
  </w:num>
  <w:num w:numId="57" w16cid:durableId="895168432">
    <w:abstractNumId w:val="24"/>
  </w:num>
  <w:num w:numId="58" w16cid:durableId="477310376">
    <w:abstractNumId w:val="40"/>
  </w:num>
  <w:num w:numId="59" w16cid:durableId="387538494">
    <w:abstractNumId w:val="119"/>
  </w:num>
  <w:num w:numId="60" w16cid:durableId="2042431996">
    <w:abstractNumId w:val="23"/>
  </w:num>
  <w:num w:numId="61" w16cid:durableId="112099200">
    <w:abstractNumId w:val="73"/>
  </w:num>
  <w:num w:numId="62" w16cid:durableId="1337420813">
    <w:abstractNumId w:val="110"/>
  </w:num>
  <w:num w:numId="63" w16cid:durableId="1126894783">
    <w:abstractNumId w:val="36"/>
  </w:num>
  <w:num w:numId="64" w16cid:durableId="1255045680">
    <w:abstractNumId w:val="16"/>
  </w:num>
  <w:num w:numId="65" w16cid:durableId="1997568279">
    <w:abstractNumId w:val="11"/>
  </w:num>
  <w:num w:numId="66" w16cid:durableId="597982516">
    <w:abstractNumId w:val="140"/>
  </w:num>
  <w:num w:numId="67" w16cid:durableId="664943296">
    <w:abstractNumId w:val="84"/>
  </w:num>
  <w:num w:numId="68" w16cid:durableId="304359199">
    <w:abstractNumId w:val="26"/>
  </w:num>
  <w:num w:numId="69" w16cid:durableId="2016416372">
    <w:abstractNumId w:val="69"/>
  </w:num>
  <w:num w:numId="70" w16cid:durableId="1066991755">
    <w:abstractNumId w:val="92"/>
  </w:num>
  <w:num w:numId="71" w16cid:durableId="991443612">
    <w:abstractNumId w:val="130"/>
  </w:num>
  <w:num w:numId="72" w16cid:durableId="722290121">
    <w:abstractNumId w:val="59"/>
  </w:num>
  <w:num w:numId="73" w16cid:durableId="53937179">
    <w:abstractNumId w:val="10"/>
  </w:num>
  <w:num w:numId="74" w16cid:durableId="1615944327">
    <w:abstractNumId w:val="78"/>
  </w:num>
  <w:num w:numId="75" w16cid:durableId="1744404074">
    <w:abstractNumId w:val="137"/>
  </w:num>
  <w:num w:numId="76" w16cid:durableId="1069114159">
    <w:abstractNumId w:val="123"/>
  </w:num>
  <w:num w:numId="77" w16cid:durableId="273368616">
    <w:abstractNumId w:val="54"/>
  </w:num>
  <w:num w:numId="78" w16cid:durableId="35784110">
    <w:abstractNumId w:val="8"/>
  </w:num>
  <w:num w:numId="79" w16cid:durableId="1784181818">
    <w:abstractNumId w:val="29"/>
  </w:num>
  <w:num w:numId="80" w16cid:durableId="899483289">
    <w:abstractNumId w:val="28"/>
  </w:num>
  <w:num w:numId="81" w16cid:durableId="230771225">
    <w:abstractNumId w:val="109"/>
  </w:num>
  <w:num w:numId="82" w16cid:durableId="1320381257">
    <w:abstractNumId w:val="53"/>
  </w:num>
  <w:num w:numId="83" w16cid:durableId="1397629450">
    <w:abstractNumId w:val="37"/>
  </w:num>
  <w:num w:numId="84" w16cid:durableId="61874875">
    <w:abstractNumId w:val="115"/>
  </w:num>
  <w:num w:numId="85" w16cid:durableId="646861057">
    <w:abstractNumId w:val="121"/>
  </w:num>
  <w:num w:numId="86" w16cid:durableId="1543397427">
    <w:abstractNumId w:val="6"/>
  </w:num>
  <w:num w:numId="87" w16cid:durableId="1944024892">
    <w:abstractNumId w:val="33"/>
  </w:num>
  <w:num w:numId="88" w16cid:durableId="1139498347">
    <w:abstractNumId w:val="38"/>
  </w:num>
  <w:num w:numId="89" w16cid:durableId="2103257810">
    <w:abstractNumId w:val="75"/>
  </w:num>
  <w:num w:numId="90" w16cid:durableId="1837957149">
    <w:abstractNumId w:val="39"/>
  </w:num>
  <w:num w:numId="91" w16cid:durableId="25183527">
    <w:abstractNumId w:val="22"/>
  </w:num>
  <w:num w:numId="92" w16cid:durableId="400641881">
    <w:abstractNumId w:val="82"/>
  </w:num>
  <w:num w:numId="93" w16cid:durableId="531915810">
    <w:abstractNumId w:val="76"/>
  </w:num>
  <w:num w:numId="94" w16cid:durableId="1537767944">
    <w:abstractNumId w:val="72"/>
  </w:num>
  <w:num w:numId="95" w16cid:durableId="1958022180">
    <w:abstractNumId w:val="48"/>
  </w:num>
  <w:num w:numId="96" w16cid:durableId="1190871626">
    <w:abstractNumId w:val="138"/>
  </w:num>
  <w:num w:numId="97" w16cid:durableId="1728411047">
    <w:abstractNumId w:val="131"/>
  </w:num>
  <w:num w:numId="98" w16cid:durableId="1265067020">
    <w:abstractNumId w:val="146"/>
  </w:num>
  <w:num w:numId="99" w16cid:durableId="96563748">
    <w:abstractNumId w:val="104"/>
  </w:num>
  <w:num w:numId="100" w16cid:durableId="471092977">
    <w:abstractNumId w:val="4"/>
  </w:num>
  <w:num w:numId="101" w16cid:durableId="1392803112">
    <w:abstractNumId w:val="42"/>
  </w:num>
  <w:num w:numId="102" w16cid:durableId="517697142">
    <w:abstractNumId w:val="98"/>
  </w:num>
  <w:num w:numId="103" w16cid:durableId="157116129">
    <w:abstractNumId w:val="47"/>
  </w:num>
  <w:num w:numId="104" w16cid:durableId="2090422589">
    <w:abstractNumId w:val="32"/>
  </w:num>
  <w:num w:numId="105" w16cid:durableId="1696685517">
    <w:abstractNumId w:val="144"/>
  </w:num>
  <w:num w:numId="106" w16cid:durableId="525751954">
    <w:abstractNumId w:val="89"/>
  </w:num>
  <w:num w:numId="107" w16cid:durableId="1554273928">
    <w:abstractNumId w:val="1"/>
  </w:num>
  <w:num w:numId="108" w16cid:durableId="458695108">
    <w:abstractNumId w:val="86"/>
  </w:num>
  <w:num w:numId="109" w16cid:durableId="2017656876">
    <w:abstractNumId w:val="79"/>
  </w:num>
  <w:num w:numId="110" w16cid:durableId="878127416">
    <w:abstractNumId w:val="58"/>
  </w:num>
  <w:num w:numId="111" w16cid:durableId="1278373441">
    <w:abstractNumId w:val="135"/>
  </w:num>
  <w:num w:numId="112" w16cid:durableId="1011299257">
    <w:abstractNumId w:val="15"/>
  </w:num>
  <w:num w:numId="113" w16cid:durableId="982001777">
    <w:abstractNumId w:val="97"/>
  </w:num>
  <w:num w:numId="114" w16cid:durableId="1308781397">
    <w:abstractNumId w:val="139"/>
  </w:num>
  <w:num w:numId="115" w16cid:durableId="632559760">
    <w:abstractNumId w:val="136"/>
  </w:num>
  <w:num w:numId="116" w16cid:durableId="442502176">
    <w:abstractNumId w:val="90"/>
  </w:num>
  <w:num w:numId="117" w16cid:durableId="670983938">
    <w:abstractNumId w:val="116"/>
  </w:num>
  <w:num w:numId="118" w16cid:durableId="896093466">
    <w:abstractNumId w:val="70"/>
  </w:num>
  <w:num w:numId="119" w16cid:durableId="1938974375">
    <w:abstractNumId w:val="133"/>
  </w:num>
  <w:num w:numId="120" w16cid:durableId="249899863">
    <w:abstractNumId w:val="81"/>
  </w:num>
  <w:num w:numId="121" w16cid:durableId="238178096">
    <w:abstractNumId w:val="96"/>
  </w:num>
  <w:num w:numId="122" w16cid:durableId="1980920999">
    <w:abstractNumId w:val="142"/>
  </w:num>
  <w:num w:numId="123" w16cid:durableId="1048263786">
    <w:abstractNumId w:val="71"/>
  </w:num>
  <w:num w:numId="124" w16cid:durableId="272445965">
    <w:abstractNumId w:val="101"/>
  </w:num>
  <w:num w:numId="125" w16cid:durableId="1083070504">
    <w:abstractNumId w:val="143"/>
  </w:num>
  <w:num w:numId="126" w16cid:durableId="146944188">
    <w:abstractNumId w:val="88"/>
  </w:num>
  <w:num w:numId="127" w16cid:durableId="230165643">
    <w:abstractNumId w:val="52"/>
  </w:num>
  <w:num w:numId="128" w16cid:durableId="1711028847">
    <w:abstractNumId w:val="2"/>
  </w:num>
  <w:num w:numId="129" w16cid:durableId="431440209">
    <w:abstractNumId w:val="61"/>
  </w:num>
  <w:num w:numId="130" w16cid:durableId="1906407223">
    <w:abstractNumId w:val="132"/>
  </w:num>
  <w:num w:numId="131" w16cid:durableId="1145665394">
    <w:abstractNumId w:val="117"/>
  </w:num>
  <w:num w:numId="132" w16cid:durableId="737702775">
    <w:abstractNumId w:val="25"/>
  </w:num>
  <w:num w:numId="133" w16cid:durableId="1246693027">
    <w:abstractNumId w:val="14"/>
  </w:num>
  <w:num w:numId="134" w16cid:durableId="1812407226">
    <w:abstractNumId w:val="93"/>
  </w:num>
  <w:num w:numId="135" w16cid:durableId="187837698">
    <w:abstractNumId w:val="91"/>
  </w:num>
  <w:num w:numId="136" w16cid:durableId="1437866186">
    <w:abstractNumId w:val="44"/>
  </w:num>
  <w:num w:numId="137" w16cid:durableId="1871255816">
    <w:abstractNumId w:val="85"/>
  </w:num>
  <w:num w:numId="138" w16cid:durableId="1889948714">
    <w:abstractNumId w:val="13"/>
  </w:num>
  <w:num w:numId="139" w16cid:durableId="560559779">
    <w:abstractNumId w:val="35"/>
  </w:num>
  <w:num w:numId="140" w16cid:durableId="1477067791">
    <w:abstractNumId w:val="18"/>
  </w:num>
  <w:num w:numId="141" w16cid:durableId="1987275412">
    <w:abstractNumId w:val="31"/>
  </w:num>
  <w:num w:numId="142" w16cid:durableId="1690638737">
    <w:abstractNumId w:val="127"/>
  </w:num>
  <w:num w:numId="143" w16cid:durableId="530727434">
    <w:abstractNumId w:val="65"/>
  </w:num>
  <w:num w:numId="144" w16cid:durableId="26955338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554391472">
    <w:abstractNumId w:val="134"/>
  </w:num>
  <w:num w:numId="146" w16cid:durableId="5911428">
    <w:abstractNumId w:val="87"/>
  </w:num>
  <w:num w:numId="147" w16cid:durableId="799807155">
    <w:abstractNumId w:val="107"/>
  </w:num>
  <w:num w:numId="148" w16cid:durableId="1611430893">
    <w:abstractNumId w:val="1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4"/>
    <w:rsid w:val="000019F1"/>
    <w:rsid w:val="0000201A"/>
    <w:rsid w:val="0001015D"/>
    <w:rsid w:val="00014B42"/>
    <w:rsid w:val="000211A3"/>
    <w:rsid w:val="00024F90"/>
    <w:rsid w:val="000257EB"/>
    <w:rsid w:val="00031A8E"/>
    <w:rsid w:val="00035712"/>
    <w:rsid w:val="00036D01"/>
    <w:rsid w:val="00042B5F"/>
    <w:rsid w:val="00052883"/>
    <w:rsid w:val="00054B09"/>
    <w:rsid w:val="00063856"/>
    <w:rsid w:val="00064728"/>
    <w:rsid w:val="00065D35"/>
    <w:rsid w:val="00066459"/>
    <w:rsid w:val="00066A63"/>
    <w:rsid w:val="00075977"/>
    <w:rsid w:val="000776BF"/>
    <w:rsid w:val="0008175C"/>
    <w:rsid w:val="00081E48"/>
    <w:rsid w:val="000943CD"/>
    <w:rsid w:val="0009719F"/>
    <w:rsid w:val="000A2B93"/>
    <w:rsid w:val="000C4473"/>
    <w:rsid w:val="000C52E2"/>
    <w:rsid w:val="000D17B3"/>
    <w:rsid w:val="000D21EB"/>
    <w:rsid w:val="000E07C9"/>
    <w:rsid w:val="000E2A4A"/>
    <w:rsid w:val="00106D1C"/>
    <w:rsid w:val="0011059A"/>
    <w:rsid w:val="00114C3D"/>
    <w:rsid w:val="00115D73"/>
    <w:rsid w:val="001207FE"/>
    <w:rsid w:val="00120802"/>
    <w:rsid w:val="001304CB"/>
    <w:rsid w:val="00131207"/>
    <w:rsid w:val="001317CB"/>
    <w:rsid w:val="001321DF"/>
    <w:rsid w:val="00132D04"/>
    <w:rsid w:val="00146184"/>
    <w:rsid w:val="00146564"/>
    <w:rsid w:val="00162416"/>
    <w:rsid w:val="00162B08"/>
    <w:rsid w:val="00164B5F"/>
    <w:rsid w:val="0016788E"/>
    <w:rsid w:val="00173A15"/>
    <w:rsid w:val="001765BB"/>
    <w:rsid w:val="00186FD8"/>
    <w:rsid w:val="00187CCC"/>
    <w:rsid w:val="001906A8"/>
    <w:rsid w:val="001935F6"/>
    <w:rsid w:val="001A12DD"/>
    <w:rsid w:val="001A1CDF"/>
    <w:rsid w:val="001A4D40"/>
    <w:rsid w:val="001B7014"/>
    <w:rsid w:val="001C217A"/>
    <w:rsid w:val="001C315C"/>
    <w:rsid w:val="001C5D80"/>
    <w:rsid w:val="001C64AF"/>
    <w:rsid w:val="001D7411"/>
    <w:rsid w:val="001E3F04"/>
    <w:rsid w:val="001E6493"/>
    <w:rsid w:val="001F4AF2"/>
    <w:rsid w:val="001F4C94"/>
    <w:rsid w:val="001F6539"/>
    <w:rsid w:val="00200D4C"/>
    <w:rsid w:val="002022CE"/>
    <w:rsid w:val="00212DB9"/>
    <w:rsid w:val="00216EFB"/>
    <w:rsid w:val="00223439"/>
    <w:rsid w:val="00224205"/>
    <w:rsid w:val="0022691C"/>
    <w:rsid w:val="0023165F"/>
    <w:rsid w:val="00232E23"/>
    <w:rsid w:val="00237063"/>
    <w:rsid w:val="00240ABD"/>
    <w:rsid w:val="0024527F"/>
    <w:rsid w:val="002605F7"/>
    <w:rsid w:val="00261892"/>
    <w:rsid w:val="002662E8"/>
    <w:rsid w:val="00271690"/>
    <w:rsid w:val="00272421"/>
    <w:rsid w:val="00276262"/>
    <w:rsid w:val="002777E6"/>
    <w:rsid w:val="00277D4E"/>
    <w:rsid w:val="00287378"/>
    <w:rsid w:val="0029357E"/>
    <w:rsid w:val="00296EB6"/>
    <w:rsid w:val="00297FA2"/>
    <w:rsid w:val="002A062B"/>
    <w:rsid w:val="002A4B22"/>
    <w:rsid w:val="002C3DF0"/>
    <w:rsid w:val="002C4B80"/>
    <w:rsid w:val="002D23CE"/>
    <w:rsid w:val="002D4D77"/>
    <w:rsid w:val="002D527F"/>
    <w:rsid w:val="002E0829"/>
    <w:rsid w:val="002E509D"/>
    <w:rsid w:val="002F6239"/>
    <w:rsid w:val="002F6D69"/>
    <w:rsid w:val="0030186E"/>
    <w:rsid w:val="00306C4B"/>
    <w:rsid w:val="00307F7C"/>
    <w:rsid w:val="00312ED1"/>
    <w:rsid w:val="0032150E"/>
    <w:rsid w:val="0032443B"/>
    <w:rsid w:val="003268CB"/>
    <w:rsid w:val="00335AFC"/>
    <w:rsid w:val="003415E1"/>
    <w:rsid w:val="00346807"/>
    <w:rsid w:val="00351316"/>
    <w:rsid w:val="00351FB5"/>
    <w:rsid w:val="00357D10"/>
    <w:rsid w:val="00365FFA"/>
    <w:rsid w:val="003733DC"/>
    <w:rsid w:val="00381136"/>
    <w:rsid w:val="00382D20"/>
    <w:rsid w:val="00384509"/>
    <w:rsid w:val="00390965"/>
    <w:rsid w:val="003929F1"/>
    <w:rsid w:val="003940F5"/>
    <w:rsid w:val="00397A22"/>
    <w:rsid w:val="003A1374"/>
    <w:rsid w:val="003A379E"/>
    <w:rsid w:val="003A382D"/>
    <w:rsid w:val="003B24DE"/>
    <w:rsid w:val="003B344C"/>
    <w:rsid w:val="003C37E2"/>
    <w:rsid w:val="003D1062"/>
    <w:rsid w:val="003D3CA1"/>
    <w:rsid w:val="003D4051"/>
    <w:rsid w:val="003F2B18"/>
    <w:rsid w:val="003F3418"/>
    <w:rsid w:val="003F6771"/>
    <w:rsid w:val="003F6832"/>
    <w:rsid w:val="004050FC"/>
    <w:rsid w:val="00405821"/>
    <w:rsid w:val="004104E0"/>
    <w:rsid w:val="00414B75"/>
    <w:rsid w:val="00417D5D"/>
    <w:rsid w:val="0042498E"/>
    <w:rsid w:val="0044191D"/>
    <w:rsid w:val="00451E09"/>
    <w:rsid w:val="00454231"/>
    <w:rsid w:val="00454245"/>
    <w:rsid w:val="0045716F"/>
    <w:rsid w:val="004637C1"/>
    <w:rsid w:val="00464B5D"/>
    <w:rsid w:val="0047049F"/>
    <w:rsid w:val="00475D6A"/>
    <w:rsid w:val="0048267D"/>
    <w:rsid w:val="00483F8C"/>
    <w:rsid w:val="004847DA"/>
    <w:rsid w:val="00486315"/>
    <w:rsid w:val="00486353"/>
    <w:rsid w:val="00494FF2"/>
    <w:rsid w:val="004A467E"/>
    <w:rsid w:val="004A731D"/>
    <w:rsid w:val="004B37E7"/>
    <w:rsid w:val="004B4CE9"/>
    <w:rsid w:val="004B5B1F"/>
    <w:rsid w:val="004B735B"/>
    <w:rsid w:val="004C3E34"/>
    <w:rsid w:val="004C6251"/>
    <w:rsid w:val="004C73DA"/>
    <w:rsid w:val="004C7FBF"/>
    <w:rsid w:val="004D0961"/>
    <w:rsid w:val="004D1594"/>
    <w:rsid w:val="004D4C18"/>
    <w:rsid w:val="004E2D1C"/>
    <w:rsid w:val="004E2D60"/>
    <w:rsid w:val="004F1272"/>
    <w:rsid w:val="004F3152"/>
    <w:rsid w:val="004F7EC3"/>
    <w:rsid w:val="00501A05"/>
    <w:rsid w:val="00501E14"/>
    <w:rsid w:val="005120CD"/>
    <w:rsid w:val="005129CD"/>
    <w:rsid w:val="00515753"/>
    <w:rsid w:val="00520511"/>
    <w:rsid w:val="005228D9"/>
    <w:rsid w:val="005232CC"/>
    <w:rsid w:val="005249EA"/>
    <w:rsid w:val="005339CF"/>
    <w:rsid w:val="00542606"/>
    <w:rsid w:val="00543609"/>
    <w:rsid w:val="0054732E"/>
    <w:rsid w:val="0055291A"/>
    <w:rsid w:val="00555D62"/>
    <w:rsid w:val="00557D5A"/>
    <w:rsid w:val="00560B1E"/>
    <w:rsid w:val="005619E5"/>
    <w:rsid w:val="0056620E"/>
    <w:rsid w:val="00570472"/>
    <w:rsid w:val="0057249E"/>
    <w:rsid w:val="00572518"/>
    <w:rsid w:val="00572B32"/>
    <w:rsid w:val="00572CAB"/>
    <w:rsid w:val="00574D24"/>
    <w:rsid w:val="0057657C"/>
    <w:rsid w:val="005775C1"/>
    <w:rsid w:val="00587C44"/>
    <w:rsid w:val="00596052"/>
    <w:rsid w:val="005A0A26"/>
    <w:rsid w:val="005A2C90"/>
    <w:rsid w:val="005A4620"/>
    <w:rsid w:val="005A68E0"/>
    <w:rsid w:val="005B6CFF"/>
    <w:rsid w:val="005C5074"/>
    <w:rsid w:val="005C5810"/>
    <w:rsid w:val="005C58F2"/>
    <w:rsid w:val="005C72FD"/>
    <w:rsid w:val="005D4E67"/>
    <w:rsid w:val="005E056E"/>
    <w:rsid w:val="005E2566"/>
    <w:rsid w:val="005E43EA"/>
    <w:rsid w:val="005E61F3"/>
    <w:rsid w:val="005F0B21"/>
    <w:rsid w:val="005F0D71"/>
    <w:rsid w:val="005F1F91"/>
    <w:rsid w:val="005F2E04"/>
    <w:rsid w:val="005F7302"/>
    <w:rsid w:val="006027A1"/>
    <w:rsid w:val="006028FB"/>
    <w:rsid w:val="00616DFB"/>
    <w:rsid w:val="00633248"/>
    <w:rsid w:val="006373F2"/>
    <w:rsid w:val="0063798C"/>
    <w:rsid w:val="00637CC6"/>
    <w:rsid w:val="0064003D"/>
    <w:rsid w:val="0064120F"/>
    <w:rsid w:val="00641FBC"/>
    <w:rsid w:val="00643E03"/>
    <w:rsid w:val="00651ED1"/>
    <w:rsid w:val="006540CB"/>
    <w:rsid w:val="0065480D"/>
    <w:rsid w:val="00661D39"/>
    <w:rsid w:val="00662EDB"/>
    <w:rsid w:val="006655E7"/>
    <w:rsid w:val="00665FD0"/>
    <w:rsid w:val="00670348"/>
    <w:rsid w:val="006800D1"/>
    <w:rsid w:val="00687E96"/>
    <w:rsid w:val="006915FC"/>
    <w:rsid w:val="006927B8"/>
    <w:rsid w:val="006941CC"/>
    <w:rsid w:val="0069442D"/>
    <w:rsid w:val="00694A12"/>
    <w:rsid w:val="006975D9"/>
    <w:rsid w:val="006A40E8"/>
    <w:rsid w:val="006A4F08"/>
    <w:rsid w:val="006A574F"/>
    <w:rsid w:val="006A6A72"/>
    <w:rsid w:val="006B047B"/>
    <w:rsid w:val="006B362D"/>
    <w:rsid w:val="006D14B1"/>
    <w:rsid w:val="006D32E4"/>
    <w:rsid w:val="006E10AF"/>
    <w:rsid w:val="006E6AA5"/>
    <w:rsid w:val="006E6FC6"/>
    <w:rsid w:val="006F0C30"/>
    <w:rsid w:val="006F12EB"/>
    <w:rsid w:val="006F149A"/>
    <w:rsid w:val="006F4808"/>
    <w:rsid w:val="00701998"/>
    <w:rsid w:val="00701DB0"/>
    <w:rsid w:val="007035E6"/>
    <w:rsid w:val="007052D1"/>
    <w:rsid w:val="007133CE"/>
    <w:rsid w:val="00720F1D"/>
    <w:rsid w:val="007225DA"/>
    <w:rsid w:val="0072267C"/>
    <w:rsid w:val="00722D3B"/>
    <w:rsid w:val="0073508E"/>
    <w:rsid w:val="00740CA2"/>
    <w:rsid w:val="00740CF2"/>
    <w:rsid w:val="007422E3"/>
    <w:rsid w:val="007474ED"/>
    <w:rsid w:val="00750A09"/>
    <w:rsid w:val="0075181E"/>
    <w:rsid w:val="00761B2B"/>
    <w:rsid w:val="00771A5D"/>
    <w:rsid w:val="00771A93"/>
    <w:rsid w:val="00773EFF"/>
    <w:rsid w:val="007777FB"/>
    <w:rsid w:val="007822C1"/>
    <w:rsid w:val="00785242"/>
    <w:rsid w:val="007869C5"/>
    <w:rsid w:val="00786F87"/>
    <w:rsid w:val="00793E61"/>
    <w:rsid w:val="00796A26"/>
    <w:rsid w:val="00796A55"/>
    <w:rsid w:val="007B1D97"/>
    <w:rsid w:val="007B5A91"/>
    <w:rsid w:val="007C2EE7"/>
    <w:rsid w:val="007C38F8"/>
    <w:rsid w:val="007C7301"/>
    <w:rsid w:val="007D237C"/>
    <w:rsid w:val="007D613F"/>
    <w:rsid w:val="007E0B54"/>
    <w:rsid w:val="007E0E0A"/>
    <w:rsid w:val="007E0E5D"/>
    <w:rsid w:val="007E4F2C"/>
    <w:rsid w:val="007E75C5"/>
    <w:rsid w:val="007F3AA4"/>
    <w:rsid w:val="007F7E6D"/>
    <w:rsid w:val="00804248"/>
    <w:rsid w:val="00806C2F"/>
    <w:rsid w:val="00807F3B"/>
    <w:rsid w:val="00815562"/>
    <w:rsid w:val="00817D46"/>
    <w:rsid w:val="00820329"/>
    <w:rsid w:val="00822193"/>
    <w:rsid w:val="0082229D"/>
    <w:rsid w:val="008272B8"/>
    <w:rsid w:val="008344B7"/>
    <w:rsid w:val="00847548"/>
    <w:rsid w:val="0085298F"/>
    <w:rsid w:val="008628D5"/>
    <w:rsid w:val="00867929"/>
    <w:rsid w:val="008728D5"/>
    <w:rsid w:val="00876A32"/>
    <w:rsid w:val="00882B99"/>
    <w:rsid w:val="008845CA"/>
    <w:rsid w:val="00887016"/>
    <w:rsid w:val="00890370"/>
    <w:rsid w:val="0089220F"/>
    <w:rsid w:val="00894AF6"/>
    <w:rsid w:val="008964D6"/>
    <w:rsid w:val="008A1582"/>
    <w:rsid w:val="008A53BD"/>
    <w:rsid w:val="008A61EB"/>
    <w:rsid w:val="008A7157"/>
    <w:rsid w:val="008A7759"/>
    <w:rsid w:val="008A7833"/>
    <w:rsid w:val="008B43B0"/>
    <w:rsid w:val="008B6625"/>
    <w:rsid w:val="008B67B6"/>
    <w:rsid w:val="008C2FF2"/>
    <w:rsid w:val="008C5A65"/>
    <w:rsid w:val="008C7298"/>
    <w:rsid w:val="008D5B42"/>
    <w:rsid w:val="008D7372"/>
    <w:rsid w:val="008E06E3"/>
    <w:rsid w:val="008E4722"/>
    <w:rsid w:val="008E6439"/>
    <w:rsid w:val="008F3622"/>
    <w:rsid w:val="008F7E9A"/>
    <w:rsid w:val="00904821"/>
    <w:rsid w:val="00913196"/>
    <w:rsid w:val="00916E3F"/>
    <w:rsid w:val="00927707"/>
    <w:rsid w:val="009302BA"/>
    <w:rsid w:val="00933644"/>
    <w:rsid w:val="00933932"/>
    <w:rsid w:val="009420EE"/>
    <w:rsid w:val="0094493D"/>
    <w:rsid w:val="0096235B"/>
    <w:rsid w:val="00965FAA"/>
    <w:rsid w:val="00970307"/>
    <w:rsid w:val="009723F5"/>
    <w:rsid w:val="0098211B"/>
    <w:rsid w:val="0098390F"/>
    <w:rsid w:val="009949B1"/>
    <w:rsid w:val="00997BED"/>
    <w:rsid w:val="00997CAF"/>
    <w:rsid w:val="009A0606"/>
    <w:rsid w:val="009A2550"/>
    <w:rsid w:val="009B1375"/>
    <w:rsid w:val="009B459B"/>
    <w:rsid w:val="009B69BF"/>
    <w:rsid w:val="009C00AD"/>
    <w:rsid w:val="009C14BF"/>
    <w:rsid w:val="009C16CD"/>
    <w:rsid w:val="009C5482"/>
    <w:rsid w:val="009C59D3"/>
    <w:rsid w:val="009C6E33"/>
    <w:rsid w:val="009C7DDA"/>
    <w:rsid w:val="009D15FD"/>
    <w:rsid w:val="009D16F6"/>
    <w:rsid w:val="009D64CF"/>
    <w:rsid w:val="009E7BA3"/>
    <w:rsid w:val="009F49A1"/>
    <w:rsid w:val="009F6DEF"/>
    <w:rsid w:val="00A0353B"/>
    <w:rsid w:val="00A07189"/>
    <w:rsid w:val="00A10DDE"/>
    <w:rsid w:val="00A17EEC"/>
    <w:rsid w:val="00A21E63"/>
    <w:rsid w:val="00A26597"/>
    <w:rsid w:val="00A31252"/>
    <w:rsid w:val="00A32120"/>
    <w:rsid w:val="00A374F0"/>
    <w:rsid w:val="00A479C3"/>
    <w:rsid w:val="00A50DA2"/>
    <w:rsid w:val="00A5540D"/>
    <w:rsid w:val="00A63588"/>
    <w:rsid w:val="00A66BD8"/>
    <w:rsid w:val="00A6716E"/>
    <w:rsid w:val="00A67485"/>
    <w:rsid w:val="00A713CA"/>
    <w:rsid w:val="00A72DA5"/>
    <w:rsid w:val="00A7544E"/>
    <w:rsid w:val="00A764E1"/>
    <w:rsid w:val="00A860D4"/>
    <w:rsid w:val="00A9212C"/>
    <w:rsid w:val="00A92639"/>
    <w:rsid w:val="00A93531"/>
    <w:rsid w:val="00A968CC"/>
    <w:rsid w:val="00AA0227"/>
    <w:rsid w:val="00AA054F"/>
    <w:rsid w:val="00AA08A8"/>
    <w:rsid w:val="00AA1ACF"/>
    <w:rsid w:val="00AA5857"/>
    <w:rsid w:val="00AB3A38"/>
    <w:rsid w:val="00AC16ED"/>
    <w:rsid w:val="00AC426D"/>
    <w:rsid w:val="00AC5E6E"/>
    <w:rsid w:val="00AC7E87"/>
    <w:rsid w:val="00AD533A"/>
    <w:rsid w:val="00AD557D"/>
    <w:rsid w:val="00AE0A47"/>
    <w:rsid w:val="00AE2A20"/>
    <w:rsid w:val="00AF38D5"/>
    <w:rsid w:val="00AF62AE"/>
    <w:rsid w:val="00B02851"/>
    <w:rsid w:val="00B04BD1"/>
    <w:rsid w:val="00B052C3"/>
    <w:rsid w:val="00B0696A"/>
    <w:rsid w:val="00B07164"/>
    <w:rsid w:val="00B0788A"/>
    <w:rsid w:val="00B10359"/>
    <w:rsid w:val="00B11DCA"/>
    <w:rsid w:val="00B151EC"/>
    <w:rsid w:val="00B20B18"/>
    <w:rsid w:val="00B20EC5"/>
    <w:rsid w:val="00B227BD"/>
    <w:rsid w:val="00B23460"/>
    <w:rsid w:val="00B24B10"/>
    <w:rsid w:val="00B262D4"/>
    <w:rsid w:val="00B2636A"/>
    <w:rsid w:val="00B274DA"/>
    <w:rsid w:val="00B31BDB"/>
    <w:rsid w:val="00B32DEC"/>
    <w:rsid w:val="00B41CC6"/>
    <w:rsid w:val="00B43250"/>
    <w:rsid w:val="00B47B99"/>
    <w:rsid w:val="00B50135"/>
    <w:rsid w:val="00B52B62"/>
    <w:rsid w:val="00B558F7"/>
    <w:rsid w:val="00B56F47"/>
    <w:rsid w:val="00B57080"/>
    <w:rsid w:val="00B66F73"/>
    <w:rsid w:val="00B70085"/>
    <w:rsid w:val="00B9274B"/>
    <w:rsid w:val="00B93EA1"/>
    <w:rsid w:val="00BA112E"/>
    <w:rsid w:val="00BA2F54"/>
    <w:rsid w:val="00BA6645"/>
    <w:rsid w:val="00BC04F3"/>
    <w:rsid w:val="00BC18F6"/>
    <w:rsid w:val="00BC3D8C"/>
    <w:rsid w:val="00BC6C99"/>
    <w:rsid w:val="00BD6C22"/>
    <w:rsid w:val="00BE0F6E"/>
    <w:rsid w:val="00BE2873"/>
    <w:rsid w:val="00BE29B2"/>
    <w:rsid w:val="00BE29F8"/>
    <w:rsid w:val="00BE5D2C"/>
    <w:rsid w:val="00BF018F"/>
    <w:rsid w:val="00BF1E4F"/>
    <w:rsid w:val="00BF249F"/>
    <w:rsid w:val="00BF6DFF"/>
    <w:rsid w:val="00C02421"/>
    <w:rsid w:val="00C035D2"/>
    <w:rsid w:val="00C04FF7"/>
    <w:rsid w:val="00C107BB"/>
    <w:rsid w:val="00C120F6"/>
    <w:rsid w:val="00C13B30"/>
    <w:rsid w:val="00C13E1C"/>
    <w:rsid w:val="00C154E6"/>
    <w:rsid w:val="00C16C7F"/>
    <w:rsid w:val="00C16EF4"/>
    <w:rsid w:val="00C17F72"/>
    <w:rsid w:val="00C20D00"/>
    <w:rsid w:val="00C218C3"/>
    <w:rsid w:val="00C23A8B"/>
    <w:rsid w:val="00C27878"/>
    <w:rsid w:val="00C317F4"/>
    <w:rsid w:val="00C3295C"/>
    <w:rsid w:val="00C34AA6"/>
    <w:rsid w:val="00C363C8"/>
    <w:rsid w:val="00C4420E"/>
    <w:rsid w:val="00C44B9F"/>
    <w:rsid w:val="00C504A2"/>
    <w:rsid w:val="00C50599"/>
    <w:rsid w:val="00C50924"/>
    <w:rsid w:val="00C51B3E"/>
    <w:rsid w:val="00C54E92"/>
    <w:rsid w:val="00C60EDD"/>
    <w:rsid w:val="00C61850"/>
    <w:rsid w:val="00C775F3"/>
    <w:rsid w:val="00C83054"/>
    <w:rsid w:val="00C90FFB"/>
    <w:rsid w:val="00C93920"/>
    <w:rsid w:val="00C97BFA"/>
    <w:rsid w:val="00CB4CBF"/>
    <w:rsid w:val="00CB662C"/>
    <w:rsid w:val="00CB73D6"/>
    <w:rsid w:val="00CC06F7"/>
    <w:rsid w:val="00CD055E"/>
    <w:rsid w:val="00CD7D4E"/>
    <w:rsid w:val="00CD7DC0"/>
    <w:rsid w:val="00CE28C3"/>
    <w:rsid w:val="00CE5F60"/>
    <w:rsid w:val="00CE7B05"/>
    <w:rsid w:val="00CF10DB"/>
    <w:rsid w:val="00CF35F3"/>
    <w:rsid w:val="00CF4288"/>
    <w:rsid w:val="00CF4368"/>
    <w:rsid w:val="00CF748F"/>
    <w:rsid w:val="00D07369"/>
    <w:rsid w:val="00D10588"/>
    <w:rsid w:val="00D106D1"/>
    <w:rsid w:val="00D12884"/>
    <w:rsid w:val="00D147C3"/>
    <w:rsid w:val="00D24A68"/>
    <w:rsid w:val="00D24EF3"/>
    <w:rsid w:val="00D3022C"/>
    <w:rsid w:val="00D344AC"/>
    <w:rsid w:val="00D40BB2"/>
    <w:rsid w:val="00D42C92"/>
    <w:rsid w:val="00D434E7"/>
    <w:rsid w:val="00D4581E"/>
    <w:rsid w:val="00D46310"/>
    <w:rsid w:val="00D46691"/>
    <w:rsid w:val="00D5064B"/>
    <w:rsid w:val="00D51A7A"/>
    <w:rsid w:val="00D53138"/>
    <w:rsid w:val="00D55EA7"/>
    <w:rsid w:val="00D637F6"/>
    <w:rsid w:val="00D667F1"/>
    <w:rsid w:val="00D71876"/>
    <w:rsid w:val="00D75983"/>
    <w:rsid w:val="00D96951"/>
    <w:rsid w:val="00DA0F67"/>
    <w:rsid w:val="00DC3F14"/>
    <w:rsid w:val="00DC7B8C"/>
    <w:rsid w:val="00DD4AF3"/>
    <w:rsid w:val="00DD6955"/>
    <w:rsid w:val="00DD6ED8"/>
    <w:rsid w:val="00DE09AD"/>
    <w:rsid w:val="00DE3084"/>
    <w:rsid w:val="00DE7244"/>
    <w:rsid w:val="00DF0808"/>
    <w:rsid w:val="00DF48B6"/>
    <w:rsid w:val="00DF4CC3"/>
    <w:rsid w:val="00DF4D02"/>
    <w:rsid w:val="00E00EB5"/>
    <w:rsid w:val="00E01A49"/>
    <w:rsid w:val="00E01AD7"/>
    <w:rsid w:val="00E02ADE"/>
    <w:rsid w:val="00E10CC9"/>
    <w:rsid w:val="00E11C0B"/>
    <w:rsid w:val="00E12AD5"/>
    <w:rsid w:val="00E137F7"/>
    <w:rsid w:val="00E15AAD"/>
    <w:rsid w:val="00E15CC0"/>
    <w:rsid w:val="00E16562"/>
    <w:rsid w:val="00E225B1"/>
    <w:rsid w:val="00E24B22"/>
    <w:rsid w:val="00E25491"/>
    <w:rsid w:val="00E26687"/>
    <w:rsid w:val="00E27BB4"/>
    <w:rsid w:val="00E41F77"/>
    <w:rsid w:val="00E4516C"/>
    <w:rsid w:val="00E46430"/>
    <w:rsid w:val="00E512C3"/>
    <w:rsid w:val="00E53704"/>
    <w:rsid w:val="00E60175"/>
    <w:rsid w:val="00E624B0"/>
    <w:rsid w:val="00E632D2"/>
    <w:rsid w:val="00E63F11"/>
    <w:rsid w:val="00E74F9A"/>
    <w:rsid w:val="00E75548"/>
    <w:rsid w:val="00E82AC9"/>
    <w:rsid w:val="00E82FC5"/>
    <w:rsid w:val="00E87441"/>
    <w:rsid w:val="00E8759B"/>
    <w:rsid w:val="00E93750"/>
    <w:rsid w:val="00EA122B"/>
    <w:rsid w:val="00EA1BF3"/>
    <w:rsid w:val="00EB315F"/>
    <w:rsid w:val="00EB3B2A"/>
    <w:rsid w:val="00EB747D"/>
    <w:rsid w:val="00ED1CBF"/>
    <w:rsid w:val="00ED212A"/>
    <w:rsid w:val="00ED2578"/>
    <w:rsid w:val="00ED2703"/>
    <w:rsid w:val="00ED2DE6"/>
    <w:rsid w:val="00ED2F86"/>
    <w:rsid w:val="00EE07E3"/>
    <w:rsid w:val="00EE6292"/>
    <w:rsid w:val="00EE78B5"/>
    <w:rsid w:val="00EF2CCD"/>
    <w:rsid w:val="00EF4918"/>
    <w:rsid w:val="00EF7088"/>
    <w:rsid w:val="00F02B65"/>
    <w:rsid w:val="00F04E1E"/>
    <w:rsid w:val="00F1170D"/>
    <w:rsid w:val="00F11FD4"/>
    <w:rsid w:val="00F14C9B"/>
    <w:rsid w:val="00F205EF"/>
    <w:rsid w:val="00F339DE"/>
    <w:rsid w:val="00F348F2"/>
    <w:rsid w:val="00F34AFC"/>
    <w:rsid w:val="00F34ED3"/>
    <w:rsid w:val="00F3576F"/>
    <w:rsid w:val="00F37D59"/>
    <w:rsid w:val="00F433BC"/>
    <w:rsid w:val="00F47176"/>
    <w:rsid w:val="00F512D8"/>
    <w:rsid w:val="00F53DD3"/>
    <w:rsid w:val="00F92594"/>
    <w:rsid w:val="00F95270"/>
    <w:rsid w:val="00F95D00"/>
    <w:rsid w:val="00F974A2"/>
    <w:rsid w:val="00F9779D"/>
    <w:rsid w:val="00FB5D7A"/>
    <w:rsid w:val="00FC698B"/>
    <w:rsid w:val="00FC6C10"/>
    <w:rsid w:val="00FD4868"/>
    <w:rsid w:val="00FD4FB1"/>
    <w:rsid w:val="00FD71FF"/>
    <w:rsid w:val="00FD7C3B"/>
    <w:rsid w:val="00FE7236"/>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C6E0D9"/>
  <w15:docId w15:val="{BB24BC98-55E5-4747-8540-992A8115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D527F"/>
    <w:pPr>
      <w:keepNext/>
      <w:tabs>
        <w:tab w:val="num" w:pos="576"/>
      </w:tabs>
      <w:spacing w:after="0" w:line="240" w:lineRule="auto"/>
      <w:ind w:left="576" w:hanging="576"/>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82229D"/>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qFormat/>
    <w:rsid w:val="0082229D"/>
    <w:pPr>
      <w:keepNext/>
      <w:spacing w:after="0" w:line="240" w:lineRule="auto"/>
      <w:jc w:val="both"/>
      <w:outlineLvl w:val="4"/>
    </w:pPr>
    <w:rPr>
      <w:rFonts w:ascii="Arial" w:eastAsia="Times New Roman" w:hAnsi="Arial" w:cs="Times New Roman"/>
      <w:b/>
      <w:bCs/>
      <w:sz w:val="20"/>
      <w:szCs w:val="24"/>
      <w:u w:val="single"/>
      <w:lang w:val="es-ES_tradnl" w:eastAsia="es-ES"/>
    </w:rPr>
  </w:style>
  <w:style w:type="paragraph" w:styleId="Ttulo6">
    <w:name w:val="heading 6"/>
    <w:basedOn w:val="Normal"/>
    <w:next w:val="Normal"/>
    <w:link w:val="Ttulo6Car"/>
    <w:unhideWhenUsed/>
    <w:qFormat/>
    <w:rsid w:val="002D527F"/>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paragraph" w:styleId="Ttulo7">
    <w:name w:val="heading 7"/>
    <w:basedOn w:val="Normal"/>
    <w:next w:val="Normal"/>
    <w:link w:val="Ttulo7Car"/>
    <w:uiPriority w:val="99"/>
    <w:unhideWhenUsed/>
    <w:qFormat/>
    <w:rsid w:val="0082229D"/>
    <w:pPr>
      <w:spacing w:before="240" w:after="60" w:line="240" w:lineRule="auto"/>
      <w:outlineLvl w:val="6"/>
    </w:pPr>
    <w:rPr>
      <w:rFonts w:ascii="Calibri" w:eastAsia="Times New Roman" w:hAnsi="Calibri" w:cs="Times New Roman"/>
      <w:sz w:val="24"/>
      <w:szCs w:val="24"/>
      <w:lang w:val="es-ES" w:eastAsia="es-ES"/>
    </w:rPr>
  </w:style>
  <w:style w:type="paragraph" w:styleId="Ttulo8">
    <w:name w:val="heading 8"/>
    <w:basedOn w:val="Normal"/>
    <w:next w:val="Normal"/>
    <w:link w:val="Ttulo8Car"/>
    <w:uiPriority w:val="99"/>
    <w:qFormat/>
    <w:rsid w:val="0082229D"/>
    <w:pPr>
      <w:keepNext/>
      <w:spacing w:after="0" w:line="240" w:lineRule="auto"/>
      <w:outlineLvl w:val="7"/>
    </w:pPr>
    <w:rPr>
      <w:rFonts w:ascii="Times New Roman" w:eastAsia="Times New Roman" w:hAnsi="Times New Roman" w:cs="Times New Roman"/>
      <w:b/>
      <w:sz w:val="24"/>
      <w:szCs w:val="24"/>
      <w:lang w:val="es-ES" w:eastAsia="es-ES"/>
    </w:rPr>
  </w:style>
  <w:style w:type="paragraph" w:styleId="Ttulo9">
    <w:name w:val="heading 9"/>
    <w:basedOn w:val="Normal"/>
    <w:next w:val="Normal"/>
    <w:link w:val="Ttulo9Car"/>
    <w:uiPriority w:val="99"/>
    <w:qFormat/>
    <w:rsid w:val="0082229D"/>
    <w:pPr>
      <w:keepNext/>
      <w:spacing w:after="0" w:line="240" w:lineRule="auto"/>
      <w:jc w:val="both"/>
      <w:outlineLvl w:val="8"/>
    </w:pPr>
    <w:rPr>
      <w:rFonts w:ascii="Times New Roman" w:eastAsia="Times New Roman" w:hAnsi="Times New Roman" w:cs="Times New Roman"/>
      <w:b/>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uiPriority w:val="99"/>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uiPriority w:val="99"/>
    <w:rsid w:val="00C16EF4"/>
    <w:rPr>
      <w:rFonts w:ascii="Times New Roman" w:eastAsia="Times New Roman" w:hAnsi="Times New Roman" w:cs="Times New Roman"/>
      <w:b/>
      <w:sz w:val="24"/>
      <w:szCs w:val="20"/>
      <w:lang w:val="es-GT" w:eastAsia="es-ES"/>
    </w:rPr>
  </w:style>
  <w:style w:type="paragraph" w:styleId="Prrafodelista">
    <w:name w:val="List Paragraph"/>
    <w:aliases w:val="List Paragraph 1"/>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16EF4"/>
    <w:rPr>
      <w:rFonts w:ascii="Tahoma" w:hAnsi="Tahoma" w:cs="Tahoma"/>
      <w:sz w:val="16"/>
      <w:szCs w:val="16"/>
      <w:lang w:val="es-SV"/>
    </w:rPr>
  </w:style>
  <w:style w:type="character" w:styleId="Refdecomentario">
    <w:name w:val="annotation reference"/>
    <w:basedOn w:val="Fuentedeprrafopredeter"/>
    <w:uiPriority w:val="99"/>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rsid w:val="00035712"/>
    <w:rPr>
      <w:sz w:val="16"/>
      <w:szCs w:val="16"/>
      <w:lang w:val="es-SV"/>
    </w:rPr>
  </w:style>
  <w:style w:type="paragraph" w:styleId="Asuntodelcomentario">
    <w:name w:val="annotation subject"/>
    <w:basedOn w:val="Textocomentario"/>
    <w:next w:val="Textocomentario"/>
    <w:link w:val="AsuntodelcomentarioCar"/>
    <w:uiPriority w:val="99"/>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 Paragraph 1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9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E624B0"/>
    <w:pPr>
      <w:widowControl w:val="0"/>
      <w:spacing w:after="0" w:line="240" w:lineRule="auto"/>
      <w:ind w:left="400"/>
      <w:outlineLvl w:val="1"/>
    </w:pPr>
    <w:rPr>
      <w:rFonts w:ascii="Arial Narrow" w:eastAsia="Arial Narrow" w:hAnsi="Arial Narrow"/>
      <w:b/>
      <w:bCs/>
      <w:lang w:val="en-US"/>
    </w:rPr>
  </w:style>
  <w:style w:type="character" w:customStyle="1" w:styleId="Ttulo2Car">
    <w:name w:val="Título 2 Car"/>
    <w:basedOn w:val="Fuentedeprrafopredeter"/>
    <w:link w:val="Ttulo2"/>
    <w:rsid w:val="002D527F"/>
    <w:rPr>
      <w:rFonts w:ascii="Arial" w:eastAsia="Times New Roman" w:hAnsi="Arial" w:cs="Times New Roman"/>
      <w:b/>
      <w:sz w:val="24"/>
      <w:szCs w:val="20"/>
      <w:lang w:val="es-GT" w:eastAsia="es-ES"/>
    </w:rPr>
  </w:style>
  <w:style w:type="character" w:customStyle="1" w:styleId="Ttulo6Car">
    <w:name w:val="Título 6 Car"/>
    <w:basedOn w:val="Fuentedeprrafopredeter"/>
    <w:link w:val="Ttulo6"/>
    <w:rsid w:val="002D527F"/>
    <w:rPr>
      <w:rFonts w:asciiTheme="majorHAnsi" w:eastAsiaTheme="majorEastAsia" w:hAnsiTheme="majorHAnsi" w:cstheme="majorBidi"/>
      <w:i/>
      <w:iCs/>
      <w:color w:val="243F60" w:themeColor="accent1" w:themeShade="7F"/>
      <w:lang w:val="en-US"/>
    </w:rPr>
  </w:style>
  <w:style w:type="numbering" w:customStyle="1" w:styleId="Sinlista1">
    <w:name w:val="Sin lista1"/>
    <w:next w:val="Sinlista"/>
    <w:uiPriority w:val="99"/>
    <w:semiHidden/>
    <w:unhideWhenUsed/>
    <w:rsid w:val="002D527F"/>
  </w:style>
  <w:style w:type="table" w:customStyle="1" w:styleId="TableNormal">
    <w:name w:val="Table Normal"/>
    <w:uiPriority w:val="2"/>
    <w:semiHidden/>
    <w:unhideWhenUsed/>
    <w:qFormat/>
    <w:rsid w:val="002D52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527F"/>
    <w:pPr>
      <w:widowControl w:val="0"/>
      <w:spacing w:after="0" w:line="240" w:lineRule="auto"/>
    </w:pPr>
    <w:rPr>
      <w:lang w:val="en-US"/>
    </w:rPr>
  </w:style>
  <w:style w:type="table" w:customStyle="1" w:styleId="Tablaconcuadrcula2">
    <w:name w:val="Tabla con cuadrícula2"/>
    <w:basedOn w:val="Tablanormal"/>
    <w:next w:val="Tablaconcuadrcula"/>
    <w:uiPriority w:val="59"/>
    <w:rsid w:val="002D527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D52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2D527F"/>
    <w:pPr>
      <w:spacing w:after="0" w:line="240" w:lineRule="auto"/>
    </w:pPr>
    <w:rPr>
      <w:lang w:val="en-US"/>
    </w:rPr>
  </w:style>
  <w:style w:type="paragraph" w:styleId="Textosinformato">
    <w:name w:val="Plain Text"/>
    <w:basedOn w:val="Normal"/>
    <w:link w:val="TextosinformatoCar"/>
    <w:uiPriority w:val="99"/>
    <w:unhideWhenUsed/>
    <w:rsid w:val="002D527F"/>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2D527F"/>
    <w:rPr>
      <w:rFonts w:ascii="Consolas" w:hAnsi="Consolas" w:cs="Consolas"/>
      <w:sz w:val="21"/>
      <w:szCs w:val="21"/>
      <w:lang w:val="es-SV"/>
    </w:rPr>
  </w:style>
  <w:style w:type="paragraph" w:customStyle="1" w:styleId="CM41">
    <w:name w:val="CM41"/>
    <w:basedOn w:val="Default"/>
    <w:next w:val="Default"/>
    <w:uiPriority w:val="99"/>
    <w:rsid w:val="002D527F"/>
    <w:rPr>
      <w:color w:val="auto"/>
      <w:lang w:val="es-ES"/>
    </w:rPr>
  </w:style>
  <w:style w:type="paragraph" w:customStyle="1" w:styleId="CM8">
    <w:name w:val="CM8"/>
    <w:basedOn w:val="Default"/>
    <w:next w:val="Default"/>
    <w:uiPriority w:val="99"/>
    <w:rsid w:val="002D527F"/>
    <w:pPr>
      <w:spacing w:line="278" w:lineRule="atLeast"/>
    </w:pPr>
    <w:rPr>
      <w:color w:val="auto"/>
      <w:lang w:val="es-ES"/>
    </w:rPr>
  </w:style>
  <w:style w:type="paragraph" w:styleId="Textonotapie">
    <w:name w:val="footnote text"/>
    <w:basedOn w:val="Normal"/>
    <w:link w:val="TextonotapieCar"/>
    <w:uiPriority w:val="99"/>
    <w:unhideWhenUsed/>
    <w:rsid w:val="002D527F"/>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D527F"/>
    <w:rPr>
      <w:sz w:val="20"/>
      <w:szCs w:val="20"/>
      <w:lang w:val="en-US"/>
    </w:rPr>
  </w:style>
  <w:style w:type="character" w:styleId="Refdenotaalpie">
    <w:name w:val="footnote reference"/>
    <w:basedOn w:val="Fuentedeprrafopredeter"/>
    <w:unhideWhenUsed/>
    <w:rsid w:val="002D527F"/>
    <w:rPr>
      <w:vertAlign w:val="superscript"/>
    </w:rPr>
  </w:style>
  <w:style w:type="paragraph" w:customStyle="1" w:styleId="D345FF3D873148C5AE3FBF3267827368">
    <w:name w:val="D345FF3D873148C5AE3FBF3267827368"/>
    <w:rsid w:val="002D527F"/>
    <w:rPr>
      <w:rFonts w:eastAsiaTheme="minorEastAsia"/>
      <w:lang w:eastAsia="es-MX"/>
    </w:rPr>
  </w:style>
  <w:style w:type="table" w:customStyle="1" w:styleId="Tablaconcuadrcula11">
    <w:name w:val="Tabla con cuadrícula11"/>
    <w:basedOn w:val="Tablanormal"/>
    <w:next w:val="Tablaconcuadrcula"/>
    <w:uiPriority w:val="59"/>
    <w:rsid w:val="002D527F"/>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rsid w:val="002D527F"/>
    <w:pPr>
      <w:spacing w:after="0" w:line="240" w:lineRule="auto"/>
      <w:ind w:left="720"/>
    </w:pPr>
    <w:rPr>
      <w:rFonts w:ascii="Courier New" w:eastAsia="Calibri" w:hAnsi="Courier New" w:cs="Times New Roman"/>
      <w:sz w:val="20"/>
      <w:szCs w:val="20"/>
      <w:lang w:val="es-ES_tradnl" w:eastAsia="es-ES"/>
    </w:rPr>
  </w:style>
  <w:style w:type="paragraph" w:styleId="Ttulo">
    <w:name w:val="Title"/>
    <w:basedOn w:val="Normal"/>
    <w:link w:val="TtuloCar"/>
    <w:qFormat/>
    <w:rsid w:val="00454231"/>
    <w:pPr>
      <w:spacing w:after="0" w:line="240" w:lineRule="auto"/>
      <w:jc w:val="center"/>
    </w:pPr>
    <w:rPr>
      <w:rFonts w:ascii="Bookman Old Style" w:eastAsia="Times New Roman" w:hAnsi="Bookman Old Style" w:cs="Times New Roman"/>
      <w:b/>
      <w:sz w:val="24"/>
      <w:szCs w:val="20"/>
      <w:lang w:val="en-US" w:eastAsia="es-ES"/>
    </w:rPr>
  </w:style>
  <w:style w:type="character" w:customStyle="1" w:styleId="TtuloCar">
    <w:name w:val="Título Car"/>
    <w:basedOn w:val="Fuentedeprrafopredeter"/>
    <w:link w:val="Ttulo"/>
    <w:rsid w:val="00454231"/>
    <w:rPr>
      <w:rFonts w:ascii="Bookman Old Style" w:eastAsia="Times New Roman" w:hAnsi="Bookman Old Style" w:cs="Times New Roman"/>
      <w:b/>
      <w:sz w:val="24"/>
      <w:szCs w:val="20"/>
      <w:lang w:val="en-US" w:eastAsia="es-ES"/>
    </w:rPr>
  </w:style>
  <w:style w:type="character" w:customStyle="1" w:styleId="Ttulo4Car">
    <w:name w:val="Título 4 Car"/>
    <w:basedOn w:val="Fuentedeprrafopredeter"/>
    <w:link w:val="Ttulo4"/>
    <w:rsid w:val="0082229D"/>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82229D"/>
    <w:rPr>
      <w:rFonts w:ascii="Arial" w:eastAsia="Times New Roman" w:hAnsi="Arial" w:cs="Times New Roman"/>
      <w:b/>
      <w:bCs/>
      <w:sz w:val="20"/>
      <w:szCs w:val="24"/>
      <w:u w:val="single"/>
      <w:lang w:val="es-ES_tradnl" w:eastAsia="es-ES"/>
    </w:rPr>
  </w:style>
  <w:style w:type="character" w:customStyle="1" w:styleId="Ttulo7Car">
    <w:name w:val="Título 7 Car"/>
    <w:basedOn w:val="Fuentedeprrafopredeter"/>
    <w:link w:val="Ttulo7"/>
    <w:uiPriority w:val="99"/>
    <w:rsid w:val="0082229D"/>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9"/>
    <w:rsid w:val="0082229D"/>
    <w:rPr>
      <w:rFonts w:ascii="Times New Roman" w:eastAsia="Times New Roman" w:hAnsi="Times New Roman" w:cs="Times New Roman"/>
      <w:b/>
      <w:sz w:val="24"/>
      <w:szCs w:val="24"/>
      <w:lang w:val="es-ES" w:eastAsia="es-ES"/>
    </w:rPr>
  </w:style>
  <w:style w:type="character" w:customStyle="1" w:styleId="Ttulo9Car">
    <w:name w:val="Título 9 Car"/>
    <w:basedOn w:val="Fuentedeprrafopredeter"/>
    <w:link w:val="Ttulo9"/>
    <w:uiPriority w:val="99"/>
    <w:rsid w:val="0082229D"/>
    <w:rPr>
      <w:rFonts w:ascii="Times New Roman" w:eastAsia="Times New Roman" w:hAnsi="Times New Roman" w:cs="Times New Roman"/>
      <w:b/>
      <w:sz w:val="20"/>
      <w:szCs w:val="24"/>
      <w:lang w:val="es-ES" w:eastAsia="es-ES"/>
    </w:rPr>
  </w:style>
  <w:style w:type="paragraph" w:styleId="Sangra2detindependiente">
    <w:name w:val="Body Text Indent 2"/>
    <w:basedOn w:val="Normal"/>
    <w:link w:val="Sangra2detindependienteCar"/>
    <w:uiPriority w:val="99"/>
    <w:rsid w:val="0082229D"/>
    <w:pPr>
      <w:spacing w:after="0" w:line="240" w:lineRule="auto"/>
      <w:ind w:left="432"/>
      <w:jc w:val="both"/>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82229D"/>
    <w:rPr>
      <w:rFonts w:ascii="Arial" w:eastAsia="Times New Roman" w:hAnsi="Arial" w:cs="Times New Roman"/>
      <w:sz w:val="24"/>
      <w:szCs w:val="20"/>
      <w:lang w:val="es-ES_tradnl" w:eastAsia="es-ES"/>
    </w:rPr>
  </w:style>
  <w:style w:type="paragraph" w:styleId="Lista">
    <w:name w:val="List"/>
    <w:basedOn w:val="Normal"/>
    <w:uiPriority w:val="99"/>
    <w:rsid w:val="0082229D"/>
    <w:pPr>
      <w:widowControl w:val="0"/>
      <w:spacing w:after="0" w:line="240" w:lineRule="auto"/>
      <w:ind w:left="283" w:hanging="283"/>
    </w:pPr>
    <w:rPr>
      <w:rFonts w:ascii="Arial" w:eastAsia="Times New Roman" w:hAnsi="Arial" w:cs="Times New Roman"/>
      <w:snapToGrid w:val="0"/>
      <w:sz w:val="20"/>
      <w:szCs w:val="20"/>
      <w:lang w:val="es-ES_tradnl" w:eastAsia="es-ES"/>
    </w:rPr>
  </w:style>
  <w:style w:type="paragraph" w:customStyle="1" w:styleId="spc6">
    <w:name w:val="spc 6"/>
    <w:basedOn w:val="Normal"/>
    <w:uiPriority w:val="99"/>
    <w:rsid w:val="0082229D"/>
    <w:pPr>
      <w:spacing w:after="0" w:line="140" w:lineRule="exact"/>
      <w:jc w:val="both"/>
    </w:pPr>
    <w:rPr>
      <w:rFonts w:ascii="Arial" w:eastAsia="Times New Roman" w:hAnsi="Arial" w:cs="Times New Roman"/>
      <w:b/>
      <w:snapToGrid w:val="0"/>
      <w:sz w:val="24"/>
      <w:szCs w:val="20"/>
      <w:lang w:val="es-ES_tradnl" w:eastAsia="es-ES"/>
    </w:rPr>
  </w:style>
  <w:style w:type="paragraph" w:customStyle="1" w:styleId="normalsangr1">
    <w:name w:val="normal sangr 1"/>
    <w:basedOn w:val="Normal"/>
    <w:uiPriority w:val="99"/>
    <w:rsid w:val="0082229D"/>
    <w:pPr>
      <w:tabs>
        <w:tab w:val="left" w:pos="283"/>
        <w:tab w:val="left" w:pos="567"/>
        <w:tab w:val="left" w:pos="1416"/>
        <w:tab w:val="left" w:pos="2124"/>
      </w:tabs>
      <w:spacing w:after="28" w:line="240" w:lineRule="auto"/>
      <w:ind w:left="283" w:hanging="283"/>
      <w:jc w:val="both"/>
    </w:pPr>
    <w:rPr>
      <w:rFonts w:ascii="Ottawa" w:eastAsia="Times New Roman" w:hAnsi="Ottawa" w:cs="Times New Roman"/>
      <w:snapToGrid w:val="0"/>
      <w:sz w:val="20"/>
      <w:szCs w:val="20"/>
      <w:lang w:val="es-ES" w:eastAsia="es-ES"/>
    </w:rPr>
  </w:style>
  <w:style w:type="paragraph" w:customStyle="1" w:styleId="normalsangr2">
    <w:name w:val="normal sangr 2"/>
    <w:basedOn w:val="normalsangr1"/>
    <w:rsid w:val="0082229D"/>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paragraph" w:styleId="Sangradetextonormal">
    <w:name w:val="Body Text Indent"/>
    <w:basedOn w:val="Normal"/>
    <w:link w:val="SangradetextonormalCar"/>
    <w:rsid w:val="0082229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2229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rsid w:val="0082229D"/>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82229D"/>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uiPriority w:val="99"/>
    <w:rsid w:val="0082229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es-ES" w:eastAsia="es-ES"/>
    </w:rPr>
  </w:style>
  <w:style w:type="paragraph" w:customStyle="1" w:styleId="Standardbodyheading">
    <w:name w:val="Standardbody_heading"/>
    <w:basedOn w:val="Default"/>
    <w:next w:val="Default"/>
    <w:uiPriority w:val="99"/>
    <w:rsid w:val="0082229D"/>
    <w:rPr>
      <w:rFonts w:eastAsia="Calibri"/>
      <w:color w:val="auto"/>
      <w:lang w:val="es-SV"/>
    </w:rPr>
  </w:style>
  <w:style w:type="paragraph" w:customStyle="1" w:styleId="StyleSectionheadingLatinTimesNewRomanNotBoldCharacte">
    <w:name w:val="Style Section_heading + (Latin) Times New Roman Not Bold Characte..."/>
    <w:basedOn w:val="Default"/>
    <w:next w:val="Default"/>
    <w:uiPriority w:val="99"/>
    <w:rsid w:val="0082229D"/>
    <w:rPr>
      <w:rFonts w:eastAsia="Calibri"/>
      <w:color w:val="auto"/>
      <w:lang w:val="es-SV"/>
    </w:rPr>
  </w:style>
  <w:style w:type="paragraph" w:customStyle="1" w:styleId="bodytext2">
    <w:name w:val="bodytext2"/>
    <w:basedOn w:val="Normal"/>
    <w:uiPriority w:val="99"/>
    <w:rsid w:val="0082229D"/>
    <w:pPr>
      <w:overflowPunct w:val="0"/>
      <w:autoSpaceDE w:val="0"/>
      <w:autoSpaceDN w:val="0"/>
      <w:spacing w:after="0" w:line="240" w:lineRule="auto"/>
      <w:jc w:val="both"/>
    </w:pPr>
    <w:rPr>
      <w:rFonts w:ascii="Times New Roman" w:eastAsia="Arial Unicode MS" w:hAnsi="Times New Roman" w:cs="Times New Roman"/>
      <w:sz w:val="28"/>
      <w:szCs w:val="28"/>
      <w:lang w:val="es-ES" w:eastAsia="es-ES"/>
    </w:rPr>
  </w:style>
  <w:style w:type="paragraph" w:customStyle="1" w:styleId="BodyText21">
    <w:name w:val="Body Text 21"/>
    <w:basedOn w:val="Normal"/>
    <w:uiPriority w:val="99"/>
    <w:rsid w:val="0082229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es-ES" w:eastAsia="es-ES"/>
    </w:rPr>
  </w:style>
  <w:style w:type="paragraph" w:customStyle="1" w:styleId="Subheading">
    <w:name w:val="Sub_heading"/>
    <w:basedOn w:val="Default"/>
    <w:next w:val="Default"/>
    <w:uiPriority w:val="99"/>
    <w:rsid w:val="0082229D"/>
    <w:rPr>
      <w:rFonts w:eastAsia="Calibri"/>
      <w:color w:val="auto"/>
      <w:lang w:val="es-SV"/>
    </w:rPr>
  </w:style>
  <w:style w:type="paragraph" w:customStyle="1" w:styleId="npara">
    <w:name w:val="npara"/>
    <w:basedOn w:val="Default"/>
    <w:next w:val="Default"/>
    <w:uiPriority w:val="99"/>
    <w:rsid w:val="0082229D"/>
    <w:rPr>
      <w:rFonts w:eastAsia="Calibri"/>
      <w:color w:val="auto"/>
      <w:lang w:val="es-SV"/>
    </w:rPr>
  </w:style>
  <w:style w:type="paragraph" w:customStyle="1" w:styleId="Subsubsubheading">
    <w:name w:val="Sub_sub_sub_heading"/>
    <w:basedOn w:val="Default"/>
    <w:next w:val="Default"/>
    <w:uiPriority w:val="99"/>
    <w:rsid w:val="0082229D"/>
    <w:rPr>
      <w:rFonts w:eastAsia="Calibri"/>
      <w:color w:val="auto"/>
      <w:lang w:val="es-SV"/>
    </w:rPr>
  </w:style>
  <w:style w:type="paragraph" w:customStyle="1" w:styleId="nparabold">
    <w:name w:val="npara_bold"/>
    <w:basedOn w:val="Default"/>
    <w:next w:val="Default"/>
    <w:uiPriority w:val="99"/>
    <w:rsid w:val="0082229D"/>
    <w:rPr>
      <w:rFonts w:eastAsia="Calibri"/>
      <w:color w:val="auto"/>
      <w:lang w:val="es-SV"/>
    </w:rPr>
  </w:style>
  <w:style w:type="paragraph" w:customStyle="1" w:styleId="lowerroman1level2">
    <w:name w:val="lower_roman1_level2"/>
    <w:basedOn w:val="Default"/>
    <w:next w:val="Default"/>
    <w:uiPriority w:val="99"/>
    <w:rsid w:val="0082229D"/>
    <w:rPr>
      <w:rFonts w:ascii="Times New Roman" w:eastAsia="Calibri" w:hAnsi="Times New Roman" w:cs="Times New Roman"/>
      <w:color w:val="auto"/>
      <w:lang w:val="es-SV"/>
    </w:rPr>
  </w:style>
  <w:style w:type="paragraph" w:customStyle="1" w:styleId="Sectionheading">
    <w:name w:val="Section_heading"/>
    <w:basedOn w:val="Default"/>
    <w:next w:val="Default"/>
    <w:uiPriority w:val="99"/>
    <w:rsid w:val="0082229D"/>
    <w:rPr>
      <w:rFonts w:eastAsia="Calibri"/>
      <w:color w:val="auto"/>
      <w:lang w:val="es-SV"/>
    </w:rPr>
  </w:style>
  <w:style w:type="paragraph" w:customStyle="1" w:styleId="StyleStylelowerroman1level2LatinTimesNewRoman85ptCh">
    <w:name w:val="Style Style lower_roman1_level2 + (Latin) Times New Roman 8.5 pt Ch..."/>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1">
    <w:name w:val="Style lower_roman_level2 + (Latin) Times New Roman 9 pt Character...1"/>
    <w:basedOn w:val="Default"/>
    <w:next w:val="Default"/>
    <w:uiPriority w:val="99"/>
    <w:rsid w:val="0082229D"/>
    <w:rPr>
      <w:rFonts w:ascii="Times New Roman" w:eastAsia="Calibri" w:hAnsi="Times New Roman" w:cs="Times New Roman"/>
      <w:color w:val="auto"/>
      <w:lang w:val="es-SV"/>
    </w:rPr>
  </w:style>
  <w:style w:type="paragraph" w:customStyle="1" w:styleId="Stylelowerroman1level2LatinTimesNewRoman9ptCharacte">
    <w:name w:val="Style lower_roman1_level2 + (Latin) Times New Roman 9 pt Characte..."/>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
    <w:name w:val="Style lower_roman_level2 + (Latin) Times New Roman 9 pt Character..."/>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2">
    <w:name w:val="Style lower_roman_level2 + (Latin) Times New Roman 9 pt Character...2"/>
    <w:basedOn w:val="Default"/>
    <w:next w:val="Default"/>
    <w:uiPriority w:val="99"/>
    <w:rsid w:val="0082229D"/>
    <w:rPr>
      <w:rFonts w:ascii="Times New Roman" w:eastAsia="Calibri" w:hAnsi="Times New Roman" w:cs="Times New Roman"/>
      <w:color w:val="auto"/>
      <w:lang w:val="es-SV"/>
    </w:rPr>
  </w:style>
  <w:style w:type="paragraph" w:customStyle="1" w:styleId="Stylelowerromanlevel2TimesNewRoman9ptLeft0mmFirs">
    <w:name w:val="Style lower_roman_level2 + Times New Roman 9 pt Left:  0 mm Firs..."/>
    <w:basedOn w:val="Default"/>
    <w:next w:val="Default"/>
    <w:uiPriority w:val="99"/>
    <w:rsid w:val="0082229D"/>
    <w:rPr>
      <w:rFonts w:ascii="Times New Roman" w:eastAsia="Calibri" w:hAnsi="Times New Roman" w:cs="Times New Roman"/>
      <w:color w:val="auto"/>
      <w:lang w:val="es-SV"/>
    </w:rPr>
  </w:style>
  <w:style w:type="paragraph" w:customStyle="1" w:styleId="Stylelowerroman1level2LatinTimesNewRoman85ptCharac1">
    <w:name w:val="Style lower_roman1_level2 + (Latin) Times New Roman 8.5 pt Charac...1"/>
    <w:basedOn w:val="Default"/>
    <w:next w:val="Default"/>
    <w:uiPriority w:val="99"/>
    <w:rsid w:val="0082229D"/>
    <w:rPr>
      <w:rFonts w:ascii="Times New Roman" w:eastAsia="Calibri" w:hAnsi="Times New Roman" w:cs="Times New Roman"/>
      <w:color w:val="auto"/>
      <w:lang w:val="es-SV"/>
    </w:rPr>
  </w:style>
  <w:style w:type="paragraph" w:customStyle="1" w:styleId="lowerromanlevel2">
    <w:name w:val="lower_roman_level2"/>
    <w:basedOn w:val="Default"/>
    <w:next w:val="Default"/>
    <w:uiPriority w:val="99"/>
    <w:rsid w:val="0082229D"/>
    <w:rPr>
      <w:rFonts w:ascii="Times New Roman" w:eastAsia="Calibri" w:hAnsi="Times New Roman" w:cs="Times New Roman"/>
      <w:color w:val="auto"/>
      <w:lang w:val="es-SV"/>
    </w:rPr>
  </w:style>
  <w:style w:type="paragraph" w:styleId="Textonotaalfinal">
    <w:name w:val="endnote text"/>
    <w:basedOn w:val="Normal"/>
    <w:link w:val="TextonotaalfinalCar"/>
    <w:uiPriority w:val="99"/>
    <w:rsid w:val="0082229D"/>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82229D"/>
    <w:rPr>
      <w:rFonts w:ascii="Times New Roman" w:eastAsia="Times New Roman" w:hAnsi="Times New Roman" w:cs="Times New Roman"/>
      <w:sz w:val="20"/>
      <w:szCs w:val="20"/>
      <w:lang w:val="es-SV" w:eastAsia="es-ES"/>
    </w:rPr>
  </w:style>
  <w:style w:type="character" w:styleId="Refdenotaalfinal">
    <w:name w:val="endnote reference"/>
    <w:rsid w:val="0082229D"/>
    <w:rPr>
      <w:vertAlign w:val="superscript"/>
    </w:rPr>
  </w:style>
  <w:style w:type="paragraph" w:customStyle="1" w:styleId="CNV">
    <w:name w:val="CNV"/>
    <w:basedOn w:val="Normal"/>
    <w:rsid w:val="0082229D"/>
    <w:pPr>
      <w:spacing w:after="0" w:line="240" w:lineRule="auto"/>
      <w:jc w:val="both"/>
    </w:pPr>
    <w:rPr>
      <w:rFonts w:ascii="CG Times" w:eastAsia="Times New Roman" w:hAnsi="CG Times" w:cs="Times New Roman"/>
      <w:sz w:val="24"/>
      <w:szCs w:val="20"/>
      <w:lang w:val="es-ES_tradnl" w:eastAsia="es-ES"/>
    </w:rPr>
  </w:style>
  <w:style w:type="character" w:styleId="Hipervnculovisitado">
    <w:name w:val="FollowedHyperlink"/>
    <w:basedOn w:val="Fuentedeprrafopredeter"/>
    <w:uiPriority w:val="99"/>
    <w:unhideWhenUsed/>
    <w:rsid w:val="0082229D"/>
    <w:rPr>
      <w:color w:val="800080" w:themeColor="followedHyperlink"/>
      <w:u w:val="single"/>
    </w:rPr>
  </w:style>
  <w:style w:type="character" w:customStyle="1" w:styleId="apple-converted-space">
    <w:name w:val="apple-converted-space"/>
    <w:basedOn w:val="Fuentedeprrafopredeter"/>
    <w:rsid w:val="0082229D"/>
  </w:style>
  <w:style w:type="character" w:customStyle="1" w:styleId="hvr">
    <w:name w:val="hvr"/>
    <w:basedOn w:val="Fuentedeprrafopredeter"/>
    <w:rsid w:val="0082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TAK2XWSQXAVX-289417016-7526</_dlc_DocId>
    <_dlc_DocIdUrl xmlns="925361b9-3a0c-4c35-ae0e-5f5ef97db517">
      <Url>http://sis/cn/_layouts/15/DocIdRedir.aspx?ID=TAK2XWSQXAVX-289417016-7526</Url>
      <Description>TAK2XWSQXAVX-289417016-7526</Description>
    </_dlc_DocIdUrl>
    <SharedWithUsers xmlns="105040ed-cd99-4010-bc1f-517bccb458f6">
      <UserInfo>
        <DisplayName>Guadalupe De León de Jiménez</DisplayName>
        <AccountId>49</AccountId>
        <AccountType/>
      </UserInfo>
      <UserInfo>
        <DisplayName>Ana Guadalupe Escobar Quintanilla</DisplayName>
        <AccountId>23</AccountId>
        <AccountType/>
      </UserInfo>
      <UserInfo>
        <DisplayName>Roberto Benjamín Iglesias González</DisplayName>
        <AccountId>58</AccountId>
        <AccountType/>
      </UserInfo>
      <UserInfo>
        <DisplayName>Evelyn Marisol Gracias</DisplayName>
        <AccountId>22</AccountId>
        <AccountType/>
      </UserInfo>
      <UserInfo>
        <DisplayName>Karen Beatriz Bonilla Sánchez</DisplayName>
        <AccountId>119</AccountId>
        <AccountType/>
      </UserInfo>
      <UserInfo>
        <DisplayName>Edwin Alexander Landaverde</DisplayName>
        <AccountId>254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63B115-4809-4627-8C07-535D139850E2}">
  <ds:schemaRefs>
    <ds:schemaRef ds:uri="http://schemas.openxmlformats.org/officeDocument/2006/bibliography"/>
  </ds:schemaRefs>
</ds:datastoreItem>
</file>

<file path=customXml/itemProps2.xml><?xml version="1.0" encoding="utf-8"?>
<ds:datastoreItem xmlns:ds="http://schemas.openxmlformats.org/officeDocument/2006/customXml" ds:itemID="{E7C34D07-3CE7-4F9D-8F30-B2CBAF1272F9}">
  <ds:schemaRef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925361b9-3a0c-4c35-ae0e-5f5ef97db517"/>
    <ds:schemaRef ds:uri="http://schemas.microsoft.com/office/infopath/2007/PartnerControls"/>
    <ds:schemaRef ds:uri="105040ed-cd99-4010-bc1f-517bccb458f6"/>
  </ds:schemaRefs>
</ds:datastoreItem>
</file>

<file path=customXml/itemProps3.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4.xml><?xml version="1.0" encoding="utf-8"?>
<ds:datastoreItem xmlns:ds="http://schemas.openxmlformats.org/officeDocument/2006/customXml" ds:itemID="{68E2E4A4-4F64-483E-92BB-C9567C04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4DBEE-2944-4D35-97E1-C1D462EDC2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21325</Words>
  <Characters>117292</Characters>
  <Application>Microsoft Office Word</Application>
  <DocSecurity>0</DocSecurity>
  <Lines>977</Lines>
  <Paragraphs>276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4</cp:revision>
  <cp:lastPrinted>2022-11-18T15:56:00Z</cp:lastPrinted>
  <dcterms:created xsi:type="dcterms:W3CDTF">2022-11-17T00:39:00Z</dcterms:created>
  <dcterms:modified xsi:type="dcterms:W3CDTF">2022-11-18T16:00:00Z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68b28188-7914-4fc7-a227-b517df4ba6f7</vt:lpwstr>
  </property>
</Properties>
</file>