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3FB80" w14:textId="2B44C162" w:rsidR="001F026F" w:rsidRPr="00EA6546" w:rsidRDefault="00E536C8" w:rsidP="0000597F">
      <w:pPr>
        <w:pStyle w:val="Ttulo1"/>
        <w:keepLines/>
        <w:numPr>
          <w:ilvl w:val="0"/>
          <w:numId w:val="0"/>
        </w:numPr>
        <w:tabs>
          <w:tab w:val="left" w:pos="708"/>
        </w:tabs>
        <w:ind w:left="709" w:hanging="709"/>
        <w:rPr>
          <w:rFonts w:ascii="Museo Sans 300" w:hAnsi="Museo Sans 300" w:cs="Arial"/>
          <w:sz w:val="22"/>
          <w:szCs w:val="22"/>
          <w:lang w:val="es-SV"/>
        </w:rPr>
      </w:pPr>
      <w:r>
        <w:rPr>
          <w:noProof/>
        </w:rPr>
        <w:drawing>
          <wp:anchor distT="0" distB="0" distL="114300" distR="114300" simplePos="0" relativeHeight="251658240" behindDoc="1" locked="0" layoutInCell="1" allowOverlap="1" wp14:anchorId="07BB84CD" wp14:editId="57DA92D8">
            <wp:simplePos x="0" y="0"/>
            <wp:positionH relativeFrom="leftMargin">
              <wp:align>right</wp:align>
            </wp:positionH>
            <wp:positionV relativeFrom="paragraph">
              <wp:posOffset>0</wp:posOffset>
            </wp:positionV>
            <wp:extent cx="710565" cy="719455"/>
            <wp:effectExtent l="0" t="0" r="0" b="4445"/>
            <wp:wrapTight wrapText="bothSides">
              <wp:wrapPolygon edited="0">
                <wp:start x="0" y="0"/>
                <wp:lineTo x="0" y="21162"/>
                <wp:lineTo x="20847" y="21162"/>
                <wp:lineTo x="20847" y="0"/>
                <wp:lineTo x="0" y="0"/>
              </wp:wrapPolygon>
            </wp:wrapTight>
            <wp:docPr id="9" name="Imagen 8"/>
            <wp:cNvGraphicFramePr/>
            <a:graphic xmlns:a="http://schemas.openxmlformats.org/drawingml/2006/main">
              <a:graphicData uri="http://schemas.openxmlformats.org/drawingml/2006/picture">
                <pic:pic xmlns:pic="http://schemas.openxmlformats.org/drawingml/2006/picture">
                  <pic:nvPicPr>
                    <pic:cNvPr id="9" name="Imagen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1F026F" w:rsidRPr="00EA6546">
        <w:rPr>
          <w:rFonts w:ascii="Museo Sans 300" w:hAnsi="Museo Sans 300" w:cs="Arial"/>
          <w:sz w:val="22"/>
          <w:szCs w:val="22"/>
          <w:lang w:val="es-SV"/>
        </w:rPr>
        <w:t xml:space="preserve">EL COMITÉ DE NORMAS DEL BANCO CENTRAL DE RESERVA DE EL SALVADOR, </w:t>
      </w:r>
    </w:p>
    <w:p w14:paraId="5E241CE3" w14:textId="77777777" w:rsidR="001F026F" w:rsidRPr="00EA6546" w:rsidRDefault="001F026F" w:rsidP="001F026F">
      <w:pPr>
        <w:jc w:val="both"/>
        <w:rPr>
          <w:rFonts w:ascii="Museo Sans 300" w:hAnsi="Museo Sans 300"/>
          <w:lang w:val="es-SV" w:eastAsia="es-ES"/>
        </w:rPr>
      </w:pPr>
    </w:p>
    <w:p w14:paraId="2A7523EE" w14:textId="77777777" w:rsidR="001F026F" w:rsidRPr="00EA6546" w:rsidRDefault="001F026F" w:rsidP="001F026F">
      <w:pPr>
        <w:keepNext/>
        <w:keepLines/>
        <w:ind w:left="709" w:hanging="709"/>
        <w:jc w:val="both"/>
        <w:rPr>
          <w:rFonts w:ascii="Museo Sans 300" w:hAnsi="Museo Sans 300" w:cs="Arial"/>
          <w:b/>
          <w:lang w:val="es-SV"/>
        </w:rPr>
      </w:pPr>
      <w:r w:rsidRPr="00EA6546">
        <w:rPr>
          <w:rFonts w:ascii="Museo Sans 300" w:hAnsi="Museo Sans 300" w:cs="Arial"/>
          <w:b/>
          <w:lang w:val="es-SV"/>
        </w:rPr>
        <w:t>CONSIDERANDO:</w:t>
      </w:r>
    </w:p>
    <w:p w14:paraId="6AF037C7" w14:textId="77777777" w:rsidR="001F026F" w:rsidRPr="00EA6546" w:rsidRDefault="001F026F" w:rsidP="001F026F">
      <w:pPr>
        <w:ind w:left="284"/>
        <w:jc w:val="both"/>
        <w:rPr>
          <w:rFonts w:ascii="Museo Sans 300" w:eastAsia="Arial Narrow" w:hAnsi="Museo Sans 300" w:cs="Arial"/>
          <w:bCs/>
          <w:spacing w:val="-1"/>
          <w:lang w:val="es-SV"/>
        </w:rPr>
      </w:pPr>
    </w:p>
    <w:p w14:paraId="1B0D7F70" w14:textId="5ABA78EA" w:rsidR="0000597F" w:rsidRPr="0000597F" w:rsidRDefault="0000597F" w:rsidP="0000597F">
      <w:pPr>
        <w:pStyle w:val="Prrafodelista"/>
        <w:numPr>
          <w:ilvl w:val="0"/>
          <w:numId w:val="2"/>
        </w:numPr>
        <w:ind w:left="425" w:hanging="425"/>
        <w:jc w:val="both"/>
        <w:rPr>
          <w:rFonts w:ascii="Museo Sans 300" w:hAnsi="Museo Sans 300"/>
          <w:lang w:val="es-SV"/>
        </w:rPr>
      </w:pPr>
      <w:r w:rsidRPr="0000597F">
        <w:rPr>
          <w:rFonts w:ascii="Museo Sans 300" w:hAnsi="Museo Sans 300"/>
          <w:lang w:val="es-SV"/>
        </w:rPr>
        <w:t>Que mediante el Decreto Legislativo No. 927, de fecha 20 de diciembre de 1996, publicado en el Diario Oficial No. 243, Tomo No. 333, del 23 del mismo mes y año, se emitió la Ley del Sistema de Ahorro para Pensiones.</w:t>
      </w:r>
    </w:p>
    <w:p w14:paraId="3EBD9DBF" w14:textId="77777777" w:rsidR="0000597F" w:rsidRDefault="0000597F" w:rsidP="0000597F">
      <w:pPr>
        <w:pStyle w:val="Prrafodelista"/>
        <w:ind w:left="425"/>
        <w:contextualSpacing/>
        <w:jc w:val="both"/>
        <w:rPr>
          <w:rFonts w:ascii="Museo Sans 300" w:hAnsi="Museo Sans 300"/>
          <w:lang w:val="es-SV"/>
        </w:rPr>
      </w:pPr>
    </w:p>
    <w:p w14:paraId="664CD2BE" w14:textId="50742FD8" w:rsidR="001F026F" w:rsidRDefault="00DC507B" w:rsidP="0000597F">
      <w:pPr>
        <w:pStyle w:val="Prrafodelista"/>
        <w:numPr>
          <w:ilvl w:val="0"/>
          <w:numId w:val="2"/>
        </w:numPr>
        <w:ind w:left="425" w:hanging="425"/>
        <w:jc w:val="both"/>
        <w:rPr>
          <w:rFonts w:ascii="Museo Sans 300" w:hAnsi="Museo Sans 300"/>
          <w:lang w:val="es-SV"/>
        </w:rPr>
      </w:pPr>
      <w:r w:rsidRPr="00DC507B">
        <w:rPr>
          <w:rFonts w:ascii="Museo Sans 300" w:hAnsi="Museo Sans 300"/>
          <w:lang w:val="es-SV"/>
        </w:rPr>
        <w:t xml:space="preserve">Que mediante Decreto Legislativo No. 739 de fecha 24 de septiembre de 2020, publicado en </w:t>
      </w:r>
      <w:r w:rsidR="0000597F">
        <w:rPr>
          <w:rFonts w:ascii="Museo Sans 300" w:hAnsi="Museo Sans 300"/>
          <w:lang w:val="es-SV"/>
        </w:rPr>
        <w:t xml:space="preserve">el </w:t>
      </w:r>
      <w:r w:rsidRPr="00DC507B">
        <w:rPr>
          <w:rFonts w:ascii="Museo Sans 300" w:hAnsi="Museo Sans 300"/>
          <w:lang w:val="es-SV"/>
        </w:rPr>
        <w:t>Diario Oficial No. 205, Tomo No. 429 del 13 de octubre del mismo año,</w:t>
      </w:r>
      <w:r w:rsidR="0087369F">
        <w:rPr>
          <w:rFonts w:ascii="Museo Sans 300" w:hAnsi="Museo Sans 300"/>
          <w:lang w:val="es-SV"/>
        </w:rPr>
        <w:t xml:space="preserve"> se aprob</w:t>
      </w:r>
      <w:r w:rsidR="0000597F">
        <w:rPr>
          <w:rFonts w:ascii="Museo Sans 300" w:hAnsi="Museo Sans 300"/>
          <w:lang w:val="es-SV"/>
        </w:rPr>
        <w:t>aron</w:t>
      </w:r>
      <w:r w:rsidR="0087369F">
        <w:rPr>
          <w:rFonts w:ascii="Museo Sans 300" w:hAnsi="Museo Sans 300"/>
          <w:lang w:val="es-SV"/>
        </w:rPr>
        <w:t xml:space="preserve"> </w:t>
      </w:r>
      <w:r w:rsidR="0000597F">
        <w:rPr>
          <w:rFonts w:ascii="Museo Sans 300" w:hAnsi="Museo Sans 300"/>
          <w:lang w:val="es-SV"/>
        </w:rPr>
        <w:t>r</w:t>
      </w:r>
      <w:r w:rsidR="0087369F">
        <w:rPr>
          <w:rFonts w:ascii="Museo Sans 300" w:hAnsi="Museo Sans 300"/>
          <w:lang w:val="es-SV"/>
        </w:rPr>
        <w:t>eforma</w:t>
      </w:r>
      <w:r w:rsidR="0000597F">
        <w:rPr>
          <w:rFonts w:ascii="Museo Sans 300" w:hAnsi="Museo Sans 300"/>
          <w:lang w:val="es-SV"/>
        </w:rPr>
        <w:t>s</w:t>
      </w:r>
      <w:r w:rsidR="0087369F">
        <w:rPr>
          <w:rFonts w:ascii="Museo Sans 300" w:hAnsi="Museo Sans 300"/>
          <w:lang w:val="es-SV"/>
        </w:rPr>
        <w:t xml:space="preserve"> a la Ley del Sistema de Ahorro para Pensiones </w:t>
      </w:r>
      <w:r w:rsidR="005A4E65">
        <w:rPr>
          <w:rFonts w:ascii="Museo Sans 300" w:hAnsi="Museo Sans 300"/>
          <w:lang w:val="es-SV"/>
        </w:rPr>
        <w:t>adicionándose en el artículo 126</w:t>
      </w:r>
      <w:r w:rsidR="00E729AE">
        <w:rPr>
          <w:rFonts w:ascii="Museo Sans 300" w:hAnsi="Museo Sans 300"/>
          <w:lang w:val="es-SV"/>
        </w:rPr>
        <w:t xml:space="preserve"> un </w:t>
      </w:r>
      <w:r w:rsidRPr="00DC507B">
        <w:rPr>
          <w:rFonts w:ascii="Museo Sans 300" w:hAnsi="Museo Sans 300"/>
          <w:lang w:val="es-SV"/>
        </w:rPr>
        <w:t>inciso séptimo</w:t>
      </w:r>
      <w:r w:rsidR="006913B4">
        <w:rPr>
          <w:rFonts w:ascii="Museo Sans 300" w:hAnsi="Museo Sans 300"/>
          <w:lang w:val="es-SV"/>
        </w:rPr>
        <w:t>,</w:t>
      </w:r>
      <w:r w:rsidR="0000597F">
        <w:rPr>
          <w:rFonts w:ascii="Museo Sans 300" w:hAnsi="Museo Sans 300"/>
          <w:lang w:val="es-SV"/>
        </w:rPr>
        <w:t xml:space="preserve"> el cual</w:t>
      </w:r>
      <w:r w:rsidR="00E729AE">
        <w:rPr>
          <w:rFonts w:ascii="Museo Sans 300" w:hAnsi="Museo Sans 300"/>
          <w:lang w:val="es-SV"/>
        </w:rPr>
        <w:t xml:space="preserve"> </w:t>
      </w:r>
      <w:r w:rsidRPr="00DC507B">
        <w:rPr>
          <w:rFonts w:ascii="Museo Sans 300" w:hAnsi="Museo Sans 300"/>
          <w:lang w:val="es-SV"/>
        </w:rPr>
        <w:t>habilita</w:t>
      </w:r>
      <w:r w:rsidR="0000597F">
        <w:rPr>
          <w:rFonts w:ascii="Museo Sans 300" w:hAnsi="Museo Sans 300"/>
          <w:lang w:val="es-SV"/>
        </w:rPr>
        <w:t xml:space="preserve"> </w:t>
      </w:r>
      <w:r w:rsidRPr="00DC507B">
        <w:rPr>
          <w:rFonts w:ascii="Museo Sans 300" w:hAnsi="Museo Sans 300"/>
          <w:lang w:val="es-SV"/>
        </w:rPr>
        <w:t>que los salvadoreños no pensionados que residan en país extranjero, independientemente de su edad, p</w:t>
      </w:r>
      <w:r w:rsidR="0000597F">
        <w:rPr>
          <w:rFonts w:ascii="Museo Sans 300" w:hAnsi="Museo Sans 300"/>
          <w:lang w:val="es-SV"/>
        </w:rPr>
        <w:t xml:space="preserve">uedan </w:t>
      </w:r>
      <w:r w:rsidRPr="00DC507B">
        <w:rPr>
          <w:rFonts w:ascii="Museo Sans 300" w:hAnsi="Museo Sans 300"/>
          <w:lang w:val="es-SV"/>
        </w:rPr>
        <w:t>solicitar la devolución de</w:t>
      </w:r>
      <w:r w:rsidR="000F5159">
        <w:rPr>
          <w:rFonts w:ascii="Museo Sans 300" w:hAnsi="Museo Sans 300"/>
          <w:lang w:val="es-SV"/>
        </w:rPr>
        <w:t xml:space="preserve">l </w:t>
      </w:r>
      <w:r w:rsidRPr="00DC507B">
        <w:rPr>
          <w:rFonts w:ascii="Museo Sans 300" w:hAnsi="Museo Sans 300"/>
          <w:lang w:val="es-SV"/>
        </w:rPr>
        <w:t xml:space="preserve">saldo de </w:t>
      </w:r>
      <w:r w:rsidR="000F5159">
        <w:rPr>
          <w:rFonts w:ascii="Museo Sans 300" w:hAnsi="Museo Sans 300"/>
          <w:lang w:val="es-SV"/>
        </w:rPr>
        <w:t xml:space="preserve">su </w:t>
      </w:r>
      <w:r w:rsidRPr="00DC507B">
        <w:rPr>
          <w:rFonts w:ascii="Museo Sans 300" w:hAnsi="Museo Sans 300"/>
          <w:lang w:val="es-SV"/>
        </w:rPr>
        <w:t>cuenta individual de ahorro para pensiones</w:t>
      </w:r>
      <w:r w:rsidR="00E729AE">
        <w:rPr>
          <w:rFonts w:ascii="Museo Sans 300" w:hAnsi="Museo Sans 300"/>
          <w:lang w:val="es-SV"/>
        </w:rPr>
        <w:t>,</w:t>
      </w:r>
      <w:r w:rsidRPr="00DC507B">
        <w:rPr>
          <w:rFonts w:ascii="Museo Sans 300" w:hAnsi="Museo Sans 300"/>
          <w:lang w:val="es-SV"/>
        </w:rPr>
        <w:t xml:space="preserve"> siempre y cuando demuestren que tienen un estatus migratorio regular permanente en el extranjero.</w:t>
      </w:r>
    </w:p>
    <w:p w14:paraId="20204FE6" w14:textId="77777777" w:rsidR="00036748" w:rsidRPr="000041F0" w:rsidRDefault="00036748" w:rsidP="000041F0">
      <w:pPr>
        <w:pStyle w:val="Prrafodelista"/>
        <w:rPr>
          <w:rFonts w:ascii="Museo Sans 300" w:hAnsi="Museo Sans 300"/>
          <w:lang w:val="es-SV"/>
        </w:rPr>
      </w:pPr>
    </w:p>
    <w:p w14:paraId="4203DF3D" w14:textId="03D5FE4F" w:rsidR="001A32F0" w:rsidRDefault="001A32F0" w:rsidP="001A32F0">
      <w:pPr>
        <w:pStyle w:val="Prrafodelista"/>
        <w:numPr>
          <w:ilvl w:val="0"/>
          <w:numId w:val="2"/>
        </w:numPr>
        <w:ind w:left="425" w:hanging="425"/>
        <w:contextualSpacing/>
        <w:jc w:val="both"/>
        <w:rPr>
          <w:rFonts w:ascii="Museo Sans 300" w:hAnsi="Museo Sans 300"/>
          <w:lang w:val="es-SV"/>
        </w:rPr>
      </w:pPr>
      <w:r w:rsidRPr="00EA6546">
        <w:rPr>
          <w:rFonts w:ascii="Museo Sans 300" w:hAnsi="Museo Sans 300"/>
          <w:lang w:val="es-SV"/>
        </w:rPr>
        <w:t>Que el artículo 126-D de la Ley del Sistema de Ahorro para Pensiones establece que los afiliados que accedan al beneficio de devolución de saldo según lo establecido en el artículo 126, de la misma, tendrán derecho a recibir la devolución de sus aportes a la Cuenta de Garantía Solidaria.</w:t>
      </w:r>
    </w:p>
    <w:p w14:paraId="19297E57" w14:textId="77777777" w:rsidR="001A32F0" w:rsidRPr="001A32F0" w:rsidRDefault="001A32F0" w:rsidP="001A32F0">
      <w:pPr>
        <w:pStyle w:val="Prrafodelista"/>
        <w:rPr>
          <w:rFonts w:ascii="Museo Sans 300" w:hAnsi="Museo Sans 300"/>
          <w:lang w:val="es-SV"/>
        </w:rPr>
      </w:pPr>
    </w:p>
    <w:p w14:paraId="431F3AD2" w14:textId="693C6202" w:rsidR="00036748" w:rsidRDefault="00036748" w:rsidP="0000597F">
      <w:pPr>
        <w:pStyle w:val="Prrafodelista"/>
        <w:numPr>
          <w:ilvl w:val="0"/>
          <w:numId w:val="2"/>
        </w:numPr>
        <w:ind w:left="425" w:hanging="425"/>
        <w:jc w:val="both"/>
        <w:rPr>
          <w:rFonts w:ascii="Museo Sans 300" w:hAnsi="Museo Sans 300"/>
          <w:lang w:val="es-SV"/>
        </w:rPr>
      </w:pPr>
      <w:r>
        <w:rPr>
          <w:rFonts w:ascii="Museo Sans 300" w:hAnsi="Museo Sans 300"/>
          <w:lang w:val="es-SV"/>
        </w:rPr>
        <w:t xml:space="preserve">Que el Comité de Normas de Banco Central, </w:t>
      </w:r>
      <w:r w:rsidR="00E67B58">
        <w:rPr>
          <w:rFonts w:ascii="Museo Sans 300" w:hAnsi="Museo Sans 300"/>
          <w:lang w:val="es-SV"/>
        </w:rPr>
        <w:t>en</w:t>
      </w:r>
      <w:r>
        <w:rPr>
          <w:rFonts w:ascii="Museo Sans 300" w:hAnsi="Museo Sans 300"/>
          <w:lang w:val="es-SV"/>
        </w:rPr>
        <w:t xml:space="preserve"> Sesión </w:t>
      </w:r>
      <w:r w:rsidR="000C261D">
        <w:rPr>
          <w:rFonts w:ascii="Museo Sans 300" w:hAnsi="Museo Sans 300"/>
          <w:lang w:val="es-SV"/>
        </w:rPr>
        <w:t>No. CN-17/2020 del 21 de octubre de 2020</w:t>
      </w:r>
      <w:r>
        <w:rPr>
          <w:rFonts w:ascii="Museo Sans 300" w:hAnsi="Museo Sans 300"/>
          <w:lang w:val="es-SV"/>
        </w:rPr>
        <w:t>,</w:t>
      </w:r>
      <w:r w:rsidR="00E67B58">
        <w:rPr>
          <w:rFonts w:ascii="Museo Sans 300" w:hAnsi="Museo Sans 300"/>
          <w:lang w:val="es-SV"/>
        </w:rPr>
        <w:t xml:space="preserve"> emitió resolución por medio de la cual estableció las disposiciones normativas que las Administradoras de Fondos de Pensiones debían aplicar para el otorgamiento de la </w:t>
      </w:r>
      <w:r w:rsidR="000C261D">
        <w:rPr>
          <w:rFonts w:ascii="Museo Sans 300" w:hAnsi="Museo Sans 300"/>
          <w:lang w:val="es-SV"/>
        </w:rPr>
        <w:t>devolución del saldo a salvadoreños residentes en el extranjero</w:t>
      </w:r>
      <w:r w:rsidR="009814F9">
        <w:rPr>
          <w:rFonts w:ascii="Museo Sans 300" w:hAnsi="Museo Sans 300"/>
          <w:lang w:val="es-SV"/>
        </w:rPr>
        <w:t>,</w:t>
      </w:r>
      <w:r w:rsidR="00E67B58">
        <w:rPr>
          <w:rFonts w:ascii="Museo Sans 300" w:hAnsi="Museo Sans 300"/>
          <w:lang w:val="es-SV"/>
        </w:rPr>
        <w:t xml:space="preserve"> habiendo emitido además </w:t>
      </w:r>
      <w:r w:rsidR="00054927">
        <w:rPr>
          <w:rFonts w:ascii="Museo Sans 300" w:hAnsi="Museo Sans 300"/>
          <w:lang w:val="es-SV"/>
        </w:rPr>
        <w:t xml:space="preserve">en Sesiones Nos. CN-18/2020 del </w:t>
      </w:r>
      <w:r w:rsidR="006913B4">
        <w:rPr>
          <w:rFonts w:ascii="Museo Sans 300" w:hAnsi="Museo Sans 300"/>
          <w:lang w:val="es-SV"/>
        </w:rPr>
        <w:t>30</w:t>
      </w:r>
      <w:r w:rsidR="00054927">
        <w:rPr>
          <w:rFonts w:ascii="Museo Sans 300" w:hAnsi="Museo Sans 300"/>
          <w:lang w:val="es-SV"/>
        </w:rPr>
        <w:t xml:space="preserve"> de </w:t>
      </w:r>
      <w:r w:rsidR="006913B4">
        <w:rPr>
          <w:rFonts w:ascii="Museo Sans 300" w:hAnsi="Museo Sans 300"/>
          <w:lang w:val="es-SV"/>
        </w:rPr>
        <w:t>octubre</w:t>
      </w:r>
      <w:r w:rsidR="00054927">
        <w:rPr>
          <w:rFonts w:ascii="Museo Sans 300" w:hAnsi="Museo Sans 300"/>
          <w:lang w:val="es-SV"/>
        </w:rPr>
        <w:t xml:space="preserve"> de 2020 y CN-01/2021 del 21 de enero de 2021, aclaraciones sobre</w:t>
      </w:r>
      <w:r w:rsidR="00E67B58">
        <w:rPr>
          <w:rFonts w:ascii="Museo Sans 300" w:hAnsi="Museo Sans 300"/>
          <w:lang w:val="es-SV"/>
        </w:rPr>
        <w:t xml:space="preserve"> la aplicación de dicha resolución</w:t>
      </w:r>
      <w:r w:rsidR="00054927">
        <w:rPr>
          <w:rFonts w:ascii="Museo Sans 300" w:hAnsi="Museo Sans 300"/>
          <w:lang w:val="es-SV"/>
        </w:rPr>
        <w:t>.</w:t>
      </w:r>
    </w:p>
    <w:p w14:paraId="55B1BAC3" w14:textId="77777777" w:rsidR="00036748" w:rsidRPr="000041F0" w:rsidRDefault="00036748" w:rsidP="000041F0">
      <w:pPr>
        <w:pStyle w:val="Prrafodelista"/>
        <w:rPr>
          <w:rFonts w:ascii="Museo Sans 300" w:hAnsi="Museo Sans 300"/>
          <w:lang w:val="es-SV"/>
        </w:rPr>
      </w:pPr>
    </w:p>
    <w:p w14:paraId="3B0BF65E" w14:textId="4360D2DF" w:rsidR="00DC507B" w:rsidRDefault="00036748" w:rsidP="0000597F">
      <w:pPr>
        <w:pStyle w:val="Prrafodelista"/>
        <w:numPr>
          <w:ilvl w:val="0"/>
          <w:numId w:val="2"/>
        </w:numPr>
        <w:ind w:left="425" w:hanging="425"/>
        <w:jc w:val="both"/>
        <w:rPr>
          <w:rFonts w:ascii="Museo Sans 300" w:hAnsi="Museo Sans 300"/>
          <w:lang w:val="es-SV"/>
        </w:rPr>
      </w:pPr>
      <w:r w:rsidRPr="000041F0">
        <w:rPr>
          <w:rFonts w:ascii="Museo Sans 300" w:hAnsi="Museo Sans 300"/>
          <w:lang w:val="es-SV"/>
        </w:rPr>
        <w:t xml:space="preserve">Que para efectos de </w:t>
      </w:r>
      <w:r w:rsidR="000041F0" w:rsidRPr="000041F0">
        <w:rPr>
          <w:rFonts w:ascii="Museo Sans 300" w:hAnsi="Museo Sans 300"/>
          <w:lang w:val="es-SV"/>
        </w:rPr>
        <w:t>contar con</w:t>
      </w:r>
      <w:r w:rsidR="00E67B58">
        <w:rPr>
          <w:rFonts w:ascii="Museo Sans 300" w:hAnsi="Museo Sans 300"/>
          <w:lang w:val="es-SV"/>
        </w:rPr>
        <w:t xml:space="preserve"> mayor</w:t>
      </w:r>
      <w:r w:rsidRPr="000041F0">
        <w:rPr>
          <w:rFonts w:ascii="Museo Sans 300" w:hAnsi="Museo Sans 300"/>
          <w:lang w:val="es-SV"/>
        </w:rPr>
        <w:t xml:space="preserve"> certeza jurídica y técnica sobre</w:t>
      </w:r>
      <w:r w:rsidR="000041F0" w:rsidRPr="000041F0">
        <w:rPr>
          <w:rFonts w:ascii="Museo Sans 300" w:hAnsi="Museo Sans 300"/>
          <w:lang w:val="es-SV"/>
        </w:rPr>
        <w:t xml:space="preserve"> el proceso para la devolución de saldo a salvadoreños no pensionados que residan en país extranjero y cuenten con un estatus migratorio regular permanente en el extranjero</w:t>
      </w:r>
      <w:r w:rsidR="00E67B58">
        <w:rPr>
          <w:rFonts w:ascii="Museo Sans 300" w:hAnsi="Museo Sans 300"/>
          <w:lang w:val="es-SV"/>
        </w:rPr>
        <w:t xml:space="preserve">, es pertinente que se emitan Normas Técnicas que regulen el otorgamiento del beneficio </w:t>
      </w:r>
      <w:r w:rsidR="008965C1">
        <w:rPr>
          <w:rFonts w:ascii="Museo Sans 300" w:hAnsi="Museo Sans 300"/>
          <w:lang w:val="es-SV"/>
        </w:rPr>
        <w:t xml:space="preserve">establecido </w:t>
      </w:r>
      <w:r w:rsidR="00E67B58">
        <w:rPr>
          <w:rFonts w:ascii="Museo Sans 300" w:hAnsi="Museo Sans 300"/>
          <w:lang w:val="es-SV"/>
        </w:rPr>
        <w:t>en el</w:t>
      </w:r>
      <w:r w:rsidR="008965C1">
        <w:rPr>
          <w:rFonts w:ascii="Museo Sans 300" w:hAnsi="Museo Sans 300"/>
          <w:lang w:val="es-SV"/>
        </w:rPr>
        <w:t xml:space="preserve"> artículo uno del citado</w:t>
      </w:r>
      <w:r w:rsidR="00E67B58">
        <w:rPr>
          <w:rFonts w:ascii="Museo Sans 300" w:hAnsi="Museo Sans 300"/>
          <w:lang w:val="es-SV"/>
        </w:rPr>
        <w:t xml:space="preserve"> Decreto Legislativo No. 739.</w:t>
      </w:r>
    </w:p>
    <w:p w14:paraId="308385D6" w14:textId="77777777" w:rsidR="001F026F" w:rsidRPr="00EA6546" w:rsidRDefault="001F026F" w:rsidP="001F026F">
      <w:pPr>
        <w:jc w:val="both"/>
        <w:rPr>
          <w:rFonts w:ascii="Museo Sans 300" w:eastAsia="Arial Narrow" w:hAnsi="Museo Sans 300" w:cs="Arial"/>
          <w:bCs/>
          <w:iCs/>
          <w:spacing w:val="-1"/>
          <w:lang w:val="es-SV"/>
        </w:rPr>
      </w:pPr>
    </w:p>
    <w:p w14:paraId="40B22B33" w14:textId="7CAB4D7F" w:rsidR="001F026F" w:rsidRPr="00EA6546" w:rsidRDefault="001F026F" w:rsidP="001F026F">
      <w:pPr>
        <w:jc w:val="both"/>
        <w:rPr>
          <w:rFonts w:ascii="Museo Sans 300" w:eastAsia="Arial Narrow" w:hAnsi="Museo Sans 300" w:cs="Arial"/>
          <w:b/>
          <w:bCs/>
          <w:spacing w:val="-1"/>
          <w:lang w:val="es-SV"/>
        </w:rPr>
      </w:pPr>
      <w:r w:rsidRPr="00EA6546">
        <w:rPr>
          <w:rFonts w:ascii="Museo Sans 300" w:eastAsia="Arial Narrow" w:hAnsi="Museo Sans 300" w:cs="Arial"/>
          <w:b/>
          <w:bCs/>
          <w:spacing w:val="-1"/>
          <w:lang w:val="es-SV"/>
        </w:rPr>
        <w:t>POR TANTO,</w:t>
      </w:r>
    </w:p>
    <w:p w14:paraId="734F534D" w14:textId="77777777" w:rsidR="002153DC" w:rsidRDefault="002153DC" w:rsidP="001F026F">
      <w:pPr>
        <w:keepNext/>
        <w:keepLines/>
        <w:jc w:val="both"/>
        <w:rPr>
          <w:rFonts w:ascii="Museo Sans 300" w:hAnsi="Museo Sans 300" w:cs="Arial"/>
          <w:lang w:val="es-SV"/>
        </w:rPr>
      </w:pPr>
    </w:p>
    <w:p w14:paraId="64DB283A" w14:textId="164F17C3" w:rsidR="001F026F" w:rsidRPr="00EA6546" w:rsidRDefault="001F026F" w:rsidP="001F026F">
      <w:pPr>
        <w:keepNext/>
        <w:keepLines/>
        <w:jc w:val="both"/>
        <w:rPr>
          <w:rFonts w:ascii="Museo Sans 300" w:hAnsi="Museo Sans 300" w:cs="Arial"/>
          <w:lang w:val="es-SV"/>
        </w:rPr>
      </w:pPr>
      <w:r w:rsidRPr="00EA6546">
        <w:rPr>
          <w:rFonts w:ascii="Museo Sans 300" w:hAnsi="Museo Sans 300" w:cs="Arial"/>
          <w:lang w:val="es-SV"/>
        </w:rPr>
        <w:t>en virtud de las facultades normativas que le confiere el artículo 99 de la Ley de Supervisión y Regulación del Sistema Financiero,</w:t>
      </w:r>
    </w:p>
    <w:p w14:paraId="46A32378" w14:textId="77777777" w:rsidR="001F026F" w:rsidRPr="00EA6546" w:rsidRDefault="001F026F" w:rsidP="001F026F">
      <w:pPr>
        <w:keepNext/>
        <w:keepLines/>
        <w:jc w:val="both"/>
        <w:rPr>
          <w:rFonts w:ascii="Museo Sans 300" w:hAnsi="Museo Sans 300" w:cs="Arial"/>
          <w:lang w:val="es-SV"/>
        </w:rPr>
      </w:pPr>
    </w:p>
    <w:p w14:paraId="7B9489BB" w14:textId="77777777" w:rsidR="001F026F" w:rsidRPr="00EA6546" w:rsidRDefault="001F026F" w:rsidP="001F026F">
      <w:pPr>
        <w:keepNext/>
        <w:keepLines/>
        <w:jc w:val="both"/>
        <w:rPr>
          <w:rFonts w:ascii="Museo Sans 300" w:hAnsi="Museo Sans 300" w:cs="Arial"/>
          <w:lang w:val="es-SV"/>
        </w:rPr>
      </w:pPr>
      <w:r w:rsidRPr="00EA6546">
        <w:rPr>
          <w:rFonts w:ascii="Museo Sans 300" w:hAnsi="Museo Sans 300" w:cs="Arial"/>
          <w:b/>
          <w:lang w:val="es-SV"/>
        </w:rPr>
        <w:t>ACUERDA,</w:t>
      </w:r>
      <w:r w:rsidRPr="00EA6546">
        <w:rPr>
          <w:rFonts w:ascii="Museo Sans 300" w:hAnsi="Museo Sans 300" w:cs="Arial"/>
          <w:lang w:val="es-SV"/>
        </w:rPr>
        <w:t xml:space="preserve"> emitir las siguientes:</w:t>
      </w:r>
    </w:p>
    <w:p w14:paraId="33183C72" w14:textId="483D45E0" w:rsidR="00E729AE" w:rsidRDefault="00E729AE" w:rsidP="001F026F">
      <w:pPr>
        <w:jc w:val="center"/>
        <w:rPr>
          <w:rFonts w:ascii="Museo Sans 300" w:hAnsi="Museo Sans 300" w:cs="Arial"/>
          <w:b/>
          <w:lang w:val="es-SV"/>
        </w:rPr>
      </w:pPr>
    </w:p>
    <w:p w14:paraId="790EDF1C" w14:textId="4B4468C9" w:rsidR="001F026F" w:rsidRPr="00EA6546" w:rsidRDefault="001F026F" w:rsidP="001F026F">
      <w:pPr>
        <w:jc w:val="center"/>
        <w:rPr>
          <w:rFonts w:ascii="Museo Sans 300" w:eastAsia="Arial Narrow" w:hAnsi="Museo Sans 300" w:cs="Arial"/>
          <w:b/>
          <w:bCs/>
          <w:spacing w:val="-1"/>
          <w:lang w:val="es-SV"/>
        </w:rPr>
      </w:pPr>
      <w:r w:rsidRPr="00EA6546">
        <w:rPr>
          <w:rFonts w:ascii="Museo Sans 300" w:hAnsi="Museo Sans 300" w:cs="Arial"/>
          <w:b/>
          <w:lang w:val="es-SV"/>
        </w:rPr>
        <w:lastRenderedPageBreak/>
        <w:t>NORMAS TÉCNICAS PARA LA DEVOLUCIÓN DE SALDO A</w:t>
      </w:r>
      <w:r w:rsidR="00E729AE">
        <w:rPr>
          <w:rFonts w:ascii="Museo Sans 300" w:hAnsi="Museo Sans 300" w:cs="Arial"/>
          <w:b/>
          <w:lang w:val="es-SV"/>
        </w:rPr>
        <w:t xml:space="preserve"> SALVADOREÑOS </w:t>
      </w:r>
      <w:r w:rsidR="00036748">
        <w:rPr>
          <w:rFonts w:ascii="Museo Sans 300" w:hAnsi="Museo Sans 300" w:cs="Arial"/>
          <w:b/>
          <w:lang w:val="es-SV"/>
        </w:rPr>
        <w:t xml:space="preserve">NO PENSIONADOS </w:t>
      </w:r>
      <w:r w:rsidR="00E729AE">
        <w:rPr>
          <w:rFonts w:ascii="Museo Sans 300" w:hAnsi="Museo Sans 300" w:cs="Arial"/>
          <w:b/>
          <w:lang w:val="es-SV"/>
        </w:rPr>
        <w:t xml:space="preserve">RESIDENTES EN EL EXTRANJERO </w:t>
      </w:r>
      <w:r w:rsidR="009814F9">
        <w:rPr>
          <w:rFonts w:ascii="Museo Sans 300" w:hAnsi="Museo Sans 300" w:cs="Arial"/>
          <w:b/>
          <w:lang w:val="es-SV"/>
        </w:rPr>
        <w:t>Y CON ESTATUS MIGRATORIO REGULAR PERMANENTE</w:t>
      </w:r>
    </w:p>
    <w:p w14:paraId="5D658E2B" w14:textId="0C34BA43" w:rsidR="00054927" w:rsidRDefault="00054927" w:rsidP="001F026F">
      <w:pPr>
        <w:jc w:val="center"/>
        <w:rPr>
          <w:rFonts w:ascii="Museo Sans 300" w:eastAsia="Arial Narrow" w:hAnsi="Museo Sans 300" w:cs="Arial"/>
          <w:b/>
          <w:bCs/>
          <w:spacing w:val="-1"/>
          <w:lang w:val="es-SV"/>
        </w:rPr>
      </w:pPr>
    </w:p>
    <w:p w14:paraId="646A28F7" w14:textId="122CD7F5" w:rsidR="001F026F" w:rsidRPr="00EA6546" w:rsidRDefault="001F026F" w:rsidP="001F026F">
      <w:pPr>
        <w:jc w:val="center"/>
        <w:rPr>
          <w:rFonts w:ascii="Museo Sans 300" w:eastAsia="Arial Narrow" w:hAnsi="Museo Sans 300" w:cs="Arial"/>
          <w:b/>
          <w:bCs/>
          <w:spacing w:val="-1"/>
          <w:lang w:val="es-SV"/>
        </w:rPr>
      </w:pPr>
      <w:r w:rsidRPr="00EA6546">
        <w:rPr>
          <w:rFonts w:ascii="Museo Sans 300" w:eastAsia="Arial Narrow" w:hAnsi="Museo Sans 300" w:cs="Arial"/>
          <w:b/>
          <w:bCs/>
          <w:spacing w:val="-1"/>
          <w:lang w:val="es-SV"/>
        </w:rPr>
        <w:t>CAPÍTULO I</w:t>
      </w:r>
    </w:p>
    <w:p w14:paraId="57B27348" w14:textId="77777777" w:rsidR="001F026F" w:rsidRPr="00EA6546" w:rsidRDefault="001F026F" w:rsidP="001F026F">
      <w:pPr>
        <w:jc w:val="center"/>
        <w:rPr>
          <w:rFonts w:ascii="Museo Sans 300" w:eastAsia="Arial Narrow" w:hAnsi="Museo Sans 300" w:cs="Arial"/>
          <w:b/>
          <w:bCs/>
          <w:spacing w:val="-1"/>
          <w:lang w:val="es-SV"/>
        </w:rPr>
      </w:pPr>
      <w:r w:rsidRPr="00EA6546">
        <w:rPr>
          <w:rFonts w:ascii="Museo Sans 300" w:eastAsia="Arial Narrow" w:hAnsi="Museo Sans 300" w:cs="Arial"/>
          <w:b/>
          <w:bCs/>
          <w:spacing w:val="-1"/>
          <w:lang w:val="es-SV"/>
        </w:rPr>
        <w:t>OBJETO, SUJETOS Y TÉRMINOS</w:t>
      </w:r>
    </w:p>
    <w:p w14:paraId="33724044" w14:textId="77777777" w:rsidR="00E729AE" w:rsidRDefault="00E729AE" w:rsidP="001F026F">
      <w:pPr>
        <w:jc w:val="both"/>
        <w:rPr>
          <w:rFonts w:ascii="Museo Sans 300" w:eastAsia="Arial Narrow" w:hAnsi="Museo Sans 300" w:cs="Arial"/>
          <w:b/>
          <w:bCs/>
          <w:spacing w:val="-1"/>
          <w:lang w:val="es-SV"/>
        </w:rPr>
      </w:pPr>
    </w:p>
    <w:p w14:paraId="6810ED6B" w14:textId="0C55C12F" w:rsidR="001F026F" w:rsidRPr="00EA6546" w:rsidRDefault="001F026F" w:rsidP="001F026F">
      <w:pPr>
        <w:jc w:val="both"/>
        <w:rPr>
          <w:rFonts w:ascii="Museo Sans 300" w:eastAsia="Arial Narrow" w:hAnsi="Museo Sans 300" w:cs="Arial"/>
          <w:b/>
          <w:bCs/>
          <w:spacing w:val="-1"/>
          <w:lang w:val="es-SV"/>
        </w:rPr>
      </w:pPr>
      <w:r w:rsidRPr="00EA6546">
        <w:rPr>
          <w:rFonts w:ascii="Museo Sans 300" w:eastAsia="Arial Narrow" w:hAnsi="Museo Sans 300" w:cs="Arial"/>
          <w:b/>
          <w:bCs/>
          <w:spacing w:val="-1"/>
          <w:lang w:val="es-SV"/>
        </w:rPr>
        <w:t>Objeto</w:t>
      </w:r>
    </w:p>
    <w:p w14:paraId="6C71090C" w14:textId="7C079FA6" w:rsidR="001F026F" w:rsidRPr="00EA6546" w:rsidRDefault="00F70192" w:rsidP="001F026F">
      <w:pPr>
        <w:pStyle w:val="Textoindependiente"/>
        <w:numPr>
          <w:ilvl w:val="0"/>
          <w:numId w:val="3"/>
        </w:numPr>
        <w:ind w:left="0" w:firstLine="0"/>
        <w:jc w:val="both"/>
        <w:rPr>
          <w:rFonts w:ascii="Museo Sans 300" w:hAnsi="Museo Sans 300" w:cs="Arial"/>
          <w:strike/>
          <w:lang w:val="es-SV"/>
        </w:rPr>
      </w:pPr>
      <w:r>
        <w:rPr>
          <w:rFonts w:ascii="Museo Sans 300" w:hAnsi="Museo Sans 300" w:cs="Arial"/>
          <w:lang w:val="es-SV"/>
        </w:rPr>
        <w:t xml:space="preserve"> </w:t>
      </w:r>
      <w:r w:rsidR="001F026F" w:rsidRPr="00EA6546">
        <w:rPr>
          <w:rFonts w:ascii="Museo Sans 300" w:hAnsi="Museo Sans 300" w:cs="Arial"/>
          <w:lang w:val="es-SV"/>
        </w:rPr>
        <w:t xml:space="preserve">Las presentes Normas tienen como objeto regular el procedimiento </w:t>
      </w:r>
      <w:r w:rsidR="009401B6">
        <w:rPr>
          <w:rFonts w:ascii="Museo Sans 300" w:hAnsi="Museo Sans 300" w:cs="Arial"/>
          <w:lang w:val="es-SV"/>
        </w:rPr>
        <w:t xml:space="preserve">para la devolución del saldo de la </w:t>
      </w:r>
      <w:r w:rsidR="001F026F" w:rsidRPr="00EA6546">
        <w:rPr>
          <w:rFonts w:ascii="Museo Sans 300" w:hAnsi="Museo Sans 300"/>
          <w:lang w:val="es-SV"/>
        </w:rPr>
        <w:t>Cuenta Individual de Ahorro para Pensiones</w:t>
      </w:r>
      <w:r w:rsidR="00E67B58">
        <w:rPr>
          <w:rFonts w:ascii="Museo Sans 300" w:hAnsi="Museo Sans 300"/>
          <w:lang w:val="es-SV"/>
        </w:rPr>
        <w:t>,</w:t>
      </w:r>
      <w:r w:rsidR="001F026F" w:rsidRPr="00EA6546">
        <w:rPr>
          <w:rFonts w:ascii="Museo Sans 300" w:hAnsi="Museo Sans 300"/>
          <w:lang w:val="es-SV"/>
        </w:rPr>
        <w:t xml:space="preserve"> a</w:t>
      </w:r>
      <w:r w:rsidR="009401B6">
        <w:rPr>
          <w:rFonts w:ascii="Museo Sans 300" w:hAnsi="Museo Sans 300"/>
          <w:lang w:val="es-SV"/>
        </w:rPr>
        <w:t xml:space="preserve"> los afiliados salvadoreños</w:t>
      </w:r>
      <w:r w:rsidR="00633380">
        <w:rPr>
          <w:rFonts w:ascii="Museo Sans 300" w:hAnsi="Museo Sans 300"/>
          <w:lang w:val="es-SV"/>
        </w:rPr>
        <w:t xml:space="preserve"> no pensionados</w:t>
      </w:r>
      <w:r w:rsidR="009401B6">
        <w:rPr>
          <w:rFonts w:ascii="Museo Sans 300" w:hAnsi="Museo Sans 300"/>
          <w:lang w:val="es-SV"/>
        </w:rPr>
        <w:t xml:space="preserve"> residentes en el extranjero</w:t>
      </w:r>
      <w:r w:rsidR="00036748">
        <w:rPr>
          <w:rFonts w:ascii="Museo Sans 300" w:hAnsi="Museo Sans 300"/>
          <w:lang w:val="es-SV"/>
        </w:rPr>
        <w:t xml:space="preserve"> y con estatus migratorio regular permanente</w:t>
      </w:r>
      <w:r w:rsidR="009401B6">
        <w:rPr>
          <w:rFonts w:ascii="Museo Sans 300" w:hAnsi="Museo Sans 300"/>
          <w:lang w:val="es-SV"/>
        </w:rPr>
        <w:t>.</w:t>
      </w:r>
    </w:p>
    <w:p w14:paraId="4774EFC5" w14:textId="77777777" w:rsidR="001F026F" w:rsidRPr="00EA6546" w:rsidRDefault="001F026F" w:rsidP="00D1296E">
      <w:pPr>
        <w:jc w:val="both"/>
        <w:rPr>
          <w:rFonts w:ascii="Museo Sans 300" w:hAnsi="Museo Sans 300" w:cs="Arial"/>
          <w:strike/>
          <w:lang w:val="es-SV"/>
        </w:rPr>
      </w:pPr>
    </w:p>
    <w:p w14:paraId="6C1F2D4F" w14:textId="77777777" w:rsidR="001F026F" w:rsidRPr="00EA6546" w:rsidRDefault="001F026F" w:rsidP="001F026F">
      <w:pPr>
        <w:pStyle w:val="Ttulo11"/>
        <w:ind w:left="0"/>
        <w:jc w:val="both"/>
        <w:rPr>
          <w:rFonts w:ascii="Museo Sans 300" w:hAnsi="Museo Sans 300" w:cs="Arial"/>
          <w:spacing w:val="-1"/>
          <w:lang w:val="es-SV"/>
        </w:rPr>
      </w:pPr>
      <w:r w:rsidRPr="00EA6546">
        <w:rPr>
          <w:rFonts w:ascii="Museo Sans 300" w:hAnsi="Museo Sans 300" w:cs="Arial"/>
          <w:spacing w:val="-1"/>
          <w:lang w:val="es-SV"/>
        </w:rPr>
        <w:t>Sujetos</w:t>
      </w:r>
    </w:p>
    <w:p w14:paraId="031A1A40" w14:textId="77777777" w:rsidR="001F026F" w:rsidRPr="00EA6546" w:rsidRDefault="001F026F" w:rsidP="00F70192">
      <w:pPr>
        <w:pStyle w:val="Textoindependiente"/>
        <w:numPr>
          <w:ilvl w:val="0"/>
          <w:numId w:val="3"/>
        </w:numPr>
        <w:ind w:left="0" w:firstLine="0"/>
        <w:jc w:val="both"/>
        <w:rPr>
          <w:rFonts w:ascii="Museo Sans 300" w:eastAsia="Calibri" w:hAnsi="Museo Sans 300" w:cs="Times New Roman"/>
          <w:lang w:val="es-SV"/>
        </w:rPr>
      </w:pPr>
      <w:r w:rsidRPr="00EA6546">
        <w:rPr>
          <w:rFonts w:ascii="Museo Sans 300" w:eastAsia="Calibri" w:hAnsi="Museo Sans 300" w:cs="Times New Roman"/>
          <w:lang w:val="es-SV"/>
        </w:rPr>
        <w:t xml:space="preserve">Los sujetos obligados al cumplimiento de las disposiciones establecidas en las presentes Normas son las Instituciones Administradoras de Fondos de Pensiones. </w:t>
      </w:r>
    </w:p>
    <w:p w14:paraId="1B6DC81E" w14:textId="77777777" w:rsidR="001F026F" w:rsidRPr="00D1296E" w:rsidRDefault="001F026F" w:rsidP="00D1296E">
      <w:pPr>
        <w:jc w:val="both"/>
        <w:rPr>
          <w:rFonts w:ascii="Museo Sans 300" w:eastAsia="Arial Narrow" w:hAnsi="Museo Sans 300" w:cs="Arial"/>
          <w:b/>
          <w:lang w:val="es-SV"/>
        </w:rPr>
      </w:pPr>
    </w:p>
    <w:p w14:paraId="5DA2E996" w14:textId="77777777" w:rsidR="001F026F" w:rsidRPr="00EA6546" w:rsidRDefault="001F026F" w:rsidP="001F026F">
      <w:pPr>
        <w:pStyle w:val="Textoindependiente"/>
        <w:ind w:left="0"/>
        <w:jc w:val="both"/>
        <w:rPr>
          <w:rFonts w:ascii="Museo Sans 300" w:hAnsi="Museo Sans 300" w:cs="Arial"/>
          <w:b/>
          <w:lang w:val="es-SV"/>
        </w:rPr>
      </w:pPr>
      <w:r w:rsidRPr="00EA6546">
        <w:rPr>
          <w:rFonts w:ascii="Museo Sans 300" w:hAnsi="Museo Sans 300" w:cs="Arial"/>
          <w:b/>
          <w:lang w:val="es-SV"/>
        </w:rPr>
        <w:t>Términos</w:t>
      </w:r>
    </w:p>
    <w:p w14:paraId="4DE8034C" w14:textId="77777777" w:rsidR="001F026F" w:rsidRPr="00EA6546" w:rsidRDefault="001F026F" w:rsidP="001F026F">
      <w:pPr>
        <w:pStyle w:val="Prrafodelista"/>
        <w:keepNext/>
        <w:keepLines/>
        <w:widowControl/>
        <w:numPr>
          <w:ilvl w:val="0"/>
          <w:numId w:val="3"/>
        </w:numPr>
        <w:spacing w:after="120"/>
        <w:ind w:left="0" w:firstLine="0"/>
        <w:jc w:val="both"/>
        <w:rPr>
          <w:rFonts w:ascii="Museo Sans 300" w:eastAsia="Arial Narrow" w:hAnsi="Museo Sans 300" w:cs="Arial"/>
          <w:b/>
          <w:lang w:val="es-SV"/>
        </w:rPr>
      </w:pPr>
      <w:r w:rsidRPr="00EA6546">
        <w:rPr>
          <w:rFonts w:ascii="Museo Sans 300" w:eastAsia="Arial Narrow" w:hAnsi="Museo Sans 300" w:cs="Arial"/>
          <w:lang w:val="es-SV"/>
        </w:rPr>
        <w:t>Para efectos de las presentes Normas, los términos que se indican a continuación tienen el significado siguiente:</w:t>
      </w:r>
    </w:p>
    <w:p w14:paraId="58D35259" w14:textId="3DB2BAA9" w:rsidR="001F026F" w:rsidRPr="00EA6546" w:rsidRDefault="001F026F" w:rsidP="001F026F">
      <w:pPr>
        <w:pStyle w:val="Prrafodelista"/>
        <w:numPr>
          <w:ilvl w:val="0"/>
          <w:numId w:val="4"/>
        </w:numPr>
        <w:tabs>
          <w:tab w:val="left" w:pos="7088"/>
          <w:tab w:val="left" w:pos="7371"/>
        </w:tabs>
        <w:ind w:left="425" w:hanging="425"/>
        <w:jc w:val="both"/>
        <w:rPr>
          <w:rFonts w:ascii="Museo Sans 300" w:eastAsia="Times New Roman" w:hAnsi="Museo Sans 300" w:cs="Calibri"/>
          <w:b/>
          <w:lang w:val="es-SV" w:eastAsia="es-MX"/>
        </w:rPr>
      </w:pPr>
      <w:r w:rsidRPr="00EA6546">
        <w:rPr>
          <w:rFonts w:ascii="Museo Sans 300" w:eastAsia="Times New Roman" w:hAnsi="Museo Sans 300" w:cs="Calibri"/>
          <w:b/>
          <w:lang w:val="es-SV" w:eastAsia="es-MX"/>
        </w:rPr>
        <w:t>Afiliado</w:t>
      </w:r>
      <w:r w:rsidR="00C43CC9">
        <w:rPr>
          <w:rFonts w:ascii="Museo Sans 300" w:eastAsia="Times New Roman" w:hAnsi="Museo Sans 300" w:cs="Calibri"/>
          <w:b/>
          <w:lang w:val="es-SV" w:eastAsia="es-MX"/>
        </w:rPr>
        <w:t xml:space="preserve"> </w:t>
      </w:r>
      <w:r w:rsidR="00A37C0D">
        <w:rPr>
          <w:rFonts w:ascii="Museo Sans 300" w:eastAsia="Times New Roman" w:hAnsi="Museo Sans 300" w:cs="Calibri"/>
          <w:b/>
          <w:lang w:val="es-SV" w:eastAsia="es-MX"/>
        </w:rPr>
        <w:t xml:space="preserve">salvadoreño </w:t>
      </w:r>
      <w:r w:rsidR="00C43CC9">
        <w:rPr>
          <w:rFonts w:ascii="Museo Sans 300" w:eastAsia="Times New Roman" w:hAnsi="Museo Sans 300" w:cs="Calibri"/>
          <w:b/>
          <w:lang w:val="es-SV" w:eastAsia="es-MX"/>
        </w:rPr>
        <w:t>residente en el extranjero</w:t>
      </w:r>
      <w:r w:rsidRPr="00EA6546">
        <w:rPr>
          <w:rFonts w:ascii="Museo Sans 300" w:eastAsia="Times New Roman" w:hAnsi="Museo Sans 300" w:cs="Calibri"/>
          <w:b/>
          <w:lang w:val="es-SV" w:eastAsia="es-MX"/>
        </w:rPr>
        <w:t xml:space="preserve">: </w:t>
      </w:r>
      <w:r w:rsidRPr="00EA6546">
        <w:rPr>
          <w:rFonts w:ascii="Museo Sans 300" w:eastAsia="Arial Narrow" w:hAnsi="Museo Sans 300" w:cs="Arial"/>
          <w:lang w:val="es-SV"/>
        </w:rPr>
        <w:t>Toda persona</w:t>
      </w:r>
      <w:r w:rsidR="00633380">
        <w:rPr>
          <w:rFonts w:ascii="Museo Sans 300" w:eastAsia="Arial Narrow" w:hAnsi="Museo Sans 300" w:cs="Arial"/>
          <w:lang w:val="es-SV"/>
        </w:rPr>
        <w:t xml:space="preserve"> salvadoreña </w:t>
      </w:r>
      <w:r w:rsidRPr="00EA6546">
        <w:rPr>
          <w:rFonts w:ascii="Museo Sans 300" w:eastAsia="Arial Narrow" w:hAnsi="Museo Sans 300" w:cs="Arial"/>
          <w:lang w:val="es-SV"/>
        </w:rPr>
        <w:t>que mantiene una relación con una Administradora de Fondos de Pensiones mediante</w:t>
      </w:r>
      <w:r w:rsidR="00E67B58">
        <w:rPr>
          <w:rFonts w:ascii="Museo Sans 300" w:eastAsia="Arial Narrow" w:hAnsi="Museo Sans 300" w:cs="Arial"/>
          <w:lang w:val="es-SV"/>
        </w:rPr>
        <w:t xml:space="preserve"> la </w:t>
      </w:r>
      <w:r w:rsidRPr="00EA6546">
        <w:rPr>
          <w:rFonts w:ascii="Museo Sans 300" w:eastAsia="Arial Narrow" w:hAnsi="Museo Sans 300" w:cs="Arial"/>
          <w:lang w:val="es-SV"/>
        </w:rPr>
        <w:t>suscrip</w:t>
      </w:r>
      <w:r w:rsidR="007626B8" w:rsidRPr="00EA6546">
        <w:rPr>
          <w:rFonts w:ascii="Museo Sans 300" w:eastAsia="Arial Narrow" w:hAnsi="Museo Sans 300" w:cs="Arial"/>
          <w:lang w:val="es-SV"/>
        </w:rPr>
        <w:t xml:space="preserve">ción de </w:t>
      </w:r>
      <w:r w:rsidR="00E67B58">
        <w:rPr>
          <w:rFonts w:ascii="Museo Sans 300" w:eastAsia="Arial Narrow" w:hAnsi="Museo Sans 300" w:cs="Arial"/>
          <w:lang w:val="es-SV"/>
        </w:rPr>
        <w:t xml:space="preserve">un </w:t>
      </w:r>
      <w:r w:rsidR="007626B8" w:rsidRPr="00EA6546">
        <w:rPr>
          <w:rFonts w:ascii="Museo Sans 300" w:eastAsia="Arial Narrow" w:hAnsi="Museo Sans 300" w:cs="Arial"/>
          <w:lang w:val="es-SV"/>
        </w:rPr>
        <w:t>contrato de afiliación</w:t>
      </w:r>
      <w:r w:rsidR="00E67B58">
        <w:rPr>
          <w:rFonts w:ascii="Museo Sans 300" w:eastAsia="Arial Narrow" w:hAnsi="Museo Sans 300" w:cs="Arial"/>
          <w:lang w:val="es-SV"/>
        </w:rPr>
        <w:t xml:space="preserve"> al Sistema de Ahorro para Pensiones</w:t>
      </w:r>
      <w:r w:rsidR="00633380">
        <w:rPr>
          <w:rFonts w:ascii="Museo Sans 300" w:eastAsia="Arial Narrow" w:hAnsi="Museo Sans 300" w:cs="Arial"/>
          <w:lang w:val="es-SV"/>
        </w:rPr>
        <w:t xml:space="preserve">, </w:t>
      </w:r>
      <w:r w:rsidR="007626B8" w:rsidRPr="00EA6546">
        <w:rPr>
          <w:rFonts w:ascii="Museo Sans 300" w:eastAsia="Arial Narrow" w:hAnsi="Museo Sans 300" w:cs="Arial"/>
          <w:lang w:val="es-SV"/>
        </w:rPr>
        <w:t xml:space="preserve">que </w:t>
      </w:r>
      <w:r w:rsidR="00633380">
        <w:rPr>
          <w:rFonts w:ascii="Museo Sans 300" w:eastAsia="Arial Narrow" w:hAnsi="Museo Sans 300" w:cs="Arial"/>
          <w:lang w:val="es-SV"/>
        </w:rPr>
        <w:t xml:space="preserve">reside en país extranjero y </w:t>
      </w:r>
      <w:r w:rsidR="00E67B58">
        <w:rPr>
          <w:rFonts w:ascii="Museo Sans 300" w:eastAsia="Arial Narrow" w:hAnsi="Museo Sans 300" w:cs="Arial"/>
          <w:lang w:val="es-SV"/>
        </w:rPr>
        <w:t xml:space="preserve">que </w:t>
      </w:r>
      <w:r w:rsidR="00633380">
        <w:rPr>
          <w:rFonts w:ascii="Museo Sans 300" w:eastAsia="Arial Narrow" w:hAnsi="Museo Sans 300" w:cs="Arial"/>
          <w:lang w:val="es-SV"/>
        </w:rPr>
        <w:t>posee un estatus migratorio regular permanente;</w:t>
      </w:r>
    </w:p>
    <w:p w14:paraId="3E0B1512" w14:textId="77777777" w:rsidR="001F026F" w:rsidRPr="00EA6546" w:rsidRDefault="001F026F" w:rsidP="001F026F">
      <w:pPr>
        <w:pStyle w:val="Prrafodelista"/>
        <w:numPr>
          <w:ilvl w:val="0"/>
          <w:numId w:val="4"/>
        </w:numPr>
        <w:ind w:left="425" w:hanging="425"/>
        <w:jc w:val="both"/>
        <w:rPr>
          <w:rFonts w:ascii="Museo Sans 300" w:eastAsia="Times New Roman" w:hAnsi="Museo Sans 300" w:cs="Calibri"/>
          <w:lang w:val="es-SV" w:eastAsia="es-MX"/>
        </w:rPr>
      </w:pPr>
      <w:r w:rsidRPr="00EA6546">
        <w:rPr>
          <w:rFonts w:ascii="Museo Sans 300" w:eastAsia="Times New Roman" w:hAnsi="Museo Sans 300" w:cs="Calibri"/>
          <w:b/>
          <w:lang w:val="es-SV" w:eastAsia="es-MX"/>
        </w:rPr>
        <w:t>AFP:</w:t>
      </w:r>
      <w:r w:rsidRPr="00EA6546">
        <w:rPr>
          <w:rFonts w:ascii="Museo Sans 300" w:eastAsia="Times New Roman" w:hAnsi="Museo Sans 300" w:cs="Calibri"/>
          <w:lang w:val="es-SV" w:eastAsia="es-MX"/>
        </w:rPr>
        <w:t xml:space="preserve"> Institución Administradora de Fondos de Pensiones;</w:t>
      </w:r>
    </w:p>
    <w:p w14:paraId="4A342D3A" w14:textId="77777777" w:rsidR="001F026F" w:rsidRPr="00EA6546" w:rsidRDefault="001F026F" w:rsidP="001F026F">
      <w:pPr>
        <w:pStyle w:val="Prrafodelista"/>
        <w:numPr>
          <w:ilvl w:val="0"/>
          <w:numId w:val="4"/>
        </w:numPr>
        <w:ind w:left="425" w:hanging="425"/>
        <w:jc w:val="both"/>
        <w:rPr>
          <w:rFonts w:ascii="Museo Sans 300" w:eastAsia="Times New Roman" w:hAnsi="Museo Sans 300" w:cs="Calibri"/>
          <w:lang w:val="es-SV" w:eastAsia="es-MX"/>
        </w:rPr>
      </w:pPr>
      <w:r w:rsidRPr="00EA6546">
        <w:rPr>
          <w:rFonts w:ascii="Museo Sans 300" w:eastAsia="Arial Narrow" w:hAnsi="Museo Sans 300" w:cs="Arial"/>
          <w:b/>
          <w:lang w:val="es-SV"/>
        </w:rPr>
        <w:t>Banco Central:</w:t>
      </w:r>
      <w:r w:rsidRPr="00EA6546">
        <w:rPr>
          <w:rFonts w:ascii="Museo Sans 300" w:hAnsi="Museo Sans 300" w:cs="Arial"/>
          <w:b/>
          <w:spacing w:val="-1"/>
          <w:lang w:val="es-SV"/>
        </w:rPr>
        <w:t xml:space="preserve"> </w:t>
      </w:r>
      <w:r w:rsidRPr="00EA6546">
        <w:rPr>
          <w:rFonts w:ascii="Museo Sans 300" w:eastAsia="Times New Roman" w:hAnsi="Museo Sans 300" w:cs="Calibri"/>
          <w:lang w:val="es-SV" w:eastAsia="es-MX"/>
        </w:rPr>
        <w:t>Banco Central de Reserva de El Salvador;</w:t>
      </w:r>
      <w:r w:rsidRPr="00EA6546">
        <w:rPr>
          <w:rFonts w:ascii="Museo Sans 300" w:hAnsi="Museo Sans 300"/>
          <w:lang w:val="es-SV"/>
        </w:rPr>
        <w:t xml:space="preserve"> </w:t>
      </w:r>
    </w:p>
    <w:p w14:paraId="4EB7F42B" w14:textId="75FB311D" w:rsidR="001F026F" w:rsidRPr="00265213" w:rsidRDefault="001F026F" w:rsidP="001F026F">
      <w:pPr>
        <w:pStyle w:val="Prrafodelista"/>
        <w:numPr>
          <w:ilvl w:val="0"/>
          <w:numId w:val="4"/>
        </w:numPr>
        <w:ind w:left="425" w:hanging="425"/>
        <w:jc w:val="both"/>
        <w:rPr>
          <w:rFonts w:ascii="Museo Sans 300" w:eastAsia="Arial Narrow" w:hAnsi="Museo Sans 300" w:cs="Arial"/>
          <w:lang w:val="es-SV"/>
        </w:rPr>
      </w:pPr>
      <w:r w:rsidRPr="00EA6546">
        <w:rPr>
          <w:rFonts w:ascii="Museo Sans 300" w:eastAsia="Arial Narrow" w:hAnsi="Museo Sans 300" w:cs="Arial"/>
          <w:b/>
          <w:lang w:val="es-SV"/>
        </w:rPr>
        <w:t>CIAP</w:t>
      </w:r>
      <w:r w:rsidRPr="00EA6546">
        <w:rPr>
          <w:rFonts w:ascii="Museo Sans 300" w:eastAsia="Arial Narrow" w:hAnsi="Museo Sans 300" w:cs="Arial"/>
          <w:lang w:val="es-SV"/>
        </w:rPr>
        <w:t xml:space="preserve">: </w:t>
      </w:r>
      <w:r w:rsidR="00CA14B6" w:rsidRPr="00265213">
        <w:rPr>
          <w:rFonts w:ascii="Museo Sans 300" w:eastAsia="Times New Roman" w:hAnsi="Museo Sans 300" w:cs="Times New Roman"/>
          <w:lang w:val="es-MX" w:eastAsia="es-ES"/>
        </w:rPr>
        <w:t xml:space="preserve">Cuenta Individual de Ahorro para Pensiones; es la sumatoria de los aportes obligatorios del trabajador y de la proporción que corresponde al aporte del empleador y los rendimientos que se acrediten. </w:t>
      </w:r>
      <w:r w:rsidR="00CA14B6" w:rsidRPr="00493039">
        <w:rPr>
          <w:rFonts w:ascii="Museo Sans 300" w:eastAsia="Times New Roman" w:hAnsi="Museo Sans 300" w:cs="Times New Roman"/>
          <w:lang w:val="es-MX" w:eastAsia="es-ES"/>
        </w:rPr>
        <w:t>Además, formarán parte de la Cuenta Individual de Ahorro para Pensiones el Certificado de Traspaso</w:t>
      </w:r>
      <w:r w:rsidR="00493039" w:rsidRPr="00493039">
        <w:rPr>
          <w:rFonts w:ascii="Museo Sans 300" w:eastAsia="Times New Roman" w:hAnsi="Museo Sans 300" w:cs="Times New Roman"/>
          <w:lang w:val="es-MX" w:eastAsia="es-ES"/>
        </w:rPr>
        <w:t xml:space="preserve"> </w:t>
      </w:r>
      <w:r w:rsidR="00CA14B6" w:rsidRPr="00493039">
        <w:rPr>
          <w:rFonts w:ascii="Museo Sans 300" w:eastAsia="Times New Roman" w:hAnsi="Museo Sans 300" w:cs="Times New Roman"/>
          <w:lang w:val="es-MX" w:eastAsia="es-ES"/>
        </w:rPr>
        <w:t>y el saldo acumulado en el Fondo Social para la Vivienda, cuando correspondan</w:t>
      </w:r>
      <w:r w:rsidRPr="00493039">
        <w:rPr>
          <w:rFonts w:ascii="Museo Sans 300" w:eastAsia="Arial Narrow" w:hAnsi="Museo Sans 300" w:cs="Arial"/>
          <w:lang w:val="es-SV"/>
        </w:rPr>
        <w:t>;</w:t>
      </w:r>
    </w:p>
    <w:p w14:paraId="021EF742" w14:textId="561BCF63" w:rsidR="001F026F" w:rsidRPr="00B71DE5" w:rsidRDefault="001F026F" w:rsidP="001F026F">
      <w:pPr>
        <w:pStyle w:val="Prrafodelista"/>
        <w:numPr>
          <w:ilvl w:val="0"/>
          <w:numId w:val="4"/>
        </w:numPr>
        <w:ind w:left="425" w:hanging="425"/>
        <w:jc w:val="both"/>
        <w:rPr>
          <w:rFonts w:ascii="Museo Sans 300" w:eastAsia="Times New Roman" w:hAnsi="Museo Sans 300" w:cs="Calibri"/>
          <w:lang w:val="es-SV" w:eastAsia="es-MX"/>
        </w:rPr>
      </w:pPr>
      <w:r w:rsidRPr="00EA6546">
        <w:rPr>
          <w:rFonts w:ascii="Museo Sans 300" w:hAnsi="Museo Sans 300"/>
          <w:b/>
          <w:lang w:val="es-SV"/>
        </w:rPr>
        <w:t>CGS:</w:t>
      </w:r>
      <w:r w:rsidRPr="00EA6546">
        <w:rPr>
          <w:rFonts w:ascii="Museo Sans 300" w:hAnsi="Museo Sans 300"/>
          <w:lang w:val="es-SV"/>
        </w:rPr>
        <w:t xml:space="preserve"> Cuenta de Garantía Solidaria;</w:t>
      </w:r>
    </w:p>
    <w:p w14:paraId="03EFE02F" w14:textId="4D3D598E" w:rsidR="00B71DE5" w:rsidRPr="00493039" w:rsidRDefault="00B71DE5" w:rsidP="001F026F">
      <w:pPr>
        <w:pStyle w:val="Prrafodelista"/>
        <w:numPr>
          <w:ilvl w:val="0"/>
          <w:numId w:val="4"/>
        </w:numPr>
        <w:ind w:left="425" w:hanging="425"/>
        <w:jc w:val="both"/>
        <w:rPr>
          <w:rFonts w:ascii="Museo Sans 300" w:eastAsia="Times New Roman" w:hAnsi="Museo Sans 300" w:cs="Calibri"/>
          <w:lang w:val="es-SV" w:eastAsia="es-MX"/>
        </w:rPr>
      </w:pPr>
      <w:r w:rsidRPr="00493039">
        <w:rPr>
          <w:rFonts w:ascii="Museo Sans 300" w:hAnsi="Museo Sans 300"/>
          <w:b/>
          <w:lang w:val="es-SV"/>
        </w:rPr>
        <w:t>CT:</w:t>
      </w:r>
      <w:r w:rsidRPr="00493039">
        <w:rPr>
          <w:rFonts w:ascii="Museo Sans 300" w:eastAsia="Times New Roman" w:hAnsi="Museo Sans 300" w:cs="Calibri"/>
          <w:lang w:val="es-SV" w:eastAsia="es-MX"/>
        </w:rPr>
        <w:t xml:space="preserve"> Certificado de Traspaso;</w:t>
      </w:r>
    </w:p>
    <w:p w14:paraId="2AD4549C" w14:textId="3734375B" w:rsidR="008965C1" w:rsidRPr="008965C1" w:rsidRDefault="008965C1" w:rsidP="001F026F">
      <w:pPr>
        <w:pStyle w:val="Prrafodelista"/>
        <w:widowControl/>
        <w:numPr>
          <w:ilvl w:val="0"/>
          <w:numId w:val="4"/>
        </w:numPr>
        <w:ind w:left="425" w:hanging="425"/>
        <w:jc w:val="both"/>
        <w:rPr>
          <w:rFonts w:ascii="Museo Sans 300" w:hAnsi="Museo Sans 300" w:cs="Arial"/>
          <w:bCs/>
          <w:lang w:val="es-SV"/>
        </w:rPr>
      </w:pPr>
      <w:r w:rsidRPr="008965C1">
        <w:rPr>
          <w:rFonts w:ascii="Museo Sans 300" w:hAnsi="Museo Sans 300" w:cs="Arial"/>
          <w:b/>
          <w:lang w:val="es-SV"/>
        </w:rPr>
        <w:t>DUI:</w:t>
      </w:r>
      <w:r>
        <w:rPr>
          <w:rFonts w:ascii="Museo Sans 300" w:hAnsi="Museo Sans 300" w:cs="Arial"/>
          <w:bCs/>
          <w:lang w:val="es-SV"/>
        </w:rPr>
        <w:t xml:space="preserve"> Documento Único de Identidad; </w:t>
      </w:r>
    </w:p>
    <w:p w14:paraId="1A8DB328" w14:textId="25D9AD26" w:rsidR="001F026F" w:rsidRPr="00A37C0D" w:rsidRDefault="001F026F" w:rsidP="001F026F">
      <w:pPr>
        <w:pStyle w:val="Prrafodelista"/>
        <w:widowControl/>
        <w:numPr>
          <w:ilvl w:val="0"/>
          <w:numId w:val="4"/>
        </w:numPr>
        <w:ind w:left="425" w:hanging="425"/>
        <w:jc w:val="both"/>
        <w:rPr>
          <w:rFonts w:ascii="Museo Sans 300" w:hAnsi="Museo Sans 300" w:cs="Arial"/>
          <w:bCs/>
          <w:lang w:val="es-SV"/>
        </w:rPr>
      </w:pPr>
      <w:r w:rsidRPr="00A37C0D">
        <w:rPr>
          <w:rFonts w:ascii="Museo Sans 300" w:hAnsi="Museo Sans 300"/>
          <w:b/>
          <w:lang w:val="es-SV"/>
        </w:rPr>
        <w:t>Edad Legal</w:t>
      </w:r>
      <w:r w:rsidRPr="00A37C0D">
        <w:rPr>
          <w:rFonts w:ascii="Museo Sans 300" w:hAnsi="Museo Sans 300"/>
          <w:lang w:val="es-SV"/>
        </w:rPr>
        <w:t xml:space="preserve">: Edad cumplida que posibilita a un afiliado optar a un beneficio por vejez, </w:t>
      </w:r>
      <w:proofErr w:type="gramStart"/>
      <w:r w:rsidRPr="00A37C0D">
        <w:rPr>
          <w:rFonts w:ascii="Museo Sans 300" w:hAnsi="Museo Sans 300"/>
          <w:lang w:val="es-SV"/>
        </w:rPr>
        <w:t>de acuerdo a</w:t>
      </w:r>
      <w:proofErr w:type="gramEnd"/>
      <w:r w:rsidRPr="00A37C0D">
        <w:rPr>
          <w:rFonts w:ascii="Museo Sans 300" w:hAnsi="Museo Sans 300"/>
          <w:lang w:val="es-SV"/>
        </w:rPr>
        <w:t xml:space="preserve"> lo establecido en los artículos 104, 126, 126-A, 126-B de la Ley del Sistema de Ahorro para Pensiones;</w:t>
      </w:r>
    </w:p>
    <w:p w14:paraId="178F9CB5" w14:textId="494F563A" w:rsidR="00633380" w:rsidRPr="00B71DE5" w:rsidRDefault="00633380" w:rsidP="001F026F">
      <w:pPr>
        <w:pStyle w:val="Prrafodelista"/>
        <w:widowControl/>
        <w:numPr>
          <w:ilvl w:val="0"/>
          <w:numId w:val="4"/>
        </w:numPr>
        <w:ind w:left="425" w:hanging="425"/>
        <w:jc w:val="both"/>
        <w:rPr>
          <w:rFonts w:ascii="Museo Sans 300" w:hAnsi="Museo Sans 300" w:cs="Arial"/>
          <w:bCs/>
          <w:lang w:val="es-SV"/>
        </w:rPr>
      </w:pPr>
      <w:r>
        <w:rPr>
          <w:rFonts w:ascii="Museo Sans 300" w:hAnsi="Museo Sans 300"/>
          <w:b/>
          <w:lang w:val="es-SV"/>
        </w:rPr>
        <w:t>Estatus Migratorio</w:t>
      </w:r>
      <w:r w:rsidR="00C6617F">
        <w:rPr>
          <w:rFonts w:ascii="Museo Sans 300" w:hAnsi="Museo Sans 300"/>
          <w:b/>
          <w:lang w:val="es-SV"/>
        </w:rPr>
        <w:t xml:space="preserve"> Regular Permanente</w:t>
      </w:r>
      <w:r w:rsidRPr="00633380">
        <w:rPr>
          <w:rFonts w:ascii="Museo Sans 300" w:hAnsi="Museo Sans 300" w:cs="Arial"/>
          <w:bCs/>
          <w:lang w:val="es-SV"/>
        </w:rPr>
        <w:t>:</w:t>
      </w:r>
      <w:r>
        <w:rPr>
          <w:rFonts w:ascii="Museo Sans 300" w:hAnsi="Museo Sans 300" w:cs="Arial"/>
          <w:bCs/>
          <w:lang w:val="es-SV"/>
        </w:rPr>
        <w:t xml:space="preserve"> Es la </w:t>
      </w:r>
      <w:r w:rsidR="0047129B">
        <w:rPr>
          <w:rFonts w:ascii="Museo Sans 300" w:hAnsi="Museo Sans 300" w:cs="Arial"/>
          <w:bCs/>
          <w:lang w:val="es-SV"/>
        </w:rPr>
        <w:t xml:space="preserve">residencia sin condiciones </w:t>
      </w:r>
      <w:r>
        <w:rPr>
          <w:rFonts w:ascii="Museo Sans 300" w:hAnsi="Museo Sans 300" w:cs="Arial"/>
          <w:bCs/>
          <w:lang w:val="es-SV"/>
        </w:rPr>
        <w:t>asignada a una persona por la autoridad migratoria a su ingreso al país receptor</w:t>
      </w:r>
      <w:r w:rsidR="00C6617F">
        <w:rPr>
          <w:rFonts w:ascii="Museo Sans 300" w:hAnsi="Museo Sans 300" w:cs="Arial"/>
          <w:bCs/>
          <w:lang w:val="es-SV"/>
        </w:rPr>
        <w:t>, que para efectos de esta</w:t>
      </w:r>
      <w:r w:rsidR="00C43CC9">
        <w:rPr>
          <w:rFonts w:ascii="Museo Sans 300" w:hAnsi="Museo Sans 300" w:cs="Arial"/>
          <w:bCs/>
          <w:lang w:val="es-SV"/>
        </w:rPr>
        <w:t>s</w:t>
      </w:r>
      <w:r w:rsidR="00C6617F">
        <w:rPr>
          <w:rFonts w:ascii="Museo Sans 300" w:hAnsi="Museo Sans 300" w:cs="Arial"/>
          <w:bCs/>
          <w:lang w:val="es-SV"/>
        </w:rPr>
        <w:t xml:space="preserve"> Normas </w:t>
      </w:r>
      <w:r w:rsidR="00CC44DC">
        <w:rPr>
          <w:rFonts w:ascii="Museo Sans 300" w:hAnsi="Museo Sans 300" w:cs="Arial"/>
          <w:bCs/>
          <w:lang w:val="es-SV"/>
        </w:rPr>
        <w:t xml:space="preserve">puede ser </w:t>
      </w:r>
      <w:r w:rsidR="00C6617F">
        <w:rPr>
          <w:rFonts w:ascii="Museo Sans 300" w:hAnsi="Museo Sans 300" w:cs="Arial"/>
          <w:bCs/>
          <w:lang w:val="es-SV"/>
        </w:rPr>
        <w:t xml:space="preserve">una Residencia de carácter permanente o </w:t>
      </w:r>
      <w:r w:rsidR="00CC44DC">
        <w:rPr>
          <w:rFonts w:ascii="Museo Sans 300" w:hAnsi="Museo Sans 300" w:cs="Arial"/>
          <w:bCs/>
          <w:lang w:val="es-SV"/>
        </w:rPr>
        <w:t xml:space="preserve">la </w:t>
      </w:r>
      <w:r w:rsidR="00C6617F">
        <w:rPr>
          <w:rFonts w:ascii="Museo Sans 300" w:hAnsi="Museo Sans 300" w:cs="Arial"/>
          <w:bCs/>
          <w:lang w:val="es-SV"/>
        </w:rPr>
        <w:t xml:space="preserve">Ciudadanía </w:t>
      </w:r>
      <w:r w:rsidR="00EE2979">
        <w:rPr>
          <w:rFonts w:ascii="Museo Sans 300" w:hAnsi="Museo Sans 300" w:cs="Arial"/>
          <w:bCs/>
          <w:lang w:val="es-SV"/>
        </w:rPr>
        <w:t>en el país extranjero en donde resid</w:t>
      </w:r>
      <w:r w:rsidR="00CC44DC">
        <w:rPr>
          <w:rFonts w:ascii="Museo Sans 300" w:hAnsi="Museo Sans 300" w:cs="Arial"/>
          <w:bCs/>
          <w:lang w:val="es-SV"/>
        </w:rPr>
        <w:t>a</w:t>
      </w:r>
      <w:r w:rsidR="00EE2979">
        <w:rPr>
          <w:rFonts w:ascii="Museo Sans 300" w:hAnsi="Museo Sans 300" w:cs="Arial"/>
          <w:bCs/>
          <w:lang w:val="es-SV"/>
        </w:rPr>
        <w:t>;</w:t>
      </w:r>
    </w:p>
    <w:p w14:paraId="586EB2A2" w14:textId="5B794992" w:rsidR="00B71DE5" w:rsidRPr="00493039" w:rsidRDefault="00B71DE5" w:rsidP="001F026F">
      <w:pPr>
        <w:pStyle w:val="Prrafodelista"/>
        <w:widowControl/>
        <w:numPr>
          <w:ilvl w:val="0"/>
          <w:numId w:val="4"/>
        </w:numPr>
        <w:ind w:left="425" w:hanging="425"/>
        <w:jc w:val="both"/>
        <w:rPr>
          <w:rFonts w:ascii="Museo Sans 300" w:hAnsi="Museo Sans 300" w:cs="Arial"/>
          <w:bCs/>
          <w:lang w:val="es-SV"/>
        </w:rPr>
      </w:pPr>
      <w:r w:rsidRPr="00493039">
        <w:rPr>
          <w:rFonts w:ascii="Museo Sans 300" w:hAnsi="Museo Sans 300"/>
          <w:b/>
          <w:lang w:val="es-SV"/>
        </w:rPr>
        <w:t>FSV</w:t>
      </w:r>
      <w:r w:rsidRPr="00493039">
        <w:rPr>
          <w:rFonts w:ascii="Museo Sans 300" w:hAnsi="Museo Sans 300" w:cs="Arial"/>
          <w:bCs/>
          <w:lang w:val="es-SV"/>
        </w:rPr>
        <w:t>: Fondo Social para la Vivienda;</w:t>
      </w:r>
    </w:p>
    <w:p w14:paraId="491EC4FF" w14:textId="77777777" w:rsidR="001F026F" w:rsidRPr="00EA6546" w:rsidRDefault="001F026F" w:rsidP="001F026F">
      <w:pPr>
        <w:pStyle w:val="Prrafodelista"/>
        <w:widowControl/>
        <w:numPr>
          <w:ilvl w:val="0"/>
          <w:numId w:val="4"/>
        </w:numPr>
        <w:ind w:left="425" w:hanging="425"/>
        <w:jc w:val="both"/>
        <w:rPr>
          <w:rFonts w:ascii="Museo Sans 300" w:hAnsi="Museo Sans 300" w:cs="Arial"/>
          <w:bCs/>
          <w:lang w:val="es-SV"/>
        </w:rPr>
      </w:pPr>
      <w:r w:rsidRPr="00EA6546">
        <w:rPr>
          <w:rFonts w:ascii="Museo Sans 300" w:hAnsi="Museo Sans 300" w:cs="Arial"/>
          <w:b/>
          <w:bCs/>
          <w:lang w:val="es-SV"/>
        </w:rPr>
        <w:lastRenderedPageBreak/>
        <w:t>Ley SAP:</w:t>
      </w:r>
      <w:r w:rsidRPr="00EA6546">
        <w:rPr>
          <w:rFonts w:ascii="Museo Sans 300" w:hAnsi="Museo Sans 300" w:cs="Arial"/>
          <w:bCs/>
          <w:lang w:val="es-SV"/>
        </w:rPr>
        <w:t xml:space="preserve"> Ley del Sistema de Ahorro para Pensiones;</w:t>
      </w:r>
    </w:p>
    <w:p w14:paraId="3C783EB5" w14:textId="77777777" w:rsidR="001F026F" w:rsidRPr="00EA6546" w:rsidRDefault="001F026F" w:rsidP="001F026F">
      <w:pPr>
        <w:pStyle w:val="Prrafodelista"/>
        <w:widowControl/>
        <w:numPr>
          <w:ilvl w:val="0"/>
          <w:numId w:val="4"/>
        </w:numPr>
        <w:ind w:left="425" w:hanging="425"/>
        <w:jc w:val="both"/>
        <w:rPr>
          <w:rFonts w:ascii="Museo Sans 300" w:hAnsi="Museo Sans 300" w:cs="Arial"/>
          <w:bCs/>
          <w:lang w:val="es-SV"/>
        </w:rPr>
      </w:pPr>
      <w:r w:rsidRPr="00EA6546">
        <w:rPr>
          <w:rFonts w:ascii="Museo Sans 300" w:hAnsi="Museo Sans 300"/>
          <w:b/>
          <w:lang w:val="es-SV"/>
        </w:rPr>
        <w:t>NUP:</w:t>
      </w:r>
      <w:r w:rsidRPr="00EA6546">
        <w:rPr>
          <w:rFonts w:ascii="Museo Sans 300" w:hAnsi="Museo Sans 300"/>
          <w:lang w:val="es-SV"/>
        </w:rPr>
        <w:t xml:space="preserve"> Número Único Previsional;</w:t>
      </w:r>
      <w:r w:rsidRPr="00EA6546">
        <w:rPr>
          <w:rFonts w:ascii="Museo Sans 300" w:hAnsi="Museo Sans 300"/>
          <w:b/>
          <w:lang w:val="es-SV"/>
        </w:rPr>
        <w:t xml:space="preserve"> </w:t>
      </w:r>
    </w:p>
    <w:p w14:paraId="3B277B05" w14:textId="77777777" w:rsidR="0038726E" w:rsidRPr="0038726E" w:rsidRDefault="001F026F" w:rsidP="001F026F">
      <w:pPr>
        <w:pStyle w:val="Prrafodelista"/>
        <w:widowControl/>
        <w:numPr>
          <w:ilvl w:val="0"/>
          <w:numId w:val="4"/>
        </w:numPr>
        <w:ind w:left="425" w:hanging="425"/>
        <w:jc w:val="both"/>
        <w:rPr>
          <w:rFonts w:ascii="Museo Sans 300" w:hAnsi="Museo Sans 300" w:cs="Arial"/>
          <w:bCs/>
          <w:lang w:val="es-SV"/>
        </w:rPr>
      </w:pPr>
      <w:r w:rsidRPr="00EA6546">
        <w:rPr>
          <w:rFonts w:ascii="Museo Sans 300" w:eastAsia="Arial Narrow" w:hAnsi="Museo Sans 300" w:cs="Arial"/>
          <w:b/>
          <w:lang w:val="es-SV"/>
        </w:rPr>
        <w:t xml:space="preserve">SAP: </w:t>
      </w:r>
      <w:r w:rsidRPr="00EA6546">
        <w:rPr>
          <w:rFonts w:ascii="Museo Sans 300" w:eastAsia="Arial Narrow" w:hAnsi="Museo Sans 300" w:cs="Arial"/>
          <w:lang w:val="es-SV"/>
        </w:rPr>
        <w:t>Sistema de Ahorro para Pensiones;</w:t>
      </w:r>
    </w:p>
    <w:p w14:paraId="6C0A77F3" w14:textId="03ABDCD8" w:rsidR="001F026F" w:rsidRPr="00493039" w:rsidRDefault="0038726E" w:rsidP="001F026F">
      <w:pPr>
        <w:pStyle w:val="Prrafodelista"/>
        <w:widowControl/>
        <w:numPr>
          <w:ilvl w:val="0"/>
          <w:numId w:val="4"/>
        </w:numPr>
        <w:ind w:left="425" w:hanging="425"/>
        <w:jc w:val="both"/>
        <w:rPr>
          <w:rFonts w:ascii="Museo Sans 300" w:hAnsi="Museo Sans 300" w:cs="Arial"/>
          <w:bCs/>
          <w:lang w:val="es-SV"/>
        </w:rPr>
      </w:pPr>
      <w:r w:rsidRPr="00493039">
        <w:rPr>
          <w:rFonts w:ascii="Museo Sans 300" w:eastAsia="Arial Narrow" w:hAnsi="Museo Sans 300" w:cs="Arial"/>
          <w:b/>
          <w:lang w:val="es-SV"/>
        </w:rPr>
        <w:t>SPP:</w:t>
      </w:r>
      <w:r w:rsidRPr="00493039">
        <w:rPr>
          <w:rFonts w:ascii="Museo Sans 300" w:hAnsi="Museo Sans 300" w:cs="Arial"/>
          <w:bCs/>
          <w:lang w:val="es-SV"/>
        </w:rPr>
        <w:t xml:space="preserve"> Sistema</w:t>
      </w:r>
      <w:r w:rsidR="005B200B" w:rsidRPr="00493039">
        <w:rPr>
          <w:rFonts w:ascii="Museo Sans 300" w:hAnsi="Museo Sans 300" w:cs="Arial"/>
          <w:bCs/>
          <w:lang w:val="es-SV"/>
        </w:rPr>
        <w:t xml:space="preserve"> de Pensiones </w:t>
      </w:r>
      <w:r w:rsidRPr="00493039">
        <w:rPr>
          <w:rFonts w:ascii="Museo Sans 300" w:hAnsi="Museo Sans 300" w:cs="Arial"/>
          <w:bCs/>
          <w:lang w:val="es-SV"/>
        </w:rPr>
        <w:t>Público;</w:t>
      </w:r>
    </w:p>
    <w:p w14:paraId="68A88914" w14:textId="734401EA" w:rsidR="001F026F" w:rsidRPr="00133665" w:rsidRDefault="001F026F" w:rsidP="00A16E2C">
      <w:pPr>
        <w:pStyle w:val="Textoindependiente"/>
        <w:numPr>
          <w:ilvl w:val="0"/>
          <w:numId w:val="4"/>
        </w:numPr>
        <w:ind w:left="425" w:hanging="425"/>
        <w:jc w:val="both"/>
        <w:rPr>
          <w:rFonts w:ascii="Museo Sans 300" w:hAnsi="Museo Sans 300" w:cs="Arial"/>
          <w:b/>
          <w:spacing w:val="-1"/>
          <w:lang w:val="es-SV"/>
        </w:rPr>
      </w:pPr>
      <w:r w:rsidRPr="00EA6546">
        <w:rPr>
          <w:rFonts w:ascii="Museo Sans 300" w:hAnsi="Museo Sans 300" w:cs="Arial"/>
          <w:b/>
          <w:lang w:val="es-SV"/>
        </w:rPr>
        <w:t>S</w:t>
      </w:r>
      <w:r w:rsidRPr="00EA6546">
        <w:rPr>
          <w:rFonts w:ascii="Museo Sans 300" w:hAnsi="Museo Sans 300" w:cs="Arial"/>
          <w:b/>
          <w:spacing w:val="-1"/>
          <w:lang w:val="es-SV"/>
        </w:rPr>
        <w:t>u</w:t>
      </w:r>
      <w:r w:rsidRPr="00EA6546">
        <w:rPr>
          <w:rFonts w:ascii="Museo Sans 300" w:hAnsi="Museo Sans 300" w:cs="Arial"/>
          <w:b/>
          <w:lang w:val="es-SV"/>
        </w:rPr>
        <w:t>perinte</w:t>
      </w:r>
      <w:r w:rsidRPr="00EA6546">
        <w:rPr>
          <w:rFonts w:ascii="Museo Sans 300" w:hAnsi="Museo Sans 300" w:cs="Arial"/>
          <w:b/>
          <w:spacing w:val="-1"/>
          <w:lang w:val="es-SV"/>
        </w:rPr>
        <w:t>n</w:t>
      </w:r>
      <w:r w:rsidRPr="00EA6546">
        <w:rPr>
          <w:rFonts w:ascii="Museo Sans 300" w:hAnsi="Museo Sans 300" w:cs="Arial"/>
          <w:b/>
          <w:lang w:val="es-SV"/>
        </w:rPr>
        <w:t>dencia:</w:t>
      </w:r>
      <w:r w:rsidRPr="00EA6546">
        <w:rPr>
          <w:rFonts w:ascii="Museo Sans 300" w:hAnsi="Museo Sans 300" w:cs="Arial"/>
          <w:spacing w:val="20"/>
          <w:lang w:val="es-SV"/>
        </w:rPr>
        <w:t xml:space="preserve"> </w:t>
      </w:r>
      <w:r w:rsidRPr="00EA6546">
        <w:rPr>
          <w:rFonts w:ascii="Museo Sans 300" w:hAnsi="Museo Sans 300" w:cs="Arial"/>
          <w:lang w:val="es-SV"/>
        </w:rPr>
        <w:t>S</w:t>
      </w:r>
      <w:r w:rsidRPr="00EA6546">
        <w:rPr>
          <w:rFonts w:ascii="Museo Sans 300" w:hAnsi="Museo Sans 300" w:cs="Arial"/>
          <w:spacing w:val="-1"/>
          <w:lang w:val="es-SV"/>
        </w:rPr>
        <w:t>u</w:t>
      </w:r>
      <w:r w:rsidRPr="00EA6546">
        <w:rPr>
          <w:rFonts w:ascii="Museo Sans 300" w:hAnsi="Museo Sans 300" w:cs="Arial"/>
          <w:lang w:val="es-SV"/>
        </w:rPr>
        <w:t>perinte</w:t>
      </w:r>
      <w:r w:rsidRPr="00EA6546">
        <w:rPr>
          <w:rFonts w:ascii="Museo Sans 300" w:hAnsi="Museo Sans 300" w:cs="Arial"/>
          <w:spacing w:val="-1"/>
          <w:lang w:val="es-SV"/>
        </w:rPr>
        <w:t>n</w:t>
      </w:r>
      <w:r w:rsidRPr="00EA6546">
        <w:rPr>
          <w:rFonts w:ascii="Museo Sans 300" w:hAnsi="Museo Sans 300" w:cs="Arial"/>
          <w:lang w:val="es-SV"/>
        </w:rPr>
        <w:t>de</w:t>
      </w:r>
      <w:r w:rsidRPr="00EA6546">
        <w:rPr>
          <w:rFonts w:ascii="Museo Sans 300" w:hAnsi="Museo Sans 300" w:cs="Arial"/>
          <w:spacing w:val="-1"/>
          <w:lang w:val="es-SV"/>
        </w:rPr>
        <w:t>n</w:t>
      </w:r>
      <w:r w:rsidRPr="00EA6546">
        <w:rPr>
          <w:rFonts w:ascii="Museo Sans 300" w:hAnsi="Museo Sans 300" w:cs="Arial"/>
          <w:lang w:val="es-SV"/>
        </w:rPr>
        <w:t>cia</w:t>
      </w:r>
      <w:r w:rsidRPr="00EA6546">
        <w:rPr>
          <w:rFonts w:ascii="Museo Sans 300" w:hAnsi="Museo Sans 300" w:cs="Arial"/>
          <w:spacing w:val="21"/>
          <w:lang w:val="es-SV"/>
        </w:rPr>
        <w:t xml:space="preserve"> </w:t>
      </w:r>
      <w:r w:rsidRPr="00EA6546">
        <w:rPr>
          <w:rFonts w:ascii="Museo Sans 300" w:hAnsi="Museo Sans 300" w:cs="Arial"/>
          <w:spacing w:val="-1"/>
          <w:lang w:val="es-SV"/>
        </w:rPr>
        <w:t>del Sistema Financiero</w:t>
      </w:r>
      <w:r w:rsidR="00A16E2C">
        <w:rPr>
          <w:rFonts w:ascii="Museo Sans 300" w:hAnsi="Museo Sans 300" w:cs="Arial"/>
          <w:spacing w:val="-1"/>
          <w:lang w:val="es-SV"/>
        </w:rPr>
        <w:t>; y</w:t>
      </w:r>
    </w:p>
    <w:p w14:paraId="0DB2A949" w14:textId="5E6A225D" w:rsidR="00A16E2C" w:rsidRPr="00A16E2C" w:rsidRDefault="00A16E2C" w:rsidP="00A16E2C">
      <w:pPr>
        <w:pStyle w:val="Textoindependiente"/>
        <w:numPr>
          <w:ilvl w:val="0"/>
          <w:numId w:val="4"/>
        </w:numPr>
        <w:ind w:left="425" w:hanging="425"/>
        <w:jc w:val="both"/>
        <w:rPr>
          <w:rFonts w:ascii="Museo Sans 300" w:hAnsi="Museo Sans 300" w:cs="Arial"/>
          <w:b/>
          <w:spacing w:val="-1"/>
          <w:lang w:val="es-SV"/>
        </w:rPr>
      </w:pPr>
      <w:r>
        <w:rPr>
          <w:rFonts w:ascii="Museo Sans 300" w:hAnsi="Museo Sans 300" w:cs="Arial"/>
          <w:b/>
          <w:lang w:val="es-SV"/>
        </w:rPr>
        <w:t>UAIHL</w:t>
      </w:r>
      <w:r w:rsidRPr="00133665">
        <w:rPr>
          <w:rFonts w:ascii="Museo Sans 300" w:hAnsi="Museo Sans 300" w:cs="Arial"/>
          <w:b/>
          <w:spacing w:val="-1"/>
          <w:lang w:val="es-SV"/>
        </w:rPr>
        <w:t>:</w:t>
      </w:r>
      <w:r>
        <w:rPr>
          <w:rFonts w:ascii="Museo Sans 300" w:hAnsi="Museo Sans 300" w:cs="Arial"/>
          <w:b/>
          <w:spacing w:val="-1"/>
          <w:lang w:val="es-SV"/>
        </w:rPr>
        <w:t xml:space="preserve"> </w:t>
      </w:r>
      <w:r>
        <w:rPr>
          <w:rFonts w:ascii="Museo Sans 300" w:hAnsi="Museo Sans 300" w:cs="Arial"/>
          <w:bCs/>
          <w:spacing w:val="-1"/>
          <w:lang w:val="es-SV"/>
        </w:rPr>
        <w:t>Unidad de Atención Integral del Historial Laboral.</w:t>
      </w:r>
    </w:p>
    <w:p w14:paraId="5F431A04" w14:textId="77777777" w:rsidR="009401B6" w:rsidRDefault="009401B6" w:rsidP="001F026F">
      <w:pPr>
        <w:keepNext/>
        <w:keepLines/>
        <w:jc w:val="center"/>
        <w:rPr>
          <w:rFonts w:ascii="Museo Sans 300" w:hAnsi="Museo Sans 300" w:cs="Arial"/>
          <w:b/>
          <w:lang w:val="es-SV"/>
        </w:rPr>
      </w:pPr>
    </w:p>
    <w:p w14:paraId="1FF084E4" w14:textId="45A17CF2" w:rsidR="001F026F" w:rsidRPr="00EA6546" w:rsidRDefault="001F026F" w:rsidP="001F026F">
      <w:pPr>
        <w:keepNext/>
        <w:keepLines/>
        <w:jc w:val="center"/>
        <w:rPr>
          <w:rFonts w:ascii="Museo Sans 300" w:hAnsi="Museo Sans 300" w:cs="Arial"/>
          <w:b/>
          <w:lang w:val="es-SV"/>
        </w:rPr>
      </w:pPr>
      <w:r w:rsidRPr="00EA6546">
        <w:rPr>
          <w:rFonts w:ascii="Museo Sans 300" w:hAnsi="Museo Sans 300" w:cs="Arial"/>
          <w:b/>
          <w:lang w:val="es-SV"/>
        </w:rPr>
        <w:t>CAPÍTULO II</w:t>
      </w:r>
    </w:p>
    <w:p w14:paraId="6926D227" w14:textId="33885699" w:rsidR="001F026F" w:rsidRPr="00EA6546" w:rsidRDefault="001F026F" w:rsidP="001F026F">
      <w:pPr>
        <w:keepNext/>
        <w:keepLines/>
        <w:jc w:val="center"/>
        <w:rPr>
          <w:rFonts w:ascii="Museo Sans 300" w:hAnsi="Museo Sans 300" w:cs="Arial"/>
          <w:b/>
          <w:lang w:val="es-SV"/>
        </w:rPr>
      </w:pPr>
      <w:r w:rsidRPr="00EA6546">
        <w:rPr>
          <w:rFonts w:ascii="Museo Sans 300" w:hAnsi="Museo Sans 300" w:cs="Arial"/>
          <w:b/>
          <w:lang w:val="es-SV"/>
        </w:rPr>
        <w:t>PROCEDIMIENTO PARA</w:t>
      </w:r>
      <w:r w:rsidR="00CC44DC">
        <w:rPr>
          <w:rFonts w:ascii="Museo Sans 300" w:hAnsi="Museo Sans 300" w:cs="Arial"/>
          <w:b/>
          <w:lang w:val="es-SV"/>
        </w:rPr>
        <w:t xml:space="preserve"> </w:t>
      </w:r>
      <w:r w:rsidRPr="00EA6546">
        <w:rPr>
          <w:rFonts w:ascii="Museo Sans 300" w:hAnsi="Museo Sans 300" w:cs="Arial"/>
          <w:b/>
          <w:lang w:val="es-SV"/>
        </w:rPr>
        <w:t>DEVOLUCIÓN DE</w:t>
      </w:r>
      <w:r w:rsidR="00CC44DC">
        <w:rPr>
          <w:rFonts w:ascii="Museo Sans 300" w:hAnsi="Museo Sans 300" w:cs="Arial"/>
          <w:b/>
          <w:lang w:val="es-SV"/>
        </w:rPr>
        <w:t>L</w:t>
      </w:r>
      <w:r w:rsidRPr="00EA6546">
        <w:rPr>
          <w:rFonts w:ascii="Museo Sans 300" w:hAnsi="Museo Sans 300" w:cs="Arial"/>
          <w:b/>
          <w:lang w:val="es-SV"/>
        </w:rPr>
        <w:t xml:space="preserve"> SALDO DE LA CUENTA INDIVIDUAL DE AHORRO PARA PENSIONES </w:t>
      </w:r>
      <w:r w:rsidR="00CC44DC">
        <w:rPr>
          <w:rFonts w:ascii="Museo Sans 300" w:hAnsi="Museo Sans 300" w:cs="Arial"/>
          <w:b/>
          <w:lang w:val="es-SV"/>
        </w:rPr>
        <w:t>A</w:t>
      </w:r>
      <w:r w:rsidRPr="00EA6546">
        <w:rPr>
          <w:rFonts w:ascii="Museo Sans 300" w:hAnsi="Museo Sans 300" w:cs="Arial"/>
          <w:b/>
          <w:lang w:val="es-SV"/>
        </w:rPr>
        <w:t xml:space="preserve"> </w:t>
      </w:r>
      <w:r w:rsidR="00CC44DC">
        <w:rPr>
          <w:rFonts w:ascii="Museo Sans 300" w:hAnsi="Museo Sans 300" w:cs="Arial"/>
          <w:b/>
          <w:lang w:val="es-SV"/>
        </w:rPr>
        <w:t>AFILIADOS</w:t>
      </w:r>
      <w:r w:rsidRPr="00EA6546">
        <w:rPr>
          <w:rFonts w:ascii="Museo Sans 300" w:hAnsi="Museo Sans 300" w:cs="Arial"/>
          <w:b/>
          <w:lang w:val="es-SV"/>
        </w:rPr>
        <w:t xml:space="preserve"> </w:t>
      </w:r>
      <w:r w:rsidR="00A37C0D">
        <w:rPr>
          <w:rFonts w:ascii="Museo Sans 300" w:hAnsi="Museo Sans 300" w:cs="Arial"/>
          <w:b/>
          <w:lang w:val="es-SV"/>
        </w:rPr>
        <w:t xml:space="preserve">SALVADOREÑOS </w:t>
      </w:r>
      <w:r w:rsidR="00CC44DC">
        <w:rPr>
          <w:rFonts w:ascii="Museo Sans 300" w:hAnsi="Museo Sans 300" w:cs="Arial"/>
          <w:b/>
          <w:lang w:val="es-SV"/>
        </w:rPr>
        <w:t xml:space="preserve">RESIDENTES EN EL </w:t>
      </w:r>
      <w:r w:rsidRPr="00EA6546">
        <w:rPr>
          <w:rFonts w:ascii="Museo Sans 300" w:hAnsi="Museo Sans 300" w:cs="Arial"/>
          <w:b/>
          <w:lang w:val="es-SV"/>
        </w:rPr>
        <w:t>EXTRANJERO</w:t>
      </w:r>
    </w:p>
    <w:p w14:paraId="11590C45" w14:textId="77777777" w:rsidR="001F026F" w:rsidRPr="00EA6546" w:rsidRDefault="001F026F" w:rsidP="001F026F">
      <w:pPr>
        <w:pStyle w:val="Textoindependiente2"/>
        <w:spacing w:after="0" w:line="240" w:lineRule="auto"/>
        <w:jc w:val="both"/>
        <w:rPr>
          <w:rFonts w:ascii="Museo Sans 300" w:hAnsi="Museo Sans 300"/>
          <w:sz w:val="22"/>
          <w:szCs w:val="22"/>
        </w:rPr>
      </w:pPr>
    </w:p>
    <w:p w14:paraId="20386E56" w14:textId="4372968F" w:rsidR="001F026F" w:rsidRPr="00EA6546" w:rsidRDefault="001F026F" w:rsidP="001F026F">
      <w:pPr>
        <w:pStyle w:val="Textoindependiente2"/>
        <w:spacing w:after="0" w:line="240" w:lineRule="auto"/>
        <w:jc w:val="both"/>
        <w:rPr>
          <w:rFonts w:ascii="Museo Sans 300" w:hAnsi="Museo Sans 300"/>
          <w:b/>
          <w:sz w:val="22"/>
          <w:szCs w:val="22"/>
        </w:rPr>
      </w:pPr>
      <w:bookmarkStart w:id="0" w:name="_Hlk77086771"/>
      <w:r w:rsidRPr="00EA6546">
        <w:rPr>
          <w:rFonts w:ascii="Museo Sans 300" w:hAnsi="Museo Sans 300"/>
          <w:b/>
          <w:sz w:val="22"/>
          <w:szCs w:val="22"/>
        </w:rPr>
        <w:t>Devolución de saldo a afiliados</w:t>
      </w:r>
      <w:r w:rsidR="00A37C0D">
        <w:rPr>
          <w:rFonts w:ascii="Museo Sans 300" w:hAnsi="Museo Sans 300"/>
          <w:b/>
          <w:sz w:val="22"/>
          <w:szCs w:val="22"/>
        </w:rPr>
        <w:t xml:space="preserve"> salvadoreños</w:t>
      </w:r>
      <w:r w:rsidR="00976F92">
        <w:rPr>
          <w:rFonts w:ascii="Museo Sans 300" w:hAnsi="Museo Sans 300"/>
          <w:b/>
          <w:sz w:val="22"/>
          <w:szCs w:val="22"/>
        </w:rPr>
        <w:t xml:space="preserve"> residentes en el extranjero</w:t>
      </w:r>
      <w:r w:rsidRPr="00EA6546">
        <w:rPr>
          <w:rFonts w:ascii="Museo Sans 300" w:hAnsi="Museo Sans 300"/>
          <w:b/>
          <w:sz w:val="22"/>
          <w:szCs w:val="22"/>
        </w:rPr>
        <w:t xml:space="preserve"> </w:t>
      </w:r>
    </w:p>
    <w:p w14:paraId="4A727FB7" w14:textId="114B86B2" w:rsidR="007626B8" w:rsidRDefault="007626B8" w:rsidP="0044617F">
      <w:pPr>
        <w:pStyle w:val="Textoindependiente"/>
        <w:numPr>
          <w:ilvl w:val="0"/>
          <w:numId w:val="3"/>
        </w:numPr>
        <w:tabs>
          <w:tab w:val="left" w:pos="709"/>
          <w:tab w:val="left" w:pos="1134"/>
        </w:tabs>
        <w:ind w:left="0" w:firstLine="0"/>
        <w:jc w:val="both"/>
        <w:rPr>
          <w:rFonts w:ascii="Museo Sans 300" w:eastAsia="Times New Roman" w:hAnsi="Museo Sans 300" w:cs="Times New Roman"/>
          <w:lang w:val="es-SV" w:eastAsia="es-ES"/>
        </w:rPr>
      </w:pPr>
      <w:r w:rsidRPr="00493039">
        <w:rPr>
          <w:rFonts w:ascii="Museo Sans 300" w:eastAsia="Times New Roman" w:hAnsi="Museo Sans 300" w:cs="Times New Roman"/>
          <w:lang w:val="es-SV" w:eastAsia="es-ES"/>
        </w:rPr>
        <w:t>Los afiliados</w:t>
      </w:r>
      <w:r w:rsidR="00A37C0D">
        <w:rPr>
          <w:rFonts w:ascii="Museo Sans 300" w:eastAsia="Times New Roman" w:hAnsi="Museo Sans 300" w:cs="Times New Roman"/>
          <w:lang w:val="es-SV" w:eastAsia="es-ES"/>
        </w:rPr>
        <w:t xml:space="preserve"> salvadoreños</w:t>
      </w:r>
      <w:r w:rsidR="00976F92">
        <w:rPr>
          <w:rFonts w:ascii="Museo Sans 300" w:eastAsia="Times New Roman" w:hAnsi="Museo Sans 300" w:cs="Times New Roman"/>
          <w:lang w:val="es-SV" w:eastAsia="es-ES"/>
        </w:rPr>
        <w:t xml:space="preserve"> </w:t>
      </w:r>
      <w:r w:rsidR="00214D01">
        <w:rPr>
          <w:rFonts w:ascii="Museo Sans 300" w:eastAsia="Times New Roman" w:hAnsi="Museo Sans 300" w:cs="Times New Roman"/>
          <w:lang w:val="es-SV" w:eastAsia="es-ES"/>
        </w:rPr>
        <w:t xml:space="preserve">no pensionados </w:t>
      </w:r>
      <w:r w:rsidR="00976F92">
        <w:rPr>
          <w:rFonts w:ascii="Museo Sans 300" w:eastAsia="Times New Roman" w:hAnsi="Museo Sans 300" w:cs="Times New Roman"/>
          <w:lang w:val="es-SV" w:eastAsia="es-ES"/>
        </w:rPr>
        <w:t xml:space="preserve">residentes en el </w:t>
      </w:r>
      <w:r w:rsidRPr="00493039">
        <w:rPr>
          <w:rFonts w:ascii="Museo Sans 300" w:eastAsia="Times New Roman" w:hAnsi="Museo Sans 300" w:cs="Times New Roman"/>
          <w:lang w:val="es-SV" w:eastAsia="es-ES"/>
        </w:rPr>
        <w:t>extranjero</w:t>
      </w:r>
      <w:r w:rsidR="00214D01">
        <w:rPr>
          <w:rFonts w:ascii="Museo Sans 300" w:eastAsia="Times New Roman" w:hAnsi="Museo Sans 300" w:cs="Times New Roman"/>
          <w:lang w:val="es-SV" w:eastAsia="es-ES"/>
        </w:rPr>
        <w:t>,</w:t>
      </w:r>
      <w:r w:rsidRPr="00493039">
        <w:rPr>
          <w:rFonts w:ascii="Museo Sans 300" w:eastAsia="Times New Roman" w:hAnsi="Museo Sans 300" w:cs="Times New Roman"/>
          <w:lang w:val="es-SV" w:eastAsia="es-ES"/>
        </w:rPr>
        <w:t xml:space="preserve"> </w:t>
      </w:r>
      <w:r w:rsidR="00EA6546" w:rsidRPr="00493039">
        <w:rPr>
          <w:rFonts w:ascii="Museo Sans 300" w:eastAsia="Times New Roman" w:hAnsi="Museo Sans 300" w:cs="Times New Roman"/>
          <w:lang w:val="es-SV" w:eastAsia="es-ES"/>
        </w:rPr>
        <w:t>independientemente de su edad</w:t>
      </w:r>
      <w:r w:rsidRPr="00493039">
        <w:rPr>
          <w:rFonts w:ascii="Museo Sans 300" w:eastAsia="Times New Roman" w:hAnsi="Museo Sans 300" w:cs="Times New Roman"/>
          <w:lang w:val="es-SV" w:eastAsia="es-ES"/>
        </w:rPr>
        <w:t xml:space="preserve">, podrán </w:t>
      </w:r>
      <w:r w:rsidR="00976F92">
        <w:rPr>
          <w:rFonts w:ascii="Museo Sans 300" w:eastAsia="Times New Roman" w:hAnsi="Museo Sans 300" w:cs="Times New Roman"/>
          <w:lang w:val="es-SV" w:eastAsia="es-ES"/>
        </w:rPr>
        <w:t xml:space="preserve">solicitar la </w:t>
      </w:r>
      <w:r w:rsidRPr="00493039">
        <w:rPr>
          <w:rFonts w:ascii="Museo Sans 300" w:eastAsia="Times New Roman" w:hAnsi="Museo Sans 300" w:cs="Times New Roman"/>
          <w:lang w:val="es-SV" w:eastAsia="es-ES"/>
        </w:rPr>
        <w:t>devolución de</w:t>
      </w:r>
      <w:r w:rsidR="00976F92">
        <w:rPr>
          <w:rFonts w:ascii="Museo Sans 300" w:eastAsia="Times New Roman" w:hAnsi="Museo Sans 300" w:cs="Times New Roman"/>
          <w:lang w:val="es-SV" w:eastAsia="es-ES"/>
        </w:rPr>
        <w:t xml:space="preserve"> su </w:t>
      </w:r>
      <w:r w:rsidRPr="00493039">
        <w:rPr>
          <w:rFonts w:ascii="Museo Sans 300" w:eastAsia="Times New Roman" w:hAnsi="Museo Sans 300" w:cs="Times New Roman"/>
          <w:lang w:val="es-SV" w:eastAsia="es-ES"/>
        </w:rPr>
        <w:t xml:space="preserve">saldo de </w:t>
      </w:r>
      <w:r w:rsidR="00976F92">
        <w:rPr>
          <w:rFonts w:ascii="Museo Sans 300" w:eastAsia="Times New Roman" w:hAnsi="Museo Sans 300" w:cs="Times New Roman"/>
          <w:lang w:val="es-SV" w:eastAsia="es-ES"/>
        </w:rPr>
        <w:t>la</w:t>
      </w:r>
      <w:r w:rsidRPr="00493039">
        <w:rPr>
          <w:rFonts w:ascii="Museo Sans 300" w:eastAsia="Times New Roman" w:hAnsi="Museo Sans 300" w:cs="Times New Roman"/>
          <w:lang w:val="es-SV" w:eastAsia="es-ES"/>
        </w:rPr>
        <w:t xml:space="preserve"> CIAP</w:t>
      </w:r>
      <w:r w:rsidR="00976F92">
        <w:rPr>
          <w:rFonts w:ascii="Museo Sans 300" w:eastAsia="Times New Roman" w:hAnsi="Museo Sans 300" w:cs="Times New Roman"/>
          <w:lang w:val="es-SV" w:eastAsia="es-ES"/>
        </w:rPr>
        <w:t>.</w:t>
      </w:r>
    </w:p>
    <w:p w14:paraId="09FDC9C5" w14:textId="68324888" w:rsidR="00976F92" w:rsidRDefault="00976F92" w:rsidP="00976F92">
      <w:pPr>
        <w:pStyle w:val="Textoindependiente"/>
        <w:tabs>
          <w:tab w:val="left" w:pos="709"/>
          <w:tab w:val="left" w:pos="1134"/>
        </w:tabs>
        <w:ind w:left="0"/>
        <w:jc w:val="both"/>
        <w:rPr>
          <w:rFonts w:ascii="Museo Sans 300" w:eastAsia="Times New Roman" w:hAnsi="Museo Sans 300" w:cs="Times New Roman"/>
          <w:lang w:val="es-SV" w:eastAsia="es-ES"/>
        </w:rPr>
      </w:pPr>
    </w:p>
    <w:p w14:paraId="4DA19178" w14:textId="130A57BC" w:rsidR="00A37C0D" w:rsidRDefault="00A37C0D" w:rsidP="00A37C0D">
      <w:pPr>
        <w:pStyle w:val="Textoindependiente2"/>
        <w:spacing w:after="0" w:line="240" w:lineRule="auto"/>
        <w:jc w:val="both"/>
        <w:rPr>
          <w:rFonts w:ascii="Museo Sans 300" w:hAnsi="Museo Sans 300"/>
          <w:sz w:val="22"/>
          <w:szCs w:val="22"/>
        </w:rPr>
      </w:pPr>
      <w:r w:rsidRPr="00EA6546">
        <w:rPr>
          <w:rFonts w:ascii="Museo Sans 300" w:hAnsi="Museo Sans 300"/>
          <w:sz w:val="22"/>
          <w:szCs w:val="22"/>
        </w:rPr>
        <w:t>La solicitud de devolución de saldo a</w:t>
      </w:r>
      <w:r>
        <w:rPr>
          <w:rFonts w:ascii="Museo Sans 300" w:hAnsi="Museo Sans 300"/>
          <w:sz w:val="22"/>
          <w:szCs w:val="22"/>
        </w:rPr>
        <w:t xml:space="preserve"> salvadoreños residentes en el extranjero </w:t>
      </w:r>
      <w:r w:rsidRPr="00EA6546">
        <w:rPr>
          <w:rFonts w:ascii="Museo Sans 300" w:hAnsi="Museo Sans 300"/>
          <w:sz w:val="22"/>
          <w:szCs w:val="22"/>
        </w:rPr>
        <w:t>procederá</w:t>
      </w:r>
      <w:r w:rsidR="004F005D">
        <w:rPr>
          <w:rFonts w:ascii="Museo Sans 300" w:hAnsi="Museo Sans 300"/>
          <w:sz w:val="22"/>
          <w:szCs w:val="22"/>
        </w:rPr>
        <w:t xml:space="preserve"> solamente </w:t>
      </w:r>
      <w:r w:rsidRPr="00EA6546">
        <w:rPr>
          <w:rFonts w:ascii="Museo Sans 300" w:hAnsi="Museo Sans 300"/>
          <w:sz w:val="22"/>
          <w:szCs w:val="22"/>
        </w:rPr>
        <w:t xml:space="preserve">una vez. Si efectuada la devolución, el </w:t>
      </w:r>
      <w:r>
        <w:rPr>
          <w:rFonts w:ascii="Museo Sans 300" w:hAnsi="Museo Sans 300"/>
          <w:sz w:val="22"/>
          <w:szCs w:val="22"/>
        </w:rPr>
        <w:t xml:space="preserve">afiliado </w:t>
      </w:r>
      <w:r w:rsidRPr="00EA6546">
        <w:rPr>
          <w:rFonts w:ascii="Museo Sans 300" w:hAnsi="Museo Sans 300"/>
          <w:sz w:val="22"/>
          <w:szCs w:val="22"/>
        </w:rPr>
        <w:t xml:space="preserve">se reincorpora al SAP, deberá esperar a cumplir la edad legal para gozar </w:t>
      </w:r>
      <w:r>
        <w:rPr>
          <w:rFonts w:ascii="Museo Sans 300" w:hAnsi="Museo Sans 300"/>
          <w:sz w:val="22"/>
          <w:szCs w:val="22"/>
        </w:rPr>
        <w:t>del beneficio por vejez</w:t>
      </w:r>
      <w:r w:rsidR="003F3A1D">
        <w:rPr>
          <w:rFonts w:ascii="Museo Sans 300" w:hAnsi="Museo Sans 300"/>
          <w:sz w:val="22"/>
          <w:szCs w:val="22"/>
        </w:rPr>
        <w:t xml:space="preserve"> que corresponda</w:t>
      </w:r>
      <w:r>
        <w:rPr>
          <w:rFonts w:ascii="Museo Sans 300" w:hAnsi="Museo Sans 300"/>
          <w:sz w:val="22"/>
          <w:szCs w:val="22"/>
        </w:rPr>
        <w:t>.</w:t>
      </w:r>
    </w:p>
    <w:p w14:paraId="762C9318" w14:textId="77777777" w:rsidR="00A37C0D" w:rsidRPr="00EA6546" w:rsidRDefault="00A37C0D" w:rsidP="00A37C0D">
      <w:pPr>
        <w:pStyle w:val="Textoindependiente2"/>
        <w:spacing w:after="0" w:line="240" w:lineRule="auto"/>
        <w:jc w:val="both"/>
        <w:rPr>
          <w:rFonts w:ascii="Museo Sans 300" w:hAnsi="Museo Sans 300"/>
          <w:sz w:val="22"/>
          <w:szCs w:val="22"/>
        </w:rPr>
      </w:pPr>
    </w:p>
    <w:p w14:paraId="11A2DBE5" w14:textId="370D1A4A" w:rsidR="00570134" w:rsidRPr="00493039" w:rsidRDefault="00570134" w:rsidP="001F026F">
      <w:pPr>
        <w:pStyle w:val="Textoindependiente2"/>
        <w:spacing w:after="0" w:line="240" w:lineRule="auto"/>
        <w:jc w:val="both"/>
        <w:rPr>
          <w:rFonts w:ascii="Museo Sans 300" w:hAnsi="Museo Sans 300"/>
          <w:bCs/>
          <w:iCs/>
          <w:sz w:val="22"/>
          <w:szCs w:val="22"/>
        </w:rPr>
      </w:pPr>
      <w:r w:rsidRPr="00493039">
        <w:rPr>
          <w:rFonts w:ascii="Museo Sans 300" w:hAnsi="Museo Sans 300"/>
          <w:bCs/>
          <w:iCs/>
          <w:sz w:val="22"/>
          <w:szCs w:val="22"/>
        </w:rPr>
        <w:t xml:space="preserve">Los afiliados </w:t>
      </w:r>
      <w:r w:rsidR="00D17183">
        <w:rPr>
          <w:rFonts w:ascii="Museo Sans 300" w:hAnsi="Museo Sans 300"/>
          <w:bCs/>
          <w:iCs/>
          <w:sz w:val="22"/>
          <w:szCs w:val="22"/>
        </w:rPr>
        <w:t>salvadoreños residentes en el extranjero</w:t>
      </w:r>
      <w:r w:rsidRPr="00493039">
        <w:rPr>
          <w:rFonts w:ascii="Museo Sans 300" w:hAnsi="Museo Sans 300"/>
          <w:bCs/>
          <w:iCs/>
          <w:sz w:val="22"/>
          <w:szCs w:val="22"/>
        </w:rPr>
        <w:t xml:space="preserve"> </w:t>
      </w:r>
      <w:proofErr w:type="gramStart"/>
      <w:r w:rsidRPr="00493039">
        <w:rPr>
          <w:rFonts w:ascii="Museo Sans 300" w:hAnsi="Museo Sans 300"/>
          <w:bCs/>
          <w:iCs/>
          <w:sz w:val="22"/>
          <w:szCs w:val="22"/>
        </w:rPr>
        <w:t>que</w:t>
      </w:r>
      <w:proofErr w:type="gramEnd"/>
      <w:r w:rsidR="00AF3FD0" w:rsidRPr="00493039">
        <w:rPr>
          <w:rFonts w:ascii="Museo Sans 300" w:hAnsi="Museo Sans 300"/>
          <w:bCs/>
          <w:iCs/>
          <w:sz w:val="22"/>
          <w:szCs w:val="22"/>
        </w:rPr>
        <w:t xml:space="preserve"> </w:t>
      </w:r>
      <w:r w:rsidRPr="00493039">
        <w:rPr>
          <w:rFonts w:ascii="Museo Sans 300" w:hAnsi="Museo Sans 300"/>
          <w:bCs/>
          <w:iCs/>
          <w:sz w:val="22"/>
          <w:szCs w:val="22"/>
        </w:rPr>
        <w:t>cumpl</w:t>
      </w:r>
      <w:r w:rsidR="00AF3FD0" w:rsidRPr="00493039">
        <w:rPr>
          <w:rFonts w:ascii="Museo Sans 300" w:hAnsi="Museo Sans 300"/>
          <w:bCs/>
          <w:iCs/>
          <w:sz w:val="22"/>
          <w:szCs w:val="22"/>
        </w:rPr>
        <w:t xml:space="preserve">iendo con </w:t>
      </w:r>
      <w:r w:rsidRPr="00493039">
        <w:rPr>
          <w:rFonts w:ascii="Museo Sans 300" w:hAnsi="Museo Sans 300"/>
          <w:bCs/>
          <w:iCs/>
          <w:sz w:val="22"/>
          <w:szCs w:val="22"/>
        </w:rPr>
        <w:t xml:space="preserve">los requisitos </w:t>
      </w:r>
      <w:r w:rsidR="00D94D75" w:rsidRPr="00493039">
        <w:rPr>
          <w:rFonts w:ascii="Museo Sans 300" w:hAnsi="Museo Sans 300"/>
          <w:bCs/>
          <w:iCs/>
          <w:sz w:val="22"/>
          <w:szCs w:val="22"/>
        </w:rPr>
        <w:t xml:space="preserve">de edad y tiempo de cotización </w:t>
      </w:r>
      <w:r w:rsidRPr="00493039">
        <w:rPr>
          <w:rFonts w:ascii="Museo Sans 300" w:hAnsi="Museo Sans 300"/>
          <w:bCs/>
          <w:iCs/>
          <w:sz w:val="22"/>
          <w:szCs w:val="22"/>
        </w:rPr>
        <w:t xml:space="preserve">establecidos en la Ley SAP para optar por </w:t>
      </w:r>
      <w:r w:rsidR="00D94D75" w:rsidRPr="00493039">
        <w:rPr>
          <w:rFonts w:ascii="Museo Sans 300" w:hAnsi="Museo Sans 300"/>
          <w:bCs/>
          <w:iCs/>
          <w:sz w:val="22"/>
          <w:szCs w:val="22"/>
        </w:rPr>
        <w:t>algún tipo</w:t>
      </w:r>
      <w:r w:rsidR="00D078FB" w:rsidRPr="00493039">
        <w:rPr>
          <w:rFonts w:ascii="Museo Sans 300" w:hAnsi="Museo Sans 300"/>
          <w:bCs/>
          <w:iCs/>
          <w:sz w:val="22"/>
          <w:szCs w:val="22"/>
        </w:rPr>
        <w:t xml:space="preserve"> de</w:t>
      </w:r>
      <w:r w:rsidRPr="00493039">
        <w:rPr>
          <w:rFonts w:ascii="Museo Sans 300" w:hAnsi="Museo Sans 300"/>
          <w:bCs/>
          <w:iCs/>
          <w:sz w:val="22"/>
          <w:szCs w:val="22"/>
        </w:rPr>
        <w:t xml:space="preserve"> beneficio</w:t>
      </w:r>
      <w:r w:rsidR="00AF3FD0" w:rsidRPr="00493039">
        <w:rPr>
          <w:rFonts w:ascii="Museo Sans 300" w:hAnsi="Museo Sans 300"/>
          <w:bCs/>
          <w:iCs/>
          <w:sz w:val="22"/>
          <w:szCs w:val="22"/>
        </w:rPr>
        <w:t xml:space="preserve"> por vejez</w:t>
      </w:r>
      <w:r w:rsidRPr="00493039">
        <w:rPr>
          <w:rFonts w:ascii="Museo Sans 300" w:hAnsi="Museo Sans 300"/>
          <w:bCs/>
          <w:iCs/>
          <w:sz w:val="22"/>
          <w:szCs w:val="22"/>
        </w:rPr>
        <w:t>,</w:t>
      </w:r>
      <w:r w:rsidR="00AF3FD0" w:rsidRPr="00493039">
        <w:rPr>
          <w:rFonts w:ascii="Museo Sans 300" w:hAnsi="Museo Sans 300"/>
          <w:bCs/>
          <w:iCs/>
          <w:sz w:val="22"/>
          <w:szCs w:val="22"/>
        </w:rPr>
        <w:t xml:space="preserve"> no hubiesen aplicado a alguno de ellos, </w:t>
      </w:r>
      <w:r w:rsidRPr="00493039">
        <w:rPr>
          <w:rFonts w:ascii="Museo Sans 300" w:hAnsi="Museo Sans 300"/>
          <w:bCs/>
          <w:iCs/>
          <w:sz w:val="22"/>
          <w:szCs w:val="22"/>
        </w:rPr>
        <w:t xml:space="preserve">podrán optar </w:t>
      </w:r>
      <w:r w:rsidR="00D94D75" w:rsidRPr="00493039">
        <w:rPr>
          <w:rFonts w:ascii="Museo Sans 300" w:hAnsi="Museo Sans 300"/>
          <w:bCs/>
          <w:iCs/>
          <w:sz w:val="22"/>
          <w:szCs w:val="22"/>
        </w:rPr>
        <w:t>por la devolución del saldo de la CIAP según lo establecido en las presentes Normas.</w:t>
      </w:r>
    </w:p>
    <w:bookmarkEnd w:id="0"/>
    <w:p w14:paraId="50E50700" w14:textId="07552A38" w:rsidR="0035313A" w:rsidRPr="00EA6546" w:rsidRDefault="0035313A" w:rsidP="001F026F">
      <w:pPr>
        <w:pStyle w:val="Textoindependiente2"/>
        <w:spacing w:after="0" w:line="240" w:lineRule="auto"/>
        <w:jc w:val="both"/>
        <w:rPr>
          <w:rFonts w:ascii="Museo Sans 300" w:hAnsi="Museo Sans 300"/>
          <w:sz w:val="22"/>
          <w:szCs w:val="22"/>
        </w:rPr>
      </w:pPr>
    </w:p>
    <w:p w14:paraId="6D197B8D" w14:textId="7E5B5F6D" w:rsidR="001F026F" w:rsidRPr="00EA6546" w:rsidRDefault="001F026F" w:rsidP="001F026F">
      <w:pPr>
        <w:pStyle w:val="Ttulo1"/>
        <w:numPr>
          <w:ilvl w:val="0"/>
          <w:numId w:val="0"/>
        </w:numPr>
        <w:tabs>
          <w:tab w:val="left" w:pos="708"/>
        </w:tabs>
        <w:rPr>
          <w:rFonts w:ascii="Museo Sans 300" w:hAnsi="Museo Sans 300"/>
          <w:sz w:val="22"/>
          <w:szCs w:val="22"/>
          <w:lang w:val="es-SV"/>
        </w:rPr>
      </w:pPr>
      <w:r w:rsidRPr="00EA6546">
        <w:rPr>
          <w:rFonts w:ascii="Museo Sans 300" w:hAnsi="Museo Sans 300"/>
          <w:sz w:val="22"/>
          <w:szCs w:val="22"/>
          <w:lang w:val="es-SV"/>
        </w:rPr>
        <w:t xml:space="preserve">De la </w:t>
      </w:r>
      <w:r w:rsidR="00666798">
        <w:rPr>
          <w:rFonts w:ascii="Museo Sans 300" w:hAnsi="Museo Sans 300"/>
          <w:sz w:val="22"/>
          <w:szCs w:val="22"/>
          <w:lang w:val="es-SV"/>
        </w:rPr>
        <w:t>comprobación de la residencia y el estatus migratorio</w:t>
      </w:r>
    </w:p>
    <w:p w14:paraId="2F1A59E8" w14:textId="0ED4862A" w:rsidR="00FE4DA5" w:rsidRDefault="00666798" w:rsidP="00666798">
      <w:pPr>
        <w:pStyle w:val="Textoindependiente"/>
        <w:numPr>
          <w:ilvl w:val="0"/>
          <w:numId w:val="3"/>
        </w:numPr>
        <w:tabs>
          <w:tab w:val="left" w:pos="709"/>
          <w:tab w:val="left" w:pos="1134"/>
        </w:tabs>
        <w:spacing w:after="120"/>
        <w:ind w:left="0" w:firstLine="0"/>
        <w:jc w:val="both"/>
        <w:rPr>
          <w:rFonts w:ascii="Museo Sans 300" w:hAnsi="Museo Sans 300"/>
          <w:lang w:val="es-SV"/>
        </w:rPr>
      </w:pPr>
      <w:r>
        <w:rPr>
          <w:rFonts w:ascii="Museo Sans 300" w:hAnsi="Museo Sans 300"/>
          <w:lang w:val="es-SV"/>
        </w:rPr>
        <w:t xml:space="preserve">El afiliado salvadoreño residente en el extranjero, para iniciar el trámite de devolución del saldo de su CIAP, deberá certificar la documentación que compruebe su estatus migratorio regular permanente y su residencia en país extranjero, la misma deberá haber sido expedida por las autoridades correspondientes de acuerdo </w:t>
      </w:r>
      <w:r w:rsidR="006E026D">
        <w:rPr>
          <w:rFonts w:ascii="Museo Sans 300" w:hAnsi="Museo Sans 300"/>
          <w:lang w:val="es-SV"/>
        </w:rPr>
        <w:t>con</w:t>
      </w:r>
      <w:r>
        <w:rPr>
          <w:rFonts w:ascii="Museo Sans 300" w:hAnsi="Museo Sans 300"/>
          <w:lang w:val="es-SV"/>
        </w:rPr>
        <w:t xml:space="preserve"> la legislación del país de residencia. Dicha certificación podrá realizarse según lo siguiente:</w:t>
      </w:r>
    </w:p>
    <w:p w14:paraId="336E7EBA" w14:textId="1660EC00" w:rsidR="004B6BB9" w:rsidRDefault="002751D9" w:rsidP="00666798">
      <w:pPr>
        <w:pStyle w:val="Sangra2detindependiente"/>
        <w:widowControl/>
        <w:numPr>
          <w:ilvl w:val="0"/>
          <w:numId w:val="5"/>
        </w:numPr>
        <w:spacing w:after="0" w:line="240" w:lineRule="auto"/>
        <w:ind w:left="425" w:hanging="425"/>
        <w:jc w:val="both"/>
        <w:rPr>
          <w:rFonts w:ascii="Museo Sans 300" w:hAnsi="Museo Sans 300"/>
          <w:lang w:val="es-SV"/>
        </w:rPr>
      </w:pPr>
      <w:r>
        <w:rPr>
          <w:rFonts w:ascii="Museo Sans 300" w:hAnsi="Museo Sans 300"/>
          <w:lang w:val="es-SV"/>
        </w:rPr>
        <w:t xml:space="preserve">En la Representación Diplomática y/o Consular de El Salvador en el país en que resida, </w:t>
      </w:r>
      <w:r w:rsidR="004B6BB9">
        <w:rPr>
          <w:rFonts w:ascii="Museo Sans 300" w:hAnsi="Museo Sans 300"/>
          <w:lang w:val="es-SV"/>
        </w:rPr>
        <w:t>para lo cual estas contarán con un formulario que deberá completar el afiliado. En estos casos, las Representaciones Diplomáticas y/o Consulares de El Salvador remitirán a las AFP por</w:t>
      </w:r>
      <w:r w:rsidR="0032146C">
        <w:rPr>
          <w:rFonts w:ascii="Museo Sans 300" w:hAnsi="Museo Sans 300"/>
          <w:lang w:val="es-SV"/>
        </w:rPr>
        <w:t xml:space="preserve"> los medios </w:t>
      </w:r>
      <w:r w:rsidR="004B6BB9">
        <w:rPr>
          <w:rFonts w:ascii="Museo Sans 300" w:hAnsi="Museo Sans 300"/>
          <w:lang w:val="es-SV"/>
        </w:rPr>
        <w:t>electrónico</w:t>
      </w:r>
      <w:r w:rsidR="0032146C">
        <w:rPr>
          <w:rFonts w:ascii="Museo Sans 300" w:hAnsi="Museo Sans 300"/>
          <w:lang w:val="es-SV"/>
        </w:rPr>
        <w:t>s</w:t>
      </w:r>
      <w:r w:rsidR="004B6BB9">
        <w:rPr>
          <w:rFonts w:ascii="Museo Sans 300" w:hAnsi="Museo Sans 300"/>
          <w:lang w:val="es-SV"/>
        </w:rPr>
        <w:t xml:space="preserve"> </w:t>
      </w:r>
      <w:r w:rsidR="00EF72EF">
        <w:rPr>
          <w:rFonts w:ascii="Museo Sans 300" w:hAnsi="Museo Sans 300"/>
          <w:lang w:val="es-SV"/>
        </w:rPr>
        <w:t xml:space="preserve">o cualquier otro medio </w:t>
      </w:r>
      <w:r w:rsidR="004B6BB9">
        <w:rPr>
          <w:rFonts w:ascii="Museo Sans 300" w:hAnsi="Museo Sans 300"/>
          <w:lang w:val="es-SV"/>
        </w:rPr>
        <w:t>que</w:t>
      </w:r>
      <w:r w:rsidR="0032146C">
        <w:rPr>
          <w:rFonts w:ascii="Museo Sans 300" w:hAnsi="Museo Sans 300"/>
          <w:lang w:val="es-SV"/>
        </w:rPr>
        <w:t xml:space="preserve"> estas</w:t>
      </w:r>
      <w:r w:rsidR="004B6BB9">
        <w:rPr>
          <w:rFonts w:ascii="Museo Sans 300" w:hAnsi="Museo Sans 300"/>
          <w:lang w:val="es-SV"/>
        </w:rPr>
        <w:t xml:space="preserve"> habiliten para </w:t>
      </w:r>
      <w:r w:rsidR="0032146C">
        <w:rPr>
          <w:rFonts w:ascii="Museo Sans 300" w:hAnsi="Museo Sans 300"/>
          <w:lang w:val="es-SV"/>
        </w:rPr>
        <w:t>tales</w:t>
      </w:r>
      <w:r w:rsidR="004B6BB9">
        <w:rPr>
          <w:rFonts w:ascii="Museo Sans 300" w:hAnsi="Museo Sans 300"/>
          <w:lang w:val="es-SV"/>
        </w:rPr>
        <w:t xml:space="preserve"> efectos, </w:t>
      </w:r>
      <w:r w:rsidR="004B6BB9" w:rsidRPr="003F3A1D">
        <w:rPr>
          <w:rFonts w:ascii="Museo Sans 300" w:hAnsi="Museo Sans 300"/>
          <w:lang w:val="es-SV"/>
        </w:rPr>
        <w:t>las copias</w:t>
      </w:r>
      <w:r w:rsidR="004B6BB9">
        <w:rPr>
          <w:rFonts w:ascii="Museo Sans 300" w:hAnsi="Museo Sans 300"/>
          <w:lang w:val="es-SV"/>
        </w:rPr>
        <w:t xml:space="preserve"> del formulario y la documentación certificada;</w:t>
      </w:r>
    </w:p>
    <w:p w14:paraId="0855D77D" w14:textId="3F458098" w:rsidR="009E194E" w:rsidRDefault="00BD422E" w:rsidP="00F635D5">
      <w:pPr>
        <w:pStyle w:val="Sangra2detindependiente"/>
        <w:numPr>
          <w:ilvl w:val="0"/>
          <w:numId w:val="5"/>
        </w:numPr>
        <w:spacing w:after="0" w:line="240" w:lineRule="auto"/>
        <w:ind w:left="425" w:hanging="425"/>
        <w:jc w:val="both"/>
        <w:rPr>
          <w:rFonts w:ascii="Museo Sans 300" w:hAnsi="Museo Sans 300"/>
          <w:lang w:val="es-SV"/>
        </w:rPr>
      </w:pPr>
      <w:r>
        <w:rPr>
          <w:rFonts w:ascii="Museo Sans 300" w:hAnsi="Museo Sans 300"/>
          <w:lang w:val="es-SV"/>
        </w:rPr>
        <w:t>M</w:t>
      </w:r>
      <w:r w:rsidR="004B6BB9">
        <w:rPr>
          <w:rFonts w:ascii="Museo Sans 300" w:hAnsi="Museo Sans 300"/>
          <w:lang w:val="es-SV"/>
        </w:rPr>
        <w:t>ediante un</w:t>
      </w:r>
      <w:r w:rsidR="002A5D0E">
        <w:rPr>
          <w:rFonts w:ascii="Museo Sans 300" w:hAnsi="Museo Sans 300"/>
          <w:lang w:val="es-SV"/>
        </w:rPr>
        <w:t xml:space="preserve"> Notario </w:t>
      </w:r>
      <w:r w:rsidR="004B6BB9">
        <w:rPr>
          <w:rFonts w:ascii="Museo Sans 300" w:hAnsi="Museo Sans 300"/>
          <w:lang w:val="es-SV"/>
        </w:rPr>
        <w:t>legalmente autorizado para tales efectos</w:t>
      </w:r>
      <w:r w:rsidR="00BA761E">
        <w:rPr>
          <w:rFonts w:ascii="Museo Sans 300" w:hAnsi="Museo Sans 300"/>
          <w:lang w:val="es-SV"/>
        </w:rPr>
        <w:t xml:space="preserve"> en su país de residencia</w:t>
      </w:r>
      <w:r w:rsidR="004B6BB9">
        <w:rPr>
          <w:rFonts w:ascii="Museo Sans 300" w:hAnsi="Museo Sans 300"/>
          <w:lang w:val="es-SV"/>
        </w:rPr>
        <w:t>, y posteriormente deberá seguirse el proceso de legalización y traducción de los documentos emitidos en el extranjero, para sus efectos en El Salvador si así fuese necesario</w:t>
      </w:r>
      <w:r w:rsidR="00A77582">
        <w:rPr>
          <w:rFonts w:ascii="Museo Sans 300" w:hAnsi="Museo Sans 300"/>
          <w:lang w:val="es-SV"/>
        </w:rPr>
        <w:t>, o bien podrán ser certificados por un</w:t>
      </w:r>
      <w:r w:rsidR="00133665">
        <w:rPr>
          <w:rFonts w:ascii="Museo Sans 300" w:hAnsi="Museo Sans 300"/>
          <w:lang w:val="es-SV"/>
        </w:rPr>
        <w:t xml:space="preserve"> Notario salvadoreño en el extranjero ejerciendo dicha función </w:t>
      </w:r>
      <w:r w:rsidR="00A77582">
        <w:rPr>
          <w:rFonts w:ascii="Museo Sans 300" w:hAnsi="Museo Sans 300"/>
          <w:lang w:val="es-SV"/>
        </w:rPr>
        <w:t xml:space="preserve">de conformidad con el artículo 3 de la Ley de </w:t>
      </w:r>
      <w:r w:rsidR="00A77582">
        <w:rPr>
          <w:rFonts w:ascii="Museo Sans 300" w:hAnsi="Museo Sans 300"/>
          <w:lang w:val="es-SV"/>
        </w:rPr>
        <w:lastRenderedPageBreak/>
        <w:t>Notariado;</w:t>
      </w:r>
      <w:r w:rsidR="004B6BB9">
        <w:rPr>
          <w:rFonts w:ascii="Museo Sans 300" w:hAnsi="Museo Sans 300"/>
          <w:lang w:val="es-SV"/>
        </w:rPr>
        <w:t xml:space="preserve"> o</w:t>
      </w:r>
    </w:p>
    <w:p w14:paraId="444B2E5C" w14:textId="27BA0EC5" w:rsidR="004B6BB9" w:rsidRPr="009E194E" w:rsidRDefault="009E194E" w:rsidP="009E194E">
      <w:pPr>
        <w:pStyle w:val="Sangra2detindependiente"/>
        <w:widowControl/>
        <w:numPr>
          <w:ilvl w:val="0"/>
          <w:numId w:val="5"/>
        </w:numPr>
        <w:spacing w:after="0" w:line="240" w:lineRule="auto"/>
        <w:ind w:left="425" w:hanging="425"/>
        <w:jc w:val="both"/>
        <w:rPr>
          <w:rFonts w:ascii="Museo Sans 300" w:hAnsi="Museo Sans 300"/>
          <w:lang w:val="es-SV"/>
        </w:rPr>
      </w:pPr>
      <w:r w:rsidRPr="009E194E">
        <w:rPr>
          <w:rFonts w:ascii="Museo Sans 300" w:hAnsi="Museo Sans 300"/>
          <w:lang w:val="es-SV"/>
        </w:rPr>
        <w:t>En los casos que</w:t>
      </w:r>
      <w:r>
        <w:rPr>
          <w:rFonts w:ascii="Museo Sans 300" w:hAnsi="Museo Sans 300"/>
          <w:lang w:val="es-SV"/>
        </w:rPr>
        <w:t xml:space="preserve"> el afiliado</w:t>
      </w:r>
      <w:r w:rsidRPr="009E194E">
        <w:rPr>
          <w:rFonts w:ascii="Museo Sans 300" w:hAnsi="Museo Sans 300"/>
          <w:lang w:val="es-SV"/>
        </w:rPr>
        <w:t xml:space="preserve"> </w:t>
      </w:r>
      <w:r>
        <w:rPr>
          <w:rFonts w:ascii="Museo Sans 300" w:hAnsi="Museo Sans 300"/>
          <w:lang w:val="es-SV"/>
        </w:rPr>
        <w:t>s</w:t>
      </w:r>
      <w:r w:rsidRPr="009E194E">
        <w:rPr>
          <w:rFonts w:ascii="Museo Sans 300" w:hAnsi="Museo Sans 300"/>
          <w:lang w:val="es-SV"/>
        </w:rPr>
        <w:t>alvadoreño residente en</w:t>
      </w:r>
      <w:r>
        <w:rPr>
          <w:rFonts w:ascii="Museo Sans 300" w:hAnsi="Museo Sans 300"/>
          <w:lang w:val="es-SV"/>
        </w:rPr>
        <w:t xml:space="preserve"> el</w:t>
      </w:r>
      <w:r w:rsidRPr="009E194E">
        <w:rPr>
          <w:rFonts w:ascii="Museo Sans 300" w:hAnsi="Museo Sans 300"/>
          <w:lang w:val="es-SV"/>
        </w:rPr>
        <w:t xml:space="preserve"> </w:t>
      </w:r>
      <w:proofErr w:type="gramStart"/>
      <w:r w:rsidRPr="009E194E">
        <w:rPr>
          <w:rFonts w:ascii="Museo Sans 300" w:hAnsi="Museo Sans 300"/>
          <w:lang w:val="es-SV"/>
        </w:rPr>
        <w:t>extranjero,</w:t>
      </w:r>
      <w:proofErr w:type="gramEnd"/>
      <w:r w:rsidRPr="009E194E">
        <w:rPr>
          <w:rFonts w:ascii="Museo Sans 300" w:hAnsi="Museo Sans 300"/>
          <w:lang w:val="es-SV"/>
        </w:rPr>
        <w:t xml:space="preserve"> se encuentre en El Salvador de manera temporal, y desee tramitar el beneficio de devolución de saldo, la AFP podrá proceder con dicho trámite siempre y cuando el afiliado complete la solicitud respectiva del proceso</w:t>
      </w:r>
      <w:r>
        <w:rPr>
          <w:rFonts w:ascii="Museo Sans 300" w:hAnsi="Museo Sans 300"/>
          <w:lang w:val="es-SV"/>
        </w:rPr>
        <w:t>,</w:t>
      </w:r>
      <w:r w:rsidRPr="009E194E">
        <w:rPr>
          <w:rFonts w:ascii="Museo Sans 300" w:hAnsi="Museo Sans 300"/>
          <w:lang w:val="es-SV"/>
        </w:rPr>
        <w:t xml:space="preserve"> y presente los documentos certificados</w:t>
      </w:r>
      <w:r>
        <w:rPr>
          <w:rFonts w:ascii="Museo Sans 300" w:hAnsi="Museo Sans 300"/>
          <w:lang w:val="es-SV"/>
        </w:rPr>
        <w:t xml:space="preserve"> correspondientes</w:t>
      </w:r>
      <w:r w:rsidRPr="009E194E">
        <w:rPr>
          <w:rFonts w:ascii="Museo Sans 300" w:hAnsi="Museo Sans 300"/>
          <w:lang w:val="es-SV"/>
        </w:rPr>
        <w:t xml:space="preserve">. </w:t>
      </w:r>
      <w:r>
        <w:rPr>
          <w:rFonts w:ascii="Museo Sans 300" w:hAnsi="Museo Sans 300"/>
          <w:lang w:val="es-SV"/>
        </w:rPr>
        <w:t>La</w:t>
      </w:r>
      <w:r w:rsidRPr="009E194E">
        <w:rPr>
          <w:rFonts w:ascii="Museo Sans 300" w:hAnsi="Museo Sans 300"/>
          <w:lang w:val="es-SV"/>
        </w:rPr>
        <w:t xml:space="preserve"> certificación podrá haber sido realizada por el afiliado en una Representación Diplomática y/o Consular de El Salvador o mediante un </w:t>
      </w:r>
      <w:r w:rsidR="00332C92">
        <w:rPr>
          <w:rFonts w:ascii="Museo Sans 300" w:hAnsi="Museo Sans 300"/>
          <w:lang w:val="es-SV"/>
        </w:rPr>
        <w:t>Notario</w:t>
      </w:r>
      <w:r w:rsidRPr="009E194E">
        <w:rPr>
          <w:rFonts w:ascii="Museo Sans 300" w:hAnsi="Museo Sans 300"/>
          <w:lang w:val="es-SV"/>
        </w:rPr>
        <w:t xml:space="preserve"> habilitado para tales efectos en el país en que resida previo a su viaje a El Salvador, o </w:t>
      </w:r>
      <w:r>
        <w:rPr>
          <w:rFonts w:ascii="Museo Sans 300" w:hAnsi="Museo Sans 300"/>
          <w:lang w:val="es-SV"/>
        </w:rPr>
        <w:t>realizado</w:t>
      </w:r>
      <w:r w:rsidR="006913B4">
        <w:rPr>
          <w:rFonts w:ascii="Museo Sans 300" w:hAnsi="Museo Sans 300"/>
          <w:lang w:val="es-SV"/>
        </w:rPr>
        <w:t xml:space="preserve"> durante su visita temporal</w:t>
      </w:r>
      <w:r w:rsidRPr="009E194E">
        <w:rPr>
          <w:rFonts w:ascii="Museo Sans 300" w:hAnsi="Museo Sans 300"/>
          <w:lang w:val="es-SV"/>
        </w:rPr>
        <w:t xml:space="preserve"> por un</w:t>
      </w:r>
      <w:r w:rsidR="00133665">
        <w:rPr>
          <w:rFonts w:ascii="Museo Sans 300" w:hAnsi="Museo Sans 300"/>
          <w:lang w:val="es-SV"/>
        </w:rPr>
        <w:t xml:space="preserve"> Notario autorizado para ejercer dicha función </w:t>
      </w:r>
      <w:r w:rsidRPr="009E194E">
        <w:rPr>
          <w:rFonts w:ascii="Museo Sans 300" w:hAnsi="Museo Sans 300"/>
          <w:lang w:val="es-SV"/>
        </w:rPr>
        <w:t>en</w:t>
      </w:r>
      <w:r w:rsidR="006913B4">
        <w:rPr>
          <w:rFonts w:ascii="Museo Sans 300" w:hAnsi="Museo Sans 300"/>
          <w:lang w:val="es-SV"/>
        </w:rPr>
        <w:t xml:space="preserve"> El Salvador.</w:t>
      </w:r>
    </w:p>
    <w:p w14:paraId="36D81269" w14:textId="79C23545" w:rsidR="00FE4DA5" w:rsidRDefault="00FE4DA5" w:rsidP="00FE4DA5">
      <w:pPr>
        <w:pStyle w:val="Ttulo1"/>
        <w:numPr>
          <w:ilvl w:val="0"/>
          <w:numId w:val="0"/>
        </w:numPr>
        <w:tabs>
          <w:tab w:val="left" w:pos="708"/>
        </w:tabs>
        <w:rPr>
          <w:rFonts w:ascii="Museo Sans 300" w:hAnsi="Museo Sans 300"/>
          <w:sz w:val="22"/>
          <w:szCs w:val="22"/>
          <w:lang w:val="es-SV"/>
        </w:rPr>
      </w:pPr>
    </w:p>
    <w:p w14:paraId="2A828324" w14:textId="755684C9" w:rsidR="00FD0832" w:rsidRPr="001475AD" w:rsidRDefault="00FD0832" w:rsidP="001475AD">
      <w:pPr>
        <w:pStyle w:val="Textoindependiente"/>
        <w:numPr>
          <w:ilvl w:val="0"/>
          <w:numId w:val="3"/>
        </w:numPr>
        <w:tabs>
          <w:tab w:val="left" w:pos="709"/>
          <w:tab w:val="left" w:pos="1134"/>
        </w:tabs>
        <w:ind w:left="0" w:firstLine="0"/>
        <w:jc w:val="both"/>
        <w:rPr>
          <w:rFonts w:ascii="Museo Sans 300" w:hAnsi="Museo Sans 300"/>
          <w:lang w:val="es-SV"/>
        </w:rPr>
      </w:pPr>
      <w:r w:rsidRPr="001475AD">
        <w:rPr>
          <w:rFonts w:ascii="Museo Sans 300" w:hAnsi="Museo Sans 300"/>
          <w:lang w:val="es-SV"/>
        </w:rPr>
        <w:t>La AFP</w:t>
      </w:r>
      <w:r>
        <w:rPr>
          <w:rFonts w:ascii="Museo Sans 300" w:hAnsi="Museo Sans 300"/>
          <w:lang w:val="es-SV"/>
        </w:rPr>
        <w:t xml:space="preserve"> </w:t>
      </w:r>
      <w:r w:rsidR="00833053">
        <w:rPr>
          <w:rFonts w:ascii="Museo Sans 300" w:hAnsi="Museo Sans 300"/>
          <w:lang w:val="es-SV"/>
        </w:rPr>
        <w:t xml:space="preserve">deberá </w:t>
      </w:r>
      <w:r w:rsidRPr="001475AD">
        <w:rPr>
          <w:rFonts w:ascii="Museo Sans 300" w:hAnsi="Museo Sans 300"/>
          <w:lang w:val="es-SV"/>
        </w:rPr>
        <w:t xml:space="preserve">establecer procedimientos encaminados en </w:t>
      </w:r>
      <w:r w:rsidR="00833053">
        <w:rPr>
          <w:rFonts w:ascii="Museo Sans 300" w:hAnsi="Museo Sans 300"/>
          <w:lang w:val="es-SV"/>
        </w:rPr>
        <w:t xml:space="preserve">evaluar y </w:t>
      </w:r>
      <w:r w:rsidR="003B4F81">
        <w:rPr>
          <w:rFonts w:ascii="Museo Sans 300" w:hAnsi="Museo Sans 300"/>
          <w:lang w:val="es-SV"/>
        </w:rPr>
        <w:t>de</w:t>
      </w:r>
      <w:r w:rsidR="001475AD">
        <w:rPr>
          <w:rFonts w:ascii="Museo Sans 300" w:hAnsi="Museo Sans 300"/>
          <w:lang w:val="es-SV"/>
        </w:rPr>
        <w:t xml:space="preserve">terminar </w:t>
      </w:r>
      <w:r w:rsidR="00833053">
        <w:rPr>
          <w:rFonts w:ascii="Museo Sans 300" w:hAnsi="Museo Sans 300"/>
          <w:lang w:val="es-SV"/>
        </w:rPr>
        <w:t>si los documentos presentados por el afiliado comprueban su residencia y estatus migratorio regular y permanente en el extranjero,</w:t>
      </w:r>
      <w:r w:rsidR="003B4F81">
        <w:rPr>
          <w:rFonts w:ascii="Museo Sans 300" w:hAnsi="Museo Sans 300"/>
          <w:lang w:val="es-SV"/>
        </w:rPr>
        <w:t xml:space="preserve"> así como verificar si el afiliado posee </w:t>
      </w:r>
      <w:r w:rsidRPr="001475AD">
        <w:rPr>
          <w:rFonts w:ascii="Museo Sans 300" w:hAnsi="Museo Sans 300"/>
          <w:lang w:val="es-SV"/>
        </w:rPr>
        <w:t>cotizaciones recientes en la CIAP a la fecha de</w:t>
      </w:r>
      <w:r w:rsidR="00C04CFC">
        <w:rPr>
          <w:rFonts w:ascii="Museo Sans 300" w:hAnsi="Museo Sans 300"/>
          <w:lang w:val="es-SV"/>
        </w:rPr>
        <w:t xml:space="preserve"> presentación de</w:t>
      </w:r>
      <w:r w:rsidRPr="001475AD">
        <w:rPr>
          <w:rFonts w:ascii="Museo Sans 300" w:hAnsi="Museo Sans 300"/>
          <w:lang w:val="es-SV"/>
        </w:rPr>
        <w:t xml:space="preserve"> la solicitud de</w:t>
      </w:r>
      <w:r w:rsidR="00C04CFC">
        <w:rPr>
          <w:rFonts w:ascii="Museo Sans 300" w:hAnsi="Museo Sans 300"/>
          <w:lang w:val="es-SV"/>
        </w:rPr>
        <w:t xml:space="preserve"> </w:t>
      </w:r>
      <w:r w:rsidRPr="001475AD">
        <w:rPr>
          <w:rFonts w:ascii="Museo Sans 300" w:hAnsi="Museo Sans 300"/>
          <w:lang w:val="es-SV"/>
        </w:rPr>
        <w:t xml:space="preserve">devolución, </w:t>
      </w:r>
      <w:r w:rsidR="003B4F81">
        <w:rPr>
          <w:rFonts w:ascii="Museo Sans 300" w:hAnsi="Museo Sans 300"/>
          <w:lang w:val="es-SV"/>
        </w:rPr>
        <w:t xml:space="preserve">a efectos de </w:t>
      </w:r>
      <w:r w:rsidRPr="001475AD">
        <w:rPr>
          <w:rFonts w:ascii="Museo Sans 300" w:hAnsi="Museo Sans 300"/>
          <w:lang w:val="es-SV"/>
        </w:rPr>
        <w:t>determinar el motivo y procedencia de dichas cotizaciones, con el propósito de validar que los afiliados efectivamente residen en el extranjero.</w:t>
      </w:r>
    </w:p>
    <w:p w14:paraId="39AF8E56" w14:textId="3807BF83" w:rsidR="00FD0832" w:rsidRDefault="00FD0832" w:rsidP="00FD0832">
      <w:pPr>
        <w:rPr>
          <w:lang w:val="es-SV" w:eastAsia="es-ES"/>
        </w:rPr>
      </w:pPr>
    </w:p>
    <w:p w14:paraId="1DF82CB8" w14:textId="7A15F154" w:rsidR="00FE4DA5" w:rsidRPr="00EA6546" w:rsidRDefault="00FE4DA5" w:rsidP="00FE4DA5">
      <w:pPr>
        <w:pStyle w:val="Ttulo1"/>
        <w:numPr>
          <w:ilvl w:val="0"/>
          <w:numId w:val="0"/>
        </w:numPr>
        <w:tabs>
          <w:tab w:val="left" w:pos="708"/>
        </w:tabs>
        <w:rPr>
          <w:rFonts w:ascii="Museo Sans 300" w:hAnsi="Museo Sans 300"/>
          <w:sz w:val="22"/>
          <w:szCs w:val="22"/>
          <w:lang w:val="es-SV"/>
        </w:rPr>
      </w:pPr>
      <w:r w:rsidRPr="00EA6546">
        <w:rPr>
          <w:rFonts w:ascii="Museo Sans 300" w:hAnsi="Museo Sans 300"/>
          <w:sz w:val="22"/>
          <w:szCs w:val="22"/>
          <w:lang w:val="es-SV"/>
        </w:rPr>
        <w:t>De la solicitud de devolución de saldo</w:t>
      </w:r>
    </w:p>
    <w:p w14:paraId="05A5B89A" w14:textId="3599FFD5" w:rsidR="001F026F" w:rsidRPr="00EA6546" w:rsidRDefault="001F026F" w:rsidP="005265EA">
      <w:pPr>
        <w:pStyle w:val="Textoindependiente"/>
        <w:numPr>
          <w:ilvl w:val="0"/>
          <w:numId w:val="3"/>
        </w:numPr>
        <w:tabs>
          <w:tab w:val="left" w:pos="709"/>
          <w:tab w:val="left" w:pos="1134"/>
        </w:tabs>
        <w:spacing w:after="120"/>
        <w:ind w:left="0" w:firstLine="0"/>
        <w:jc w:val="both"/>
        <w:rPr>
          <w:rFonts w:ascii="Museo Sans 300" w:hAnsi="Museo Sans 300"/>
          <w:lang w:val="es-SV"/>
        </w:rPr>
      </w:pPr>
      <w:r w:rsidRPr="00EA6546">
        <w:rPr>
          <w:rFonts w:ascii="Museo Sans 300" w:hAnsi="Museo Sans 300"/>
          <w:lang w:val="es-SV"/>
        </w:rPr>
        <w:t>El afiliado</w:t>
      </w:r>
      <w:r w:rsidR="002F55E0">
        <w:rPr>
          <w:rFonts w:ascii="Museo Sans 300" w:hAnsi="Museo Sans 300"/>
          <w:lang w:val="es-SV"/>
        </w:rPr>
        <w:t xml:space="preserve"> salvadoreño residente en el </w:t>
      </w:r>
      <w:r w:rsidRPr="00EA6546">
        <w:rPr>
          <w:rFonts w:ascii="Museo Sans 300" w:hAnsi="Museo Sans 300"/>
          <w:lang w:val="es-SV"/>
        </w:rPr>
        <w:t xml:space="preserve">extranjero que solicite la devolución de saldo de su </w:t>
      </w:r>
      <w:proofErr w:type="gramStart"/>
      <w:r w:rsidRPr="00EA6546">
        <w:rPr>
          <w:rFonts w:ascii="Museo Sans 300" w:hAnsi="Museo Sans 300"/>
          <w:lang w:val="es-SV"/>
        </w:rPr>
        <w:t>CIAP,</w:t>
      </w:r>
      <w:proofErr w:type="gramEnd"/>
      <w:r w:rsidRPr="00EA6546">
        <w:rPr>
          <w:rFonts w:ascii="Museo Sans 300" w:hAnsi="Museo Sans 300"/>
          <w:lang w:val="es-SV"/>
        </w:rPr>
        <w:t xml:space="preserve"> deberá</w:t>
      </w:r>
      <w:r w:rsidR="002F55E0">
        <w:rPr>
          <w:rFonts w:ascii="Museo Sans 300" w:hAnsi="Museo Sans 300"/>
          <w:lang w:val="es-SV"/>
        </w:rPr>
        <w:t xml:space="preserve"> completar</w:t>
      </w:r>
      <w:r w:rsidR="00B843C0">
        <w:rPr>
          <w:rFonts w:ascii="Museo Sans 300" w:hAnsi="Museo Sans 300"/>
          <w:lang w:val="es-SV"/>
        </w:rPr>
        <w:t xml:space="preserve"> la solicitud </w:t>
      </w:r>
      <w:r w:rsidR="002F1DF3">
        <w:rPr>
          <w:rFonts w:ascii="Museo Sans 300" w:hAnsi="Museo Sans 300"/>
          <w:lang w:val="es-SV"/>
        </w:rPr>
        <w:t xml:space="preserve">respectiva que para tales efectos emitan las AFP, </w:t>
      </w:r>
      <w:r w:rsidR="00A034A4">
        <w:rPr>
          <w:rFonts w:ascii="Museo Sans 300" w:hAnsi="Museo Sans 300"/>
          <w:lang w:val="es-SV"/>
        </w:rPr>
        <w:t>la cual</w:t>
      </w:r>
      <w:r w:rsidR="002F1DF3">
        <w:rPr>
          <w:rFonts w:ascii="Museo Sans 300" w:hAnsi="Museo Sans 300"/>
          <w:lang w:val="es-SV"/>
        </w:rPr>
        <w:t xml:space="preserve"> deberá estar a disposición de los afiliados en sus oficinas o por los medios electrónicos que estas habiliten.</w:t>
      </w:r>
      <w:r w:rsidR="00B843C0">
        <w:rPr>
          <w:rFonts w:ascii="Museo Sans 300" w:hAnsi="Museo Sans 300"/>
          <w:lang w:val="es-SV"/>
        </w:rPr>
        <w:t xml:space="preserve"> </w:t>
      </w:r>
      <w:r w:rsidR="002F1DF3">
        <w:rPr>
          <w:rFonts w:ascii="Museo Sans 300" w:hAnsi="Museo Sans 300"/>
          <w:lang w:val="es-SV"/>
        </w:rPr>
        <w:t>D</w:t>
      </w:r>
      <w:r w:rsidRPr="00EA6546">
        <w:rPr>
          <w:rFonts w:ascii="Museo Sans 300" w:hAnsi="Museo Sans 300"/>
          <w:lang w:val="es-SV"/>
        </w:rPr>
        <w:t xml:space="preserve">icha solicitud deberá contener como mínimo la información siguiente: </w:t>
      </w:r>
    </w:p>
    <w:p w14:paraId="41A7A078" w14:textId="77777777" w:rsidR="001F026F" w:rsidRPr="00EA6546" w:rsidRDefault="001F026F" w:rsidP="001475AD">
      <w:pPr>
        <w:pStyle w:val="Sangra2detindependiente"/>
        <w:widowControl/>
        <w:numPr>
          <w:ilvl w:val="0"/>
          <w:numId w:val="10"/>
        </w:numPr>
        <w:spacing w:after="0" w:line="240" w:lineRule="auto"/>
        <w:ind w:left="425" w:hanging="425"/>
        <w:jc w:val="both"/>
        <w:rPr>
          <w:rFonts w:ascii="Museo Sans 300" w:hAnsi="Museo Sans 300"/>
          <w:lang w:val="es-SV"/>
        </w:rPr>
      </w:pPr>
      <w:r w:rsidRPr="00EA6546">
        <w:rPr>
          <w:rFonts w:ascii="Museo Sans 300" w:hAnsi="Museo Sans 300"/>
          <w:lang w:val="es-SV"/>
        </w:rPr>
        <w:t>Logo y nombre completo de la AFP;</w:t>
      </w:r>
    </w:p>
    <w:p w14:paraId="6A7EC0E1" w14:textId="6CF8A27C" w:rsidR="009D5F6C" w:rsidRDefault="009D5F6C" w:rsidP="00A034A4">
      <w:pPr>
        <w:pStyle w:val="Sangra2detindependiente"/>
        <w:widowControl/>
        <w:numPr>
          <w:ilvl w:val="0"/>
          <w:numId w:val="10"/>
        </w:numPr>
        <w:spacing w:after="0" w:line="240" w:lineRule="auto"/>
        <w:ind w:left="425" w:hanging="425"/>
        <w:jc w:val="both"/>
        <w:rPr>
          <w:rFonts w:ascii="Museo Sans 300" w:hAnsi="Museo Sans 300"/>
          <w:lang w:val="es-SV"/>
        </w:rPr>
      </w:pPr>
      <w:r>
        <w:rPr>
          <w:rFonts w:ascii="Museo Sans 300" w:hAnsi="Museo Sans 300"/>
          <w:lang w:val="es-SV"/>
        </w:rPr>
        <w:t>Nombre de la solicitud o formulario que se trata;</w:t>
      </w:r>
    </w:p>
    <w:p w14:paraId="38913F24" w14:textId="7C97E6D0" w:rsidR="001F026F" w:rsidRPr="00EA6546" w:rsidRDefault="001F026F" w:rsidP="001475AD">
      <w:pPr>
        <w:pStyle w:val="Sangra2detindependiente"/>
        <w:widowControl/>
        <w:numPr>
          <w:ilvl w:val="0"/>
          <w:numId w:val="10"/>
        </w:numPr>
        <w:spacing w:after="0" w:line="240" w:lineRule="auto"/>
        <w:ind w:left="425" w:hanging="425"/>
        <w:jc w:val="both"/>
        <w:rPr>
          <w:rFonts w:ascii="Museo Sans 300" w:hAnsi="Museo Sans 300"/>
          <w:lang w:val="es-SV"/>
        </w:rPr>
      </w:pPr>
      <w:r w:rsidRPr="00EA6546">
        <w:rPr>
          <w:rFonts w:ascii="Museo Sans 300" w:hAnsi="Museo Sans 300"/>
          <w:lang w:val="es-SV"/>
        </w:rPr>
        <w:t>Número de la solicitud o formulario, según corresponda;</w:t>
      </w:r>
    </w:p>
    <w:p w14:paraId="37301B8D" w14:textId="5801E26A" w:rsidR="001F026F" w:rsidRPr="00EA6546" w:rsidRDefault="001F026F" w:rsidP="001475AD">
      <w:pPr>
        <w:pStyle w:val="Sangra2detindependiente"/>
        <w:widowControl/>
        <w:numPr>
          <w:ilvl w:val="0"/>
          <w:numId w:val="10"/>
        </w:numPr>
        <w:spacing w:line="240" w:lineRule="auto"/>
        <w:ind w:left="425" w:hanging="425"/>
        <w:jc w:val="both"/>
        <w:rPr>
          <w:rFonts w:ascii="Museo Sans 300" w:hAnsi="Museo Sans 300"/>
          <w:lang w:val="es-SV"/>
        </w:rPr>
      </w:pPr>
      <w:r w:rsidRPr="00EA6546">
        <w:rPr>
          <w:rFonts w:ascii="Museo Sans 300" w:hAnsi="Museo Sans 300"/>
          <w:lang w:val="es-SV"/>
        </w:rPr>
        <w:t>Datos del afiliad</w:t>
      </w:r>
      <w:r w:rsidR="002F1DF3">
        <w:rPr>
          <w:rFonts w:ascii="Museo Sans 300" w:hAnsi="Museo Sans 300"/>
          <w:lang w:val="es-SV"/>
        </w:rPr>
        <w:t>o</w:t>
      </w:r>
      <w:r w:rsidRPr="00EA6546">
        <w:rPr>
          <w:rFonts w:ascii="Museo Sans 300" w:hAnsi="Museo Sans 300"/>
          <w:lang w:val="es-SV"/>
        </w:rPr>
        <w:t>:</w:t>
      </w:r>
    </w:p>
    <w:p w14:paraId="4B9DB109" w14:textId="419CF93E" w:rsidR="001F026F" w:rsidRPr="00EA6546" w:rsidRDefault="001F026F" w:rsidP="00C52724">
      <w:pPr>
        <w:pStyle w:val="Sangra2detindependiente"/>
        <w:widowControl/>
        <w:numPr>
          <w:ilvl w:val="0"/>
          <w:numId w:val="6"/>
        </w:numPr>
        <w:spacing w:after="0" w:line="240" w:lineRule="auto"/>
        <w:ind w:left="993" w:hanging="284"/>
        <w:jc w:val="both"/>
        <w:rPr>
          <w:rFonts w:ascii="Museo Sans 300" w:hAnsi="Museo Sans 300"/>
          <w:lang w:val="es-SV"/>
        </w:rPr>
      </w:pPr>
      <w:r w:rsidRPr="00EA6546">
        <w:rPr>
          <w:rFonts w:ascii="Museo Sans 300" w:hAnsi="Museo Sans 300"/>
          <w:lang w:val="es-SV"/>
        </w:rPr>
        <w:t>Nombre;</w:t>
      </w:r>
    </w:p>
    <w:p w14:paraId="7B9D84AD" w14:textId="21909254" w:rsidR="001F026F" w:rsidRPr="00EA6546" w:rsidRDefault="001F026F" w:rsidP="00C52724">
      <w:pPr>
        <w:pStyle w:val="Sangra2detindependiente"/>
        <w:widowControl/>
        <w:numPr>
          <w:ilvl w:val="0"/>
          <w:numId w:val="6"/>
        </w:numPr>
        <w:spacing w:after="0" w:line="240" w:lineRule="auto"/>
        <w:ind w:left="993" w:hanging="284"/>
        <w:jc w:val="both"/>
        <w:rPr>
          <w:rFonts w:ascii="Museo Sans 300" w:hAnsi="Museo Sans 300"/>
          <w:lang w:val="es-SV"/>
        </w:rPr>
      </w:pPr>
      <w:r w:rsidRPr="00EA6546">
        <w:rPr>
          <w:rFonts w:ascii="Museo Sans 300" w:hAnsi="Museo Sans 300"/>
          <w:lang w:val="es-SV"/>
        </w:rPr>
        <w:t>Sex</w:t>
      </w:r>
      <w:r w:rsidR="002F1DF3">
        <w:rPr>
          <w:rFonts w:ascii="Museo Sans 300" w:hAnsi="Museo Sans 300"/>
          <w:lang w:val="es-SV"/>
        </w:rPr>
        <w:t>o</w:t>
      </w:r>
      <w:r w:rsidRPr="00EA6546">
        <w:rPr>
          <w:rFonts w:ascii="Museo Sans 300" w:hAnsi="Museo Sans 300"/>
          <w:lang w:val="es-SV"/>
        </w:rPr>
        <w:t>;</w:t>
      </w:r>
    </w:p>
    <w:p w14:paraId="64F7DBF4" w14:textId="77777777" w:rsidR="001F026F" w:rsidRPr="00EA6546" w:rsidRDefault="001F026F" w:rsidP="00C52724">
      <w:pPr>
        <w:pStyle w:val="Sangra2detindependiente"/>
        <w:widowControl/>
        <w:numPr>
          <w:ilvl w:val="0"/>
          <w:numId w:val="6"/>
        </w:numPr>
        <w:spacing w:after="0" w:line="240" w:lineRule="auto"/>
        <w:ind w:left="993" w:hanging="284"/>
        <w:jc w:val="both"/>
        <w:rPr>
          <w:rFonts w:ascii="Museo Sans 300" w:hAnsi="Museo Sans 300"/>
          <w:lang w:val="es-SV"/>
        </w:rPr>
      </w:pPr>
      <w:r w:rsidRPr="00EA6546">
        <w:rPr>
          <w:rFonts w:ascii="Museo Sans 300" w:hAnsi="Museo Sans 300"/>
          <w:lang w:val="es-SV"/>
        </w:rPr>
        <w:t xml:space="preserve">NUP; </w:t>
      </w:r>
    </w:p>
    <w:p w14:paraId="13BE0A44" w14:textId="77777777" w:rsidR="001F026F" w:rsidRPr="00EA6546" w:rsidRDefault="001F026F" w:rsidP="00C52724">
      <w:pPr>
        <w:pStyle w:val="Sangra2detindependiente"/>
        <w:widowControl/>
        <w:numPr>
          <w:ilvl w:val="0"/>
          <w:numId w:val="6"/>
        </w:numPr>
        <w:spacing w:after="0" w:line="240" w:lineRule="auto"/>
        <w:ind w:left="993" w:hanging="284"/>
        <w:jc w:val="both"/>
        <w:rPr>
          <w:rFonts w:ascii="Museo Sans 300" w:hAnsi="Museo Sans 300"/>
          <w:lang w:val="es-SV"/>
        </w:rPr>
      </w:pPr>
      <w:r w:rsidRPr="00EA6546">
        <w:rPr>
          <w:rFonts w:ascii="Museo Sans 300" w:hAnsi="Museo Sans 300"/>
          <w:lang w:val="es-SV"/>
        </w:rPr>
        <w:t>Estado familiar;</w:t>
      </w:r>
    </w:p>
    <w:p w14:paraId="7C9C9862" w14:textId="77777777" w:rsidR="001F026F" w:rsidRPr="00EA6546" w:rsidRDefault="001F026F" w:rsidP="00C52724">
      <w:pPr>
        <w:pStyle w:val="Sangra2detindependiente"/>
        <w:widowControl/>
        <w:numPr>
          <w:ilvl w:val="0"/>
          <w:numId w:val="6"/>
        </w:numPr>
        <w:spacing w:after="0" w:line="240" w:lineRule="auto"/>
        <w:ind w:left="993" w:hanging="284"/>
        <w:jc w:val="both"/>
        <w:rPr>
          <w:rFonts w:ascii="Museo Sans 300" w:hAnsi="Museo Sans 300"/>
          <w:lang w:val="es-SV"/>
        </w:rPr>
      </w:pPr>
      <w:r w:rsidRPr="00EA6546">
        <w:rPr>
          <w:rFonts w:ascii="Museo Sans 300" w:hAnsi="Museo Sans 300"/>
          <w:lang w:val="es-SV"/>
        </w:rPr>
        <w:t>Nacionalidad;</w:t>
      </w:r>
    </w:p>
    <w:p w14:paraId="1E8EE4F5" w14:textId="372F1027" w:rsidR="001F026F" w:rsidRPr="00EA6546" w:rsidRDefault="001F026F" w:rsidP="00C52724">
      <w:pPr>
        <w:pStyle w:val="Sangra2detindependiente"/>
        <w:widowControl/>
        <w:numPr>
          <w:ilvl w:val="0"/>
          <w:numId w:val="6"/>
        </w:numPr>
        <w:spacing w:after="0" w:line="240" w:lineRule="auto"/>
        <w:ind w:left="993" w:hanging="284"/>
        <w:jc w:val="both"/>
        <w:rPr>
          <w:rFonts w:ascii="Museo Sans 300" w:hAnsi="Museo Sans 300"/>
          <w:lang w:val="es-SV"/>
        </w:rPr>
      </w:pPr>
      <w:r w:rsidRPr="00EA6546">
        <w:rPr>
          <w:rFonts w:ascii="Museo Sans 300" w:hAnsi="Museo Sans 300"/>
          <w:lang w:val="es-SV"/>
        </w:rPr>
        <w:t>Documento de identificación vigente (</w:t>
      </w:r>
      <w:r w:rsidR="002F1DF3">
        <w:rPr>
          <w:rFonts w:ascii="Museo Sans 300" w:hAnsi="Museo Sans 300"/>
          <w:lang w:val="es-SV"/>
        </w:rPr>
        <w:t xml:space="preserve">DUI, pasaporte, u cualquier otro que compruebe su nacionalidad salvadoreña) </w:t>
      </w:r>
      <w:r w:rsidRPr="00EA6546">
        <w:rPr>
          <w:rFonts w:ascii="Museo Sans 300" w:hAnsi="Museo Sans 300"/>
          <w:lang w:val="es-SV"/>
        </w:rPr>
        <w:t>indicando el número de documento, e</w:t>
      </w:r>
      <w:r w:rsidR="00C65587" w:rsidRPr="00EA6546">
        <w:rPr>
          <w:rFonts w:ascii="Museo Sans 300" w:hAnsi="Museo Sans 300"/>
          <w:lang w:val="es-SV"/>
        </w:rPr>
        <w:t xml:space="preserve">l lugar y fecha de expedición; </w:t>
      </w:r>
    </w:p>
    <w:p w14:paraId="6AF2607F" w14:textId="77777777" w:rsidR="001F026F" w:rsidRPr="00EA6546" w:rsidRDefault="001F026F" w:rsidP="00C52724">
      <w:pPr>
        <w:pStyle w:val="Sangra2detindependiente"/>
        <w:widowControl/>
        <w:numPr>
          <w:ilvl w:val="0"/>
          <w:numId w:val="6"/>
        </w:numPr>
        <w:spacing w:after="0" w:line="240" w:lineRule="auto"/>
        <w:ind w:left="993" w:hanging="284"/>
        <w:jc w:val="both"/>
        <w:rPr>
          <w:rFonts w:ascii="Museo Sans 300" w:hAnsi="Museo Sans 300"/>
          <w:lang w:val="es-SV"/>
        </w:rPr>
      </w:pPr>
      <w:r w:rsidRPr="00EA6546">
        <w:rPr>
          <w:rFonts w:ascii="Museo Sans 300" w:hAnsi="Museo Sans 300"/>
          <w:lang w:val="es-SV"/>
        </w:rPr>
        <w:t>Dirección de residencia</w:t>
      </w:r>
      <w:r w:rsidR="00C65587" w:rsidRPr="00EA6546">
        <w:rPr>
          <w:rFonts w:ascii="Museo Sans 300" w:hAnsi="Museo Sans 300"/>
          <w:lang w:val="es-SV"/>
        </w:rPr>
        <w:t>; y</w:t>
      </w:r>
    </w:p>
    <w:p w14:paraId="6F6CCBA4" w14:textId="2519DCD9" w:rsidR="00C65587" w:rsidRPr="00EA6546" w:rsidRDefault="00C65587" w:rsidP="00C52724">
      <w:pPr>
        <w:pStyle w:val="Sangra2detindependiente"/>
        <w:widowControl/>
        <w:numPr>
          <w:ilvl w:val="0"/>
          <w:numId w:val="6"/>
        </w:numPr>
        <w:spacing w:after="0" w:line="240" w:lineRule="auto"/>
        <w:ind w:left="993" w:hanging="284"/>
        <w:jc w:val="both"/>
        <w:rPr>
          <w:rFonts w:ascii="Museo Sans 300" w:hAnsi="Museo Sans 300"/>
          <w:lang w:val="es-SV"/>
        </w:rPr>
      </w:pPr>
      <w:r w:rsidRPr="00EA6546">
        <w:rPr>
          <w:rFonts w:ascii="Museo Sans 300" w:hAnsi="Museo Sans 300"/>
          <w:lang w:val="es-SV"/>
        </w:rPr>
        <w:t>Correo Electrónico.</w:t>
      </w:r>
    </w:p>
    <w:p w14:paraId="4A6FC822" w14:textId="0B3794CF" w:rsidR="001F026F" w:rsidRPr="00EA6546" w:rsidRDefault="001F026F" w:rsidP="001475AD">
      <w:pPr>
        <w:pStyle w:val="Sangra2detindependiente"/>
        <w:widowControl/>
        <w:numPr>
          <w:ilvl w:val="0"/>
          <w:numId w:val="10"/>
        </w:numPr>
        <w:spacing w:after="0" w:line="240" w:lineRule="auto"/>
        <w:ind w:left="425" w:hanging="425"/>
        <w:jc w:val="both"/>
        <w:rPr>
          <w:rFonts w:ascii="Museo Sans 300" w:hAnsi="Museo Sans 300"/>
          <w:lang w:val="es-SV"/>
        </w:rPr>
      </w:pPr>
      <w:r w:rsidRPr="00EA6546">
        <w:rPr>
          <w:rFonts w:ascii="Museo Sans 300" w:hAnsi="Museo Sans 300"/>
          <w:lang w:val="es-SV"/>
        </w:rPr>
        <w:t>Datos de la institución bancaria en donde el afiliado</w:t>
      </w:r>
      <w:r w:rsidR="00FE4DA5">
        <w:rPr>
          <w:rFonts w:ascii="Museo Sans 300" w:hAnsi="Museo Sans 300"/>
          <w:lang w:val="es-SV"/>
        </w:rPr>
        <w:t xml:space="preserve"> </w:t>
      </w:r>
      <w:r w:rsidRPr="00EA6546">
        <w:rPr>
          <w:rFonts w:ascii="Museo Sans 300" w:hAnsi="Museo Sans 300"/>
          <w:lang w:val="es-SV"/>
        </w:rPr>
        <w:t>desea recibir el depósito del beneficio;</w:t>
      </w:r>
    </w:p>
    <w:p w14:paraId="3D5D9F83" w14:textId="15DD90C8" w:rsidR="001F026F" w:rsidRPr="00EA6546" w:rsidRDefault="001F026F" w:rsidP="001475AD">
      <w:pPr>
        <w:pStyle w:val="Sangra2detindependiente"/>
        <w:widowControl/>
        <w:numPr>
          <w:ilvl w:val="0"/>
          <w:numId w:val="10"/>
        </w:numPr>
        <w:spacing w:after="0" w:line="240" w:lineRule="auto"/>
        <w:ind w:left="425" w:hanging="425"/>
        <w:jc w:val="both"/>
        <w:rPr>
          <w:rFonts w:ascii="Museo Sans 300" w:hAnsi="Museo Sans 300"/>
          <w:lang w:val="es-SV"/>
        </w:rPr>
      </w:pPr>
      <w:r w:rsidRPr="00EA6546">
        <w:rPr>
          <w:rFonts w:ascii="Museo Sans 300" w:hAnsi="Museo Sans 300"/>
          <w:lang w:val="es-SV"/>
        </w:rPr>
        <w:t>Lugar y fecha de presentación de la solicitud;</w:t>
      </w:r>
      <w:r w:rsidR="009E194E">
        <w:rPr>
          <w:rFonts w:ascii="Museo Sans 300" w:hAnsi="Museo Sans 300"/>
          <w:lang w:val="es-SV"/>
        </w:rPr>
        <w:t xml:space="preserve"> y</w:t>
      </w:r>
    </w:p>
    <w:p w14:paraId="4BBD324A" w14:textId="445B72DB" w:rsidR="001F026F" w:rsidRPr="00D83B61" w:rsidRDefault="001F026F" w:rsidP="005018F3">
      <w:pPr>
        <w:pStyle w:val="Sangra2detindependiente"/>
        <w:numPr>
          <w:ilvl w:val="0"/>
          <w:numId w:val="10"/>
        </w:numPr>
        <w:spacing w:after="0" w:line="240" w:lineRule="auto"/>
        <w:ind w:left="425" w:hanging="425"/>
        <w:jc w:val="both"/>
        <w:rPr>
          <w:rFonts w:ascii="Museo Sans 300" w:hAnsi="Museo Sans 300"/>
          <w:lang w:val="es-SV"/>
        </w:rPr>
      </w:pPr>
      <w:r w:rsidRPr="00D83B61">
        <w:rPr>
          <w:rFonts w:ascii="Museo Sans 300" w:hAnsi="Museo Sans 300"/>
          <w:lang w:val="es-SV"/>
        </w:rPr>
        <w:t>Firma del solicitante</w:t>
      </w:r>
      <w:r w:rsidR="009E194E" w:rsidRPr="00D83B61">
        <w:rPr>
          <w:rFonts w:ascii="Museo Sans 300" w:hAnsi="Museo Sans 300"/>
          <w:lang w:val="es-SV"/>
        </w:rPr>
        <w:t xml:space="preserve"> o</w:t>
      </w:r>
      <w:r w:rsidR="00D83B61" w:rsidRPr="00D83B61">
        <w:rPr>
          <w:rFonts w:ascii="Museo Sans 300" w:hAnsi="Museo Sans 300"/>
          <w:lang w:val="es-SV"/>
        </w:rPr>
        <w:t xml:space="preserve"> apoderado en solicitudes físicas. En los casos que el trámite </w:t>
      </w:r>
      <w:r w:rsidR="00D83B61" w:rsidRPr="00D83B61">
        <w:rPr>
          <w:rFonts w:ascii="Museo Sans 300" w:hAnsi="Museo Sans 300"/>
          <w:lang w:val="es-SV"/>
        </w:rPr>
        <w:lastRenderedPageBreak/>
        <w:t>sea realizado por medio de canales electrónicos será necesaria la autenticación del afiliado, de acuerdo con la forma en que lo establezca la AFP</w:t>
      </w:r>
      <w:r w:rsidR="00D83B61">
        <w:rPr>
          <w:rFonts w:ascii="Museo Sans 300" w:hAnsi="Museo Sans 300"/>
          <w:lang w:val="es-SV"/>
        </w:rPr>
        <w:t>.</w:t>
      </w:r>
    </w:p>
    <w:p w14:paraId="7604C4F3" w14:textId="22B83CC2" w:rsidR="001F026F" w:rsidRPr="00EA6546" w:rsidRDefault="001F026F" w:rsidP="00C52724">
      <w:pPr>
        <w:jc w:val="both"/>
        <w:rPr>
          <w:rFonts w:ascii="Museo Sans 300" w:hAnsi="Museo Sans 300"/>
          <w:b/>
          <w:lang w:val="es-SV"/>
        </w:rPr>
      </w:pPr>
    </w:p>
    <w:p w14:paraId="3004A2E7" w14:textId="77777777" w:rsidR="001F026F" w:rsidRPr="00EA6546" w:rsidRDefault="001F026F" w:rsidP="001F026F">
      <w:pPr>
        <w:jc w:val="both"/>
        <w:rPr>
          <w:rFonts w:ascii="Museo Sans 300" w:hAnsi="Museo Sans 300"/>
          <w:b/>
          <w:lang w:val="es-SV"/>
        </w:rPr>
      </w:pPr>
      <w:bookmarkStart w:id="1" w:name="_Hlk88651953"/>
      <w:r w:rsidRPr="00EA6546">
        <w:rPr>
          <w:rFonts w:ascii="Museo Sans 300" w:hAnsi="Museo Sans 300"/>
          <w:b/>
          <w:lang w:val="es-SV"/>
        </w:rPr>
        <w:t>Anexos de la solicitud</w:t>
      </w:r>
    </w:p>
    <w:p w14:paraId="3CEA3EE0" w14:textId="5092B502" w:rsidR="001F026F" w:rsidRDefault="001F026F" w:rsidP="001F026F">
      <w:pPr>
        <w:pStyle w:val="Textoindependiente"/>
        <w:numPr>
          <w:ilvl w:val="0"/>
          <w:numId w:val="3"/>
        </w:numPr>
        <w:tabs>
          <w:tab w:val="left" w:pos="709"/>
          <w:tab w:val="left" w:pos="1134"/>
        </w:tabs>
        <w:ind w:left="0" w:right="142" w:firstLine="0"/>
        <w:jc w:val="both"/>
        <w:rPr>
          <w:rFonts w:ascii="Museo Sans 300" w:hAnsi="Museo Sans 300"/>
          <w:lang w:val="es-SV"/>
        </w:rPr>
      </w:pPr>
      <w:r w:rsidRPr="00EA6546">
        <w:rPr>
          <w:rFonts w:ascii="Museo Sans 300" w:hAnsi="Museo Sans 300"/>
          <w:lang w:val="es-SV"/>
        </w:rPr>
        <w:t>La solicitud deberá ir acompañada de la</w:t>
      </w:r>
      <w:r w:rsidR="00EB722B">
        <w:rPr>
          <w:rFonts w:ascii="Museo Sans 300" w:hAnsi="Museo Sans 300"/>
          <w:lang w:val="es-SV"/>
        </w:rPr>
        <w:t xml:space="preserve"> certificación de los documentos que comprueben</w:t>
      </w:r>
      <w:r w:rsidR="0049683D">
        <w:rPr>
          <w:rFonts w:ascii="Museo Sans 300" w:hAnsi="Museo Sans 300"/>
          <w:lang w:val="es-SV"/>
        </w:rPr>
        <w:t xml:space="preserve"> el estatus migratorio y la residencia</w:t>
      </w:r>
      <w:r w:rsidR="008224F4">
        <w:rPr>
          <w:rFonts w:ascii="Museo Sans 300" w:hAnsi="Museo Sans 300"/>
          <w:lang w:val="es-SV"/>
        </w:rPr>
        <w:t xml:space="preserve"> del afiliado</w:t>
      </w:r>
      <w:r w:rsidR="0049683D">
        <w:rPr>
          <w:rFonts w:ascii="Museo Sans 300" w:hAnsi="Museo Sans 300"/>
          <w:lang w:val="es-SV"/>
        </w:rPr>
        <w:t xml:space="preserve"> en</w:t>
      </w:r>
      <w:r w:rsidR="001475AD">
        <w:rPr>
          <w:rFonts w:ascii="Museo Sans 300" w:hAnsi="Museo Sans 300"/>
          <w:lang w:val="es-SV"/>
        </w:rPr>
        <w:t xml:space="preserve"> el </w:t>
      </w:r>
      <w:r w:rsidR="0049683D">
        <w:rPr>
          <w:rFonts w:ascii="Museo Sans 300" w:hAnsi="Museo Sans 300"/>
          <w:lang w:val="es-SV"/>
        </w:rPr>
        <w:t>extranjero, así como de</w:t>
      </w:r>
      <w:r w:rsidR="00B700F2">
        <w:rPr>
          <w:rFonts w:ascii="Museo Sans 300" w:hAnsi="Museo Sans 300"/>
          <w:lang w:val="es-SV"/>
        </w:rPr>
        <w:t xml:space="preserve"> </w:t>
      </w:r>
      <w:r w:rsidR="0049683D">
        <w:rPr>
          <w:rFonts w:ascii="Museo Sans 300" w:hAnsi="Museo Sans 300"/>
          <w:lang w:val="es-SV"/>
        </w:rPr>
        <w:t>copia del documento vigente que compruebe</w:t>
      </w:r>
      <w:r w:rsidR="00B700F2">
        <w:rPr>
          <w:rFonts w:ascii="Museo Sans 300" w:hAnsi="Museo Sans 300"/>
          <w:lang w:val="es-SV"/>
        </w:rPr>
        <w:t xml:space="preserve"> su </w:t>
      </w:r>
      <w:r w:rsidR="0049683D">
        <w:rPr>
          <w:rFonts w:ascii="Museo Sans 300" w:hAnsi="Museo Sans 300"/>
          <w:lang w:val="es-SV"/>
        </w:rPr>
        <w:t>nacionalidad salvadoreña</w:t>
      </w:r>
      <w:r w:rsidR="00E16CE3">
        <w:rPr>
          <w:rFonts w:ascii="Museo Sans 300" w:hAnsi="Museo Sans 300"/>
          <w:lang w:val="es-SV"/>
        </w:rPr>
        <w:t>.</w:t>
      </w:r>
    </w:p>
    <w:p w14:paraId="46DB50F6" w14:textId="77777777" w:rsidR="008935EA" w:rsidRPr="00EA6546" w:rsidRDefault="008935EA" w:rsidP="008935EA">
      <w:pPr>
        <w:pStyle w:val="Textoindependiente"/>
        <w:tabs>
          <w:tab w:val="left" w:pos="709"/>
          <w:tab w:val="left" w:pos="1134"/>
        </w:tabs>
        <w:ind w:left="0" w:right="142"/>
        <w:jc w:val="both"/>
        <w:rPr>
          <w:rFonts w:ascii="Museo Sans 300" w:hAnsi="Museo Sans 300"/>
          <w:lang w:val="es-SV"/>
        </w:rPr>
      </w:pPr>
    </w:p>
    <w:p w14:paraId="6498BBBF" w14:textId="5EE4135B" w:rsidR="001F026F" w:rsidRDefault="001F026F" w:rsidP="001F026F">
      <w:pPr>
        <w:jc w:val="both"/>
        <w:rPr>
          <w:rFonts w:ascii="Museo Sans 300" w:eastAsia="Calibri" w:hAnsi="Museo Sans 300"/>
          <w:lang w:val="es-SV"/>
        </w:rPr>
      </w:pPr>
      <w:r w:rsidRPr="00E16CE3">
        <w:rPr>
          <w:rFonts w:ascii="Museo Sans 300" w:eastAsia="Calibri" w:hAnsi="Museo Sans 300"/>
          <w:lang w:val="es-SV"/>
        </w:rPr>
        <w:t>En</w:t>
      </w:r>
      <w:r w:rsidR="00E16CE3" w:rsidRPr="00E16CE3">
        <w:rPr>
          <w:rFonts w:ascii="Museo Sans 300" w:eastAsia="Calibri" w:hAnsi="Museo Sans 300"/>
          <w:lang w:val="es-SV"/>
        </w:rPr>
        <w:t xml:space="preserve"> los</w:t>
      </w:r>
      <w:r w:rsidRPr="00E16CE3">
        <w:rPr>
          <w:rFonts w:ascii="Museo Sans 300" w:eastAsia="Calibri" w:hAnsi="Museo Sans 300"/>
          <w:lang w:val="es-SV"/>
        </w:rPr>
        <w:t xml:space="preserve"> caso</w:t>
      </w:r>
      <w:r w:rsidR="00E16CE3" w:rsidRPr="00E16CE3">
        <w:rPr>
          <w:rFonts w:ascii="Museo Sans 300" w:eastAsia="Calibri" w:hAnsi="Museo Sans 300"/>
          <w:lang w:val="es-SV"/>
        </w:rPr>
        <w:t xml:space="preserve">s que el trámite sea realizado </w:t>
      </w:r>
      <w:r w:rsidRPr="00E16CE3">
        <w:rPr>
          <w:rFonts w:ascii="Museo Sans 300" w:eastAsia="Calibri" w:hAnsi="Museo Sans 300"/>
          <w:lang w:val="es-SV"/>
        </w:rPr>
        <w:t xml:space="preserve">por medio de apoderado, </w:t>
      </w:r>
      <w:r w:rsidR="00E16CE3" w:rsidRPr="00E16CE3">
        <w:rPr>
          <w:rFonts w:ascii="Museo Sans 300" w:eastAsia="Calibri" w:hAnsi="Museo Sans 300"/>
          <w:lang w:val="es-SV"/>
        </w:rPr>
        <w:t>e</w:t>
      </w:r>
      <w:r w:rsidRPr="00E16CE3">
        <w:rPr>
          <w:rFonts w:ascii="Museo Sans 300" w:eastAsia="Calibri" w:hAnsi="Museo Sans 300"/>
          <w:lang w:val="es-SV"/>
        </w:rPr>
        <w:t xml:space="preserve">ste deberá presentar un documento de identidad válido y </w:t>
      </w:r>
      <w:r w:rsidR="008224F4">
        <w:rPr>
          <w:rFonts w:ascii="Museo Sans 300" w:eastAsia="Calibri" w:hAnsi="Museo Sans 300"/>
          <w:lang w:val="es-SV"/>
        </w:rPr>
        <w:t xml:space="preserve">el </w:t>
      </w:r>
      <w:r w:rsidRPr="00E16CE3">
        <w:rPr>
          <w:rFonts w:ascii="Museo Sans 300" w:eastAsia="Calibri" w:hAnsi="Museo Sans 300"/>
          <w:lang w:val="es-SV"/>
        </w:rPr>
        <w:t>poder con cláusula especial para tramitar la solicitud.</w:t>
      </w:r>
    </w:p>
    <w:p w14:paraId="6EC7683E" w14:textId="77777777" w:rsidR="00861914" w:rsidRDefault="00861914" w:rsidP="001F026F">
      <w:pPr>
        <w:jc w:val="both"/>
        <w:rPr>
          <w:rFonts w:ascii="Museo Sans 300" w:eastAsia="Calibri" w:hAnsi="Museo Sans 300"/>
          <w:lang w:val="es-SV"/>
        </w:rPr>
      </w:pPr>
    </w:p>
    <w:bookmarkEnd w:id="1"/>
    <w:p w14:paraId="673E0D65" w14:textId="77777777" w:rsidR="001F026F" w:rsidRPr="00EA6546" w:rsidRDefault="001F026F" w:rsidP="001F026F">
      <w:pPr>
        <w:pStyle w:val="Sangra2detindependiente"/>
        <w:spacing w:after="0" w:line="240" w:lineRule="auto"/>
        <w:ind w:left="0"/>
        <w:jc w:val="both"/>
        <w:rPr>
          <w:rFonts w:ascii="Museo Sans 300" w:hAnsi="Museo Sans 300"/>
          <w:b/>
          <w:lang w:val="es-SV"/>
        </w:rPr>
      </w:pPr>
      <w:r w:rsidRPr="00EA6546">
        <w:rPr>
          <w:rFonts w:ascii="Museo Sans 300" w:hAnsi="Museo Sans 300"/>
          <w:b/>
          <w:lang w:val="es-SV"/>
        </w:rPr>
        <w:t>De la revisión de la solicitud</w:t>
      </w:r>
    </w:p>
    <w:p w14:paraId="46E67647" w14:textId="66CF0724" w:rsidR="003B4F81" w:rsidRDefault="001F026F" w:rsidP="001F026F">
      <w:pPr>
        <w:pStyle w:val="Textoindependiente"/>
        <w:numPr>
          <w:ilvl w:val="0"/>
          <w:numId w:val="3"/>
        </w:numPr>
        <w:tabs>
          <w:tab w:val="left" w:pos="709"/>
          <w:tab w:val="left" w:pos="1134"/>
        </w:tabs>
        <w:ind w:left="0" w:right="142" w:firstLine="0"/>
        <w:jc w:val="both"/>
        <w:rPr>
          <w:rFonts w:ascii="Museo Sans 300" w:eastAsiaTheme="minorHAnsi" w:hAnsi="Museo Sans 300"/>
          <w:lang w:val="es-SV"/>
        </w:rPr>
      </w:pPr>
      <w:r w:rsidRPr="00EA6546">
        <w:rPr>
          <w:rFonts w:ascii="Museo Sans 300" w:eastAsiaTheme="minorHAnsi" w:hAnsi="Museo Sans 300"/>
          <w:lang w:val="es-SV"/>
        </w:rPr>
        <w:t xml:space="preserve">Recibida en firme la solicitud de acuerdo </w:t>
      </w:r>
      <w:r w:rsidR="008224F4">
        <w:rPr>
          <w:rFonts w:ascii="Museo Sans 300" w:eastAsiaTheme="minorHAnsi" w:hAnsi="Museo Sans 300"/>
          <w:lang w:val="es-SV"/>
        </w:rPr>
        <w:t>con</w:t>
      </w:r>
      <w:r w:rsidRPr="00EA6546">
        <w:rPr>
          <w:rFonts w:ascii="Museo Sans 300" w:eastAsiaTheme="minorHAnsi" w:hAnsi="Museo Sans 300"/>
          <w:lang w:val="es-SV"/>
        </w:rPr>
        <w:t xml:space="preserve"> lo establecido en los artículos </w:t>
      </w:r>
      <w:r w:rsidR="00FD0832">
        <w:rPr>
          <w:rFonts w:ascii="Museo Sans 300" w:eastAsiaTheme="minorHAnsi" w:hAnsi="Museo Sans 300"/>
          <w:lang w:val="es-SV"/>
        </w:rPr>
        <w:t>7</w:t>
      </w:r>
      <w:r w:rsidRPr="00EA6546">
        <w:rPr>
          <w:rFonts w:ascii="Museo Sans 300" w:eastAsiaTheme="minorHAnsi" w:hAnsi="Museo Sans 300"/>
          <w:lang w:val="es-SV"/>
        </w:rPr>
        <w:t xml:space="preserve"> </w:t>
      </w:r>
      <w:r w:rsidR="00E16CE3">
        <w:rPr>
          <w:rFonts w:ascii="Museo Sans 300" w:eastAsiaTheme="minorHAnsi" w:hAnsi="Museo Sans 300"/>
          <w:lang w:val="es-SV"/>
        </w:rPr>
        <w:t xml:space="preserve">y </w:t>
      </w:r>
      <w:r w:rsidR="00FD0832">
        <w:rPr>
          <w:rFonts w:ascii="Museo Sans 300" w:eastAsiaTheme="minorHAnsi" w:hAnsi="Museo Sans 300"/>
          <w:lang w:val="es-SV"/>
        </w:rPr>
        <w:t>8</w:t>
      </w:r>
      <w:r w:rsidR="00E16CE3">
        <w:rPr>
          <w:rFonts w:ascii="Museo Sans 300" w:eastAsiaTheme="minorHAnsi" w:hAnsi="Museo Sans 300"/>
          <w:lang w:val="es-SV"/>
        </w:rPr>
        <w:t xml:space="preserve"> </w:t>
      </w:r>
      <w:r w:rsidRPr="00EA6546">
        <w:rPr>
          <w:rFonts w:ascii="Museo Sans 300" w:eastAsiaTheme="minorHAnsi" w:hAnsi="Museo Sans 300"/>
          <w:lang w:val="es-SV"/>
        </w:rPr>
        <w:t>de las presentes Normas, la AFP procederá a verificar el cumplimiento de los requisitos establecidos en la Ley SAP para acceder al beneficio de devolución de saldo</w:t>
      </w:r>
      <w:r w:rsidR="00CB70AE">
        <w:rPr>
          <w:rFonts w:ascii="Museo Sans 300" w:eastAsiaTheme="minorHAnsi" w:hAnsi="Museo Sans 300"/>
          <w:lang w:val="es-SV"/>
        </w:rPr>
        <w:t>.</w:t>
      </w:r>
    </w:p>
    <w:p w14:paraId="40CED1C3" w14:textId="3401DF76" w:rsidR="00B67304" w:rsidRDefault="00CB70AE" w:rsidP="001475AD">
      <w:pPr>
        <w:pStyle w:val="Textoindependiente"/>
        <w:tabs>
          <w:tab w:val="left" w:pos="709"/>
          <w:tab w:val="left" w:pos="1134"/>
        </w:tabs>
        <w:ind w:left="0" w:right="142"/>
        <w:jc w:val="both"/>
        <w:rPr>
          <w:rFonts w:ascii="Museo Sans 300" w:eastAsiaTheme="minorHAnsi" w:hAnsi="Museo Sans 300"/>
          <w:lang w:val="es-SV"/>
        </w:rPr>
      </w:pPr>
      <w:r>
        <w:rPr>
          <w:rFonts w:ascii="Museo Sans 300" w:eastAsiaTheme="minorHAnsi" w:hAnsi="Museo Sans 300"/>
          <w:lang w:val="es-SV"/>
        </w:rPr>
        <w:t xml:space="preserve"> </w:t>
      </w:r>
    </w:p>
    <w:p w14:paraId="177D3769" w14:textId="0A947C5A" w:rsidR="00B67304" w:rsidRDefault="00453FE8" w:rsidP="00B67304">
      <w:pPr>
        <w:pStyle w:val="Textoindependiente"/>
        <w:tabs>
          <w:tab w:val="left" w:pos="709"/>
          <w:tab w:val="left" w:pos="1134"/>
        </w:tabs>
        <w:ind w:left="0" w:right="142"/>
        <w:jc w:val="both"/>
        <w:rPr>
          <w:rFonts w:ascii="Museo Sans 300" w:eastAsiaTheme="minorHAnsi" w:hAnsi="Museo Sans 300"/>
          <w:lang w:val="es-SV"/>
        </w:rPr>
      </w:pPr>
      <w:r>
        <w:rPr>
          <w:rFonts w:ascii="Museo Sans 300" w:eastAsiaTheme="minorHAnsi" w:hAnsi="Museo Sans 300"/>
          <w:lang w:val="es-SV"/>
        </w:rPr>
        <w:t xml:space="preserve">Si </w:t>
      </w:r>
      <w:r w:rsidR="00B67304">
        <w:rPr>
          <w:rFonts w:ascii="Museo Sans 300" w:eastAsiaTheme="minorHAnsi" w:hAnsi="Museo Sans 300"/>
          <w:lang w:val="es-SV"/>
        </w:rPr>
        <w:t>la AFP identificar</w:t>
      </w:r>
      <w:r w:rsidR="008224F4">
        <w:rPr>
          <w:rFonts w:ascii="Museo Sans 300" w:eastAsiaTheme="minorHAnsi" w:hAnsi="Museo Sans 300"/>
          <w:lang w:val="es-SV"/>
        </w:rPr>
        <w:t>e</w:t>
      </w:r>
      <w:r w:rsidR="00B67304">
        <w:rPr>
          <w:rFonts w:ascii="Museo Sans 300" w:eastAsiaTheme="minorHAnsi" w:hAnsi="Museo Sans 300"/>
          <w:lang w:val="es-SV"/>
        </w:rPr>
        <w:t xml:space="preserve"> alguna </w:t>
      </w:r>
      <w:r w:rsidR="008224F4">
        <w:rPr>
          <w:rFonts w:ascii="Museo Sans 300" w:eastAsiaTheme="minorHAnsi" w:hAnsi="Museo Sans 300"/>
          <w:lang w:val="es-SV"/>
        </w:rPr>
        <w:t xml:space="preserve">omisión de </w:t>
      </w:r>
      <w:r w:rsidR="00B67304">
        <w:rPr>
          <w:rFonts w:ascii="Museo Sans 300" w:eastAsiaTheme="minorHAnsi" w:hAnsi="Museo Sans 300"/>
          <w:lang w:val="es-SV"/>
        </w:rPr>
        <w:t>información o</w:t>
      </w:r>
      <w:r w:rsidR="007B5881">
        <w:rPr>
          <w:rFonts w:ascii="Museo Sans 300" w:eastAsiaTheme="minorHAnsi" w:hAnsi="Museo Sans 300"/>
          <w:lang w:val="es-SV"/>
        </w:rPr>
        <w:t xml:space="preserve"> </w:t>
      </w:r>
      <w:r w:rsidR="008224F4">
        <w:rPr>
          <w:rFonts w:ascii="Museo Sans 300" w:eastAsiaTheme="minorHAnsi" w:hAnsi="Museo Sans 300"/>
          <w:lang w:val="es-SV"/>
        </w:rPr>
        <w:t xml:space="preserve">documentación, o </w:t>
      </w:r>
      <w:r w:rsidR="007B5881">
        <w:rPr>
          <w:rFonts w:ascii="Museo Sans 300" w:eastAsiaTheme="minorHAnsi" w:hAnsi="Museo Sans 300"/>
          <w:lang w:val="es-SV"/>
        </w:rPr>
        <w:t>error en la emisión de la solicitud de devolución de saldo</w:t>
      </w:r>
      <w:r w:rsidR="00B67304">
        <w:rPr>
          <w:rFonts w:ascii="Museo Sans 300" w:eastAsiaTheme="minorHAnsi" w:hAnsi="Museo Sans 300"/>
          <w:lang w:val="es-SV"/>
        </w:rPr>
        <w:t xml:space="preserve">, deberá notificarlo al afiliado en un plazo máximo de dos días hábiles posteriores a su identificación. El afiliado para </w:t>
      </w:r>
      <w:r w:rsidR="0077689B">
        <w:rPr>
          <w:rFonts w:ascii="Museo Sans 300" w:eastAsiaTheme="minorHAnsi" w:hAnsi="Museo Sans 300"/>
          <w:lang w:val="es-SV"/>
        </w:rPr>
        <w:t xml:space="preserve">continuar </w:t>
      </w:r>
      <w:r w:rsidR="00B67304">
        <w:rPr>
          <w:rFonts w:ascii="Museo Sans 300" w:eastAsiaTheme="minorHAnsi" w:hAnsi="Museo Sans 300"/>
          <w:lang w:val="es-SV"/>
        </w:rPr>
        <w:t xml:space="preserve">con el </w:t>
      </w:r>
      <w:proofErr w:type="gramStart"/>
      <w:r w:rsidR="00B67304">
        <w:rPr>
          <w:rFonts w:ascii="Museo Sans 300" w:eastAsiaTheme="minorHAnsi" w:hAnsi="Museo Sans 300"/>
          <w:lang w:val="es-SV"/>
        </w:rPr>
        <w:t>trámite,</w:t>
      </w:r>
      <w:proofErr w:type="gramEnd"/>
      <w:r w:rsidR="00B67304">
        <w:rPr>
          <w:rFonts w:ascii="Museo Sans 300" w:eastAsiaTheme="minorHAnsi" w:hAnsi="Museo Sans 300"/>
          <w:lang w:val="es-SV"/>
        </w:rPr>
        <w:t xml:space="preserve"> deberá subsanar la observación en el plazo máximo de </w:t>
      </w:r>
      <w:r w:rsidR="00EC1C56">
        <w:rPr>
          <w:rFonts w:ascii="Museo Sans 300" w:eastAsiaTheme="minorHAnsi" w:hAnsi="Museo Sans 300"/>
          <w:lang w:val="es-SV"/>
        </w:rPr>
        <w:t>quince</w:t>
      </w:r>
      <w:r w:rsidR="00B67304">
        <w:rPr>
          <w:rFonts w:ascii="Museo Sans 300" w:eastAsiaTheme="minorHAnsi" w:hAnsi="Museo Sans 300"/>
          <w:lang w:val="es-SV"/>
        </w:rPr>
        <w:t xml:space="preserve"> días hábiles </w:t>
      </w:r>
      <w:r w:rsidR="007B5881">
        <w:rPr>
          <w:rFonts w:ascii="Museo Sans 300" w:eastAsiaTheme="minorHAnsi" w:hAnsi="Museo Sans 300"/>
          <w:lang w:val="es-SV"/>
        </w:rPr>
        <w:t>posteriores a su notificación.</w:t>
      </w:r>
      <w:r w:rsidR="00A73C56">
        <w:rPr>
          <w:rFonts w:ascii="Museo Sans 300" w:eastAsiaTheme="minorHAnsi" w:hAnsi="Museo Sans 300"/>
          <w:lang w:val="es-SV"/>
        </w:rPr>
        <w:t xml:space="preserve"> </w:t>
      </w:r>
      <w:r>
        <w:rPr>
          <w:rFonts w:ascii="Museo Sans 300" w:eastAsiaTheme="minorHAnsi" w:hAnsi="Museo Sans 300"/>
          <w:lang w:val="es-SV"/>
        </w:rPr>
        <w:t xml:space="preserve">Presentada la documentación completa y </w:t>
      </w:r>
      <w:r w:rsidR="008965C1">
        <w:rPr>
          <w:rFonts w:ascii="Museo Sans 300" w:eastAsiaTheme="minorHAnsi" w:hAnsi="Museo Sans 300"/>
          <w:lang w:val="es-SV"/>
        </w:rPr>
        <w:t xml:space="preserve">en </w:t>
      </w:r>
      <w:r>
        <w:rPr>
          <w:rFonts w:ascii="Museo Sans 300" w:eastAsiaTheme="minorHAnsi" w:hAnsi="Museo Sans 300"/>
          <w:lang w:val="es-SV"/>
        </w:rPr>
        <w:t>debida forma, la AFP procederá con los trámites para la devolución de saldo, en e</w:t>
      </w:r>
      <w:r w:rsidR="00A73C56">
        <w:rPr>
          <w:rFonts w:ascii="Museo Sans 300" w:eastAsiaTheme="minorHAnsi" w:hAnsi="Museo Sans 300"/>
          <w:lang w:val="es-SV"/>
        </w:rPr>
        <w:t xml:space="preserve">l plazo establecido </w:t>
      </w:r>
      <w:r>
        <w:rPr>
          <w:rFonts w:ascii="Museo Sans 300" w:eastAsiaTheme="minorHAnsi" w:hAnsi="Museo Sans 300"/>
          <w:lang w:val="es-SV"/>
        </w:rPr>
        <w:t>en el artículo 15 de las presentes Normas.</w:t>
      </w:r>
    </w:p>
    <w:p w14:paraId="1C2581AC" w14:textId="77777777" w:rsidR="00B67304" w:rsidRDefault="00B67304" w:rsidP="00B67304">
      <w:pPr>
        <w:pStyle w:val="Textoindependiente"/>
        <w:tabs>
          <w:tab w:val="left" w:pos="709"/>
          <w:tab w:val="left" w:pos="1134"/>
        </w:tabs>
        <w:ind w:left="0" w:right="142"/>
        <w:jc w:val="both"/>
        <w:rPr>
          <w:rFonts w:ascii="Museo Sans 300" w:eastAsiaTheme="minorHAnsi" w:hAnsi="Museo Sans 300"/>
          <w:lang w:val="es-SV"/>
        </w:rPr>
      </w:pPr>
    </w:p>
    <w:p w14:paraId="5294C68A" w14:textId="1DA63B92" w:rsidR="001F026F" w:rsidRPr="00EA6546" w:rsidRDefault="00B67304" w:rsidP="00B67304">
      <w:pPr>
        <w:pStyle w:val="Textoindependiente"/>
        <w:tabs>
          <w:tab w:val="left" w:pos="709"/>
          <w:tab w:val="left" w:pos="1134"/>
        </w:tabs>
        <w:ind w:left="0" w:right="142"/>
        <w:jc w:val="both"/>
        <w:rPr>
          <w:rFonts w:ascii="Museo Sans 300" w:eastAsiaTheme="minorHAnsi" w:hAnsi="Museo Sans 300"/>
          <w:lang w:val="es-SV"/>
        </w:rPr>
      </w:pPr>
      <w:r>
        <w:rPr>
          <w:rFonts w:ascii="Museo Sans 300" w:eastAsiaTheme="minorHAnsi" w:hAnsi="Museo Sans 300"/>
          <w:lang w:val="es-SV"/>
        </w:rPr>
        <w:t xml:space="preserve">Si </w:t>
      </w:r>
      <w:r w:rsidR="001F026F" w:rsidRPr="00EA6546">
        <w:rPr>
          <w:rFonts w:ascii="Museo Sans 300" w:eastAsiaTheme="minorHAnsi" w:hAnsi="Museo Sans 300"/>
          <w:lang w:val="es-SV"/>
        </w:rPr>
        <w:t>el afiliado</w:t>
      </w:r>
      <w:r w:rsidR="00CB70AE">
        <w:rPr>
          <w:rFonts w:ascii="Museo Sans 300" w:eastAsiaTheme="minorHAnsi" w:hAnsi="Museo Sans 300"/>
          <w:lang w:val="es-SV"/>
        </w:rPr>
        <w:t xml:space="preserve"> salvadoreño residente en el</w:t>
      </w:r>
      <w:r w:rsidR="001F026F" w:rsidRPr="00EA6546">
        <w:rPr>
          <w:rFonts w:ascii="Museo Sans 300" w:eastAsiaTheme="minorHAnsi" w:hAnsi="Museo Sans 300"/>
          <w:lang w:val="es-SV"/>
        </w:rPr>
        <w:t xml:space="preserve"> extranjero</w:t>
      </w:r>
      <w:r>
        <w:rPr>
          <w:rFonts w:ascii="Museo Sans 300" w:eastAsiaTheme="minorHAnsi" w:hAnsi="Museo Sans 300"/>
          <w:lang w:val="es-SV"/>
        </w:rPr>
        <w:t xml:space="preserve"> no</w:t>
      </w:r>
      <w:r w:rsidR="007B5881">
        <w:rPr>
          <w:rFonts w:ascii="Museo Sans 300" w:eastAsiaTheme="minorHAnsi" w:hAnsi="Museo Sans 300"/>
          <w:lang w:val="es-SV"/>
        </w:rPr>
        <w:t xml:space="preserve"> subsanare </w:t>
      </w:r>
      <w:r>
        <w:rPr>
          <w:rFonts w:ascii="Museo Sans 300" w:eastAsiaTheme="minorHAnsi" w:hAnsi="Museo Sans 300"/>
          <w:lang w:val="es-SV"/>
        </w:rPr>
        <w:t>la</w:t>
      </w:r>
      <w:r w:rsidR="007B5881">
        <w:rPr>
          <w:rFonts w:ascii="Museo Sans 300" w:eastAsiaTheme="minorHAnsi" w:hAnsi="Museo Sans 300"/>
          <w:lang w:val="es-SV"/>
        </w:rPr>
        <w:t xml:space="preserve"> observación e</w:t>
      </w:r>
      <w:r>
        <w:rPr>
          <w:rFonts w:ascii="Museo Sans 300" w:eastAsiaTheme="minorHAnsi" w:hAnsi="Museo Sans 300"/>
          <w:lang w:val="es-SV"/>
        </w:rPr>
        <w:t>n el plazo indicado en el inciso anterior</w:t>
      </w:r>
      <w:r w:rsidR="0077689B">
        <w:rPr>
          <w:rFonts w:ascii="Museo Sans 300" w:eastAsiaTheme="minorHAnsi" w:hAnsi="Museo Sans 300"/>
          <w:lang w:val="es-SV"/>
        </w:rPr>
        <w:t>,</w:t>
      </w:r>
      <w:r w:rsidR="00E350F4">
        <w:rPr>
          <w:rFonts w:ascii="Museo Sans 300" w:eastAsiaTheme="minorHAnsi" w:hAnsi="Museo Sans 300"/>
          <w:lang w:val="es-SV"/>
        </w:rPr>
        <w:t xml:space="preserve"> habiéndose dado por enterado de la misma</w:t>
      </w:r>
      <w:r w:rsidR="0077689B">
        <w:rPr>
          <w:rFonts w:ascii="Museo Sans 300" w:eastAsiaTheme="minorHAnsi" w:hAnsi="Museo Sans 300"/>
          <w:lang w:val="es-SV"/>
        </w:rPr>
        <w:t>,</w:t>
      </w:r>
      <w:r>
        <w:rPr>
          <w:rFonts w:ascii="Museo Sans 300" w:eastAsiaTheme="minorHAnsi" w:hAnsi="Museo Sans 300"/>
          <w:lang w:val="es-SV"/>
        </w:rPr>
        <w:t xml:space="preserve"> o </w:t>
      </w:r>
      <w:r w:rsidR="007B5881">
        <w:rPr>
          <w:rFonts w:ascii="Museo Sans 300" w:eastAsiaTheme="minorHAnsi" w:hAnsi="Museo Sans 300"/>
          <w:lang w:val="es-SV"/>
        </w:rPr>
        <w:t>incumpliera c</w:t>
      </w:r>
      <w:r w:rsidR="001F026F" w:rsidRPr="00EA6546">
        <w:rPr>
          <w:rFonts w:ascii="Museo Sans 300" w:eastAsiaTheme="minorHAnsi" w:hAnsi="Museo Sans 300"/>
          <w:lang w:val="es-SV"/>
        </w:rPr>
        <w:t>on alguno de los requisitos</w:t>
      </w:r>
      <w:r w:rsidR="007B5881">
        <w:rPr>
          <w:rFonts w:ascii="Museo Sans 300" w:eastAsiaTheme="minorHAnsi" w:hAnsi="Museo Sans 300"/>
          <w:lang w:val="es-SV"/>
        </w:rPr>
        <w:t xml:space="preserve"> para acceder a la devolución de saldo</w:t>
      </w:r>
      <w:r w:rsidR="00C41F80">
        <w:rPr>
          <w:rFonts w:ascii="Museo Sans 300" w:eastAsiaTheme="minorHAnsi" w:hAnsi="Museo Sans 300"/>
          <w:lang w:val="es-SV"/>
        </w:rPr>
        <w:t>,</w:t>
      </w:r>
      <w:r w:rsidR="001F026F" w:rsidRPr="00EA6546">
        <w:rPr>
          <w:rFonts w:ascii="Museo Sans 300" w:eastAsiaTheme="minorHAnsi" w:hAnsi="Museo Sans 300"/>
          <w:lang w:val="es-SV"/>
        </w:rPr>
        <w:t xml:space="preserve"> la AFP </w:t>
      </w:r>
      <w:r>
        <w:rPr>
          <w:rFonts w:ascii="Museo Sans 300" w:eastAsiaTheme="minorHAnsi" w:hAnsi="Museo Sans 300"/>
          <w:lang w:val="es-SV"/>
        </w:rPr>
        <w:t xml:space="preserve">procederá a </w:t>
      </w:r>
      <w:r w:rsidR="001F026F" w:rsidRPr="00EA6546">
        <w:rPr>
          <w:rFonts w:ascii="Museo Sans 300" w:eastAsiaTheme="minorHAnsi" w:hAnsi="Museo Sans 300"/>
          <w:lang w:val="es-SV"/>
        </w:rPr>
        <w:t>rechaza</w:t>
      </w:r>
      <w:r w:rsidR="007B5881">
        <w:rPr>
          <w:rFonts w:ascii="Museo Sans 300" w:eastAsiaTheme="minorHAnsi" w:hAnsi="Museo Sans 300"/>
          <w:lang w:val="es-SV"/>
        </w:rPr>
        <w:t>r</w:t>
      </w:r>
      <w:r w:rsidR="001F026F" w:rsidRPr="00EA6546">
        <w:rPr>
          <w:rFonts w:ascii="Museo Sans 300" w:eastAsiaTheme="minorHAnsi" w:hAnsi="Museo Sans 300"/>
          <w:lang w:val="es-SV"/>
        </w:rPr>
        <w:t xml:space="preserve"> la solicitud</w:t>
      </w:r>
      <w:r w:rsidR="00E350F4">
        <w:rPr>
          <w:rFonts w:ascii="Museo Sans 300" w:eastAsiaTheme="minorHAnsi" w:hAnsi="Museo Sans 300"/>
          <w:lang w:val="es-SV"/>
        </w:rPr>
        <w:t xml:space="preserve"> </w:t>
      </w:r>
      <w:r w:rsidR="001F026F" w:rsidRPr="00EA6546">
        <w:rPr>
          <w:rFonts w:ascii="Museo Sans 300" w:eastAsiaTheme="minorHAnsi" w:hAnsi="Museo Sans 300"/>
          <w:lang w:val="es-SV"/>
        </w:rPr>
        <w:t xml:space="preserve">debiendo </w:t>
      </w:r>
      <w:r w:rsidR="00E86ABE">
        <w:rPr>
          <w:rFonts w:ascii="Museo Sans 300" w:eastAsiaTheme="minorHAnsi" w:hAnsi="Museo Sans 300"/>
          <w:lang w:val="es-SV"/>
        </w:rPr>
        <w:t>notificarle</w:t>
      </w:r>
      <w:r w:rsidR="001F026F" w:rsidRPr="00EA6546">
        <w:rPr>
          <w:rFonts w:ascii="Museo Sans 300" w:eastAsiaTheme="minorHAnsi" w:hAnsi="Museo Sans 300"/>
          <w:lang w:val="es-SV"/>
        </w:rPr>
        <w:t xml:space="preserve"> al afiliado la causal del rechazo dentro del plazo máximo de cinco días hábiles posteriores a la fecha en la que fue rechazada.</w:t>
      </w:r>
    </w:p>
    <w:p w14:paraId="309176B9" w14:textId="77777777" w:rsidR="001F026F" w:rsidRPr="00EA6546" w:rsidRDefault="001F026F" w:rsidP="001F026F">
      <w:pPr>
        <w:pStyle w:val="Textoindependiente"/>
        <w:tabs>
          <w:tab w:val="left" w:pos="709"/>
          <w:tab w:val="left" w:pos="851"/>
        </w:tabs>
        <w:ind w:left="0" w:right="142"/>
        <w:jc w:val="both"/>
        <w:rPr>
          <w:rFonts w:ascii="Museo Sans 300" w:hAnsi="Museo Sans 300"/>
          <w:lang w:val="es-SV"/>
        </w:rPr>
      </w:pPr>
    </w:p>
    <w:p w14:paraId="7665337D" w14:textId="14F03C1F" w:rsidR="001F026F" w:rsidRPr="00EA6546" w:rsidRDefault="001F026F" w:rsidP="001F026F">
      <w:pPr>
        <w:jc w:val="both"/>
        <w:rPr>
          <w:rFonts w:ascii="Museo Sans 300" w:hAnsi="Museo Sans 300"/>
          <w:lang w:val="es-SV"/>
        </w:rPr>
      </w:pPr>
      <w:proofErr w:type="gramStart"/>
      <w:r w:rsidRPr="00EA6546">
        <w:rPr>
          <w:rFonts w:ascii="Museo Sans 300" w:hAnsi="Museo Sans 300"/>
          <w:lang w:val="es-SV"/>
        </w:rPr>
        <w:t>En caso que</w:t>
      </w:r>
      <w:proofErr w:type="gramEnd"/>
      <w:r w:rsidRPr="00EA6546">
        <w:rPr>
          <w:rFonts w:ascii="Museo Sans 300" w:hAnsi="Museo Sans 300"/>
          <w:lang w:val="es-SV"/>
        </w:rPr>
        <w:t xml:space="preserve"> la solicitud se presente por medios físicos, </w:t>
      </w:r>
      <w:r w:rsidR="00B862A6">
        <w:rPr>
          <w:rFonts w:ascii="Museo Sans 300" w:hAnsi="Museo Sans 300"/>
          <w:lang w:val="es-SV"/>
        </w:rPr>
        <w:t>e</w:t>
      </w:r>
      <w:r w:rsidRPr="00EA6546">
        <w:rPr>
          <w:rFonts w:ascii="Museo Sans 300" w:hAnsi="Museo Sans 300"/>
          <w:lang w:val="es-SV"/>
        </w:rPr>
        <w:t xml:space="preserve">sta no deberá contener borrones, tachaduras o cualquier otra alteración de la misma. </w:t>
      </w:r>
      <w:r w:rsidR="00B862A6">
        <w:rPr>
          <w:rFonts w:ascii="Museo Sans 300" w:hAnsi="Museo Sans 300"/>
          <w:lang w:val="es-SV"/>
        </w:rPr>
        <w:t>La AFP deberá contar con original y copia de la solicitud, y entregará copia al afiliado. En los casos que la solicitud sea presentada por medios electrónicos, la AFP deberá brindar un comprobante electrónico del proceso realizado.</w:t>
      </w:r>
    </w:p>
    <w:p w14:paraId="237537AD" w14:textId="77777777" w:rsidR="001F026F" w:rsidRPr="00EA6546" w:rsidRDefault="001F026F" w:rsidP="001F026F">
      <w:pPr>
        <w:jc w:val="both"/>
        <w:rPr>
          <w:rFonts w:ascii="Museo Sans 300" w:hAnsi="Museo Sans 300"/>
          <w:lang w:val="es-SV"/>
        </w:rPr>
      </w:pPr>
    </w:p>
    <w:p w14:paraId="569A4417" w14:textId="3060F497" w:rsidR="00444E5C" w:rsidRPr="00444E5C" w:rsidRDefault="001F026F" w:rsidP="00861914">
      <w:pPr>
        <w:pStyle w:val="Textoindependiente"/>
        <w:numPr>
          <w:ilvl w:val="0"/>
          <w:numId w:val="3"/>
        </w:numPr>
        <w:tabs>
          <w:tab w:val="left" w:pos="709"/>
          <w:tab w:val="left" w:pos="851"/>
        </w:tabs>
        <w:ind w:left="0" w:right="142" w:firstLine="0"/>
        <w:jc w:val="both"/>
        <w:rPr>
          <w:rFonts w:ascii="Museo Sans 300" w:hAnsi="Museo Sans 300"/>
          <w:lang w:val="es-SV"/>
        </w:rPr>
      </w:pPr>
      <w:r w:rsidRPr="00EA6546">
        <w:rPr>
          <w:rFonts w:ascii="Museo Sans 300" w:eastAsiaTheme="minorHAnsi" w:hAnsi="Museo Sans 300"/>
          <w:lang w:val="es-SV"/>
        </w:rPr>
        <w:t>En caso de cumplir con los requisitos establecidos en la Ley SAP y en las</w:t>
      </w:r>
      <w:r w:rsidR="00A4010B">
        <w:rPr>
          <w:rFonts w:ascii="Museo Sans 300" w:eastAsiaTheme="minorHAnsi" w:hAnsi="Museo Sans 300"/>
          <w:lang w:val="es-SV"/>
        </w:rPr>
        <w:t xml:space="preserve"> </w:t>
      </w:r>
      <w:r w:rsidRPr="00EA6546">
        <w:rPr>
          <w:rFonts w:ascii="Museo Sans 300" w:eastAsiaTheme="minorHAnsi" w:hAnsi="Museo Sans 300"/>
          <w:lang w:val="es-SV"/>
        </w:rPr>
        <w:t>presentes Normas, la AFP deberá emitir una resolución de devolución de saldo</w:t>
      </w:r>
      <w:r w:rsidR="00A4010B">
        <w:rPr>
          <w:rFonts w:ascii="Museo Sans 300" w:eastAsiaTheme="minorHAnsi" w:hAnsi="Museo Sans 300"/>
          <w:lang w:val="es-SV"/>
        </w:rPr>
        <w:t xml:space="preserve"> para cada uno de los desembolsos a realizar</w:t>
      </w:r>
      <w:r w:rsidRPr="00EA6546">
        <w:rPr>
          <w:rFonts w:ascii="Museo Sans 300" w:eastAsiaTheme="minorHAnsi" w:hAnsi="Museo Sans 300"/>
          <w:lang w:val="es-SV"/>
        </w:rPr>
        <w:t xml:space="preserve"> y anexar</w:t>
      </w:r>
      <w:r w:rsidR="00D451AF">
        <w:rPr>
          <w:rFonts w:ascii="Museo Sans 300" w:eastAsiaTheme="minorHAnsi" w:hAnsi="Museo Sans 300"/>
          <w:lang w:val="es-SV"/>
        </w:rPr>
        <w:t>á</w:t>
      </w:r>
      <w:r w:rsidRPr="00EA6546">
        <w:rPr>
          <w:rFonts w:ascii="Museo Sans 300" w:eastAsiaTheme="minorHAnsi" w:hAnsi="Museo Sans 300"/>
          <w:lang w:val="es-SV"/>
        </w:rPr>
        <w:t xml:space="preserve"> el estado de cuenta individual actualizado</w:t>
      </w:r>
      <w:r w:rsidR="00444E5C" w:rsidRPr="00444E5C">
        <w:rPr>
          <w:rFonts w:ascii="Museo Sans 300" w:hAnsi="Museo Sans 300"/>
          <w:lang w:val="es-SV"/>
        </w:rPr>
        <w:t>, la</w:t>
      </w:r>
      <w:r w:rsidR="00444E5C">
        <w:rPr>
          <w:rFonts w:ascii="Museo Sans 300" w:hAnsi="Museo Sans 300"/>
          <w:lang w:val="es-SV"/>
        </w:rPr>
        <w:t>s</w:t>
      </w:r>
      <w:r w:rsidR="00444E5C" w:rsidRPr="00444E5C">
        <w:rPr>
          <w:rFonts w:ascii="Museo Sans 300" w:hAnsi="Museo Sans 300"/>
          <w:lang w:val="es-SV"/>
        </w:rPr>
        <w:t xml:space="preserve"> cual</w:t>
      </w:r>
      <w:r w:rsidR="00444E5C">
        <w:rPr>
          <w:rFonts w:ascii="Museo Sans 300" w:hAnsi="Museo Sans 300"/>
          <w:lang w:val="es-SV"/>
        </w:rPr>
        <w:t>es</w:t>
      </w:r>
      <w:r w:rsidR="00444E5C" w:rsidRPr="00444E5C">
        <w:rPr>
          <w:rFonts w:ascii="Museo Sans 300" w:hAnsi="Museo Sans 300"/>
          <w:lang w:val="es-SV"/>
        </w:rPr>
        <w:t xml:space="preserve"> deberá</w:t>
      </w:r>
      <w:r w:rsidR="00444E5C">
        <w:rPr>
          <w:rFonts w:ascii="Museo Sans 300" w:hAnsi="Museo Sans 300"/>
          <w:lang w:val="es-SV"/>
        </w:rPr>
        <w:t>n</w:t>
      </w:r>
      <w:r w:rsidR="00444E5C" w:rsidRPr="00444E5C">
        <w:rPr>
          <w:rFonts w:ascii="Museo Sans 300" w:hAnsi="Museo Sans 300"/>
          <w:lang w:val="es-SV"/>
        </w:rPr>
        <w:t xml:space="preserve"> contar con la manifestación de aceptación por parte del afiliado por los medios físicos o electrónicos que la AFP habilite para estos efectos.</w:t>
      </w:r>
    </w:p>
    <w:p w14:paraId="73A9DCF3" w14:textId="77777777" w:rsidR="001F026F" w:rsidRPr="00EA6546" w:rsidRDefault="001F026F" w:rsidP="001F026F">
      <w:pPr>
        <w:jc w:val="center"/>
        <w:rPr>
          <w:rFonts w:ascii="Museo Sans 300" w:hAnsi="Museo Sans 300"/>
          <w:b/>
          <w:lang w:val="es-SV"/>
        </w:rPr>
      </w:pPr>
      <w:r w:rsidRPr="00EA6546">
        <w:rPr>
          <w:rFonts w:ascii="Museo Sans 300" w:hAnsi="Museo Sans 300"/>
          <w:b/>
          <w:lang w:val="es-SV"/>
        </w:rPr>
        <w:lastRenderedPageBreak/>
        <w:t>CAPÍTULO III</w:t>
      </w:r>
    </w:p>
    <w:p w14:paraId="568E5834" w14:textId="31952135" w:rsidR="001F026F" w:rsidRPr="00EA6546" w:rsidRDefault="001F026F" w:rsidP="001F026F">
      <w:pPr>
        <w:jc w:val="center"/>
        <w:rPr>
          <w:rFonts w:ascii="Museo Sans 300" w:hAnsi="Museo Sans 300"/>
          <w:b/>
          <w:lang w:val="es-SV"/>
        </w:rPr>
      </w:pPr>
      <w:r w:rsidRPr="00EA6546">
        <w:rPr>
          <w:rFonts w:ascii="Museo Sans 300" w:hAnsi="Museo Sans 300"/>
          <w:b/>
          <w:lang w:val="es-SV"/>
        </w:rPr>
        <w:t>PROCEDIMIENTO DE CÁLCULO Y PAGO DE LA DEVOLUCIÓN DE SALDO A AFI</w:t>
      </w:r>
      <w:r w:rsidR="00B862A6">
        <w:rPr>
          <w:rFonts w:ascii="Museo Sans 300" w:hAnsi="Museo Sans 300"/>
          <w:b/>
          <w:lang w:val="es-SV"/>
        </w:rPr>
        <w:t xml:space="preserve">LIADOS </w:t>
      </w:r>
      <w:r w:rsidR="00D91D34">
        <w:rPr>
          <w:rFonts w:ascii="Museo Sans 300" w:hAnsi="Museo Sans 300" w:cs="Arial"/>
          <w:b/>
          <w:lang w:val="es-SV"/>
        </w:rPr>
        <w:t xml:space="preserve">SALVADOREÑOS RESIDENTES EN EL </w:t>
      </w:r>
      <w:r w:rsidR="00D91D34" w:rsidRPr="00EA6546">
        <w:rPr>
          <w:rFonts w:ascii="Museo Sans 300" w:hAnsi="Museo Sans 300" w:cs="Arial"/>
          <w:b/>
          <w:lang w:val="es-SV"/>
        </w:rPr>
        <w:t>EXTRANJERO</w:t>
      </w:r>
    </w:p>
    <w:p w14:paraId="2DDA9B88" w14:textId="77777777" w:rsidR="001F026F" w:rsidRPr="00EA6546" w:rsidRDefault="001F026F" w:rsidP="001F026F">
      <w:pPr>
        <w:jc w:val="both"/>
        <w:rPr>
          <w:rFonts w:ascii="Museo Sans 300" w:hAnsi="Museo Sans 300"/>
          <w:b/>
          <w:highlight w:val="yellow"/>
          <w:lang w:val="es-SV"/>
        </w:rPr>
      </w:pPr>
    </w:p>
    <w:p w14:paraId="368D85AD" w14:textId="4127B00B" w:rsidR="001F026F" w:rsidRPr="00EA6546" w:rsidRDefault="001F026F" w:rsidP="001F026F">
      <w:pPr>
        <w:pStyle w:val="Textoindependiente"/>
        <w:tabs>
          <w:tab w:val="left" w:pos="851"/>
          <w:tab w:val="left" w:pos="1134"/>
        </w:tabs>
        <w:ind w:left="0"/>
        <w:jc w:val="both"/>
        <w:rPr>
          <w:rFonts w:ascii="Museo Sans 300" w:hAnsi="Museo Sans 300"/>
          <w:b/>
          <w:lang w:val="es-SV"/>
        </w:rPr>
      </w:pPr>
      <w:r w:rsidRPr="00EA6546">
        <w:rPr>
          <w:rFonts w:ascii="Museo Sans 300" w:hAnsi="Museo Sans 300"/>
          <w:b/>
          <w:lang w:val="es-SV"/>
        </w:rPr>
        <w:t xml:space="preserve">Determinación de la devolución de saldo </w:t>
      </w:r>
    </w:p>
    <w:p w14:paraId="54316B2F" w14:textId="73304DC3" w:rsidR="000904C7" w:rsidRDefault="001F026F" w:rsidP="001F026F">
      <w:pPr>
        <w:pStyle w:val="Textoindependiente"/>
        <w:numPr>
          <w:ilvl w:val="0"/>
          <w:numId w:val="3"/>
        </w:numPr>
        <w:tabs>
          <w:tab w:val="left" w:pos="709"/>
          <w:tab w:val="left" w:pos="851"/>
        </w:tabs>
        <w:ind w:left="0" w:right="142" w:firstLine="0"/>
        <w:jc w:val="both"/>
        <w:rPr>
          <w:rFonts w:ascii="Museo Sans 300" w:hAnsi="Museo Sans 300"/>
          <w:lang w:val="es-SV"/>
        </w:rPr>
      </w:pPr>
      <w:r w:rsidRPr="00EA6546">
        <w:rPr>
          <w:rFonts w:ascii="Museo Sans 300" w:hAnsi="Museo Sans 300"/>
          <w:lang w:val="es-SV"/>
        </w:rPr>
        <w:t>Una vez recibida la solicitud y comprobado que el afiliado</w:t>
      </w:r>
      <w:r w:rsidR="00B27203">
        <w:rPr>
          <w:rFonts w:ascii="Museo Sans 300" w:hAnsi="Museo Sans 300"/>
          <w:lang w:val="es-SV"/>
        </w:rPr>
        <w:t xml:space="preserve"> salvadoreño residente en el extranjero </w:t>
      </w:r>
      <w:r w:rsidRPr="00EA6546">
        <w:rPr>
          <w:rFonts w:ascii="Museo Sans 300" w:hAnsi="Museo Sans 300"/>
          <w:lang w:val="es-SV"/>
        </w:rPr>
        <w:t xml:space="preserve">cumple con los requisitos para acceder a una devolución de saldo, la AFP determinará el monto a devolver multiplicando el total de cuotas acumuladas a la fecha </w:t>
      </w:r>
      <w:r w:rsidR="003B0594">
        <w:rPr>
          <w:rFonts w:ascii="Museo Sans 300" w:hAnsi="Museo Sans 300"/>
          <w:lang w:val="es-SV"/>
        </w:rPr>
        <w:t xml:space="preserve">en la cual se está realizando </w:t>
      </w:r>
      <w:r w:rsidRPr="00EA6546">
        <w:rPr>
          <w:rFonts w:ascii="Museo Sans 300" w:hAnsi="Museo Sans 300"/>
          <w:lang w:val="es-SV"/>
        </w:rPr>
        <w:t>e</w:t>
      </w:r>
      <w:r w:rsidR="00A4010B">
        <w:rPr>
          <w:rFonts w:ascii="Museo Sans 300" w:hAnsi="Museo Sans 300"/>
          <w:lang w:val="es-SV"/>
        </w:rPr>
        <w:t>l cálculo</w:t>
      </w:r>
      <w:r w:rsidR="00234FB9">
        <w:rPr>
          <w:rFonts w:ascii="Museo Sans 300" w:hAnsi="Museo Sans 300"/>
          <w:lang w:val="es-SV"/>
        </w:rPr>
        <w:t xml:space="preserve"> de la devolución</w:t>
      </w:r>
      <w:r w:rsidRPr="00EA6546">
        <w:rPr>
          <w:rFonts w:ascii="Museo Sans 300" w:hAnsi="Museo Sans 300"/>
          <w:lang w:val="es-SV"/>
        </w:rPr>
        <w:t xml:space="preserve">, por el valor cuota vigente a la fecha de la devolución de la CIAP. </w:t>
      </w:r>
    </w:p>
    <w:p w14:paraId="552418FE" w14:textId="77777777" w:rsidR="000904C7" w:rsidRDefault="000904C7" w:rsidP="000904C7">
      <w:pPr>
        <w:pStyle w:val="Textoindependiente"/>
        <w:tabs>
          <w:tab w:val="left" w:pos="709"/>
          <w:tab w:val="left" w:pos="851"/>
        </w:tabs>
        <w:ind w:left="0" w:right="142"/>
        <w:jc w:val="both"/>
        <w:rPr>
          <w:rFonts w:ascii="Museo Sans 300" w:hAnsi="Museo Sans 300"/>
          <w:lang w:val="es-SV"/>
        </w:rPr>
      </w:pPr>
    </w:p>
    <w:p w14:paraId="7EA033BB" w14:textId="7E9CD38A" w:rsidR="00C30147" w:rsidRDefault="00B71DE5" w:rsidP="00C30672">
      <w:pPr>
        <w:pStyle w:val="Textoindependiente"/>
        <w:numPr>
          <w:ilvl w:val="0"/>
          <w:numId w:val="3"/>
        </w:numPr>
        <w:tabs>
          <w:tab w:val="left" w:pos="709"/>
          <w:tab w:val="left" w:pos="851"/>
        </w:tabs>
        <w:ind w:left="0" w:right="142" w:firstLine="0"/>
        <w:jc w:val="both"/>
        <w:rPr>
          <w:rFonts w:ascii="Museo Sans 300" w:hAnsi="Museo Sans 300"/>
          <w:lang w:val="es-SV"/>
        </w:rPr>
      </w:pPr>
      <w:bookmarkStart w:id="2" w:name="_Hlk77087280"/>
      <w:r w:rsidRPr="00493039">
        <w:rPr>
          <w:rFonts w:ascii="Museo Sans 300" w:hAnsi="Museo Sans 300"/>
          <w:lang w:val="es-SV"/>
        </w:rPr>
        <w:t>Los afiliados</w:t>
      </w:r>
      <w:r w:rsidR="00B85392">
        <w:rPr>
          <w:rFonts w:ascii="Museo Sans 300" w:hAnsi="Museo Sans 300"/>
          <w:lang w:val="es-SV"/>
        </w:rPr>
        <w:t xml:space="preserve"> salvadoreños residentes en el extranjero </w:t>
      </w:r>
      <w:r w:rsidRPr="00493039">
        <w:rPr>
          <w:rFonts w:ascii="Museo Sans 300" w:hAnsi="Museo Sans 300"/>
          <w:lang w:val="es-SV"/>
        </w:rPr>
        <w:t>que al momento de solicitar la devolución de saldo hubiesen realizado cotizaciones en el SPP</w:t>
      </w:r>
      <w:r w:rsidR="00B85392">
        <w:rPr>
          <w:rFonts w:ascii="Museo Sans 300" w:hAnsi="Museo Sans 300"/>
          <w:lang w:val="es-SV"/>
        </w:rPr>
        <w:t>,</w:t>
      </w:r>
      <w:r w:rsidR="00F62A19" w:rsidRPr="00493039">
        <w:rPr>
          <w:rFonts w:ascii="Museo Sans 300" w:hAnsi="Museo Sans 300"/>
          <w:lang w:val="es-SV"/>
        </w:rPr>
        <w:t xml:space="preserve"> y tuviesen derecho a CT</w:t>
      </w:r>
      <w:r w:rsidRPr="00493039">
        <w:rPr>
          <w:rFonts w:ascii="Museo Sans 300" w:hAnsi="Museo Sans 300"/>
          <w:lang w:val="es-SV"/>
        </w:rPr>
        <w:t xml:space="preserve">, </w:t>
      </w:r>
      <w:r w:rsidR="00EF4666">
        <w:rPr>
          <w:rFonts w:ascii="Museo Sans 300" w:hAnsi="Museo Sans 300"/>
          <w:lang w:val="es-SV"/>
        </w:rPr>
        <w:t xml:space="preserve">solicitarán </w:t>
      </w:r>
      <w:r w:rsidRPr="00493039">
        <w:rPr>
          <w:rFonts w:ascii="Museo Sans 300" w:hAnsi="Museo Sans 300"/>
          <w:lang w:val="es-SV"/>
        </w:rPr>
        <w:t xml:space="preserve">la emisión y pago </w:t>
      </w:r>
      <w:proofErr w:type="gramStart"/>
      <w:r w:rsidRPr="00493039">
        <w:rPr>
          <w:rFonts w:ascii="Museo Sans 300" w:hAnsi="Museo Sans 300"/>
          <w:lang w:val="es-SV"/>
        </w:rPr>
        <w:t>del</w:t>
      </w:r>
      <w:r w:rsidR="00F62A19" w:rsidRPr="00493039">
        <w:rPr>
          <w:rFonts w:ascii="Museo Sans 300" w:hAnsi="Museo Sans 300"/>
          <w:lang w:val="es-SV"/>
        </w:rPr>
        <w:t xml:space="preserve"> mismo</w:t>
      </w:r>
      <w:proofErr w:type="gramEnd"/>
      <w:r w:rsidRPr="00493039">
        <w:rPr>
          <w:rFonts w:ascii="Museo Sans 300" w:hAnsi="Museo Sans 300"/>
          <w:lang w:val="es-SV"/>
        </w:rPr>
        <w:t xml:space="preserve">. </w:t>
      </w:r>
      <w:r w:rsidR="009C1744" w:rsidRPr="009C1744">
        <w:rPr>
          <w:rFonts w:ascii="Museo Sans 300" w:hAnsi="Museo Sans 300"/>
          <w:lang w:val="es-SV"/>
        </w:rPr>
        <w:t>Estos trámites se realizarán a través de la</w:t>
      </w:r>
      <w:r w:rsidR="009C1744">
        <w:rPr>
          <w:rFonts w:ascii="Museo Sans 300" w:hAnsi="Museo Sans 300"/>
          <w:lang w:val="es-SV"/>
        </w:rPr>
        <w:t xml:space="preserve"> AFP</w:t>
      </w:r>
      <w:r w:rsidR="009C1744" w:rsidRPr="009C1744">
        <w:rPr>
          <w:rFonts w:ascii="Museo Sans 300" w:hAnsi="Museo Sans 300"/>
          <w:lang w:val="es-SV"/>
        </w:rPr>
        <w:t>,</w:t>
      </w:r>
      <w:r w:rsidR="00C30147">
        <w:rPr>
          <w:rFonts w:ascii="Museo Sans 300" w:hAnsi="Museo Sans 300"/>
          <w:lang w:val="es-SV"/>
        </w:rPr>
        <w:t xml:space="preserve"> quien brindará la asesoría adecuada al afiliado</w:t>
      </w:r>
      <w:r w:rsidR="00A336FE">
        <w:rPr>
          <w:rFonts w:ascii="Museo Sans 300" w:hAnsi="Museo Sans 300"/>
          <w:lang w:val="es-SV"/>
        </w:rPr>
        <w:t xml:space="preserve"> para agendar la cita en la UAIHL</w:t>
      </w:r>
      <w:r w:rsidR="00EF4666">
        <w:rPr>
          <w:rFonts w:ascii="Museo Sans 300" w:hAnsi="Museo Sans 300"/>
          <w:lang w:val="es-SV"/>
        </w:rPr>
        <w:t xml:space="preserve"> para </w:t>
      </w:r>
      <w:r w:rsidR="00357DFF">
        <w:rPr>
          <w:rFonts w:ascii="Museo Sans 300" w:hAnsi="Museo Sans 300"/>
          <w:lang w:val="es-SV"/>
        </w:rPr>
        <w:t>la construcción del Historial Laboral, para lo cual</w:t>
      </w:r>
      <w:r w:rsidR="00C30147">
        <w:rPr>
          <w:rFonts w:ascii="Museo Sans 300" w:hAnsi="Museo Sans 300"/>
          <w:lang w:val="es-SV"/>
        </w:rPr>
        <w:t xml:space="preserve"> pondrá a su disposición en sus oficinas o por los medios electrónicos correspondientes, el formulario de la solicitud </w:t>
      </w:r>
      <w:r w:rsidR="00C62E35">
        <w:rPr>
          <w:rFonts w:ascii="Museo Sans 300" w:hAnsi="Museo Sans 300"/>
          <w:lang w:val="es-SV"/>
        </w:rPr>
        <w:t>de programación de la</w:t>
      </w:r>
      <w:r w:rsidR="0028513B">
        <w:rPr>
          <w:rFonts w:ascii="Museo Sans 300" w:hAnsi="Museo Sans 300"/>
          <w:lang w:val="es-SV"/>
        </w:rPr>
        <w:t xml:space="preserve"> referida</w:t>
      </w:r>
      <w:r w:rsidR="00C62E35">
        <w:rPr>
          <w:rFonts w:ascii="Museo Sans 300" w:hAnsi="Museo Sans 300"/>
          <w:lang w:val="es-SV"/>
        </w:rPr>
        <w:t xml:space="preserve"> cita</w:t>
      </w:r>
      <w:r w:rsidR="00C30147">
        <w:rPr>
          <w:rFonts w:ascii="Museo Sans 300" w:hAnsi="Museo Sans 300"/>
          <w:lang w:val="es-SV"/>
        </w:rPr>
        <w:t>.</w:t>
      </w:r>
    </w:p>
    <w:p w14:paraId="28FDB714" w14:textId="28654A71" w:rsidR="00882757" w:rsidRDefault="00882757" w:rsidP="009C1744">
      <w:pPr>
        <w:pStyle w:val="Textoindependiente"/>
        <w:tabs>
          <w:tab w:val="left" w:pos="709"/>
          <w:tab w:val="left" w:pos="851"/>
        </w:tabs>
        <w:ind w:left="0" w:right="142"/>
        <w:jc w:val="both"/>
        <w:rPr>
          <w:rFonts w:ascii="Museo Sans 300" w:hAnsi="Museo Sans 300"/>
          <w:lang w:val="es-SV"/>
        </w:rPr>
      </w:pPr>
    </w:p>
    <w:p w14:paraId="2A8072CE" w14:textId="409A4F6C" w:rsidR="00B85392" w:rsidRDefault="00882757" w:rsidP="000904C7">
      <w:pPr>
        <w:pStyle w:val="Textoindependiente"/>
        <w:tabs>
          <w:tab w:val="left" w:pos="709"/>
          <w:tab w:val="left" w:pos="851"/>
        </w:tabs>
        <w:ind w:left="0" w:right="142"/>
        <w:jc w:val="both"/>
        <w:rPr>
          <w:rFonts w:ascii="Museo Sans 300" w:hAnsi="Museo Sans 300"/>
          <w:lang w:val="es-SV"/>
        </w:rPr>
      </w:pPr>
      <w:r w:rsidRPr="00882757">
        <w:rPr>
          <w:rFonts w:ascii="Museo Sans 300" w:hAnsi="Museo Sans 300"/>
          <w:lang w:val="es-SV"/>
        </w:rPr>
        <w:t>El Historial Laboral</w:t>
      </w:r>
      <w:r w:rsidR="00A336FE">
        <w:rPr>
          <w:rFonts w:ascii="Museo Sans 300" w:hAnsi="Museo Sans 300"/>
          <w:lang w:val="es-SV"/>
        </w:rPr>
        <w:t xml:space="preserve"> deberá ser gestionado por el afiliado en la UAIHL</w:t>
      </w:r>
      <w:r w:rsidR="00A43E72">
        <w:rPr>
          <w:rFonts w:ascii="Museo Sans 300" w:hAnsi="Museo Sans 300"/>
          <w:lang w:val="es-SV"/>
        </w:rPr>
        <w:t xml:space="preserve"> </w:t>
      </w:r>
      <w:r w:rsidR="00453FE8">
        <w:rPr>
          <w:rFonts w:ascii="Museo Sans 300" w:hAnsi="Museo Sans 300"/>
          <w:lang w:val="es-SV"/>
        </w:rPr>
        <w:t xml:space="preserve">ya sea </w:t>
      </w:r>
      <w:r w:rsidR="00A43E72">
        <w:rPr>
          <w:rFonts w:ascii="Museo Sans 300" w:hAnsi="Museo Sans 300"/>
          <w:lang w:val="es-SV"/>
        </w:rPr>
        <w:t>de manera presencial o por los medios electrónicos que esta habilite al efecto</w:t>
      </w:r>
      <w:r w:rsidR="009C1744" w:rsidRPr="00882757">
        <w:rPr>
          <w:rFonts w:ascii="Museo Sans 300" w:hAnsi="Museo Sans 300"/>
          <w:lang w:val="es-SV"/>
        </w:rPr>
        <w:t>, para su correspondientes</w:t>
      </w:r>
      <w:r w:rsidR="00A43E72">
        <w:rPr>
          <w:rFonts w:ascii="Museo Sans 300" w:hAnsi="Museo Sans 300"/>
          <w:lang w:val="es-SV"/>
        </w:rPr>
        <w:t xml:space="preserve"> emisión,</w:t>
      </w:r>
      <w:r w:rsidR="009C1744" w:rsidRPr="00882757">
        <w:rPr>
          <w:rFonts w:ascii="Museo Sans 300" w:hAnsi="Museo Sans 300"/>
          <w:lang w:val="es-SV"/>
        </w:rPr>
        <w:t xml:space="preserve"> revisión y</w:t>
      </w:r>
      <w:r w:rsidRPr="00882757">
        <w:rPr>
          <w:rFonts w:ascii="Museo Sans 300" w:hAnsi="Museo Sans 300"/>
          <w:lang w:val="es-SV"/>
        </w:rPr>
        <w:t xml:space="preserve"> </w:t>
      </w:r>
      <w:r w:rsidR="009C1744" w:rsidRPr="00882757">
        <w:rPr>
          <w:rFonts w:ascii="Museo Sans 300" w:hAnsi="Museo Sans 300"/>
          <w:lang w:val="es-SV"/>
        </w:rPr>
        <w:t>aceptación</w:t>
      </w:r>
      <w:r w:rsidR="00A57D7D">
        <w:rPr>
          <w:rFonts w:ascii="Museo Sans 300" w:hAnsi="Museo Sans 300"/>
          <w:lang w:val="es-SV"/>
        </w:rPr>
        <w:t>.</w:t>
      </w:r>
      <w:r w:rsidRPr="00882757">
        <w:rPr>
          <w:rFonts w:ascii="Museo Sans 300" w:hAnsi="Museo Sans 300"/>
          <w:lang w:val="es-SV"/>
        </w:rPr>
        <w:t xml:space="preserve"> </w:t>
      </w:r>
      <w:r w:rsidR="00A57D7D">
        <w:rPr>
          <w:rFonts w:ascii="Museo Sans 300" w:hAnsi="Museo Sans 300"/>
          <w:lang w:val="es-SV"/>
        </w:rPr>
        <w:t>L</w:t>
      </w:r>
      <w:r w:rsidR="00A336FE">
        <w:rPr>
          <w:rFonts w:ascii="Museo Sans 300" w:hAnsi="Museo Sans 300"/>
          <w:lang w:val="es-SV"/>
        </w:rPr>
        <w:t xml:space="preserve">a UAIHL </w:t>
      </w:r>
      <w:r w:rsidR="006F58FA" w:rsidRPr="00882757">
        <w:rPr>
          <w:rFonts w:ascii="Museo Sans 300" w:hAnsi="Museo Sans 300"/>
          <w:lang w:val="es-SV"/>
        </w:rPr>
        <w:t>deberá concretar trámites relacionados a la generación del reporte del H</w:t>
      </w:r>
      <w:r w:rsidR="00A11123" w:rsidRPr="00882757">
        <w:rPr>
          <w:rFonts w:ascii="Museo Sans 300" w:hAnsi="Museo Sans 300"/>
          <w:lang w:val="es-SV"/>
        </w:rPr>
        <w:t>istorial Laboral</w:t>
      </w:r>
      <w:r w:rsidR="006F58FA" w:rsidRPr="00882757">
        <w:rPr>
          <w:rFonts w:ascii="Museo Sans 300" w:hAnsi="Museo Sans 300"/>
          <w:lang w:val="es-SV"/>
        </w:rPr>
        <w:t xml:space="preserve"> en un plazo máximo de 15 días</w:t>
      </w:r>
      <w:r w:rsidR="00AF7C72">
        <w:rPr>
          <w:rFonts w:ascii="Museo Sans 300" w:hAnsi="Museo Sans 300"/>
          <w:lang w:val="es-SV"/>
        </w:rPr>
        <w:t xml:space="preserve"> hábiles</w:t>
      </w:r>
      <w:r w:rsidR="006F58FA" w:rsidRPr="00882757">
        <w:rPr>
          <w:rFonts w:ascii="Museo Sans 300" w:hAnsi="Museo Sans 300"/>
          <w:lang w:val="es-SV"/>
        </w:rPr>
        <w:t xml:space="preserve"> después de recibida la solicitud respectiva.</w:t>
      </w:r>
    </w:p>
    <w:p w14:paraId="5DA4F8D7" w14:textId="326C529D" w:rsidR="00A336FE" w:rsidRDefault="00A336FE" w:rsidP="000904C7">
      <w:pPr>
        <w:pStyle w:val="Textoindependiente"/>
        <w:tabs>
          <w:tab w:val="left" w:pos="709"/>
          <w:tab w:val="left" w:pos="851"/>
        </w:tabs>
        <w:ind w:left="0" w:right="142"/>
        <w:jc w:val="both"/>
        <w:rPr>
          <w:rFonts w:ascii="Museo Sans 300" w:hAnsi="Museo Sans 300"/>
          <w:lang w:val="es-SV"/>
        </w:rPr>
      </w:pPr>
    </w:p>
    <w:p w14:paraId="3480754B" w14:textId="7BAE7242" w:rsidR="0038726E" w:rsidRDefault="00C30672" w:rsidP="00C30672">
      <w:pPr>
        <w:pStyle w:val="Textoindependiente"/>
        <w:numPr>
          <w:ilvl w:val="0"/>
          <w:numId w:val="3"/>
        </w:numPr>
        <w:tabs>
          <w:tab w:val="left" w:pos="709"/>
          <w:tab w:val="left" w:pos="851"/>
        </w:tabs>
        <w:ind w:left="0" w:right="142" w:firstLine="0"/>
        <w:jc w:val="both"/>
        <w:rPr>
          <w:rFonts w:ascii="Museo Sans 300" w:hAnsi="Museo Sans 300"/>
          <w:lang w:val="es-SV"/>
        </w:rPr>
      </w:pPr>
      <w:r>
        <w:rPr>
          <w:rFonts w:ascii="Museo Sans 300" w:hAnsi="Museo Sans 300"/>
          <w:lang w:val="es-SV"/>
        </w:rPr>
        <w:t xml:space="preserve">Una vez que </w:t>
      </w:r>
      <w:r w:rsidR="00B71DE5" w:rsidRPr="00493039">
        <w:rPr>
          <w:rFonts w:ascii="Museo Sans 300" w:hAnsi="Museo Sans 300"/>
          <w:lang w:val="es-SV"/>
        </w:rPr>
        <w:t xml:space="preserve">el afiliado </w:t>
      </w:r>
      <w:r w:rsidR="00CA065C" w:rsidRPr="00493039">
        <w:rPr>
          <w:rFonts w:ascii="Museo Sans 300" w:hAnsi="Museo Sans 300"/>
          <w:lang w:val="es-SV"/>
        </w:rPr>
        <w:t>d</w:t>
      </w:r>
      <w:r w:rsidR="009369CE">
        <w:rPr>
          <w:rFonts w:ascii="Museo Sans 300" w:hAnsi="Museo Sans 300"/>
          <w:lang w:val="es-SV"/>
        </w:rPr>
        <w:t>é</w:t>
      </w:r>
      <w:r w:rsidR="00CA065C" w:rsidRPr="00493039">
        <w:rPr>
          <w:rFonts w:ascii="Museo Sans 300" w:hAnsi="Museo Sans 300"/>
          <w:lang w:val="es-SV"/>
        </w:rPr>
        <w:t xml:space="preserve"> por aceptado el </w:t>
      </w:r>
      <w:r w:rsidR="00066AA4" w:rsidRPr="00493039">
        <w:rPr>
          <w:rFonts w:ascii="Museo Sans 300" w:hAnsi="Museo Sans 300"/>
          <w:lang w:val="es-SV"/>
        </w:rPr>
        <w:t xml:space="preserve">referido </w:t>
      </w:r>
      <w:r w:rsidR="00CA065C" w:rsidRPr="00493039">
        <w:rPr>
          <w:rFonts w:ascii="Museo Sans 300" w:hAnsi="Museo Sans 300"/>
          <w:lang w:val="es-SV"/>
        </w:rPr>
        <w:t>Historial, la AFP deberá gestionar la emisión y pago del CT de conformidad a los artículos 229 y 232 de la Ley SAP, además de solicitar el traslado de fondos acumulados por el afiliado</w:t>
      </w:r>
      <w:r w:rsidR="00CA2B9E">
        <w:rPr>
          <w:rFonts w:ascii="Museo Sans 300" w:hAnsi="Museo Sans 300"/>
          <w:lang w:val="es-SV"/>
        </w:rPr>
        <w:t xml:space="preserve"> salvadoreño residente en el</w:t>
      </w:r>
      <w:r w:rsidR="00CA065C" w:rsidRPr="00493039">
        <w:rPr>
          <w:rFonts w:ascii="Museo Sans 300" w:hAnsi="Museo Sans 300"/>
          <w:lang w:val="es-SV"/>
        </w:rPr>
        <w:t xml:space="preserve"> extranjero en el FSV</w:t>
      </w:r>
      <w:r w:rsidR="003C396B">
        <w:rPr>
          <w:rFonts w:ascii="Museo Sans 300" w:hAnsi="Museo Sans 300"/>
          <w:lang w:val="es-SV"/>
        </w:rPr>
        <w:t>, cuando corresponda</w:t>
      </w:r>
      <w:r w:rsidR="00FB2BB8">
        <w:rPr>
          <w:rFonts w:ascii="Museo Sans 300" w:hAnsi="Museo Sans 300"/>
          <w:lang w:val="es-SV"/>
        </w:rPr>
        <w:t>.</w:t>
      </w:r>
    </w:p>
    <w:p w14:paraId="78FA4ABB" w14:textId="77777777" w:rsidR="009462BE" w:rsidRDefault="009462BE" w:rsidP="000904C7">
      <w:pPr>
        <w:pStyle w:val="Textoindependiente"/>
        <w:tabs>
          <w:tab w:val="left" w:pos="709"/>
          <w:tab w:val="left" w:pos="851"/>
        </w:tabs>
        <w:ind w:left="0" w:right="142"/>
        <w:jc w:val="both"/>
        <w:rPr>
          <w:rFonts w:ascii="Museo Sans 300" w:hAnsi="Museo Sans 300"/>
          <w:lang w:val="es-SV"/>
        </w:rPr>
      </w:pPr>
    </w:p>
    <w:bookmarkEnd w:id="2"/>
    <w:p w14:paraId="055F440A" w14:textId="77777777" w:rsidR="001F026F" w:rsidRPr="00EA6546" w:rsidRDefault="001F026F" w:rsidP="001F026F">
      <w:pPr>
        <w:jc w:val="both"/>
        <w:rPr>
          <w:rFonts w:ascii="Museo Sans 300" w:hAnsi="Museo Sans 300"/>
          <w:b/>
          <w:lang w:val="es-SV"/>
        </w:rPr>
      </w:pPr>
      <w:r w:rsidRPr="00EA6546">
        <w:rPr>
          <w:rFonts w:ascii="Museo Sans 300" w:hAnsi="Museo Sans 300"/>
          <w:b/>
          <w:lang w:val="es-SV"/>
        </w:rPr>
        <w:t>Cálculo de los aportes realizados a la Cuenta de Garantía Solidaria</w:t>
      </w:r>
    </w:p>
    <w:p w14:paraId="32C1EEFA" w14:textId="6834D76E" w:rsidR="001F026F" w:rsidRPr="00EA6546" w:rsidRDefault="00F70192" w:rsidP="001F026F">
      <w:pPr>
        <w:pStyle w:val="Textoindependiente"/>
        <w:numPr>
          <w:ilvl w:val="0"/>
          <w:numId w:val="3"/>
        </w:numPr>
        <w:tabs>
          <w:tab w:val="left" w:pos="851"/>
          <w:tab w:val="left" w:pos="1134"/>
        </w:tabs>
        <w:ind w:left="0" w:right="144" w:firstLine="0"/>
        <w:jc w:val="both"/>
        <w:rPr>
          <w:rFonts w:ascii="Museo Sans 300" w:hAnsi="Museo Sans 300"/>
          <w:b/>
          <w:lang w:val="es-SV" w:eastAsia="es-ES"/>
        </w:rPr>
      </w:pPr>
      <w:r>
        <w:rPr>
          <w:rFonts w:ascii="Museo Sans 300" w:hAnsi="Museo Sans 300"/>
          <w:lang w:val="es-SV"/>
        </w:rPr>
        <w:t xml:space="preserve"> </w:t>
      </w:r>
      <w:r w:rsidR="001F026F" w:rsidRPr="00EA6546">
        <w:rPr>
          <w:rFonts w:ascii="Museo Sans 300" w:hAnsi="Museo Sans 300"/>
          <w:lang w:val="es-SV"/>
        </w:rPr>
        <w:t>Los afiliados</w:t>
      </w:r>
      <w:r w:rsidR="00B272DB">
        <w:rPr>
          <w:rFonts w:ascii="Museo Sans 300" w:hAnsi="Museo Sans 300"/>
          <w:lang w:val="es-SV"/>
        </w:rPr>
        <w:t xml:space="preserve"> salvadoreños </w:t>
      </w:r>
      <w:r w:rsidR="00747E07">
        <w:rPr>
          <w:rFonts w:ascii="Museo Sans 300" w:hAnsi="Museo Sans 300"/>
          <w:lang w:val="es-SV"/>
        </w:rPr>
        <w:t xml:space="preserve">residentes en el </w:t>
      </w:r>
      <w:r w:rsidR="001F026F" w:rsidRPr="00EA6546">
        <w:rPr>
          <w:rFonts w:ascii="Museo Sans 300" w:hAnsi="Museo Sans 300"/>
          <w:lang w:val="es-SV"/>
        </w:rPr>
        <w:t>extranjero que acceden a una devolución de saldo tendrán derecho a recibir la devolución de sus aportes a la CGS</w:t>
      </w:r>
      <w:r w:rsidR="00A77582">
        <w:rPr>
          <w:rFonts w:ascii="Museo Sans 300" w:hAnsi="Museo Sans 300"/>
          <w:lang w:val="es-SV"/>
        </w:rPr>
        <w:t xml:space="preserve">, </w:t>
      </w:r>
      <w:r w:rsidR="007436D2">
        <w:rPr>
          <w:rFonts w:ascii="Museo Sans 300" w:hAnsi="Museo Sans 300"/>
          <w:lang w:val="es-SV"/>
        </w:rPr>
        <w:t>cuando corresponda</w:t>
      </w:r>
      <w:r w:rsidR="00A77582">
        <w:rPr>
          <w:rFonts w:ascii="Museo Sans 300" w:hAnsi="Museo Sans 300"/>
          <w:lang w:val="es-SV"/>
        </w:rPr>
        <w:t>.</w:t>
      </w:r>
      <w:r w:rsidR="001F026F" w:rsidRPr="00EA6546">
        <w:rPr>
          <w:rFonts w:ascii="Museo Sans 300" w:hAnsi="Museo Sans 300"/>
          <w:lang w:val="es-SV"/>
        </w:rPr>
        <w:t xml:space="preserve"> </w:t>
      </w:r>
    </w:p>
    <w:p w14:paraId="54F9C143" w14:textId="77777777" w:rsidR="001F026F" w:rsidRPr="00EA6546" w:rsidRDefault="001F026F" w:rsidP="001F026F">
      <w:pPr>
        <w:pStyle w:val="Textoindependiente"/>
        <w:tabs>
          <w:tab w:val="left" w:pos="851"/>
          <w:tab w:val="left" w:pos="1134"/>
        </w:tabs>
        <w:ind w:left="0" w:right="144"/>
        <w:jc w:val="both"/>
        <w:rPr>
          <w:rFonts w:ascii="Museo Sans 300" w:hAnsi="Museo Sans 300"/>
          <w:lang w:val="es-SV"/>
        </w:rPr>
      </w:pPr>
    </w:p>
    <w:p w14:paraId="0C781C62" w14:textId="4F1CE2E6" w:rsidR="001F026F" w:rsidRDefault="001F026F" w:rsidP="001F026F">
      <w:pPr>
        <w:pStyle w:val="Textoindependiente"/>
        <w:tabs>
          <w:tab w:val="left" w:pos="851"/>
          <w:tab w:val="left" w:pos="1134"/>
        </w:tabs>
        <w:ind w:left="0" w:right="144"/>
        <w:jc w:val="both"/>
        <w:rPr>
          <w:rFonts w:ascii="Museo Sans 300" w:hAnsi="Museo Sans 300"/>
          <w:lang w:val="es-SV"/>
        </w:rPr>
      </w:pPr>
      <w:r w:rsidRPr="00EA6546">
        <w:rPr>
          <w:rFonts w:ascii="Museo Sans 300" w:hAnsi="Museo Sans 300"/>
          <w:lang w:val="es-SV"/>
        </w:rPr>
        <w:t>Para el cálculo de la devolución de los aportes a la CGS, la AFP deberá seguir el proceso establecido en las “Normas Técnicas para el Otorgamiento de Beneficios por Vejez en el Sistema de Ahorro para Pensiones” (NSP-06) y las “Normas Técnicas para la Administración y Gestión de la Cuenta de Garantía Solidaria” (NSP-07), aprobadas por el Banco Central por medio de su Comité de Normas.</w:t>
      </w:r>
    </w:p>
    <w:p w14:paraId="13CC666F" w14:textId="77777777" w:rsidR="003045BB" w:rsidRDefault="003045BB" w:rsidP="001F026F">
      <w:pPr>
        <w:pStyle w:val="Textoindependiente"/>
        <w:tabs>
          <w:tab w:val="left" w:pos="851"/>
          <w:tab w:val="left" w:pos="1134"/>
        </w:tabs>
        <w:ind w:left="0" w:right="144"/>
        <w:jc w:val="both"/>
        <w:rPr>
          <w:rFonts w:ascii="Museo Sans 300" w:hAnsi="Museo Sans 300"/>
          <w:b/>
          <w:lang w:val="es-SV" w:eastAsia="es-ES"/>
        </w:rPr>
      </w:pPr>
    </w:p>
    <w:p w14:paraId="374F1698" w14:textId="0E1827A3" w:rsidR="0043232C" w:rsidRDefault="0043232C" w:rsidP="001F026F">
      <w:pPr>
        <w:pStyle w:val="Textoindependiente"/>
        <w:tabs>
          <w:tab w:val="left" w:pos="851"/>
          <w:tab w:val="left" w:pos="1134"/>
        </w:tabs>
        <w:ind w:left="0" w:right="144"/>
        <w:jc w:val="both"/>
        <w:rPr>
          <w:rFonts w:ascii="Museo Sans 300" w:hAnsi="Museo Sans 300"/>
          <w:b/>
          <w:lang w:val="es-SV" w:eastAsia="es-ES"/>
        </w:rPr>
      </w:pPr>
    </w:p>
    <w:p w14:paraId="71BA2B33" w14:textId="77777777" w:rsidR="0043232C" w:rsidRDefault="0043232C" w:rsidP="001F026F">
      <w:pPr>
        <w:pStyle w:val="Textoindependiente"/>
        <w:tabs>
          <w:tab w:val="left" w:pos="851"/>
          <w:tab w:val="left" w:pos="1134"/>
        </w:tabs>
        <w:ind w:left="0" w:right="144"/>
        <w:jc w:val="both"/>
        <w:rPr>
          <w:rFonts w:ascii="Museo Sans 300" w:hAnsi="Museo Sans 300"/>
          <w:b/>
          <w:lang w:val="es-SV" w:eastAsia="es-ES"/>
        </w:rPr>
      </w:pPr>
    </w:p>
    <w:p w14:paraId="09982A34" w14:textId="1873212C" w:rsidR="001F026F" w:rsidRPr="00EA6546" w:rsidRDefault="001F026F" w:rsidP="001F026F">
      <w:pPr>
        <w:pStyle w:val="Textoindependiente"/>
        <w:tabs>
          <w:tab w:val="left" w:pos="851"/>
          <w:tab w:val="left" w:pos="1134"/>
        </w:tabs>
        <w:ind w:left="0" w:right="144"/>
        <w:jc w:val="both"/>
        <w:rPr>
          <w:rFonts w:ascii="Museo Sans 300" w:hAnsi="Museo Sans 300"/>
          <w:b/>
          <w:lang w:val="es-SV" w:eastAsia="es-ES"/>
        </w:rPr>
      </w:pPr>
      <w:r w:rsidRPr="00EA6546">
        <w:rPr>
          <w:rFonts w:ascii="Museo Sans 300" w:hAnsi="Museo Sans 300"/>
          <w:b/>
          <w:lang w:val="es-SV" w:eastAsia="es-ES"/>
        </w:rPr>
        <w:lastRenderedPageBreak/>
        <w:t>Pago de la devolución de saldo</w:t>
      </w:r>
    </w:p>
    <w:p w14:paraId="55E47B10" w14:textId="068EDC09" w:rsidR="003C1812" w:rsidRDefault="001F026F" w:rsidP="00A57D7D">
      <w:pPr>
        <w:pStyle w:val="Textoindependiente"/>
        <w:numPr>
          <w:ilvl w:val="0"/>
          <w:numId w:val="3"/>
        </w:numPr>
        <w:tabs>
          <w:tab w:val="left" w:pos="851"/>
          <w:tab w:val="left" w:pos="1134"/>
        </w:tabs>
        <w:spacing w:after="120"/>
        <w:ind w:left="0" w:right="142" w:firstLine="0"/>
        <w:jc w:val="both"/>
        <w:rPr>
          <w:rFonts w:ascii="Museo Sans 300" w:hAnsi="Museo Sans 300"/>
          <w:lang w:val="es-SV"/>
        </w:rPr>
      </w:pPr>
      <w:r w:rsidRPr="00EA6546">
        <w:rPr>
          <w:rFonts w:ascii="Museo Sans 300" w:hAnsi="Museo Sans 300"/>
          <w:lang w:val="es-SV"/>
        </w:rPr>
        <w:t>La devolución de saldo podrá ser cancelada por medio de abono a cuenta o cheque a nombre del afiliado</w:t>
      </w:r>
      <w:r w:rsidR="005C3478">
        <w:rPr>
          <w:rFonts w:ascii="Museo Sans 300" w:hAnsi="Museo Sans 300"/>
          <w:lang w:val="es-SV"/>
        </w:rPr>
        <w:t xml:space="preserve"> salvadoreño residente en el</w:t>
      </w:r>
      <w:r w:rsidRPr="00EA6546">
        <w:rPr>
          <w:rFonts w:ascii="Museo Sans 300" w:hAnsi="Museo Sans 300"/>
          <w:lang w:val="es-SV"/>
        </w:rPr>
        <w:t xml:space="preserve"> extranjero,</w:t>
      </w:r>
      <w:r w:rsidR="001A32F0">
        <w:rPr>
          <w:rFonts w:ascii="Museo Sans 300" w:hAnsi="Museo Sans 300"/>
          <w:lang w:val="es-SV"/>
        </w:rPr>
        <w:t xml:space="preserve"> a más tardar treinta días hábiles después de presentada la solicitud de devolución de saldo y la documentación completa, según lo establecido en el inciso séptimo del artículo 126 de la Ley SAP. Devolución que podrá ser realizada </w:t>
      </w:r>
      <w:r w:rsidR="003C1812">
        <w:rPr>
          <w:rFonts w:ascii="Museo Sans 300" w:hAnsi="Museo Sans 300"/>
          <w:lang w:val="es-SV"/>
        </w:rPr>
        <w:t>según lo siguiente:</w:t>
      </w:r>
    </w:p>
    <w:p w14:paraId="2EFD24F6" w14:textId="78D172AB" w:rsidR="000C3DD9" w:rsidRDefault="003C1812" w:rsidP="003C1812">
      <w:pPr>
        <w:pStyle w:val="Sangra2detindependiente"/>
        <w:widowControl/>
        <w:numPr>
          <w:ilvl w:val="0"/>
          <w:numId w:val="13"/>
        </w:numPr>
        <w:tabs>
          <w:tab w:val="clear" w:pos="1155"/>
          <w:tab w:val="num" w:pos="851"/>
        </w:tabs>
        <w:spacing w:after="0" w:line="240" w:lineRule="auto"/>
        <w:ind w:left="426" w:hanging="426"/>
        <w:jc w:val="both"/>
        <w:rPr>
          <w:rFonts w:ascii="Museo Sans 300" w:hAnsi="Museo Sans 300"/>
          <w:lang w:val="es-SV"/>
        </w:rPr>
      </w:pPr>
      <w:r>
        <w:rPr>
          <w:rFonts w:ascii="Museo Sans 300" w:hAnsi="Museo Sans 300"/>
          <w:lang w:val="es-SV"/>
        </w:rPr>
        <w:t>M</w:t>
      </w:r>
      <w:r w:rsidR="001F026F" w:rsidRPr="003C1812">
        <w:rPr>
          <w:rFonts w:ascii="Museo Sans 300" w:hAnsi="Museo Sans 300"/>
          <w:lang w:val="es-SV"/>
        </w:rPr>
        <w:t>ediante un solo desembolso</w:t>
      </w:r>
      <w:r>
        <w:rPr>
          <w:rFonts w:ascii="Museo Sans 300" w:hAnsi="Museo Sans 300"/>
          <w:lang w:val="es-SV"/>
        </w:rPr>
        <w:t>,</w:t>
      </w:r>
      <w:r w:rsidR="000C3DD9">
        <w:rPr>
          <w:rFonts w:ascii="Museo Sans 300" w:hAnsi="Museo Sans 300"/>
          <w:lang w:val="es-SV"/>
        </w:rPr>
        <w:t xml:space="preserve"> lo correspondiente a la CIAP y los aportes a la CGS, en los casos que aplique,</w:t>
      </w:r>
      <w:r>
        <w:rPr>
          <w:rFonts w:ascii="Museo Sans 300" w:hAnsi="Museo Sans 300"/>
          <w:lang w:val="es-SV"/>
        </w:rPr>
        <w:t xml:space="preserve"> </w:t>
      </w:r>
      <w:r w:rsidR="000C3DD9">
        <w:rPr>
          <w:rFonts w:ascii="Museo Sans 300" w:hAnsi="Museo Sans 300"/>
          <w:lang w:val="es-SV"/>
        </w:rPr>
        <w:t>cuando</w:t>
      </w:r>
      <w:r>
        <w:rPr>
          <w:rFonts w:ascii="Museo Sans 300" w:hAnsi="Museo Sans 300"/>
          <w:lang w:val="es-SV"/>
        </w:rPr>
        <w:t xml:space="preserve"> el afiliado salvadoreño </w:t>
      </w:r>
      <w:r w:rsidR="000C3DD9">
        <w:rPr>
          <w:rFonts w:ascii="Museo Sans 300" w:hAnsi="Museo Sans 300"/>
          <w:lang w:val="es-SV"/>
        </w:rPr>
        <w:t>residente</w:t>
      </w:r>
      <w:r w:rsidR="00453FE8">
        <w:rPr>
          <w:rFonts w:ascii="Museo Sans 300" w:hAnsi="Museo Sans 300"/>
          <w:lang w:val="es-SV"/>
        </w:rPr>
        <w:t xml:space="preserve"> en</w:t>
      </w:r>
      <w:r w:rsidR="000C3DD9">
        <w:rPr>
          <w:rFonts w:ascii="Museo Sans 300" w:hAnsi="Museo Sans 300"/>
          <w:lang w:val="es-SV"/>
        </w:rPr>
        <w:t xml:space="preserve"> el extranjero hubiese cotizado solamente en el </w:t>
      </w:r>
      <w:r w:rsidR="00A43125">
        <w:rPr>
          <w:rFonts w:ascii="Museo Sans 300" w:hAnsi="Museo Sans 300"/>
          <w:lang w:val="es-SV"/>
        </w:rPr>
        <w:t>SAP</w:t>
      </w:r>
      <w:r w:rsidR="000C3DD9">
        <w:rPr>
          <w:rFonts w:ascii="Museo Sans 300" w:hAnsi="Museo Sans 300"/>
          <w:lang w:val="es-SV"/>
        </w:rPr>
        <w:t>; o</w:t>
      </w:r>
    </w:p>
    <w:p w14:paraId="5528E0A1" w14:textId="6749511C" w:rsidR="006561C5" w:rsidRDefault="000C3DD9" w:rsidP="00975876">
      <w:pPr>
        <w:pStyle w:val="Sangra2detindependiente"/>
        <w:widowControl/>
        <w:numPr>
          <w:ilvl w:val="0"/>
          <w:numId w:val="13"/>
        </w:numPr>
        <w:tabs>
          <w:tab w:val="clear" w:pos="1155"/>
          <w:tab w:val="num" w:pos="851"/>
        </w:tabs>
        <w:spacing w:line="240" w:lineRule="auto"/>
        <w:ind w:left="425" w:hanging="425"/>
        <w:jc w:val="both"/>
        <w:rPr>
          <w:rFonts w:ascii="Museo Sans 300" w:hAnsi="Museo Sans 300"/>
          <w:lang w:val="es-SV"/>
        </w:rPr>
      </w:pPr>
      <w:r>
        <w:rPr>
          <w:rFonts w:ascii="Museo Sans 300" w:hAnsi="Museo Sans 300"/>
          <w:lang w:val="es-SV"/>
        </w:rPr>
        <w:t xml:space="preserve">Mediante dos o más desembolsos, en los casos que </w:t>
      </w:r>
      <w:r w:rsidR="009173C8" w:rsidRPr="00975876">
        <w:rPr>
          <w:rFonts w:ascii="Museo Sans 300" w:hAnsi="Museo Sans 300"/>
          <w:lang w:val="es-SV"/>
        </w:rPr>
        <w:t xml:space="preserve">el afiliado salvadoreño residente en el extranjero hubiese cotizado en el SPP y </w:t>
      </w:r>
      <w:r w:rsidR="00453FE8">
        <w:rPr>
          <w:rFonts w:ascii="Museo Sans 300" w:hAnsi="Museo Sans 300"/>
          <w:lang w:val="es-SV"/>
        </w:rPr>
        <w:t xml:space="preserve">le corresponda en virtud de tales cotizaciones </w:t>
      </w:r>
      <w:r w:rsidR="009173C8" w:rsidRPr="00975876">
        <w:rPr>
          <w:rFonts w:ascii="Museo Sans 300" w:hAnsi="Museo Sans 300"/>
          <w:lang w:val="es-SV"/>
        </w:rPr>
        <w:t>otros componentes</w:t>
      </w:r>
      <w:r w:rsidR="00A0491A">
        <w:rPr>
          <w:rFonts w:ascii="Museo Sans 300" w:hAnsi="Museo Sans 300"/>
          <w:lang w:val="es-SV"/>
        </w:rPr>
        <w:t xml:space="preserve">, tales como el CT </w:t>
      </w:r>
      <w:r w:rsidR="007C29E0">
        <w:rPr>
          <w:rFonts w:ascii="Museo Sans 300" w:hAnsi="Museo Sans 300"/>
          <w:lang w:val="es-SV"/>
        </w:rPr>
        <w:t>y</w:t>
      </w:r>
      <w:r w:rsidR="00A0491A">
        <w:rPr>
          <w:rFonts w:ascii="Museo Sans 300" w:hAnsi="Museo Sans 300"/>
          <w:lang w:val="es-SV"/>
        </w:rPr>
        <w:t xml:space="preserve"> los aportes realizados en el FSV, cuando </w:t>
      </w:r>
      <w:r w:rsidR="00453FE8">
        <w:rPr>
          <w:rFonts w:ascii="Museo Sans 300" w:hAnsi="Museo Sans 300"/>
          <w:lang w:val="es-SV"/>
        </w:rPr>
        <w:t>aplique</w:t>
      </w:r>
      <w:r w:rsidR="00A43125">
        <w:rPr>
          <w:rFonts w:ascii="Museo Sans 300" w:hAnsi="Museo Sans 300"/>
          <w:lang w:val="es-SV"/>
        </w:rPr>
        <w:t xml:space="preserve">. </w:t>
      </w:r>
      <w:r w:rsidR="00A43125" w:rsidRPr="006561C5">
        <w:rPr>
          <w:rFonts w:ascii="Museo Sans 300" w:hAnsi="Museo Sans 300"/>
          <w:lang w:val="es-SV"/>
        </w:rPr>
        <w:t xml:space="preserve">En estos casos, se </w:t>
      </w:r>
      <w:r w:rsidR="00EB57F3">
        <w:rPr>
          <w:rFonts w:ascii="Museo Sans 300" w:hAnsi="Museo Sans 300"/>
          <w:lang w:val="es-SV"/>
        </w:rPr>
        <w:t xml:space="preserve">procederá según </w:t>
      </w:r>
      <w:r w:rsidR="006561C5">
        <w:rPr>
          <w:rFonts w:ascii="Museo Sans 300" w:hAnsi="Museo Sans 300"/>
          <w:lang w:val="es-SV"/>
        </w:rPr>
        <w:t>lo siguiente:</w:t>
      </w:r>
    </w:p>
    <w:p w14:paraId="7B5A0091" w14:textId="0C29BB71" w:rsidR="006561C5" w:rsidRDefault="006561C5" w:rsidP="001A32F0">
      <w:pPr>
        <w:pStyle w:val="Sangra2detindependiente"/>
        <w:widowControl/>
        <w:numPr>
          <w:ilvl w:val="0"/>
          <w:numId w:val="14"/>
        </w:numPr>
        <w:spacing w:after="0" w:line="240" w:lineRule="auto"/>
        <w:ind w:left="993" w:hanging="284"/>
        <w:jc w:val="both"/>
        <w:rPr>
          <w:rFonts w:ascii="Museo Sans 300" w:hAnsi="Museo Sans 300"/>
          <w:lang w:val="es-SV"/>
        </w:rPr>
      </w:pPr>
      <w:r>
        <w:rPr>
          <w:rFonts w:ascii="Museo Sans 300" w:hAnsi="Museo Sans 300"/>
          <w:lang w:val="es-SV"/>
        </w:rPr>
        <w:t>U</w:t>
      </w:r>
      <w:r w:rsidR="00A43125" w:rsidRPr="006561C5">
        <w:rPr>
          <w:rFonts w:ascii="Museo Sans 300" w:hAnsi="Museo Sans 300"/>
          <w:lang w:val="es-SV"/>
        </w:rPr>
        <w:t>n primer desembolso</w:t>
      </w:r>
      <w:r>
        <w:rPr>
          <w:rFonts w:ascii="Museo Sans 300" w:hAnsi="Museo Sans 300"/>
          <w:lang w:val="es-SV"/>
        </w:rPr>
        <w:t xml:space="preserve"> </w:t>
      </w:r>
      <w:r w:rsidR="001A32F0">
        <w:rPr>
          <w:rFonts w:ascii="Museo Sans 300" w:hAnsi="Museo Sans 300"/>
          <w:lang w:val="es-SV"/>
        </w:rPr>
        <w:t xml:space="preserve">en </w:t>
      </w:r>
      <w:r>
        <w:rPr>
          <w:rFonts w:ascii="Museo Sans 300" w:hAnsi="Museo Sans 300"/>
          <w:lang w:val="es-SV"/>
        </w:rPr>
        <w:t>el cual se incluir</w:t>
      </w:r>
      <w:r w:rsidR="00453FE8">
        <w:rPr>
          <w:rFonts w:ascii="Museo Sans 300" w:hAnsi="Museo Sans 300"/>
          <w:lang w:val="es-SV"/>
        </w:rPr>
        <w:t>á</w:t>
      </w:r>
      <w:r w:rsidR="001A32F0">
        <w:rPr>
          <w:rFonts w:ascii="Museo Sans 300" w:hAnsi="Museo Sans 300"/>
          <w:lang w:val="es-SV"/>
        </w:rPr>
        <w:t>n</w:t>
      </w:r>
      <w:r>
        <w:rPr>
          <w:rFonts w:ascii="Museo Sans 300" w:hAnsi="Museo Sans 300"/>
          <w:lang w:val="es-SV"/>
        </w:rPr>
        <w:t xml:space="preserve"> </w:t>
      </w:r>
      <w:r w:rsidR="00A43125" w:rsidRPr="006561C5">
        <w:rPr>
          <w:rFonts w:ascii="Museo Sans 300" w:hAnsi="Museo Sans 300"/>
          <w:lang w:val="es-SV"/>
        </w:rPr>
        <w:t>los componentes detallados en el literal a)</w:t>
      </w:r>
      <w:r>
        <w:rPr>
          <w:rFonts w:ascii="Museo Sans 300" w:hAnsi="Museo Sans 300"/>
          <w:lang w:val="es-SV"/>
        </w:rPr>
        <w:t xml:space="preserve"> del presente artículo</w:t>
      </w:r>
      <w:r w:rsidR="001A32F0">
        <w:rPr>
          <w:rFonts w:ascii="Museo Sans 300" w:hAnsi="Museo Sans 300"/>
          <w:lang w:val="es-SV"/>
        </w:rPr>
        <w:t>, que podrá realizarse mientras el afiliado tramita la emisión de su Historial Laboral en el SPP</w:t>
      </w:r>
      <w:r>
        <w:rPr>
          <w:rFonts w:ascii="Museo Sans 300" w:hAnsi="Museo Sans 300"/>
          <w:lang w:val="es-SV"/>
        </w:rPr>
        <w:t>;</w:t>
      </w:r>
      <w:r w:rsidR="00A43125" w:rsidRPr="006561C5">
        <w:rPr>
          <w:rFonts w:ascii="Museo Sans 300" w:hAnsi="Museo Sans 300"/>
          <w:lang w:val="es-SV"/>
        </w:rPr>
        <w:t xml:space="preserve"> </w:t>
      </w:r>
      <w:r w:rsidR="00453FE8">
        <w:rPr>
          <w:rFonts w:ascii="Museo Sans 300" w:hAnsi="Museo Sans 300"/>
          <w:lang w:val="es-SV"/>
        </w:rPr>
        <w:t>y</w:t>
      </w:r>
    </w:p>
    <w:p w14:paraId="52D6474C" w14:textId="77777777" w:rsidR="00B85E5C" w:rsidRDefault="006561C5" w:rsidP="00B85E5C">
      <w:pPr>
        <w:pStyle w:val="Sangra2detindependiente"/>
        <w:widowControl/>
        <w:numPr>
          <w:ilvl w:val="0"/>
          <w:numId w:val="14"/>
        </w:numPr>
        <w:spacing w:after="0" w:line="240" w:lineRule="auto"/>
        <w:ind w:left="993" w:hanging="284"/>
        <w:jc w:val="both"/>
        <w:rPr>
          <w:rFonts w:ascii="Museo Sans 300" w:hAnsi="Museo Sans 300"/>
          <w:lang w:val="es-SV"/>
        </w:rPr>
      </w:pPr>
      <w:r>
        <w:rPr>
          <w:rFonts w:ascii="Museo Sans 300" w:hAnsi="Museo Sans 300"/>
          <w:lang w:val="es-SV"/>
        </w:rPr>
        <w:t>Un segundo</w:t>
      </w:r>
      <w:r w:rsidR="00175EDC">
        <w:rPr>
          <w:rFonts w:ascii="Museo Sans 300" w:hAnsi="Museo Sans 300"/>
          <w:lang w:val="es-SV"/>
        </w:rPr>
        <w:t xml:space="preserve"> o más</w:t>
      </w:r>
      <w:r w:rsidR="007E06EF">
        <w:rPr>
          <w:rFonts w:ascii="Museo Sans 300" w:hAnsi="Museo Sans 300"/>
          <w:lang w:val="es-SV"/>
        </w:rPr>
        <w:t xml:space="preserve"> </w:t>
      </w:r>
      <w:r>
        <w:rPr>
          <w:rFonts w:ascii="Museo Sans 300" w:hAnsi="Museo Sans 300"/>
          <w:lang w:val="es-SV"/>
        </w:rPr>
        <w:t>desembolso</w:t>
      </w:r>
      <w:r w:rsidR="00175EDC">
        <w:rPr>
          <w:rFonts w:ascii="Museo Sans 300" w:hAnsi="Museo Sans 300"/>
          <w:lang w:val="es-SV"/>
        </w:rPr>
        <w:t>s</w:t>
      </w:r>
      <w:r>
        <w:rPr>
          <w:rFonts w:ascii="Museo Sans 300" w:hAnsi="Museo Sans 300"/>
          <w:lang w:val="es-SV"/>
        </w:rPr>
        <w:t xml:space="preserve"> </w:t>
      </w:r>
      <w:r w:rsidR="00B85E5C">
        <w:rPr>
          <w:rFonts w:ascii="Museo Sans 300" w:hAnsi="Museo Sans 300"/>
          <w:lang w:val="es-SV"/>
        </w:rPr>
        <w:t xml:space="preserve">en los </w:t>
      </w:r>
      <w:r>
        <w:rPr>
          <w:rFonts w:ascii="Museo Sans 300" w:hAnsi="Museo Sans 300"/>
          <w:lang w:val="es-SV"/>
        </w:rPr>
        <w:t>cual</w:t>
      </w:r>
      <w:r w:rsidR="00B85E5C">
        <w:rPr>
          <w:rFonts w:ascii="Museo Sans 300" w:hAnsi="Museo Sans 300"/>
          <w:lang w:val="es-SV"/>
        </w:rPr>
        <w:t>es</w:t>
      </w:r>
      <w:r>
        <w:rPr>
          <w:rFonts w:ascii="Museo Sans 300" w:hAnsi="Museo Sans 300"/>
          <w:lang w:val="es-SV"/>
        </w:rPr>
        <w:t xml:space="preserve"> se incluir</w:t>
      </w:r>
      <w:r w:rsidR="00453FE8">
        <w:rPr>
          <w:rFonts w:ascii="Museo Sans 300" w:hAnsi="Museo Sans 300"/>
          <w:lang w:val="es-SV"/>
        </w:rPr>
        <w:t>á</w:t>
      </w:r>
      <w:r w:rsidR="00B85E5C">
        <w:rPr>
          <w:rFonts w:ascii="Museo Sans 300" w:hAnsi="Museo Sans 300"/>
          <w:lang w:val="es-SV"/>
        </w:rPr>
        <w:t>n</w:t>
      </w:r>
      <w:r>
        <w:rPr>
          <w:rFonts w:ascii="Museo Sans 300" w:hAnsi="Museo Sans 300"/>
          <w:lang w:val="es-SV"/>
        </w:rPr>
        <w:t xml:space="preserve"> los</w:t>
      </w:r>
      <w:r w:rsidR="00347725" w:rsidRPr="00975876">
        <w:rPr>
          <w:rFonts w:ascii="Museo Sans 300" w:hAnsi="Museo Sans 300"/>
          <w:lang w:val="es-SV"/>
        </w:rPr>
        <w:t xml:space="preserve"> componentes</w:t>
      </w:r>
      <w:r>
        <w:rPr>
          <w:rFonts w:ascii="Museo Sans 300" w:hAnsi="Museo Sans 300"/>
          <w:lang w:val="es-SV"/>
        </w:rPr>
        <w:t xml:space="preserve"> detallados en el literal b) del presente artículo</w:t>
      </w:r>
      <w:r w:rsidR="00A0491A" w:rsidRPr="006561C5">
        <w:rPr>
          <w:rFonts w:ascii="Museo Sans 300" w:hAnsi="Museo Sans 300"/>
          <w:lang w:val="es-SV"/>
        </w:rPr>
        <w:t>,</w:t>
      </w:r>
      <w:r w:rsidR="00347725" w:rsidRPr="00975876">
        <w:rPr>
          <w:rFonts w:ascii="Museo Sans 300" w:hAnsi="Museo Sans 300"/>
          <w:lang w:val="es-SV"/>
        </w:rPr>
        <w:t xml:space="preserve"> ya sea en un solo </w:t>
      </w:r>
      <w:r w:rsidR="007E06EF">
        <w:rPr>
          <w:rFonts w:ascii="Museo Sans 300" w:hAnsi="Museo Sans 300"/>
          <w:lang w:val="es-SV"/>
        </w:rPr>
        <w:t>pago</w:t>
      </w:r>
      <w:r w:rsidR="00347725" w:rsidRPr="00975876">
        <w:rPr>
          <w:rFonts w:ascii="Museo Sans 300" w:hAnsi="Museo Sans 300"/>
          <w:lang w:val="es-SV"/>
        </w:rPr>
        <w:t xml:space="preserve"> o mediante anualidades</w:t>
      </w:r>
      <w:r w:rsidRPr="006561C5">
        <w:rPr>
          <w:rFonts w:ascii="Museo Sans 300" w:hAnsi="Museo Sans 300"/>
          <w:lang w:val="es-SV"/>
        </w:rPr>
        <w:t xml:space="preserve">, </w:t>
      </w:r>
      <w:r w:rsidR="00E86ABE" w:rsidRPr="00975876">
        <w:rPr>
          <w:rFonts w:ascii="Museo Sans 300" w:hAnsi="Museo Sans 300"/>
          <w:lang w:val="es-SV"/>
        </w:rPr>
        <w:t>según lo establecido en el artículo 229 de la Ley SAP.</w:t>
      </w:r>
    </w:p>
    <w:p w14:paraId="02D9B5A9" w14:textId="77777777" w:rsidR="008965C1" w:rsidRDefault="008965C1" w:rsidP="008965C1">
      <w:pPr>
        <w:pStyle w:val="Sangra2detindependiente"/>
        <w:widowControl/>
        <w:spacing w:after="0" w:line="240" w:lineRule="auto"/>
        <w:ind w:left="0"/>
        <w:jc w:val="both"/>
        <w:rPr>
          <w:rFonts w:ascii="Museo Sans 300" w:hAnsi="Museo Sans 300"/>
          <w:lang w:val="es-SV"/>
        </w:rPr>
      </w:pPr>
    </w:p>
    <w:p w14:paraId="5DA08F43" w14:textId="522C26CF" w:rsidR="00453FE8" w:rsidRPr="00B85E5C" w:rsidRDefault="00B85E5C" w:rsidP="008965C1">
      <w:pPr>
        <w:pStyle w:val="Sangra2detindependiente"/>
        <w:widowControl/>
        <w:spacing w:after="0" w:line="240" w:lineRule="auto"/>
        <w:ind w:left="0"/>
        <w:jc w:val="both"/>
        <w:rPr>
          <w:rFonts w:ascii="Museo Sans 300" w:hAnsi="Museo Sans 300"/>
          <w:lang w:val="es-SV"/>
        </w:rPr>
      </w:pPr>
      <w:r>
        <w:rPr>
          <w:rFonts w:ascii="Museo Sans 300" w:hAnsi="Museo Sans 300"/>
          <w:lang w:val="es-SV"/>
        </w:rPr>
        <w:t>N</w:t>
      </w:r>
      <w:r w:rsidR="00453FE8" w:rsidRPr="00B85E5C">
        <w:rPr>
          <w:rFonts w:ascii="Museo Sans 300" w:hAnsi="Museo Sans 300"/>
          <w:lang w:val="es-SV"/>
        </w:rPr>
        <w:t>o obstante, si el afiliado solicita que se realice un solo desembolso, deberá hacerlo del conocimiento de la AFP, quien así lo hará constar en la resolución correspondiente. Lo anterior, no aplicará en el caso que el CT deba pagarse en anualidades para los desembolsos correspondientes a la segunda y tercera anualidad, de conformidad con lo dispuesto en el artículo 229 de la Ley SAP.</w:t>
      </w:r>
    </w:p>
    <w:p w14:paraId="463ABACC" w14:textId="77777777" w:rsidR="00453FE8" w:rsidRDefault="00453FE8" w:rsidP="001F026F">
      <w:pPr>
        <w:pStyle w:val="Textoindependiente"/>
        <w:tabs>
          <w:tab w:val="left" w:pos="851"/>
          <w:tab w:val="left" w:pos="1134"/>
        </w:tabs>
        <w:ind w:left="0"/>
        <w:jc w:val="both"/>
        <w:rPr>
          <w:rFonts w:ascii="Museo Sans 300" w:hAnsi="Museo Sans 300"/>
          <w:lang w:val="es-SV"/>
        </w:rPr>
      </w:pPr>
    </w:p>
    <w:p w14:paraId="4C5FAB44" w14:textId="764B463C" w:rsidR="001F026F" w:rsidRPr="00EA6546" w:rsidRDefault="0038453C" w:rsidP="001F026F">
      <w:pPr>
        <w:pStyle w:val="Textoindependiente"/>
        <w:tabs>
          <w:tab w:val="left" w:pos="851"/>
          <w:tab w:val="left" w:pos="1134"/>
        </w:tabs>
        <w:ind w:left="0"/>
        <w:jc w:val="both"/>
        <w:rPr>
          <w:rFonts w:ascii="Museo Sans 300" w:hAnsi="Museo Sans 300"/>
          <w:lang w:val="es-SV"/>
        </w:rPr>
      </w:pPr>
      <w:r>
        <w:rPr>
          <w:rFonts w:ascii="Museo Sans 300" w:hAnsi="Museo Sans 300"/>
          <w:lang w:val="es-SV"/>
        </w:rPr>
        <w:t xml:space="preserve">Cuando </w:t>
      </w:r>
      <w:r w:rsidR="001F026F" w:rsidRPr="00EA6546">
        <w:rPr>
          <w:rFonts w:ascii="Museo Sans 300" w:hAnsi="Museo Sans 300"/>
          <w:lang w:val="es-SV"/>
        </w:rPr>
        <w:t xml:space="preserve">el afiliado </w:t>
      </w:r>
      <w:r w:rsidR="00C35930">
        <w:rPr>
          <w:rFonts w:ascii="Museo Sans 300" w:hAnsi="Museo Sans 300"/>
          <w:lang w:val="es-SV"/>
        </w:rPr>
        <w:t>solicite</w:t>
      </w:r>
      <w:r w:rsidR="001F026F" w:rsidRPr="00EA6546">
        <w:rPr>
          <w:rFonts w:ascii="Museo Sans 300" w:hAnsi="Museo Sans 300"/>
          <w:lang w:val="es-SV"/>
        </w:rPr>
        <w:t xml:space="preserve"> que </w:t>
      </w:r>
      <w:r w:rsidR="003117B1">
        <w:rPr>
          <w:rFonts w:ascii="Museo Sans 300" w:hAnsi="Museo Sans 300"/>
          <w:lang w:val="es-SV"/>
        </w:rPr>
        <w:t xml:space="preserve">el depósito se realice en una </w:t>
      </w:r>
      <w:r w:rsidR="001F026F" w:rsidRPr="00EA6546">
        <w:rPr>
          <w:rFonts w:ascii="Museo Sans 300" w:hAnsi="Museo Sans 300"/>
          <w:lang w:val="es-SV"/>
        </w:rPr>
        <w:t xml:space="preserve">cuenta </w:t>
      </w:r>
      <w:r w:rsidR="003117B1">
        <w:rPr>
          <w:rFonts w:ascii="Museo Sans 300" w:hAnsi="Museo Sans 300"/>
          <w:lang w:val="es-SV"/>
        </w:rPr>
        <w:t>de u</w:t>
      </w:r>
      <w:r w:rsidR="001F026F" w:rsidRPr="00EA6546">
        <w:rPr>
          <w:rFonts w:ascii="Museo Sans 300" w:hAnsi="Museo Sans 300"/>
          <w:lang w:val="es-SV"/>
        </w:rPr>
        <w:t>na institución financiera</w:t>
      </w:r>
      <w:r w:rsidR="003117B1">
        <w:rPr>
          <w:rFonts w:ascii="Museo Sans 300" w:hAnsi="Museo Sans 300"/>
          <w:lang w:val="es-SV"/>
        </w:rPr>
        <w:t xml:space="preserve"> </w:t>
      </w:r>
      <w:r w:rsidR="001F026F" w:rsidRPr="00EA6546">
        <w:rPr>
          <w:rFonts w:ascii="Museo Sans 300" w:hAnsi="Museo Sans 300"/>
          <w:lang w:val="es-SV"/>
        </w:rPr>
        <w:t>extranjera</w:t>
      </w:r>
      <w:r w:rsidR="003117B1">
        <w:rPr>
          <w:rFonts w:ascii="Museo Sans 300" w:hAnsi="Museo Sans 300"/>
          <w:lang w:val="es-SV"/>
        </w:rPr>
        <w:t xml:space="preserve"> en el país en que resida</w:t>
      </w:r>
      <w:r w:rsidR="001F026F" w:rsidRPr="00EA6546">
        <w:rPr>
          <w:rFonts w:ascii="Museo Sans 300" w:hAnsi="Museo Sans 300"/>
          <w:lang w:val="es-SV"/>
        </w:rPr>
        <w:t>, correrán por su cuenta los gastos correspondientes a dicha transferencia, pudiendo la AFP descontar dichos gastos del monto</w:t>
      </w:r>
      <w:r w:rsidR="003117B1">
        <w:rPr>
          <w:rFonts w:ascii="Museo Sans 300" w:hAnsi="Museo Sans 300"/>
          <w:lang w:val="es-SV"/>
        </w:rPr>
        <w:t xml:space="preserve"> total</w:t>
      </w:r>
      <w:r w:rsidR="001F026F" w:rsidRPr="00EA6546">
        <w:rPr>
          <w:rFonts w:ascii="Museo Sans 300" w:hAnsi="Museo Sans 300"/>
          <w:lang w:val="es-SV"/>
        </w:rPr>
        <w:t xml:space="preserve"> a devolver</w:t>
      </w:r>
      <w:r w:rsidR="003117B1">
        <w:rPr>
          <w:rFonts w:ascii="Museo Sans 300" w:hAnsi="Museo Sans 300"/>
          <w:lang w:val="es-SV"/>
        </w:rPr>
        <w:t>.</w:t>
      </w:r>
    </w:p>
    <w:p w14:paraId="2A5C1EDC" w14:textId="77777777" w:rsidR="00886831" w:rsidRPr="00EA6546" w:rsidRDefault="00886831" w:rsidP="001F026F">
      <w:pPr>
        <w:pStyle w:val="Textoindependiente"/>
        <w:tabs>
          <w:tab w:val="left" w:pos="851"/>
          <w:tab w:val="left" w:pos="1134"/>
        </w:tabs>
        <w:ind w:left="0" w:right="144"/>
        <w:jc w:val="both"/>
        <w:rPr>
          <w:rFonts w:ascii="Museo Sans 300" w:hAnsi="Museo Sans 300"/>
          <w:highlight w:val="yellow"/>
          <w:lang w:val="es-SV"/>
        </w:rPr>
      </w:pPr>
    </w:p>
    <w:p w14:paraId="39C775E9" w14:textId="77777777" w:rsidR="001F026F" w:rsidRPr="00EA6546" w:rsidRDefault="001F026F" w:rsidP="001F026F">
      <w:pPr>
        <w:pStyle w:val="Textoindependiente"/>
        <w:ind w:left="0"/>
        <w:jc w:val="center"/>
        <w:rPr>
          <w:rFonts w:ascii="Museo Sans 300" w:hAnsi="Museo Sans 300" w:cs="Arial"/>
          <w:b/>
          <w:lang w:val="es-SV"/>
        </w:rPr>
      </w:pPr>
      <w:r w:rsidRPr="00EA6546">
        <w:rPr>
          <w:rFonts w:ascii="Museo Sans 300" w:hAnsi="Museo Sans 300" w:cs="Arial"/>
          <w:b/>
          <w:lang w:val="es-SV"/>
        </w:rPr>
        <w:t>CAPÍTULO IV</w:t>
      </w:r>
    </w:p>
    <w:p w14:paraId="340349C1" w14:textId="77777777" w:rsidR="001F026F" w:rsidRPr="00EA6546" w:rsidRDefault="001F026F" w:rsidP="001F026F">
      <w:pPr>
        <w:pStyle w:val="Textoindependiente"/>
        <w:ind w:left="0"/>
        <w:jc w:val="center"/>
        <w:rPr>
          <w:rFonts w:ascii="Museo Sans 300" w:hAnsi="Museo Sans 300" w:cs="Arial"/>
          <w:b/>
          <w:lang w:val="es-SV"/>
        </w:rPr>
      </w:pPr>
      <w:r w:rsidRPr="00EA6546">
        <w:rPr>
          <w:rFonts w:ascii="Museo Sans 300" w:hAnsi="Museo Sans 300" w:cs="Arial"/>
          <w:b/>
          <w:lang w:val="es-SV"/>
        </w:rPr>
        <w:t>OTRAS DISPOSICIONES Y VIGENCIA</w:t>
      </w:r>
    </w:p>
    <w:p w14:paraId="7D315058" w14:textId="77777777" w:rsidR="001F026F" w:rsidRPr="00EA6546" w:rsidRDefault="001F026F" w:rsidP="001F026F">
      <w:pPr>
        <w:pStyle w:val="Textoindependiente"/>
        <w:ind w:left="0"/>
        <w:jc w:val="center"/>
        <w:rPr>
          <w:rFonts w:ascii="Museo Sans 300" w:hAnsi="Museo Sans 300" w:cs="Arial"/>
          <w:b/>
          <w:lang w:val="es-SV"/>
        </w:rPr>
      </w:pPr>
    </w:p>
    <w:p w14:paraId="67E43B00" w14:textId="1E27F706" w:rsidR="00724636" w:rsidRPr="000041F0" w:rsidRDefault="00F70192" w:rsidP="00724636">
      <w:pPr>
        <w:pStyle w:val="Textoindependiente"/>
        <w:numPr>
          <w:ilvl w:val="0"/>
          <w:numId w:val="3"/>
        </w:numPr>
        <w:tabs>
          <w:tab w:val="left" w:pos="851"/>
          <w:tab w:val="left" w:pos="1134"/>
        </w:tabs>
        <w:ind w:left="0" w:right="144" w:firstLine="0"/>
        <w:jc w:val="both"/>
        <w:rPr>
          <w:rFonts w:ascii="Museo Sans 300" w:eastAsiaTheme="minorHAnsi" w:hAnsi="Museo Sans 300"/>
          <w:lang w:val="es-SV"/>
        </w:rPr>
      </w:pPr>
      <w:r>
        <w:rPr>
          <w:rFonts w:ascii="Museo Sans 300" w:eastAsiaTheme="minorHAnsi" w:hAnsi="Museo Sans 300"/>
          <w:lang w:val="es-SV"/>
        </w:rPr>
        <w:t xml:space="preserve"> </w:t>
      </w:r>
      <w:r w:rsidR="00724636" w:rsidRPr="00EA6546">
        <w:rPr>
          <w:rFonts w:ascii="Museo Sans 300" w:eastAsiaTheme="minorHAnsi" w:hAnsi="Museo Sans 300"/>
          <w:lang w:val="es-SV"/>
        </w:rPr>
        <w:t xml:space="preserve">El </w:t>
      </w:r>
      <w:r w:rsidR="00724636" w:rsidRPr="00EA6546">
        <w:rPr>
          <w:rFonts w:ascii="Museo Sans 300" w:hAnsi="Museo Sans 300"/>
          <w:lang w:val="es-SV"/>
        </w:rPr>
        <w:t>afiliado</w:t>
      </w:r>
      <w:r w:rsidR="00724636" w:rsidRPr="00EA6546">
        <w:rPr>
          <w:rFonts w:ascii="Museo Sans 300" w:eastAsiaTheme="minorHAnsi" w:hAnsi="Museo Sans 300"/>
          <w:lang w:val="es-SV"/>
        </w:rPr>
        <w:t xml:space="preserve"> </w:t>
      </w:r>
      <w:r w:rsidR="00CC6E66">
        <w:rPr>
          <w:rFonts w:ascii="Museo Sans 300" w:eastAsiaTheme="minorHAnsi" w:hAnsi="Museo Sans 300"/>
          <w:lang w:val="es-SV"/>
        </w:rPr>
        <w:t xml:space="preserve">salvadoreño residente en el extranjero </w:t>
      </w:r>
      <w:r w:rsidR="00724636" w:rsidRPr="00EA6546">
        <w:rPr>
          <w:rFonts w:ascii="Museo Sans 300" w:eastAsiaTheme="minorHAnsi" w:hAnsi="Museo Sans 300"/>
          <w:lang w:val="es-SV"/>
        </w:rPr>
        <w:t>que opte por solicitar</w:t>
      </w:r>
      <w:r w:rsidR="00CC6E66">
        <w:rPr>
          <w:rFonts w:ascii="Museo Sans 300" w:eastAsiaTheme="minorHAnsi" w:hAnsi="Museo Sans 300"/>
          <w:lang w:val="es-SV"/>
        </w:rPr>
        <w:t xml:space="preserve"> la</w:t>
      </w:r>
      <w:r w:rsidR="00724636" w:rsidRPr="00EA6546">
        <w:rPr>
          <w:rFonts w:ascii="Museo Sans 300" w:eastAsiaTheme="minorHAnsi" w:hAnsi="Museo Sans 300"/>
          <w:lang w:val="es-SV"/>
        </w:rPr>
        <w:t xml:space="preserve"> devolución de </w:t>
      </w:r>
      <w:proofErr w:type="gramStart"/>
      <w:r w:rsidR="00724636" w:rsidRPr="00EA6546">
        <w:rPr>
          <w:rFonts w:ascii="Museo Sans 300" w:eastAsiaTheme="minorHAnsi" w:hAnsi="Museo Sans 300"/>
          <w:lang w:val="es-SV"/>
        </w:rPr>
        <w:t>saldo,</w:t>
      </w:r>
      <w:proofErr w:type="gramEnd"/>
      <w:r w:rsidR="00724636" w:rsidRPr="00EA6546">
        <w:rPr>
          <w:rFonts w:ascii="Museo Sans 300" w:eastAsiaTheme="minorHAnsi" w:hAnsi="Museo Sans 300"/>
          <w:lang w:val="es-SV"/>
        </w:rPr>
        <w:t xml:space="preserve"> quedará identificado en las vistas de las AFP y la Superintendencia con </w:t>
      </w:r>
      <w:r w:rsidR="00724636" w:rsidRPr="000041F0">
        <w:rPr>
          <w:rFonts w:ascii="Museo Sans 300" w:eastAsiaTheme="minorHAnsi" w:hAnsi="Museo Sans 300"/>
          <w:lang w:val="es-SV"/>
        </w:rPr>
        <w:t>el código DV</w:t>
      </w:r>
      <w:r w:rsidR="00D41A53" w:rsidRPr="000041F0">
        <w:rPr>
          <w:rFonts w:ascii="Museo Sans 300" w:eastAsiaTheme="minorHAnsi" w:hAnsi="Museo Sans 300"/>
          <w:lang w:val="es-SV"/>
        </w:rPr>
        <w:t>N</w:t>
      </w:r>
      <w:r w:rsidR="00724636" w:rsidRPr="000041F0">
        <w:rPr>
          <w:rFonts w:ascii="Museo Sans 300" w:eastAsiaTheme="minorHAnsi" w:hAnsi="Museo Sans 300"/>
          <w:lang w:val="es-SV"/>
        </w:rPr>
        <w:t xml:space="preserve">, dando por finalizado su contrato de afiliación y los derechos que </w:t>
      </w:r>
      <w:r w:rsidR="00CC6E66" w:rsidRPr="000041F0">
        <w:rPr>
          <w:rFonts w:ascii="Museo Sans 300" w:eastAsiaTheme="minorHAnsi" w:hAnsi="Museo Sans 300"/>
          <w:lang w:val="es-SV"/>
        </w:rPr>
        <w:t>e</w:t>
      </w:r>
      <w:r w:rsidR="00724636" w:rsidRPr="000041F0">
        <w:rPr>
          <w:rFonts w:ascii="Museo Sans 300" w:eastAsiaTheme="minorHAnsi" w:hAnsi="Museo Sans 300"/>
          <w:lang w:val="es-SV"/>
        </w:rPr>
        <w:t>ste generó.</w:t>
      </w:r>
    </w:p>
    <w:p w14:paraId="39B852BB" w14:textId="3EDA9BB5" w:rsidR="00724636" w:rsidRPr="000041F0" w:rsidRDefault="00724636" w:rsidP="00724636">
      <w:pPr>
        <w:pStyle w:val="Prrafodelista"/>
        <w:rPr>
          <w:rFonts w:ascii="Museo Sans 300" w:hAnsi="Museo Sans 300"/>
          <w:lang w:val="es-SV"/>
        </w:rPr>
      </w:pPr>
    </w:p>
    <w:p w14:paraId="31E0D543" w14:textId="2AC445FD" w:rsidR="00F86496" w:rsidRPr="00F86496" w:rsidRDefault="00E476DD" w:rsidP="00E476DD">
      <w:pPr>
        <w:pStyle w:val="Prrafodelista"/>
        <w:jc w:val="both"/>
        <w:rPr>
          <w:rFonts w:ascii="Museo Sans 300" w:hAnsi="Museo Sans 300"/>
          <w:lang w:val="es-SV"/>
        </w:rPr>
      </w:pPr>
      <w:bookmarkStart w:id="3" w:name="_Hlk77087731"/>
      <w:r w:rsidRPr="000041F0">
        <w:rPr>
          <w:rFonts w:ascii="Museo Sans 300" w:hAnsi="Museo Sans 300"/>
          <w:lang w:val="es-SV"/>
        </w:rPr>
        <w:t>En los casos que el pago incluya la devolución del CT en tres anualidades,</w:t>
      </w:r>
      <w:r w:rsidR="00BD0A24" w:rsidRPr="000041F0">
        <w:rPr>
          <w:rFonts w:ascii="Museo Sans 300" w:hAnsi="Museo Sans 300"/>
          <w:lang w:val="es-SV"/>
        </w:rPr>
        <w:t xml:space="preserve"> de conformidad con el artículo 229 de la Ley SAP, </w:t>
      </w:r>
      <w:r w:rsidRPr="000041F0">
        <w:rPr>
          <w:rFonts w:ascii="Museo Sans 300" w:hAnsi="Museo Sans 300"/>
          <w:lang w:val="es-SV"/>
        </w:rPr>
        <w:t>el afiliado</w:t>
      </w:r>
      <w:r w:rsidR="009173C8">
        <w:rPr>
          <w:rFonts w:ascii="Museo Sans 300" w:hAnsi="Museo Sans 300"/>
          <w:lang w:val="es-SV"/>
        </w:rPr>
        <w:t xml:space="preserve"> </w:t>
      </w:r>
      <w:r w:rsidRPr="000041F0">
        <w:rPr>
          <w:rFonts w:ascii="Museo Sans 300" w:hAnsi="Museo Sans 300"/>
          <w:lang w:val="es-SV"/>
        </w:rPr>
        <w:t>quedará identificado con el código DV</w:t>
      </w:r>
      <w:r w:rsidR="00D41A53" w:rsidRPr="000041F0">
        <w:rPr>
          <w:rFonts w:ascii="Museo Sans 300" w:hAnsi="Museo Sans 300"/>
          <w:lang w:val="es-SV"/>
        </w:rPr>
        <w:t>N</w:t>
      </w:r>
      <w:r w:rsidRPr="000041F0">
        <w:rPr>
          <w:rFonts w:ascii="Museo Sans 300" w:hAnsi="Museo Sans 300"/>
          <w:lang w:val="es-SV"/>
        </w:rPr>
        <w:t xml:space="preserve"> desde el momento del primer desembolso, y la CIAP quedará cerrada hasta </w:t>
      </w:r>
      <w:r w:rsidRPr="000041F0">
        <w:rPr>
          <w:rFonts w:ascii="Museo Sans 300" w:hAnsi="Museo Sans 300"/>
          <w:lang w:val="es-SV"/>
        </w:rPr>
        <w:lastRenderedPageBreak/>
        <w:t>el desembolso de la última anualidad.</w:t>
      </w:r>
    </w:p>
    <w:p w14:paraId="622F5A41" w14:textId="77777777" w:rsidR="003045BB" w:rsidRDefault="003045BB" w:rsidP="001B2CC2">
      <w:pPr>
        <w:pStyle w:val="Default"/>
        <w:jc w:val="both"/>
        <w:rPr>
          <w:rFonts w:ascii="Museo Sans 300" w:hAnsi="Museo Sans 300"/>
          <w:b/>
          <w:color w:val="auto"/>
          <w:sz w:val="22"/>
          <w:szCs w:val="22"/>
        </w:rPr>
      </w:pPr>
      <w:bookmarkStart w:id="4" w:name="_Hlk77088010"/>
      <w:bookmarkEnd w:id="3"/>
    </w:p>
    <w:p w14:paraId="20D6A49D" w14:textId="433EFAFB" w:rsidR="001B2CC2" w:rsidRPr="001B2CC2" w:rsidRDefault="001B2CC2" w:rsidP="001B2CC2">
      <w:pPr>
        <w:pStyle w:val="Default"/>
        <w:jc w:val="both"/>
        <w:rPr>
          <w:rFonts w:ascii="Museo Sans 300" w:hAnsi="Museo Sans 300"/>
          <w:b/>
          <w:color w:val="auto"/>
          <w:sz w:val="22"/>
          <w:szCs w:val="22"/>
        </w:rPr>
      </w:pPr>
      <w:r w:rsidRPr="001B2CC2">
        <w:rPr>
          <w:rFonts w:ascii="Museo Sans 300" w:hAnsi="Museo Sans 300"/>
          <w:b/>
          <w:color w:val="auto"/>
          <w:sz w:val="22"/>
          <w:szCs w:val="22"/>
        </w:rPr>
        <w:t>Código de operaciones</w:t>
      </w:r>
    </w:p>
    <w:p w14:paraId="6575E151" w14:textId="0AED7221" w:rsidR="001B2CC2" w:rsidRPr="001B2CC2" w:rsidRDefault="001B2CC2" w:rsidP="001B2CC2">
      <w:pPr>
        <w:pStyle w:val="Textoindependiente"/>
        <w:numPr>
          <w:ilvl w:val="0"/>
          <w:numId w:val="3"/>
        </w:numPr>
        <w:tabs>
          <w:tab w:val="left" w:pos="851"/>
          <w:tab w:val="left" w:pos="1134"/>
        </w:tabs>
        <w:ind w:left="0" w:right="144" w:firstLine="0"/>
        <w:jc w:val="both"/>
        <w:rPr>
          <w:rFonts w:ascii="Museo Sans 300" w:hAnsi="Museo Sans 300"/>
          <w:bCs/>
          <w:lang w:val="es-SV"/>
        </w:rPr>
      </w:pPr>
      <w:r w:rsidRPr="001B2CC2">
        <w:rPr>
          <w:rFonts w:ascii="Museo Sans 300" w:hAnsi="Museo Sans 300"/>
          <w:bCs/>
          <w:lang w:val="es-SV"/>
        </w:rPr>
        <w:t xml:space="preserve">Las devoluciones de saldo a salvadoreños residentes en el </w:t>
      </w:r>
      <w:proofErr w:type="gramStart"/>
      <w:r w:rsidRPr="001B2CC2">
        <w:rPr>
          <w:rFonts w:ascii="Museo Sans 300" w:hAnsi="Museo Sans 300"/>
          <w:bCs/>
          <w:lang w:val="es-SV"/>
        </w:rPr>
        <w:t>extranjero,</w:t>
      </w:r>
      <w:proofErr w:type="gramEnd"/>
      <w:r w:rsidRPr="001B2CC2">
        <w:rPr>
          <w:rFonts w:ascii="Museo Sans 300" w:hAnsi="Museo Sans 300"/>
          <w:bCs/>
          <w:lang w:val="es-SV"/>
        </w:rPr>
        <w:t xml:space="preserve"> se identificarán en los Estados de Cuenta Individual de Ahorro para Pensiones con </w:t>
      </w:r>
      <w:r>
        <w:rPr>
          <w:rFonts w:ascii="Museo Sans 300" w:hAnsi="Museo Sans 300"/>
          <w:bCs/>
          <w:lang w:val="es-SV"/>
        </w:rPr>
        <w:t>el</w:t>
      </w:r>
      <w:r w:rsidRPr="001B2CC2">
        <w:rPr>
          <w:rFonts w:ascii="Museo Sans 300" w:hAnsi="Museo Sans 300"/>
          <w:bCs/>
          <w:lang w:val="es-SV"/>
        </w:rPr>
        <w:t xml:space="preserve"> código de movimiento descrito en el Anexo No. 1 de las presentes Normas.</w:t>
      </w:r>
    </w:p>
    <w:p w14:paraId="474AEF99" w14:textId="77777777" w:rsidR="001B2CC2" w:rsidRDefault="001B2CC2" w:rsidP="001F026F">
      <w:pPr>
        <w:pStyle w:val="Textoindependiente"/>
        <w:tabs>
          <w:tab w:val="left" w:pos="851"/>
          <w:tab w:val="left" w:pos="1134"/>
        </w:tabs>
        <w:ind w:left="0" w:right="144"/>
        <w:jc w:val="both"/>
        <w:rPr>
          <w:rFonts w:ascii="Museo Sans 300" w:eastAsiaTheme="minorHAnsi" w:hAnsi="Museo Sans 300"/>
          <w:b/>
          <w:lang w:val="es-SV"/>
        </w:rPr>
      </w:pPr>
    </w:p>
    <w:p w14:paraId="1918CD61" w14:textId="79AEF070" w:rsidR="001F026F" w:rsidRPr="00F86496" w:rsidRDefault="001F026F" w:rsidP="001F026F">
      <w:pPr>
        <w:pStyle w:val="Textoindependiente"/>
        <w:tabs>
          <w:tab w:val="left" w:pos="851"/>
          <w:tab w:val="left" w:pos="1134"/>
        </w:tabs>
        <w:ind w:left="0" w:right="144"/>
        <w:jc w:val="both"/>
        <w:rPr>
          <w:rFonts w:ascii="Museo Sans 300" w:eastAsiaTheme="minorHAnsi" w:hAnsi="Museo Sans 300"/>
          <w:b/>
          <w:lang w:val="es-SV"/>
        </w:rPr>
      </w:pPr>
      <w:r w:rsidRPr="00F86496">
        <w:rPr>
          <w:rFonts w:ascii="Museo Sans 300" w:eastAsiaTheme="minorHAnsi" w:hAnsi="Museo Sans 300"/>
          <w:b/>
          <w:lang w:val="es-SV"/>
        </w:rPr>
        <w:t xml:space="preserve">Requerimiento de Información </w:t>
      </w:r>
    </w:p>
    <w:p w14:paraId="678BCF30" w14:textId="1BFD1E38" w:rsidR="001F026F" w:rsidRPr="00F86496" w:rsidRDefault="00F70192" w:rsidP="001F026F">
      <w:pPr>
        <w:pStyle w:val="Textoindependiente"/>
        <w:numPr>
          <w:ilvl w:val="0"/>
          <w:numId w:val="3"/>
        </w:numPr>
        <w:tabs>
          <w:tab w:val="left" w:pos="851"/>
          <w:tab w:val="left" w:pos="1134"/>
        </w:tabs>
        <w:ind w:left="0" w:right="144" w:firstLine="0"/>
        <w:jc w:val="both"/>
        <w:rPr>
          <w:rFonts w:ascii="Museo Sans 300" w:eastAsiaTheme="minorHAnsi" w:hAnsi="Museo Sans 300"/>
          <w:lang w:val="es-SV"/>
        </w:rPr>
      </w:pPr>
      <w:r w:rsidRPr="00F86496">
        <w:rPr>
          <w:rFonts w:ascii="Museo Sans 300" w:eastAsiaTheme="minorHAnsi" w:hAnsi="Museo Sans 300"/>
          <w:lang w:val="es-SV"/>
        </w:rPr>
        <w:t xml:space="preserve"> </w:t>
      </w:r>
      <w:r w:rsidR="001F026F" w:rsidRPr="00F86496">
        <w:rPr>
          <w:rFonts w:ascii="Museo Sans 300" w:eastAsiaTheme="minorHAnsi" w:hAnsi="Museo Sans 300"/>
          <w:lang w:val="es-SV"/>
        </w:rPr>
        <w:t>La AFP deberá enviar a la Superintendencia, el mismo día en que se efectúe la devolución, la información señalada en</w:t>
      </w:r>
      <w:r w:rsidR="00365299" w:rsidRPr="00F86496">
        <w:rPr>
          <w:rFonts w:ascii="Museo Sans 300" w:eastAsiaTheme="minorHAnsi" w:hAnsi="Museo Sans 300"/>
          <w:lang w:val="es-SV"/>
        </w:rPr>
        <w:t xml:space="preserve"> las “Normas Técnicas para la Transferencia de Información Previsional” (NSP-30),</w:t>
      </w:r>
      <w:r w:rsidR="001738E5" w:rsidRPr="00F86496">
        <w:rPr>
          <w:rFonts w:ascii="Museo Sans 300" w:eastAsiaTheme="minorHAnsi" w:hAnsi="Museo Sans 300"/>
          <w:lang w:val="es-SV"/>
        </w:rPr>
        <w:t xml:space="preserve"> </w:t>
      </w:r>
      <w:r w:rsidR="001F026F" w:rsidRPr="00F86496">
        <w:rPr>
          <w:rFonts w:ascii="Museo Sans 300" w:eastAsiaTheme="minorHAnsi" w:hAnsi="Museo Sans 300"/>
          <w:lang w:val="es-SV"/>
        </w:rPr>
        <w:t>para la actualización correspondiente.</w:t>
      </w:r>
    </w:p>
    <w:bookmarkEnd w:id="4"/>
    <w:p w14:paraId="7998532E" w14:textId="77777777" w:rsidR="001F026F" w:rsidRPr="00EA6546" w:rsidRDefault="001F026F" w:rsidP="001F026F">
      <w:pPr>
        <w:pStyle w:val="Textoindependiente"/>
        <w:tabs>
          <w:tab w:val="left" w:pos="851"/>
          <w:tab w:val="left" w:pos="1134"/>
        </w:tabs>
        <w:ind w:left="0" w:right="144"/>
        <w:jc w:val="both"/>
        <w:rPr>
          <w:rFonts w:ascii="Museo Sans 300" w:eastAsiaTheme="minorHAnsi" w:hAnsi="Museo Sans 300"/>
          <w:lang w:val="es-SV"/>
        </w:rPr>
      </w:pPr>
    </w:p>
    <w:p w14:paraId="63BBF762" w14:textId="7636CBBE" w:rsidR="001F026F" w:rsidRPr="00EA6546" w:rsidRDefault="00F70192" w:rsidP="001F026F">
      <w:pPr>
        <w:pStyle w:val="Textoindependiente"/>
        <w:numPr>
          <w:ilvl w:val="0"/>
          <w:numId w:val="3"/>
        </w:numPr>
        <w:tabs>
          <w:tab w:val="left" w:pos="851"/>
          <w:tab w:val="left" w:pos="1134"/>
        </w:tabs>
        <w:ind w:left="0" w:right="144" w:firstLine="0"/>
        <w:jc w:val="both"/>
        <w:rPr>
          <w:rFonts w:ascii="Museo Sans 300" w:eastAsiaTheme="minorHAnsi" w:hAnsi="Museo Sans 300"/>
          <w:lang w:val="es-SV"/>
        </w:rPr>
      </w:pPr>
      <w:r>
        <w:rPr>
          <w:rFonts w:ascii="Museo Sans 300" w:eastAsiaTheme="minorHAnsi" w:hAnsi="Museo Sans 300"/>
          <w:lang w:val="es-SV"/>
        </w:rPr>
        <w:t xml:space="preserve"> </w:t>
      </w:r>
      <w:r w:rsidR="001F026F" w:rsidRPr="00EA6546">
        <w:rPr>
          <w:rFonts w:ascii="Museo Sans 300" w:eastAsiaTheme="minorHAnsi" w:hAnsi="Museo Sans 300"/>
          <w:lang w:val="es-SV"/>
        </w:rPr>
        <w:t>La AFP será responsable de llevar un registro actualizado para controlar las devoluciones</w:t>
      </w:r>
      <w:r w:rsidR="009B4E02">
        <w:rPr>
          <w:rFonts w:ascii="Museo Sans 300" w:eastAsiaTheme="minorHAnsi" w:hAnsi="Museo Sans 300"/>
          <w:lang w:val="es-SV"/>
        </w:rPr>
        <w:t xml:space="preserve"> de saldo</w:t>
      </w:r>
      <w:r w:rsidR="001F026F" w:rsidRPr="00EA6546">
        <w:rPr>
          <w:rFonts w:ascii="Museo Sans 300" w:eastAsiaTheme="minorHAnsi" w:hAnsi="Museo Sans 300"/>
          <w:lang w:val="es-SV"/>
        </w:rPr>
        <w:t xml:space="preserve"> a que se refieren las presentes Normas.</w:t>
      </w:r>
    </w:p>
    <w:p w14:paraId="343F1D24" w14:textId="77777777" w:rsidR="001B2CC2" w:rsidRDefault="001B2CC2" w:rsidP="001B2CC2">
      <w:pPr>
        <w:jc w:val="both"/>
        <w:rPr>
          <w:rFonts w:ascii="Museo Sans 300" w:hAnsi="Museo Sans 300"/>
          <w:b/>
          <w:lang w:val="es-SV"/>
        </w:rPr>
      </w:pPr>
    </w:p>
    <w:p w14:paraId="14C80D67" w14:textId="5BDC31A9" w:rsidR="001B2CC2" w:rsidRPr="00EA6546" w:rsidRDefault="001B2CC2" w:rsidP="001B2CC2">
      <w:pPr>
        <w:jc w:val="both"/>
        <w:rPr>
          <w:rFonts w:ascii="Museo Sans 300" w:hAnsi="Museo Sans 300"/>
          <w:b/>
          <w:lang w:val="es-SV"/>
        </w:rPr>
      </w:pPr>
      <w:r w:rsidRPr="001B2CC2">
        <w:rPr>
          <w:rFonts w:ascii="Museo Sans 300" w:hAnsi="Museo Sans 300"/>
          <w:b/>
          <w:lang w:val="es-SV"/>
        </w:rPr>
        <w:t>Derogatoria</w:t>
      </w:r>
    </w:p>
    <w:p w14:paraId="59B6D35A" w14:textId="3F66BAFF" w:rsidR="001B2CC2" w:rsidRPr="009B298B" w:rsidRDefault="001B2CC2" w:rsidP="001B2CC2">
      <w:pPr>
        <w:pStyle w:val="Textoindependiente"/>
        <w:numPr>
          <w:ilvl w:val="0"/>
          <w:numId w:val="3"/>
        </w:numPr>
        <w:tabs>
          <w:tab w:val="left" w:pos="851"/>
          <w:tab w:val="left" w:pos="2977"/>
        </w:tabs>
        <w:ind w:left="0" w:firstLine="0"/>
        <w:jc w:val="both"/>
        <w:rPr>
          <w:rFonts w:ascii="Museo Sans 300" w:hAnsi="Museo Sans 300" w:cs="Arial"/>
          <w:b/>
          <w:lang w:val="es-SV"/>
        </w:rPr>
      </w:pPr>
      <w:r w:rsidRPr="009B298B">
        <w:rPr>
          <w:rFonts w:ascii="Museo Sans 300" w:eastAsiaTheme="minorHAnsi" w:hAnsi="Museo Sans 300" w:cs="Arial"/>
          <w:lang w:val="es-SV"/>
        </w:rPr>
        <w:t>Las</w:t>
      </w:r>
      <w:r w:rsidRPr="009B298B">
        <w:rPr>
          <w:rFonts w:ascii="Museo Sans 300" w:hAnsi="Museo Sans 300"/>
          <w:lang w:val="es-SV"/>
        </w:rPr>
        <w:t xml:space="preserve"> presentes Normas</w:t>
      </w:r>
      <w:r>
        <w:rPr>
          <w:rFonts w:ascii="Museo Sans 300" w:hAnsi="Museo Sans 300"/>
          <w:lang w:val="es-SV"/>
        </w:rPr>
        <w:t xml:space="preserve"> </w:t>
      </w:r>
      <w:r w:rsidRPr="009B298B">
        <w:rPr>
          <w:rFonts w:ascii="Museo Sans 300" w:hAnsi="Museo Sans 300"/>
          <w:lang w:val="es-SV"/>
        </w:rPr>
        <w:t>derogan</w:t>
      </w:r>
      <w:r w:rsidR="003045BB">
        <w:rPr>
          <w:rFonts w:ascii="Museo Sans 300" w:hAnsi="Museo Sans 300"/>
          <w:lang w:val="es-SV"/>
        </w:rPr>
        <w:t>,</w:t>
      </w:r>
      <w:r>
        <w:rPr>
          <w:rFonts w:ascii="Museo Sans 300" w:hAnsi="Museo Sans 300"/>
          <w:lang w:val="es-SV"/>
        </w:rPr>
        <w:t xml:space="preserve"> a partir de su </w:t>
      </w:r>
      <w:proofErr w:type="gramStart"/>
      <w:r>
        <w:rPr>
          <w:rFonts w:ascii="Museo Sans 300" w:hAnsi="Museo Sans 300"/>
          <w:lang w:val="es-SV"/>
        </w:rPr>
        <w:t>entrada en vigencia</w:t>
      </w:r>
      <w:proofErr w:type="gramEnd"/>
      <w:r w:rsidR="00D128A4">
        <w:rPr>
          <w:rFonts w:ascii="Museo Sans 300" w:hAnsi="Museo Sans 300"/>
          <w:lang w:val="es-SV"/>
        </w:rPr>
        <w:t>,</w:t>
      </w:r>
      <w:r>
        <w:rPr>
          <w:rFonts w:ascii="Museo Sans 300" w:hAnsi="Museo Sans 300"/>
          <w:lang w:val="es-SV"/>
        </w:rPr>
        <w:t xml:space="preserve"> la Resolución </w:t>
      </w:r>
      <w:r w:rsidR="00D128A4">
        <w:rPr>
          <w:rFonts w:ascii="Museo Sans 300" w:hAnsi="Museo Sans 300"/>
          <w:lang w:val="es-SV"/>
        </w:rPr>
        <w:t>aprobada</w:t>
      </w:r>
      <w:r>
        <w:rPr>
          <w:rFonts w:ascii="Museo Sans 300" w:hAnsi="Museo Sans 300"/>
          <w:lang w:val="es-SV"/>
        </w:rPr>
        <w:t xml:space="preserve"> por el Comité de Normas de Banco Central</w:t>
      </w:r>
      <w:r w:rsidR="00D128A4">
        <w:rPr>
          <w:rFonts w:ascii="Museo Sans 300" w:hAnsi="Museo Sans 300"/>
          <w:lang w:val="es-SV"/>
        </w:rPr>
        <w:t xml:space="preserve">, en Sesión No. CN-17/2020 </w:t>
      </w:r>
      <w:r w:rsidR="003045BB">
        <w:rPr>
          <w:rFonts w:ascii="Museo Sans 300" w:hAnsi="Museo Sans 300"/>
          <w:lang w:val="es-SV"/>
        </w:rPr>
        <w:t>de</w:t>
      </w:r>
      <w:r w:rsidR="00D128A4">
        <w:rPr>
          <w:rFonts w:ascii="Museo Sans 300" w:hAnsi="Museo Sans 300"/>
          <w:lang w:val="es-SV"/>
        </w:rPr>
        <w:t xml:space="preserve"> fecha 21 de octubre de 2020</w:t>
      </w:r>
      <w:r w:rsidR="0077689B">
        <w:rPr>
          <w:rFonts w:ascii="Museo Sans 300" w:hAnsi="Museo Sans 300"/>
          <w:lang w:val="es-SV"/>
        </w:rPr>
        <w:t xml:space="preserve">, así como las Aclaraciones </w:t>
      </w:r>
      <w:r w:rsidR="00632BF8">
        <w:rPr>
          <w:rFonts w:ascii="Museo Sans 300" w:hAnsi="Museo Sans 300"/>
          <w:lang w:val="es-SV"/>
        </w:rPr>
        <w:t>a la Resolución aprobadas en por el Comité de Normas de Banco Central en Sesiones Nos. CN-18/2020 y CN-01/2021 de 30 de octubre de 2020 y 21 de enero de 2021 respectivamente.</w:t>
      </w:r>
    </w:p>
    <w:p w14:paraId="3D0E4531" w14:textId="77777777" w:rsidR="001F026F" w:rsidRPr="00EA6546" w:rsidRDefault="001F026F" w:rsidP="001F026F">
      <w:pPr>
        <w:pStyle w:val="Prrafodelista"/>
        <w:rPr>
          <w:rFonts w:ascii="Museo Sans 300" w:hAnsi="Museo Sans 300"/>
          <w:lang w:val="es-SV"/>
        </w:rPr>
      </w:pPr>
    </w:p>
    <w:p w14:paraId="6781336D" w14:textId="77777777" w:rsidR="001F026F" w:rsidRPr="00EA6546" w:rsidRDefault="001F026F" w:rsidP="001F026F">
      <w:pPr>
        <w:jc w:val="both"/>
        <w:rPr>
          <w:rFonts w:ascii="Museo Sans 300" w:hAnsi="Museo Sans 300"/>
          <w:b/>
          <w:lang w:val="es-SV"/>
        </w:rPr>
      </w:pPr>
      <w:r w:rsidRPr="00EA6546">
        <w:rPr>
          <w:rFonts w:ascii="Museo Sans 300" w:hAnsi="Museo Sans 300"/>
          <w:b/>
          <w:lang w:val="es-SV"/>
        </w:rPr>
        <w:t xml:space="preserve">Sanciones </w:t>
      </w:r>
    </w:p>
    <w:p w14:paraId="629ED980" w14:textId="68579AA5" w:rsidR="001F026F" w:rsidRPr="00EA6546" w:rsidRDefault="00F70192" w:rsidP="001F026F">
      <w:pPr>
        <w:pStyle w:val="Textoindependiente"/>
        <w:numPr>
          <w:ilvl w:val="0"/>
          <w:numId w:val="3"/>
        </w:numPr>
        <w:tabs>
          <w:tab w:val="left" w:pos="851"/>
          <w:tab w:val="left" w:pos="1134"/>
        </w:tabs>
        <w:ind w:left="0" w:right="144" w:firstLine="0"/>
        <w:jc w:val="both"/>
        <w:rPr>
          <w:rFonts w:ascii="Museo Sans 300" w:hAnsi="Museo Sans 300"/>
          <w:lang w:val="es-SV"/>
        </w:rPr>
      </w:pPr>
      <w:r>
        <w:rPr>
          <w:rFonts w:ascii="Museo Sans 300" w:hAnsi="Museo Sans 300"/>
          <w:lang w:val="es-SV"/>
        </w:rPr>
        <w:t xml:space="preserve"> </w:t>
      </w:r>
      <w:r w:rsidR="001F026F" w:rsidRPr="00EA6546">
        <w:rPr>
          <w:rFonts w:ascii="Museo Sans 300" w:hAnsi="Museo Sans 300"/>
          <w:lang w:val="es-SV"/>
        </w:rPr>
        <w:t xml:space="preserve">Los incumplimientos a las disposiciones contenidas en las presentes </w:t>
      </w:r>
      <w:proofErr w:type="gramStart"/>
      <w:r w:rsidR="001F026F" w:rsidRPr="00EA6546">
        <w:rPr>
          <w:rFonts w:ascii="Museo Sans 300" w:hAnsi="Museo Sans 300"/>
          <w:lang w:val="es-SV"/>
        </w:rPr>
        <w:t>Normas,</w:t>
      </w:r>
      <w:proofErr w:type="gramEnd"/>
      <w:r w:rsidR="001F026F" w:rsidRPr="00EA6546">
        <w:rPr>
          <w:rFonts w:ascii="Museo Sans 300" w:hAnsi="Museo Sans 300"/>
          <w:lang w:val="es-SV"/>
        </w:rPr>
        <w:t xml:space="preserve"> serán sancionadas de conformidad a lo establecido en la Ley de Supervisión y Regulación del Sistema Financiero.</w:t>
      </w:r>
    </w:p>
    <w:p w14:paraId="2E487602" w14:textId="77777777" w:rsidR="006913B4" w:rsidRPr="009B298B" w:rsidRDefault="006913B4" w:rsidP="009B298B">
      <w:pPr>
        <w:pStyle w:val="Textoindependiente"/>
        <w:tabs>
          <w:tab w:val="left" w:pos="851"/>
        </w:tabs>
        <w:ind w:left="0"/>
        <w:jc w:val="both"/>
        <w:rPr>
          <w:rFonts w:ascii="Museo Sans 300" w:hAnsi="Museo Sans 300" w:cs="Arial"/>
          <w:b/>
          <w:lang w:val="es-SV"/>
        </w:rPr>
      </w:pPr>
    </w:p>
    <w:p w14:paraId="06C9E335" w14:textId="77777777" w:rsidR="001F026F" w:rsidRPr="00EA6546" w:rsidRDefault="001F026F" w:rsidP="001F026F">
      <w:pPr>
        <w:jc w:val="both"/>
        <w:rPr>
          <w:rFonts w:ascii="Museo Sans 300" w:hAnsi="Museo Sans 300"/>
          <w:b/>
          <w:lang w:val="es-SV"/>
        </w:rPr>
      </w:pPr>
      <w:r w:rsidRPr="00EA6546">
        <w:rPr>
          <w:rFonts w:ascii="Museo Sans 300" w:hAnsi="Museo Sans 300"/>
          <w:b/>
          <w:lang w:val="es-SV"/>
        </w:rPr>
        <w:t xml:space="preserve">Aspectos no previstos </w:t>
      </w:r>
    </w:p>
    <w:p w14:paraId="0A1E1DE8" w14:textId="344746B5" w:rsidR="001F026F" w:rsidRDefault="00F70192" w:rsidP="001F026F">
      <w:pPr>
        <w:pStyle w:val="Textoindependiente"/>
        <w:numPr>
          <w:ilvl w:val="0"/>
          <w:numId w:val="3"/>
        </w:numPr>
        <w:tabs>
          <w:tab w:val="left" w:pos="851"/>
        </w:tabs>
        <w:ind w:left="0" w:firstLine="0"/>
        <w:jc w:val="both"/>
        <w:rPr>
          <w:rFonts w:ascii="Museo Sans 300" w:hAnsi="Museo Sans 300"/>
          <w:lang w:val="es-SV"/>
        </w:rPr>
      </w:pPr>
      <w:r>
        <w:rPr>
          <w:rFonts w:ascii="Museo Sans 300" w:hAnsi="Museo Sans 300"/>
          <w:lang w:val="es-SV"/>
        </w:rPr>
        <w:t xml:space="preserve"> </w:t>
      </w:r>
      <w:r w:rsidR="001F026F" w:rsidRPr="00EA6546">
        <w:rPr>
          <w:rFonts w:ascii="Museo Sans 300" w:hAnsi="Museo Sans 300"/>
          <w:lang w:val="es-SV"/>
        </w:rPr>
        <w:t xml:space="preserve">Los aspectos no previstos en temas de regulación en las presentes </w:t>
      </w:r>
      <w:proofErr w:type="gramStart"/>
      <w:r w:rsidR="001F026F" w:rsidRPr="00EA6546">
        <w:rPr>
          <w:rFonts w:ascii="Museo Sans 300" w:hAnsi="Museo Sans 300"/>
          <w:lang w:val="es-SV"/>
        </w:rPr>
        <w:t>Normas,</w:t>
      </w:r>
      <w:proofErr w:type="gramEnd"/>
      <w:r w:rsidR="001F026F" w:rsidRPr="00EA6546">
        <w:rPr>
          <w:rFonts w:ascii="Museo Sans 300" w:hAnsi="Museo Sans 300"/>
          <w:lang w:val="es-SV"/>
        </w:rPr>
        <w:t xml:space="preserve"> serán resueltos por el Banco Central por medio de su Comité de Normas.</w:t>
      </w:r>
    </w:p>
    <w:p w14:paraId="2D706858" w14:textId="77777777" w:rsidR="00D078FB" w:rsidRPr="00EA6546" w:rsidRDefault="00D078FB" w:rsidP="00D078FB">
      <w:pPr>
        <w:pStyle w:val="Textoindependiente"/>
        <w:tabs>
          <w:tab w:val="left" w:pos="851"/>
        </w:tabs>
        <w:ind w:left="0"/>
        <w:jc w:val="both"/>
        <w:rPr>
          <w:rFonts w:ascii="Museo Sans 300" w:hAnsi="Museo Sans 300"/>
          <w:lang w:val="es-SV"/>
        </w:rPr>
      </w:pPr>
    </w:p>
    <w:p w14:paraId="57706087" w14:textId="77777777" w:rsidR="001F026F" w:rsidRPr="00E63466" w:rsidRDefault="001F026F" w:rsidP="001F026F">
      <w:pPr>
        <w:pStyle w:val="Ttulo11"/>
        <w:ind w:left="0"/>
        <w:jc w:val="both"/>
        <w:rPr>
          <w:rFonts w:ascii="Museo Sans 300" w:hAnsi="Museo Sans 300" w:cs="Arial"/>
          <w:b w:val="0"/>
          <w:bCs w:val="0"/>
          <w:lang w:val="es-SV"/>
        </w:rPr>
      </w:pPr>
      <w:r w:rsidRPr="00E63466">
        <w:rPr>
          <w:rFonts w:ascii="Museo Sans 300" w:hAnsi="Museo Sans 300" w:cs="Arial"/>
          <w:lang w:val="es-SV"/>
        </w:rPr>
        <w:t>Vigencia</w:t>
      </w:r>
    </w:p>
    <w:p w14:paraId="0D33F423" w14:textId="15A2D5C8" w:rsidR="001F026F" w:rsidRPr="00E63466" w:rsidRDefault="00F70192" w:rsidP="001F026F">
      <w:pPr>
        <w:pStyle w:val="Textoindependiente"/>
        <w:numPr>
          <w:ilvl w:val="0"/>
          <w:numId w:val="3"/>
        </w:numPr>
        <w:tabs>
          <w:tab w:val="left" w:pos="851"/>
        </w:tabs>
        <w:ind w:left="0" w:firstLine="0"/>
        <w:jc w:val="both"/>
        <w:rPr>
          <w:rFonts w:ascii="Museo Sans 300" w:hAnsi="Museo Sans 300"/>
          <w:lang w:val="es-SV"/>
        </w:rPr>
      </w:pPr>
      <w:r w:rsidRPr="00E63466">
        <w:rPr>
          <w:rFonts w:ascii="Museo Sans 300" w:eastAsiaTheme="minorHAnsi" w:hAnsi="Museo Sans 300" w:cs="Arial"/>
          <w:lang w:val="es-SV"/>
        </w:rPr>
        <w:t xml:space="preserve"> </w:t>
      </w:r>
      <w:r w:rsidR="001F026F" w:rsidRPr="00E63466">
        <w:rPr>
          <w:rFonts w:ascii="Museo Sans 300" w:eastAsiaTheme="minorHAnsi" w:hAnsi="Museo Sans 300" w:cs="Arial"/>
          <w:lang w:val="es-SV"/>
        </w:rPr>
        <w:t xml:space="preserve">Las presentes Normas </w:t>
      </w:r>
      <w:proofErr w:type="gramStart"/>
      <w:r w:rsidR="001F026F" w:rsidRPr="00E63466">
        <w:rPr>
          <w:rFonts w:ascii="Museo Sans 300" w:eastAsiaTheme="minorHAnsi" w:hAnsi="Museo Sans 300" w:cs="Arial"/>
          <w:lang w:val="es-SV"/>
        </w:rPr>
        <w:t>entrarán en vigencia</w:t>
      </w:r>
      <w:proofErr w:type="gramEnd"/>
      <w:r w:rsidR="001F026F" w:rsidRPr="00E63466">
        <w:rPr>
          <w:rFonts w:ascii="Museo Sans 300" w:eastAsiaTheme="minorHAnsi" w:hAnsi="Museo Sans 300" w:cs="Arial"/>
          <w:lang w:val="es-SV"/>
        </w:rPr>
        <w:t xml:space="preserve"> a partir del</w:t>
      </w:r>
      <w:r w:rsidR="00E757CD" w:rsidRPr="00E63466">
        <w:rPr>
          <w:rFonts w:ascii="Museo Sans 300" w:eastAsiaTheme="minorHAnsi" w:hAnsi="Museo Sans 300" w:cs="Arial"/>
          <w:lang w:val="es-SV"/>
        </w:rPr>
        <w:t xml:space="preserve"> </w:t>
      </w:r>
      <w:r w:rsidR="00F22950">
        <w:rPr>
          <w:rFonts w:ascii="Museo Sans 300" w:eastAsiaTheme="minorHAnsi" w:hAnsi="Museo Sans 300" w:cs="Arial"/>
          <w:lang w:val="es-SV"/>
        </w:rPr>
        <w:t xml:space="preserve">seis </w:t>
      </w:r>
      <w:r w:rsidR="00E757CD" w:rsidRPr="00E63466">
        <w:rPr>
          <w:rFonts w:ascii="Museo Sans 300" w:eastAsiaTheme="minorHAnsi" w:hAnsi="Museo Sans 300" w:cs="Arial"/>
          <w:lang w:val="es-SV"/>
        </w:rPr>
        <w:t>de enero de dos mil veintidós</w:t>
      </w:r>
      <w:r w:rsidR="001F026F" w:rsidRPr="00E63466">
        <w:rPr>
          <w:rFonts w:ascii="Museo Sans 300" w:eastAsiaTheme="minorHAnsi" w:hAnsi="Museo Sans 300" w:cs="Arial"/>
          <w:lang w:val="es-SV"/>
        </w:rPr>
        <w:t>.</w:t>
      </w:r>
    </w:p>
    <w:p w14:paraId="554F4532" w14:textId="5D1E8028" w:rsidR="007E7B8C" w:rsidRDefault="007E7B8C" w:rsidP="007E7B8C">
      <w:pPr>
        <w:pStyle w:val="Textoindependiente"/>
        <w:tabs>
          <w:tab w:val="left" w:pos="851"/>
        </w:tabs>
        <w:ind w:left="0"/>
        <w:jc w:val="both"/>
        <w:rPr>
          <w:rFonts w:ascii="Museo Sans 300" w:eastAsiaTheme="minorHAnsi" w:hAnsi="Museo Sans 300" w:cs="Arial"/>
          <w:lang w:val="es-SV"/>
        </w:rPr>
      </w:pPr>
    </w:p>
    <w:p w14:paraId="7CBDDF6C" w14:textId="1B312447" w:rsidR="007E7B8C" w:rsidRDefault="007E7B8C" w:rsidP="007E7B8C">
      <w:pPr>
        <w:pStyle w:val="Textoindependiente"/>
        <w:tabs>
          <w:tab w:val="left" w:pos="851"/>
        </w:tabs>
        <w:ind w:left="0"/>
        <w:jc w:val="both"/>
        <w:rPr>
          <w:rFonts w:ascii="Museo Sans 300" w:eastAsiaTheme="minorHAnsi" w:hAnsi="Museo Sans 300" w:cs="Arial"/>
          <w:lang w:val="es-SV"/>
        </w:rPr>
      </w:pPr>
    </w:p>
    <w:p w14:paraId="1A77575C" w14:textId="77777777" w:rsidR="007E7B8C" w:rsidRDefault="007E7B8C" w:rsidP="007E7B8C">
      <w:pPr>
        <w:pStyle w:val="Textoindependiente"/>
        <w:tabs>
          <w:tab w:val="left" w:pos="851"/>
        </w:tabs>
        <w:ind w:left="0"/>
        <w:jc w:val="both"/>
        <w:rPr>
          <w:rFonts w:ascii="Museo Sans 300" w:eastAsiaTheme="minorHAnsi" w:hAnsi="Museo Sans 300" w:cs="Arial"/>
          <w:lang w:val="es-SV"/>
        </w:rPr>
        <w:sectPr w:rsidR="007E7B8C" w:rsidSect="002153DC">
          <w:headerReference w:type="default" r:id="rId13"/>
          <w:footerReference w:type="default" r:id="rId14"/>
          <w:pgSz w:w="12240" w:h="15840"/>
          <w:pgMar w:top="1417" w:right="1701" w:bottom="1702" w:left="1701" w:header="709" w:footer="542" w:gutter="0"/>
          <w:cols w:space="708"/>
          <w:docGrid w:linePitch="360"/>
        </w:sectPr>
      </w:pPr>
    </w:p>
    <w:p w14:paraId="1D9C444B" w14:textId="58AA5B24" w:rsidR="007E7B8C" w:rsidRDefault="007E7B8C" w:rsidP="007E7B8C">
      <w:pPr>
        <w:pStyle w:val="Textoindependiente"/>
        <w:tabs>
          <w:tab w:val="left" w:pos="851"/>
        </w:tabs>
        <w:ind w:left="0"/>
        <w:jc w:val="both"/>
        <w:rPr>
          <w:rFonts w:ascii="Museo Sans 300" w:eastAsiaTheme="minorHAnsi" w:hAnsi="Museo Sans 300" w:cs="Arial"/>
          <w:lang w:val="es-SV"/>
        </w:rPr>
      </w:pPr>
    </w:p>
    <w:p w14:paraId="69BD2894" w14:textId="0CA1D25C" w:rsidR="005A161E" w:rsidRDefault="005A161E" w:rsidP="001F13B0">
      <w:pPr>
        <w:pStyle w:val="Textoindependiente"/>
        <w:ind w:left="0"/>
        <w:jc w:val="center"/>
        <w:rPr>
          <w:rFonts w:ascii="Museo Sans 300" w:eastAsiaTheme="minorHAnsi" w:hAnsi="Museo Sans 300"/>
          <w:b/>
          <w:lang w:val="es-SV" w:eastAsia="es-SV"/>
        </w:rPr>
      </w:pPr>
      <w:r>
        <w:rPr>
          <w:rFonts w:ascii="Museo Sans 300" w:eastAsiaTheme="minorHAnsi" w:hAnsi="Museo Sans 300"/>
          <w:b/>
          <w:lang w:val="es-SV" w:eastAsia="es-SV"/>
        </w:rPr>
        <w:t>CÓDIGO DE MOVIMIENTO EN LAS CIAP PARA IDENTIFICAR LAS DEVOLUCIONES DE SALDO A SALVADOREÑOS RESIDENTES EN EL EXTRANJERO</w:t>
      </w:r>
    </w:p>
    <w:p w14:paraId="370FDC8E" w14:textId="3F91C82E" w:rsidR="001F13B0" w:rsidRDefault="001F13B0" w:rsidP="001F13B0">
      <w:pPr>
        <w:pStyle w:val="Textoindependiente"/>
        <w:ind w:left="0"/>
        <w:jc w:val="center"/>
        <w:rPr>
          <w:rFonts w:ascii="Museo Sans 300" w:eastAsiaTheme="minorHAnsi" w:hAnsi="Museo Sans 300"/>
          <w:b/>
          <w:lang w:val="es-SV" w:eastAsia="es-SV"/>
        </w:rPr>
      </w:pPr>
    </w:p>
    <w:tbl>
      <w:tblPr>
        <w:tblStyle w:val="Tablaconcuadrcula"/>
        <w:tblW w:w="11058" w:type="dxa"/>
        <w:tblInd w:w="-998" w:type="dxa"/>
        <w:tblLayout w:type="fixed"/>
        <w:tblLook w:val="04A0" w:firstRow="1" w:lastRow="0" w:firstColumn="1" w:lastColumn="0" w:noHBand="0" w:noVBand="1"/>
      </w:tblPr>
      <w:tblGrid>
        <w:gridCol w:w="745"/>
        <w:gridCol w:w="944"/>
        <w:gridCol w:w="1147"/>
        <w:gridCol w:w="1275"/>
        <w:gridCol w:w="1418"/>
        <w:gridCol w:w="649"/>
        <w:gridCol w:w="945"/>
        <w:gridCol w:w="1241"/>
        <w:gridCol w:w="1276"/>
        <w:gridCol w:w="1418"/>
      </w:tblGrid>
      <w:tr w:rsidR="005A161E" w:rsidRPr="001F13B0" w14:paraId="77E8C9E5" w14:textId="77777777" w:rsidTr="005265EA">
        <w:tc>
          <w:tcPr>
            <w:tcW w:w="745" w:type="dxa"/>
            <w:vAlign w:val="center"/>
          </w:tcPr>
          <w:p w14:paraId="18CA9587" w14:textId="77777777" w:rsidR="005A161E" w:rsidRPr="001F13B0" w:rsidRDefault="005A161E" w:rsidP="00C95344">
            <w:pPr>
              <w:jc w:val="center"/>
              <w:rPr>
                <w:rFonts w:ascii="Museo Sans 300" w:hAnsi="Museo Sans 300"/>
                <w:b/>
                <w:sz w:val="20"/>
                <w:szCs w:val="20"/>
                <w:lang w:val="es-MX"/>
              </w:rPr>
            </w:pPr>
            <w:r w:rsidRPr="001F13B0">
              <w:rPr>
                <w:rFonts w:ascii="Museo Sans 300" w:hAnsi="Museo Sans 300"/>
                <w:b/>
                <w:sz w:val="20"/>
                <w:szCs w:val="20"/>
                <w:lang w:val="es-MX"/>
              </w:rPr>
              <w:t>Tipo</w:t>
            </w:r>
          </w:p>
        </w:tc>
        <w:tc>
          <w:tcPr>
            <w:tcW w:w="944" w:type="dxa"/>
            <w:vAlign w:val="center"/>
          </w:tcPr>
          <w:p w14:paraId="2ED714C4" w14:textId="77777777" w:rsidR="005A161E" w:rsidRPr="001F13B0" w:rsidRDefault="005A161E" w:rsidP="00C95344">
            <w:pPr>
              <w:jc w:val="center"/>
              <w:rPr>
                <w:rFonts w:ascii="Museo Sans 300" w:hAnsi="Museo Sans 300"/>
                <w:b/>
                <w:sz w:val="20"/>
                <w:szCs w:val="20"/>
                <w:lang w:val="es-MX"/>
              </w:rPr>
            </w:pPr>
            <w:r w:rsidRPr="001F13B0">
              <w:rPr>
                <w:rFonts w:ascii="Museo Sans 300" w:hAnsi="Museo Sans 300"/>
                <w:b/>
                <w:sz w:val="20"/>
                <w:szCs w:val="20"/>
                <w:lang w:val="es-MX"/>
              </w:rPr>
              <w:t>Código</w:t>
            </w:r>
          </w:p>
        </w:tc>
        <w:tc>
          <w:tcPr>
            <w:tcW w:w="1147" w:type="dxa"/>
            <w:vAlign w:val="center"/>
          </w:tcPr>
          <w:p w14:paraId="0C4469F0" w14:textId="77777777" w:rsidR="005A161E" w:rsidRPr="001F13B0" w:rsidRDefault="005A161E" w:rsidP="00C95344">
            <w:pPr>
              <w:jc w:val="center"/>
              <w:rPr>
                <w:rFonts w:ascii="Museo Sans 300" w:hAnsi="Museo Sans 300"/>
                <w:b/>
                <w:sz w:val="20"/>
                <w:szCs w:val="20"/>
                <w:lang w:val="es-MX"/>
              </w:rPr>
            </w:pPr>
            <w:r w:rsidRPr="001F13B0">
              <w:rPr>
                <w:rFonts w:ascii="Museo Sans 300" w:hAnsi="Museo Sans 300"/>
                <w:b/>
                <w:sz w:val="20"/>
                <w:szCs w:val="20"/>
                <w:lang w:val="es-MX"/>
              </w:rPr>
              <w:t>Indicador de Ajuste</w:t>
            </w:r>
          </w:p>
        </w:tc>
        <w:tc>
          <w:tcPr>
            <w:tcW w:w="1275" w:type="dxa"/>
            <w:vAlign w:val="center"/>
          </w:tcPr>
          <w:p w14:paraId="37A0E1A6" w14:textId="77777777" w:rsidR="005A161E" w:rsidRPr="001F13B0" w:rsidRDefault="005A161E" w:rsidP="00C95344">
            <w:pPr>
              <w:jc w:val="center"/>
              <w:rPr>
                <w:rFonts w:ascii="Museo Sans 300" w:hAnsi="Museo Sans 300"/>
                <w:b/>
                <w:sz w:val="20"/>
                <w:szCs w:val="20"/>
                <w:lang w:val="es-MX"/>
              </w:rPr>
            </w:pPr>
            <w:r w:rsidRPr="001F13B0">
              <w:rPr>
                <w:rFonts w:ascii="Museo Sans 300" w:hAnsi="Museo Sans 300"/>
                <w:b/>
                <w:sz w:val="20"/>
                <w:szCs w:val="20"/>
                <w:lang w:val="es-MX"/>
              </w:rPr>
              <w:t>Indicador de Reversión</w:t>
            </w:r>
          </w:p>
        </w:tc>
        <w:tc>
          <w:tcPr>
            <w:tcW w:w="1418" w:type="dxa"/>
            <w:vAlign w:val="center"/>
          </w:tcPr>
          <w:p w14:paraId="31FD5F65" w14:textId="77777777" w:rsidR="005A161E" w:rsidRPr="001F13B0" w:rsidRDefault="005A161E" w:rsidP="00C95344">
            <w:pPr>
              <w:jc w:val="center"/>
              <w:rPr>
                <w:rFonts w:ascii="Museo Sans 300" w:hAnsi="Museo Sans 300"/>
                <w:b/>
                <w:sz w:val="20"/>
                <w:szCs w:val="20"/>
                <w:lang w:val="es-MX"/>
              </w:rPr>
            </w:pPr>
            <w:r w:rsidRPr="001F13B0">
              <w:rPr>
                <w:rFonts w:ascii="Museo Sans 300" w:hAnsi="Museo Sans 300"/>
                <w:b/>
                <w:sz w:val="20"/>
                <w:szCs w:val="20"/>
                <w:lang w:val="es-MX"/>
              </w:rPr>
              <w:t>Concepto</w:t>
            </w:r>
          </w:p>
        </w:tc>
        <w:tc>
          <w:tcPr>
            <w:tcW w:w="649" w:type="dxa"/>
            <w:vAlign w:val="center"/>
          </w:tcPr>
          <w:p w14:paraId="6041611C" w14:textId="77777777" w:rsidR="005A161E" w:rsidRPr="001F13B0" w:rsidRDefault="005A161E" w:rsidP="00C95344">
            <w:pPr>
              <w:jc w:val="center"/>
              <w:rPr>
                <w:rFonts w:ascii="Museo Sans 300" w:hAnsi="Museo Sans 300"/>
                <w:b/>
                <w:sz w:val="20"/>
                <w:szCs w:val="20"/>
                <w:lang w:val="es-MX"/>
              </w:rPr>
            </w:pPr>
            <w:r w:rsidRPr="001F13B0">
              <w:rPr>
                <w:rFonts w:ascii="Museo Sans 300" w:hAnsi="Museo Sans 300"/>
                <w:b/>
                <w:sz w:val="20"/>
                <w:szCs w:val="20"/>
                <w:lang w:val="es-MX"/>
              </w:rPr>
              <w:t>Tipo</w:t>
            </w:r>
          </w:p>
        </w:tc>
        <w:tc>
          <w:tcPr>
            <w:tcW w:w="945" w:type="dxa"/>
            <w:vAlign w:val="center"/>
          </w:tcPr>
          <w:p w14:paraId="47374A96" w14:textId="77777777" w:rsidR="005A161E" w:rsidRPr="001F13B0" w:rsidRDefault="005A161E" w:rsidP="00C95344">
            <w:pPr>
              <w:jc w:val="center"/>
              <w:rPr>
                <w:rFonts w:ascii="Museo Sans 300" w:hAnsi="Museo Sans 300"/>
                <w:b/>
                <w:sz w:val="20"/>
                <w:szCs w:val="20"/>
                <w:lang w:val="es-MX"/>
              </w:rPr>
            </w:pPr>
            <w:r w:rsidRPr="001F13B0">
              <w:rPr>
                <w:rFonts w:ascii="Museo Sans 300" w:hAnsi="Museo Sans 300"/>
                <w:b/>
                <w:sz w:val="20"/>
                <w:szCs w:val="20"/>
                <w:lang w:val="es-MX"/>
              </w:rPr>
              <w:t>Código</w:t>
            </w:r>
          </w:p>
        </w:tc>
        <w:tc>
          <w:tcPr>
            <w:tcW w:w="1241" w:type="dxa"/>
            <w:vAlign w:val="center"/>
          </w:tcPr>
          <w:p w14:paraId="2F35270C" w14:textId="77777777" w:rsidR="005A161E" w:rsidRPr="001F13B0" w:rsidRDefault="005A161E" w:rsidP="00C95344">
            <w:pPr>
              <w:jc w:val="center"/>
              <w:rPr>
                <w:rFonts w:ascii="Museo Sans 300" w:hAnsi="Museo Sans 300"/>
                <w:b/>
                <w:sz w:val="20"/>
                <w:szCs w:val="20"/>
                <w:lang w:val="es-MX"/>
              </w:rPr>
            </w:pPr>
            <w:r w:rsidRPr="001F13B0">
              <w:rPr>
                <w:rFonts w:ascii="Museo Sans 300" w:hAnsi="Museo Sans 300"/>
                <w:b/>
                <w:sz w:val="20"/>
                <w:szCs w:val="20"/>
                <w:lang w:val="es-MX"/>
              </w:rPr>
              <w:t>Indicador de Ajuste</w:t>
            </w:r>
          </w:p>
        </w:tc>
        <w:tc>
          <w:tcPr>
            <w:tcW w:w="1276" w:type="dxa"/>
            <w:vAlign w:val="center"/>
          </w:tcPr>
          <w:p w14:paraId="2527C6EF" w14:textId="77777777" w:rsidR="005A161E" w:rsidRPr="001F13B0" w:rsidRDefault="005A161E" w:rsidP="00C95344">
            <w:pPr>
              <w:jc w:val="center"/>
              <w:rPr>
                <w:rFonts w:ascii="Museo Sans 300" w:hAnsi="Museo Sans 300"/>
                <w:b/>
                <w:sz w:val="20"/>
                <w:szCs w:val="20"/>
                <w:lang w:val="es-MX"/>
              </w:rPr>
            </w:pPr>
            <w:r w:rsidRPr="001F13B0">
              <w:rPr>
                <w:rFonts w:ascii="Museo Sans 300" w:hAnsi="Museo Sans 300"/>
                <w:b/>
                <w:sz w:val="20"/>
                <w:szCs w:val="20"/>
                <w:lang w:val="es-MX"/>
              </w:rPr>
              <w:t>Indicador de Reversión</w:t>
            </w:r>
          </w:p>
        </w:tc>
        <w:tc>
          <w:tcPr>
            <w:tcW w:w="1418" w:type="dxa"/>
            <w:vAlign w:val="center"/>
          </w:tcPr>
          <w:p w14:paraId="020794EC" w14:textId="77777777" w:rsidR="005A161E" w:rsidRPr="001F13B0" w:rsidRDefault="005A161E" w:rsidP="00C95344">
            <w:pPr>
              <w:jc w:val="center"/>
              <w:rPr>
                <w:rFonts w:ascii="Museo Sans 300" w:hAnsi="Museo Sans 300"/>
                <w:b/>
                <w:sz w:val="20"/>
                <w:szCs w:val="20"/>
                <w:lang w:val="es-MX"/>
              </w:rPr>
            </w:pPr>
            <w:r w:rsidRPr="001F13B0">
              <w:rPr>
                <w:rFonts w:ascii="Museo Sans 300" w:hAnsi="Museo Sans 300"/>
                <w:b/>
                <w:sz w:val="20"/>
                <w:szCs w:val="20"/>
                <w:lang w:val="es-MX"/>
              </w:rPr>
              <w:t>Concepto</w:t>
            </w:r>
          </w:p>
        </w:tc>
      </w:tr>
      <w:tr w:rsidR="005A161E" w:rsidRPr="00F22950" w14:paraId="0C12C547" w14:textId="77777777" w:rsidTr="005265EA">
        <w:tc>
          <w:tcPr>
            <w:tcW w:w="745" w:type="dxa"/>
            <w:vAlign w:val="center"/>
          </w:tcPr>
          <w:p w14:paraId="38963DD2" w14:textId="77777777" w:rsidR="005A161E" w:rsidRPr="001F13B0" w:rsidRDefault="005A161E" w:rsidP="00C95344">
            <w:pPr>
              <w:jc w:val="center"/>
              <w:rPr>
                <w:rFonts w:ascii="Museo Sans 300" w:hAnsi="Museo Sans 300"/>
                <w:sz w:val="20"/>
                <w:szCs w:val="20"/>
                <w:lang w:val="es-MX"/>
              </w:rPr>
            </w:pPr>
            <w:r w:rsidRPr="001F13B0">
              <w:rPr>
                <w:rFonts w:ascii="Museo Sans 300" w:hAnsi="Museo Sans 300"/>
                <w:sz w:val="20"/>
                <w:szCs w:val="20"/>
                <w:lang w:val="es-MX"/>
              </w:rPr>
              <w:t>A</w:t>
            </w:r>
          </w:p>
        </w:tc>
        <w:tc>
          <w:tcPr>
            <w:tcW w:w="944" w:type="dxa"/>
            <w:vAlign w:val="center"/>
          </w:tcPr>
          <w:p w14:paraId="76CE73C8" w14:textId="77777777" w:rsidR="005A161E" w:rsidRPr="001F13B0" w:rsidRDefault="005A161E" w:rsidP="00C95344">
            <w:pPr>
              <w:jc w:val="center"/>
              <w:rPr>
                <w:rFonts w:ascii="Museo Sans 300" w:hAnsi="Museo Sans 300"/>
                <w:sz w:val="20"/>
                <w:szCs w:val="20"/>
                <w:lang w:val="es-MX"/>
              </w:rPr>
            </w:pPr>
            <w:r w:rsidRPr="001F13B0">
              <w:rPr>
                <w:rFonts w:ascii="Museo Sans 300" w:hAnsi="Museo Sans 300"/>
                <w:sz w:val="20"/>
                <w:szCs w:val="20"/>
                <w:lang w:val="es-MX"/>
              </w:rPr>
              <w:t>137</w:t>
            </w:r>
          </w:p>
        </w:tc>
        <w:tc>
          <w:tcPr>
            <w:tcW w:w="1147" w:type="dxa"/>
            <w:vAlign w:val="center"/>
          </w:tcPr>
          <w:p w14:paraId="693CBF55" w14:textId="77777777" w:rsidR="005A161E" w:rsidRPr="001F13B0" w:rsidRDefault="005A161E" w:rsidP="00C95344">
            <w:pPr>
              <w:rPr>
                <w:rFonts w:ascii="Museo Sans 300" w:hAnsi="Museo Sans 300"/>
                <w:sz w:val="20"/>
                <w:szCs w:val="20"/>
                <w:lang w:val="es-MX"/>
              </w:rPr>
            </w:pPr>
            <w:r w:rsidRPr="001F13B0">
              <w:rPr>
                <w:rFonts w:ascii="Museo Sans 300" w:hAnsi="Museo Sans 300"/>
                <w:sz w:val="20"/>
                <w:szCs w:val="20"/>
                <w:lang w:val="es-MX"/>
              </w:rPr>
              <w:t xml:space="preserve">Ajuste de </w:t>
            </w:r>
          </w:p>
        </w:tc>
        <w:tc>
          <w:tcPr>
            <w:tcW w:w="1275" w:type="dxa"/>
            <w:vAlign w:val="center"/>
          </w:tcPr>
          <w:p w14:paraId="5A850D7F" w14:textId="77777777" w:rsidR="005A161E" w:rsidRPr="001F13B0" w:rsidRDefault="005A161E" w:rsidP="00C95344">
            <w:pPr>
              <w:rPr>
                <w:rFonts w:ascii="Museo Sans 300" w:hAnsi="Museo Sans 300"/>
                <w:sz w:val="20"/>
                <w:szCs w:val="20"/>
                <w:lang w:val="es-MX"/>
              </w:rPr>
            </w:pPr>
            <w:r w:rsidRPr="001F13B0">
              <w:rPr>
                <w:rFonts w:ascii="Museo Sans 300" w:hAnsi="Museo Sans 300"/>
                <w:sz w:val="20"/>
                <w:szCs w:val="20"/>
                <w:lang w:val="es-MX"/>
              </w:rPr>
              <w:t>Reversión de</w:t>
            </w:r>
          </w:p>
        </w:tc>
        <w:tc>
          <w:tcPr>
            <w:tcW w:w="1418" w:type="dxa"/>
            <w:vAlign w:val="center"/>
          </w:tcPr>
          <w:p w14:paraId="3D63B760" w14:textId="77777777" w:rsidR="005A161E" w:rsidRPr="001F13B0" w:rsidRDefault="005A161E" w:rsidP="005265EA">
            <w:pPr>
              <w:jc w:val="both"/>
              <w:rPr>
                <w:rFonts w:ascii="Museo Sans 300" w:hAnsi="Museo Sans 300"/>
                <w:sz w:val="20"/>
                <w:szCs w:val="20"/>
                <w:lang w:val="es-MX"/>
              </w:rPr>
            </w:pPr>
            <w:r w:rsidRPr="001F13B0">
              <w:rPr>
                <w:rFonts w:ascii="Museo Sans 300" w:hAnsi="Museo Sans 300"/>
                <w:sz w:val="20"/>
                <w:szCs w:val="20"/>
                <w:lang w:val="es-MX"/>
              </w:rPr>
              <w:t>Devolución de saldo a salvadoreños residentes en el extranjero.</w:t>
            </w:r>
          </w:p>
        </w:tc>
        <w:tc>
          <w:tcPr>
            <w:tcW w:w="649" w:type="dxa"/>
            <w:vAlign w:val="center"/>
          </w:tcPr>
          <w:p w14:paraId="357EA97B" w14:textId="77777777" w:rsidR="005A161E" w:rsidRPr="001F13B0" w:rsidRDefault="005A161E" w:rsidP="00C95344">
            <w:pPr>
              <w:jc w:val="center"/>
              <w:rPr>
                <w:rFonts w:ascii="Museo Sans 300" w:hAnsi="Museo Sans 300"/>
                <w:sz w:val="20"/>
                <w:szCs w:val="20"/>
                <w:lang w:val="es-MX"/>
              </w:rPr>
            </w:pPr>
            <w:r w:rsidRPr="001F13B0">
              <w:rPr>
                <w:rFonts w:ascii="Museo Sans 300" w:hAnsi="Museo Sans 300"/>
                <w:sz w:val="20"/>
                <w:szCs w:val="20"/>
                <w:lang w:val="es-MX"/>
              </w:rPr>
              <w:t>C</w:t>
            </w:r>
          </w:p>
        </w:tc>
        <w:tc>
          <w:tcPr>
            <w:tcW w:w="945" w:type="dxa"/>
            <w:vAlign w:val="center"/>
          </w:tcPr>
          <w:p w14:paraId="573891B9" w14:textId="77777777" w:rsidR="005A161E" w:rsidRPr="001F13B0" w:rsidRDefault="005A161E" w:rsidP="00C95344">
            <w:pPr>
              <w:jc w:val="center"/>
              <w:rPr>
                <w:rFonts w:ascii="Museo Sans 300" w:hAnsi="Museo Sans 300"/>
                <w:sz w:val="20"/>
                <w:szCs w:val="20"/>
                <w:lang w:val="es-MX"/>
              </w:rPr>
            </w:pPr>
            <w:r w:rsidRPr="001F13B0">
              <w:rPr>
                <w:rFonts w:ascii="Museo Sans 300" w:hAnsi="Museo Sans 300"/>
                <w:sz w:val="20"/>
                <w:szCs w:val="20"/>
                <w:lang w:val="es-MX"/>
              </w:rPr>
              <w:t>137</w:t>
            </w:r>
          </w:p>
        </w:tc>
        <w:tc>
          <w:tcPr>
            <w:tcW w:w="1241" w:type="dxa"/>
            <w:vAlign w:val="center"/>
          </w:tcPr>
          <w:p w14:paraId="303B4F55" w14:textId="77777777" w:rsidR="005A161E" w:rsidRPr="001F13B0" w:rsidRDefault="005A161E" w:rsidP="00C95344">
            <w:pPr>
              <w:rPr>
                <w:rFonts w:ascii="Museo Sans 300" w:hAnsi="Museo Sans 300"/>
                <w:sz w:val="20"/>
                <w:szCs w:val="20"/>
                <w:lang w:val="es-MX"/>
              </w:rPr>
            </w:pPr>
            <w:r w:rsidRPr="001F13B0">
              <w:rPr>
                <w:rFonts w:ascii="Museo Sans 300" w:hAnsi="Museo Sans 300"/>
                <w:sz w:val="20"/>
                <w:szCs w:val="20"/>
                <w:lang w:val="es-MX"/>
              </w:rPr>
              <w:t>Ajuste de</w:t>
            </w:r>
          </w:p>
        </w:tc>
        <w:tc>
          <w:tcPr>
            <w:tcW w:w="1276" w:type="dxa"/>
            <w:vAlign w:val="center"/>
          </w:tcPr>
          <w:p w14:paraId="6E5F43A5" w14:textId="77777777" w:rsidR="005A161E" w:rsidRPr="001F13B0" w:rsidRDefault="005A161E" w:rsidP="00C95344">
            <w:pPr>
              <w:rPr>
                <w:rFonts w:ascii="Museo Sans 300" w:hAnsi="Museo Sans 300"/>
                <w:sz w:val="20"/>
                <w:szCs w:val="20"/>
                <w:lang w:val="es-MX"/>
              </w:rPr>
            </w:pPr>
          </w:p>
        </w:tc>
        <w:tc>
          <w:tcPr>
            <w:tcW w:w="1418" w:type="dxa"/>
            <w:vAlign w:val="center"/>
          </w:tcPr>
          <w:p w14:paraId="57B313FD" w14:textId="77777777" w:rsidR="005A161E" w:rsidRPr="001F13B0" w:rsidRDefault="005A161E" w:rsidP="005265EA">
            <w:pPr>
              <w:jc w:val="both"/>
              <w:rPr>
                <w:rFonts w:ascii="Museo Sans 300" w:hAnsi="Museo Sans 300"/>
                <w:sz w:val="20"/>
                <w:szCs w:val="20"/>
                <w:lang w:val="es-MX"/>
              </w:rPr>
            </w:pPr>
            <w:r w:rsidRPr="001F13B0">
              <w:rPr>
                <w:rFonts w:ascii="Museo Sans 300" w:hAnsi="Museo Sans 300"/>
                <w:sz w:val="20"/>
                <w:szCs w:val="20"/>
                <w:lang w:val="es-MX"/>
              </w:rPr>
              <w:t>Devolución de saldo a salvadoreños residentes en el extranjero.</w:t>
            </w:r>
          </w:p>
        </w:tc>
      </w:tr>
    </w:tbl>
    <w:p w14:paraId="37D96033" w14:textId="77777777" w:rsidR="007E7B8C" w:rsidRPr="00EA6546" w:rsidRDefault="007E7B8C" w:rsidP="007E7B8C">
      <w:pPr>
        <w:pStyle w:val="Textoindependiente"/>
        <w:tabs>
          <w:tab w:val="left" w:pos="851"/>
        </w:tabs>
        <w:ind w:left="0"/>
        <w:jc w:val="both"/>
        <w:rPr>
          <w:rFonts w:ascii="Museo Sans 300" w:hAnsi="Museo Sans 300"/>
          <w:lang w:val="es-SV"/>
        </w:rPr>
      </w:pPr>
    </w:p>
    <w:sectPr w:rsidR="007E7B8C" w:rsidRPr="00EA6546" w:rsidSect="003A3808">
      <w:headerReference w:type="default" r:id="rId15"/>
      <w:pgSz w:w="12240" w:h="15840"/>
      <w:pgMar w:top="1417"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A9DEA" w14:textId="77777777" w:rsidR="00D76D78" w:rsidRDefault="00D76D78" w:rsidP="001F026F">
      <w:r>
        <w:separator/>
      </w:r>
    </w:p>
  </w:endnote>
  <w:endnote w:type="continuationSeparator" w:id="0">
    <w:p w14:paraId="79EF1CDF" w14:textId="77777777" w:rsidR="00D76D78" w:rsidRDefault="00D76D78" w:rsidP="001F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6F4EA2" w:rsidRPr="005067D5" w14:paraId="61337CCC" w14:textId="77777777" w:rsidTr="007513F5">
      <w:trPr>
        <w:trHeight w:val="822"/>
        <w:jc w:val="center"/>
      </w:trPr>
      <w:tc>
        <w:tcPr>
          <w:tcW w:w="7463" w:type="dxa"/>
          <w:vAlign w:val="center"/>
        </w:tcPr>
        <w:p w14:paraId="64C777FE" w14:textId="77777777" w:rsidR="006F4EA2" w:rsidRPr="005067D5" w:rsidRDefault="006F4EA2" w:rsidP="006F4EA2">
          <w:pPr>
            <w:pStyle w:val="Piedepgina"/>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Alameda Juan Pablo II, entre 15 y 17 Av. Norte, San Salvador, El Salvador.</w:t>
          </w:r>
        </w:p>
        <w:p w14:paraId="535330CD" w14:textId="77777777" w:rsidR="006F4EA2" w:rsidRPr="005067D5" w:rsidRDefault="006F4EA2" w:rsidP="006F4EA2">
          <w:pPr>
            <w:pStyle w:val="Piedepgina"/>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Tel. (503) 2281-8000</w:t>
          </w:r>
        </w:p>
        <w:p w14:paraId="39840708" w14:textId="77777777" w:rsidR="006F4EA2" w:rsidRPr="005067D5" w:rsidRDefault="006F4EA2" w:rsidP="006F4EA2">
          <w:pPr>
            <w:pStyle w:val="Piedepgina"/>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www.bcr.gob.sv</w:t>
          </w:r>
        </w:p>
      </w:tc>
      <w:tc>
        <w:tcPr>
          <w:tcW w:w="1558" w:type="dxa"/>
          <w:vAlign w:val="center"/>
        </w:tcPr>
        <w:p w14:paraId="190EA097" w14:textId="77777777" w:rsidR="006F4EA2" w:rsidRPr="005067D5" w:rsidRDefault="00E536C8" w:rsidP="006F4EA2">
          <w:pPr>
            <w:pStyle w:val="Piedepgina"/>
            <w:rPr>
              <w:rFonts w:ascii="Museo Sans 300" w:hAnsi="Museo Sans 300" w:cs="Arial"/>
              <w:color w:val="818284"/>
              <w:sz w:val="18"/>
              <w:szCs w:val="18"/>
              <w:lang w:val="es-SV"/>
            </w:rPr>
          </w:pPr>
          <w:sdt>
            <w:sdtPr>
              <w:rPr>
                <w:rFonts w:ascii="Museo Sans 300" w:hAnsi="Museo Sans 300" w:cs="Arial"/>
                <w:sz w:val="18"/>
                <w:szCs w:val="18"/>
                <w:lang w:val="es-SV"/>
              </w:rPr>
              <w:id w:val="-1668470295"/>
              <w:docPartObj>
                <w:docPartGallery w:val="Page Numbers (Bottom of Page)"/>
                <w:docPartUnique/>
              </w:docPartObj>
            </w:sdtPr>
            <w:sdtEndPr/>
            <w:sdtContent>
              <w:sdt>
                <w:sdtPr>
                  <w:rPr>
                    <w:rFonts w:ascii="Museo Sans 300" w:hAnsi="Museo Sans 300" w:cs="Arial"/>
                    <w:sz w:val="18"/>
                    <w:szCs w:val="18"/>
                    <w:lang w:val="es-SV"/>
                  </w:rPr>
                  <w:id w:val="660974904"/>
                  <w:docPartObj>
                    <w:docPartGallery w:val="Page Numbers (Top of Page)"/>
                    <w:docPartUnique/>
                  </w:docPartObj>
                </w:sdtPr>
                <w:sdtEndPr/>
                <w:sdtContent>
                  <w:r w:rsidR="006F4EA2" w:rsidRPr="005067D5">
                    <w:rPr>
                      <w:rFonts w:ascii="Museo Sans 300" w:hAnsi="Museo Sans 300" w:cs="Arial"/>
                      <w:color w:val="818284"/>
                      <w:sz w:val="18"/>
                      <w:szCs w:val="18"/>
                      <w:lang w:val="es-SV"/>
                    </w:rPr>
                    <w:t xml:space="preserve">Página </w:t>
                  </w:r>
                  <w:r w:rsidR="006F4EA2" w:rsidRPr="005067D5">
                    <w:rPr>
                      <w:rFonts w:ascii="Museo Sans 300" w:hAnsi="Museo Sans 300" w:cs="Arial"/>
                      <w:color w:val="818284"/>
                      <w:sz w:val="18"/>
                      <w:szCs w:val="18"/>
                      <w:lang w:val="es-SV"/>
                    </w:rPr>
                    <w:fldChar w:fldCharType="begin"/>
                  </w:r>
                  <w:r w:rsidR="006F4EA2" w:rsidRPr="005067D5">
                    <w:rPr>
                      <w:rFonts w:ascii="Museo Sans 300" w:hAnsi="Museo Sans 300" w:cs="Arial"/>
                      <w:color w:val="818284"/>
                      <w:sz w:val="18"/>
                      <w:szCs w:val="18"/>
                      <w:lang w:val="es-SV"/>
                    </w:rPr>
                    <w:instrText>PAGE</w:instrText>
                  </w:r>
                  <w:r w:rsidR="006F4EA2" w:rsidRPr="005067D5">
                    <w:rPr>
                      <w:rFonts w:ascii="Museo Sans 300" w:hAnsi="Museo Sans 300" w:cs="Arial"/>
                      <w:color w:val="818284"/>
                      <w:sz w:val="18"/>
                      <w:szCs w:val="18"/>
                      <w:lang w:val="es-SV"/>
                    </w:rPr>
                    <w:fldChar w:fldCharType="separate"/>
                  </w:r>
                  <w:r w:rsidR="00F22950">
                    <w:rPr>
                      <w:rFonts w:ascii="Museo Sans 300" w:hAnsi="Museo Sans 300" w:cs="Arial"/>
                      <w:noProof/>
                      <w:color w:val="818284"/>
                      <w:sz w:val="18"/>
                      <w:szCs w:val="18"/>
                      <w:lang w:val="es-SV"/>
                    </w:rPr>
                    <w:t>7</w:t>
                  </w:r>
                  <w:r w:rsidR="006F4EA2" w:rsidRPr="005067D5">
                    <w:rPr>
                      <w:rFonts w:ascii="Museo Sans 300" w:hAnsi="Museo Sans 300" w:cs="Arial"/>
                      <w:color w:val="818284"/>
                      <w:sz w:val="18"/>
                      <w:szCs w:val="18"/>
                      <w:lang w:val="es-SV"/>
                    </w:rPr>
                    <w:fldChar w:fldCharType="end"/>
                  </w:r>
                  <w:r w:rsidR="006F4EA2" w:rsidRPr="005067D5">
                    <w:rPr>
                      <w:rFonts w:ascii="Museo Sans 300" w:hAnsi="Museo Sans 300" w:cs="Arial"/>
                      <w:color w:val="818284"/>
                      <w:sz w:val="18"/>
                      <w:szCs w:val="18"/>
                      <w:lang w:val="es-SV"/>
                    </w:rPr>
                    <w:t xml:space="preserve"> de </w:t>
                  </w:r>
                  <w:r w:rsidR="006F4EA2" w:rsidRPr="005067D5">
                    <w:rPr>
                      <w:rFonts w:ascii="Museo Sans 300" w:hAnsi="Museo Sans 300" w:cs="Arial"/>
                      <w:color w:val="818284"/>
                      <w:sz w:val="18"/>
                      <w:szCs w:val="18"/>
                      <w:lang w:val="es-SV"/>
                    </w:rPr>
                    <w:fldChar w:fldCharType="begin"/>
                  </w:r>
                  <w:r w:rsidR="006F4EA2" w:rsidRPr="005067D5">
                    <w:rPr>
                      <w:rFonts w:ascii="Museo Sans 300" w:hAnsi="Museo Sans 300" w:cs="Arial"/>
                      <w:color w:val="818284"/>
                      <w:sz w:val="18"/>
                      <w:szCs w:val="18"/>
                      <w:lang w:val="es-SV"/>
                    </w:rPr>
                    <w:instrText>NUMPAGES</w:instrText>
                  </w:r>
                  <w:r w:rsidR="006F4EA2" w:rsidRPr="005067D5">
                    <w:rPr>
                      <w:rFonts w:ascii="Museo Sans 300" w:hAnsi="Museo Sans 300" w:cs="Arial"/>
                      <w:color w:val="818284"/>
                      <w:sz w:val="18"/>
                      <w:szCs w:val="18"/>
                      <w:lang w:val="es-SV"/>
                    </w:rPr>
                    <w:fldChar w:fldCharType="separate"/>
                  </w:r>
                  <w:r w:rsidR="00F22950">
                    <w:rPr>
                      <w:rFonts w:ascii="Museo Sans 300" w:hAnsi="Museo Sans 300" w:cs="Arial"/>
                      <w:noProof/>
                      <w:color w:val="818284"/>
                      <w:sz w:val="18"/>
                      <w:szCs w:val="18"/>
                      <w:lang w:val="es-SV"/>
                    </w:rPr>
                    <w:t>9</w:t>
                  </w:r>
                  <w:r w:rsidR="006F4EA2" w:rsidRPr="005067D5">
                    <w:rPr>
                      <w:rFonts w:ascii="Museo Sans 300" w:hAnsi="Museo Sans 300" w:cs="Arial"/>
                      <w:color w:val="818284"/>
                      <w:sz w:val="18"/>
                      <w:szCs w:val="18"/>
                      <w:lang w:val="es-SV"/>
                    </w:rPr>
                    <w:fldChar w:fldCharType="end"/>
                  </w:r>
                </w:sdtContent>
              </w:sdt>
            </w:sdtContent>
          </w:sdt>
        </w:p>
      </w:tc>
    </w:tr>
  </w:tbl>
  <w:p w14:paraId="2A8065B3" w14:textId="3AC36A1E" w:rsidR="00F11646" w:rsidRPr="0083270E" w:rsidRDefault="00E536C8" w:rsidP="008327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AA88B" w14:textId="77777777" w:rsidR="00D76D78" w:rsidRDefault="00D76D78" w:rsidP="001F026F">
      <w:r>
        <w:separator/>
      </w:r>
    </w:p>
  </w:footnote>
  <w:footnote w:type="continuationSeparator" w:id="0">
    <w:p w14:paraId="027E8337" w14:textId="77777777" w:rsidR="00D76D78" w:rsidRDefault="00D76D78" w:rsidP="001F0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6F4EA2" w:rsidRPr="00F22950" w14:paraId="03429E28" w14:textId="77777777" w:rsidTr="007513F5">
      <w:trPr>
        <w:trHeight w:val="472"/>
      </w:trPr>
      <w:tc>
        <w:tcPr>
          <w:tcW w:w="2106" w:type="dxa"/>
          <w:vAlign w:val="center"/>
        </w:tcPr>
        <w:p w14:paraId="042D41E7" w14:textId="714AEA9E" w:rsidR="006F4EA2" w:rsidRPr="005067D5" w:rsidRDefault="006F4EA2" w:rsidP="006F4EA2">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CNBCR-</w:t>
          </w:r>
          <w:r>
            <w:rPr>
              <w:rFonts w:ascii="Museo Sans 300" w:hAnsi="Museo Sans 300" w:cs="Arial"/>
              <w:color w:val="818284"/>
              <w:sz w:val="18"/>
              <w:szCs w:val="18"/>
              <w:lang w:val="es-SV"/>
            </w:rPr>
            <w:t>17</w:t>
          </w:r>
          <w:r w:rsidRPr="005067D5">
            <w:rPr>
              <w:rFonts w:ascii="Museo Sans 300" w:hAnsi="Museo Sans 300" w:cs="Arial"/>
              <w:color w:val="818284"/>
              <w:sz w:val="18"/>
              <w:szCs w:val="18"/>
              <w:lang w:val="es-SV"/>
            </w:rPr>
            <w:t>/20</w:t>
          </w:r>
          <w:r>
            <w:rPr>
              <w:rFonts w:ascii="Museo Sans 300" w:hAnsi="Museo Sans 300" w:cs="Arial"/>
              <w:color w:val="818284"/>
              <w:sz w:val="18"/>
              <w:szCs w:val="18"/>
              <w:lang w:val="es-SV"/>
            </w:rPr>
            <w:t>21</w:t>
          </w:r>
        </w:p>
      </w:tc>
      <w:tc>
        <w:tcPr>
          <w:tcW w:w="6852" w:type="dxa"/>
          <w:vMerge w:val="restart"/>
          <w:vAlign w:val="center"/>
        </w:tcPr>
        <w:p w14:paraId="5745DD9C" w14:textId="2C001061" w:rsidR="006F4EA2" w:rsidRPr="005067D5" w:rsidRDefault="006F4EA2" w:rsidP="006F4EA2">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NSP-</w:t>
          </w:r>
          <w:r>
            <w:rPr>
              <w:rFonts w:ascii="Museo Sans 300" w:hAnsi="Museo Sans 300" w:cs="Arial"/>
              <w:color w:val="818284"/>
              <w:sz w:val="18"/>
              <w:szCs w:val="18"/>
              <w:lang w:val="es-SV"/>
            </w:rPr>
            <w:t>39</w:t>
          </w:r>
        </w:p>
        <w:p w14:paraId="2E538755" w14:textId="0B835414" w:rsidR="006F4EA2" w:rsidRPr="005067D5" w:rsidRDefault="006F4EA2" w:rsidP="006F4EA2">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NORMAS TÉCNICAS PARA LA DEVOLUCIÓN DE SALDO</w:t>
          </w:r>
          <w:r>
            <w:rPr>
              <w:rFonts w:ascii="Museo Sans 300" w:hAnsi="Museo Sans 300" w:cs="Arial"/>
              <w:color w:val="818284"/>
              <w:sz w:val="18"/>
              <w:szCs w:val="18"/>
              <w:lang w:val="es-SV"/>
            </w:rPr>
            <w:t xml:space="preserve"> A SALVADOREÑOS NO PENSIONADOS RESIDENTES EN EL EXTRANJERO Y CON ESTATUS MIGRATORIO REGULAR PERMANENTE</w:t>
          </w:r>
        </w:p>
      </w:tc>
      <w:tc>
        <w:tcPr>
          <w:tcW w:w="1689" w:type="dxa"/>
          <w:vMerge w:val="restart"/>
          <w:vAlign w:val="center"/>
        </w:tcPr>
        <w:p w14:paraId="557BA3AA" w14:textId="77777777" w:rsidR="006F4EA2" w:rsidRPr="005067D5" w:rsidRDefault="006F4EA2" w:rsidP="006F4EA2">
          <w:pPr>
            <w:tabs>
              <w:tab w:val="center" w:pos="4419"/>
              <w:tab w:val="right" w:pos="8838"/>
            </w:tabs>
            <w:jc w:val="center"/>
            <w:rPr>
              <w:rFonts w:ascii="Arial Narrow" w:hAnsi="Arial Narrow" w:cs="Arial"/>
              <w:lang w:val="es-SV"/>
            </w:rPr>
          </w:pPr>
          <w:r w:rsidRPr="005067D5">
            <w:rPr>
              <w:rFonts w:ascii="Candara" w:hAnsi="Candara" w:cs="Arial"/>
              <w:b/>
              <w:noProof/>
              <w:u w:val="single"/>
              <w:lang w:val="es-SV" w:eastAsia="es-SV"/>
            </w:rPr>
            <w:drawing>
              <wp:anchor distT="0" distB="0" distL="114300" distR="114300" simplePos="0" relativeHeight="251675648" behindDoc="1" locked="0" layoutInCell="1" allowOverlap="1" wp14:anchorId="67B0ABF7" wp14:editId="7FC20569">
                <wp:simplePos x="0" y="0"/>
                <wp:positionH relativeFrom="column">
                  <wp:posOffset>-48895</wp:posOffset>
                </wp:positionH>
                <wp:positionV relativeFrom="paragraph">
                  <wp:posOffset>50165</wp:posOffset>
                </wp:positionV>
                <wp:extent cx="1003935" cy="510540"/>
                <wp:effectExtent l="0" t="0" r="5715" b="3810"/>
                <wp:wrapNone/>
                <wp:docPr id="27" name="Imagen 2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6F4EA2" w:rsidRPr="005067D5" w14:paraId="4C791036" w14:textId="77777777" w:rsidTr="007513F5">
      <w:trPr>
        <w:trHeight w:val="478"/>
      </w:trPr>
      <w:tc>
        <w:tcPr>
          <w:tcW w:w="2106" w:type="dxa"/>
          <w:vAlign w:val="center"/>
        </w:tcPr>
        <w:p w14:paraId="2DBA1F80" w14:textId="7AE1B8F5" w:rsidR="006F4EA2" w:rsidRPr="005067D5" w:rsidRDefault="006F4EA2" w:rsidP="006F4EA2">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 xml:space="preserve">Aprobación: </w:t>
          </w:r>
          <w:r w:rsidR="00E63466">
            <w:rPr>
              <w:rFonts w:ascii="Museo Sans 300" w:hAnsi="Museo Sans 300" w:cs="Arial"/>
              <w:color w:val="818284"/>
              <w:sz w:val="18"/>
              <w:szCs w:val="18"/>
              <w:lang w:val="es-SV"/>
            </w:rPr>
            <w:t>20</w:t>
          </w:r>
          <w:r w:rsidRPr="005067D5">
            <w:rPr>
              <w:rFonts w:ascii="Museo Sans 300" w:hAnsi="Museo Sans 300" w:cs="Arial"/>
              <w:color w:val="818284"/>
              <w:sz w:val="18"/>
              <w:szCs w:val="18"/>
              <w:lang w:val="es-SV"/>
            </w:rPr>
            <w:t>/</w:t>
          </w:r>
          <w:r>
            <w:rPr>
              <w:rFonts w:ascii="Museo Sans 300" w:hAnsi="Museo Sans 300" w:cs="Arial"/>
              <w:color w:val="818284"/>
              <w:sz w:val="18"/>
              <w:szCs w:val="18"/>
              <w:lang w:val="es-SV"/>
            </w:rPr>
            <w:t>12</w:t>
          </w:r>
          <w:r w:rsidRPr="005067D5">
            <w:rPr>
              <w:rFonts w:ascii="Museo Sans 300" w:hAnsi="Museo Sans 300" w:cs="Arial"/>
              <w:color w:val="818284"/>
              <w:sz w:val="18"/>
              <w:szCs w:val="18"/>
              <w:lang w:val="es-SV"/>
            </w:rPr>
            <w:t>/20</w:t>
          </w:r>
          <w:r>
            <w:rPr>
              <w:rFonts w:ascii="Museo Sans 300" w:hAnsi="Museo Sans 300" w:cs="Arial"/>
              <w:color w:val="818284"/>
              <w:sz w:val="18"/>
              <w:szCs w:val="18"/>
              <w:lang w:val="es-SV"/>
            </w:rPr>
            <w:t>21</w:t>
          </w:r>
        </w:p>
      </w:tc>
      <w:tc>
        <w:tcPr>
          <w:tcW w:w="6852" w:type="dxa"/>
          <w:vMerge/>
          <w:vAlign w:val="center"/>
        </w:tcPr>
        <w:p w14:paraId="58574978" w14:textId="77777777" w:rsidR="006F4EA2" w:rsidRPr="005067D5" w:rsidRDefault="006F4EA2" w:rsidP="006F4EA2">
          <w:pPr>
            <w:tabs>
              <w:tab w:val="center" w:pos="4419"/>
              <w:tab w:val="right" w:pos="8838"/>
            </w:tabs>
            <w:jc w:val="center"/>
            <w:rPr>
              <w:rFonts w:ascii="Museo Sans 300" w:hAnsi="Museo Sans 300" w:cs="Arial"/>
              <w:sz w:val="18"/>
              <w:szCs w:val="18"/>
              <w:lang w:val="es-SV"/>
            </w:rPr>
          </w:pPr>
        </w:p>
      </w:tc>
      <w:tc>
        <w:tcPr>
          <w:tcW w:w="1689" w:type="dxa"/>
          <w:vMerge/>
          <w:vAlign w:val="center"/>
        </w:tcPr>
        <w:p w14:paraId="27AA5484" w14:textId="77777777" w:rsidR="006F4EA2" w:rsidRPr="005067D5" w:rsidRDefault="006F4EA2" w:rsidP="006F4EA2">
          <w:pPr>
            <w:tabs>
              <w:tab w:val="center" w:pos="4419"/>
              <w:tab w:val="right" w:pos="8838"/>
            </w:tabs>
            <w:jc w:val="center"/>
            <w:rPr>
              <w:rFonts w:ascii="Arial Narrow" w:hAnsi="Arial Narrow" w:cs="Arial"/>
              <w:noProof/>
              <w:lang w:val="es-SV"/>
            </w:rPr>
          </w:pPr>
        </w:p>
      </w:tc>
    </w:tr>
    <w:tr w:rsidR="006F4EA2" w:rsidRPr="005067D5" w14:paraId="6933C0F5" w14:textId="77777777" w:rsidTr="007513F5">
      <w:trPr>
        <w:trHeight w:val="495"/>
      </w:trPr>
      <w:tc>
        <w:tcPr>
          <w:tcW w:w="2106" w:type="dxa"/>
          <w:vAlign w:val="center"/>
        </w:tcPr>
        <w:p w14:paraId="5B6FD3AA" w14:textId="77777777" w:rsidR="006F4EA2" w:rsidRPr="005067D5" w:rsidRDefault="006F4EA2" w:rsidP="006F4EA2">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Vigencia:</w:t>
          </w:r>
        </w:p>
        <w:p w14:paraId="6C17F7BF" w14:textId="7727A07C" w:rsidR="006F4EA2" w:rsidRPr="005067D5" w:rsidRDefault="006F4EA2" w:rsidP="00F22950">
          <w:pPr>
            <w:tabs>
              <w:tab w:val="center" w:pos="4419"/>
              <w:tab w:val="right" w:pos="8838"/>
            </w:tabs>
            <w:jc w:val="center"/>
            <w:rPr>
              <w:rFonts w:ascii="Museo Sans 300" w:hAnsi="Museo Sans 300" w:cs="Arial"/>
              <w:sz w:val="18"/>
              <w:szCs w:val="18"/>
              <w:lang w:val="es-SV"/>
            </w:rPr>
          </w:pPr>
          <w:r w:rsidRPr="005067D5">
            <w:rPr>
              <w:rFonts w:ascii="Museo Sans 300" w:hAnsi="Museo Sans 300" w:cs="Arial"/>
              <w:color w:val="818284"/>
              <w:sz w:val="18"/>
              <w:szCs w:val="18"/>
              <w:lang w:val="es-SV"/>
            </w:rPr>
            <w:t xml:space="preserve"> </w:t>
          </w:r>
          <w:r w:rsidR="00F22950">
            <w:rPr>
              <w:rFonts w:ascii="Museo Sans 300" w:hAnsi="Museo Sans 300" w:cs="Arial"/>
              <w:color w:val="818284"/>
              <w:sz w:val="18"/>
              <w:szCs w:val="18"/>
              <w:lang w:val="es-SV"/>
            </w:rPr>
            <w:t>6</w:t>
          </w:r>
          <w:r w:rsidRPr="005067D5">
            <w:rPr>
              <w:rFonts w:ascii="Museo Sans 300" w:hAnsi="Museo Sans 300" w:cs="Arial"/>
              <w:color w:val="818284"/>
              <w:sz w:val="18"/>
              <w:szCs w:val="18"/>
              <w:lang w:val="es-SV"/>
            </w:rPr>
            <w:t>/</w:t>
          </w:r>
          <w:r w:rsidR="00E63466">
            <w:rPr>
              <w:rFonts w:ascii="Museo Sans 300" w:hAnsi="Museo Sans 300" w:cs="Arial"/>
              <w:color w:val="818284"/>
              <w:sz w:val="18"/>
              <w:szCs w:val="18"/>
              <w:lang w:val="es-SV"/>
            </w:rPr>
            <w:t>01</w:t>
          </w:r>
          <w:r w:rsidRPr="005067D5">
            <w:rPr>
              <w:rFonts w:ascii="Museo Sans 300" w:hAnsi="Museo Sans 300" w:cs="Arial"/>
              <w:color w:val="818284"/>
              <w:sz w:val="18"/>
              <w:szCs w:val="18"/>
              <w:lang w:val="es-SV"/>
            </w:rPr>
            <w:t>/20</w:t>
          </w:r>
          <w:r>
            <w:rPr>
              <w:rFonts w:ascii="Museo Sans 300" w:hAnsi="Museo Sans 300" w:cs="Arial"/>
              <w:color w:val="818284"/>
              <w:sz w:val="18"/>
              <w:szCs w:val="18"/>
              <w:lang w:val="es-SV"/>
            </w:rPr>
            <w:t>2</w:t>
          </w:r>
          <w:r w:rsidR="00E63466">
            <w:rPr>
              <w:rFonts w:ascii="Museo Sans 300" w:hAnsi="Museo Sans 300" w:cs="Arial"/>
              <w:color w:val="818284"/>
              <w:sz w:val="18"/>
              <w:szCs w:val="18"/>
              <w:lang w:val="es-SV"/>
            </w:rPr>
            <w:t>2</w:t>
          </w:r>
        </w:p>
      </w:tc>
      <w:tc>
        <w:tcPr>
          <w:tcW w:w="6852" w:type="dxa"/>
          <w:vMerge/>
          <w:vAlign w:val="center"/>
        </w:tcPr>
        <w:p w14:paraId="6E88562A" w14:textId="77777777" w:rsidR="006F4EA2" w:rsidRPr="005067D5" w:rsidRDefault="006F4EA2" w:rsidP="006F4EA2">
          <w:pPr>
            <w:tabs>
              <w:tab w:val="center" w:pos="4419"/>
              <w:tab w:val="right" w:pos="8838"/>
            </w:tabs>
            <w:jc w:val="center"/>
            <w:rPr>
              <w:rFonts w:ascii="Museo Sans 300" w:hAnsi="Museo Sans 300" w:cs="Arial"/>
              <w:sz w:val="18"/>
              <w:szCs w:val="18"/>
              <w:lang w:val="es-SV"/>
            </w:rPr>
          </w:pPr>
        </w:p>
      </w:tc>
      <w:tc>
        <w:tcPr>
          <w:tcW w:w="1689" w:type="dxa"/>
          <w:vMerge/>
          <w:vAlign w:val="center"/>
        </w:tcPr>
        <w:p w14:paraId="7F5E8C27" w14:textId="77777777" w:rsidR="006F4EA2" w:rsidRPr="005067D5" w:rsidRDefault="006F4EA2" w:rsidP="006F4EA2">
          <w:pPr>
            <w:tabs>
              <w:tab w:val="center" w:pos="4419"/>
              <w:tab w:val="right" w:pos="8838"/>
            </w:tabs>
            <w:jc w:val="center"/>
            <w:rPr>
              <w:rFonts w:ascii="Arial Narrow" w:hAnsi="Arial Narrow" w:cs="Arial"/>
              <w:lang w:val="es-SV"/>
            </w:rPr>
          </w:pPr>
        </w:p>
      </w:tc>
    </w:tr>
  </w:tbl>
  <w:p w14:paraId="017E5C89" w14:textId="77777777" w:rsidR="006F4EA2" w:rsidRPr="0083270E" w:rsidRDefault="006F4EA2" w:rsidP="006F4EA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6F4EA2" w:rsidRPr="00F22950" w14:paraId="01343C68" w14:textId="77777777" w:rsidTr="007513F5">
      <w:trPr>
        <w:trHeight w:val="472"/>
      </w:trPr>
      <w:tc>
        <w:tcPr>
          <w:tcW w:w="2106" w:type="dxa"/>
          <w:vAlign w:val="center"/>
        </w:tcPr>
        <w:p w14:paraId="1DE3C53A" w14:textId="77777777" w:rsidR="006F4EA2" w:rsidRPr="005067D5" w:rsidRDefault="006F4EA2" w:rsidP="006F4EA2">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CNBCR-</w:t>
          </w:r>
          <w:r>
            <w:rPr>
              <w:rFonts w:ascii="Museo Sans 300" w:hAnsi="Museo Sans 300" w:cs="Arial"/>
              <w:color w:val="818284"/>
              <w:sz w:val="18"/>
              <w:szCs w:val="18"/>
              <w:lang w:val="es-SV"/>
            </w:rPr>
            <w:t>17</w:t>
          </w:r>
          <w:r w:rsidRPr="005067D5">
            <w:rPr>
              <w:rFonts w:ascii="Museo Sans 300" w:hAnsi="Museo Sans 300" w:cs="Arial"/>
              <w:color w:val="818284"/>
              <w:sz w:val="18"/>
              <w:szCs w:val="18"/>
              <w:lang w:val="es-SV"/>
            </w:rPr>
            <w:t>/20</w:t>
          </w:r>
          <w:r>
            <w:rPr>
              <w:rFonts w:ascii="Museo Sans 300" w:hAnsi="Museo Sans 300" w:cs="Arial"/>
              <w:color w:val="818284"/>
              <w:sz w:val="18"/>
              <w:szCs w:val="18"/>
              <w:lang w:val="es-SV"/>
            </w:rPr>
            <w:t>21</w:t>
          </w:r>
        </w:p>
      </w:tc>
      <w:tc>
        <w:tcPr>
          <w:tcW w:w="6852" w:type="dxa"/>
          <w:vMerge w:val="restart"/>
          <w:vAlign w:val="center"/>
        </w:tcPr>
        <w:p w14:paraId="4611F76B" w14:textId="77777777" w:rsidR="006F4EA2" w:rsidRPr="005067D5" w:rsidRDefault="006F4EA2" w:rsidP="006F4EA2">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NSP-</w:t>
          </w:r>
          <w:r>
            <w:rPr>
              <w:rFonts w:ascii="Museo Sans 300" w:hAnsi="Museo Sans 300" w:cs="Arial"/>
              <w:color w:val="818284"/>
              <w:sz w:val="18"/>
              <w:szCs w:val="18"/>
              <w:lang w:val="es-SV"/>
            </w:rPr>
            <w:t>39</w:t>
          </w:r>
        </w:p>
        <w:p w14:paraId="3A4DAA4C" w14:textId="77777777" w:rsidR="006F4EA2" w:rsidRPr="005067D5" w:rsidRDefault="006F4EA2" w:rsidP="006F4EA2">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NORMAS TÉCNICAS PARA LA DEVOLUCIÓN DE SALDO</w:t>
          </w:r>
          <w:r>
            <w:rPr>
              <w:rFonts w:ascii="Museo Sans 300" w:hAnsi="Museo Sans 300" w:cs="Arial"/>
              <w:color w:val="818284"/>
              <w:sz w:val="18"/>
              <w:szCs w:val="18"/>
              <w:lang w:val="es-SV"/>
            </w:rPr>
            <w:t xml:space="preserve"> A SALVADOREÑOS NO PENSIONADOS RESIDENTES EN EL EXTRANJERO Y CON ESTATUS MIGRATORIO REGULAR PERMANENTE</w:t>
          </w:r>
        </w:p>
      </w:tc>
      <w:tc>
        <w:tcPr>
          <w:tcW w:w="1689" w:type="dxa"/>
          <w:vMerge w:val="restart"/>
          <w:vAlign w:val="center"/>
        </w:tcPr>
        <w:p w14:paraId="508B0B10" w14:textId="77777777" w:rsidR="006F4EA2" w:rsidRPr="005067D5" w:rsidRDefault="006F4EA2" w:rsidP="006F4EA2">
          <w:pPr>
            <w:tabs>
              <w:tab w:val="center" w:pos="4419"/>
              <w:tab w:val="right" w:pos="8838"/>
            </w:tabs>
            <w:jc w:val="center"/>
            <w:rPr>
              <w:rFonts w:ascii="Arial Narrow" w:hAnsi="Arial Narrow" w:cs="Arial"/>
              <w:lang w:val="es-SV"/>
            </w:rPr>
          </w:pPr>
          <w:r w:rsidRPr="005067D5">
            <w:rPr>
              <w:rFonts w:ascii="Candara" w:hAnsi="Candara" w:cs="Arial"/>
              <w:b/>
              <w:noProof/>
              <w:u w:val="single"/>
              <w:lang w:val="es-SV" w:eastAsia="es-SV"/>
            </w:rPr>
            <w:drawing>
              <wp:anchor distT="0" distB="0" distL="114300" distR="114300" simplePos="0" relativeHeight="251677696" behindDoc="1" locked="0" layoutInCell="1" allowOverlap="1" wp14:anchorId="46202D8A" wp14:editId="5B7FD2F5">
                <wp:simplePos x="0" y="0"/>
                <wp:positionH relativeFrom="column">
                  <wp:posOffset>-48895</wp:posOffset>
                </wp:positionH>
                <wp:positionV relativeFrom="paragraph">
                  <wp:posOffset>50165</wp:posOffset>
                </wp:positionV>
                <wp:extent cx="1003935" cy="510540"/>
                <wp:effectExtent l="0" t="0" r="5715" b="3810"/>
                <wp:wrapNone/>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6F4EA2" w:rsidRPr="005067D5" w14:paraId="2C6F3542" w14:textId="77777777" w:rsidTr="007513F5">
      <w:trPr>
        <w:trHeight w:val="478"/>
      </w:trPr>
      <w:tc>
        <w:tcPr>
          <w:tcW w:w="2106" w:type="dxa"/>
          <w:vAlign w:val="center"/>
        </w:tcPr>
        <w:p w14:paraId="4BFE2238" w14:textId="7AC472AD" w:rsidR="006F4EA2" w:rsidRPr="005067D5" w:rsidRDefault="006F4EA2" w:rsidP="006F4EA2">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 xml:space="preserve">Aprobación: </w:t>
          </w:r>
          <w:r w:rsidR="00E63466">
            <w:rPr>
              <w:rFonts w:ascii="Museo Sans 300" w:hAnsi="Museo Sans 300" w:cs="Arial"/>
              <w:color w:val="818284"/>
              <w:sz w:val="18"/>
              <w:szCs w:val="18"/>
              <w:lang w:val="es-SV"/>
            </w:rPr>
            <w:t>20</w:t>
          </w:r>
          <w:r w:rsidRPr="005067D5">
            <w:rPr>
              <w:rFonts w:ascii="Museo Sans 300" w:hAnsi="Museo Sans 300" w:cs="Arial"/>
              <w:color w:val="818284"/>
              <w:sz w:val="18"/>
              <w:szCs w:val="18"/>
              <w:lang w:val="es-SV"/>
            </w:rPr>
            <w:t>/</w:t>
          </w:r>
          <w:r>
            <w:rPr>
              <w:rFonts w:ascii="Museo Sans 300" w:hAnsi="Museo Sans 300" w:cs="Arial"/>
              <w:color w:val="818284"/>
              <w:sz w:val="18"/>
              <w:szCs w:val="18"/>
              <w:lang w:val="es-SV"/>
            </w:rPr>
            <w:t>12</w:t>
          </w:r>
          <w:r w:rsidRPr="005067D5">
            <w:rPr>
              <w:rFonts w:ascii="Museo Sans 300" w:hAnsi="Museo Sans 300" w:cs="Arial"/>
              <w:color w:val="818284"/>
              <w:sz w:val="18"/>
              <w:szCs w:val="18"/>
              <w:lang w:val="es-SV"/>
            </w:rPr>
            <w:t>/20</w:t>
          </w:r>
          <w:r>
            <w:rPr>
              <w:rFonts w:ascii="Museo Sans 300" w:hAnsi="Museo Sans 300" w:cs="Arial"/>
              <w:color w:val="818284"/>
              <w:sz w:val="18"/>
              <w:szCs w:val="18"/>
              <w:lang w:val="es-SV"/>
            </w:rPr>
            <w:t>21</w:t>
          </w:r>
        </w:p>
      </w:tc>
      <w:tc>
        <w:tcPr>
          <w:tcW w:w="6852" w:type="dxa"/>
          <w:vMerge/>
          <w:vAlign w:val="center"/>
        </w:tcPr>
        <w:p w14:paraId="6F73A046" w14:textId="77777777" w:rsidR="006F4EA2" w:rsidRPr="005067D5" w:rsidRDefault="006F4EA2" w:rsidP="006F4EA2">
          <w:pPr>
            <w:tabs>
              <w:tab w:val="center" w:pos="4419"/>
              <w:tab w:val="right" w:pos="8838"/>
            </w:tabs>
            <w:jc w:val="center"/>
            <w:rPr>
              <w:rFonts w:ascii="Museo Sans 300" w:hAnsi="Museo Sans 300" w:cs="Arial"/>
              <w:sz w:val="18"/>
              <w:szCs w:val="18"/>
              <w:lang w:val="es-SV"/>
            </w:rPr>
          </w:pPr>
        </w:p>
      </w:tc>
      <w:tc>
        <w:tcPr>
          <w:tcW w:w="1689" w:type="dxa"/>
          <w:vMerge/>
          <w:vAlign w:val="center"/>
        </w:tcPr>
        <w:p w14:paraId="41D8923E" w14:textId="77777777" w:rsidR="006F4EA2" w:rsidRPr="005067D5" w:rsidRDefault="006F4EA2" w:rsidP="006F4EA2">
          <w:pPr>
            <w:tabs>
              <w:tab w:val="center" w:pos="4419"/>
              <w:tab w:val="right" w:pos="8838"/>
            </w:tabs>
            <w:jc w:val="center"/>
            <w:rPr>
              <w:rFonts w:ascii="Arial Narrow" w:hAnsi="Arial Narrow" w:cs="Arial"/>
              <w:noProof/>
              <w:lang w:val="es-SV"/>
            </w:rPr>
          </w:pPr>
        </w:p>
      </w:tc>
    </w:tr>
    <w:tr w:rsidR="006F4EA2" w:rsidRPr="005067D5" w14:paraId="4B4C387F" w14:textId="77777777" w:rsidTr="007513F5">
      <w:trPr>
        <w:trHeight w:val="495"/>
      </w:trPr>
      <w:tc>
        <w:tcPr>
          <w:tcW w:w="2106" w:type="dxa"/>
          <w:vAlign w:val="center"/>
        </w:tcPr>
        <w:p w14:paraId="415AEB8F" w14:textId="77777777" w:rsidR="006F4EA2" w:rsidRPr="005067D5" w:rsidRDefault="006F4EA2" w:rsidP="006F4EA2">
          <w:pPr>
            <w:tabs>
              <w:tab w:val="center" w:pos="4419"/>
              <w:tab w:val="right" w:pos="8838"/>
            </w:tabs>
            <w:jc w:val="center"/>
            <w:rPr>
              <w:rFonts w:ascii="Museo Sans 300" w:hAnsi="Museo Sans 300" w:cs="Arial"/>
              <w:color w:val="818284"/>
              <w:sz w:val="18"/>
              <w:szCs w:val="18"/>
              <w:lang w:val="es-SV"/>
            </w:rPr>
          </w:pPr>
          <w:r w:rsidRPr="005067D5">
            <w:rPr>
              <w:rFonts w:ascii="Museo Sans 300" w:hAnsi="Museo Sans 300" w:cs="Arial"/>
              <w:color w:val="818284"/>
              <w:sz w:val="18"/>
              <w:szCs w:val="18"/>
              <w:lang w:val="es-SV"/>
            </w:rPr>
            <w:t>Vigencia:</w:t>
          </w:r>
        </w:p>
        <w:p w14:paraId="580BAAD5" w14:textId="3A2EE292" w:rsidR="006F4EA2" w:rsidRPr="005067D5" w:rsidRDefault="006F4EA2" w:rsidP="00F22950">
          <w:pPr>
            <w:tabs>
              <w:tab w:val="center" w:pos="4419"/>
              <w:tab w:val="right" w:pos="8838"/>
            </w:tabs>
            <w:jc w:val="center"/>
            <w:rPr>
              <w:rFonts w:ascii="Museo Sans 300" w:hAnsi="Museo Sans 300" w:cs="Arial"/>
              <w:sz w:val="18"/>
              <w:szCs w:val="18"/>
              <w:lang w:val="es-SV"/>
            </w:rPr>
          </w:pPr>
          <w:r w:rsidRPr="005067D5">
            <w:rPr>
              <w:rFonts w:ascii="Museo Sans 300" w:hAnsi="Museo Sans 300" w:cs="Arial"/>
              <w:color w:val="818284"/>
              <w:sz w:val="18"/>
              <w:szCs w:val="18"/>
              <w:lang w:val="es-SV"/>
            </w:rPr>
            <w:t xml:space="preserve"> </w:t>
          </w:r>
          <w:r w:rsidR="00F22950">
            <w:rPr>
              <w:rFonts w:ascii="Museo Sans 300" w:hAnsi="Museo Sans 300" w:cs="Arial"/>
              <w:color w:val="818284"/>
              <w:sz w:val="18"/>
              <w:szCs w:val="18"/>
              <w:lang w:val="es-SV"/>
            </w:rPr>
            <w:t>6</w:t>
          </w:r>
          <w:r w:rsidRPr="005067D5">
            <w:rPr>
              <w:rFonts w:ascii="Museo Sans 300" w:hAnsi="Museo Sans 300" w:cs="Arial"/>
              <w:color w:val="818284"/>
              <w:sz w:val="18"/>
              <w:szCs w:val="18"/>
              <w:lang w:val="es-SV"/>
            </w:rPr>
            <w:t>/</w:t>
          </w:r>
          <w:r w:rsidR="00E63466">
            <w:rPr>
              <w:rFonts w:ascii="Museo Sans 300" w:hAnsi="Museo Sans 300" w:cs="Arial"/>
              <w:color w:val="818284"/>
              <w:sz w:val="18"/>
              <w:szCs w:val="18"/>
              <w:lang w:val="es-SV"/>
            </w:rPr>
            <w:t>01</w:t>
          </w:r>
          <w:r w:rsidRPr="005067D5">
            <w:rPr>
              <w:rFonts w:ascii="Museo Sans 300" w:hAnsi="Museo Sans 300" w:cs="Arial"/>
              <w:color w:val="818284"/>
              <w:sz w:val="18"/>
              <w:szCs w:val="18"/>
              <w:lang w:val="es-SV"/>
            </w:rPr>
            <w:t>/20</w:t>
          </w:r>
          <w:r>
            <w:rPr>
              <w:rFonts w:ascii="Museo Sans 300" w:hAnsi="Museo Sans 300" w:cs="Arial"/>
              <w:color w:val="818284"/>
              <w:sz w:val="18"/>
              <w:szCs w:val="18"/>
              <w:lang w:val="es-SV"/>
            </w:rPr>
            <w:t>2</w:t>
          </w:r>
          <w:r w:rsidR="00E63466">
            <w:rPr>
              <w:rFonts w:ascii="Museo Sans 300" w:hAnsi="Museo Sans 300" w:cs="Arial"/>
              <w:color w:val="818284"/>
              <w:sz w:val="18"/>
              <w:szCs w:val="18"/>
              <w:lang w:val="es-SV"/>
            </w:rPr>
            <w:t>2</w:t>
          </w:r>
        </w:p>
      </w:tc>
      <w:tc>
        <w:tcPr>
          <w:tcW w:w="6852" w:type="dxa"/>
          <w:vMerge/>
          <w:vAlign w:val="center"/>
        </w:tcPr>
        <w:p w14:paraId="52A59E12" w14:textId="77777777" w:rsidR="006F4EA2" w:rsidRPr="005067D5" w:rsidRDefault="006F4EA2" w:rsidP="006F4EA2">
          <w:pPr>
            <w:tabs>
              <w:tab w:val="center" w:pos="4419"/>
              <w:tab w:val="right" w:pos="8838"/>
            </w:tabs>
            <w:jc w:val="center"/>
            <w:rPr>
              <w:rFonts w:ascii="Museo Sans 300" w:hAnsi="Museo Sans 300" w:cs="Arial"/>
              <w:sz w:val="18"/>
              <w:szCs w:val="18"/>
              <w:lang w:val="es-SV"/>
            </w:rPr>
          </w:pPr>
        </w:p>
      </w:tc>
      <w:tc>
        <w:tcPr>
          <w:tcW w:w="1689" w:type="dxa"/>
          <w:vMerge/>
          <w:vAlign w:val="center"/>
        </w:tcPr>
        <w:p w14:paraId="36ADF992" w14:textId="77777777" w:rsidR="006F4EA2" w:rsidRPr="005067D5" w:rsidRDefault="006F4EA2" w:rsidP="006F4EA2">
          <w:pPr>
            <w:tabs>
              <w:tab w:val="center" w:pos="4419"/>
              <w:tab w:val="right" w:pos="8838"/>
            </w:tabs>
            <w:jc w:val="center"/>
            <w:rPr>
              <w:rFonts w:ascii="Arial Narrow" w:hAnsi="Arial Narrow" w:cs="Arial"/>
              <w:lang w:val="es-SV"/>
            </w:rPr>
          </w:pPr>
        </w:p>
      </w:tc>
    </w:tr>
  </w:tbl>
  <w:p w14:paraId="3FABABD3" w14:textId="77777777" w:rsidR="006F4EA2" w:rsidRDefault="006F4EA2" w:rsidP="007E7B8C">
    <w:pPr>
      <w:pStyle w:val="Encabezado"/>
      <w:jc w:val="right"/>
      <w:rPr>
        <w:rFonts w:ascii="Museo Sans 300" w:hAnsi="Museo Sans 300"/>
        <w:b/>
        <w:bCs/>
      </w:rPr>
    </w:pPr>
  </w:p>
  <w:p w14:paraId="44ED2E1B" w14:textId="51CCFA50" w:rsidR="007E7B8C" w:rsidRPr="007E7B8C" w:rsidRDefault="007E7B8C" w:rsidP="007E7B8C">
    <w:pPr>
      <w:pStyle w:val="Encabezado"/>
      <w:jc w:val="right"/>
      <w:rPr>
        <w:rFonts w:ascii="Museo Sans 300" w:hAnsi="Museo Sans 300"/>
        <w:b/>
        <w:bCs/>
      </w:rPr>
    </w:pPr>
    <w:r w:rsidRPr="007E7B8C">
      <w:rPr>
        <w:rFonts w:ascii="Museo Sans 300" w:hAnsi="Museo Sans 300"/>
        <w:b/>
        <w:bCs/>
      </w:rPr>
      <w:t>Anexo No.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B3841"/>
    <w:multiLevelType w:val="singleLevel"/>
    <w:tmpl w:val="ED509C3C"/>
    <w:lvl w:ilvl="0">
      <w:start w:val="1"/>
      <w:numFmt w:val="lowerLetter"/>
      <w:lvlText w:val="%1)"/>
      <w:lvlJc w:val="left"/>
      <w:pPr>
        <w:tabs>
          <w:tab w:val="num" w:pos="1155"/>
        </w:tabs>
        <w:ind w:left="1155" w:hanging="360"/>
      </w:pPr>
      <w:rPr>
        <w:rFonts w:hint="default"/>
        <w:lang w:val="es-SV"/>
      </w:rPr>
    </w:lvl>
  </w:abstractNum>
  <w:abstractNum w:abstractNumId="1" w15:restartNumberingAfterBreak="0">
    <w:nsid w:val="1C384AFF"/>
    <w:multiLevelType w:val="singleLevel"/>
    <w:tmpl w:val="ED509C3C"/>
    <w:lvl w:ilvl="0">
      <w:start w:val="1"/>
      <w:numFmt w:val="lowerLetter"/>
      <w:lvlText w:val="%1)"/>
      <w:lvlJc w:val="left"/>
      <w:pPr>
        <w:tabs>
          <w:tab w:val="num" w:pos="1155"/>
        </w:tabs>
        <w:ind w:left="1155" w:hanging="360"/>
      </w:pPr>
      <w:rPr>
        <w:rFonts w:hint="default"/>
        <w:lang w:val="es-SV"/>
      </w:rPr>
    </w:lvl>
  </w:abstractNum>
  <w:abstractNum w:abstractNumId="2" w15:restartNumberingAfterBreak="0">
    <w:nsid w:val="1ECC2AAC"/>
    <w:multiLevelType w:val="hybridMultilevel"/>
    <w:tmpl w:val="9AAC4BE6"/>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20E76B8E"/>
    <w:multiLevelType w:val="hybridMultilevel"/>
    <w:tmpl w:val="80FCE606"/>
    <w:lvl w:ilvl="0" w:tplc="58AC1DCC">
      <w:start w:val="1"/>
      <w:numFmt w:val="decimal"/>
      <w:suff w:val="space"/>
      <w:lvlText w:val="Art. %1.-"/>
      <w:lvlJc w:val="left"/>
      <w:pPr>
        <w:ind w:left="1636" w:hanging="360"/>
      </w:pPr>
      <w:rPr>
        <w:rFonts w:ascii="Museo Sans 300" w:hAnsi="Museo Sans 300" w:hint="default"/>
        <w:b/>
        <w:strike w:val="0"/>
        <w:color w:val="auto"/>
        <w:sz w:val="22"/>
        <w:szCs w:val="22"/>
        <w:lang w:val="es-SV"/>
      </w:rPr>
    </w:lvl>
    <w:lvl w:ilvl="1" w:tplc="44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0E43BF"/>
    <w:multiLevelType w:val="hybridMultilevel"/>
    <w:tmpl w:val="7562BAFC"/>
    <w:lvl w:ilvl="0" w:tplc="216EFBBC">
      <w:start w:val="1"/>
      <w:numFmt w:val="upperRoman"/>
      <w:lvlText w:val="%1."/>
      <w:lvlJc w:val="left"/>
      <w:pPr>
        <w:ind w:left="1004" w:hanging="720"/>
      </w:pPr>
      <w:rPr>
        <w:rFonts w:hint="default"/>
        <w:b w:val="0"/>
        <w:i w:val="0"/>
        <w:strike w:val="0"/>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27F05D55"/>
    <w:multiLevelType w:val="hybridMultilevel"/>
    <w:tmpl w:val="AC70C2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2C602F5"/>
    <w:multiLevelType w:val="hybridMultilevel"/>
    <w:tmpl w:val="1B4A565A"/>
    <w:lvl w:ilvl="0" w:tplc="440A001B">
      <w:start w:val="1"/>
      <w:numFmt w:val="lowerRoman"/>
      <w:lvlText w:val="%1."/>
      <w:lvlJc w:val="right"/>
      <w:pPr>
        <w:ind w:left="1204" w:hanging="360"/>
      </w:pPr>
    </w:lvl>
    <w:lvl w:ilvl="1" w:tplc="440A0019" w:tentative="1">
      <w:start w:val="1"/>
      <w:numFmt w:val="lowerLetter"/>
      <w:lvlText w:val="%2."/>
      <w:lvlJc w:val="left"/>
      <w:pPr>
        <w:ind w:left="1924" w:hanging="360"/>
      </w:pPr>
    </w:lvl>
    <w:lvl w:ilvl="2" w:tplc="440A001B" w:tentative="1">
      <w:start w:val="1"/>
      <w:numFmt w:val="lowerRoman"/>
      <w:lvlText w:val="%3."/>
      <w:lvlJc w:val="right"/>
      <w:pPr>
        <w:ind w:left="2644" w:hanging="180"/>
      </w:pPr>
    </w:lvl>
    <w:lvl w:ilvl="3" w:tplc="440A000F" w:tentative="1">
      <w:start w:val="1"/>
      <w:numFmt w:val="decimal"/>
      <w:lvlText w:val="%4."/>
      <w:lvlJc w:val="left"/>
      <w:pPr>
        <w:ind w:left="3364" w:hanging="360"/>
      </w:pPr>
    </w:lvl>
    <w:lvl w:ilvl="4" w:tplc="440A0019" w:tentative="1">
      <w:start w:val="1"/>
      <w:numFmt w:val="lowerLetter"/>
      <w:lvlText w:val="%5."/>
      <w:lvlJc w:val="left"/>
      <w:pPr>
        <w:ind w:left="4084" w:hanging="360"/>
      </w:pPr>
    </w:lvl>
    <w:lvl w:ilvl="5" w:tplc="440A001B" w:tentative="1">
      <w:start w:val="1"/>
      <w:numFmt w:val="lowerRoman"/>
      <w:lvlText w:val="%6."/>
      <w:lvlJc w:val="right"/>
      <w:pPr>
        <w:ind w:left="4804" w:hanging="180"/>
      </w:pPr>
    </w:lvl>
    <w:lvl w:ilvl="6" w:tplc="440A000F" w:tentative="1">
      <w:start w:val="1"/>
      <w:numFmt w:val="decimal"/>
      <w:lvlText w:val="%7."/>
      <w:lvlJc w:val="left"/>
      <w:pPr>
        <w:ind w:left="5524" w:hanging="360"/>
      </w:pPr>
    </w:lvl>
    <w:lvl w:ilvl="7" w:tplc="440A0019" w:tentative="1">
      <w:start w:val="1"/>
      <w:numFmt w:val="lowerLetter"/>
      <w:lvlText w:val="%8."/>
      <w:lvlJc w:val="left"/>
      <w:pPr>
        <w:ind w:left="6244" w:hanging="360"/>
      </w:pPr>
    </w:lvl>
    <w:lvl w:ilvl="8" w:tplc="440A001B" w:tentative="1">
      <w:start w:val="1"/>
      <w:numFmt w:val="lowerRoman"/>
      <w:lvlText w:val="%9."/>
      <w:lvlJc w:val="right"/>
      <w:pPr>
        <w:ind w:left="6964" w:hanging="180"/>
      </w:pPr>
    </w:lvl>
  </w:abstractNum>
  <w:abstractNum w:abstractNumId="7" w15:restartNumberingAfterBreak="0">
    <w:nsid w:val="4FF40AB2"/>
    <w:multiLevelType w:val="hybridMultilevel"/>
    <w:tmpl w:val="D5408116"/>
    <w:lvl w:ilvl="0" w:tplc="CDB42B9C">
      <w:start w:val="1"/>
      <w:numFmt w:val="decimal"/>
      <w:lvlText w:val="(%1)"/>
      <w:lvlJc w:val="left"/>
      <w:pPr>
        <w:ind w:left="720" w:hanging="360"/>
      </w:pPr>
      <w:rPr>
        <w:rFonts w:hint="default"/>
        <w:b/>
        <w:bCs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F950F6D"/>
    <w:multiLevelType w:val="hybridMultilevel"/>
    <w:tmpl w:val="11AA22E6"/>
    <w:lvl w:ilvl="0" w:tplc="08B09EC6">
      <w:start w:val="1"/>
      <w:numFmt w:val="lowerLetter"/>
      <w:lvlText w:val="%1)"/>
      <w:lvlJc w:val="left"/>
      <w:pPr>
        <w:tabs>
          <w:tab w:val="num" w:pos="1155"/>
        </w:tabs>
        <w:ind w:left="1155"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1AB3AB7"/>
    <w:multiLevelType w:val="multilevel"/>
    <w:tmpl w:val="AC78185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49A2418"/>
    <w:multiLevelType w:val="hybridMultilevel"/>
    <w:tmpl w:val="ED9AB0CC"/>
    <w:lvl w:ilvl="0" w:tplc="440A0017">
      <w:start w:val="1"/>
      <w:numFmt w:val="lowerLetter"/>
      <w:lvlText w:val="%1)"/>
      <w:lvlJc w:val="left"/>
      <w:pPr>
        <w:ind w:left="778" w:hanging="360"/>
      </w:p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11" w15:restartNumberingAfterBreak="0">
    <w:nsid w:val="6AAA58DB"/>
    <w:multiLevelType w:val="singleLevel"/>
    <w:tmpl w:val="ED509C3C"/>
    <w:lvl w:ilvl="0">
      <w:start w:val="1"/>
      <w:numFmt w:val="lowerLetter"/>
      <w:lvlText w:val="%1)"/>
      <w:lvlJc w:val="left"/>
      <w:pPr>
        <w:tabs>
          <w:tab w:val="num" w:pos="1155"/>
        </w:tabs>
        <w:ind w:left="1155" w:hanging="360"/>
      </w:pPr>
      <w:rPr>
        <w:rFonts w:hint="default"/>
        <w:lang w:val="es-SV"/>
      </w:rPr>
    </w:lvl>
  </w:abstractNum>
  <w:abstractNum w:abstractNumId="12" w15:restartNumberingAfterBreak="0">
    <w:nsid w:val="6E3826C5"/>
    <w:multiLevelType w:val="hybridMultilevel"/>
    <w:tmpl w:val="AEA68620"/>
    <w:lvl w:ilvl="0" w:tplc="EB768FF6">
      <w:start w:val="1"/>
      <w:numFmt w:val="lowerLetter"/>
      <w:lvlText w:val="%1)"/>
      <w:lvlJc w:val="left"/>
      <w:pPr>
        <w:ind w:left="720" w:hanging="360"/>
      </w:pPr>
      <w:rPr>
        <w:rFonts w:hint="default"/>
        <w:b w:val="0"/>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3717BD7"/>
    <w:multiLevelType w:val="hybridMultilevel"/>
    <w:tmpl w:val="8D382ADA"/>
    <w:lvl w:ilvl="0" w:tplc="0586690A">
      <w:start w:val="1"/>
      <w:numFmt w:val="lowerLetter"/>
      <w:lvlText w:val="%1)"/>
      <w:lvlJc w:val="left"/>
      <w:pPr>
        <w:ind w:left="720" w:hanging="360"/>
      </w:pPr>
      <w:rPr>
        <w:b w:val="0"/>
        <w:color w:val="auto"/>
        <w:sz w:val="24"/>
        <w:szCs w:val="24"/>
      </w:rPr>
    </w:lvl>
    <w:lvl w:ilvl="1" w:tplc="5B0C750A">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12"/>
  </w:num>
  <w:num w:numId="5">
    <w:abstractNumId w:val="1"/>
  </w:num>
  <w:num w:numId="6">
    <w:abstractNumId w:val="2"/>
  </w:num>
  <w:num w:numId="7">
    <w:abstractNumId w:val="7"/>
  </w:num>
  <w:num w:numId="8">
    <w:abstractNumId w:val="13"/>
  </w:num>
  <w:num w:numId="9">
    <w:abstractNumId w:val="5"/>
  </w:num>
  <w:num w:numId="10">
    <w:abstractNumId w:val="11"/>
  </w:num>
  <w:num w:numId="11">
    <w:abstractNumId w:val="10"/>
  </w:num>
  <w:num w:numId="12">
    <w:abstractNumId w:val="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26F"/>
    <w:rsid w:val="000041F0"/>
    <w:rsid w:val="0000597F"/>
    <w:rsid w:val="00036748"/>
    <w:rsid w:val="00037267"/>
    <w:rsid w:val="00054927"/>
    <w:rsid w:val="00065112"/>
    <w:rsid w:val="00066AA4"/>
    <w:rsid w:val="000904C7"/>
    <w:rsid w:val="000C261D"/>
    <w:rsid w:val="000C3DD9"/>
    <w:rsid w:val="000E1BCB"/>
    <w:rsid w:val="000F5159"/>
    <w:rsid w:val="00106824"/>
    <w:rsid w:val="00125F03"/>
    <w:rsid w:val="00131B31"/>
    <w:rsid w:val="00133665"/>
    <w:rsid w:val="001475AD"/>
    <w:rsid w:val="001738E5"/>
    <w:rsid w:val="00175EDC"/>
    <w:rsid w:val="00192C52"/>
    <w:rsid w:val="001A32F0"/>
    <w:rsid w:val="001A69AF"/>
    <w:rsid w:val="001A7E6B"/>
    <w:rsid w:val="001B21B5"/>
    <w:rsid w:val="001B28D9"/>
    <w:rsid w:val="001B2CC2"/>
    <w:rsid w:val="001F026F"/>
    <w:rsid w:val="001F13B0"/>
    <w:rsid w:val="001F3D02"/>
    <w:rsid w:val="00203F53"/>
    <w:rsid w:val="00210FA4"/>
    <w:rsid w:val="00211086"/>
    <w:rsid w:val="00214D01"/>
    <w:rsid w:val="002153DC"/>
    <w:rsid w:val="00234FB9"/>
    <w:rsid w:val="00242524"/>
    <w:rsid w:val="002515A1"/>
    <w:rsid w:val="00265213"/>
    <w:rsid w:val="00272C36"/>
    <w:rsid w:val="002751D9"/>
    <w:rsid w:val="002802F3"/>
    <w:rsid w:val="0028513B"/>
    <w:rsid w:val="002869E2"/>
    <w:rsid w:val="002A5D0E"/>
    <w:rsid w:val="002B4E17"/>
    <w:rsid w:val="002B6D5C"/>
    <w:rsid w:val="002D1EF4"/>
    <w:rsid w:val="002E6AB3"/>
    <w:rsid w:val="002F1DF3"/>
    <w:rsid w:val="002F55E0"/>
    <w:rsid w:val="003045BB"/>
    <w:rsid w:val="003117B1"/>
    <w:rsid w:val="0032146C"/>
    <w:rsid w:val="00332C92"/>
    <w:rsid w:val="00347725"/>
    <w:rsid w:val="0035313A"/>
    <w:rsid w:val="00357DFF"/>
    <w:rsid w:val="00365299"/>
    <w:rsid w:val="003660B3"/>
    <w:rsid w:val="003715B2"/>
    <w:rsid w:val="003746CA"/>
    <w:rsid w:val="0038453C"/>
    <w:rsid w:val="0038726E"/>
    <w:rsid w:val="003B0594"/>
    <w:rsid w:val="003B3F6D"/>
    <w:rsid w:val="003B4F81"/>
    <w:rsid w:val="003C1812"/>
    <w:rsid w:val="003C396B"/>
    <w:rsid w:val="003F3A1D"/>
    <w:rsid w:val="004106F5"/>
    <w:rsid w:val="0041757B"/>
    <w:rsid w:val="00427A67"/>
    <w:rsid w:val="0043232C"/>
    <w:rsid w:val="004408E7"/>
    <w:rsid w:val="00444E5C"/>
    <w:rsid w:val="004500FA"/>
    <w:rsid w:val="00453FE8"/>
    <w:rsid w:val="004552C4"/>
    <w:rsid w:val="004705A1"/>
    <w:rsid w:val="0047129B"/>
    <w:rsid w:val="00493039"/>
    <w:rsid w:val="0049683D"/>
    <w:rsid w:val="004B294D"/>
    <w:rsid w:val="004B2C9F"/>
    <w:rsid w:val="004B6BB9"/>
    <w:rsid w:val="004F005D"/>
    <w:rsid w:val="004F6F14"/>
    <w:rsid w:val="005018F3"/>
    <w:rsid w:val="005067D5"/>
    <w:rsid w:val="005265EA"/>
    <w:rsid w:val="005525E3"/>
    <w:rsid w:val="00563CC1"/>
    <w:rsid w:val="00570134"/>
    <w:rsid w:val="00573F2C"/>
    <w:rsid w:val="00593310"/>
    <w:rsid w:val="00596AC2"/>
    <w:rsid w:val="005A161E"/>
    <w:rsid w:val="005A4E65"/>
    <w:rsid w:val="005B200B"/>
    <w:rsid w:val="005C3478"/>
    <w:rsid w:val="00606D2A"/>
    <w:rsid w:val="00631137"/>
    <w:rsid w:val="006321A8"/>
    <w:rsid w:val="00632BF8"/>
    <w:rsid w:val="00633380"/>
    <w:rsid w:val="006336EE"/>
    <w:rsid w:val="0064514A"/>
    <w:rsid w:val="006561C5"/>
    <w:rsid w:val="00666798"/>
    <w:rsid w:val="00673518"/>
    <w:rsid w:val="00682059"/>
    <w:rsid w:val="006913B4"/>
    <w:rsid w:val="006A6A4A"/>
    <w:rsid w:val="006E026D"/>
    <w:rsid w:val="006E6615"/>
    <w:rsid w:val="006F4EA2"/>
    <w:rsid w:val="006F58FA"/>
    <w:rsid w:val="00716990"/>
    <w:rsid w:val="00724636"/>
    <w:rsid w:val="007436D2"/>
    <w:rsid w:val="00747E07"/>
    <w:rsid w:val="007626B8"/>
    <w:rsid w:val="007724BC"/>
    <w:rsid w:val="0077689B"/>
    <w:rsid w:val="007773FF"/>
    <w:rsid w:val="007B3250"/>
    <w:rsid w:val="007B5881"/>
    <w:rsid w:val="007C29E0"/>
    <w:rsid w:val="007D2C4D"/>
    <w:rsid w:val="007D5890"/>
    <w:rsid w:val="007E06EF"/>
    <w:rsid w:val="007E2C74"/>
    <w:rsid w:val="007E7B8C"/>
    <w:rsid w:val="008064ED"/>
    <w:rsid w:val="008224F4"/>
    <w:rsid w:val="0082765A"/>
    <w:rsid w:val="008302F2"/>
    <w:rsid w:val="0083270E"/>
    <w:rsid w:val="00833053"/>
    <w:rsid w:val="00845209"/>
    <w:rsid w:val="00857B9C"/>
    <w:rsid w:val="00861914"/>
    <w:rsid w:val="00873018"/>
    <w:rsid w:val="0087369F"/>
    <w:rsid w:val="00882757"/>
    <w:rsid w:val="00886831"/>
    <w:rsid w:val="008931A8"/>
    <w:rsid w:val="008935EA"/>
    <w:rsid w:val="008965C1"/>
    <w:rsid w:val="009173C8"/>
    <w:rsid w:val="00922EC8"/>
    <w:rsid w:val="00924F79"/>
    <w:rsid w:val="00934F01"/>
    <w:rsid w:val="009369CE"/>
    <w:rsid w:val="009401B6"/>
    <w:rsid w:val="009462BE"/>
    <w:rsid w:val="00975876"/>
    <w:rsid w:val="00976F92"/>
    <w:rsid w:val="009814F9"/>
    <w:rsid w:val="009976B7"/>
    <w:rsid w:val="009B298B"/>
    <w:rsid w:val="009B4E02"/>
    <w:rsid w:val="009C1744"/>
    <w:rsid w:val="009C289A"/>
    <w:rsid w:val="009C3418"/>
    <w:rsid w:val="009D5F6C"/>
    <w:rsid w:val="009D7A69"/>
    <w:rsid w:val="009E194E"/>
    <w:rsid w:val="009E7F79"/>
    <w:rsid w:val="00A034A4"/>
    <w:rsid w:val="00A0491A"/>
    <w:rsid w:val="00A11123"/>
    <w:rsid w:val="00A15611"/>
    <w:rsid w:val="00A16E2C"/>
    <w:rsid w:val="00A174BA"/>
    <w:rsid w:val="00A336FE"/>
    <w:rsid w:val="00A37C0D"/>
    <w:rsid w:val="00A4010B"/>
    <w:rsid w:val="00A43125"/>
    <w:rsid w:val="00A43E72"/>
    <w:rsid w:val="00A57D7D"/>
    <w:rsid w:val="00A73C56"/>
    <w:rsid w:val="00A77582"/>
    <w:rsid w:val="00AD2BD5"/>
    <w:rsid w:val="00AE293E"/>
    <w:rsid w:val="00AF3FD0"/>
    <w:rsid w:val="00AF7C72"/>
    <w:rsid w:val="00B26640"/>
    <w:rsid w:val="00B27203"/>
    <w:rsid w:val="00B272DB"/>
    <w:rsid w:val="00B57650"/>
    <w:rsid w:val="00B62BA0"/>
    <w:rsid w:val="00B67304"/>
    <w:rsid w:val="00B700F2"/>
    <w:rsid w:val="00B71DE5"/>
    <w:rsid w:val="00B843C0"/>
    <w:rsid w:val="00B85392"/>
    <w:rsid w:val="00B85E5C"/>
    <w:rsid w:val="00B862A6"/>
    <w:rsid w:val="00B95653"/>
    <w:rsid w:val="00B9689E"/>
    <w:rsid w:val="00BA761E"/>
    <w:rsid w:val="00BD0A24"/>
    <w:rsid w:val="00BD422E"/>
    <w:rsid w:val="00BD5A10"/>
    <w:rsid w:val="00BE0B74"/>
    <w:rsid w:val="00BE0C17"/>
    <w:rsid w:val="00BE6786"/>
    <w:rsid w:val="00C04CFC"/>
    <w:rsid w:val="00C161F8"/>
    <w:rsid w:val="00C30147"/>
    <w:rsid w:val="00C30672"/>
    <w:rsid w:val="00C35930"/>
    <w:rsid w:val="00C41F80"/>
    <w:rsid w:val="00C43CC9"/>
    <w:rsid w:val="00C44B48"/>
    <w:rsid w:val="00C52724"/>
    <w:rsid w:val="00C62E35"/>
    <w:rsid w:val="00C65587"/>
    <w:rsid w:val="00C6617F"/>
    <w:rsid w:val="00C703B6"/>
    <w:rsid w:val="00CA065C"/>
    <w:rsid w:val="00CA0D0F"/>
    <w:rsid w:val="00CA14B6"/>
    <w:rsid w:val="00CA2B9E"/>
    <w:rsid w:val="00CB3702"/>
    <w:rsid w:val="00CB6154"/>
    <w:rsid w:val="00CB70AE"/>
    <w:rsid w:val="00CC44DC"/>
    <w:rsid w:val="00CC45B6"/>
    <w:rsid w:val="00CC48DA"/>
    <w:rsid w:val="00CC6E66"/>
    <w:rsid w:val="00CE6541"/>
    <w:rsid w:val="00CF213D"/>
    <w:rsid w:val="00D078FB"/>
    <w:rsid w:val="00D128A4"/>
    <w:rsid w:val="00D1296E"/>
    <w:rsid w:val="00D15CB1"/>
    <w:rsid w:val="00D17183"/>
    <w:rsid w:val="00D17F99"/>
    <w:rsid w:val="00D3672B"/>
    <w:rsid w:val="00D41A53"/>
    <w:rsid w:val="00D451AF"/>
    <w:rsid w:val="00D7674E"/>
    <w:rsid w:val="00D76D78"/>
    <w:rsid w:val="00D83B61"/>
    <w:rsid w:val="00D91D34"/>
    <w:rsid w:val="00D936D6"/>
    <w:rsid w:val="00D94D75"/>
    <w:rsid w:val="00DB70D4"/>
    <w:rsid w:val="00DC4FD4"/>
    <w:rsid w:val="00DC507B"/>
    <w:rsid w:val="00DE2F87"/>
    <w:rsid w:val="00E16CE3"/>
    <w:rsid w:val="00E253EC"/>
    <w:rsid w:val="00E350F4"/>
    <w:rsid w:val="00E476DD"/>
    <w:rsid w:val="00E536C8"/>
    <w:rsid w:val="00E63466"/>
    <w:rsid w:val="00E67B58"/>
    <w:rsid w:val="00E729AE"/>
    <w:rsid w:val="00E757CD"/>
    <w:rsid w:val="00E778FF"/>
    <w:rsid w:val="00E86ABE"/>
    <w:rsid w:val="00EA6546"/>
    <w:rsid w:val="00EB2C36"/>
    <w:rsid w:val="00EB57F3"/>
    <w:rsid w:val="00EB722B"/>
    <w:rsid w:val="00EC1C56"/>
    <w:rsid w:val="00ED18E7"/>
    <w:rsid w:val="00EE2979"/>
    <w:rsid w:val="00EF4666"/>
    <w:rsid w:val="00EF72EF"/>
    <w:rsid w:val="00F22950"/>
    <w:rsid w:val="00F47C39"/>
    <w:rsid w:val="00F534C7"/>
    <w:rsid w:val="00F62A19"/>
    <w:rsid w:val="00F635D5"/>
    <w:rsid w:val="00F70192"/>
    <w:rsid w:val="00F86496"/>
    <w:rsid w:val="00FB2BB8"/>
    <w:rsid w:val="00FD0832"/>
    <w:rsid w:val="00FE19BF"/>
    <w:rsid w:val="00FE4D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CBFEB"/>
  <w15:docId w15:val="{E7D3FA3C-EF1C-45E9-95A1-6804E550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4EA2"/>
    <w:pPr>
      <w:widowControl w:val="0"/>
      <w:spacing w:after="0" w:line="240" w:lineRule="auto"/>
    </w:pPr>
    <w:rPr>
      <w:lang w:val="en-US"/>
    </w:rPr>
  </w:style>
  <w:style w:type="paragraph" w:styleId="Ttulo1">
    <w:name w:val="heading 1"/>
    <w:basedOn w:val="Normal"/>
    <w:next w:val="Normal"/>
    <w:link w:val="Ttulo1Car"/>
    <w:qFormat/>
    <w:rsid w:val="001F026F"/>
    <w:pPr>
      <w:keepNext/>
      <w:widowControl/>
      <w:numPr>
        <w:numId w:val="1"/>
      </w:numPr>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qFormat/>
    <w:rsid w:val="001F026F"/>
    <w:pPr>
      <w:keepNext/>
      <w:widowControl/>
      <w:numPr>
        <w:ilvl w:val="1"/>
        <w:numId w:val="1"/>
      </w:numPr>
      <w:jc w:val="center"/>
      <w:outlineLvl w:val="1"/>
    </w:pPr>
    <w:rPr>
      <w:rFonts w:ascii="Arial" w:eastAsia="Times New Roman" w:hAnsi="Arial" w:cs="Times New Roman"/>
      <w:b/>
      <w:sz w:val="24"/>
      <w:szCs w:val="20"/>
      <w:lang w:val="es-GT" w:eastAsia="es-ES"/>
    </w:rPr>
  </w:style>
  <w:style w:type="paragraph" w:styleId="Ttulo3">
    <w:name w:val="heading 3"/>
    <w:basedOn w:val="Normal"/>
    <w:next w:val="Normal"/>
    <w:link w:val="Ttulo3Car"/>
    <w:qFormat/>
    <w:rsid w:val="001F026F"/>
    <w:pPr>
      <w:keepNext/>
      <w:widowControl/>
      <w:numPr>
        <w:ilvl w:val="2"/>
        <w:numId w:val="1"/>
      </w:numPr>
      <w:jc w:val="both"/>
      <w:outlineLvl w:val="2"/>
    </w:pPr>
    <w:rPr>
      <w:rFonts w:ascii="Arial" w:eastAsia="Times New Roman" w:hAnsi="Arial" w:cs="Times New Roman"/>
      <w:b/>
      <w:sz w:val="24"/>
      <w:szCs w:val="20"/>
      <w:lang w:val="es-G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F026F"/>
    <w:rPr>
      <w:rFonts w:ascii="Times New Roman" w:eastAsia="Times New Roman" w:hAnsi="Times New Roman" w:cs="Times New Roman"/>
      <w:b/>
      <w:sz w:val="24"/>
      <w:szCs w:val="20"/>
      <w:lang w:val="es-GT" w:eastAsia="es-ES"/>
    </w:rPr>
  </w:style>
  <w:style w:type="character" w:customStyle="1" w:styleId="Ttulo2Car">
    <w:name w:val="Título 2 Car"/>
    <w:basedOn w:val="Fuentedeprrafopredeter"/>
    <w:link w:val="Ttulo2"/>
    <w:rsid w:val="001F026F"/>
    <w:rPr>
      <w:rFonts w:ascii="Arial" w:eastAsia="Times New Roman" w:hAnsi="Arial" w:cs="Times New Roman"/>
      <w:b/>
      <w:sz w:val="24"/>
      <w:szCs w:val="20"/>
      <w:lang w:val="es-GT" w:eastAsia="es-ES"/>
    </w:rPr>
  </w:style>
  <w:style w:type="character" w:customStyle="1" w:styleId="Ttulo3Car">
    <w:name w:val="Título 3 Car"/>
    <w:basedOn w:val="Fuentedeprrafopredeter"/>
    <w:link w:val="Ttulo3"/>
    <w:rsid w:val="001F026F"/>
    <w:rPr>
      <w:rFonts w:ascii="Arial" w:eastAsia="Times New Roman" w:hAnsi="Arial" w:cs="Times New Roman"/>
      <w:b/>
      <w:sz w:val="24"/>
      <w:szCs w:val="20"/>
      <w:lang w:val="es-GT" w:eastAsia="es-ES"/>
    </w:rPr>
  </w:style>
  <w:style w:type="paragraph" w:styleId="Textoindependiente">
    <w:name w:val="Body Text"/>
    <w:basedOn w:val="Normal"/>
    <w:link w:val="TextoindependienteCar"/>
    <w:uiPriority w:val="1"/>
    <w:qFormat/>
    <w:rsid w:val="001F026F"/>
    <w:pPr>
      <w:ind w:left="1078"/>
    </w:pPr>
    <w:rPr>
      <w:rFonts w:ascii="Arial Narrow" w:eastAsia="Arial Narrow" w:hAnsi="Arial Narrow"/>
    </w:rPr>
  </w:style>
  <w:style w:type="character" w:customStyle="1" w:styleId="TextoindependienteCar">
    <w:name w:val="Texto independiente Car"/>
    <w:basedOn w:val="Fuentedeprrafopredeter"/>
    <w:link w:val="Textoindependiente"/>
    <w:uiPriority w:val="1"/>
    <w:rsid w:val="001F026F"/>
    <w:rPr>
      <w:rFonts w:ascii="Arial Narrow" w:eastAsia="Arial Narrow" w:hAnsi="Arial Narrow"/>
      <w:lang w:val="en-US"/>
    </w:rPr>
  </w:style>
  <w:style w:type="paragraph" w:customStyle="1" w:styleId="Ttulo11">
    <w:name w:val="Título 11"/>
    <w:basedOn w:val="Normal"/>
    <w:uiPriority w:val="1"/>
    <w:qFormat/>
    <w:rsid w:val="001F026F"/>
    <w:pPr>
      <w:ind w:left="400"/>
      <w:outlineLvl w:val="1"/>
    </w:pPr>
    <w:rPr>
      <w:rFonts w:ascii="Arial Narrow" w:eastAsia="Arial Narrow" w:hAnsi="Arial Narrow"/>
      <w:b/>
      <w:bCs/>
    </w:rPr>
  </w:style>
  <w:style w:type="paragraph" w:styleId="Prrafodelista">
    <w:name w:val="List Paragraph"/>
    <w:aliases w:val="List Paragraph 1"/>
    <w:basedOn w:val="Normal"/>
    <w:link w:val="PrrafodelistaCar"/>
    <w:uiPriority w:val="34"/>
    <w:qFormat/>
    <w:rsid w:val="001F026F"/>
  </w:style>
  <w:style w:type="paragraph" w:styleId="Encabezado">
    <w:name w:val="header"/>
    <w:basedOn w:val="Normal"/>
    <w:link w:val="EncabezadoCar"/>
    <w:unhideWhenUsed/>
    <w:rsid w:val="001F026F"/>
    <w:pPr>
      <w:tabs>
        <w:tab w:val="center" w:pos="4419"/>
        <w:tab w:val="right" w:pos="8838"/>
      </w:tabs>
    </w:pPr>
  </w:style>
  <w:style w:type="character" w:customStyle="1" w:styleId="EncabezadoCar">
    <w:name w:val="Encabezado Car"/>
    <w:basedOn w:val="Fuentedeprrafopredeter"/>
    <w:link w:val="Encabezado"/>
    <w:rsid w:val="001F026F"/>
    <w:rPr>
      <w:lang w:val="en-US"/>
    </w:rPr>
  </w:style>
  <w:style w:type="paragraph" w:styleId="Piedepgina">
    <w:name w:val="footer"/>
    <w:basedOn w:val="Normal"/>
    <w:link w:val="PiedepginaCar"/>
    <w:uiPriority w:val="99"/>
    <w:unhideWhenUsed/>
    <w:rsid w:val="001F026F"/>
    <w:pPr>
      <w:tabs>
        <w:tab w:val="center" w:pos="4419"/>
        <w:tab w:val="right" w:pos="8838"/>
      </w:tabs>
    </w:pPr>
  </w:style>
  <w:style w:type="character" w:customStyle="1" w:styleId="PiedepginaCar">
    <w:name w:val="Pie de página Car"/>
    <w:basedOn w:val="Fuentedeprrafopredeter"/>
    <w:link w:val="Piedepgina"/>
    <w:uiPriority w:val="99"/>
    <w:rsid w:val="001F026F"/>
    <w:rPr>
      <w:lang w:val="en-US"/>
    </w:rPr>
  </w:style>
  <w:style w:type="table" w:styleId="Tablaconcuadrcula">
    <w:name w:val="Table Grid"/>
    <w:basedOn w:val="Tablanormal"/>
    <w:uiPriority w:val="59"/>
    <w:rsid w:val="001F026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rsid w:val="001F026F"/>
    <w:pPr>
      <w:widowControl/>
      <w:spacing w:after="120" w:line="480" w:lineRule="auto"/>
    </w:pPr>
    <w:rPr>
      <w:rFonts w:ascii="Times New Roman" w:eastAsia="Times New Roman" w:hAnsi="Times New Roman" w:cs="Times New Roman"/>
      <w:sz w:val="24"/>
      <w:szCs w:val="24"/>
      <w:lang w:val="es-SV" w:eastAsia="es-ES"/>
    </w:rPr>
  </w:style>
  <w:style w:type="character" w:customStyle="1" w:styleId="Textoindependiente2Car">
    <w:name w:val="Texto independiente 2 Car"/>
    <w:basedOn w:val="Fuentedeprrafopredeter"/>
    <w:link w:val="Textoindependiente2"/>
    <w:uiPriority w:val="99"/>
    <w:rsid w:val="001F026F"/>
    <w:rPr>
      <w:rFonts w:ascii="Times New Roman" w:eastAsia="Times New Roman" w:hAnsi="Times New Roman" w:cs="Times New Roman"/>
      <w:sz w:val="24"/>
      <w:szCs w:val="24"/>
      <w:lang w:val="es-SV" w:eastAsia="es-ES"/>
    </w:rPr>
  </w:style>
  <w:style w:type="character" w:customStyle="1" w:styleId="PrrafodelistaCar">
    <w:name w:val="Párrafo de lista Car"/>
    <w:aliases w:val="List Paragraph 1 Car"/>
    <w:link w:val="Prrafodelista"/>
    <w:uiPriority w:val="34"/>
    <w:locked/>
    <w:rsid w:val="001F026F"/>
    <w:rPr>
      <w:lang w:val="en-US"/>
    </w:rPr>
  </w:style>
  <w:style w:type="paragraph" w:styleId="Sangra2detindependiente">
    <w:name w:val="Body Text Indent 2"/>
    <w:basedOn w:val="Normal"/>
    <w:link w:val="Sangra2detindependienteCar"/>
    <w:uiPriority w:val="99"/>
    <w:unhideWhenUsed/>
    <w:rsid w:val="001F02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F026F"/>
    <w:rPr>
      <w:lang w:val="en-US"/>
    </w:rPr>
  </w:style>
  <w:style w:type="character" w:styleId="Refdecomentario">
    <w:name w:val="annotation reference"/>
    <w:basedOn w:val="Fuentedeprrafopredeter"/>
    <w:uiPriority w:val="99"/>
    <w:semiHidden/>
    <w:unhideWhenUsed/>
    <w:rsid w:val="00125F03"/>
    <w:rPr>
      <w:sz w:val="16"/>
      <w:szCs w:val="16"/>
    </w:rPr>
  </w:style>
  <w:style w:type="paragraph" w:styleId="Textocomentario">
    <w:name w:val="annotation text"/>
    <w:basedOn w:val="Normal"/>
    <w:link w:val="TextocomentarioCar"/>
    <w:uiPriority w:val="99"/>
    <w:semiHidden/>
    <w:unhideWhenUsed/>
    <w:rsid w:val="00125F03"/>
    <w:rPr>
      <w:sz w:val="20"/>
      <w:szCs w:val="20"/>
    </w:rPr>
  </w:style>
  <w:style w:type="character" w:customStyle="1" w:styleId="TextocomentarioCar">
    <w:name w:val="Texto comentario Car"/>
    <w:basedOn w:val="Fuentedeprrafopredeter"/>
    <w:link w:val="Textocomentario"/>
    <w:uiPriority w:val="99"/>
    <w:semiHidden/>
    <w:rsid w:val="00125F03"/>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25F03"/>
    <w:rPr>
      <w:b/>
      <w:bCs/>
    </w:rPr>
  </w:style>
  <w:style w:type="character" w:customStyle="1" w:styleId="AsuntodelcomentarioCar">
    <w:name w:val="Asunto del comentario Car"/>
    <w:basedOn w:val="TextocomentarioCar"/>
    <w:link w:val="Asuntodelcomentario"/>
    <w:uiPriority w:val="99"/>
    <w:semiHidden/>
    <w:rsid w:val="00125F03"/>
    <w:rPr>
      <w:b/>
      <w:bCs/>
      <w:sz w:val="20"/>
      <w:szCs w:val="20"/>
      <w:lang w:val="en-US"/>
    </w:rPr>
  </w:style>
  <w:style w:type="paragraph" w:styleId="Textodeglobo">
    <w:name w:val="Balloon Text"/>
    <w:basedOn w:val="Normal"/>
    <w:link w:val="TextodegloboCar"/>
    <w:uiPriority w:val="99"/>
    <w:semiHidden/>
    <w:unhideWhenUsed/>
    <w:rsid w:val="00125F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5F03"/>
    <w:rPr>
      <w:rFonts w:ascii="Segoe UI" w:hAnsi="Segoe UI" w:cs="Segoe UI"/>
      <w:sz w:val="18"/>
      <w:szCs w:val="18"/>
      <w:lang w:val="en-US"/>
    </w:rPr>
  </w:style>
  <w:style w:type="table" w:customStyle="1" w:styleId="Tablaconcuadrcula11">
    <w:name w:val="Tabla con cuadrícula11"/>
    <w:basedOn w:val="Tablanormal"/>
    <w:next w:val="Tablaconcuadrcula"/>
    <w:uiPriority w:val="59"/>
    <w:rsid w:val="0083270E"/>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067D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C507B"/>
    <w:pPr>
      <w:autoSpaceDE w:val="0"/>
      <w:autoSpaceDN w:val="0"/>
      <w:adjustRightInd w:val="0"/>
      <w:spacing w:after="0" w:line="240" w:lineRule="auto"/>
    </w:pPr>
    <w:rPr>
      <w:rFonts w:ascii="Arial" w:hAnsi="Arial" w:cs="Arial"/>
      <w:color w:val="000000"/>
      <w:sz w:val="24"/>
      <w:szCs w:val="24"/>
      <w:lang w:val="es-SV"/>
    </w:rPr>
  </w:style>
  <w:style w:type="paragraph" w:styleId="Revisin">
    <w:name w:val="Revision"/>
    <w:hidden/>
    <w:uiPriority w:val="99"/>
    <w:semiHidden/>
    <w:rsid w:val="0032146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TAK2XWSQXAVX-289417016-6224</_dlc_DocId>
    <_dlc_DocIdUrl xmlns="925361b9-3a0c-4c35-ae0e-5f5ef97db517">
      <Url>http://sis/cn/_layouts/15/DocIdRedir.aspx?ID=TAK2XWSQXAVX-289417016-6224</Url>
      <Description>TAK2XWSQXAVX-289417016-6224</Description>
    </_dlc_DocIdUrl>
    <SharedWithUsers xmlns="105040ed-cd99-4010-bc1f-517bccb458f6">
      <UserInfo>
        <DisplayName>Daniel Adolfo Deras Valle</DisplayName>
        <AccountId>25</AccountId>
        <AccountType/>
      </UserInfo>
      <UserInfo>
        <DisplayName>Idis Haydée Villalta Del Valle</DisplayName>
        <AccountId>47</AccountId>
        <AccountType/>
      </UserInfo>
      <UserInfo>
        <DisplayName>Milton Eduardo Rodríguez Chicas.</DisplayName>
        <AccountId>12</AccountId>
        <AccountType/>
      </UserInfo>
      <UserInfo>
        <DisplayName>Gabriela Michelle Viera Pineda</DisplayName>
        <AccountId>24</AccountId>
        <AccountType/>
      </UserInfo>
      <UserInfo>
        <DisplayName>Vittia Maritza Landaverde Najarro</DisplayName>
        <AccountId>51</AccountId>
        <AccountType/>
      </UserInfo>
      <UserInfo>
        <DisplayName>Karen Beatriz Bonilla Sánchez</DisplayName>
        <AccountId>46</AccountId>
        <AccountType/>
      </UserInfo>
      <UserInfo>
        <DisplayName>Laila Badiyéh Resbain Sholéh Ramírez Abarca</DisplayName>
        <AccountId>54</AccountId>
        <AccountType/>
      </UserInfo>
      <UserInfo>
        <DisplayName>Roberto Benjamín Iglesias González</DisplayName>
        <AccountId>58</AccountId>
        <AccountType/>
      </UserInfo>
      <UserInfo>
        <DisplayName>Evelyn Marisol Gracias</DisplayName>
        <AccountId>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1D620-0D56-4795-AB00-D1A67A28F2A2}">
  <ds:schemaRefs>
    <ds:schemaRef ds:uri="http://www.w3.org/XML/1998/namespace"/>
    <ds:schemaRef ds:uri="http://schemas.microsoft.com/office/2006/metadata/properties"/>
    <ds:schemaRef ds:uri="925361b9-3a0c-4c35-ae0e-5f5ef97db517"/>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105040ed-cd99-4010-bc1f-517bccb458f6"/>
    <ds:schemaRef ds:uri="http://purl.org/dc/dcmitype/"/>
  </ds:schemaRefs>
</ds:datastoreItem>
</file>

<file path=customXml/itemProps2.xml><?xml version="1.0" encoding="utf-8"?>
<ds:datastoreItem xmlns:ds="http://schemas.openxmlformats.org/officeDocument/2006/customXml" ds:itemID="{0BF43A18-E757-4737-8961-2E11FBA41224}">
  <ds:schemaRefs>
    <ds:schemaRef ds:uri="http://schemas.microsoft.com/sharepoint/v3/contenttype/forms"/>
  </ds:schemaRefs>
</ds:datastoreItem>
</file>

<file path=customXml/itemProps3.xml><?xml version="1.0" encoding="utf-8"?>
<ds:datastoreItem xmlns:ds="http://schemas.openxmlformats.org/officeDocument/2006/customXml" ds:itemID="{53FDFBDE-1ECB-4D99-8E8E-75D5E5475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DA35CF-FD29-40E8-B4C9-E2DE11665462}">
  <ds:schemaRefs>
    <ds:schemaRef ds:uri="http://schemas.microsoft.com/sharepoint/events"/>
  </ds:schemaRefs>
</ds:datastoreItem>
</file>

<file path=customXml/itemProps5.xml><?xml version="1.0" encoding="utf-8"?>
<ds:datastoreItem xmlns:ds="http://schemas.openxmlformats.org/officeDocument/2006/customXml" ds:itemID="{9CF66F5C-7E14-46D8-A01F-D1A364B75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2926</Words>
  <Characters>16094</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Adolfo Deras Valle</dc:creator>
  <cp:keywords/>
  <dc:description/>
  <cp:lastModifiedBy>Evelyn Guadalupe Auxiliadora Meléndez Gómez</cp:lastModifiedBy>
  <cp:revision>5</cp:revision>
  <cp:lastPrinted>2021-12-20T17:29:00Z</cp:lastPrinted>
  <dcterms:created xsi:type="dcterms:W3CDTF">2021-12-16T20:57:00Z</dcterms:created>
  <dcterms:modified xsi:type="dcterms:W3CDTF">2021-12-23T03:22:00Z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f9e3ec3a-7834-4eb1-ac41-0d7fffb8bd4a</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2019-07-18T17:30:29.2989843-06:00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