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6924" w14:textId="7C8F3265" w:rsidR="00082D22" w:rsidRDefault="00082D22" w:rsidP="00082D22">
      <w:pPr>
        <w:jc w:val="center"/>
        <w:rPr>
          <w:rFonts w:ascii="Museo Sans 300" w:hAnsi="Museo Sans 300"/>
          <w:sz w:val="23"/>
          <w:szCs w:val="23"/>
        </w:rPr>
      </w:pPr>
      <w:r w:rsidRPr="00082D22">
        <w:rPr>
          <w:rFonts w:ascii="Museo Sans 300" w:hAnsi="Museo Sans 300"/>
          <w:sz w:val="23"/>
          <w:szCs w:val="23"/>
        </w:rPr>
        <w:t xml:space="preserve">ACTA DE INEXISTENCIA DE EJECUCIÓN PRESPUESTARIA </w:t>
      </w:r>
      <w:r>
        <w:rPr>
          <w:rFonts w:ascii="Museo Sans 300" w:hAnsi="Museo Sans 300"/>
          <w:sz w:val="23"/>
          <w:szCs w:val="23"/>
        </w:rPr>
        <w:t>Y MODIFI</w:t>
      </w:r>
      <w:r w:rsidRPr="00082D22">
        <w:rPr>
          <w:rFonts w:ascii="Museo Sans 300" w:hAnsi="Museo Sans 300"/>
          <w:sz w:val="23"/>
          <w:szCs w:val="23"/>
        </w:rPr>
        <w:t>CACIONE</w:t>
      </w:r>
      <w:r>
        <w:rPr>
          <w:rFonts w:ascii="Museo Sans 300" w:hAnsi="Museo Sans 300"/>
          <w:sz w:val="23"/>
          <w:szCs w:val="23"/>
        </w:rPr>
        <w:t>S</w:t>
      </w:r>
      <w:r w:rsidRPr="00082D22">
        <w:rPr>
          <w:rFonts w:ascii="Museo Sans 300" w:hAnsi="Museo Sans 300"/>
          <w:sz w:val="23"/>
          <w:szCs w:val="23"/>
        </w:rPr>
        <w:t xml:space="preserve"> AL</w:t>
      </w:r>
      <w:r w:rsidR="0099576E">
        <w:rPr>
          <w:rFonts w:ascii="Museo Sans 300" w:hAnsi="Museo Sans 300"/>
          <w:sz w:val="23"/>
          <w:szCs w:val="23"/>
        </w:rPr>
        <w:t xml:space="preserve"> PRESUPUESTO INSTITUCIONAL </w:t>
      </w:r>
    </w:p>
    <w:p w14:paraId="122286E9" w14:textId="77777777" w:rsidR="00082D22" w:rsidRPr="00082D22" w:rsidRDefault="00082D22" w:rsidP="00082D22">
      <w:pPr>
        <w:jc w:val="both"/>
        <w:rPr>
          <w:rFonts w:ascii="Museo Sans 300" w:hAnsi="Museo Sans 300"/>
          <w:sz w:val="23"/>
          <w:szCs w:val="23"/>
        </w:rPr>
      </w:pPr>
    </w:p>
    <w:p w14:paraId="519E63A6" w14:textId="77777777" w:rsidR="00082D22" w:rsidRPr="00082D22" w:rsidRDefault="00082D22" w:rsidP="00082D22">
      <w:pPr>
        <w:jc w:val="both"/>
        <w:rPr>
          <w:rFonts w:ascii="Museo Sans 300" w:hAnsi="Museo Sans 300"/>
          <w:sz w:val="23"/>
          <w:szCs w:val="23"/>
        </w:rPr>
      </w:pPr>
    </w:p>
    <w:p w14:paraId="4461AA53" w14:textId="2C9E8438" w:rsidR="00082D22" w:rsidRPr="00082D22" w:rsidRDefault="0099576E" w:rsidP="00082D22">
      <w:pPr>
        <w:jc w:val="both"/>
        <w:rPr>
          <w:rFonts w:ascii="Museo Sans 300" w:hAnsi="Museo Sans 300"/>
          <w:sz w:val="23"/>
          <w:szCs w:val="23"/>
        </w:rPr>
      </w:pPr>
      <w:r>
        <w:rPr>
          <w:rFonts w:ascii="Museo Sans 300" w:hAnsi="Museo Sans 300"/>
          <w:sz w:val="23"/>
          <w:szCs w:val="23"/>
        </w:rPr>
        <w:t xml:space="preserve">En San Salvador, a las </w:t>
      </w:r>
      <w:r w:rsidR="001A6BBB">
        <w:rPr>
          <w:rFonts w:ascii="Museo Sans 300" w:hAnsi="Museo Sans 300"/>
          <w:sz w:val="23"/>
          <w:szCs w:val="23"/>
        </w:rPr>
        <w:t>nueve</w:t>
      </w:r>
      <w:r w:rsidR="00082D22" w:rsidRPr="00082D22">
        <w:rPr>
          <w:rFonts w:ascii="Museo Sans 300" w:hAnsi="Museo Sans 300"/>
          <w:sz w:val="23"/>
          <w:szCs w:val="23"/>
        </w:rPr>
        <w:t xml:space="preserve"> horas con </w:t>
      </w:r>
      <w:r w:rsidR="00082D22">
        <w:rPr>
          <w:rFonts w:ascii="Museo Sans 300" w:hAnsi="Museo Sans 300"/>
          <w:sz w:val="23"/>
          <w:szCs w:val="23"/>
        </w:rPr>
        <w:t>treinta</w:t>
      </w:r>
      <w:r w:rsidR="00082D22" w:rsidRPr="00082D22">
        <w:rPr>
          <w:rFonts w:ascii="Museo Sans 300" w:hAnsi="Museo Sans 300"/>
          <w:sz w:val="23"/>
          <w:szCs w:val="23"/>
        </w:rPr>
        <w:t xml:space="preserve"> minutos del </w:t>
      </w:r>
      <w:r w:rsidR="001A6BBB">
        <w:rPr>
          <w:rFonts w:ascii="Museo Sans 300" w:hAnsi="Museo Sans 300"/>
          <w:sz w:val="23"/>
          <w:szCs w:val="23"/>
        </w:rPr>
        <w:t>dieciséis</w:t>
      </w:r>
      <w:r w:rsidR="00082D22" w:rsidRPr="00082D22">
        <w:rPr>
          <w:rFonts w:ascii="Museo Sans 300" w:hAnsi="Museo Sans 300"/>
          <w:sz w:val="23"/>
          <w:szCs w:val="23"/>
        </w:rPr>
        <w:t xml:space="preserve"> de </w:t>
      </w:r>
      <w:r w:rsidR="001A6BBB">
        <w:rPr>
          <w:rFonts w:ascii="Museo Sans 300" w:hAnsi="Museo Sans 300"/>
          <w:sz w:val="23"/>
          <w:szCs w:val="23"/>
        </w:rPr>
        <w:t>agosto</w:t>
      </w:r>
      <w:r w:rsidR="00082D22">
        <w:rPr>
          <w:rFonts w:ascii="Museo Sans 300" w:hAnsi="Museo Sans 300"/>
          <w:sz w:val="23"/>
          <w:szCs w:val="23"/>
        </w:rPr>
        <w:t xml:space="preserve"> de 2021</w:t>
      </w:r>
      <w:r w:rsidR="00082D22" w:rsidRPr="00082D22">
        <w:rPr>
          <w:rFonts w:ascii="Museo Sans 300" w:hAnsi="Museo Sans 300"/>
          <w:sz w:val="23"/>
          <w:szCs w:val="23"/>
        </w:rPr>
        <w:t xml:space="preserve">, la Superintendencia del Sistema Financiero, HACE CONSTAR QUE: </w:t>
      </w:r>
    </w:p>
    <w:p w14:paraId="71D015E1" w14:textId="77777777" w:rsidR="00082D22" w:rsidRPr="00082D22" w:rsidRDefault="00082D22" w:rsidP="00082D22">
      <w:pPr>
        <w:jc w:val="both"/>
        <w:rPr>
          <w:rFonts w:ascii="Museo Sans 300" w:hAnsi="Museo Sans 300"/>
          <w:sz w:val="23"/>
          <w:szCs w:val="23"/>
        </w:rPr>
      </w:pPr>
    </w:p>
    <w:p w14:paraId="56E44FE0" w14:textId="77777777"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14:paraId="0FD91706" w14:textId="77777777" w:rsidR="00082D22" w:rsidRPr="00082D22" w:rsidRDefault="00082D22" w:rsidP="00082D22">
      <w:pPr>
        <w:jc w:val="both"/>
        <w:rPr>
          <w:rFonts w:ascii="Museo Sans 300" w:hAnsi="Museo Sans 300"/>
          <w:sz w:val="23"/>
          <w:szCs w:val="23"/>
        </w:rPr>
      </w:pPr>
    </w:p>
    <w:p w14:paraId="563D2B8D" w14:textId="17B8726D"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Los lineamientos 1 y 2 para la publicación de información oficiosa, emitidos por el Instituto de Acceso a la Información Pública, con base en el numeral 13 del artículo 10 de la Ley de Acceso a la Información Pública (LAIP), establecen la publicación de: “Los informes contables, cada seis meses, sobre la ejecución del presupuesto, precisando los ingresos, incluyendo donaciones y financiamientos, egresos y resultados. Asimismo se deberán hacer constar todas las modificaciones que se realicen al presupuesto…”</w:t>
      </w:r>
    </w:p>
    <w:p w14:paraId="224E7F24" w14:textId="77777777" w:rsidR="00082D22" w:rsidRPr="00082D22" w:rsidRDefault="00082D22" w:rsidP="00082D22">
      <w:pPr>
        <w:jc w:val="both"/>
        <w:rPr>
          <w:rFonts w:ascii="Museo Sans 300" w:hAnsi="Museo Sans 300"/>
          <w:sz w:val="23"/>
          <w:szCs w:val="23"/>
        </w:rPr>
      </w:pPr>
    </w:p>
    <w:p w14:paraId="0A336E06" w14:textId="13515672" w:rsidR="00082D22" w:rsidRPr="00082D22" w:rsidRDefault="00082D22" w:rsidP="00082D22">
      <w:pPr>
        <w:jc w:val="both"/>
        <w:rPr>
          <w:rFonts w:ascii="Museo Sans 300" w:hAnsi="Museo Sans 300"/>
          <w:sz w:val="23"/>
          <w:szCs w:val="23"/>
        </w:rPr>
      </w:pPr>
      <w:r w:rsidRPr="00082D22">
        <w:rPr>
          <w:rFonts w:ascii="Museo Sans 300" w:hAnsi="Museo Sans 300"/>
          <w:sz w:val="23"/>
          <w:szCs w:val="23"/>
        </w:rPr>
        <w:t xml:space="preserve">Que en el período de </w:t>
      </w:r>
      <w:r w:rsidR="001A6BBB">
        <w:rPr>
          <w:rFonts w:ascii="Museo Sans 300" w:hAnsi="Museo Sans 300"/>
          <w:sz w:val="23"/>
          <w:szCs w:val="23"/>
        </w:rPr>
        <w:t>abril</w:t>
      </w:r>
      <w:r w:rsidRPr="00082D22">
        <w:rPr>
          <w:rFonts w:ascii="Museo Sans 300" w:hAnsi="Museo Sans 300"/>
          <w:sz w:val="23"/>
          <w:szCs w:val="23"/>
        </w:rPr>
        <w:t xml:space="preserve"> a </w:t>
      </w:r>
      <w:r w:rsidR="001A6BBB">
        <w:rPr>
          <w:rFonts w:ascii="Museo Sans 300" w:hAnsi="Museo Sans 300"/>
          <w:sz w:val="23"/>
          <w:szCs w:val="23"/>
        </w:rPr>
        <w:t>junio</w:t>
      </w:r>
      <w:r w:rsidR="0099576E">
        <w:rPr>
          <w:rFonts w:ascii="Museo Sans 300" w:hAnsi="Museo Sans 300"/>
          <w:sz w:val="23"/>
          <w:szCs w:val="23"/>
        </w:rPr>
        <w:t xml:space="preserve"> de 2021</w:t>
      </w:r>
      <w:r w:rsidRPr="00082D22">
        <w:rPr>
          <w:rFonts w:ascii="Museo Sans 300" w:hAnsi="Museo Sans 300"/>
          <w:sz w:val="23"/>
          <w:szCs w:val="23"/>
        </w:rPr>
        <w:t xml:space="preserve"> no se han efectuado modificaciones al presupuesto de esta Superintendencia, así como que </w:t>
      </w:r>
      <w:r w:rsidR="001A6BBB">
        <w:rPr>
          <w:rFonts w:ascii="Museo Sans 300" w:hAnsi="Museo Sans 300"/>
          <w:sz w:val="23"/>
          <w:szCs w:val="23"/>
        </w:rPr>
        <w:t xml:space="preserve">el informe de </w:t>
      </w:r>
      <w:r w:rsidRPr="00082D22">
        <w:rPr>
          <w:rFonts w:ascii="Museo Sans 300" w:hAnsi="Museo Sans 300"/>
          <w:sz w:val="23"/>
          <w:szCs w:val="23"/>
        </w:rPr>
        <w:t>la ejecución presupuestari</w:t>
      </w:r>
      <w:r w:rsidR="001A6BBB">
        <w:rPr>
          <w:rFonts w:ascii="Museo Sans 300" w:hAnsi="Museo Sans 300"/>
          <w:sz w:val="23"/>
          <w:szCs w:val="23"/>
        </w:rPr>
        <w:t>a de esta Superintendencia al 30</w:t>
      </w:r>
      <w:r w:rsidRPr="00082D22">
        <w:rPr>
          <w:rFonts w:ascii="Museo Sans 300" w:hAnsi="Museo Sans 300"/>
          <w:sz w:val="23"/>
          <w:szCs w:val="23"/>
        </w:rPr>
        <w:t xml:space="preserve"> de </w:t>
      </w:r>
      <w:r w:rsidR="001A6BBB">
        <w:rPr>
          <w:rFonts w:ascii="Museo Sans 300" w:hAnsi="Museo Sans 300"/>
          <w:sz w:val="23"/>
          <w:szCs w:val="23"/>
        </w:rPr>
        <w:t>junio</w:t>
      </w:r>
      <w:r w:rsidR="0099576E">
        <w:rPr>
          <w:rFonts w:ascii="Museo Sans 300" w:hAnsi="Museo Sans 300"/>
          <w:sz w:val="23"/>
          <w:szCs w:val="23"/>
        </w:rPr>
        <w:t xml:space="preserve"> de 2021</w:t>
      </w:r>
      <w:r w:rsidRPr="00082D22">
        <w:rPr>
          <w:rFonts w:ascii="Museo Sans 300" w:hAnsi="Museo Sans 300"/>
          <w:sz w:val="23"/>
          <w:szCs w:val="23"/>
        </w:rPr>
        <w:t xml:space="preserve"> aún se encuentra en </w:t>
      </w:r>
      <w:r w:rsidR="00285C4E">
        <w:rPr>
          <w:rFonts w:ascii="Museo Sans 300" w:hAnsi="Museo Sans 300"/>
          <w:sz w:val="23"/>
          <w:szCs w:val="23"/>
        </w:rPr>
        <w:t>elaboración</w:t>
      </w:r>
      <w:r w:rsidRPr="00082D22">
        <w:rPr>
          <w:rFonts w:ascii="Museo Sans 300" w:hAnsi="Museo Sans 300"/>
          <w:sz w:val="23"/>
          <w:szCs w:val="23"/>
        </w:rPr>
        <w:t xml:space="preserve">, </w:t>
      </w:r>
      <w:r w:rsidR="001A6BBB">
        <w:rPr>
          <w:rFonts w:ascii="Museo Sans 300" w:hAnsi="Museo Sans 300"/>
          <w:sz w:val="23"/>
          <w:szCs w:val="23"/>
        </w:rPr>
        <w:t>por lo que no se encuentra listo</w:t>
      </w:r>
      <w:r w:rsidRPr="00082D22">
        <w:rPr>
          <w:rFonts w:ascii="Museo Sans 300" w:hAnsi="Museo Sans 300"/>
          <w:sz w:val="23"/>
          <w:szCs w:val="23"/>
        </w:rPr>
        <w:t xml:space="preserve"> para publicar; </w:t>
      </w:r>
      <w:r w:rsidRPr="00082D22">
        <w:rPr>
          <w:sz w:val="23"/>
          <w:szCs w:val="23"/>
        </w:rPr>
        <w:t>p</w:t>
      </w:r>
      <w:r w:rsidRPr="00082D22">
        <w:rPr>
          <w:rFonts w:ascii="Museo Sans 300" w:hAnsi="Museo Sans 300"/>
          <w:sz w:val="23"/>
          <w:szCs w:val="23"/>
        </w:rPr>
        <w:t xml:space="preserve">or lo tanto, en el marco del artículo 73 de la LAIP, </w:t>
      </w:r>
      <w:r w:rsidR="001A6BBB">
        <w:rPr>
          <w:rFonts w:ascii="Museo Sans 300" w:hAnsi="Museo Sans 300"/>
          <w:sz w:val="23"/>
          <w:szCs w:val="23"/>
        </w:rPr>
        <w:t xml:space="preserve">a esta fecha, </w:t>
      </w:r>
      <w:r w:rsidRPr="00082D22">
        <w:rPr>
          <w:rFonts w:ascii="Museo Sans 300" w:hAnsi="Museo Sans 300"/>
          <w:sz w:val="23"/>
          <w:szCs w:val="23"/>
        </w:rPr>
        <w:t xml:space="preserve">la referida información es aún inexistente en esta Institución para el período citado. </w:t>
      </w:r>
    </w:p>
    <w:p w14:paraId="5E387C4D" w14:textId="43EA7106" w:rsidR="0088106C" w:rsidRPr="00082D22" w:rsidRDefault="0088106C" w:rsidP="0088106C">
      <w:pPr>
        <w:jc w:val="both"/>
        <w:rPr>
          <w:rFonts w:ascii="Museo Sans 300" w:hAnsi="Museo Sans 300"/>
          <w:sz w:val="23"/>
          <w:szCs w:val="23"/>
        </w:rPr>
      </w:pPr>
    </w:p>
    <w:p w14:paraId="38058431" w14:textId="784E360F" w:rsidR="0088106C" w:rsidRPr="00082D22" w:rsidRDefault="0088106C" w:rsidP="0088106C">
      <w:pPr>
        <w:jc w:val="both"/>
        <w:rPr>
          <w:rFonts w:ascii="Museo Sans 300" w:hAnsi="Museo Sans 300"/>
          <w:sz w:val="23"/>
          <w:szCs w:val="23"/>
        </w:rPr>
      </w:pPr>
      <w:r w:rsidRPr="00082D22">
        <w:rPr>
          <w:rFonts w:ascii="Museo Sans 300" w:hAnsi="Museo Sans 300"/>
          <w:sz w:val="23"/>
          <w:szCs w:val="23"/>
        </w:rPr>
        <w:t>Sin más que hacer constar.</w:t>
      </w:r>
    </w:p>
    <w:p w14:paraId="7CA66971" w14:textId="13FEC4B4" w:rsidR="0088106C" w:rsidRPr="00082D22" w:rsidRDefault="0088106C" w:rsidP="0088106C">
      <w:pPr>
        <w:jc w:val="both"/>
        <w:rPr>
          <w:rFonts w:ascii="Museo Sans 300" w:hAnsi="Museo Sans 300"/>
          <w:sz w:val="23"/>
          <w:szCs w:val="23"/>
        </w:rPr>
      </w:pPr>
    </w:p>
    <w:p w14:paraId="172821D1" w14:textId="77777777" w:rsidR="0088106C" w:rsidRPr="00082D22" w:rsidRDefault="0088106C" w:rsidP="0088106C">
      <w:pPr>
        <w:jc w:val="both"/>
        <w:rPr>
          <w:rFonts w:ascii="Museo Sans 300" w:hAnsi="Museo Sans 300"/>
          <w:sz w:val="23"/>
          <w:szCs w:val="23"/>
        </w:rPr>
      </w:pPr>
    </w:p>
    <w:p w14:paraId="79A61BE0" w14:textId="3E3CEA33"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 xml:space="preserve">ORIGINAL FIRMADO POR OFICIAL DE INFORMACIÓN </w:t>
      </w:r>
    </w:p>
    <w:p w14:paraId="74884F1E" w14:textId="77777777" w:rsidR="0088106C" w:rsidRPr="00082D22" w:rsidRDefault="0088106C" w:rsidP="0088106C">
      <w:pPr>
        <w:jc w:val="both"/>
        <w:rPr>
          <w:rFonts w:ascii="Museo Sans 300" w:hAnsi="Museo Sans 300"/>
          <w:sz w:val="23"/>
          <w:szCs w:val="23"/>
        </w:rPr>
      </w:pPr>
    </w:p>
    <w:p w14:paraId="2C501DB9" w14:textId="77777777" w:rsidR="0088106C" w:rsidRPr="00082D22" w:rsidRDefault="0088106C" w:rsidP="0088106C">
      <w:pPr>
        <w:rPr>
          <w:rFonts w:ascii="Museo Sans 300" w:hAnsi="Museo Sans 300"/>
          <w:sz w:val="23"/>
          <w:szCs w:val="23"/>
        </w:rPr>
      </w:pPr>
    </w:p>
    <w:p w14:paraId="1891045F"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Cristian Marcel Menjívar Navarrete</w:t>
      </w:r>
    </w:p>
    <w:p w14:paraId="0E6172E7" w14:textId="41F169E3"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 xml:space="preserve">Oficial de Información </w:t>
      </w:r>
    </w:p>
    <w:p w14:paraId="4B81B8D9" w14:textId="77777777" w:rsidR="0088106C" w:rsidRPr="00082D22" w:rsidRDefault="0088106C" w:rsidP="0088106C">
      <w:pPr>
        <w:jc w:val="center"/>
        <w:rPr>
          <w:rFonts w:ascii="Museo Sans 300" w:hAnsi="Museo Sans 300"/>
          <w:sz w:val="23"/>
          <w:szCs w:val="23"/>
        </w:rPr>
      </w:pPr>
      <w:r w:rsidRPr="00082D22">
        <w:rPr>
          <w:rFonts w:ascii="Museo Sans 300" w:hAnsi="Museo Sans 300"/>
          <w:sz w:val="23"/>
          <w:szCs w:val="23"/>
        </w:rPr>
        <w:t>Superintendencia del Sistema Financiero</w:t>
      </w:r>
    </w:p>
    <w:p w14:paraId="0D419926" w14:textId="116D29B4" w:rsidR="00413947" w:rsidRPr="00082D22" w:rsidRDefault="00413947" w:rsidP="0088106C">
      <w:pPr>
        <w:rPr>
          <w:sz w:val="23"/>
          <w:szCs w:val="23"/>
        </w:rPr>
      </w:pPr>
      <w:bookmarkStart w:id="0" w:name="_GoBack"/>
      <w:bookmarkEnd w:id="0"/>
    </w:p>
    <w:sectPr w:rsidR="00413947" w:rsidRPr="00082D22" w:rsidSect="00B7474C">
      <w:headerReference w:type="default" r:id="rId11"/>
      <w:footerReference w:type="even" r:id="rId12"/>
      <w:footerReference w:type="default" r:id="rId13"/>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72B56" w14:textId="77777777" w:rsidR="00DA2B3D" w:rsidRDefault="00DA2B3D">
      <w:r>
        <w:separator/>
      </w:r>
    </w:p>
  </w:endnote>
  <w:endnote w:type="continuationSeparator" w:id="0">
    <w:p w14:paraId="66D1B41C" w14:textId="77777777" w:rsidR="00DA2B3D" w:rsidRDefault="00DA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w:altName w:val="Museo Sans"/>
    <w:panose1 w:val="00000000000000000000"/>
    <w:charset w:val="4D"/>
    <w:family w:val="auto"/>
    <w:notTrueType/>
    <w:pitch w:val="variable"/>
    <w:sig w:usb0="A00000AF" w:usb1="4000004A" w:usb2="00000000" w:usb3="00000000" w:csb0="00000093" w:csb1="00000000"/>
  </w:font>
  <w:font w:name="Museo Sans 300">
    <w:altName w:val="Arial"/>
    <w:panose1 w:val="02000000000000000000"/>
    <w:charset w:val="00"/>
    <w:family w:val="modern"/>
    <w:notTrueType/>
    <w:pitch w:val="variable"/>
    <w:sig w:usb0="A00000AF" w:usb1="4000004A" w:usb2="00000000" w:usb3="00000000" w:csb0="00000093"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r w:rsidRPr="0025672B">
      <w:rPr>
        <w:rFonts w:ascii="Museo Sans 300" w:hAnsi="Museo Sans 300"/>
        <w:color w:val="FFFFFF" w:themeColor="background1"/>
        <w:sz w:val="15"/>
        <w:szCs w:val="15"/>
        <w:lang w:val="es-SV"/>
      </w:rPr>
      <w:t>Xcv</w:t>
    </w:r>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San Salvador,  El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636D3" w14:textId="77777777" w:rsidR="00DA2B3D" w:rsidRDefault="00DA2B3D">
      <w:r>
        <w:separator/>
      </w:r>
    </w:p>
  </w:footnote>
  <w:footnote w:type="continuationSeparator" w:id="0">
    <w:p w14:paraId="69C2F0DB" w14:textId="77777777" w:rsidR="00DA2B3D" w:rsidRDefault="00DA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04D20"/>
    <w:rsid w:val="00082D22"/>
    <w:rsid w:val="000B7E41"/>
    <w:rsid w:val="000C0970"/>
    <w:rsid w:val="000C413D"/>
    <w:rsid w:val="000E2D6D"/>
    <w:rsid w:val="000E5DBD"/>
    <w:rsid w:val="00165628"/>
    <w:rsid w:val="001A6BBB"/>
    <w:rsid w:val="001C303A"/>
    <w:rsid w:val="0025672B"/>
    <w:rsid w:val="00285C4E"/>
    <w:rsid w:val="00290B15"/>
    <w:rsid w:val="00413947"/>
    <w:rsid w:val="0041694E"/>
    <w:rsid w:val="0043518C"/>
    <w:rsid w:val="00470011"/>
    <w:rsid w:val="00471E88"/>
    <w:rsid w:val="005571B2"/>
    <w:rsid w:val="005656AD"/>
    <w:rsid w:val="0058662A"/>
    <w:rsid w:val="005A0964"/>
    <w:rsid w:val="005A78DE"/>
    <w:rsid w:val="006252CB"/>
    <w:rsid w:val="006937E6"/>
    <w:rsid w:val="007059A5"/>
    <w:rsid w:val="00716D05"/>
    <w:rsid w:val="00802A4C"/>
    <w:rsid w:val="00845080"/>
    <w:rsid w:val="0088106C"/>
    <w:rsid w:val="008D1573"/>
    <w:rsid w:val="00947838"/>
    <w:rsid w:val="009879B0"/>
    <w:rsid w:val="0099576E"/>
    <w:rsid w:val="009D6328"/>
    <w:rsid w:val="00A40B07"/>
    <w:rsid w:val="00AC243A"/>
    <w:rsid w:val="00B40E8B"/>
    <w:rsid w:val="00B7474C"/>
    <w:rsid w:val="00C42914"/>
    <w:rsid w:val="00C969E2"/>
    <w:rsid w:val="00CD70B5"/>
    <w:rsid w:val="00D15D15"/>
    <w:rsid w:val="00D35F62"/>
    <w:rsid w:val="00D414E7"/>
    <w:rsid w:val="00D853D1"/>
    <w:rsid w:val="00DA2B3D"/>
    <w:rsid w:val="00DF587B"/>
    <w:rsid w:val="00E03DF4"/>
    <w:rsid w:val="00E04744"/>
    <w:rsid w:val="00E748E6"/>
    <w:rsid w:val="00EA3069"/>
    <w:rsid w:val="00EF0B3A"/>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paragraph" w:customStyle="1" w:styleId="Default">
    <w:name w:val="Default"/>
    <w:rsid w:val="00AC243A"/>
    <w:pPr>
      <w:autoSpaceDE w:val="0"/>
      <w:autoSpaceDN w:val="0"/>
      <w:adjustRightInd w:val="0"/>
    </w:pPr>
    <w:rPr>
      <w:rFonts w:ascii="Museo Sans" w:eastAsiaTheme="minorHAnsi" w:hAnsi="Museo Sans" w:cs="Museo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2.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4.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2A1D3B52-0654-4441-A9BC-F6841DB7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260</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15</cp:revision>
  <cp:lastPrinted>2020-08-12T22:26:00Z</cp:lastPrinted>
  <dcterms:created xsi:type="dcterms:W3CDTF">2021-01-13T19:30:00Z</dcterms:created>
  <dcterms:modified xsi:type="dcterms:W3CDTF">2021-08-16T20:43:00Z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945e5cc8-52e2-4943-b246-592f6ad1cb9a</vt:lpwstr>
  </property>
</Properties>
</file>