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B28D3" w14:textId="1F259DE4" w:rsidR="005E1B03" w:rsidRPr="00E27801" w:rsidRDefault="00802A89" w:rsidP="005E1B03">
      <w:pPr>
        <w:widowControl w:val="0"/>
        <w:ind w:left="397" w:hanging="397"/>
        <w:rPr>
          <w:rFonts w:ascii="Museo Sans 300" w:hAnsi="Museo Sans 300" w:cs="Arial"/>
          <w:b/>
          <w:caps/>
          <w:sz w:val="22"/>
          <w:szCs w:val="22"/>
        </w:rPr>
      </w:pPr>
      <w:bookmarkStart w:id="0" w:name="_GoBack"/>
      <w:r>
        <w:rPr>
          <w:noProof/>
          <w:lang w:val="es-SV" w:eastAsia="es-SV"/>
        </w:rPr>
        <w:drawing>
          <wp:anchor distT="0" distB="0" distL="114300" distR="114300" simplePos="0" relativeHeight="251659264" behindDoc="1" locked="0" layoutInCell="1" allowOverlap="1" wp14:anchorId="01270162" wp14:editId="09BF28AD">
            <wp:simplePos x="0" y="0"/>
            <wp:positionH relativeFrom="leftMargin">
              <wp:align>right</wp:align>
            </wp:positionH>
            <wp:positionV relativeFrom="paragraph">
              <wp:posOffset>66040</wp:posOffset>
            </wp:positionV>
            <wp:extent cx="710565" cy="719455"/>
            <wp:effectExtent l="0" t="0" r="0" b="4445"/>
            <wp:wrapTight wrapText="bothSides">
              <wp:wrapPolygon edited="0">
                <wp:start x="0" y="0"/>
                <wp:lineTo x="0" y="21162"/>
                <wp:lineTo x="20847" y="21162"/>
                <wp:lineTo x="20847" y="0"/>
                <wp:lineTo x="0" y="0"/>
              </wp:wrapPolygon>
            </wp:wrapTight>
            <wp:docPr id="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bookmarkEnd w:id="0"/>
      <w:r w:rsidR="005E1B03" w:rsidRPr="00E27801">
        <w:rPr>
          <w:rFonts w:ascii="Museo Sans 300" w:hAnsi="Museo Sans 300" w:cs="Arial"/>
          <w:b/>
          <w:caps/>
          <w:sz w:val="22"/>
          <w:szCs w:val="22"/>
        </w:rPr>
        <w:t xml:space="preserve">El Comité de Normas del Banco Central de Reserva de el salvador, </w:t>
      </w:r>
    </w:p>
    <w:p w14:paraId="757A0BA7" w14:textId="77777777" w:rsidR="005E1B03" w:rsidRPr="00E27801" w:rsidRDefault="005E1B03" w:rsidP="005E1B03">
      <w:pPr>
        <w:widowControl w:val="0"/>
        <w:ind w:left="397" w:hanging="397"/>
        <w:rPr>
          <w:rFonts w:ascii="Museo Sans 300" w:hAnsi="Museo Sans 300" w:cs="Arial"/>
          <w:b/>
          <w:caps/>
          <w:sz w:val="22"/>
          <w:szCs w:val="22"/>
        </w:rPr>
      </w:pPr>
    </w:p>
    <w:p w14:paraId="661E002C" w14:textId="77777777" w:rsidR="005E1B03" w:rsidRPr="00E27801" w:rsidRDefault="005E1B03" w:rsidP="005E1B03">
      <w:pPr>
        <w:widowControl w:val="0"/>
        <w:ind w:left="397" w:hanging="397"/>
        <w:rPr>
          <w:rFonts w:ascii="Museo Sans 300" w:hAnsi="Museo Sans 300" w:cs="Arial"/>
          <w:b/>
          <w:caps/>
          <w:sz w:val="22"/>
          <w:szCs w:val="22"/>
        </w:rPr>
      </w:pPr>
      <w:r w:rsidRPr="00E27801">
        <w:rPr>
          <w:rFonts w:ascii="Museo Sans 300" w:hAnsi="Museo Sans 300" w:cs="Arial"/>
          <w:b/>
          <w:caps/>
          <w:sz w:val="22"/>
          <w:szCs w:val="22"/>
        </w:rPr>
        <w:t xml:space="preserve">CONSIDERANDO: </w:t>
      </w:r>
    </w:p>
    <w:p w14:paraId="1B98E4AE" w14:textId="77777777" w:rsidR="005E1B03" w:rsidRPr="00452212" w:rsidRDefault="005E1B03" w:rsidP="005E1B03">
      <w:pPr>
        <w:widowControl w:val="0"/>
        <w:ind w:left="425" w:hanging="425"/>
        <w:jc w:val="both"/>
        <w:rPr>
          <w:rFonts w:ascii="Museo Sans 300" w:hAnsi="Museo Sans 300"/>
          <w:sz w:val="22"/>
          <w:szCs w:val="22"/>
        </w:rPr>
      </w:pPr>
    </w:p>
    <w:p w14:paraId="503DFB9C" w14:textId="77777777" w:rsidR="007C4776" w:rsidRDefault="00283D84" w:rsidP="007C4776">
      <w:pPr>
        <w:pStyle w:val="Prrafodelista"/>
        <w:widowControl w:val="0"/>
        <w:numPr>
          <w:ilvl w:val="0"/>
          <w:numId w:val="18"/>
        </w:numPr>
        <w:ind w:left="425" w:hanging="425"/>
        <w:jc w:val="both"/>
        <w:rPr>
          <w:rFonts w:ascii="Museo Sans 300" w:hAnsi="Museo Sans 300"/>
          <w:sz w:val="22"/>
          <w:szCs w:val="22"/>
          <w:lang w:val="es-ES"/>
        </w:rPr>
      </w:pPr>
      <w:r w:rsidRPr="00452212">
        <w:rPr>
          <w:rFonts w:ascii="Museo Sans 300" w:hAnsi="Museo Sans 300" w:cs="Arial"/>
          <w:sz w:val="22"/>
          <w:szCs w:val="22"/>
        </w:rPr>
        <w:t>Que</w:t>
      </w:r>
      <w:r w:rsidRPr="00452212">
        <w:rPr>
          <w:rFonts w:ascii="Museo Sans 300" w:hAnsi="Museo Sans 300"/>
          <w:sz w:val="22"/>
          <w:szCs w:val="22"/>
        </w:rPr>
        <w:t xml:space="preserve"> de conformidad al artículo 3 literal c) de la Ley de Supervisión y Regulación del Sistema Financiero, le compete a la Superintendencia del Sistema Financiero monitorear preventivamente los riesgos de los integrantes del sistema financiero y la forma en que éstos los gestionan, velando por el prudente mantenimiento de su solvencia y liquidez.</w:t>
      </w:r>
    </w:p>
    <w:p w14:paraId="61A4C3D4" w14:textId="77777777" w:rsidR="007C4776" w:rsidRDefault="007C4776" w:rsidP="007C4776">
      <w:pPr>
        <w:pStyle w:val="Prrafodelista"/>
        <w:widowControl w:val="0"/>
        <w:ind w:left="425"/>
        <w:jc w:val="both"/>
        <w:rPr>
          <w:rFonts w:ascii="Museo Sans 300" w:hAnsi="Museo Sans 300"/>
          <w:sz w:val="22"/>
          <w:szCs w:val="22"/>
          <w:lang w:val="es-ES"/>
        </w:rPr>
      </w:pPr>
    </w:p>
    <w:p w14:paraId="22558E76" w14:textId="74EA7559" w:rsidR="007C4776" w:rsidRPr="007C4776" w:rsidRDefault="007C4776" w:rsidP="007C4776">
      <w:pPr>
        <w:pStyle w:val="Prrafodelista"/>
        <w:widowControl w:val="0"/>
        <w:numPr>
          <w:ilvl w:val="0"/>
          <w:numId w:val="18"/>
        </w:numPr>
        <w:ind w:left="425" w:hanging="425"/>
        <w:jc w:val="both"/>
        <w:rPr>
          <w:rFonts w:ascii="Museo Sans 300" w:hAnsi="Museo Sans 300"/>
          <w:sz w:val="22"/>
          <w:szCs w:val="22"/>
          <w:lang w:val="es-ES"/>
        </w:rPr>
      </w:pPr>
      <w:r w:rsidRPr="007C4776">
        <w:rPr>
          <w:rFonts w:ascii="Museo Sans 300" w:hAnsi="Museo Sans 300"/>
          <w:sz w:val="22"/>
          <w:szCs w:val="22"/>
        </w:rPr>
        <w:t>Que el artículo 7 de la Ley de Supervisión y Regulación del Sistema Financiero, establece que el Banco de Desarrollo de la Republica de El Salvador antes Banco de Desarrollo de El Salvador y antes Banco Multisectorial de Inversiones es integrante del sistema financiero.</w:t>
      </w:r>
    </w:p>
    <w:p w14:paraId="67C865D8" w14:textId="77777777" w:rsidR="00283D84" w:rsidRPr="00452212" w:rsidRDefault="00283D84" w:rsidP="00283D84">
      <w:pPr>
        <w:pStyle w:val="Prrafodelista"/>
        <w:rPr>
          <w:rFonts w:ascii="Museo Sans 300" w:hAnsi="Museo Sans 300" w:cs="Arial"/>
          <w:sz w:val="22"/>
          <w:szCs w:val="22"/>
        </w:rPr>
      </w:pPr>
    </w:p>
    <w:p w14:paraId="0DF7F85F" w14:textId="77777777" w:rsidR="00283D84" w:rsidRPr="00452212" w:rsidRDefault="00283D84" w:rsidP="00283D84">
      <w:pPr>
        <w:pStyle w:val="Prrafodelista"/>
        <w:widowControl w:val="0"/>
        <w:numPr>
          <w:ilvl w:val="0"/>
          <w:numId w:val="18"/>
        </w:numPr>
        <w:ind w:left="425" w:hanging="425"/>
        <w:jc w:val="both"/>
        <w:rPr>
          <w:rFonts w:ascii="Museo Sans 300" w:hAnsi="Museo Sans 300"/>
          <w:sz w:val="22"/>
          <w:szCs w:val="22"/>
          <w:lang w:val="es-ES"/>
        </w:rPr>
      </w:pPr>
      <w:r w:rsidRPr="00452212">
        <w:rPr>
          <w:rFonts w:ascii="Museo Sans 300" w:hAnsi="Museo Sans 300" w:cs="Arial"/>
          <w:sz w:val="22"/>
          <w:szCs w:val="22"/>
        </w:rPr>
        <w:t>Que</w:t>
      </w:r>
      <w:r w:rsidRPr="00452212">
        <w:rPr>
          <w:rFonts w:ascii="Museo Sans 300" w:hAnsi="Museo Sans 300"/>
          <w:sz w:val="22"/>
          <w:szCs w:val="22"/>
        </w:rPr>
        <w:t xml:space="preserve"> de conformidad al artículo 35 literal d) de la Ley de Supervisión y Regulación del Sistema Financiero, se estipula que los directores, gerentes y demás funcionarios que ostenten cargos de dirección o de administración de los integrantes del sistema financiero, deben conducir sus negocios, actos y operaciones cumpliendo con los más altos estándares éticos de conducta, actuando con la diligencia debida de un buen comerciante en negocio propio, estando obligados a cumplir y a velar porque en la entidad que dirigen o laboran se cumpla con la adopción y actualización de políticas y mecanismos para la gestión de riesgos, debiendo entre otras acciones, identificarlos, evaluarlos, mitigarlos y revelarlos acorde a las mejores prácticas internacionales.</w:t>
      </w:r>
    </w:p>
    <w:p w14:paraId="7D001360" w14:textId="77777777" w:rsidR="00283D84" w:rsidRPr="00452212" w:rsidRDefault="00283D84" w:rsidP="00283D84">
      <w:pPr>
        <w:pStyle w:val="Prrafodelista"/>
        <w:rPr>
          <w:rFonts w:ascii="Museo Sans 300" w:hAnsi="Museo Sans 300" w:cs="Arial"/>
          <w:sz w:val="22"/>
          <w:szCs w:val="22"/>
        </w:rPr>
      </w:pPr>
    </w:p>
    <w:p w14:paraId="06F432EE" w14:textId="6BE8C0AF" w:rsidR="00283D84" w:rsidRPr="00452212" w:rsidRDefault="00283D84" w:rsidP="00283D84">
      <w:pPr>
        <w:pStyle w:val="Prrafodelista"/>
        <w:widowControl w:val="0"/>
        <w:numPr>
          <w:ilvl w:val="0"/>
          <w:numId w:val="18"/>
        </w:numPr>
        <w:ind w:left="425" w:hanging="425"/>
        <w:jc w:val="both"/>
        <w:rPr>
          <w:rFonts w:ascii="Museo Sans 300" w:hAnsi="Museo Sans 300"/>
          <w:sz w:val="22"/>
          <w:szCs w:val="22"/>
          <w:lang w:val="es-ES"/>
        </w:rPr>
      </w:pPr>
      <w:r w:rsidRPr="00452212">
        <w:rPr>
          <w:rFonts w:ascii="Museo Sans 300" w:hAnsi="Museo Sans 300" w:cs="Arial"/>
          <w:sz w:val="22"/>
          <w:szCs w:val="22"/>
        </w:rPr>
        <w:t>Que</w:t>
      </w:r>
      <w:r w:rsidRPr="00452212">
        <w:rPr>
          <w:rFonts w:ascii="Museo Sans 300" w:hAnsi="Museo Sans 300"/>
          <w:sz w:val="22"/>
          <w:szCs w:val="22"/>
        </w:rPr>
        <w:t xml:space="preserve"> el </w:t>
      </w:r>
      <w:r w:rsidR="00D766B0">
        <w:rPr>
          <w:rFonts w:ascii="Museo Sans 300" w:hAnsi="Museo Sans 300"/>
          <w:sz w:val="22"/>
          <w:szCs w:val="22"/>
        </w:rPr>
        <w:t>A</w:t>
      </w:r>
      <w:r w:rsidRPr="00452212">
        <w:rPr>
          <w:rFonts w:ascii="Museo Sans 300" w:hAnsi="Museo Sans 300"/>
          <w:sz w:val="22"/>
          <w:szCs w:val="22"/>
        </w:rPr>
        <w:t>rtículo 99 literal a) de la Ley de Supervisión y Regulación del Sistema Financiero, estipula que corresponderá al Comité de Normas la aprobación de normas técnicas, de instructivos y disposiciones que las leyes que regulan a los supervisados establecen que deben dictarse para facilitar su aplicación</w:t>
      </w:r>
      <w:r w:rsidR="00E5233E">
        <w:rPr>
          <w:rFonts w:ascii="Museo Sans 300" w:hAnsi="Museo Sans 300"/>
          <w:sz w:val="22"/>
          <w:szCs w:val="22"/>
        </w:rPr>
        <w:t>,</w:t>
      </w:r>
      <w:r w:rsidRPr="00452212">
        <w:rPr>
          <w:rFonts w:ascii="Museo Sans 300" w:hAnsi="Museo Sans 300"/>
          <w:sz w:val="22"/>
          <w:szCs w:val="22"/>
        </w:rPr>
        <w:t xml:space="preserve"> incluyendo </w:t>
      </w:r>
      <w:r w:rsidRPr="00452212">
        <w:rPr>
          <w:rFonts w:ascii="Museo Sans 300" w:hAnsi="Museo Sans 300" w:cs="Arial"/>
          <w:sz w:val="22"/>
          <w:szCs w:val="22"/>
        </w:rPr>
        <w:t>aspectos inherentes a la gestión de riesgos por parte de los supervisados.</w:t>
      </w:r>
    </w:p>
    <w:p w14:paraId="682C33C9" w14:textId="77777777" w:rsidR="00283D84" w:rsidRDefault="00283D84" w:rsidP="00283D84">
      <w:pPr>
        <w:pStyle w:val="Prrafodelista"/>
        <w:widowControl w:val="0"/>
        <w:ind w:left="425"/>
        <w:jc w:val="both"/>
        <w:rPr>
          <w:rFonts w:ascii="Arial Narrow" w:hAnsi="Arial Narrow"/>
          <w:szCs w:val="24"/>
          <w:lang w:val="es-ES"/>
        </w:rPr>
      </w:pPr>
    </w:p>
    <w:p w14:paraId="5EF8CFA9" w14:textId="5389B642" w:rsidR="005E1B03" w:rsidRPr="00E27801" w:rsidRDefault="005E1B03" w:rsidP="005E1B03">
      <w:pPr>
        <w:pStyle w:val="Prrafodelista"/>
        <w:widowControl w:val="0"/>
        <w:numPr>
          <w:ilvl w:val="0"/>
          <w:numId w:val="18"/>
        </w:numPr>
        <w:ind w:left="425" w:hanging="425"/>
        <w:jc w:val="both"/>
        <w:rPr>
          <w:rFonts w:ascii="Museo Sans 300" w:hAnsi="Museo Sans 300"/>
          <w:sz w:val="22"/>
          <w:szCs w:val="22"/>
          <w:lang w:val="es-ES"/>
        </w:rPr>
      </w:pPr>
      <w:r w:rsidRPr="00E27801">
        <w:rPr>
          <w:rFonts w:ascii="Museo Sans 300" w:hAnsi="Museo Sans 300"/>
          <w:sz w:val="22"/>
          <w:szCs w:val="22"/>
          <w:lang w:val="es-ES"/>
        </w:rPr>
        <w:t>Que mediante Decreto Legislativo No. 847, de fecha 22 de septiembre de 2011, publicado en el Diario Oficial No. 197, Tomo No. 393, del 21 de octubre del mismo año, se emitió la Ley del Sistema Financiero para Fomento al Desarrollo.</w:t>
      </w:r>
    </w:p>
    <w:p w14:paraId="0A43785D" w14:textId="77777777" w:rsidR="005E1B03" w:rsidRPr="00E27801" w:rsidRDefault="005E1B03" w:rsidP="005E1B03">
      <w:pPr>
        <w:pStyle w:val="Prrafodelista"/>
        <w:widowControl w:val="0"/>
        <w:ind w:left="425"/>
        <w:rPr>
          <w:rFonts w:ascii="Museo Sans 300" w:hAnsi="Museo Sans 300"/>
          <w:sz w:val="22"/>
          <w:szCs w:val="22"/>
          <w:lang w:val="es-ES"/>
        </w:rPr>
      </w:pPr>
    </w:p>
    <w:p w14:paraId="1942B01C" w14:textId="62BC8877" w:rsidR="00BF4DBD" w:rsidRPr="00E27801" w:rsidRDefault="005E1B03" w:rsidP="00BF4DBD">
      <w:pPr>
        <w:pStyle w:val="Prrafodelista"/>
        <w:widowControl w:val="0"/>
        <w:numPr>
          <w:ilvl w:val="0"/>
          <w:numId w:val="18"/>
        </w:numPr>
        <w:ind w:left="425" w:hanging="425"/>
        <w:jc w:val="both"/>
        <w:rPr>
          <w:rFonts w:ascii="Museo Sans 300" w:hAnsi="Museo Sans 300"/>
          <w:sz w:val="22"/>
          <w:szCs w:val="22"/>
          <w:lang w:val="es-ES"/>
        </w:rPr>
      </w:pPr>
      <w:r w:rsidRPr="00E27801">
        <w:rPr>
          <w:rFonts w:ascii="Museo Sans 300" w:hAnsi="Museo Sans 300"/>
          <w:sz w:val="22"/>
          <w:szCs w:val="22"/>
          <w:lang w:val="es-ES"/>
        </w:rPr>
        <w:t>Que mediante Decreto Legislativo No. 653, de fecha 4 de junio de 2020, publicado en el Diario Oficial No. 117, Tomo No. 427, del 9 de junio del mismo año, se reformó la Ley del Sistema Financiero para Fomento al Desarrollo, modificándose su nombre a Ley del Banco de Desarrollo de la República de El Salvador</w:t>
      </w:r>
      <w:r w:rsidR="0089000F">
        <w:rPr>
          <w:rFonts w:ascii="Museo Sans 300" w:hAnsi="Museo Sans 300"/>
          <w:sz w:val="22"/>
          <w:szCs w:val="22"/>
          <w:lang w:val="es-ES"/>
        </w:rPr>
        <w:t>, entre otros</w:t>
      </w:r>
      <w:r w:rsidRPr="00E27801">
        <w:rPr>
          <w:rFonts w:ascii="Museo Sans 300" w:hAnsi="Museo Sans 300"/>
          <w:sz w:val="22"/>
          <w:szCs w:val="22"/>
          <w:lang w:val="es-ES"/>
        </w:rPr>
        <w:t>.</w:t>
      </w:r>
    </w:p>
    <w:p w14:paraId="579EC825" w14:textId="77777777" w:rsidR="00BD3F00" w:rsidRPr="00452212" w:rsidRDefault="00BD3F00">
      <w:pPr>
        <w:rPr>
          <w:rFonts w:ascii="Museo Sans 300" w:hAnsi="Museo Sans 300"/>
          <w:sz w:val="22"/>
          <w:szCs w:val="22"/>
          <w:lang w:val="es-ES"/>
        </w:rPr>
      </w:pPr>
    </w:p>
    <w:p w14:paraId="77E1E69E" w14:textId="1D259564" w:rsidR="00100297" w:rsidRPr="00E27801" w:rsidRDefault="00065AD9" w:rsidP="00BD3F00">
      <w:pPr>
        <w:pStyle w:val="Prrafodelista"/>
        <w:widowControl w:val="0"/>
        <w:numPr>
          <w:ilvl w:val="0"/>
          <w:numId w:val="18"/>
        </w:numPr>
        <w:ind w:left="425" w:hanging="425"/>
        <w:jc w:val="both"/>
        <w:rPr>
          <w:rFonts w:ascii="Museo Sans 300" w:hAnsi="Museo Sans 300"/>
          <w:sz w:val="22"/>
          <w:szCs w:val="22"/>
          <w:lang w:val="es-ES"/>
        </w:rPr>
      </w:pPr>
      <w:r w:rsidRPr="00E27801">
        <w:rPr>
          <w:rFonts w:ascii="Museo Sans 300" w:hAnsi="Museo Sans 300"/>
          <w:sz w:val="22"/>
          <w:szCs w:val="22"/>
          <w:lang w:val="es-ES"/>
        </w:rPr>
        <w:t>Que el Artículo 92</w:t>
      </w:r>
      <w:r w:rsidR="00100297" w:rsidRPr="00E27801">
        <w:rPr>
          <w:rFonts w:ascii="Museo Sans 300" w:hAnsi="Museo Sans 300"/>
          <w:sz w:val="22"/>
          <w:szCs w:val="22"/>
          <w:lang w:val="es-ES"/>
        </w:rPr>
        <w:t xml:space="preserve"> </w:t>
      </w:r>
      <w:r w:rsidR="00BD3F00" w:rsidRPr="00E27801">
        <w:rPr>
          <w:rFonts w:ascii="Museo Sans 300" w:hAnsi="Museo Sans 300"/>
          <w:sz w:val="22"/>
          <w:szCs w:val="22"/>
          <w:lang w:val="es-ES"/>
        </w:rPr>
        <w:t>de la Ley del Banco de Desarrollo de la República de El Salvador, establece que en lo referente a las operaciones financieras que el Banco celebre en forma directa con sujetos elegibles, con sus propios recursos o con los recursos del Fondo de Desarrollo Económico o del Fondo Salvadoreño de Garantías, y cuyas disposiciones no estén contempladas en la referida Ley, el Banco deberá observar las disposiciones pertinentes de la Ley de Bancos en lo referente a prohibiciones en la asunción de riesgos</w:t>
      </w:r>
      <w:r w:rsidR="00D41A14" w:rsidRPr="00E27801">
        <w:rPr>
          <w:rFonts w:ascii="Museo Sans 300" w:hAnsi="Museo Sans 300"/>
          <w:sz w:val="22"/>
          <w:szCs w:val="22"/>
          <w:lang w:val="es-ES"/>
        </w:rPr>
        <w:t>, créditos y contratos con personas relacionadas.</w:t>
      </w:r>
    </w:p>
    <w:p w14:paraId="248BC050" w14:textId="77777777" w:rsidR="005E1B03" w:rsidRPr="00E27801" w:rsidRDefault="005E1B03" w:rsidP="005E1B03">
      <w:pPr>
        <w:pStyle w:val="Prrafodelista"/>
        <w:rPr>
          <w:rFonts w:ascii="Museo Sans 300" w:hAnsi="Museo Sans 300"/>
          <w:sz w:val="22"/>
          <w:szCs w:val="22"/>
          <w:lang w:val="es-ES"/>
        </w:rPr>
      </w:pPr>
    </w:p>
    <w:p w14:paraId="149B195D" w14:textId="77B75609" w:rsidR="005E1B03" w:rsidRPr="00E27801" w:rsidRDefault="005E1B03" w:rsidP="005E1B03">
      <w:pPr>
        <w:pStyle w:val="Prrafodelista"/>
        <w:widowControl w:val="0"/>
        <w:numPr>
          <w:ilvl w:val="0"/>
          <w:numId w:val="18"/>
        </w:numPr>
        <w:ind w:left="425" w:hanging="425"/>
        <w:jc w:val="both"/>
        <w:rPr>
          <w:rFonts w:ascii="Museo Sans 300" w:hAnsi="Museo Sans 300"/>
          <w:sz w:val="22"/>
          <w:szCs w:val="22"/>
          <w:lang w:val="es-ES"/>
        </w:rPr>
      </w:pPr>
      <w:r w:rsidRPr="00E27801">
        <w:rPr>
          <w:rFonts w:ascii="Museo Sans 300" w:hAnsi="Museo Sans 300"/>
          <w:sz w:val="22"/>
          <w:szCs w:val="22"/>
          <w:lang w:val="es-ES"/>
        </w:rPr>
        <w:t>Que el Artículo 34 del Decreto Legislativo No. 653, de fecha 04 de junio de 2020, establece que el Banco Central por medio de su Comité de Normas emitirá la normativa técnica necesaria para la aplicación de la Ley de Creación del Banco de Desarrollo de la República de El Salvador, lo cual deberá se</w:t>
      </w:r>
      <w:r w:rsidR="00A84B4C" w:rsidRPr="00E27801">
        <w:rPr>
          <w:rFonts w:ascii="Museo Sans 300" w:hAnsi="Museo Sans 300"/>
          <w:sz w:val="22"/>
          <w:szCs w:val="22"/>
          <w:lang w:val="es-ES"/>
        </w:rPr>
        <w:t>r</w:t>
      </w:r>
      <w:r w:rsidRPr="00E27801">
        <w:rPr>
          <w:rFonts w:ascii="Museo Sans 300" w:hAnsi="Museo Sans 300"/>
          <w:sz w:val="22"/>
          <w:szCs w:val="22"/>
          <w:lang w:val="es-ES"/>
        </w:rPr>
        <w:t xml:space="preserve"> realizado atendiendo a la naturaleza de este.</w:t>
      </w:r>
    </w:p>
    <w:p w14:paraId="44958F0B" w14:textId="4A7A3FCD" w:rsidR="005E1B03" w:rsidRPr="00E27801" w:rsidRDefault="005E1B03" w:rsidP="00E913CA">
      <w:pPr>
        <w:jc w:val="center"/>
        <w:rPr>
          <w:rFonts w:ascii="Museo Sans 300" w:hAnsi="Museo Sans 300"/>
          <w:b/>
          <w:sz w:val="22"/>
          <w:szCs w:val="22"/>
        </w:rPr>
      </w:pPr>
    </w:p>
    <w:p w14:paraId="7B3EDF3D" w14:textId="77777777" w:rsidR="005E1B03" w:rsidRPr="00E27801" w:rsidRDefault="005E1B03" w:rsidP="005E1B03">
      <w:pPr>
        <w:widowControl w:val="0"/>
        <w:rPr>
          <w:rFonts w:ascii="Museo Sans 300" w:hAnsi="Museo Sans 300" w:cs="Arial"/>
          <w:b/>
          <w:caps/>
          <w:sz w:val="22"/>
          <w:szCs w:val="22"/>
        </w:rPr>
      </w:pPr>
      <w:r w:rsidRPr="00E27801">
        <w:rPr>
          <w:rFonts w:ascii="Museo Sans 300" w:hAnsi="Museo Sans 300" w:cs="Arial"/>
          <w:b/>
          <w:caps/>
          <w:sz w:val="22"/>
          <w:szCs w:val="22"/>
        </w:rPr>
        <w:t>POR TANTO,</w:t>
      </w:r>
    </w:p>
    <w:p w14:paraId="360729FC" w14:textId="77777777" w:rsidR="005E1B03" w:rsidRPr="00E27801" w:rsidRDefault="005E1B03" w:rsidP="005E1B03">
      <w:pPr>
        <w:widowControl w:val="0"/>
        <w:rPr>
          <w:rFonts w:ascii="Museo Sans 300" w:hAnsi="Museo Sans 300"/>
          <w:sz w:val="22"/>
          <w:szCs w:val="22"/>
        </w:rPr>
      </w:pPr>
    </w:p>
    <w:p w14:paraId="4BE28814" w14:textId="77777777" w:rsidR="005E1B03" w:rsidRPr="00E27801" w:rsidRDefault="005E1B03" w:rsidP="00D41A14">
      <w:pPr>
        <w:widowControl w:val="0"/>
        <w:jc w:val="both"/>
        <w:rPr>
          <w:rFonts w:ascii="Museo Sans 300" w:hAnsi="Museo Sans 300"/>
          <w:sz w:val="22"/>
          <w:szCs w:val="22"/>
        </w:rPr>
      </w:pPr>
      <w:r w:rsidRPr="00E27801">
        <w:rPr>
          <w:rFonts w:ascii="Museo Sans 300" w:hAnsi="Museo Sans 300"/>
          <w:sz w:val="22"/>
          <w:szCs w:val="22"/>
        </w:rPr>
        <w:t>en virtud de las facultades normativas que le confiere el artículo 99 de la Ley de Supervisión y Regulación del Sistema Financiero,</w:t>
      </w:r>
    </w:p>
    <w:p w14:paraId="4C8B57CF" w14:textId="77777777" w:rsidR="005E1B03" w:rsidRPr="00E27801" w:rsidRDefault="005E1B03" w:rsidP="005E1B03">
      <w:pPr>
        <w:widowControl w:val="0"/>
        <w:rPr>
          <w:rFonts w:ascii="Museo Sans 300" w:hAnsi="Museo Sans 300"/>
          <w:sz w:val="22"/>
          <w:szCs w:val="22"/>
        </w:rPr>
      </w:pPr>
    </w:p>
    <w:p w14:paraId="18B4734C" w14:textId="5E96D9A5" w:rsidR="005E1B03" w:rsidRPr="00E27801" w:rsidRDefault="005E1B03" w:rsidP="005E1B03">
      <w:pPr>
        <w:widowControl w:val="0"/>
        <w:rPr>
          <w:rFonts w:ascii="Museo Sans 300" w:hAnsi="Museo Sans 300"/>
          <w:sz w:val="22"/>
          <w:szCs w:val="22"/>
        </w:rPr>
      </w:pPr>
      <w:r w:rsidRPr="00E27801">
        <w:rPr>
          <w:rFonts w:ascii="Museo Sans 300" w:hAnsi="Museo Sans 300"/>
          <w:b/>
          <w:sz w:val="22"/>
          <w:szCs w:val="22"/>
        </w:rPr>
        <w:t xml:space="preserve">ACUERDA, </w:t>
      </w:r>
      <w:r w:rsidRPr="00E27801">
        <w:rPr>
          <w:rFonts w:ascii="Museo Sans 300" w:hAnsi="Museo Sans 300"/>
          <w:sz w:val="22"/>
          <w:szCs w:val="22"/>
        </w:rPr>
        <w:t>emitir las siguientes:</w:t>
      </w:r>
    </w:p>
    <w:p w14:paraId="5C287E95" w14:textId="188D0CB2" w:rsidR="005E1B03" w:rsidRPr="00E27801" w:rsidRDefault="005E1B03" w:rsidP="005E1B03">
      <w:pPr>
        <w:widowControl w:val="0"/>
        <w:rPr>
          <w:rFonts w:ascii="Museo Sans 300" w:hAnsi="Museo Sans 300"/>
          <w:sz w:val="22"/>
          <w:szCs w:val="22"/>
        </w:rPr>
      </w:pPr>
    </w:p>
    <w:p w14:paraId="762CD816" w14:textId="77777777" w:rsidR="005E1B03" w:rsidRPr="00E27801" w:rsidRDefault="005E1B03" w:rsidP="005E1B03">
      <w:pPr>
        <w:widowControl w:val="0"/>
        <w:rPr>
          <w:rFonts w:ascii="Museo Sans 300" w:hAnsi="Museo Sans 300"/>
          <w:sz w:val="22"/>
          <w:szCs w:val="22"/>
        </w:rPr>
      </w:pPr>
    </w:p>
    <w:p w14:paraId="2AA79D00" w14:textId="2E7401DF" w:rsidR="005E1B03" w:rsidRPr="00E27801" w:rsidRDefault="005E1B03" w:rsidP="005E1B03">
      <w:pPr>
        <w:jc w:val="center"/>
        <w:rPr>
          <w:rFonts w:ascii="Museo Sans 300" w:hAnsi="Museo Sans 300"/>
          <w:b/>
          <w:sz w:val="22"/>
          <w:szCs w:val="22"/>
        </w:rPr>
      </w:pPr>
      <w:r w:rsidRPr="00E27801">
        <w:rPr>
          <w:rFonts w:ascii="Museo Sans 300" w:hAnsi="Museo Sans 300"/>
          <w:b/>
          <w:sz w:val="22"/>
          <w:szCs w:val="22"/>
        </w:rPr>
        <w:t>NORMAS TÉCNICAS</w:t>
      </w:r>
      <w:r w:rsidR="00BC6742" w:rsidRPr="00E27801">
        <w:rPr>
          <w:rFonts w:ascii="Museo Sans 300" w:hAnsi="Museo Sans 300"/>
          <w:b/>
          <w:sz w:val="22"/>
          <w:szCs w:val="22"/>
        </w:rPr>
        <w:t xml:space="preserve"> PARA LA GESTIÓN DEL RIESGO CREDITICIO, LÍMITES EN LA ASUNCIÓN DE RIESGOS Y CREDITOS A PERSONAS RELACIONADAS</w:t>
      </w:r>
      <w:r w:rsidRPr="00E27801">
        <w:rPr>
          <w:rFonts w:ascii="Museo Sans 300" w:hAnsi="Museo Sans 300"/>
          <w:b/>
          <w:sz w:val="22"/>
          <w:szCs w:val="22"/>
        </w:rPr>
        <w:t xml:space="preserve"> </w:t>
      </w:r>
      <w:r w:rsidR="005B1204">
        <w:rPr>
          <w:rFonts w:ascii="Museo Sans 300" w:hAnsi="Museo Sans 300"/>
          <w:b/>
          <w:sz w:val="22"/>
          <w:szCs w:val="22"/>
        </w:rPr>
        <w:t>DE ENTIDADES</w:t>
      </w:r>
      <w:r w:rsidR="00071718">
        <w:rPr>
          <w:rFonts w:ascii="Museo Sans 300" w:hAnsi="Museo Sans 300"/>
          <w:b/>
          <w:sz w:val="22"/>
          <w:szCs w:val="22"/>
        </w:rPr>
        <w:t xml:space="preserve"> DE</w:t>
      </w:r>
      <w:r w:rsidR="005B1204">
        <w:rPr>
          <w:rFonts w:ascii="Museo Sans 300" w:hAnsi="Museo Sans 300"/>
          <w:b/>
          <w:sz w:val="22"/>
          <w:szCs w:val="22"/>
        </w:rPr>
        <w:t xml:space="preserve"> </w:t>
      </w:r>
      <w:r w:rsidRPr="00E27801">
        <w:rPr>
          <w:rFonts w:ascii="Museo Sans 300" w:hAnsi="Museo Sans 300"/>
          <w:b/>
          <w:sz w:val="22"/>
          <w:szCs w:val="22"/>
        </w:rPr>
        <w:t>BANC</w:t>
      </w:r>
      <w:r w:rsidR="00071718">
        <w:rPr>
          <w:rFonts w:ascii="Museo Sans 300" w:hAnsi="Museo Sans 300"/>
          <w:b/>
          <w:sz w:val="22"/>
          <w:szCs w:val="22"/>
        </w:rPr>
        <w:t>A</w:t>
      </w:r>
      <w:r w:rsidRPr="00E27801">
        <w:rPr>
          <w:rFonts w:ascii="Museo Sans 300" w:hAnsi="Museo Sans 300"/>
          <w:b/>
          <w:sz w:val="22"/>
          <w:szCs w:val="22"/>
        </w:rPr>
        <w:t xml:space="preserve"> DE DESARROLLO</w:t>
      </w:r>
    </w:p>
    <w:p w14:paraId="0B372E53" w14:textId="179DC9AE" w:rsidR="005E1B03" w:rsidRPr="00E27801" w:rsidRDefault="005E1B03" w:rsidP="00E913CA">
      <w:pPr>
        <w:jc w:val="center"/>
        <w:rPr>
          <w:rFonts w:ascii="Museo Sans 300" w:hAnsi="Museo Sans 300"/>
          <w:b/>
          <w:sz w:val="22"/>
          <w:szCs w:val="22"/>
        </w:rPr>
      </w:pPr>
    </w:p>
    <w:p w14:paraId="1424A0AE" w14:textId="37F77F59" w:rsidR="005E1B03" w:rsidRPr="00E27801" w:rsidRDefault="005E1B03" w:rsidP="005E1B03">
      <w:pPr>
        <w:pStyle w:val="Ttulo1"/>
        <w:jc w:val="center"/>
        <w:rPr>
          <w:rFonts w:ascii="Museo Sans 300" w:hAnsi="Museo Sans 300"/>
          <w:sz w:val="22"/>
          <w:szCs w:val="22"/>
        </w:rPr>
      </w:pPr>
      <w:r w:rsidRPr="00E27801">
        <w:rPr>
          <w:rFonts w:ascii="Museo Sans 300" w:hAnsi="Museo Sans 300"/>
          <w:sz w:val="22"/>
          <w:szCs w:val="22"/>
        </w:rPr>
        <w:t xml:space="preserve">CAPÍTULO </w:t>
      </w:r>
      <w:r w:rsidR="00071718">
        <w:rPr>
          <w:rFonts w:ascii="Museo Sans 300" w:hAnsi="Museo Sans 300"/>
          <w:sz w:val="22"/>
          <w:szCs w:val="22"/>
        </w:rPr>
        <w:t>I</w:t>
      </w:r>
    </w:p>
    <w:p w14:paraId="5C34F0A7" w14:textId="77777777" w:rsidR="005E1B03" w:rsidRPr="00E27801" w:rsidRDefault="005E1B03" w:rsidP="005E1B03">
      <w:pPr>
        <w:pStyle w:val="Ttulo1"/>
        <w:jc w:val="center"/>
        <w:rPr>
          <w:rFonts w:ascii="Museo Sans 300" w:hAnsi="Museo Sans 300"/>
          <w:sz w:val="22"/>
          <w:szCs w:val="22"/>
        </w:rPr>
      </w:pPr>
      <w:bookmarkStart w:id="1" w:name="_Toc97029174"/>
      <w:bookmarkStart w:id="2" w:name="_Toc97030839"/>
      <w:bookmarkStart w:id="3" w:name="_Toc97031140"/>
      <w:bookmarkStart w:id="4" w:name="_Toc97031388"/>
      <w:bookmarkStart w:id="5" w:name="_Toc97032417"/>
      <w:r w:rsidRPr="00E27801">
        <w:rPr>
          <w:rFonts w:ascii="Museo Sans 300" w:hAnsi="Museo Sans 300"/>
          <w:sz w:val="22"/>
          <w:szCs w:val="22"/>
        </w:rPr>
        <w:t>OBJETO, SUJETOS Y TÉRMINOS</w:t>
      </w:r>
      <w:bookmarkEnd w:id="1"/>
      <w:bookmarkEnd w:id="2"/>
      <w:bookmarkEnd w:id="3"/>
      <w:bookmarkEnd w:id="4"/>
      <w:bookmarkEnd w:id="5"/>
    </w:p>
    <w:p w14:paraId="76010E68" w14:textId="77777777" w:rsidR="005E1B03" w:rsidRPr="00E27801" w:rsidRDefault="005E1B03" w:rsidP="005E1B03">
      <w:pPr>
        <w:tabs>
          <w:tab w:val="left" w:pos="6371"/>
        </w:tabs>
        <w:jc w:val="both"/>
        <w:rPr>
          <w:rFonts w:ascii="Museo Sans 300" w:hAnsi="Museo Sans 300"/>
          <w:b/>
          <w:sz w:val="22"/>
          <w:szCs w:val="22"/>
        </w:rPr>
      </w:pPr>
    </w:p>
    <w:p w14:paraId="2192A086" w14:textId="77777777" w:rsidR="005E1B03" w:rsidRPr="00E27801" w:rsidRDefault="005E1B03" w:rsidP="005E1B03">
      <w:pPr>
        <w:tabs>
          <w:tab w:val="left" w:pos="6371"/>
        </w:tabs>
        <w:jc w:val="both"/>
        <w:rPr>
          <w:rFonts w:ascii="Museo Sans 300" w:hAnsi="Museo Sans 300"/>
          <w:b/>
          <w:sz w:val="22"/>
          <w:szCs w:val="22"/>
        </w:rPr>
      </w:pPr>
      <w:r w:rsidRPr="00E27801">
        <w:rPr>
          <w:rFonts w:ascii="Museo Sans 300" w:hAnsi="Museo Sans 300"/>
          <w:b/>
          <w:sz w:val="22"/>
          <w:szCs w:val="22"/>
        </w:rPr>
        <w:t>Objeto</w:t>
      </w:r>
    </w:p>
    <w:p w14:paraId="56EE02DF" w14:textId="5B34F5BB" w:rsidR="00071718" w:rsidRPr="00071718" w:rsidRDefault="00071718" w:rsidP="00071718">
      <w:pPr>
        <w:pStyle w:val="Prrafodelista"/>
        <w:widowControl w:val="0"/>
        <w:numPr>
          <w:ilvl w:val="0"/>
          <w:numId w:val="2"/>
        </w:numPr>
        <w:ind w:left="0" w:firstLine="0"/>
        <w:jc w:val="both"/>
        <w:rPr>
          <w:rFonts w:ascii="Museo Sans 300" w:hAnsi="Museo Sans 300"/>
          <w:sz w:val="22"/>
          <w:szCs w:val="22"/>
        </w:rPr>
      </w:pPr>
      <w:r w:rsidRPr="00071718">
        <w:rPr>
          <w:rFonts w:ascii="Museo Sans 300" w:hAnsi="Museo Sans 300"/>
          <w:sz w:val="22"/>
          <w:szCs w:val="22"/>
        </w:rPr>
        <w:t xml:space="preserve">El objeto de las presentes Normas es </w:t>
      </w:r>
      <w:bookmarkStart w:id="6" w:name="_Hlk56368760"/>
      <w:r w:rsidRPr="00071718">
        <w:rPr>
          <w:rFonts w:ascii="Museo Sans 300" w:hAnsi="Museo Sans 300"/>
          <w:sz w:val="22"/>
          <w:szCs w:val="22"/>
        </w:rPr>
        <w:t>proporcionar lineamientos aplicables para las operaciones de banca de desarrollo para la adecuada gestión del riesgo de crédito</w:t>
      </w:r>
      <w:r w:rsidR="00E5233E">
        <w:rPr>
          <w:rFonts w:ascii="Museo Sans 300" w:hAnsi="Museo Sans 300"/>
          <w:sz w:val="22"/>
          <w:szCs w:val="22"/>
        </w:rPr>
        <w:t>,</w:t>
      </w:r>
      <w:r w:rsidRPr="00071718">
        <w:rPr>
          <w:rFonts w:ascii="Museo Sans 300" w:hAnsi="Museo Sans 300"/>
          <w:sz w:val="22"/>
          <w:szCs w:val="22"/>
        </w:rPr>
        <w:t xml:space="preserve"> y criterios para la adopción de políticas y procedimientos relacionados con el desarrollo de metodologías para su identificación y medición, así como para el establecimiento de límites y mecanismos de monitoreo, control y mitigación de los niveles de exposición a este riesgo, acordes con la naturaleza, escala de actividades y perfil de riesgo.</w:t>
      </w:r>
    </w:p>
    <w:p w14:paraId="023C1B3F" w14:textId="63F013E1" w:rsidR="00071718" w:rsidRDefault="00071718" w:rsidP="005E1B03">
      <w:pPr>
        <w:jc w:val="both"/>
        <w:rPr>
          <w:rFonts w:ascii="Museo Sans 300" w:hAnsi="Museo Sans 300"/>
          <w:sz w:val="22"/>
          <w:szCs w:val="22"/>
        </w:rPr>
      </w:pPr>
    </w:p>
    <w:p w14:paraId="484489FD" w14:textId="36B93F11" w:rsidR="00071718" w:rsidRDefault="00071718" w:rsidP="00071718">
      <w:pPr>
        <w:jc w:val="both"/>
        <w:rPr>
          <w:rFonts w:ascii="Museo Sans 300" w:hAnsi="Museo Sans 300"/>
          <w:sz w:val="22"/>
          <w:szCs w:val="22"/>
        </w:rPr>
      </w:pPr>
      <w:r>
        <w:rPr>
          <w:rFonts w:ascii="Museo Sans 300" w:hAnsi="Museo Sans 300"/>
          <w:sz w:val="22"/>
          <w:szCs w:val="22"/>
        </w:rPr>
        <w:t xml:space="preserve">Asimismo, </w:t>
      </w:r>
      <w:r w:rsidRPr="00071718">
        <w:rPr>
          <w:rFonts w:ascii="Museo Sans 300" w:hAnsi="Museo Sans 300"/>
          <w:sz w:val="22"/>
          <w:szCs w:val="22"/>
        </w:rPr>
        <w:t>también tienen por objeto regular la aplicación de los límites en la concesión de créditos otorgados por los sujetos obligados a persona</w:t>
      </w:r>
      <w:r w:rsidR="00E27B30">
        <w:rPr>
          <w:rFonts w:ascii="Museo Sans 300" w:hAnsi="Museo Sans 300"/>
          <w:sz w:val="22"/>
          <w:szCs w:val="22"/>
        </w:rPr>
        <w:t>s</w:t>
      </w:r>
      <w:r w:rsidRPr="00071718">
        <w:rPr>
          <w:rFonts w:ascii="Museo Sans 300" w:hAnsi="Museo Sans 300"/>
          <w:sz w:val="22"/>
          <w:szCs w:val="22"/>
        </w:rPr>
        <w:t xml:space="preserve"> o grupos de personas relacionados, domiciliados o no en el país.</w:t>
      </w:r>
    </w:p>
    <w:p w14:paraId="566CAB90" w14:textId="21FEA821" w:rsidR="00071718" w:rsidRDefault="00071718" w:rsidP="00071718">
      <w:pPr>
        <w:jc w:val="both"/>
        <w:rPr>
          <w:rFonts w:ascii="Museo Sans 300" w:hAnsi="Museo Sans 300"/>
          <w:sz w:val="22"/>
          <w:szCs w:val="22"/>
        </w:rPr>
      </w:pPr>
    </w:p>
    <w:p w14:paraId="4184B448" w14:textId="1B051423" w:rsidR="00071718" w:rsidRPr="00071718" w:rsidRDefault="00071718" w:rsidP="00071718">
      <w:pPr>
        <w:jc w:val="both"/>
        <w:rPr>
          <w:rFonts w:ascii="Museo Sans 300" w:hAnsi="Museo Sans 300"/>
          <w:sz w:val="22"/>
          <w:szCs w:val="22"/>
        </w:rPr>
      </w:pPr>
      <w:r w:rsidRPr="00071718">
        <w:rPr>
          <w:rFonts w:ascii="Museo Sans 300" w:hAnsi="Museo Sans 300"/>
          <w:sz w:val="22"/>
          <w:szCs w:val="22"/>
        </w:rPr>
        <w:t>Estas normas complementan a las disposiciones establecidas en las normas para clasificar los activos de riesgo crediticio y constituir reservas de saneamiento para banca de desarrollo.</w:t>
      </w:r>
    </w:p>
    <w:bookmarkEnd w:id="6"/>
    <w:p w14:paraId="7FB761C2" w14:textId="77777777" w:rsidR="00A66484" w:rsidRPr="00E27801" w:rsidRDefault="00A66484" w:rsidP="005E1B03">
      <w:pPr>
        <w:jc w:val="both"/>
        <w:rPr>
          <w:rFonts w:ascii="Museo Sans 300" w:hAnsi="Museo Sans 300"/>
          <w:sz w:val="22"/>
          <w:szCs w:val="22"/>
        </w:rPr>
      </w:pPr>
    </w:p>
    <w:p w14:paraId="090C5C49" w14:textId="08BE4C6D" w:rsidR="005E1B03" w:rsidRPr="00E27801" w:rsidRDefault="005E1B03" w:rsidP="005E1B03">
      <w:pPr>
        <w:jc w:val="both"/>
        <w:rPr>
          <w:rFonts w:ascii="Museo Sans 300" w:hAnsi="Museo Sans 300"/>
          <w:b/>
          <w:sz w:val="22"/>
          <w:szCs w:val="22"/>
        </w:rPr>
      </w:pPr>
      <w:r w:rsidRPr="00E27801">
        <w:rPr>
          <w:rFonts w:ascii="Museo Sans 300" w:hAnsi="Museo Sans 300"/>
          <w:b/>
          <w:sz w:val="22"/>
          <w:szCs w:val="22"/>
        </w:rPr>
        <w:t>Sujeto</w:t>
      </w:r>
      <w:r w:rsidR="00A66484">
        <w:rPr>
          <w:rFonts w:ascii="Museo Sans 300" w:hAnsi="Museo Sans 300"/>
          <w:b/>
          <w:sz w:val="22"/>
          <w:szCs w:val="22"/>
        </w:rPr>
        <w:t>s</w:t>
      </w:r>
    </w:p>
    <w:p w14:paraId="384F5E72" w14:textId="1E60BB3A" w:rsidR="007C4776" w:rsidRPr="00702F23" w:rsidRDefault="007C4776" w:rsidP="007C4776">
      <w:pPr>
        <w:pStyle w:val="Prrafodelista"/>
        <w:widowControl w:val="0"/>
        <w:numPr>
          <w:ilvl w:val="0"/>
          <w:numId w:val="2"/>
        </w:numPr>
        <w:ind w:left="0" w:firstLine="0"/>
        <w:jc w:val="both"/>
        <w:rPr>
          <w:rFonts w:ascii="Museo Sans 300" w:eastAsia="Arial Narrow" w:hAnsi="Museo Sans 300" w:cs="Arial Narrow"/>
          <w:szCs w:val="24"/>
          <w:lang w:val="es"/>
        </w:rPr>
      </w:pPr>
      <w:r w:rsidRPr="007C4776">
        <w:rPr>
          <w:rFonts w:ascii="Museo Sans 300" w:hAnsi="Museo Sans 300" w:cs="Arial"/>
          <w:sz w:val="22"/>
          <w:szCs w:val="22"/>
        </w:rPr>
        <w:t>Los sujetos obligados al cumplimiento de las disposiciones establecidas en las presentes Normas son las entidades que realizan operaciones de banca de desarrollo y que por Ley están bajo la supervisión de la Superintendencia del Sistema Financiero, y en lo aplicable, en lo que no contradiga a su ley de creación y a lo dispuesto por la Corte de Cuentas.</w:t>
      </w:r>
    </w:p>
    <w:p w14:paraId="172385AE" w14:textId="65580545" w:rsidR="00071718" w:rsidRDefault="00071718" w:rsidP="005E1B03">
      <w:pPr>
        <w:pStyle w:val="Prrafodelista"/>
        <w:widowControl w:val="0"/>
        <w:ind w:left="0"/>
        <w:jc w:val="both"/>
        <w:rPr>
          <w:rFonts w:ascii="Museo Sans 300" w:hAnsi="Museo Sans 300" w:cs="Arial"/>
          <w:sz w:val="22"/>
          <w:szCs w:val="22"/>
        </w:rPr>
      </w:pPr>
    </w:p>
    <w:p w14:paraId="2E6EBD19" w14:textId="77777777" w:rsidR="00A66484" w:rsidRPr="00A66484" w:rsidRDefault="00A66484" w:rsidP="00A66484">
      <w:pPr>
        <w:jc w:val="both"/>
        <w:rPr>
          <w:rFonts w:ascii="Museo Sans 300" w:hAnsi="Museo Sans 300" w:cs="Arial"/>
          <w:sz w:val="22"/>
          <w:szCs w:val="22"/>
        </w:rPr>
      </w:pPr>
      <w:r w:rsidRPr="00A66484">
        <w:rPr>
          <w:rFonts w:ascii="Museo Sans 300" w:hAnsi="Museo Sans 300" w:cs="Arial"/>
          <w:sz w:val="22"/>
          <w:szCs w:val="22"/>
        </w:rPr>
        <w:t>Constituyen operaciones de banca de desarrollo los créditos concedidos a sujetos e instituciones financieras, los documentos descontados, los bonos y otros títulos de deuda adquiridos, las fianzas, los avales y cualquier forma de financiamiento directo o indirecto u otra operación que represente una obligación para la entidad.</w:t>
      </w:r>
    </w:p>
    <w:p w14:paraId="18BC161E" w14:textId="77777777" w:rsidR="00A66484" w:rsidRDefault="00A66484" w:rsidP="005E1B03">
      <w:pPr>
        <w:jc w:val="both"/>
        <w:rPr>
          <w:rFonts w:ascii="Museo Sans 300" w:hAnsi="Museo Sans 300"/>
          <w:b/>
          <w:sz w:val="22"/>
          <w:szCs w:val="22"/>
        </w:rPr>
      </w:pPr>
    </w:p>
    <w:p w14:paraId="4A344209" w14:textId="67EA0B30" w:rsidR="005E1B03" w:rsidRPr="00E27801" w:rsidRDefault="005E1B03" w:rsidP="005E1B03">
      <w:pPr>
        <w:jc w:val="both"/>
        <w:rPr>
          <w:rFonts w:ascii="Museo Sans 300" w:hAnsi="Museo Sans 300"/>
          <w:b/>
          <w:sz w:val="22"/>
          <w:szCs w:val="22"/>
        </w:rPr>
      </w:pPr>
      <w:r w:rsidRPr="00E27801">
        <w:rPr>
          <w:rFonts w:ascii="Museo Sans 300" w:hAnsi="Museo Sans 300"/>
          <w:b/>
          <w:sz w:val="22"/>
          <w:szCs w:val="22"/>
        </w:rPr>
        <w:t>Términos</w:t>
      </w:r>
    </w:p>
    <w:p w14:paraId="51D63427" w14:textId="77777777" w:rsidR="005E1B03" w:rsidRPr="00E27801" w:rsidRDefault="005E1B03" w:rsidP="005E1B03">
      <w:pPr>
        <w:pStyle w:val="Prrafodelista"/>
        <w:widowControl w:val="0"/>
        <w:numPr>
          <w:ilvl w:val="0"/>
          <w:numId w:val="2"/>
        </w:numPr>
        <w:spacing w:after="120"/>
        <w:ind w:left="0" w:firstLine="0"/>
        <w:jc w:val="both"/>
        <w:rPr>
          <w:rFonts w:ascii="Museo Sans 300" w:eastAsia="Tahoma" w:hAnsi="Museo Sans 300"/>
          <w:sz w:val="22"/>
          <w:szCs w:val="22"/>
        </w:rPr>
      </w:pPr>
      <w:r w:rsidRPr="00E27801">
        <w:rPr>
          <w:rFonts w:ascii="Museo Sans 300" w:hAnsi="Museo Sans 300" w:cs="Arial"/>
          <w:sz w:val="22"/>
          <w:szCs w:val="22"/>
        </w:rPr>
        <w:t>Para</w:t>
      </w:r>
      <w:r w:rsidRPr="00E27801">
        <w:rPr>
          <w:rFonts w:ascii="Museo Sans 300" w:eastAsia="Tahoma" w:hAnsi="Museo Sans 300"/>
          <w:sz w:val="22"/>
          <w:szCs w:val="22"/>
        </w:rPr>
        <w:t xml:space="preserve"> efectos de las presentes Normas, los términos que se indican a continuación tienen el significado siguiente:</w:t>
      </w:r>
    </w:p>
    <w:p w14:paraId="732AEC54" w14:textId="53EBCC63" w:rsidR="00A66484" w:rsidRPr="00A66484" w:rsidRDefault="00A66484" w:rsidP="00A66484">
      <w:pPr>
        <w:pStyle w:val="Prrafodelista"/>
        <w:numPr>
          <w:ilvl w:val="2"/>
          <w:numId w:val="19"/>
        </w:numPr>
        <w:ind w:left="425" w:hanging="425"/>
        <w:contextualSpacing/>
        <w:jc w:val="both"/>
        <w:rPr>
          <w:rFonts w:ascii="Museo Sans 300" w:hAnsi="Museo Sans 300"/>
          <w:b/>
          <w:sz w:val="22"/>
          <w:szCs w:val="22"/>
        </w:rPr>
      </w:pPr>
      <w:r>
        <w:rPr>
          <w:rFonts w:ascii="Museo Sans 300" w:hAnsi="Museo Sans 300"/>
          <w:b/>
          <w:sz w:val="22"/>
          <w:szCs w:val="22"/>
        </w:rPr>
        <w:t xml:space="preserve">Alta Gerencia: </w:t>
      </w:r>
      <w:r w:rsidRPr="00A66484">
        <w:rPr>
          <w:rFonts w:ascii="Museo Sans 300" w:eastAsia="Tahoma" w:hAnsi="Museo Sans 300"/>
          <w:sz w:val="22"/>
          <w:szCs w:val="22"/>
        </w:rPr>
        <w:t>El Presidente, Presidente Ejecutivo, Director Ejecutivo, Gerente General o quien haga sus veces y los principales cargos ejecutivos reconocidos como tal, por la Junta Directiva</w:t>
      </w:r>
      <w:r>
        <w:rPr>
          <w:rFonts w:ascii="Museo Sans 300" w:eastAsia="Tahoma" w:hAnsi="Museo Sans 300"/>
          <w:sz w:val="22"/>
          <w:szCs w:val="22"/>
        </w:rPr>
        <w:t>;</w:t>
      </w:r>
    </w:p>
    <w:p w14:paraId="59B99028" w14:textId="0F21B2F8" w:rsidR="007B2914" w:rsidRPr="00A66484" w:rsidRDefault="007B2914" w:rsidP="005E1B03">
      <w:pPr>
        <w:pStyle w:val="Prrafodelista"/>
        <w:numPr>
          <w:ilvl w:val="2"/>
          <w:numId w:val="19"/>
        </w:numPr>
        <w:ind w:left="425" w:hanging="425"/>
        <w:contextualSpacing/>
        <w:jc w:val="both"/>
        <w:rPr>
          <w:rFonts w:ascii="Museo Sans 300" w:hAnsi="Museo Sans 300"/>
          <w:b/>
          <w:sz w:val="22"/>
          <w:szCs w:val="22"/>
        </w:rPr>
      </w:pPr>
      <w:r w:rsidRPr="00E27801">
        <w:rPr>
          <w:rFonts w:ascii="Museo Sans 300" w:hAnsi="Museo Sans 300"/>
          <w:b/>
          <w:sz w:val="22"/>
          <w:szCs w:val="22"/>
        </w:rPr>
        <w:t>Asamblea de Gobernadores:</w:t>
      </w:r>
      <w:r w:rsidR="00A66484">
        <w:rPr>
          <w:rFonts w:ascii="Museo Sans 300" w:hAnsi="Museo Sans 300"/>
          <w:sz w:val="22"/>
          <w:szCs w:val="22"/>
        </w:rPr>
        <w:t xml:space="preserve"> </w:t>
      </w:r>
      <w:r w:rsidR="00A66484" w:rsidRPr="00A66484">
        <w:rPr>
          <w:rFonts w:ascii="Museo Sans 300" w:hAnsi="Museo Sans 300"/>
          <w:sz w:val="22"/>
          <w:szCs w:val="22"/>
        </w:rPr>
        <w:t>Instancia superior que normalmente traslada lineamientos y supervisa la actuación de la Junta Directiva en algunas Instituciones de Desarrollo;</w:t>
      </w:r>
    </w:p>
    <w:p w14:paraId="56590BD1" w14:textId="6468FA8A" w:rsidR="00A66484" w:rsidRPr="0092223B" w:rsidRDefault="00A66484" w:rsidP="00A66484">
      <w:pPr>
        <w:pStyle w:val="Prrafodelista"/>
        <w:numPr>
          <w:ilvl w:val="2"/>
          <w:numId w:val="19"/>
        </w:numPr>
        <w:ind w:left="425" w:hanging="425"/>
        <w:contextualSpacing/>
        <w:jc w:val="both"/>
        <w:rPr>
          <w:rFonts w:ascii="Museo Sans 300" w:hAnsi="Museo Sans 300"/>
          <w:b/>
          <w:sz w:val="22"/>
          <w:szCs w:val="22"/>
        </w:rPr>
      </w:pPr>
      <w:r>
        <w:rPr>
          <w:rFonts w:ascii="Museo Sans 300" w:hAnsi="Museo Sans 300"/>
          <w:b/>
          <w:sz w:val="22"/>
          <w:szCs w:val="22"/>
        </w:rPr>
        <w:t xml:space="preserve">Apetito de Riesgo: </w:t>
      </w:r>
      <w:r w:rsidRPr="00A66484">
        <w:rPr>
          <w:rFonts w:ascii="Museo Sans 300" w:hAnsi="Museo Sans 300"/>
          <w:sz w:val="22"/>
          <w:szCs w:val="22"/>
        </w:rPr>
        <w:t>El nivel y los tipos de riesgos que una entidad está dispuesta a asumir con relación a sus actividades, para alcanzar sus objetivos estratégicos con fines de desarrollo;</w:t>
      </w:r>
    </w:p>
    <w:p w14:paraId="2A6062E4" w14:textId="3967262C" w:rsidR="0092223B" w:rsidRPr="0092223B" w:rsidRDefault="0092223B" w:rsidP="00A66484">
      <w:pPr>
        <w:pStyle w:val="Prrafodelista"/>
        <w:numPr>
          <w:ilvl w:val="2"/>
          <w:numId w:val="19"/>
        </w:numPr>
        <w:ind w:left="425" w:hanging="425"/>
        <w:contextualSpacing/>
        <w:jc w:val="both"/>
        <w:rPr>
          <w:rFonts w:ascii="Museo Sans 300" w:hAnsi="Museo Sans 300"/>
          <w:b/>
          <w:sz w:val="22"/>
          <w:szCs w:val="22"/>
        </w:rPr>
      </w:pPr>
      <w:r>
        <w:rPr>
          <w:rFonts w:ascii="Museo Sans 300" w:hAnsi="Museo Sans 300"/>
          <w:b/>
          <w:sz w:val="22"/>
          <w:szCs w:val="22"/>
        </w:rPr>
        <w:t xml:space="preserve">Aval: </w:t>
      </w:r>
      <w:r w:rsidRPr="0092223B">
        <w:rPr>
          <w:rFonts w:ascii="Museo Sans 300" w:hAnsi="Museo Sans 300"/>
          <w:sz w:val="22"/>
          <w:szCs w:val="22"/>
        </w:rPr>
        <w:t>Se entiende por aval, el compromiso u obligación financiera, accesoria de la entidad, para responder por una obligación crediticia de un tercero, comprometiéndose para con el acreedor en todo o en parte, si el deudor principal no la cumple;</w:t>
      </w:r>
    </w:p>
    <w:p w14:paraId="4530461E" w14:textId="1B9A8290" w:rsidR="0092223B" w:rsidRPr="0092223B" w:rsidRDefault="0092223B" w:rsidP="00A66484">
      <w:pPr>
        <w:pStyle w:val="Prrafodelista"/>
        <w:numPr>
          <w:ilvl w:val="2"/>
          <w:numId w:val="19"/>
        </w:numPr>
        <w:ind w:left="425" w:hanging="425"/>
        <w:contextualSpacing/>
        <w:jc w:val="both"/>
        <w:rPr>
          <w:rFonts w:ascii="Museo Sans 300" w:hAnsi="Museo Sans 300"/>
          <w:b/>
          <w:sz w:val="22"/>
          <w:szCs w:val="22"/>
        </w:rPr>
      </w:pPr>
      <w:r>
        <w:rPr>
          <w:rFonts w:ascii="Museo Sans 300" w:hAnsi="Museo Sans 300"/>
          <w:b/>
          <w:sz w:val="22"/>
          <w:szCs w:val="22"/>
        </w:rPr>
        <w:t xml:space="preserve">Banco Central: </w:t>
      </w:r>
      <w:r>
        <w:rPr>
          <w:rFonts w:ascii="Museo Sans 300" w:hAnsi="Museo Sans 300"/>
          <w:bCs/>
          <w:sz w:val="22"/>
          <w:szCs w:val="22"/>
        </w:rPr>
        <w:t>Banco Central de Reserva de El Salvador;</w:t>
      </w:r>
    </w:p>
    <w:p w14:paraId="379F7A14" w14:textId="09CF9D68" w:rsidR="0092223B" w:rsidRPr="007C4776" w:rsidRDefault="0092223B" w:rsidP="0092223B">
      <w:pPr>
        <w:pStyle w:val="Prrafodelista"/>
        <w:numPr>
          <w:ilvl w:val="2"/>
          <w:numId w:val="19"/>
        </w:numPr>
        <w:ind w:left="425" w:hanging="425"/>
        <w:contextualSpacing/>
        <w:jc w:val="both"/>
        <w:rPr>
          <w:rFonts w:ascii="Museo Sans 300" w:hAnsi="Museo Sans 300"/>
          <w:bCs/>
          <w:sz w:val="22"/>
          <w:szCs w:val="22"/>
        </w:rPr>
      </w:pPr>
      <w:r>
        <w:rPr>
          <w:rFonts w:ascii="Museo Sans 300" w:hAnsi="Museo Sans 300"/>
          <w:b/>
          <w:sz w:val="22"/>
          <w:szCs w:val="22"/>
        </w:rPr>
        <w:t>Banc</w:t>
      </w:r>
      <w:r w:rsidR="007C4776">
        <w:rPr>
          <w:rFonts w:ascii="Museo Sans 300" w:hAnsi="Museo Sans 300"/>
          <w:b/>
          <w:sz w:val="22"/>
          <w:szCs w:val="22"/>
        </w:rPr>
        <w:t>a</w:t>
      </w:r>
      <w:r>
        <w:rPr>
          <w:rFonts w:ascii="Museo Sans 300" w:hAnsi="Museo Sans 300"/>
          <w:b/>
          <w:sz w:val="22"/>
          <w:szCs w:val="22"/>
        </w:rPr>
        <w:t xml:space="preserve"> de Desarrollo:</w:t>
      </w:r>
      <w:r w:rsidR="007C4776">
        <w:rPr>
          <w:rFonts w:ascii="Museo Sans 300" w:hAnsi="Museo Sans 300"/>
          <w:b/>
          <w:sz w:val="22"/>
          <w:szCs w:val="22"/>
        </w:rPr>
        <w:t xml:space="preserve"> </w:t>
      </w:r>
      <w:r w:rsidR="007C4776">
        <w:rPr>
          <w:rFonts w:ascii="Museo Sans 300" w:hAnsi="Museo Sans 300"/>
          <w:bCs/>
          <w:sz w:val="22"/>
          <w:szCs w:val="22"/>
        </w:rPr>
        <w:t>B</w:t>
      </w:r>
      <w:r w:rsidR="007C4776" w:rsidRPr="007C4776">
        <w:rPr>
          <w:rFonts w:ascii="Museo Sans 300" w:hAnsi="Museo Sans 300"/>
          <w:bCs/>
          <w:sz w:val="22"/>
          <w:szCs w:val="22"/>
        </w:rPr>
        <w:t>ancos o instituciones financieras que apoyan el desarrollo económico y social, canalizando recursos mayoritariamente a mediano y largo plazo, asignar recursos a la banca pública y privada en líneas de financiamiento y garantía a los sectores productivos, especialmente a los sectores de la economía tradicionalmente excluidos o desatendidos por la banca comercial, incluyendo el acceso a educación y entrenamiento empresarial; y que dentro de sus mecanismos de fondeo no incluya la captación de depósitos;</w:t>
      </w:r>
    </w:p>
    <w:p w14:paraId="680A8594" w14:textId="68FD24E1" w:rsidR="005E1B03" w:rsidRPr="0072125A" w:rsidRDefault="005E1B03" w:rsidP="005E1B03">
      <w:pPr>
        <w:pStyle w:val="Prrafodelista"/>
        <w:numPr>
          <w:ilvl w:val="2"/>
          <w:numId w:val="19"/>
        </w:numPr>
        <w:ind w:left="425" w:hanging="425"/>
        <w:contextualSpacing/>
        <w:jc w:val="both"/>
        <w:rPr>
          <w:rFonts w:ascii="Museo Sans 300" w:hAnsi="Museo Sans 300"/>
          <w:b/>
          <w:sz w:val="22"/>
          <w:szCs w:val="22"/>
        </w:rPr>
      </w:pPr>
      <w:r w:rsidRPr="00E27801">
        <w:rPr>
          <w:rFonts w:ascii="Museo Sans 300" w:hAnsi="Museo Sans 300"/>
          <w:b/>
          <w:sz w:val="22"/>
          <w:szCs w:val="22"/>
        </w:rPr>
        <w:t xml:space="preserve">BANDESAL: </w:t>
      </w:r>
      <w:r w:rsidRPr="00E27801">
        <w:rPr>
          <w:rFonts w:ascii="Museo Sans 300" w:hAnsi="Museo Sans 300"/>
          <w:sz w:val="22"/>
          <w:szCs w:val="22"/>
        </w:rPr>
        <w:t>Banco de Desarrollo de la República de El Salvador;</w:t>
      </w:r>
    </w:p>
    <w:p w14:paraId="545EDB24" w14:textId="435AA9F2" w:rsidR="0072125A" w:rsidRPr="0072125A" w:rsidRDefault="0072125A" w:rsidP="0072125A">
      <w:pPr>
        <w:pStyle w:val="Prrafodelista"/>
        <w:numPr>
          <w:ilvl w:val="2"/>
          <w:numId w:val="19"/>
        </w:numPr>
        <w:ind w:left="425" w:hanging="425"/>
        <w:contextualSpacing/>
        <w:jc w:val="both"/>
        <w:rPr>
          <w:rFonts w:ascii="Museo Sans 300" w:hAnsi="Museo Sans 300"/>
          <w:b/>
          <w:sz w:val="22"/>
          <w:szCs w:val="22"/>
        </w:rPr>
      </w:pPr>
      <w:r>
        <w:rPr>
          <w:rFonts w:ascii="Museo Sans 300" w:hAnsi="Museo Sans 300"/>
          <w:b/>
          <w:sz w:val="22"/>
          <w:szCs w:val="22"/>
        </w:rPr>
        <w:t xml:space="preserve">Concentración Crediticia: </w:t>
      </w:r>
      <w:r w:rsidRPr="0072125A">
        <w:rPr>
          <w:rFonts w:ascii="Museo Sans 300" w:hAnsi="Museo Sans 300"/>
          <w:sz w:val="22"/>
          <w:szCs w:val="22"/>
        </w:rPr>
        <w:t>Se refiere a la exposición en monto y número de créditos que una Institución tiene</w:t>
      </w:r>
      <w:r w:rsidR="00EC1E70">
        <w:rPr>
          <w:rFonts w:ascii="Museo Sans 300" w:hAnsi="Museo Sans 300"/>
          <w:sz w:val="22"/>
          <w:szCs w:val="22"/>
        </w:rPr>
        <w:t xml:space="preserve"> con</w:t>
      </w:r>
      <w:r w:rsidRPr="0072125A">
        <w:rPr>
          <w:rFonts w:ascii="Museo Sans 300" w:hAnsi="Museo Sans 300"/>
          <w:sz w:val="22"/>
          <w:szCs w:val="22"/>
        </w:rPr>
        <w:t xml:space="preserve"> contrapartes individuales, grupos de contrapartes individuales o partes relacionadas, contrapartes en localidades geográficas específicas, sectores económicos, proveedores de servicio y productos específicos;</w:t>
      </w:r>
    </w:p>
    <w:p w14:paraId="1F934137" w14:textId="2BE0DD08" w:rsidR="00074616" w:rsidRDefault="00074616" w:rsidP="00074616">
      <w:pPr>
        <w:pStyle w:val="Prrafodelista"/>
        <w:numPr>
          <w:ilvl w:val="2"/>
          <w:numId w:val="19"/>
        </w:numPr>
        <w:ind w:left="425" w:hanging="425"/>
        <w:contextualSpacing/>
        <w:jc w:val="both"/>
        <w:rPr>
          <w:rFonts w:ascii="Museo Sans 300" w:hAnsi="Museo Sans 300"/>
          <w:sz w:val="22"/>
          <w:szCs w:val="22"/>
        </w:rPr>
      </w:pPr>
      <w:r w:rsidRPr="00E27801">
        <w:rPr>
          <w:rFonts w:ascii="Museo Sans 300" w:hAnsi="Museo Sans 300"/>
          <w:b/>
          <w:sz w:val="22"/>
          <w:szCs w:val="22"/>
        </w:rPr>
        <w:t>Concentración de riesgo crediticio:</w:t>
      </w:r>
      <w:r w:rsidRPr="00E27801">
        <w:rPr>
          <w:rFonts w:ascii="Museo Sans 300" w:hAnsi="Museo Sans 300"/>
          <w:sz w:val="22"/>
          <w:szCs w:val="22"/>
        </w:rPr>
        <w:t xml:space="preserve"> </w:t>
      </w:r>
      <w:r w:rsidR="00887F54">
        <w:rPr>
          <w:rFonts w:ascii="Museo Sans 300" w:hAnsi="Museo Sans 300"/>
          <w:sz w:val="22"/>
          <w:szCs w:val="22"/>
        </w:rPr>
        <w:t>Se refiere a la e</w:t>
      </w:r>
      <w:r w:rsidRPr="00E27801">
        <w:rPr>
          <w:rFonts w:ascii="Museo Sans 300" w:hAnsi="Museo Sans 300"/>
          <w:sz w:val="22"/>
          <w:szCs w:val="22"/>
        </w:rPr>
        <w:t>xposición potencial de producir grandes pérdidas, suficientes para que amenacen la estabilidad de una entidad o la habilidad de mantener sus operaciones principales. El potencial de pérdida refleja el tamaño de la exposición y la magnitud de la pérdida dada una circunstancia adversa en particular</w:t>
      </w:r>
      <w:r w:rsidR="00887F54">
        <w:rPr>
          <w:rFonts w:ascii="Museo Sans 300" w:hAnsi="Museo Sans 300"/>
          <w:sz w:val="22"/>
          <w:szCs w:val="22"/>
        </w:rPr>
        <w:t>;</w:t>
      </w:r>
    </w:p>
    <w:p w14:paraId="3E050794" w14:textId="6D55EE75" w:rsidR="00A10BED" w:rsidRDefault="00A10BED" w:rsidP="00A10BED">
      <w:pPr>
        <w:pStyle w:val="Prrafodelista"/>
        <w:numPr>
          <w:ilvl w:val="2"/>
          <w:numId w:val="19"/>
        </w:numPr>
        <w:ind w:left="425" w:hanging="425"/>
        <w:contextualSpacing/>
        <w:jc w:val="both"/>
        <w:rPr>
          <w:rFonts w:ascii="Museo Sans 300" w:hAnsi="Museo Sans 300"/>
          <w:sz w:val="22"/>
          <w:szCs w:val="22"/>
        </w:rPr>
      </w:pPr>
      <w:r>
        <w:rPr>
          <w:rFonts w:ascii="Museo Sans 300" w:hAnsi="Museo Sans 300"/>
          <w:b/>
          <w:sz w:val="22"/>
          <w:szCs w:val="22"/>
        </w:rPr>
        <w:t>Entidad o Institución:</w:t>
      </w:r>
      <w:r>
        <w:rPr>
          <w:rFonts w:ascii="Museo Sans 300" w:hAnsi="Museo Sans 300"/>
          <w:sz w:val="22"/>
          <w:szCs w:val="22"/>
        </w:rPr>
        <w:t xml:space="preserve"> </w:t>
      </w:r>
      <w:r w:rsidR="00675FE4">
        <w:rPr>
          <w:rFonts w:ascii="Museo Sans 300" w:hAnsi="Museo Sans 300"/>
          <w:sz w:val="22"/>
          <w:szCs w:val="22"/>
        </w:rPr>
        <w:t>E</w:t>
      </w:r>
      <w:r w:rsidRPr="00A10BED">
        <w:rPr>
          <w:rFonts w:ascii="Museo Sans 300" w:hAnsi="Museo Sans 300"/>
          <w:sz w:val="22"/>
          <w:szCs w:val="22"/>
        </w:rPr>
        <w:t>s el sujeto obligado al cumplimiento de las disposiciones establecidas en las presentes Normas;</w:t>
      </w:r>
    </w:p>
    <w:p w14:paraId="18BEB88E" w14:textId="7EA0BE1A" w:rsidR="00A10BED" w:rsidRPr="00A10BED" w:rsidRDefault="00A10BED" w:rsidP="00A10BED">
      <w:pPr>
        <w:pStyle w:val="Prrafodelista"/>
        <w:numPr>
          <w:ilvl w:val="2"/>
          <w:numId w:val="19"/>
        </w:numPr>
        <w:ind w:left="425" w:hanging="425"/>
        <w:contextualSpacing/>
        <w:jc w:val="both"/>
        <w:rPr>
          <w:rFonts w:ascii="Museo Sans 300" w:hAnsi="Museo Sans 300"/>
          <w:b/>
          <w:bCs/>
          <w:sz w:val="22"/>
          <w:szCs w:val="22"/>
        </w:rPr>
      </w:pPr>
      <w:r w:rsidRPr="00A10BED">
        <w:rPr>
          <w:rFonts w:ascii="Museo Sans 300" w:hAnsi="Museo Sans 300"/>
          <w:b/>
          <w:bCs/>
          <w:sz w:val="22"/>
          <w:szCs w:val="22"/>
        </w:rPr>
        <w:t>Factores de Riesgo:</w:t>
      </w:r>
      <w:r>
        <w:rPr>
          <w:rFonts w:ascii="Museo Sans 300" w:hAnsi="Museo Sans 300"/>
          <w:b/>
          <w:bCs/>
          <w:sz w:val="22"/>
          <w:szCs w:val="22"/>
        </w:rPr>
        <w:t xml:space="preserve"> </w:t>
      </w:r>
      <w:r w:rsidRPr="00A10BED">
        <w:rPr>
          <w:rFonts w:ascii="Museo Sans 300" w:hAnsi="Museo Sans 300"/>
          <w:sz w:val="22"/>
          <w:szCs w:val="22"/>
        </w:rPr>
        <w:t>Representan aquellas variables que las entidades deben considerar para una adecuada identificación y mitigación de los riesgos a los que están expuestas;</w:t>
      </w:r>
    </w:p>
    <w:p w14:paraId="23AD28E0" w14:textId="6188CD62" w:rsidR="00A10BED" w:rsidRPr="00A10BED" w:rsidRDefault="00A10BED" w:rsidP="00A10BED">
      <w:pPr>
        <w:pStyle w:val="Prrafodelista"/>
        <w:numPr>
          <w:ilvl w:val="2"/>
          <w:numId w:val="19"/>
        </w:numPr>
        <w:ind w:left="425" w:hanging="425"/>
        <w:contextualSpacing/>
        <w:jc w:val="both"/>
        <w:rPr>
          <w:rFonts w:ascii="Museo Sans 300" w:hAnsi="Museo Sans 300"/>
          <w:b/>
          <w:bCs/>
          <w:sz w:val="22"/>
          <w:szCs w:val="22"/>
        </w:rPr>
      </w:pPr>
      <w:r>
        <w:rPr>
          <w:rFonts w:ascii="Museo Sans 300" w:hAnsi="Museo Sans 300"/>
          <w:b/>
          <w:bCs/>
          <w:sz w:val="22"/>
          <w:szCs w:val="22"/>
        </w:rPr>
        <w:t xml:space="preserve">Gestión de Crédito: </w:t>
      </w:r>
      <w:r w:rsidRPr="00A10BED">
        <w:rPr>
          <w:rFonts w:ascii="Museo Sans 300" w:hAnsi="Museo Sans 300"/>
          <w:sz w:val="22"/>
          <w:szCs w:val="22"/>
        </w:rPr>
        <w:t xml:space="preserve">Es el proceso mediante el cual la Entidad o Institución, basada en políticas y procedimientos internos aprobados, administra un </w:t>
      </w:r>
      <w:r w:rsidR="00675FE4">
        <w:rPr>
          <w:rFonts w:ascii="Museo Sans 300" w:hAnsi="Museo Sans 300"/>
          <w:sz w:val="22"/>
          <w:szCs w:val="22"/>
        </w:rPr>
        <w:t>crédito</w:t>
      </w:r>
      <w:r w:rsidRPr="00A10BED">
        <w:rPr>
          <w:rFonts w:ascii="Museo Sans 300" w:hAnsi="Museo Sans 300"/>
          <w:sz w:val="22"/>
          <w:szCs w:val="22"/>
        </w:rPr>
        <w:t>, desde la prospectación, hasta la recuperación de este;</w:t>
      </w:r>
    </w:p>
    <w:p w14:paraId="3B12E2DA" w14:textId="5E6F25E1" w:rsidR="00A10BED" w:rsidRPr="00A10BED" w:rsidRDefault="00A10BED" w:rsidP="00A10BED">
      <w:pPr>
        <w:pStyle w:val="Prrafodelista"/>
        <w:numPr>
          <w:ilvl w:val="2"/>
          <w:numId w:val="19"/>
        </w:numPr>
        <w:ind w:left="425" w:hanging="425"/>
        <w:contextualSpacing/>
        <w:jc w:val="both"/>
        <w:rPr>
          <w:rFonts w:ascii="Museo Sans 300" w:hAnsi="Museo Sans 300"/>
          <w:b/>
          <w:bCs/>
          <w:sz w:val="22"/>
          <w:szCs w:val="22"/>
        </w:rPr>
      </w:pPr>
      <w:r>
        <w:rPr>
          <w:rFonts w:ascii="Museo Sans 300" w:hAnsi="Museo Sans 300"/>
          <w:b/>
          <w:bCs/>
          <w:sz w:val="22"/>
          <w:szCs w:val="22"/>
        </w:rPr>
        <w:t xml:space="preserve">Gestión del Riesgo de Crédito: </w:t>
      </w:r>
      <w:r w:rsidRPr="00A10BED">
        <w:rPr>
          <w:rFonts w:ascii="Museo Sans 300" w:hAnsi="Museo Sans 300"/>
          <w:sz w:val="22"/>
          <w:szCs w:val="22"/>
        </w:rPr>
        <w:t>Proceso que incorpora la identificación, medición, control y mitigación de los riesgos asociados al otorgamiento de créditos, así como el monitoreo y comunicación oportuna de los mismos;</w:t>
      </w:r>
    </w:p>
    <w:p w14:paraId="06CBA1D9" w14:textId="3F0458DA" w:rsidR="00673642" w:rsidRPr="00A10BED" w:rsidRDefault="00673642" w:rsidP="005E1B03">
      <w:pPr>
        <w:pStyle w:val="Prrafodelista"/>
        <w:numPr>
          <w:ilvl w:val="2"/>
          <w:numId w:val="19"/>
        </w:numPr>
        <w:ind w:left="425" w:hanging="425"/>
        <w:contextualSpacing/>
        <w:jc w:val="both"/>
        <w:rPr>
          <w:rFonts w:ascii="Museo Sans 300" w:hAnsi="Museo Sans 300"/>
          <w:b/>
          <w:sz w:val="22"/>
          <w:szCs w:val="22"/>
        </w:rPr>
      </w:pPr>
      <w:r>
        <w:rPr>
          <w:rFonts w:ascii="Museo Sans 300" w:hAnsi="Museo Sans 300"/>
          <w:b/>
          <w:sz w:val="22"/>
          <w:szCs w:val="22"/>
        </w:rPr>
        <w:t xml:space="preserve">Junta Directiva: </w:t>
      </w:r>
      <w:r w:rsidR="00147DB7">
        <w:rPr>
          <w:rFonts w:ascii="Museo Sans 300" w:hAnsi="Museo Sans 300"/>
          <w:sz w:val="22"/>
          <w:szCs w:val="22"/>
        </w:rPr>
        <w:t>Órgano colegiado</w:t>
      </w:r>
      <w:r w:rsidR="00A10BED">
        <w:rPr>
          <w:rFonts w:ascii="Museo Sans 300" w:hAnsi="Museo Sans 300"/>
          <w:sz w:val="22"/>
          <w:szCs w:val="22"/>
        </w:rPr>
        <w:t xml:space="preserve"> u órgano equivalente</w:t>
      </w:r>
      <w:r w:rsidR="00147DB7">
        <w:rPr>
          <w:rFonts w:ascii="Museo Sans 300" w:hAnsi="Museo Sans 300"/>
          <w:sz w:val="22"/>
          <w:szCs w:val="22"/>
        </w:rPr>
        <w:t xml:space="preserve"> encargado de la dirección y administración de</w:t>
      </w:r>
      <w:r w:rsidR="00A10BED">
        <w:rPr>
          <w:rFonts w:ascii="Museo Sans 300" w:hAnsi="Museo Sans 300"/>
          <w:sz w:val="22"/>
          <w:szCs w:val="22"/>
        </w:rPr>
        <w:t xml:space="preserve"> </w:t>
      </w:r>
      <w:r w:rsidR="00147DB7">
        <w:rPr>
          <w:rFonts w:ascii="Museo Sans 300" w:hAnsi="Museo Sans 300"/>
          <w:sz w:val="22"/>
          <w:szCs w:val="22"/>
        </w:rPr>
        <w:t>l</w:t>
      </w:r>
      <w:r w:rsidR="00A10BED">
        <w:rPr>
          <w:rFonts w:ascii="Museo Sans 300" w:hAnsi="Museo Sans 300"/>
          <w:sz w:val="22"/>
          <w:szCs w:val="22"/>
        </w:rPr>
        <w:t>a</w:t>
      </w:r>
      <w:r w:rsidR="00147DB7">
        <w:rPr>
          <w:rFonts w:ascii="Museo Sans 300" w:hAnsi="Museo Sans 300"/>
          <w:sz w:val="22"/>
          <w:szCs w:val="22"/>
        </w:rPr>
        <w:t xml:space="preserve"> </w:t>
      </w:r>
      <w:r w:rsidR="00A10BED">
        <w:rPr>
          <w:rFonts w:ascii="Museo Sans 300" w:hAnsi="Museo Sans 300"/>
          <w:sz w:val="22"/>
          <w:szCs w:val="22"/>
        </w:rPr>
        <w:t>entidad, con funciones de supervisión, dirección y control;</w:t>
      </w:r>
    </w:p>
    <w:p w14:paraId="70641A25" w14:textId="3BAEB1E4" w:rsidR="00EE1DC5" w:rsidRPr="00541B78" w:rsidRDefault="00EE1DC5" w:rsidP="00EE1DC5">
      <w:pPr>
        <w:pStyle w:val="Prrafodelista"/>
        <w:numPr>
          <w:ilvl w:val="2"/>
          <w:numId w:val="19"/>
        </w:numPr>
        <w:ind w:left="425" w:hanging="425"/>
        <w:contextualSpacing/>
        <w:jc w:val="both"/>
        <w:rPr>
          <w:rFonts w:ascii="Museo Sans 300" w:hAnsi="Museo Sans 300"/>
          <w:b/>
          <w:sz w:val="22"/>
          <w:szCs w:val="22"/>
        </w:rPr>
      </w:pPr>
      <w:r>
        <w:rPr>
          <w:rFonts w:ascii="Museo Sans 300" w:hAnsi="Museo Sans 300"/>
          <w:b/>
          <w:sz w:val="22"/>
          <w:szCs w:val="22"/>
        </w:rPr>
        <w:t xml:space="preserve">Operaciones de banca de desarrollo: </w:t>
      </w:r>
      <w:r w:rsidRPr="00EE1DC5">
        <w:rPr>
          <w:rFonts w:ascii="Museo Sans 300" w:hAnsi="Museo Sans 300"/>
          <w:sz w:val="22"/>
          <w:szCs w:val="22"/>
        </w:rPr>
        <w:t>Son operaciones financieras realizadas por Instituciones o Bancos de Desarrollo, y que se caracterizan por tener plazos normalmente a mediano y largo plazo; que se otorgan sin cobro de ningún tipo           de comisiones, a tasas de interés usualmente más bajas con relación a la banca comercial, que contribuyen a corregir fallas de mercado, y que buscan complementar las operaciones realizadas por la banca comercial;</w:t>
      </w:r>
    </w:p>
    <w:p w14:paraId="37EB3D5D" w14:textId="6AA12BC8" w:rsidR="00541B78" w:rsidRPr="00EE1DC5" w:rsidRDefault="00541B78" w:rsidP="00EE1DC5">
      <w:pPr>
        <w:pStyle w:val="Prrafodelista"/>
        <w:numPr>
          <w:ilvl w:val="2"/>
          <w:numId w:val="19"/>
        </w:numPr>
        <w:ind w:left="425" w:hanging="425"/>
        <w:contextualSpacing/>
        <w:jc w:val="both"/>
        <w:rPr>
          <w:rFonts w:ascii="Museo Sans 300" w:hAnsi="Museo Sans 300"/>
          <w:b/>
          <w:sz w:val="22"/>
          <w:szCs w:val="22"/>
        </w:rPr>
      </w:pPr>
      <w:r>
        <w:rPr>
          <w:rFonts w:ascii="Museo Sans 300" w:hAnsi="Museo Sans 300"/>
          <w:b/>
          <w:sz w:val="22"/>
          <w:szCs w:val="22"/>
        </w:rPr>
        <w:t xml:space="preserve">Personas Relacionadas: </w:t>
      </w:r>
      <w:r>
        <w:rPr>
          <w:rFonts w:ascii="Museo Sans 300" w:hAnsi="Museo Sans 300"/>
          <w:sz w:val="22"/>
          <w:szCs w:val="22"/>
        </w:rPr>
        <w:t>A</w:t>
      </w:r>
      <w:r w:rsidRPr="00541B78">
        <w:rPr>
          <w:rFonts w:ascii="Museo Sans 300" w:hAnsi="Museo Sans 300"/>
          <w:sz w:val="22"/>
          <w:szCs w:val="22"/>
        </w:rPr>
        <w:t>quellas que tienen la capacidad de influenciar las decisiones de otorgamiento de crédito o que tiene conflicto de intereses al tomar esas decisiones;</w:t>
      </w:r>
    </w:p>
    <w:p w14:paraId="0E4DA464" w14:textId="47F94E72" w:rsidR="0003320A" w:rsidRPr="00EE1DC5" w:rsidRDefault="0003320A" w:rsidP="005E1B03">
      <w:pPr>
        <w:pStyle w:val="Prrafodelista"/>
        <w:numPr>
          <w:ilvl w:val="2"/>
          <w:numId w:val="19"/>
        </w:numPr>
        <w:ind w:left="425" w:hanging="425"/>
        <w:contextualSpacing/>
        <w:jc w:val="both"/>
        <w:rPr>
          <w:rFonts w:ascii="Museo Sans 300" w:hAnsi="Museo Sans 300"/>
          <w:b/>
          <w:sz w:val="22"/>
          <w:szCs w:val="22"/>
        </w:rPr>
      </w:pPr>
      <w:r w:rsidRPr="00E27801">
        <w:rPr>
          <w:rFonts w:ascii="Museo Sans 300" w:hAnsi="Museo Sans 300"/>
          <w:b/>
          <w:sz w:val="22"/>
          <w:szCs w:val="22"/>
        </w:rPr>
        <w:t xml:space="preserve">Riesgo de Crédito: </w:t>
      </w:r>
      <w:r w:rsidR="00EE1DC5">
        <w:rPr>
          <w:rFonts w:ascii="Museo Sans 300" w:hAnsi="Museo Sans 300"/>
          <w:bCs/>
          <w:sz w:val="22"/>
          <w:szCs w:val="22"/>
        </w:rPr>
        <w:t>Es la p</w:t>
      </w:r>
      <w:r w:rsidRPr="00E27801">
        <w:rPr>
          <w:rFonts w:ascii="Museo Sans 300" w:hAnsi="Museo Sans 300"/>
          <w:sz w:val="22"/>
          <w:szCs w:val="22"/>
        </w:rPr>
        <w:t>osibilidad de pérdida</w:t>
      </w:r>
      <w:r w:rsidR="00EE1DC5">
        <w:rPr>
          <w:rFonts w:ascii="Museo Sans 300" w:hAnsi="Museo Sans 300"/>
          <w:sz w:val="22"/>
          <w:szCs w:val="22"/>
        </w:rPr>
        <w:t>,</w:t>
      </w:r>
      <w:r w:rsidRPr="00E27801">
        <w:rPr>
          <w:rFonts w:ascii="Museo Sans 300" w:hAnsi="Museo Sans 300"/>
          <w:sz w:val="22"/>
          <w:szCs w:val="22"/>
        </w:rPr>
        <w:t xml:space="preserve"> debido al incumplimiento de las obligaciones contractuales asumidas por una contraparte, entendida </w:t>
      </w:r>
      <w:r w:rsidR="00EE1DC5">
        <w:rPr>
          <w:rFonts w:ascii="Museo Sans 300" w:hAnsi="Museo Sans 300"/>
          <w:sz w:val="22"/>
          <w:szCs w:val="22"/>
        </w:rPr>
        <w:t>é</w:t>
      </w:r>
      <w:r w:rsidRPr="00E27801">
        <w:rPr>
          <w:rFonts w:ascii="Museo Sans 300" w:hAnsi="Museo Sans 300"/>
          <w:sz w:val="22"/>
          <w:szCs w:val="22"/>
        </w:rPr>
        <w:t>sta última como un</w:t>
      </w:r>
      <w:r w:rsidR="00EE1DC5">
        <w:rPr>
          <w:rFonts w:ascii="Museo Sans 300" w:hAnsi="Museo Sans 300"/>
          <w:sz w:val="22"/>
          <w:szCs w:val="22"/>
        </w:rPr>
        <w:t xml:space="preserve"> prestatario o un emisor de deuda, también incorpora la concentración crediticia;</w:t>
      </w:r>
    </w:p>
    <w:p w14:paraId="601927EB" w14:textId="41A01480" w:rsidR="00EE1DC5" w:rsidRPr="00EE1DC5" w:rsidRDefault="00EE1DC5" w:rsidP="00EE1DC5">
      <w:pPr>
        <w:pStyle w:val="Prrafodelista"/>
        <w:numPr>
          <w:ilvl w:val="2"/>
          <w:numId w:val="19"/>
        </w:numPr>
        <w:ind w:left="425" w:hanging="425"/>
        <w:contextualSpacing/>
        <w:jc w:val="both"/>
        <w:rPr>
          <w:rFonts w:ascii="Museo Sans 300" w:hAnsi="Museo Sans 300"/>
          <w:b/>
          <w:sz w:val="22"/>
          <w:szCs w:val="22"/>
        </w:rPr>
      </w:pPr>
      <w:r>
        <w:rPr>
          <w:rFonts w:ascii="Museo Sans 300" w:hAnsi="Museo Sans 300"/>
          <w:b/>
          <w:sz w:val="22"/>
          <w:szCs w:val="22"/>
        </w:rPr>
        <w:t xml:space="preserve">Riesgo de Concentración Crediticia: </w:t>
      </w:r>
      <w:r w:rsidRPr="00EE1DC5">
        <w:rPr>
          <w:rFonts w:ascii="Museo Sans 300" w:hAnsi="Museo Sans 300"/>
          <w:sz w:val="22"/>
          <w:szCs w:val="22"/>
        </w:rPr>
        <w:t>Es la posibilidad de pérdida originada por la concentración en el otorgamiento de créditos en clientes o sectores de la economía;</w:t>
      </w:r>
    </w:p>
    <w:p w14:paraId="6FDEC860" w14:textId="0C8D9AFF" w:rsidR="005E1B03" w:rsidRPr="00EE1DC5" w:rsidRDefault="005E1B03" w:rsidP="005E1B03">
      <w:pPr>
        <w:pStyle w:val="Prrafodelista"/>
        <w:numPr>
          <w:ilvl w:val="2"/>
          <w:numId w:val="19"/>
        </w:numPr>
        <w:ind w:left="425" w:hanging="425"/>
        <w:contextualSpacing/>
        <w:jc w:val="both"/>
        <w:rPr>
          <w:rFonts w:ascii="Museo Sans 300" w:hAnsi="Museo Sans 300"/>
          <w:b/>
          <w:sz w:val="22"/>
          <w:szCs w:val="22"/>
        </w:rPr>
      </w:pPr>
      <w:r w:rsidRPr="00E27801">
        <w:rPr>
          <w:rFonts w:ascii="Museo Sans 300" w:hAnsi="Museo Sans 300"/>
          <w:b/>
          <w:sz w:val="22"/>
          <w:szCs w:val="22"/>
        </w:rPr>
        <w:t xml:space="preserve">Superintendencia: </w:t>
      </w:r>
      <w:r w:rsidRPr="00E27801">
        <w:rPr>
          <w:rFonts w:ascii="Museo Sans 300" w:hAnsi="Museo Sans 300"/>
          <w:sz w:val="22"/>
          <w:szCs w:val="22"/>
        </w:rPr>
        <w:t>Superintendencia del Sistema Financiero</w:t>
      </w:r>
      <w:r w:rsidR="00EE1DC5">
        <w:rPr>
          <w:rFonts w:ascii="Museo Sans 300" w:hAnsi="Museo Sans 300"/>
          <w:sz w:val="22"/>
          <w:szCs w:val="22"/>
        </w:rPr>
        <w:t>; y</w:t>
      </w:r>
    </w:p>
    <w:p w14:paraId="2F7FEB19" w14:textId="7E812D25" w:rsidR="00EE1DC5" w:rsidRPr="00EE1DC5" w:rsidRDefault="00EE1DC5" w:rsidP="005E1B03">
      <w:pPr>
        <w:pStyle w:val="Prrafodelista"/>
        <w:numPr>
          <w:ilvl w:val="2"/>
          <w:numId w:val="19"/>
        </w:numPr>
        <w:ind w:left="425" w:hanging="425"/>
        <w:contextualSpacing/>
        <w:jc w:val="both"/>
        <w:rPr>
          <w:rFonts w:ascii="Museo Sans 300" w:hAnsi="Museo Sans 300"/>
          <w:bCs/>
          <w:sz w:val="22"/>
          <w:szCs w:val="22"/>
        </w:rPr>
      </w:pPr>
      <w:r>
        <w:rPr>
          <w:rFonts w:ascii="Museo Sans 300" w:hAnsi="Museo Sans 300"/>
          <w:b/>
          <w:sz w:val="22"/>
          <w:szCs w:val="22"/>
        </w:rPr>
        <w:t xml:space="preserve">Tolerancia al riesgo: </w:t>
      </w:r>
      <w:r w:rsidRPr="00EE1DC5">
        <w:rPr>
          <w:rFonts w:ascii="Museo Sans 300" w:hAnsi="Museo Sans 300"/>
          <w:bCs/>
          <w:sz w:val="22"/>
          <w:szCs w:val="22"/>
        </w:rPr>
        <w:t>Niveles de toma de riesgos aceptables para lograr un objetivo específico o administrar una categoría de riesgo. La tolerancia al riesgo representa la aplicación práctica del apetito por el riesgo y, por lo general, está alineada con categorías de riesgo, como estrategia, finanzas , personas o reputación.</w:t>
      </w:r>
    </w:p>
    <w:p w14:paraId="281E1434" w14:textId="58F47E08" w:rsidR="00E913CA" w:rsidRPr="00E27801" w:rsidRDefault="00E913CA" w:rsidP="00E913CA">
      <w:pPr>
        <w:pStyle w:val="Ttulo1"/>
        <w:jc w:val="center"/>
        <w:rPr>
          <w:rFonts w:ascii="Museo Sans 300" w:hAnsi="Museo Sans 300"/>
          <w:sz w:val="22"/>
          <w:szCs w:val="22"/>
        </w:rPr>
      </w:pPr>
      <w:bookmarkStart w:id="7" w:name="_Toc97029173"/>
      <w:bookmarkStart w:id="8" w:name="_Toc97030838"/>
      <w:bookmarkStart w:id="9" w:name="_Toc97031139"/>
      <w:bookmarkStart w:id="10" w:name="_Toc97031387"/>
      <w:bookmarkStart w:id="11" w:name="_Toc97032416"/>
      <w:r w:rsidRPr="00E27801">
        <w:rPr>
          <w:rFonts w:ascii="Museo Sans 300" w:hAnsi="Museo Sans 300"/>
          <w:sz w:val="22"/>
          <w:szCs w:val="22"/>
        </w:rPr>
        <w:t>CAPÍTULO</w:t>
      </w:r>
      <w:bookmarkEnd w:id="7"/>
      <w:bookmarkEnd w:id="8"/>
      <w:bookmarkEnd w:id="9"/>
      <w:bookmarkEnd w:id="10"/>
      <w:bookmarkEnd w:id="11"/>
      <w:r w:rsidR="008C43D4" w:rsidRPr="00E27801">
        <w:rPr>
          <w:rFonts w:ascii="Museo Sans 300" w:hAnsi="Museo Sans 300"/>
          <w:sz w:val="22"/>
          <w:szCs w:val="22"/>
        </w:rPr>
        <w:t xml:space="preserve"> I</w:t>
      </w:r>
      <w:r w:rsidR="00EE1DC5">
        <w:rPr>
          <w:rFonts w:ascii="Museo Sans 300" w:hAnsi="Museo Sans 300"/>
          <w:sz w:val="22"/>
          <w:szCs w:val="22"/>
        </w:rPr>
        <w:t>I</w:t>
      </w:r>
    </w:p>
    <w:p w14:paraId="24F9D88C" w14:textId="0F01DE36" w:rsidR="00E913CA" w:rsidRPr="00E27801" w:rsidRDefault="00E913CA" w:rsidP="00E913CA">
      <w:pPr>
        <w:jc w:val="center"/>
        <w:rPr>
          <w:rFonts w:ascii="Museo Sans 300" w:hAnsi="Museo Sans 300"/>
          <w:b/>
          <w:sz w:val="22"/>
          <w:szCs w:val="22"/>
        </w:rPr>
      </w:pPr>
      <w:r w:rsidRPr="00E27801">
        <w:rPr>
          <w:rFonts w:ascii="Museo Sans 300" w:hAnsi="Museo Sans 300"/>
          <w:b/>
          <w:sz w:val="22"/>
          <w:szCs w:val="22"/>
        </w:rPr>
        <w:t>GESTIÓN DEL RIESGO</w:t>
      </w:r>
      <w:r w:rsidR="00EE1DC5">
        <w:rPr>
          <w:rFonts w:ascii="Museo Sans 300" w:hAnsi="Museo Sans 300"/>
          <w:b/>
          <w:sz w:val="22"/>
          <w:szCs w:val="22"/>
        </w:rPr>
        <w:t xml:space="preserve"> DE CRÉDITO</w:t>
      </w:r>
    </w:p>
    <w:p w14:paraId="1FF53B8B" w14:textId="77777777" w:rsidR="00E913CA" w:rsidRPr="00E27801" w:rsidRDefault="00E913CA" w:rsidP="00E913CA">
      <w:pPr>
        <w:jc w:val="both"/>
        <w:rPr>
          <w:rFonts w:ascii="Museo Sans 300" w:hAnsi="Museo Sans 300"/>
          <w:sz w:val="22"/>
          <w:szCs w:val="22"/>
        </w:rPr>
      </w:pPr>
    </w:p>
    <w:p w14:paraId="1DF9FE51" w14:textId="77777777" w:rsidR="00E913CA" w:rsidRPr="00E27801" w:rsidRDefault="00E913CA" w:rsidP="00E913CA">
      <w:pPr>
        <w:jc w:val="both"/>
        <w:rPr>
          <w:rFonts w:ascii="Museo Sans 300" w:hAnsi="Museo Sans 300"/>
          <w:b/>
          <w:strike/>
          <w:sz w:val="22"/>
          <w:szCs w:val="22"/>
        </w:rPr>
      </w:pPr>
      <w:r w:rsidRPr="00E27801">
        <w:rPr>
          <w:rFonts w:ascii="Museo Sans 300" w:hAnsi="Museo Sans 300"/>
          <w:b/>
          <w:sz w:val="22"/>
          <w:szCs w:val="22"/>
        </w:rPr>
        <w:t>Sistema de organización</w:t>
      </w:r>
    </w:p>
    <w:p w14:paraId="1A9E3375" w14:textId="5BD076C4" w:rsidR="00E913CA" w:rsidRPr="00E27801" w:rsidRDefault="00EE1DC5" w:rsidP="00E913CA">
      <w:pPr>
        <w:pStyle w:val="Prrafodelista"/>
        <w:widowControl w:val="0"/>
        <w:numPr>
          <w:ilvl w:val="0"/>
          <w:numId w:val="2"/>
        </w:numPr>
        <w:ind w:left="0" w:firstLine="0"/>
        <w:jc w:val="both"/>
        <w:rPr>
          <w:rFonts w:ascii="Museo Sans 300" w:hAnsi="Museo Sans 300"/>
          <w:sz w:val="22"/>
          <w:szCs w:val="22"/>
        </w:rPr>
      </w:pPr>
      <w:r>
        <w:rPr>
          <w:rFonts w:ascii="Museo Sans 300" w:hAnsi="Museo Sans 300"/>
          <w:sz w:val="22"/>
          <w:szCs w:val="22"/>
        </w:rPr>
        <w:t xml:space="preserve">Las entidades </w:t>
      </w:r>
      <w:r w:rsidR="00E913CA" w:rsidRPr="00E27801">
        <w:rPr>
          <w:rFonts w:ascii="Museo Sans 300" w:hAnsi="Museo Sans 300"/>
          <w:sz w:val="22"/>
          <w:szCs w:val="22"/>
        </w:rPr>
        <w:t>debe</w:t>
      </w:r>
      <w:r>
        <w:rPr>
          <w:rFonts w:ascii="Museo Sans 300" w:hAnsi="Museo Sans 300"/>
          <w:sz w:val="22"/>
          <w:szCs w:val="22"/>
        </w:rPr>
        <w:t>n</w:t>
      </w:r>
      <w:r w:rsidR="00E913CA" w:rsidRPr="00E27801">
        <w:rPr>
          <w:rFonts w:ascii="Museo Sans 300" w:hAnsi="Museo Sans 300"/>
          <w:sz w:val="22"/>
          <w:szCs w:val="22"/>
        </w:rPr>
        <w:t xml:space="preserve"> establecer una estructura organizacional o funcional adecuada a</w:t>
      </w:r>
      <w:r>
        <w:rPr>
          <w:rFonts w:ascii="Museo Sans 300" w:hAnsi="Museo Sans 300"/>
          <w:sz w:val="22"/>
          <w:szCs w:val="22"/>
        </w:rPr>
        <w:t xml:space="preserve"> la gestión de las operaciones propias de banca de desarrollo, la cual deberá permitir una adecuada </w:t>
      </w:r>
      <w:r w:rsidR="00E913CA" w:rsidRPr="00E27801">
        <w:rPr>
          <w:rFonts w:ascii="Museo Sans 300" w:hAnsi="Museo Sans 300"/>
          <w:sz w:val="22"/>
          <w:szCs w:val="22"/>
        </w:rPr>
        <w:t>segrega</w:t>
      </w:r>
      <w:r>
        <w:rPr>
          <w:rFonts w:ascii="Museo Sans 300" w:hAnsi="Museo Sans 300"/>
          <w:sz w:val="22"/>
          <w:szCs w:val="22"/>
        </w:rPr>
        <w:t xml:space="preserve">ción y </w:t>
      </w:r>
      <w:r w:rsidR="00E913CA" w:rsidRPr="00E27801">
        <w:rPr>
          <w:rFonts w:ascii="Museo Sans 300" w:hAnsi="Museo Sans 300"/>
          <w:sz w:val="22"/>
          <w:szCs w:val="22"/>
        </w:rPr>
        <w:t>delimit</w:t>
      </w:r>
      <w:r>
        <w:rPr>
          <w:rFonts w:ascii="Museo Sans 300" w:hAnsi="Museo Sans 300"/>
          <w:sz w:val="22"/>
          <w:szCs w:val="22"/>
        </w:rPr>
        <w:t>ación de</w:t>
      </w:r>
      <w:r w:rsidR="00E913CA" w:rsidRPr="00E27801">
        <w:rPr>
          <w:rFonts w:ascii="Museo Sans 300" w:hAnsi="Museo Sans 300"/>
          <w:sz w:val="22"/>
          <w:szCs w:val="22"/>
        </w:rPr>
        <w:t xml:space="preserve"> funciones y responsabilidades, así como los niveles de dependencia e interrelación que les corresponden a cada una de las áreas involucradas en la gestión del riesgo crediticio.</w:t>
      </w:r>
    </w:p>
    <w:p w14:paraId="4228D4AA" w14:textId="77777777" w:rsidR="00E913CA" w:rsidRPr="00E27801" w:rsidRDefault="00E913CA" w:rsidP="00E913CA">
      <w:pPr>
        <w:jc w:val="both"/>
        <w:rPr>
          <w:rFonts w:ascii="Museo Sans 300" w:hAnsi="Museo Sans 300"/>
          <w:sz w:val="22"/>
          <w:szCs w:val="22"/>
        </w:rPr>
      </w:pPr>
    </w:p>
    <w:p w14:paraId="33734A56" w14:textId="2E2E52F2" w:rsidR="00E913CA" w:rsidRPr="00E27801" w:rsidRDefault="00E913CA" w:rsidP="00E913CA">
      <w:pPr>
        <w:jc w:val="both"/>
        <w:rPr>
          <w:rFonts w:ascii="Museo Sans 300" w:hAnsi="Museo Sans 300"/>
          <w:sz w:val="22"/>
          <w:szCs w:val="22"/>
        </w:rPr>
      </w:pPr>
      <w:r w:rsidRPr="00E27801">
        <w:rPr>
          <w:rFonts w:ascii="Museo Sans 300" w:hAnsi="Museo Sans 300"/>
          <w:sz w:val="22"/>
          <w:szCs w:val="22"/>
        </w:rPr>
        <w:t xml:space="preserve">Todos estos aspectos deben estar contemplados en el </w:t>
      </w:r>
      <w:r w:rsidR="00EE1DC5">
        <w:rPr>
          <w:rFonts w:ascii="Museo Sans 300" w:hAnsi="Museo Sans 300"/>
          <w:sz w:val="22"/>
          <w:szCs w:val="22"/>
        </w:rPr>
        <w:t>M</w:t>
      </w:r>
      <w:r w:rsidRPr="00E27801">
        <w:rPr>
          <w:rFonts w:ascii="Museo Sans 300" w:hAnsi="Museo Sans 300"/>
          <w:sz w:val="22"/>
          <w:szCs w:val="22"/>
        </w:rPr>
        <w:t>anual</w:t>
      </w:r>
      <w:r w:rsidR="00EE1DC5">
        <w:rPr>
          <w:rFonts w:ascii="Museo Sans 300" w:hAnsi="Museo Sans 300"/>
          <w:sz w:val="22"/>
          <w:szCs w:val="22"/>
        </w:rPr>
        <w:t xml:space="preserve"> o Políticas</w:t>
      </w:r>
      <w:r w:rsidRPr="00E27801">
        <w:rPr>
          <w:rFonts w:ascii="Museo Sans 300" w:hAnsi="Museo Sans 300"/>
          <w:sz w:val="22"/>
          <w:szCs w:val="22"/>
        </w:rPr>
        <w:t xml:space="preserve"> respectiv</w:t>
      </w:r>
      <w:r w:rsidR="00EE1DC5">
        <w:rPr>
          <w:rFonts w:ascii="Museo Sans 300" w:hAnsi="Museo Sans 300"/>
          <w:sz w:val="22"/>
          <w:szCs w:val="22"/>
        </w:rPr>
        <w:t>as</w:t>
      </w:r>
      <w:r w:rsidRPr="00E27801">
        <w:rPr>
          <w:rFonts w:ascii="Museo Sans 300" w:hAnsi="Museo Sans 300"/>
          <w:sz w:val="22"/>
          <w:szCs w:val="22"/>
        </w:rPr>
        <w:t>, aprobad</w:t>
      </w:r>
      <w:r w:rsidR="00EE1DC5">
        <w:rPr>
          <w:rFonts w:ascii="Museo Sans 300" w:hAnsi="Museo Sans 300"/>
          <w:sz w:val="22"/>
          <w:szCs w:val="22"/>
        </w:rPr>
        <w:t>as</w:t>
      </w:r>
      <w:r w:rsidRPr="00E27801">
        <w:rPr>
          <w:rFonts w:ascii="Museo Sans 300" w:hAnsi="Museo Sans 300"/>
          <w:sz w:val="22"/>
          <w:szCs w:val="22"/>
        </w:rPr>
        <w:t xml:space="preserve"> por la Junta Directiva</w:t>
      </w:r>
      <w:r w:rsidR="00654663">
        <w:rPr>
          <w:rFonts w:ascii="Museo Sans 300" w:hAnsi="Museo Sans 300"/>
          <w:sz w:val="22"/>
          <w:szCs w:val="22"/>
        </w:rPr>
        <w:t xml:space="preserve"> de la entidad</w:t>
      </w:r>
      <w:r w:rsidRPr="00E27801">
        <w:rPr>
          <w:rFonts w:ascii="Museo Sans 300" w:hAnsi="Museo Sans 300"/>
          <w:sz w:val="22"/>
          <w:szCs w:val="22"/>
        </w:rPr>
        <w:t>.</w:t>
      </w:r>
    </w:p>
    <w:p w14:paraId="68F79124" w14:textId="77777777" w:rsidR="00E913CA" w:rsidRPr="00E27801" w:rsidRDefault="00E913CA" w:rsidP="00E913CA">
      <w:pPr>
        <w:jc w:val="both"/>
        <w:rPr>
          <w:rFonts w:ascii="Museo Sans 300" w:hAnsi="Museo Sans 300"/>
          <w:sz w:val="22"/>
          <w:szCs w:val="22"/>
        </w:rPr>
      </w:pPr>
    </w:p>
    <w:p w14:paraId="7C88125A" w14:textId="1C0A6450" w:rsidR="00E913CA" w:rsidRPr="00E27801" w:rsidRDefault="00654663" w:rsidP="00E913CA">
      <w:pPr>
        <w:pStyle w:val="Textoindependiente"/>
        <w:rPr>
          <w:rFonts w:ascii="Museo Sans 300" w:hAnsi="Museo Sans 300"/>
          <w:sz w:val="22"/>
          <w:szCs w:val="22"/>
        </w:rPr>
      </w:pPr>
      <w:r>
        <w:rPr>
          <w:rFonts w:ascii="Museo Sans 300" w:hAnsi="Museo Sans 300"/>
          <w:b/>
          <w:sz w:val="22"/>
          <w:szCs w:val="22"/>
        </w:rPr>
        <w:t xml:space="preserve">Responsabilidades de la </w:t>
      </w:r>
      <w:r w:rsidR="00E913CA" w:rsidRPr="00E27801">
        <w:rPr>
          <w:rFonts w:ascii="Museo Sans 300" w:hAnsi="Museo Sans 300"/>
          <w:b/>
          <w:sz w:val="22"/>
          <w:szCs w:val="22"/>
        </w:rPr>
        <w:t>Junta Directiva</w:t>
      </w:r>
      <w:r w:rsidR="00E913CA" w:rsidRPr="00E27801">
        <w:rPr>
          <w:rFonts w:ascii="Museo Sans 300" w:hAnsi="Museo Sans 300"/>
          <w:sz w:val="22"/>
          <w:szCs w:val="22"/>
        </w:rPr>
        <w:t xml:space="preserve"> </w:t>
      </w:r>
    </w:p>
    <w:p w14:paraId="0B3505B4" w14:textId="2037A2D5" w:rsidR="00E913CA" w:rsidRPr="00E27801" w:rsidRDefault="00E913CA" w:rsidP="00E913CA">
      <w:pPr>
        <w:pStyle w:val="Prrafodelista"/>
        <w:widowControl w:val="0"/>
        <w:numPr>
          <w:ilvl w:val="0"/>
          <w:numId w:val="2"/>
        </w:numPr>
        <w:spacing w:after="120"/>
        <w:ind w:left="0" w:firstLine="0"/>
        <w:jc w:val="both"/>
        <w:rPr>
          <w:rFonts w:ascii="Museo Sans 300" w:hAnsi="Museo Sans 300"/>
          <w:sz w:val="22"/>
          <w:szCs w:val="22"/>
        </w:rPr>
      </w:pPr>
      <w:r w:rsidRPr="00E27801">
        <w:rPr>
          <w:rFonts w:ascii="Museo Sans 300" w:hAnsi="Museo Sans 300"/>
          <w:sz w:val="22"/>
          <w:szCs w:val="22"/>
        </w:rPr>
        <w:t>La Junta Directiva</w:t>
      </w:r>
      <w:r w:rsidR="00654663">
        <w:rPr>
          <w:rFonts w:ascii="Museo Sans 300" w:hAnsi="Museo Sans 300"/>
          <w:sz w:val="22"/>
          <w:szCs w:val="22"/>
        </w:rPr>
        <w:t xml:space="preserve"> de la entidad</w:t>
      </w:r>
      <w:r w:rsidRPr="00E27801">
        <w:rPr>
          <w:rFonts w:ascii="Museo Sans 300" w:hAnsi="Museo Sans 300"/>
          <w:sz w:val="22"/>
          <w:szCs w:val="22"/>
        </w:rPr>
        <w:t xml:space="preserve"> es el órgano directamente responsable de la gestión del riesgo de crédito</w:t>
      </w:r>
      <w:r w:rsidR="00004E03" w:rsidRPr="00E27801">
        <w:rPr>
          <w:rFonts w:ascii="Museo Sans 300" w:hAnsi="Museo Sans 300"/>
          <w:sz w:val="22"/>
          <w:szCs w:val="22"/>
        </w:rPr>
        <w:t xml:space="preserve"> y concentración crediticia</w:t>
      </w:r>
      <w:r w:rsidRPr="00E27801">
        <w:rPr>
          <w:rFonts w:ascii="Museo Sans 300" w:hAnsi="Museo Sans 300"/>
          <w:sz w:val="22"/>
          <w:szCs w:val="22"/>
        </w:rPr>
        <w:t>, por lo que deberá:</w:t>
      </w:r>
    </w:p>
    <w:p w14:paraId="0C287960" w14:textId="4913FBFB" w:rsidR="00E913CA" w:rsidRPr="00E27801" w:rsidRDefault="00E913CA" w:rsidP="00E913CA">
      <w:pPr>
        <w:numPr>
          <w:ilvl w:val="0"/>
          <w:numId w:val="1"/>
        </w:numPr>
        <w:tabs>
          <w:tab w:val="clear" w:pos="720"/>
        </w:tabs>
        <w:ind w:left="425" w:hanging="425"/>
        <w:jc w:val="both"/>
        <w:rPr>
          <w:rFonts w:ascii="Museo Sans 300" w:hAnsi="Museo Sans 300"/>
          <w:sz w:val="22"/>
          <w:szCs w:val="22"/>
        </w:rPr>
      </w:pPr>
      <w:r w:rsidRPr="00E27801">
        <w:rPr>
          <w:rFonts w:ascii="Museo Sans 300" w:hAnsi="Museo Sans 300"/>
          <w:sz w:val="22"/>
          <w:szCs w:val="22"/>
        </w:rPr>
        <w:t>Aprobar las estrategias, políticas y manuales para la gestión del riesgo de crédito</w:t>
      </w:r>
      <w:r w:rsidR="00F47D48" w:rsidRPr="00E27801">
        <w:rPr>
          <w:rFonts w:ascii="Museo Sans 300" w:hAnsi="Museo Sans 300"/>
          <w:sz w:val="22"/>
          <w:szCs w:val="22"/>
        </w:rPr>
        <w:t xml:space="preserve"> y</w:t>
      </w:r>
      <w:r w:rsidR="00675FE4">
        <w:rPr>
          <w:rFonts w:ascii="Museo Sans 300" w:hAnsi="Museo Sans 300"/>
          <w:sz w:val="22"/>
          <w:szCs w:val="22"/>
        </w:rPr>
        <w:t xml:space="preserve"> de</w:t>
      </w:r>
      <w:r w:rsidR="00F47D48" w:rsidRPr="00E27801">
        <w:rPr>
          <w:rFonts w:ascii="Museo Sans 300" w:hAnsi="Museo Sans 300"/>
          <w:sz w:val="22"/>
          <w:szCs w:val="22"/>
        </w:rPr>
        <w:t xml:space="preserve"> concentraci</w:t>
      </w:r>
      <w:r w:rsidR="00675FE4">
        <w:rPr>
          <w:rFonts w:ascii="Museo Sans 300" w:hAnsi="Museo Sans 300"/>
          <w:sz w:val="22"/>
          <w:szCs w:val="22"/>
        </w:rPr>
        <w:t>ón crediticia</w:t>
      </w:r>
      <w:r w:rsidR="00F47D48" w:rsidRPr="00E27801">
        <w:rPr>
          <w:rFonts w:ascii="Museo Sans 300" w:hAnsi="Museo Sans 300"/>
          <w:sz w:val="22"/>
          <w:szCs w:val="22"/>
        </w:rPr>
        <w:t>,</w:t>
      </w:r>
      <w:r w:rsidR="00D96A5A">
        <w:rPr>
          <w:rFonts w:ascii="Museo Sans 300" w:hAnsi="Museo Sans 300"/>
          <w:sz w:val="22"/>
          <w:szCs w:val="22"/>
        </w:rPr>
        <w:t xml:space="preserve"> las cuales deberán tratar, como mínimo, sobre la diversificación de los riesgos, límites crediticios y de inversión por país, y dentro de éstos los subl</w:t>
      </w:r>
      <w:r w:rsidR="00E5233E">
        <w:rPr>
          <w:rFonts w:ascii="Museo Sans 300" w:hAnsi="Museo Sans 300"/>
          <w:sz w:val="22"/>
          <w:szCs w:val="22"/>
        </w:rPr>
        <w:t>í</w:t>
      </w:r>
      <w:r w:rsidR="00D96A5A">
        <w:rPr>
          <w:rFonts w:ascii="Museo Sans 300" w:hAnsi="Museo Sans 300"/>
          <w:sz w:val="22"/>
          <w:szCs w:val="22"/>
        </w:rPr>
        <w:t>mites por sector económico, plazo de operaciones, entre otros</w:t>
      </w:r>
      <w:r w:rsidR="00F47D48" w:rsidRPr="00E27801">
        <w:rPr>
          <w:rFonts w:ascii="Museo Sans 300" w:hAnsi="Museo Sans 300"/>
          <w:sz w:val="22"/>
          <w:szCs w:val="22"/>
        </w:rPr>
        <w:t xml:space="preserve"> </w:t>
      </w:r>
      <w:r w:rsidR="00654663">
        <w:rPr>
          <w:rFonts w:ascii="Museo Sans 300" w:hAnsi="Museo Sans 300"/>
          <w:sz w:val="22"/>
          <w:szCs w:val="22"/>
        </w:rPr>
        <w:t xml:space="preserve">y </w:t>
      </w:r>
      <w:r w:rsidR="00F47D48" w:rsidRPr="00E27801">
        <w:rPr>
          <w:rFonts w:ascii="Museo Sans 300" w:hAnsi="Museo Sans 300"/>
          <w:sz w:val="22"/>
          <w:szCs w:val="22"/>
        </w:rPr>
        <w:t>asegur</w:t>
      </w:r>
      <w:r w:rsidR="00654663">
        <w:rPr>
          <w:rFonts w:ascii="Museo Sans 300" w:hAnsi="Museo Sans 300"/>
          <w:sz w:val="22"/>
          <w:szCs w:val="22"/>
        </w:rPr>
        <w:t>ar</w:t>
      </w:r>
      <w:r w:rsidR="00F47D48" w:rsidRPr="00E27801">
        <w:rPr>
          <w:rFonts w:ascii="Museo Sans 300" w:hAnsi="Museo Sans 300"/>
          <w:sz w:val="22"/>
          <w:szCs w:val="22"/>
        </w:rPr>
        <w:t xml:space="preserve">se </w:t>
      </w:r>
      <w:r w:rsidRPr="00E27801">
        <w:rPr>
          <w:rFonts w:ascii="Museo Sans 300" w:hAnsi="Museo Sans 300"/>
          <w:sz w:val="22"/>
          <w:szCs w:val="22"/>
        </w:rPr>
        <w:t>que la Alta Gerencia los implemente efectivamente;</w:t>
      </w:r>
    </w:p>
    <w:p w14:paraId="5633E810" w14:textId="77777777" w:rsidR="00D96A5A" w:rsidRDefault="00E913CA" w:rsidP="00E913CA">
      <w:pPr>
        <w:numPr>
          <w:ilvl w:val="0"/>
          <w:numId w:val="1"/>
        </w:numPr>
        <w:tabs>
          <w:tab w:val="clear" w:pos="720"/>
        </w:tabs>
        <w:ind w:left="425" w:hanging="425"/>
        <w:jc w:val="both"/>
        <w:rPr>
          <w:rFonts w:ascii="Museo Sans 300" w:hAnsi="Museo Sans 300"/>
          <w:sz w:val="22"/>
          <w:szCs w:val="22"/>
        </w:rPr>
      </w:pPr>
      <w:r w:rsidRPr="00E27801">
        <w:rPr>
          <w:rFonts w:ascii="Museo Sans 300" w:hAnsi="Museo Sans 300"/>
          <w:sz w:val="22"/>
          <w:szCs w:val="22"/>
        </w:rPr>
        <w:t>Asignar y aprobar los recursos necesarios para implementar y mantener en funcionamiento la gestión del riesgo de crédito</w:t>
      </w:r>
      <w:r w:rsidR="00004E03" w:rsidRPr="00E27801">
        <w:rPr>
          <w:rFonts w:ascii="Museo Sans 300" w:hAnsi="Museo Sans 300"/>
          <w:sz w:val="22"/>
          <w:szCs w:val="22"/>
        </w:rPr>
        <w:t xml:space="preserve"> y concentración crediticia</w:t>
      </w:r>
      <w:r w:rsidRPr="00E27801">
        <w:rPr>
          <w:rFonts w:ascii="Museo Sans 300" w:hAnsi="Museo Sans 300"/>
          <w:sz w:val="22"/>
          <w:szCs w:val="22"/>
        </w:rPr>
        <w:t xml:space="preserve"> </w:t>
      </w:r>
      <w:r w:rsidR="009256A9" w:rsidRPr="00E27801">
        <w:rPr>
          <w:rFonts w:ascii="Museo Sans 300" w:hAnsi="Museo Sans 300"/>
          <w:sz w:val="22"/>
          <w:szCs w:val="22"/>
        </w:rPr>
        <w:t>en forma efectiva y eficiente;</w:t>
      </w:r>
    </w:p>
    <w:p w14:paraId="4AE17D2E" w14:textId="6BD7E069" w:rsidR="00D96A5A" w:rsidRDefault="00D96A5A" w:rsidP="00E913CA">
      <w:pPr>
        <w:numPr>
          <w:ilvl w:val="0"/>
          <w:numId w:val="1"/>
        </w:numPr>
        <w:tabs>
          <w:tab w:val="clear" w:pos="720"/>
        </w:tabs>
        <w:ind w:left="425" w:hanging="425"/>
        <w:jc w:val="both"/>
        <w:rPr>
          <w:rFonts w:ascii="Museo Sans 300" w:hAnsi="Museo Sans 300"/>
          <w:sz w:val="22"/>
          <w:szCs w:val="22"/>
        </w:rPr>
      </w:pPr>
      <w:r>
        <w:rPr>
          <w:rFonts w:ascii="Museo Sans 300" w:hAnsi="Museo Sans 300"/>
          <w:sz w:val="22"/>
          <w:szCs w:val="22"/>
        </w:rPr>
        <w:t>Designar la unidad admini</w:t>
      </w:r>
      <w:r w:rsidR="00F16E7E">
        <w:rPr>
          <w:rFonts w:ascii="Museo Sans 300" w:hAnsi="Museo Sans 300"/>
          <w:sz w:val="22"/>
          <w:szCs w:val="22"/>
        </w:rPr>
        <w:t>s</w:t>
      </w:r>
      <w:r>
        <w:rPr>
          <w:rFonts w:ascii="Museo Sans 300" w:hAnsi="Museo Sans 300"/>
          <w:sz w:val="22"/>
          <w:szCs w:val="22"/>
        </w:rPr>
        <w:t>trativa responsable del control y seguimiento del riesgo de crédito y concentración crediticia;</w:t>
      </w:r>
    </w:p>
    <w:p w14:paraId="07C50715" w14:textId="793BACDA" w:rsidR="00E913CA" w:rsidRPr="00E27801" w:rsidRDefault="00D96A5A" w:rsidP="00E913CA">
      <w:pPr>
        <w:numPr>
          <w:ilvl w:val="0"/>
          <w:numId w:val="1"/>
        </w:numPr>
        <w:tabs>
          <w:tab w:val="clear" w:pos="720"/>
        </w:tabs>
        <w:ind w:left="425" w:hanging="425"/>
        <w:jc w:val="both"/>
        <w:rPr>
          <w:rFonts w:ascii="Museo Sans 300" w:hAnsi="Museo Sans 300"/>
          <w:sz w:val="22"/>
          <w:szCs w:val="22"/>
        </w:rPr>
      </w:pPr>
      <w:r>
        <w:rPr>
          <w:rFonts w:ascii="Museo Sans 300" w:hAnsi="Museo Sans 300"/>
          <w:sz w:val="22"/>
          <w:szCs w:val="22"/>
        </w:rPr>
        <w:t>Programar evaluaciones periódicas sobre el cumplimiento de las estrategias, políticas y de la normativa prudencial;</w:t>
      </w:r>
      <w:r w:rsidR="009256A9" w:rsidRPr="00E27801">
        <w:rPr>
          <w:rFonts w:ascii="Museo Sans 300" w:hAnsi="Museo Sans 300"/>
          <w:sz w:val="22"/>
          <w:szCs w:val="22"/>
        </w:rPr>
        <w:t xml:space="preserve"> </w:t>
      </w:r>
    </w:p>
    <w:p w14:paraId="705D17A4" w14:textId="2C9B555E" w:rsidR="00D207D1" w:rsidRPr="00E27801" w:rsidRDefault="00E913CA" w:rsidP="00D207D1">
      <w:pPr>
        <w:numPr>
          <w:ilvl w:val="0"/>
          <w:numId w:val="1"/>
        </w:numPr>
        <w:tabs>
          <w:tab w:val="clear" w:pos="720"/>
        </w:tabs>
        <w:ind w:left="425" w:hanging="425"/>
        <w:jc w:val="both"/>
        <w:rPr>
          <w:rFonts w:ascii="Museo Sans 300" w:hAnsi="Museo Sans 300"/>
          <w:sz w:val="22"/>
          <w:szCs w:val="22"/>
        </w:rPr>
      </w:pPr>
      <w:r w:rsidRPr="00E27801">
        <w:rPr>
          <w:rFonts w:ascii="Museo Sans 300" w:hAnsi="Museo Sans 300"/>
          <w:sz w:val="22"/>
          <w:szCs w:val="22"/>
        </w:rPr>
        <w:t xml:space="preserve">Asegurarse que se realicen auditorías internas por personal independiente del área </w:t>
      </w:r>
      <w:r w:rsidR="009256A9" w:rsidRPr="00E27801">
        <w:rPr>
          <w:rFonts w:ascii="Museo Sans 300" w:hAnsi="Museo Sans 300"/>
          <w:sz w:val="22"/>
          <w:szCs w:val="22"/>
        </w:rPr>
        <w:t>encargada del riesgo de crédito</w:t>
      </w:r>
      <w:r w:rsidR="00004E03" w:rsidRPr="00E27801">
        <w:rPr>
          <w:rFonts w:ascii="Museo Sans 300" w:hAnsi="Museo Sans 300"/>
          <w:sz w:val="22"/>
          <w:szCs w:val="22"/>
        </w:rPr>
        <w:t xml:space="preserve"> y concentración crediticia</w:t>
      </w:r>
      <w:r w:rsidR="009256A9" w:rsidRPr="00E27801">
        <w:rPr>
          <w:rFonts w:ascii="Museo Sans 300" w:hAnsi="Museo Sans 300"/>
          <w:sz w:val="22"/>
          <w:szCs w:val="22"/>
        </w:rPr>
        <w:t>;</w:t>
      </w:r>
    </w:p>
    <w:p w14:paraId="23DB2734" w14:textId="2A3C843B" w:rsidR="004A5907" w:rsidRPr="00E27801" w:rsidRDefault="00E6350A" w:rsidP="004A5907">
      <w:pPr>
        <w:numPr>
          <w:ilvl w:val="0"/>
          <w:numId w:val="1"/>
        </w:numPr>
        <w:tabs>
          <w:tab w:val="clear" w:pos="720"/>
        </w:tabs>
        <w:ind w:left="425" w:hanging="425"/>
        <w:jc w:val="both"/>
        <w:rPr>
          <w:rFonts w:ascii="Museo Sans 300" w:hAnsi="Museo Sans 300"/>
          <w:sz w:val="22"/>
          <w:szCs w:val="22"/>
        </w:rPr>
      </w:pPr>
      <w:r w:rsidRPr="00E27801">
        <w:rPr>
          <w:rFonts w:ascii="Museo Sans 300" w:hAnsi="Museo Sans 300"/>
          <w:sz w:val="22"/>
          <w:szCs w:val="22"/>
        </w:rPr>
        <w:t>Implementar procedimientos de control interno que permitan la</w:t>
      </w:r>
      <w:r w:rsidR="00675FE4">
        <w:rPr>
          <w:rFonts w:ascii="Museo Sans 300" w:hAnsi="Museo Sans 300"/>
          <w:sz w:val="22"/>
          <w:szCs w:val="22"/>
        </w:rPr>
        <w:t xml:space="preserve"> identificación,</w:t>
      </w:r>
      <w:r w:rsidRPr="00E27801">
        <w:rPr>
          <w:rFonts w:ascii="Museo Sans 300" w:hAnsi="Museo Sans 300"/>
          <w:sz w:val="22"/>
          <w:szCs w:val="22"/>
        </w:rPr>
        <w:t xml:space="preserve"> medición, monitoreo y control del riesgo de </w:t>
      </w:r>
      <w:r w:rsidR="00004E03" w:rsidRPr="00E27801">
        <w:rPr>
          <w:rFonts w:ascii="Museo Sans 300" w:hAnsi="Museo Sans 300"/>
          <w:sz w:val="22"/>
          <w:szCs w:val="22"/>
        </w:rPr>
        <w:t xml:space="preserve">crédito y </w:t>
      </w:r>
      <w:r w:rsidRPr="00E27801">
        <w:rPr>
          <w:rFonts w:ascii="Museo Sans 300" w:hAnsi="Museo Sans 300"/>
          <w:sz w:val="22"/>
          <w:szCs w:val="22"/>
        </w:rPr>
        <w:t xml:space="preserve">concentración del crédito; </w:t>
      </w:r>
      <w:r w:rsidR="00E5233E">
        <w:rPr>
          <w:rFonts w:ascii="Museo Sans 300" w:hAnsi="Museo Sans 300"/>
          <w:sz w:val="22"/>
          <w:szCs w:val="22"/>
        </w:rPr>
        <w:t>e</w:t>
      </w:r>
    </w:p>
    <w:p w14:paraId="2CAD74BD" w14:textId="422610CE" w:rsidR="00E913CA" w:rsidRPr="00E27801" w:rsidRDefault="00643FF8" w:rsidP="004A5907">
      <w:pPr>
        <w:numPr>
          <w:ilvl w:val="0"/>
          <w:numId w:val="1"/>
        </w:numPr>
        <w:tabs>
          <w:tab w:val="clear" w:pos="720"/>
        </w:tabs>
        <w:ind w:left="425" w:hanging="425"/>
        <w:jc w:val="both"/>
        <w:rPr>
          <w:rFonts w:ascii="Museo Sans 300" w:hAnsi="Museo Sans 300"/>
          <w:sz w:val="22"/>
          <w:szCs w:val="22"/>
        </w:rPr>
      </w:pPr>
      <w:r w:rsidRPr="00E27801">
        <w:rPr>
          <w:rFonts w:ascii="Museo Sans 300" w:hAnsi="Museo Sans 300"/>
          <w:sz w:val="22"/>
          <w:szCs w:val="22"/>
        </w:rPr>
        <w:t>Informarse</w:t>
      </w:r>
      <w:r w:rsidR="00D96A5A">
        <w:rPr>
          <w:rFonts w:ascii="Museo Sans 300" w:hAnsi="Museo Sans 300"/>
          <w:sz w:val="22"/>
          <w:szCs w:val="22"/>
        </w:rPr>
        <w:t xml:space="preserve"> mensualmente</w:t>
      </w:r>
      <w:r w:rsidRPr="00E27801">
        <w:rPr>
          <w:rFonts w:ascii="Museo Sans 300" w:hAnsi="Museo Sans 300"/>
          <w:sz w:val="22"/>
          <w:szCs w:val="22"/>
        </w:rPr>
        <w:t xml:space="preserve"> de la situación de</w:t>
      </w:r>
      <w:r w:rsidR="006C0C35" w:rsidRPr="00E27801">
        <w:rPr>
          <w:rFonts w:ascii="Museo Sans 300" w:hAnsi="Museo Sans 300"/>
          <w:sz w:val="22"/>
          <w:szCs w:val="22"/>
        </w:rPr>
        <w:t>l</w:t>
      </w:r>
      <w:r w:rsidR="00004E03" w:rsidRPr="00E27801">
        <w:rPr>
          <w:rFonts w:ascii="Museo Sans 300" w:hAnsi="Museo Sans 300"/>
          <w:sz w:val="22"/>
          <w:szCs w:val="22"/>
        </w:rPr>
        <w:t xml:space="preserve"> riesgo de crédito y</w:t>
      </w:r>
      <w:r w:rsidRPr="00E27801">
        <w:rPr>
          <w:rFonts w:ascii="Museo Sans 300" w:hAnsi="Museo Sans 300"/>
          <w:sz w:val="22"/>
          <w:szCs w:val="22"/>
        </w:rPr>
        <w:t xml:space="preserve"> concentración crediticia</w:t>
      </w:r>
      <w:r w:rsidR="006C0C35" w:rsidRPr="00E27801">
        <w:rPr>
          <w:rFonts w:ascii="Museo Sans 300" w:hAnsi="Museo Sans 300"/>
          <w:sz w:val="22"/>
          <w:szCs w:val="22"/>
        </w:rPr>
        <w:t xml:space="preserve">, así como </w:t>
      </w:r>
      <w:r w:rsidRPr="00E27801">
        <w:rPr>
          <w:rFonts w:ascii="Museo Sans 300" w:hAnsi="Museo Sans 300"/>
          <w:sz w:val="22"/>
          <w:szCs w:val="22"/>
        </w:rPr>
        <w:t>de la exposición de</w:t>
      </w:r>
      <w:r w:rsidR="006C0C35" w:rsidRPr="00E27801">
        <w:rPr>
          <w:rFonts w:ascii="Museo Sans 300" w:hAnsi="Museo Sans 300"/>
          <w:sz w:val="22"/>
          <w:szCs w:val="22"/>
        </w:rPr>
        <w:t xml:space="preserve"> estos</w:t>
      </w:r>
      <w:r w:rsidRPr="00E27801">
        <w:rPr>
          <w:rFonts w:ascii="Museo Sans 300" w:hAnsi="Museo Sans 300"/>
          <w:sz w:val="22"/>
          <w:szCs w:val="22"/>
        </w:rPr>
        <w:t xml:space="preserve"> riesgo</w:t>
      </w:r>
      <w:r w:rsidR="006C0C35" w:rsidRPr="00E27801">
        <w:rPr>
          <w:rFonts w:ascii="Museo Sans 300" w:hAnsi="Museo Sans 300"/>
          <w:sz w:val="22"/>
          <w:szCs w:val="22"/>
        </w:rPr>
        <w:t>s</w:t>
      </w:r>
      <w:r w:rsidRPr="00E27801">
        <w:rPr>
          <w:rFonts w:ascii="Museo Sans 300" w:hAnsi="Museo Sans 300"/>
          <w:sz w:val="22"/>
          <w:szCs w:val="22"/>
        </w:rPr>
        <w:t xml:space="preserve"> con respecto a los principales deudores</w:t>
      </w:r>
      <w:r w:rsidR="006F18DA">
        <w:rPr>
          <w:rFonts w:ascii="Museo Sans 300" w:hAnsi="Museo Sans 300"/>
          <w:sz w:val="22"/>
          <w:szCs w:val="22"/>
        </w:rPr>
        <w:t>.</w:t>
      </w:r>
    </w:p>
    <w:p w14:paraId="36E889EB" w14:textId="36112C6D" w:rsidR="00733555" w:rsidRPr="00E27801" w:rsidRDefault="00733555" w:rsidP="00733555">
      <w:pPr>
        <w:jc w:val="both"/>
        <w:rPr>
          <w:rFonts w:ascii="Museo Sans 300" w:hAnsi="Museo Sans 300"/>
          <w:sz w:val="22"/>
          <w:szCs w:val="22"/>
        </w:rPr>
      </w:pPr>
    </w:p>
    <w:p w14:paraId="033D16B5" w14:textId="2A846E64" w:rsidR="00AE2F6D" w:rsidRPr="00E27801" w:rsidRDefault="00AE2F6D" w:rsidP="00AE2F6D">
      <w:pPr>
        <w:widowControl w:val="0"/>
        <w:jc w:val="both"/>
        <w:rPr>
          <w:rFonts w:ascii="Museo Sans 300" w:hAnsi="Museo Sans 300"/>
          <w:sz w:val="22"/>
          <w:szCs w:val="22"/>
        </w:rPr>
      </w:pPr>
      <w:r w:rsidRPr="00E27801">
        <w:rPr>
          <w:rFonts w:ascii="Museo Sans 300" w:hAnsi="Museo Sans 300"/>
          <w:sz w:val="22"/>
          <w:szCs w:val="22"/>
        </w:rPr>
        <w:t>Los acuerdos de la Junta D</w:t>
      </w:r>
      <w:r w:rsidR="004A5907" w:rsidRPr="00E27801">
        <w:rPr>
          <w:rFonts w:ascii="Museo Sans 300" w:hAnsi="Museo Sans 300"/>
          <w:sz w:val="22"/>
          <w:szCs w:val="22"/>
        </w:rPr>
        <w:t>irectiva</w:t>
      </w:r>
      <w:r w:rsidRPr="00E27801">
        <w:rPr>
          <w:rFonts w:ascii="Museo Sans 300" w:hAnsi="Museo Sans 300"/>
          <w:sz w:val="22"/>
          <w:szCs w:val="22"/>
        </w:rPr>
        <w:t>, deberán quedar debidamente expresados en el libro de actas respectivo.</w:t>
      </w:r>
    </w:p>
    <w:p w14:paraId="763B3823" w14:textId="152C1604" w:rsidR="00AE2F6D" w:rsidRDefault="00AE2F6D" w:rsidP="00E913CA">
      <w:pPr>
        <w:jc w:val="both"/>
        <w:rPr>
          <w:rFonts w:ascii="Museo Sans 300" w:hAnsi="Museo Sans 300"/>
          <w:sz w:val="22"/>
          <w:szCs w:val="22"/>
        </w:rPr>
      </w:pPr>
    </w:p>
    <w:p w14:paraId="4514E8CD" w14:textId="24026878" w:rsidR="00E913CA" w:rsidRPr="00E27801" w:rsidRDefault="00654663" w:rsidP="00E913CA">
      <w:pPr>
        <w:pStyle w:val="Textoindependiente"/>
        <w:rPr>
          <w:rFonts w:ascii="Museo Sans 300" w:hAnsi="Museo Sans 300"/>
          <w:sz w:val="22"/>
          <w:szCs w:val="22"/>
        </w:rPr>
      </w:pPr>
      <w:r>
        <w:rPr>
          <w:rFonts w:ascii="Museo Sans 300" w:hAnsi="Museo Sans 300"/>
          <w:b/>
          <w:sz w:val="22"/>
          <w:szCs w:val="22"/>
        </w:rPr>
        <w:t xml:space="preserve">Responsabilidades de la </w:t>
      </w:r>
      <w:r w:rsidR="00E913CA" w:rsidRPr="00E27801">
        <w:rPr>
          <w:rFonts w:ascii="Museo Sans 300" w:hAnsi="Museo Sans 300"/>
          <w:b/>
          <w:sz w:val="22"/>
          <w:szCs w:val="22"/>
        </w:rPr>
        <w:t>Alta Gerencia</w:t>
      </w:r>
    </w:p>
    <w:p w14:paraId="4E33D524" w14:textId="07F548C7" w:rsidR="00E913CA" w:rsidRPr="00E27801" w:rsidRDefault="00E913CA" w:rsidP="00E913CA">
      <w:pPr>
        <w:pStyle w:val="Prrafodelista"/>
        <w:widowControl w:val="0"/>
        <w:numPr>
          <w:ilvl w:val="0"/>
          <w:numId w:val="2"/>
        </w:numPr>
        <w:ind w:left="0" w:firstLine="0"/>
        <w:jc w:val="both"/>
        <w:rPr>
          <w:rFonts w:ascii="Museo Sans 300" w:hAnsi="Museo Sans 300"/>
          <w:b/>
          <w:sz w:val="22"/>
          <w:szCs w:val="22"/>
        </w:rPr>
      </w:pPr>
      <w:r w:rsidRPr="00E27801">
        <w:rPr>
          <w:rFonts w:ascii="Museo Sans 300" w:hAnsi="Museo Sans 300"/>
          <w:sz w:val="22"/>
          <w:szCs w:val="22"/>
        </w:rPr>
        <w:t>La Alta Gerencia es la responsable de la implementación de la gestión del riesgo de crédito</w:t>
      </w:r>
      <w:r w:rsidR="0031446D" w:rsidRPr="00E27801">
        <w:rPr>
          <w:rFonts w:ascii="Museo Sans 300" w:hAnsi="Museo Sans 300"/>
          <w:sz w:val="22"/>
          <w:szCs w:val="22"/>
        </w:rPr>
        <w:t xml:space="preserve"> y concentración crediticia</w:t>
      </w:r>
      <w:r w:rsidRPr="00E27801">
        <w:rPr>
          <w:rFonts w:ascii="Museo Sans 300" w:hAnsi="Museo Sans 300"/>
          <w:sz w:val="22"/>
          <w:szCs w:val="22"/>
        </w:rPr>
        <w:t xml:space="preserve">, de las estrategias, políticas y manuales autorizados por la Junta Directiva. </w:t>
      </w:r>
    </w:p>
    <w:p w14:paraId="3584A9A9" w14:textId="77777777" w:rsidR="00E913CA" w:rsidRPr="00E27801" w:rsidRDefault="00E913CA" w:rsidP="00E913CA">
      <w:pPr>
        <w:pStyle w:val="Textoindependiente"/>
        <w:rPr>
          <w:rFonts w:ascii="Museo Sans 300" w:hAnsi="Museo Sans 300"/>
          <w:b/>
          <w:sz w:val="22"/>
          <w:szCs w:val="22"/>
        </w:rPr>
      </w:pPr>
    </w:p>
    <w:p w14:paraId="72C4B069" w14:textId="7E5BD9A1" w:rsidR="00E913CA" w:rsidRPr="00E27801" w:rsidRDefault="00E913CA" w:rsidP="00E913CA">
      <w:pPr>
        <w:pStyle w:val="Textoindependiente"/>
        <w:rPr>
          <w:rFonts w:ascii="Museo Sans 300" w:hAnsi="Museo Sans 300"/>
          <w:b/>
          <w:sz w:val="22"/>
          <w:szCs w:val="22"/>
        </w:rPr>
      </w:pPr>
      <w:r w:rsidRPr="00E27801">
        <w:rPr>
          <w:rFonts w:ascii="Museo Sans 300" w:hAnsi="Museo Sans 300"/>
          <w:b/>
          <w:sz w:val="22"/>
          <w:szCs w:val="22"/>
        </w:rPr>
        <w:t xml:space="preserve">Etapas del proceso de gestión </w:t>
      </w:r>
    </w:p>
    <w:p w14:paraId="7EB0A5F9" w14:textId="6D2A3425" w:rsidR="00E913CA" w:rsidRDefault="00E913CA" w:rsidP="00E913CA">
      <w:pPr>
        <w:pStyle w:val="Prrafodelista"/>
        <w:widowControl w:val="0"/>
        <w:numPr>
          <w:ilvl w:val="0"/>
          <w:numId w:val="2"/>
        </w:numPr>
        <w:ind w:left="0" w:firstLine="0"/>
        <w:jc w:val="both"/>
        <w:rPr>
          <w:rFonts w:ascii="Museo Sans 300" w:hAnsi="Museo Sans 300"/>
          <w:sz w:val="22"/>
          <w:szCs w:val="22"/>
        </w:rPr>
      </w:pPr>
      <w:r w:rsidRPr="00E27801">
        <w:rPr>
          <w:rFonts w:ascii="Museo Sans 300" w:hAnsi="Museo Sans 300"/>
          <w:sz w:val="22"/>
          <w:szCs w:val="22"/>
        </w:rPr>
        <w:t>Para la gestión del riesgo de crédito</w:t>
      </w:r>
      <w:r w:rsidR="00041DD2" w:rsidRPr="00E27801">
        <w:rPr>
          <w:rFonts w:ascii="Museo Sans 300" w:hAnsi="Museo Sans 300"/>
          <w:sz w:val="22"/>
          <w:szCs w:val="22"/>
        </w:rPr>
        <w:t xml:space="preserve"> y concentración crediticia</w:t>
      </w:r>
      <w:r w:rsidRPr="00E27801">
        <w:rPr>
          <w:rFonts w:ascii="Museo Sans 300" w:hAnsi="Museo Sans 300"/>
          <w:sz w:val="22"/>
          <w:szCs w:val="22"/>
        </w:rPr>
        <w:t xml:space="preserve">, </w:t>
      </w:r>
      <w:r w:rsidR="00654663">
        <w:rPr>
          <w:rFonts w:ascii="Museo Sans 300" w:hAnsi="Museo Sans 300"/>
          <w:sz w:val="22"/>
          <w:szCs w:val="22"/>
        </w:rPr>
        <w:t>las entidades</w:t>
      </w:r>
      <w:r w:rsidRPr="00E27801">
        <w:rPr>
          <w:rFonts w:ascii="Museo Sans 300" w:hAnsi="Museo Sans 300"/>
          <w:sz w:val="22"/>
          <w:szCs w:val="22"/>
        </w:rPr>
        <w:t xml:space="preserve"> deberá</w:t>
      </w:r>
      <w:r w:rsidR="002500D3">
        <w:rPr>
          <w:rFonts w:ascii="Museo Sans 300" w:hAnsi="Museo Sans 300"/>
          <w:sz w:val="22"/>
          <w:szCs w:val="22"/>
        </w:rPr>
        <w:t>n</w:t>
      </w:r>
      <w:r w:rsidRPr="00E27801">
        <w:rPr>
          <w:rFonts w:ascii="Museo Sans 300" w:hAnsi="Museo Sans 300"/>
          <w:sz w:val="22"/>
          <w:szCs w:val="22"/>
        </w:rPr>
        <w:t xml:space="preserve"> contar con un proceso continuo y documentado para determinar los activos crediticios expuestos a</w:t>
      </w:r>
      <w:r w:rsidR="002500D3">
        <w:rPr>
          <w:rFonts w:ascii="Museo Sans 300" w:hAnsi="Museo Sans 300"/>
          <w:sz w:val="22"/>
          <w:szCs w:val="22"/>
        </w:rPr>
        <w:t>l riesgo de crédito;</w:t>
      </w:r>
      <w:r w:rsidRPr="00E27801">
        <w:rPr>
          <w:rFonts w:ascii="Museo Sans 300" w:hAnsi="Museo Sans 300"/>
          <w:sz w:val="22"/>
          <w:szCs w:val="22"/>
        </w:rPr>
        <w:t xml:space="preserve"> así como identificar, medir, controlar</w:t>
      </w:r>
      <w:r w:rsidR="002500D3">
        <w:rPr>
          <w:rFonts w:ascii="Museo Sans 300" w:hAnsi="Museo Sans 300"/>
          <w:sz w:val="22"/>
          <w:szCs w:val="22"/>
        </w:rPr>
        <w:t xml:space="preserve"> y</w:t>
      </w:r>
      <w:r w:rsidR="00041DD2" w:rsidRPr="00E27801">
        <w:rPr>
          <w:rFonts w:ascii="Museo Sans 300" w:hAnsi="Museo Sans 300"/>
          <w:sz w:val="22"/>
          <w:szCs w:val="22"/>
        </w:rPr>
        <w:t xml:space="preserve"> </w:t>
      </w:r>
      <w:r w:rsidRPr="00E27801">
        <w:rPr>
          <w:rFonts w:ascii="Museo Sans 300" w:hAnsi="Museo Sans 300"/>
          <w:sz w:val="22"/>
          <w:szCs w:val="22"/>
        </w:rPr>
        <w:t xml:space="preserve">mitigar, monitorear y comunicar </w:t>
      </w:r>
      <w:r w:rsidR="002500D3">
        <w:rPr>
          <w:rFonts w:ascii="Museo Sans 300" w:hAnsi="Museo Sans 300"/>
          <w:sz w:val="22"/>
          <w:szCs w:val="22"/>
        </w:rPr>
        <w:t>el</w:t>
      </w:r>
      <w:r w:rsidRPr="00E27801">
        <w:rPr>
          <w:rFonts w:ascii="Museo Sans 300" w:hAnsi="Museo Sans 300"/>
          <w:sz w:val="22"/>
          <w:szCs w:val="22"/>
        </w:rPr>
        <w:t xml:space="preserve"> referido riesgo.</w:t>
      </w:r>
    </w:p>
    <w:p w14:paraId="367BD4B6" w14:textId="77777777" w:rsidR="00086187" w:rsidRPr="00E27801" w:rsidRDefault="00086187" w:rsidP="00086187">
      <w:pPr>
        <w:pStyle w:val="Prrafodelista"/>
        <w:widowControl w:val="0"/>
        <w:ind w:left="0"/>
        <w:jc w:val="both"/>
        <w:rPr>
          <w:rFonts w:ascii="Museo Sans 300" w:hAnsi="Museo Sans 300"/>
          <w:sz w:val="22"/>
          <w:szCs w:val="22"/>
        </w:rPr>
      </w:pPr>
    </w:p>
    <w:p w14:paraId="73D52ADC" w14:textId="77777777" w:rsidR="00E913CA" w:rsidRPr="00E27801" w:rsidRDefault="00E913CA" w:rsidP="00E913CA">
      <w:pPr>
        <w:jc w:val="both"/>
        <w:rPr>
          <w:rFonts w:ascii="Museo Sans 300" w:hAnsi="Museo Sans 300"/>
          <w:b/>
          <w:sz w:val="22"/>
          <w:szCs w:val="22"/>
        </w:rPr>
      </w:pPr>
      <w:r w:rsidRPr="00E27801">
        <w:rPr>
          <w:rFonts w:ascii="Museo Sans 300" w:hAnsi="Museo Sans 300"/>
          <w:b/>
          <w:sz w:val="22"/>
          <w:szCs w:val="22"/>
        </w:rPr>
        <w:t xml:space="preserve">Identificación </w:t>
      </w:r>
    </w:p>
    <w:p w14:paraId="53DA33C1" w14:textId="14B12744" w:rsidR="00E913CA" w:rsidRPr="00E27801" w:rsidRDefault="002500D3" w:rsidP="00E913CA">
      <w:pPr>
        <w:pStyle w:val="Prrafodelista"/>
        <w:widowControl w:val="0"/>
        <w:numPr>
          <w:ilvl w:val="0"/>
          <w:numId w:val="2"/>
        </w:numPr>
        <w:ind w:left="0" w:firstLine="0"/>
        <w:jc w:val="both"/>
        <w:rPr>
          <w:rFonts w:ascii="Museo Sans 300" w:hAnsi="Museo Sans 300"/>
          <w:b/>
          <w:sz w:val="22"/>
          <w:szCs w:val="22"/>
        </w:rPr>
      </w:pPr>
      <w:r>
        <w:rPr>
          <w:rFonts w:ascii="Museo Sans 300" w:hAnsi="Museo Sans 300"/>
          <w:sz w:val="22"/>
          <w:szCs w:val="22"/>
        </w:rPr>
        <w:t xml:space="preserve">Las entidades </w:t>
      </w:r>
      <w:r w:rsidR="00E913CA" w:rsidRPr="00E27801">
        <w:rPr>
          <w:rFonts w:ascii="Museo Sans 300" w:hAnsi="Museo Sans 300"/>
          <w:sz w:val="22"/>
          <w:szCs w:val="22"/>
        </w:rPr>
        <w:t>debe</w:t>
      </w:r>
      <w:r>
        <w:rPr>
          <w:rFonts w:ascii="Museo Sans 300" w:hAnsi="Museo Sans 300"/>
          <w:sz w:val="22"/>
          <w:szCs w:val="22"/>
        </w:rPr>
        <w:t>n</w:t>
      </w:r>
      <w:r w:rsidR="00E913CA" w:rsidRPr="00E27801">
        <w:rPr>
          <w:rFonts w:ascii="Museo Sans 300" w:hAnsi="Museo Sans 300"/>
          <w:sz w:val="22"/>
          <w:szCs w:val="22"/>
        </w:rPr>
        <w:t xml:space="preserve"> establecer un proceso de identificación</w:t>
      </w:r>
      <w:r>
        <w:rPr>
          <w:rFonts w:ascii="Museo Sans 300" w:hAnsi="Museo Sans 300"/>
          <w:sz w:val="22"/>
          <w:szCs w:val="22"/>
        </w:rPr>
        <w:t xml:space="preserve"> </w:t>
      </w:r>
      <w:r w:rsidR="00E913CA" w:rsidRPr="00E27801">
        <w:rPr>
          <w:rFonts w:ascii="Museo Sans 300" w:hAnsi="Museo Sans 300"/>
          <w:sz w:val="22"/>
          <w:szCs w:val="22"/>
        </w:rPr>
        <w:t>de los factores que pueden originar un incremento en el riesgo de crédito</w:t>
      </w:r>
      <w:r w:rsidR="00C75E4F" w:rsidRPr="00E27801">
        <w:rPr>
          <w:rFonts w:ascii="Museo Sans 300" w:hAnsi="Museo Sans 300"/>
          <w:sz w:val="22"/>
          <w:szCs w:val="22"/>
        </w:rPr>
        <w:t xml:space="preserve"> o concentración crediticia</w:t>
      </w:r>
      <w:r w:rsidR="00E913CA" w:rsidRPr="00E27801">
        <w:rPr>
          <w:rFonts w:ascii="Museo Sans 300" w:hAnsi="Museo Sans 300"/>
          <w:sz w:val="22"/>
          <w:szCs w:val="22"/>
        </w:rPr>
        <w:t xml:space="preserve"> en cada operación, producto o línea de negocio que desarrolle</w:t>
      </w:r>
      <w:r>
        <w:rPr>
          <w:rFonts w:ascii="Museo Sans 300" w:hAnsi="Museo Sans 300"/>
          <w:sz w:val="22"/>
          <w:szCs w:val="22"/>
        </w:rPr>
        <w:t>, ya sea con sus propios recursos o con recursos de terceros.</w:t>
      </w:r>
    </w:p>
    <w:p w14:paraId="75005A70" w14:textId="77777777" w:rsidR="00E913CA" w:rsidRPr="00E27801" w:rsidRDefault="00E913CA" w:rsidP="00E913CA">
      <w:pPr>
        <w:jc w:val="both"/>
        <w:rPr>
          <w:rFonts w:ascii="Museo Sans 300" w:hAnsi="Museo Sans 300"/>
          <w:b/>
          <w:sz w:val="22"/>
          <w:szCs w:val="22"/>
        </w:rPr>
      </w:pPr>
    </w:p>
    <w:p w14:paraId="299A6709" w14:textId="77777777" w:rsidR="00E913CA" w:rsidRPr="00E27801" w:rsidRDefault="00E913CA" w:rsidP="00E913CA">
      <w:pPr>
        <w:jc w:val="both"/>
        <w:rPr>
          <w:rFonts w:ascii="Museo Sans 300" w:hAnsi="Museo Sans 300"/>
          <w:b/>
          <w:sz w:val="22"/>
          <w:szCs w:val="22"/>
        </w:rPr>
      </w:pPr>
      <w:r w:rsidRPr="00E27801">
        <w:rPr>
          <w:rFonts w:ascii="Museo Sans 300" w:hAnsi="Museo Sans 300"/>
          <w:b/>
          <w:sz w:val="22"/>
          <w:szCs w:val="22"/>
        </w:rPr>
        <w:t>Medición</w:t>
      </w:r>
    </w:p>
    <w:p w14:paraId="0A17809C" w14:textId="40AF488A" w:rsidR="00E913CA" w:rsidRDefault="002500D3" w:rsidP="00E913CA">
      <w:pPr>
        <w:pStyle w:val="Prrafodelista"/>
        <w:widowControl w:val="0"/>
        <w:numPr>
          <w:ilvl w:val="0"/>
          <w:numId w:val="2"/>
        </w:numPr>
        <w:ind w:left="0" w:firstLine="0"/>
        <w:jc w:val="both"/>
        <w:rPr>
          <w:rFonts w:ascii="Museo Sans 300" w:hAnsi="Museo Sans 300"/>
          <w:sz w:val="22"/>
          <w:szCs w:val="22"/>
        </w:rPr>
      </w:pPr>
      <w:r>
        <w:rPr>
          <w:rFonts w:ascii="Museo Sans 300" w:hAnsi="Museo Sans 300"/>
          <w:sz w:val="22"/>
          <w:szCs w:val="22"/>
        </w:rPr>
        <w:t xml:space="preserve">Las entidades </w:t>
      </w:r>
      <w:r w:rsidR="00E913CA" w:rsidRPr="00E27801">
        <w:rPr>
          <w:rFonts w:ascii="Museo Sans 300" w:hAnsi="Museo Sans 300"/>
          <w:sz w:val="22"/>
          <w:szCs w:val="22"/>
        </w:rPr>
        <w:t>debe</w:t>
      </w:r>
      <w:r>
        <w:rPr>
          <w:rFonts w:ascii="Museo Sans 300" w:hAnsi="Museo Sans 300"/>
          <w:sz w:val="22"/>
          <w:szCs w:val="22"/>
        </w:rPr>
        <w:t>n</w:t>
      </w:r>
      <w:r w:rsidR="00E913CA" w:rsidRPr="00E27801">
        <w:rPr>
          <w:rFonts w:ascii="Museo Sans 300" w:hAnsi="Museo Sans 300"/>
          <w:sz w:val="22"/>
          <w:szCs w:val="22"/>
        </w:rPr>
        <w:t xml:space="preserve"> estimar las pérdidas esperadas derivadas de la actividad crediticia, considerando los criterios de frecuencia y severidad de los incumplimientos.</w:t>
      </w:r>
    </w:p>
    <w:p w14:paraId="5A4CF142" w14:textId="77777777" w:rsidR="006758EC" w:rsidRPr="006758EC" w:rsidRDefault="006758EC" w:rsidP="006758EC">
      <w:pPr>
        <w:pStyle w:val="Prrafodelista"/>
        <w:widowControl w:val="0"/>
        <w:ind w:left="0"/>
        <w:jc w:val="both"/>
        <w:rPr>
          <w:rFonts w:ascii="Museo Sans 300" w:hAnsi="Museo Sans 300"/>
          <w:sz w:val="22"/>
          <w:szCs w:val="22"/>
        </w:rPr>
      </w:pPr>
    </w:p>
    <w:p w14:paraId="42AD901A" w14:textId="77777777" w:rsidR="00E913CA" w:rsidRPr="00E27801" w:rsidRDefault="00E913CA" w:rsidP="00E913CA">
      <w:pPr>
        <w:pStyle w:val="Prrafodelista"/>
        <w:widowControl w:val="0"/>
        <w:ind w:left="0"/>
        <w:jc w:val="both"/>
        <w:rPr>
          <w:rFonts w:ascii="Museo Sans 300" w:hAnsi="Museo Sans 300"/>
          <w:sz w:val="22"/>
          <w:szCs w:val="22"/>
        </w:rPr>
      </w:pPr>
      <w:r w:rsidRPr="00E27801">
        <w:rPr>
          <w:rFonts w:ascii="Museo Sans 300" w:hAnsi="Museo Sans 300"/>
          <w:b/>
          <w:sz w:val="22"/>
          <w:szCs w:val="22"/>
        </w:rPr>
        <w:t>Control y mitigación</w:t>
      </w:r>
    </w:p>
    <w:p w14:paraId="177E0E77" w14:textId="341ED958" w:rsidR="00E913CA" w:rsidRPr="00E27801" w:rsidRDefault="002500D3" w:rsidP="00E913CA">
      <w:pPr>
        <w:pStyle w:val="Prrafodelista"/>
        <w:widowControl w:val="0"/>
        <w:numPr>
          <w:ilvl w:val="0"/>
          <w:numId w:val="2"/>
        </w:numPr>
        <w:ind w:left="0" w:firstLine="0"/>
        <w:jc w:val="both"/>
        <w:rPr>
          <w:rFonts w:ascii="Museo Sans 300" w:hAnsi="Museo Sans 300"/>
          <w:sz w:val="22"/>
          <w:szCs w:val="22"/>
        </w:rPr>
      </w:pPr>
      <w:r>
        <w:rPr>
          <w:rFonts w:ascii="Museo Sans 300" w:hAnsi="Museo Sans 300"/>
          <w:sz w:val="22"/>
          <w:szCs w:val="22"/>
        </w:rPr>
        <w:t xml:space="preserve">Las entidades </w:t>
      </w:r>
      <w:r w:rsidR="00E913CA" w:rsidRPr="00E27801">
        <w:rPr>
          <w:rFonts w:ascii="Museo Sans 300" w:hAnsi="Museo Sans 300"/>
          <w:sz w:val="22"/>
          <w:szCs w:val="22"/>
        </w:rPr>
        <w:t>debe</w:t>
      </w:r>
      <w:r>
        <w:rPr>
          <w:rFonts w:ascii="Museo Sans 300" w:hAnsi="Museo Sans 300"/>
          <w:sz w:val="22"/>
          <w:szCs w:val="22"/>
        </w:rPr>
        <w:t>n</w:t>
      </w:r>
      <w:r w:rsidR="00E913CA" w:rsidRPr="00E27801">
        <w:rPr>
          <w:rFonts w:ascii="Museo Sans 300" w:hAnsi="Museo Sans 300"/>
          <w:sz w:val="22"/>
          <w:szCs w:val="22"/>
        </w:rPr>
        <w:t xml:space="preserve"> implementar controles para la gestión del riesgo de crédito</w:t>
      </w:r>
      <w:r w:rsidR="00C75E4F" w:rsidRPr="00E27801">
        <w:rPr>
          <w:rFonts w:ascii="Museo Sans 300" w:hAnsi="Museo Sans 300"/>
          <w:sz w:val="22"/>
          <w:szCs w:val="22"/>
        </w:rPr>
        <w:t xml:space="preserve"> y concentración crediticia, así como</w:t>
      </w:r>
      <w:r w:rsidR="00E913CA" w:rsidRPr="00E27801">
        <w:rPr>
          <w:rFonts w:ascii="Museo Sans 300" w:hAnsi="Museo Sans 300"/>
          <w:sz w:val="22"/>
          <w:szCs w:val="22"/>
        </w:rPr>
        <w:t xml:space="preserve"> evaluar su adecuado funcionamiento. </w:t>
      </w:r>
      <w:r>
        <w:rPr>
          <w:rFonts w:ascii="Museo Sans 300" w:hAnsi="Museo Sans 300"/>
          <w:sz w:val="22"/>
          <w:szCs w:val="22"/>
        </w:rPr>
        <w:t xml:space="preserve">Incluye esta fase, la </w:t>
      </w:r>
      <w:r w:rsidR="00E913CA" w:rsidRPr="00E27801">
        <w:rPr>
          <w:rFonts w:ascii="Museo Sans 300" w:hAnsi="Museo Sans 300"/>
          <w:sz w:val="22"/>
          <w:szCs w:val="22"/>
        </w:rPr>
        <w:t>aplica</w:t>
      </w:r>
      <w:r>
        <w:rPr>
          <w:rFonts w:ascii="Museo Sans 300" w:hAnsi="Museo Sans 300"/>
          <w:sz w:val="22"/>
          <w:szCs w:val="22"/>
        </w:rPr>
        <w:t>ción</w:t>
      </w:r>
      <w:r w:rsidR="00E913CA" w:rsidRPr="00E27801">
        <w:rPr>
          <w:rFonts w:ascii="Museo Sans 300" w:hAnsi="Museo Sans 300"/>
          <w:sz w:val="22"/>
          <w:szCs w:val="22"/>
        </w:rPr>
        <w:t xml:space="preserve"> </w:t>
      </w:r>
      <w:r>
        <w:rPr>
          <w:rFonts w:ascii="Museo Sans 300" w:hAnsi="Museo Sans 300"/>
          <w:sz w:val="22"/>
          <w:szCs w:val="22"/>
        </w:rPr>
        <w:t xml:space="preserve">de </w:t>
      </w:r>
      <w:r w:rsidR="00E913CA" w:rsidRPr="00E27801">
        <w:rPr>
          <w:rFonts w:ascii="Museo Sans 300" w:hAnsi="Museo Sans 300"/>
          <w:sz w:val="22"/>
          <w:szCs w:val="22"/>
        </w:rPr>
        <w:t xml:space="preserve">medidas dirigidas a mitigar el efecto que sobre la situación financiera de la </w:t>
      </w:r>
      <w:r>
        <w:rPr>
          <w:rFonts w:ascii="Museo Sans 300" w:hAnsi="Museo Sans 300"/>
          <w:sz w:val="22"/>
          <w:szCs w:val="22"/>
        </w:rPr>
        <w:t>entidad</w:t>
      </w:r>
      <w:r w:rsidR="00E913CA" w:rsidRPr="00E27801">
        <w:rPr>
          <w:rFonts w:ascii="Museo Sans 300" w:hAnsi="Museo Sans 300"/>
          <w:sz w:val="22"/>
          <w:szCs w:val="22"/>
        </w:rPr>
        <w:t xml:space="preserve"> podría producir la materialización de est</w:t>
      </w:r>
      <w:r>
        <w:rPr>
          <w:rFonts w:ascii="Museo Sans 300" w:hAnsi="Museo Sans 300"/>
          <w:sz w:val="22"/>
          <w:szCs w:val="22"/>
        </w:rPr>
        <w:t>e</w:t>
      </w:r>
      <w:r w:rsidR="00E913CA" w:rsidRPr="00E27801">
        <w:rPr>
          <w:rFonts w:ascii="Museo Sans 300" w:hAnsi="Museo Sans 300"/>
          <w:sz w:val="22"/>
          <w:szCs w:val="22"/>
        </w:rPr>
        <w:t xml:space="preserve"> riesgo.</w:t>
      </w:r>
    </w:p>
    <w:p w14:paraId="7D9FFBDB" w14:textId="77777777" w:rsidR="00C75E4F" w:rsidRPr="00E27801" w:rsidRDefault="00C75E4F" w:rsidP="00503FDF">
      <w:pPr>
        <w:pStyle w:val="Prrafodelista"/>
        <w:widowControl w:val="0"/>
        <w:ind w:left="0"/>
        <w:jc w:val="both"/>
        <w:rPr>
          <w:rFonts w:ascii="Museo Sans 300" w:hAnsi="Museo Sans 300"/>
          <w:sz w:val="22"/>
          <w:szCs w:val="22"/>
        </w:rPr>
      </w:pPr>
    </w:p>
    <w:p w14:paraId="7087E564" w14:textId="6011DE5E" w:rsidR="00E913CA" w:rsidRPr="00E27801" w:rsidRDefault="00E913CA" w:rsidP="00E913CA">
      <w:pPr>
        <w:jc w:val="both"/>
        <w:rPr>
          <w:rFonts w:ascii="Museo Sans 300" w:hAnsi="Museo Sans 300"/>
          <w:sz w:val="22"/>
          <w:szCs w:val="22"/>
        </w:rPr>
      </w:pPr>
      <w:r w:rsidRPr="00E27801">
        <w:rPr>
          <w:rFonts w:ascii="Museo Sans 300" w:hAnsi="Museo Sans 300"/>
          <w:sz w:val="22"/>
          <w:szCs w:val="22"/>
        </w:rPr>
        <w:t>De igual manera, el área de Auditoría Interna debe incluir en sus planes de trabajo la verificación del cumplimiento de las políticas relacionadas con el riesgo de crédito</w:t>
      </w:r>
      <w:r w:rsidR="00C75E4F" w:rsidRPr="00E27801">
        <w:rPr>
          <w:rFonts w:ascii="Museo Sans 300" w:hAnsi="Museo Sans 300"/>
          <w:sz w:val="22"/>
          <w:szCs w:val="22"/>
        </w:rPr>
        <w:t xml:space="preserve"> y concentración crediticia</w:t>
      </w:r>
      <w:r w:rsidRPr="00E27801">
        <w:rPr>
          <w:rFonts w:ascii="Museo Sans 300" w:hAnsi="Museo Sans 300"/>
          <w:sz w:val="22"/>
          <w:szCs w:val="22"/>
        </w:rPr>
        <w:t xml:space="preserve">, ya sea desde el punto de vista </w:t>
      </w:r>
      <w:r w:rsidR="00D67E82" w:rsidRPr="00E27801">
        <w:rPr>
          <w:rFonts w:ascii="Museo Sans 300" w:hAnsi="Museo Sans 300"/>
          <w:sz w:val="22"/>
          <w:szCs w:val="22"/>
        </w:rPr>
        <w:t>de banca de desarrollo</w:t>
      </w:r>
      <w:r w:rsidRPr="00E27801">
        <w:rPr>
          <w:rFonts w:ascii="Museo Sans 300" w:hAnsi="Museo Sans 300"/>
          <w:sz w:val="22"/>
          <w:szCs w:val="22"/>
        </w:rPr>
        <w:t xml:space="preserve"> o de gestión del riesgo propiamente dicho.</w:t>
      </w:r>
    </w:p>
    <w:p w14:paraId="28781DCC" w14:textId="77777777" w:rsidR="00E913CA" w:rsidRPr="00E27801" w:rsidRDefault="00E913CA" w:rsidP="00E913CA">
      <w:pPr>
        <w:jc w:val="both"/>
        <w:rPr>
          <w:rFonts w:ascii="Museo Sans 300" w:hAnsi="Museo Sans 300"/>
          <w:sz w:val="22"/>
          <w:szCs w:val="22"/>
        </w:rPr>
      </w:pPr>
    </w:p>
    <w:p w14:paraId="231BE750" w14:textId="77777777" w:rsidR="00E913CA" w:rsidRPr="00E27801" w:rsidRDefault="00E913CA" w:rsidP="00E913CA">
      <w:pPr>
        <w:jc w:val="both"/>
        <w:rPr>
          <w:rFonts w:ascii="Museo Sans 300" w:hAnsi="Museo Sans 300"/>
          <w:b/>
          <w:sz w:val="22"/>
          <w:szCs w:val="22"/>
        </w:rPr>
      </w:pPr>
      <w:r w:rsidRPr="00E27801">
        <w:rPr>
          <w:rFonts w:ascii="Museo Sans 300" w:hAnsi="Museo Sans 300"/>
          <w:b/>
          <w:sz w:val="22"/>
          <w:szCs w:val="22"/>
        </w:rPr>
        <w:t>Monitoreo y comunicación</w:t>
      </w:r>
    </w:p>
    <w:p w14:paraId="0085B77E" w14:textId="4A36E73D" w:rsidR="00E913CA" w:rsidRDefault="002500D3" w:rsidP="00E913CA">
      <w:pPr>
        <w:pStyle w:val="Prrafodelista"/>
        <w:widowControl w:val="0"/>
        <w:numPr>
          <w:ilvl w:val="0"/>
          <w:numId w:val="2"/>
        </w:numPr>
        <w:ind w:left="0" w:firstLine="0"/>
        <w:jc w:val="both"/>
        <w:rPr>
          <w:rFonts w:ascii="Museo Sans 300" w:hAnsi="Museo Sans 300"/>
          <w:sz w:val="22"/>
          <w:szCs w:val="22"/>
        </w:rPr>
      </w:pPr>
      <w:r>
        <w:rPr>
          <w:rFonts w:ascii="Museo Sans 300" w:hAnsi="Museo Sans 300"/>
          <w:sz w:val="22"/>
          <w:szCs w:val="22"/>
        </w:rPr>
        <w:t xml:space="preserve">Las entidades </w:t>
      </w:r>
      <w:r w:rsidR="00E913CA" w:rsidRPr="00E27801">
        <w:rPr>
          <w:rFonts w:ascii="Museo Sans 300" w:hAnsi="Museo Sans 300"/>
          <w:sz w:val="22"/>
          <w:szCs w:val="22"/>
        </w:rPr>
        <w:t>debe</w:t>
      </w:r>
      <w:r>
        <w:rPr>
          <w:rFonts w:ascii="Museo Sans 300" w:hAnsi="Museo Sans 300"/>
          <w:sz w:val="22"/>
          <w:szCs w:val="22"/>
        </w:rPr>
        <w:t>n</w:t>
      </w:r>
      <w:r w:rsidR="00E913CA" w:rsidRPr="00E27801">
        <w:rPr>
          <w:rFonts w:ascii="Museo Sans 300" w:hAnsi="Museo Sans 300"/>
          <w:sz w:val="22"/>
          <w:szCs w:val="22"/>
        </w:rPr>
        <w:t xml:space="preserve"> establecer mecanismos para el continuo monitoreo de est</w:t>
      </w:r>
      <w:r>
        <w:rPr>
          <w:rFonts w:ascii="Museo Sans 300" w:hAnsi="Museo Sans 300"/>
          <w:sz w:val="22"/>
          <w:szCs w:val="22"/>
        </w:rPr>
        <w:t>e</w:t>
      </w:r>
      <w:r w:rsidR="00E913CA" w:rsidRPr="00E27801">
        <w:rPr>
          <w:rFonts w:ascii="Museo Sans 300" w:hAnsi="Museo Sans 300"/>
          <w:sz w:val="22"/>
          <w:szCs w:val="22"/>
        </w:rPr>
        <w:t xml:space="preserve"> riesgo, incluyendo procesos que ayuden a ajustar oportunamente, con base a los cambios del entorno económico, las políticas, procesos y procedimientos para gestionar el riesgo de crédito</w:t>
      </w:r>
      <w:r w:rsidR="00D20E6D" w:rsidRPr="00E27801">
        <w:rPr>
          <w:rFonts w:ascii="Museo Sans 300" w:hAnsi="Museo Sans 300"/>
          <w:sz w:val="22"/>
          <w:szCs w:val="22"/>
        </w:rPr>
        <w:t xml:space="preserve"> y concentración crediticia</w:t>
      </w:r>
      <w:r w:rsidR="00E913CA" w:rsidRPr="00E27801">
        <w:rPr>
          <w:rFonts w:ascii="Museo Sans 300" w:hAnsi="Museo Sans 300"/>
          <w:sz w:val="22"/>
          <w:szCs w:val="22"/>
        </w:rPr>
        <w:t>.</w:t>
      </w:r>
      <w:r>
        <w:rPr>
          <w:rFonts w:ascii="Museo Sans 300" w:hAnsi="Museo Sans 300"/>
          <w:sz w:val="22"/>
          <w:szCs w:val="22"/>
        </w:rPr>
        <w:t xml:space="preserve"> </w:t>
      </w:r>
      <w:r w:rsidR="00E913CA" w:rsidRPr="00E27801">
        <w:rPr>
          <w:rFonts w:ascii="Museo Sans 300" w:hAnsi="Museo Sans 300"/>
          <w:sz w:val="22"/>
          <w:szCs w:val="22"/>
        </w:rPr>
        <w:t>La actividad de monitoreo es responsabilidad de la Alta Gerencia,</w:t>
      </w:r>
      <w:r w:rsidR="00740065">
        <w:rPr>
          <w:rFonts w:ascii="Museo Sans 300" w:hAnsi="Museo Sans 300"/>
          <w:sz w:val="22"/>
          <w:szCs w:val="22"/>
        </w:rPr>
        <w:t xml:space="preserve"> que incluye </w:t>
      </w:r>
      <w:r w:rsidR="00E913CA" w:rsidRPr="00E27801">
        <w:rPr>
          <w:rFonts w:ascii="Museo Sans 300" w:hAnsi="Museo Sans 300"/>
          <w:sz w:val="22"/>
          <w:szCs w:val="22"/>
        </w:rPr>
        <w:t>el</w:t>
      </w:r>
      <w:r>
        <w:rPr>
          <w:rFonts w:ascii="Museo Sans 300" w:hAnsi="Museo Sans 300"/>
          <w:sz w:val="22"/>
          <w:szCs w:val="22"/>
        </w:rPr>
        <w:t xml:space="preserve"> Área </w:t>
      </w:r>
      <w:r w:rsidR="00E913CA" w:rsidRPr="00E27801">
        <w:rPr>
          <w:rFonts w:ascii="Museo Sans 300" w:hAnsi="Museo Sans 300"/>
          <w:sz w:val="22"/>
          <w:szCs w:val="22"/>
        </w:rPr>
        <w:t>de Riesgos</w:t>
      </w:r>
      <w:r w:rsidR="00740065">
        <w:rPr>
          <w:rFonts w:ascii="Museo Sans 300" w:hAnsi="Museo Sans 300"/>
          <w:sz w:val="22"/>
          <w:szCs w:val="22"/>
        </w:rPr>
        <w:t xml:space="preserve"> y el Comité de Riesgos</w:t>
      </w:r>
      <w:r w:rsidR="00E913CA" w:rsidRPr="00E27801">
        <w:rPr>
          <w:rFonts w:ascii="Museo Sans 300" w:hAnsi="Museo Sans 300"/>
          <w:sz w:val="22"/>
          <w:szCs w:val="22"/>
        </w:rPr>
        <w:t>, así como de otras instancias involucradas en el proceso, las cuales contarán con la información suficiente y oportuna para apoyar la toma de decisiones</w:t>
      </w:r>
      <w:r>
        <w:rPr>
          <w:rFonts w:ascii="Museo Sans 300" w:hAnsi="Museo Sans 300"/>
          <w:sz w:val="22"/>
          <w:szCs w:val="22"/>
        </w:rPr>
        <w:t>.</w:t>
      </w:r>
    </w:p>
    <w:p w14:paraId="342D4E66" w14:textId="77777777" w:rsidR="00215410" w:rsidRPr="00E27801" w:rsidRDefault="00215410" w:rsidP="00215410">
      <w:pPr>
        <w:pStyle w:val="Prrafodelista"/>
        <w:widowControl w:val="0"/>
        <w:ind w:left="0"/>
        <w:jc w:val="both"/>
        <w:rPr>
          <w:rFonts w:ascii="Museo Sans 300" w:hAnsi="Museo Sans 300"/>
          <w:sz w:val="22"/>
          <w:szCs w:val="22"/>
        </w:rPr>
      </w:pPr>
    </w:p>
    <w:p w14:paraId="54929E67" w14:textId="173EEFA9" w:rsidR="008C43D4" w:rsidRPr="00E27801" w:rsidRDefault="008C43D4" w:rsidP="008C43D4">
      <w:pPr>
        <w:jc w:val="center"/>
        <w:rPr>
          <w:rFonts w:ascii="Museo Sans 300" w:hAnsi="Museo Sans 300"/>
          <w:sz w:val="22"/>
          <w:szCs w:val="22"/>
        </w:rPr>
      </w:pPr>
      <w:r w:rsidRPr="00E27801">
        <w:rPr>
          <w:rFonts w:ascii="Museo Sans 300" w:hAnsi="Museo Sans 300"/>
          <w:b/>
          <w:sz w:val="22"/>
          <w:szCs w:val="22"/>
        </w:rPr>
        <w:t>CAPÍTULO II</w:t>
      </w:r>
      <w:r w:rsidR="002500D3">
        <w:rPr>
          <w:rFonts w:ascii="Museo Sans 300" w:hAnsi="Museo Sans 300"/>
          <w:b/>
          <w:sz w:val="22"/>
          <w:szCs w:val="22"/>
        </w:rPr>
        <w:t>I</w:t>
      </w:r>
    </w:p>
    <w:p w14:paraId="17D3C54A" w14:textId="77777777" w:rsidR="008C43D4" w:rsidRPr="00E27801" w:rsidRDefault="008C43D4" w:rsidP="008C43D4">
      <w:pPr>
        <w:jc w:val="center"/>
        <w:rPr>
          <w:rFonts w:ascii="Museo Sans 300" w:hAnsi="Museo Sans 300"/>
          <w:b/>
          <w:sz w:val="22"/>
          <w:szCs w:val="22"/>
        </w:rPr>
      </w:pPr>
      <w:r w:rsidRPr="00E27801">
        <w:rPr>
          <w:rFonts w:ascii="Museo Sans 300" w:hAnsi="Museo Sans 300"/>
          <w:b/>
          <w:sz w:val="22"/>
          <w:szCs w:val="22"/>
        </w:rPr>
        <w:t>POLÍTICAS DE GESTIÓN DEL RIESGO DE CRÉDITO</w:t>
      </w:r>
    </w:p>
    <w:p w14:paraId="324462A1" w14:textId="77777777" w:rsidR="008C43D4" w:rsidRPr="00E27801" w:rsidRDefault="008C43D4" w:rsidP="008C43D4">
      <w:pPr>
        <w:jc w:val="both"/>
        <w:rPr>
          <w:rFonts w:ascii="Museo Sans 300" w:hAnsi="Museo Sans 300"/>
          <w:b/>
          <w:sz w:val="22"/>
          <w:szCs w:val="22"/>
        </w:rPr>
      </w:pPr>
    </w:p>
    <w:p w14:paraId="04887D8E" w14:textId="252C4CC5" w:rsidR="008C43D4" w:rsidRPr="00E27801" w:rsidRDefault="008C43D4" w:rsidP="008C43D4">
      <w:pPr>
        <w:jc w:val="both"/>
        <w:rPr>
          <w:rFonts w:ascii="Museo Sans 300" w:hAnsi="Museo Sans 300"/>
          <w:b/>
          <w:sz w:val="22"/>
          <w:szCs w:val="22"/>
        </w:rPr>
      </w:pPr>
      <w:r w:rsidRPr="00E27801">
        <w:rPr>
          <w:rFonts w:ascii="Museo Sans 300" w:hAnsi="Museo Sans 300"/>
          <w:b/>
          <w:sz w:val="22"/>
          <w:szCs w:val="22"/>
        </w:rPr>
        <w:t>Políticas de gestión de riesgo</w:t>
      </w:r>
    </w:p>
    <w:p w14:paraId="03455382" w14:textId="37B86833" w:rsidR="008C43D4" w:rsidRPr="00E27801" w:rsidRDefault="00D30194" w:rsidP="008C43D4">
      <w:pPr>
        <w:pStyle w:val="Prrafodelista"/>
        <w:widowControl w:val="0"/>
        <w:numPr>
          <w:ilvl w:val="0"/>
          <w:numId w:val="2"/>
        </w:numPr>
        <w:ind w:left="0" w:firstLine="0"/>
        <w:jc w:val="both"/>
        <w:rPr>
          <w:rFonts w:ascii="Museo Sans 300" w:hAnsi="Museo Sans 300"/>
          <w:color w:val="000000" w:themeColor="text1"/>
          <w:sz w:val="22"/>
          <w:szCs w:val="22"/>
        </w:rPr>
      </w:pPr>
      <w:r>
        <w:rPr>
          <w:rFonts w:ascii="Museo Sans 300" w:hAnsi="Museo Sans 300"/>
          <w:sz w:val="22"/>
          <w:szCs w:val="22"/>
        </w:rPr>
        <w:t>Las entidades deben contar con</w:t>
      </w:r>
      <w:r w:rsidR="008C43D4" w:rsidRPr="00E27801">
        <w:rPr>
          <w:rFonts w:ascii="Museo Sans 300" w:hAnsi="Museo Sans 300"/>
          <w:sz w:val="22"/>
          <w:szCs w:val="22"/>
        </w:rPr>
        <w:t xml:space="preserve"> políticas explícitas para la gestión del riesgo de crédito</w:t>
      </w:r>
      <w:r>
        <w:rPr>
          <w:rFonts w:ascii="Museo Sans 300" w:hAnsi="Museo Sans 300"/>
          <w:sz w:val="22"/>
          <w:szCs w:val="22"/>
        </w:rPr>
        <w:t xml:space="preserve"> y concentración crediticia</w:t>
      </w:r>
      <w:r w:rsidR="008C43D4" w:rsidRPr="00E27801">
        <w:rPr>
          <w:rFonts w:ascii="Museo Sans 300" w:hAnsi="Museo Sans 300"/>
          <w:sz w:val="22"/>
          <w:szCs w:val="22"/>
        </w:rPr>
        <w:t xml:space="preserve">, las cuales deben estar aprobadas por la Junta Directiva y ser adecuadas a las características de sus productos y de su mercado objetivo. Dichas políticas deben al menos orientarse a establecer niveles de tolerancia de exposición al riesgo de crédito, así como realizar una correcta </w:t>
      </w:r>
      <w:r w:rsidR="008C43D4" w:rsidRPr="00E27801">
        <w:rPr>
          <w:rFonts w:ascii="Museo Sans 300" w:hAnsi="Museo Sans 300"/>
          <w:color w:val="000000" w:themeColor="text1"/>
          <w:sz w:val="22"/>
          <w:szCs w:val="22"/>
        </w:rPr>
        <w:t xml:space="preserve">valuación de los activos </w:t>
      </w:r>
      <w:r w:rsidR="00740065">
        <w:rPr>
          <w:rFonts w:ascii="Museo Sans 300" w:hAnsi="Museo Sans 300"/>
          <w:color w:val="000000" w:themeColor="text1"/>
          <w:sz w:val="22"/>
          <w:szCs w:val="22"/>
        </w:rPr>
        <w:t>de riesgo</w:t>
      </w:r>
      <w:r w:rsidR="00736C0B">
        <w:rPr>
          <w:rFonts w:ascii="Museo Sans 300" w:hAnsi="Museo Sans 300"/>
          <w:color w:val="000000" w:themeColor="text1"/>
          <w:sz w:val="22"/>
          <w:szCs w:val="22"/>
        </w:rPr>
        <w:t xml:space="preserve"> crediticio </w:t>
      </w:r>
      <w:r w:rsidR="008C43D4" w:rsidRPr="00E27801">
        <w:rPr>
          <w:rFonts w:ascii="Museo Sans 300" w:hAnsi="Museo Sans 300"/>
          <w:color w:val="000000" w:themeColor="text1"/>
          <w:sz w:val="22"/>
          <w:szCs w:val="22"/>
        </w:rPr>
        <w:t>en función de la probabilidad de recuperación de la cartera.</w:t>
      </w:r>
    </w:p>
    <w:p w14:paraId="15A14811" w14:textId="758803B8" w:rsidR="008C43D4" w:rsidRPr="002A5D5A" w:rsidRDefault="008C43D4" w:rsidP="002A5D5A">
      <w:pPr>
        <w:jc w:val="both"/>
        <w:rPr>
          <w:rFonts w:ascii="Museo Sans 300" w:hAnsi="Museo Sans 300" w:cs="Arial"/>
          <w:color w:val="000000" w:themeColor="text1"/>
          <w:sz w:val="22"/>
          <w:szCs w:val="22"/>
          <w:lang w:val="es-SV"/>
        </w:rPr>
      </w:pPr>
      <w:r w:rsidRPr="002A5D5A">
        <w:rPr>
          <w:rFonts w:ascii="Museo Sans 300" w:hAnsi="Museo Sans 300"/>
          <w:color w:val="000000" w:themeColor="text1"/>
          <w:sz w:val="22"/>
          <w:szCs w:val="22"/>
        </w:rPr>
        <w:t xml:space="preserve"> </w:t>
      </w:r>
    </w:p>
    <w:p w14:paraId="6756839A" w14:textId="77777777" w:rsidR="008C43D4" w:rsidRPr="00E27801" w:rsidRDefault="008C43D4" w:rsidP="008C43D4">
      <w:pPr>
        <w:jc w:val="both"/>
        <w:rPr>
          <w:rFonts w:ascii="Museo Sans 300" w:hAnsi="Museo Sans 300"/>
          <w:sz w:val="22"/>
          <w:szCs w:val="22"/>
        </w:rPr>
      </w:pPr>
      <w:r w:rsidRPr="00E27801">
        <w:rPr>
          <w:rFonts w:ascii="Museo Sans 300" w:hAnsi="Museo Sans 300"/>
          <w:sz w:val="22"/>
          <w:szCs w:val="22"/>
        </w:rPr>
        <w:t>Los aspectos relacionados específicamente con la gestión del riesgo de crédito, deben estar debidamente documentados e identificados.</w:t>
      </w:r>
    </w:p>
    <w:p w14:paraId="7D038A1A" w14:textId="77777777" w:rsidR="008C43D4" w:rsidRPr="00E27801" w:rsidRDefault="008C43D4" w:rsidP="008C43D4">
      <w:pPr>
        <w:jc w:val="both"/>
        <w:rPr>
          <w:rFonts w:ascii="Museo Sans 300" w:hAnsi="Museo Sans 300"/>
          <w:sz w:val="22"/>
          <w:szCs w:val="22"/>
        </w:rPr>
      </w:pPr>
    </w:p>
    <w:p w14:paraId="0BD5FB83" w14:textId="651449A9" w:rsidR="008C43D4" w:rsidRPr="00E27801" w:rsidRDefault="008C43D4" w:rsidP="008C43D4">
      <w:pPr>
        <w:jc w:val="both"/>
        <w:rPr>
          <w:rFonts w:ascii="Museo Sans 300" w:hAnsi="Museo Sans 300"/>
          <w:i/>
          <w:sz w:val="22"/>
          <w:szCs w:val="22"/>
        </w:rPr>
      </w:pPr>
      <w:r w:rsidRPr="00E27801">
        <w:rPr>
          <w:rFonts w:ascii="Museo Sans 300" w:hAnsi="Museo Sans 300"/>
          <w:sz w:val="22"/>
          <w:szCs w:val="22"/>
        </w:rPr>
        <w:t>Las políticas</w:t>
      </w:r>
      <w:r w:rsidR="00D30194">
        <w:rPr>
          <w:rFonts w:ascii="Museo Sans 300" w:hAnsi="Museo Sans 300"/>
          <w:sz w:val="22"/>
          <w:szCs w:val="22"/>
        </w:rPr>
        <w:t xml:space="preserve"> de las entidades</w:t>
      </w:r>
      <w:r w:rsidRPr="00E27801">
        <w:rPr>
          <w:rFonts w:ascii="Museo Sans 300" w:hAnsi="Museo Sans 300"/>
          <w:sz w:val="22"/>
          <w:szCs w:val="22"/>
        </w:rPr>
        <w:t xml:space="preserve"> deben contener los aspectos del otorgamiento de crédito, seguimiento, cobranza, recuperación y tratamiento de excepciones a las políticas. Las mismas deben ser comprendidas consistentemente por los involucrados en la gestión del crédito por lo que deben divulgarse ampliamente.</w:t>
      </w:r>
    </w:p>
    <w:p w14:paraId="2B1E9201" w14:textId="77777777" w:rsidR="008C43D4" w:rsidRPr="00E27801" w:rsidRDefault="008C43D4" w:rsidP="008C43D4">
      <w:pPr>
        <w:jc w:val="both"/>
        <w:rPr>
          <w:rFonts w:ascii="Museo Sans 300" w:hAnsi="Museo Sans 300"/>
          <w:b/>
          <w:sz w:val="22"/>
          <w:szCs w:val="22"/>
        </w:rPr>
      </w:pPr>
    </w:p>
    <w:p w14:paraId="4ED3F9CB" w14:textId="77777777" w:rsidR="008C43D4" w:rsidRPr="00E27801" w:rsidRDefault="008C43D4" w:rsidP="008C43D4">
      <w:pPr>
        <w:jc w:val="both"/>
        <w:rPr>
          <w:rFonts w:ascii="Museo Sans 300" w:hAnsi="Museo Sans 300"/>
          <w:b/>
          <w:sz w:val="22"/>
          <w:szCs w:val="22"/>
        </w:rPr>
      </w:pPr>
      <w:r w:rsidRPr="00E27801">
        <w:rPr>
          <w:rFonts w:ascii="Museo Sans 300" w:hAnsi="Museo Sans 300"/>
          <w:b/>
          <w:sz w:val="22"/>
          <w:szCs w:val="22"/>
        </w:rPr>
        <w:t>Manuales de procedimientos</w:t>
      </w:r>
    </w:p>
    <w:p w14:paraId="3522BAE3" w14:textId="73302DD1" w:rsidR="008C43D4" w:rsidRPr="00E27801" w:rsidRDefault="00D30194" w:rsidP="008C43D4">
      <w:pPr>
        <w:pStyle w:val="Prrafodelista"/>
        <w:widowControl w:val="0"/>
        <w:numPr>
          <w:ilvl w:val="0"/>
          <w:numId w:val="2"/>
        </w:numPr>
        <w:ind w:left="0" w:firstLine="0"/>
        <w:jc w:val="both"/>
        <w:rPr>
          <w:rFonts w:ascii="Museo Sans 300" w:hAnsi="Museo Sans 300"/>
          <w:sz w:val="22"/>
          <w:szCs w:val="22"/>
        </w:rPr>
      </w:pPr>
      <w:r>
        <w:rPr>
          <w:rFonts w:ascii="Museo Sans 300" w:hAnsi="Museo Sans 300"/>
          <w:sz w:val="22"/>
          <w:szCs w:val="22"/>
        </w:rPr>
        <w:t xml:space="preserve">Las entidades con base a sus políticas deben establecer los procesos y </w:t>
      </w:r>
      <w:r w:rsidR="008C43D4" w:rsidRPr="00E27801">
        <w:rPr>
          <w:rFonts w:ascii="Museo Sans 300" w:hAnsi="Museo Sans 300"/>
          <w:sz w:val="22"/>
          <w:szCs w:val="22"/>
        </w:rPr>
        <w:t>procedimientos adecuados para el otorgamiento, seguimiento, cobranza y recuperación del crédito</w:t>
      </w:r>
      <w:r w:rsidR="00E5233E">
        <w:rPr>
          <w:rFonts w:ascii="Museo Sans 300" w:hAnsi="Museo Sans 300"/>
          <w:sz w:val="22"/>
          <w:szCs w:val="22"/>
        </w:rPr>
        <w:t>;</w:t>
      </w:r>
      <w:r>
        <w:rPr>
          <w:rFonts w:ascii="Museo Sans 300" w:hAnsi="Museo Sans 300"/>
          <w:sz w:val="22"/>
          <w:szCs w:val="22"/>
        </w:rPr>
        <w:t xml:space="preserve"> incluyendo además, las etapas del proceso de gestión del riesgo crediticio. Lo anterior </w:t>
      </w:r>
      <w:r w:rsidR="008C43D4" w:rsidRPr="00E27801">
        <w:rPr>
          <w:rFonts w:ascii="Museo Sans 300" w:hAnsi="Museo Sans 300"/>
          <w:sz w:val="22"/>
          <w:szCs w:val="22"/>
        </w:rPr>
        <w:t>debe</w:t>
      </w:r>
      <w:r>
        <w:rPr>
          <w:rFonts w:ascii="Museo Sans 300" w:hAnsi="Museo Sans 300"/>
          <w:sz w:val="22"/>
          <w:szCs w:val="22"/>
        </w:rPr>
        <w:t xml:space="preserve"> quedar documentado en el manual respectivo,</w:t>
      </w:r>
      <w:r w:rsidR="008C43D4" w:rsidRPr="00E27801">
        <w:rPr>
          <w:rFonts w:ascii="Museo Sans 300" w:hAnsi="Museo Sans 300"/>
          <w:sz w:val="22"/>
          <w:szCs w:val="22"/>
        </w:rPr>
        <w:t xml:space="preserve"> aprobado por la Junta Directiva.</w:t>
      </w:r>
    </w:p>
    <w:p w14:paraId="10685DA6" w14:textId="77777777" w:rsidR="008C43D4" w:rsidRPr="00E27801" w:rsidRDefault="008C43D4" w:rsidP="008C43D4">
      <w:pPr>
        <w:ind w:firstLine="708"/>
        <w:jc w:val="both"/>
        <w:rPr>
          <w:rFonts w:ascii="Museo Sans 300" w:hAnsi="Museo Sans 300"/>
          <w:sz w:val="22"/>
          <w:szCs w:val="22"/>
        </w:rPr>
      </w:pPr>
    </w:p>
    <w:p w14:paraId="0EDD7237" w14:textId="1F249B52" w:rsidR="008C43D4" w:rsidRPr="00E27801" w:rsidRDefault="008C43D4" w:rsidP="008C43D4">
      <w:pPr>
        <w:pStyle w:val="Ttulo1"/>
        <w:jc w:val="center"/>
        <w:rPr>
          <w:rFonts w:ascii="Museo Sans 300" w:hAnsi="Museo Sans 300"/>
          <w:sz w:val="22"/>
          <w:szCs w:val="22"/>
        </w:rPr>
      </w:pPr>
      <w:r w:rsidRPr="00E27801">
        <w:rPr>
          <w:rFonts w:ascii="Museo Sans 300" w:hAnsi="Museo Sans 300"/>
          <w:sz w:val="22"/>
          <w:szCs w:val="22"/>
        </w:rPr>
        <w:t>CAPÍTULO I</w:t>
      </w:r>
      <w:r w:rsidR="00D30194">
        <w:rPr>
          <w:rFonts w:ascii="Museo Sans 300" w:hAnsi="Museo Sans 300"/>
          <w:sz w:val="22"/>
          <w:szCs w:val="22"/>
        </w:rPr>
        <w:t>V</w:t>
      </w:r>
    </w:p>
    <w:p w14:paraId="60735157" w14:textId="5A675CF9" w:rsidR="008C43D4" w:rsidRPr="00E27801" w:rsidRDefault="008C43D4" w:rsidP="008C43D4">
      <w:pPr>
        <w:pStyle w:val="Ttulo1"/>
        <w:jc w:val="center"/>
        <w:rPr>
          <w:rFonts w:ascii="Museo Sans 300" w:hAnsi="Museo Sans 300"/>
          <w:sz w:val="22"/>
          <w:szCs w:val="22"/>
        </w:rPr>
      </w:pPr>
      <w:r w:rsidRPr="00E27801">
        <w:rPr>
          <w:rFonts w:ascii="Museo Sans 300" w:hAnsi="Museo Sans 300"/>
          <w:sz w:val="22"/>
          <w:szCs w:val="22"/>
        </w:rPr>
        <w:t>RIESGO DE CONCENTRACIÓN CREDITICIA</w:t>
      </w:r>
    </w:p>
    <w:p w14:paraId="43045AA3" w14:textId="77777777" w:rsidR="008C43D4" w:rsidRPr="00E27801" w:rsidRDefault="008C43D4" w:rsidP="008C43D4">
      <w:pPr>
        <w:pStyle w:val="Ttulo1"/>
        <w:jc w:val="center"/>
        <w:rPr>
          <w:rFonts w:ascii="Museo Sans 300" w:hAnsi="Museo Sans 300"/>
          <w:sz w:val="22"/>
          <w:szCs w:val="22"/>
        </w:rPr>
      </w:pPr>
    </w:p>
    <w:p w14:paraId="1915E580" w14:textId="77777777" w:rsidR="008C43D4" w:rsidRPr="00E27801" w:rsidRDefault="008C43D4" w:rsidP="008C43D4">
      <w:pPr>
        <w:rPr>
          <w:rFonts w:ascii="Museo Sans 300" w:hAnsi="Museo Sans 300"/>
          <w:b/>
          <w:sz w:val="22"/>
          <w:szCs w:val="22"/>
        </w:rPr>
      </w:pPr>
      <w:r w:rsidRPr="00E27801">
        <w:rPr>
          <w:rFonts w:ascii="Museo Sans 300" w:hAnsi="Museo Sans 300"/>
          <w:b/>
          <w:sz w:val="22"/>
          <w:szCs w:val="22"/>
        </w:rPr>
        <w:t>Políticas de concentración crediticia</w:t>
      </w:r>
    </w:p>
    <w:p w14:paraId="37EB3E4F" w14:textId="2568C89C" w:rsidR="00AD0DD1" w:rsidRPr="00AD0DD1" w:rsidRDefault="00D30194" w:rsidP="00AD0DD1">
      <w:pPr>
        <w:pStyle w:val="Prrafodelista"/>
        <w:widowControl w:val="0"/>
        <w:numPr>
          <w:ilvl w:val="0"/>
          <w:numId w:val="2"/>
        </w:numPr>
        <w:ind w:left="0" w:firstLine="0"/>
        <w:jc w:val="both"/>
        <w:rPr>
          <w:rFonts w:ascii="Museo Sans 300" w:hAnsi="Museo Sans 300"/>
          <w:sz w:val="22"/>
          <w:szCs w:val="22"/>
        </w:rPr>
      </w:pPr>
      <w:r>
        <w:rPr>
          <w:rFonts w:ascii="Museo Sans 300" w:hAnsi="Museo Sans 300"/>
          <w:sz w:val="22"/>
          <w:szCs w:val="22"/>
        </w:rPr>
        <w:t xml:space="preserve">Los sujetos </w:t>
      </w:r>
      <w:r w:rsidRPr="00D30194">
        <w:rPr>
          <w:rFonts w:ascii="Museo Sans 300" w:hAnsi="Museo Sans 300"/>
          <w:sz w:val="22"/>
          <w:szCs w:val="22"/>
        </w:rPr>
        <w:t>deben contar con una política respecto al riesgo de concentración crediticia, de acuerdo con la segmentación que cada entidad defina de conformidad a sus marcos legales, la que debe estar debidamente documentada y aprobada por la Junta Directiva y sometida a revisiones periódicas para tener en cuenta eventuales cambios en los límites de riesgo y en el entorno económico; además</w:t>
      </w:r>
      <w:r w:rsidR="00E5233E">
        <w:rPr>
          <w:rFonts w:ascii="Museo Sans 300" w:hAnsi="Museo Sans 300"/>
          <w:sz w:val="22"/>
          <w:szCs w:val="22"/>
        </w:rPr>
        <w:t>,</w:t>
      </w:r>
      <w:r w:rsidRPr="00D30194">
        <w:rPr>
          <w:rFonts w:ascii="Museo Sans 300" w:hAnsi="Museo Sans 300"/>
          <w:sz w:val="22"/>
          <w:szCs w:val="22"/>
        </w:rPr>
        <w:t xml:space="preserve"> deben contener el tratamiento de las excepciones a los límites.</w:t>
      </w:r>
    </w:p>
    <w:p w14:paraId="4C528067" w14:textId="77777777" w:rsidR="00A54175" w:rsidRDefault="00A54175" w:rsidP="008C43D4">
      <w:pPr>
        <w:tabs>
          <w:tab w:val="left" w:pos="6405"/>
        </w:tabs>
        <w:autoSpaceDE w:val="0"/>
        <w:autoSpaceDN w:val="0"/>
        <w:adjustRightInd w:val="0"/>
        <w:jc w:val="both"/>
        <w:rPr>
          <w:rFonts w:ascii="Museo Sans 300" w:hAnsi="Museo Sans 300"/>
          <w:sz w:val="22"/>
          <w:szCs w:val="22"/>
        </w:rPr>
      </w:pPr>
    </w:p>
    <w:p w14:paraId="3FE4C763" w14:textId="77777777" w:rsidR="00AD0DD1" w:rsidRDefault="00AD0DD1" w:rsidP="00A54175">
      <w:pPr>
        <w:autoSpaceDE w:val="0"/>
        <w:autoSpaceDN w:val="0"/>
        <w:adjustRightInd w:val="0"/>
        <w:jc w:val="both"/>
        <w:rPr>
          <w:rFonts w:ascii="Museo Sans 300" w:hAnsi="Museo Sans 300"/>
          <w:b/>
          <w:sz w:val="22"/>
          <w:szCs w:val="22"/>
        </w:rPr>
      </w:pPr>
    </w:p>
    <w:p w14:paraId="08BA0205" w14:textId="77777777" w:rsidR="00A54175" w:rsidRPr="00A54175" w:rsidRDefault="00A54175" w:rsidP="00A54175">
      <w:pPr>
        <w:autoSpaceDE w:val="0"/>
        <w:autoSpaceDN w:val="0"/>
        <w:adjustRightInd w:val="0"/>
        <w:jc w:val="both"/>
        <w:rPr>
          <w:rFonts w:ascii="Museo Sans 300" w:hAnsi="Museo Sans 300"/>
          <w:b/>
          <w:sz w:val="22"/>
          <w:szCs w:val="22"/>
        </w:rPr>
      </w:pPr>
      <w:r w:rsidRPr="00A54175">
        <w:rPr>
          <w:rFonts w:ascii="Museo Sans 300" w:hAnsi="Museo Sans 300"/>
          <w:b/>
          <w:sz w:val="22"/>
          <w:szCs w:val="22"/>
        </w:rPr>
        <w:t>Gestión del riesgo de concentración crediticia</w:t>
      </w:r>
    </w:p>
    <w:p w14:paraId="46ACCAB8" w14:textId="77777777" w:rsidR="00A54175" w:rsidRPr="00A54175" w:rsidRDefault="00A54175" w:rsidP="00A54175">
      <w:pPr>
        <w:pStyle w:val="Prrafodelista"/>
        <w:widowControl w:val="0"/>
        <w:numPr>
          <w:ilvl w:val="0"/>
          <w:numId w:val="2"/>
        </w:numPr>
        <w:ind w:left="0" w:firstLine="0"/>
        <w:jc w:val="both"/>
        <w:rPr>
          <w:rFonts w:ascii="Museo Sans 300" w:hAnsi="Museo Sans 300"/>
          <w:sz w:val="22"/>
          <w:szCs w:val="22"/>
        </w:rPr>
      </w:pPr>
      <w:r w:rsidRPr="00A54175">
        <w:rPr>
          <w:rFonts w:ascii="Museo Sans 300" w:hAnsi="Museo Sans 300"/>
          <w:sz w:val="22"/>
          <w:szCs w:val="22"/>
        </w:rPr>
        <w:t>Las entidades deben establecer procedimientos internos adecuados de identificación, medición, control, monitoreo y comunicación del riesgo de concentración crediticia, acordes a la naturaleza, perfil de riesgo y escala de sus actividades.</w:t>
      </w:r>
    </w:p>
    <w:p w14:paraId="6A9C7967" w14:textId="11E98555" w:rsidR="008C43D4" w:rsidRPr="00E27801" w:rsidRDefault="008C43D4" w:rsidP="008C43D4">
      <w:pPr>
        <w:tabs>
          <w:tab w:val="left" w:pos="6405"/>
        </w:tabs>
        <w:autoSpaceDE w:val="0"/>
        <w:autoSpaceDN w:val="0"/>
        <w:adjustRightInd w:val="0"/>
        <w:jc w:val="both"/>
        <w:rPr>
          <w:rFonts w:ascii="Museo Sans 300" w:hAnsi="Museo Sans 300"/>
          <w:sz w:val="22"/>
          <w:szCs w:val="22"/>
        </w:rPr>
      </w:pPr>
      <w:r w:rsidRPr="00E27801">
        <w:rPr>
          <w:rFonts w:ascii="Museo Sans 300" w:hAnsi="Museo Sans 300"/>
          <w:sz w:val="22"/>
          <w:szCs w:val="22"/>
        </w:rPr>
        <w:tab/>
      </w:r>
    </w:p>
    <w:p w14:paraId="0971D24E" w14:textId="77777777" w:rsidR="008C43D4" w:rsidRPr="00E27801" w:rsidRDefault="008C43D4" w:rsidP="008C43D4">
      <w:pPr>
        <w:autoSpaceDE w:val="0"/>
        <w:autoSpaceDN w:val="0"/>
        <w:adjustRightInd w:val="0"/>
        <w:jc w:val="both"/>
        <w:rPr>
          <w:rFonts w:ascii="Museo Sans 300" w:hAnsi="Museo Sans 300"/>
          <w:b/>
          <w:sz w:val="22"/>
          <w:szCs w:val="22"/>
        </w:rPr>
      </w:pPr>
      <w:r w:rsidRPr="00E27801">
        <w:rPr>
          <w:rFonts w:ascii="Museo Sans 300" w:hAnsi="Museo Sans 300"/>
          <w:b/>
          <w:sz w:val="22"/>
          <w:szCs w:val="22"/>
        </w:rPr>
        <w:t xml:space="preserve">Establecimiento de límites </w:t>
      </w:r>
    </w:p>
    <w:p w14:paraId="6E9DA09F" w14:textId="44697470" w:rsidR="008C43D4" w:rsidRPr="00E27801" w:rsidRDefault="00A54175" w:rsidP="008C43D4">
      <w:pPr>
        <w:pStyle w:val="Prrafodelista"/>
        <w:widowControl w:val="0"/>
        <w:numPr>
          <w:ilvl w:val="0"/>
          <w:numId w:val="2"/>
        </w:numPr>
        <w:ind w:left="0" w:firstLine="0"/>
        <w:jc w:val="both"/>
        <w:rPr>
          <w:rFonts w:ascii="Museo Sans 300" w:hAnsi="Museo Sans 300"/>
          <w:sz w:val="22"/>
          <w:szCs w:val="22"/>
        </w:rPr>
      </w:pPr>
      <w:r>
        <w:rPr>
          <w:rFonts w:ascii="Museo Sans 300" w:hAnsi="Museo Sans 300"/>
          <w:sz w:val="22"/>
          <w:szCs w:val="22"/>
        </w:rPr>
        <w:t xml:space="preserve">Las entidades </w:t>
      </w:r>
      <w:r w:rsidR="008C43D4" w:rsidRPr="00E27801">
        <w:rPr>
          <w:rFonts w:ascii="Museo Sans 300" w:hAnsi="Museo Sans 300"/>
          <w:sz w:val="22"/>
          <w:szCs w:val="22"/>
        </w:rPr>
        <w:t>debe</w:t>
      </w:r>
      <w:r>
        <w:rPr>
          <w:rFonts w:ascii="Museo Sans 300" w:hAnsi="Museo Sans 300"/>
          <w:sz w:val="22"/>
          <w:szCs w:val="22"/>
        </w:rPr>
        <w:t>n establecer, de acuerdo con un análisis previo,</w:t>
      </w:r>
      <w:r w:rsidR="008C43D4" w:rsidRPr="00E27801">
        <w:rPr>
          <w:rFonts w:ascii="Museo Sans 300" w:hAnsi="Museo Sans 300"/>
          <w:sz w:val="22"/>
          <w:szCs w:val="22"/>
        </w:rPr>
        <w:t xml:space="preserve"> los límites</w:t>
      </w:r>
      <w:r>
        <w:rPr>
          <w:rFonts w:ascii="Museo Sans 300" w:hAnsi="Museo Sans 300"/>
          <w:sz w:val="22"/>
          <w:szCs w:val="22"/>
        </w:rPr>
        <w:t xml:space="preserve">, umbrales o conceptos similares de concentración de crédito, así como los procedimientos a seguir en la aplicación de éstos, a fin de garantizar que no se exceda el </w:t>
      </w:r>
      <w:r w:rsidR="008C43D4" w:rsidRPr="00E27801">
        <w:rPr>
          <w:rFonts w:ascii="Museo Sans 300" w:hAnsi="Museo Sans 300"/>
          <w:sz w:val="22"/>
          <w:szCs w:val="22"/>
        </w:rPr>
        <w:t>nivel de riesgo de crédito determinado</w:t>
      </w:r>
      <w:r>
        <w:rPr>
          <w:rFonts w:ascii="Museo Sans 300" w:hAnsi="Museo Sans 300"/>
          <w:sz w:val="22"/>
          <w:szCs w:val="22"/>
        </w:rPr>
        <w:t xml:space="preserve"> por la Junta Directiva</w:t>
      </w:r>
      <w:r w:rsidR="008C43D4" w:rsidRPr="00E27801">
        <w:rPr>
          <w:rFonts w:ascii="Museo Sans 300" w:hAnsi="Museo Sans 300"/>
          <w:sz w:val="22"/>
          <w:szCs w:val="22"/>
        </w:rPr>
        <w:t xml:space="preserve">. </w:t>
      </w:r>
    </w:p>
    <w:p w14:paraId="3027ECFF" w14:textId="77777777" w:rsidR="008C43D4" w:rsidRPr="00E27801" w:rsidRDefault="008C43D4" w:rsidP="008C43D4">
      <w:pPr>
        <w:pStyle w:val="Prrafodelista"/>
        <w:widowControl w:val="0"/>
        <w:ind w:left="0"/>
        <w:jc w:val="both"/>
        <w:rPr>
          <w:rFonts w:ascii="Museo Sans 300" w:hAnsi="Museo Sans 300"/>
          <w:sz w:val="22"/>
          <w:szCs w:val="22"/>
        </w:rPr>
      </w:pPr>
    </w:p>
    <w:p w14:paraId="06BBC895" w14:textId="366A0C95" w:rsidR="008C43D4" w:rsidRPr="00E27801" w:rsidRDefault="00A54175" w:rsidP="008C43D4">
      <w:pPr>
        <w:pStyle w:val="Default1"/>
        <w:spacing w:after="120"/>
        <w:jc w:val="both"/>
        <w:rPr>
          <w:rFonts w:ascii="Museo Sans 300" w:hAnsi="Museo Sans 300" w:cs="Times New Roman"/>
          <w:sz w:val="22"/>
          <w:szCs w:val="22"/>
          <w:lang w:val="es-ES_tradnl" w:eastAsia="es-ES"/>
        </w:rPr>
      </w:pPr>
      <w:r>
        <w:rPr>
          <w:rFonts w:ascii="Museo Sans 300" w:hAnsi="Museo Sans 300" w:cs="Times New Roman"/>
          <w:sz w:val="22"/>
          <w:szCs w:val="22"/>
          <w:lang w:val="es-ES_tradnl" w:eastAsia="es-ES"/>
        </w:rPr>
        <w:t>Las entidades deben</w:t>
      </w:r>
      <w:r w:rsidR="00B96F19">
        <w:rPr>
          <w:rFonts w:ascii="Museo Sans 300" w:hAnsi="Museo Sans 300" w:cs="Times New Roman"/>
          <w:sz w:val="22"/>
          <w:szCs w:val="22"/>
          <w:lang w:val="es-ES_tradnl" w:eastAsia="es-ES"/>
        </w:rPr>
        <w:t xml:space="preserve"> </w:t>
      </w:r>
      <w:r w:rsidR="008C43D4" w:rsidRPr="00E27801">
        <w:rPr>
          <w:rFonts w:ascii="Museo Sans 300" w:hAnsi="Museo Sans 300" w:cs="Times New Roman"/>
          <w:sz w:val="22"/>
          <w:szCs w:val="22"/>
          <w:lang w:val="es-ES_tradnl" w:eastAsia="es-ES"/>
        </w:rPr>
        <w:t>realizar análisis de concentración de su cartera de créditos</w:t>
      </w:r>
      <w:r w:rsidR="00B96F19">
        <w:rPr>
          <w:rFonts w:ascii="Museo Sans 300" w:hAnsi="Museo Sans 300" w:cs="Times New Roman"/>
          <w:sz w:val="22"/>
          <w:szCs w:val="22"/>
          <w:lang w:val="es-ES_tradnl" w:eastAsia="es-ES"/>
        </w:rPr>
        <w:t xml:space="preserve"> y de inversión</w:t>
      </w:r>
      <w:r w:rsidR="008C43D4" w:rsidRPr="00E27801">
        <w:rPr>
          <w:rFonts w:ascii="Museo Sans 300" w:hAnsi="Museo Sans 300" w:cs="Times New Roman"/>
          <w:sz w:val="22"/>
          <w:szCs w:val="22"/>
          <w:lang w:val="es-ES_tradnl" w:eastAsia="es-ES"/>
        </w:rPr>
        <w:t>, así como estimaciones de las tendencias que presentan, considerando al menos los aspectos siguientes:</w:t>
      </w:r>
    </w:p>
    <w:p w14:paraId="6D0ABCB7" w14:textId="5C2310F9" w:rsidR="008C43D4" w:rsidRPr="00E27801" w:rsidRDefault="008C43D4" w:rsidP="008C43D4">
      <w:pPr>
        <w:numPr>
          <w:ilvl w:val="0"/>
          <w:numId w:val="6"/>
        </w:numPr>
        <w:ind w:left="425" w:hanging="425"/>
        <w:jc w:val="both"/>
        <w:rPr>
          <w:rFonts w:ascii="Museo Sans 300" w:hAnsi="Museo Sans 300"/>
          <w:sz w:val="22"/>
          <w:szCs w:val="22"/>
        </w:rPr>
      </w:pPr>
      <w:r w:rsidRPr="00E27801">
        <w:rPr>
          <w:rFonts w:ascii="Museo Sans 300" w:hAnsi="Museo Sans 300"/>
          <w:sz w:val="22"/>
          <w:szCs w:val="22"/>
        </w:rPr>
        <w:t>Grandes exposiciones individuales frente a una misma contraparte</w:t>
      </w:r>
      <w:r w:rsidR="00B338E1">
        <w:rPr>
          <w:rFonts w:ascii="Museo Sans 300" w:hAnsi="Museo Sans 300"/>
          <w:sz w:val="22"/>
          <w:szCs w:val="22"/>
        </w:rPr>
        <w:t>,</w:t>
      </w:r>
      <w:r w:rsidR="00B96F19">
        <w:rPr>
          <w:rFonts w:ascii="Museo Sans 300" w:hAnsi="Museo Sans 300"/>
          <w:sz w:val="22"/>
          <w:szCs w:val="22"/>
        </w:rPr>
        <w:t xml:space="preserve"> </w:t>
      </w:r>
      <w:r w:rsidR="00B96F19" w:rsidRPr="00B96F19">
        <w:rPr>
          <w:rFonts w:ascii="Museo Sans 300" w:hAnsi="Museo Sans 300"/>
          <w:sz w:val="22"/>
          <w:szCs w:val="22"/>
        </w:rPr>
        <w:t>a contrapartes vinculadas y a grupos relacionados. A estos efectos, la definición de vinculadas debe ser lo suficientemente amplia para incluir las exposiciones vinculadas por factores comunes, como propiedad y administración. La entidad podrá considerar en esta definición los casos de avalistas o garantes vinculados;</w:t>
      </w:r>
    </w:p>
    <w:p w14:paraId="4FF6A859" w14:textId="2058E5B6" w:rsidR="008C43D4" w:rsidRPr="00E27801" w:rsidRDefault="008C43D4" w:rsidP="008C43D4">
      <w:pPr>
        <w:numPr>
          <w:ilvl w:val="0"/>
          <w:numId w:val="6"/>
        </w:numPr>
        <w:ind w:left="425" w:hanging="425"/>
        <w:jc w:val="both"/>
        <w:rPr>
          <w:rFonts w:ascii="Museo Sans 300" w:hAnsi="Museo Sans 300"/>
          <w:sz w:val="22"/>
          <w:szCs w:val="22"/>
        </w:rPr>
      </w:pPr>
      <w:r w:rsidRPr="00E27801">
        <w:rPr>
          <w:rFonts w:ascii="Museo Sans 300" w:hAnsi="Museo Sans 300"/>
          <w:sz w:val="22"/>
          <w:szCs w:val="22"/>
        </w:rPr>
        <w:t>Exposiciones frente a contrapartes en un mismo sector o segmento económico</w:t>
      </w:r>
      <w:r w:rsidR="00E919A6">
        <w:rPr>
          <w:rFonts w:ascii="Museo Sans 300" w:hAnsi="Museo Sans 300"/>
          <w:sz w:val="22"/>
          <w:szCs w:val="22"/>
        </w:rPr>
        <w:t xml:space="preserve"> o región geográfica, incluyen</w:t>
      </w:r>
      <w:r w:rsidR="00E5233E">
        <w:rPr>
          <w:rFonts w:ascii="Museo Sans 300" w:hAnsi="Museo Sans 300"/>
          <w:sz w:val="22"/>
          <w:szCs w:val="22"/>
        </w:rPr>
        <w:t>d</w:t>
      </w:r>
      <w:r w:rsidR="00E919A6">
        <w:rPr>
          <w:rFonts w:ascii="Museo Sans 300" w:hAnsi="Museo Sans 300"/>
          <w:sz w:val="22"/>
          <w:szCs w:val="22"/>
        </w:rPr>
        <w:t>o exposiciones para créditos no domiciliados</w:t>
      </w:r>
      <w:r w:rsidRPr="00E27801">
        <w:rPr>
          <w:rFonts w:ascii="Museo Sans 300" w:hAnsi="Museo Sans 300"/>
          <w:sz w:val="22"/>
          <w:szCs w:val="22"/>
        </w:rPr>
        <w:t xml:space="preserve">; </w:t>
      </w:r>
    </w:p>
    <w:p w14:paraId="1E4FD271" w14:textId="77777777" w:rsidR="00D72258" w:rsidRDefault="008C43D4" w:rsidP="008C43D4">
      <w:pPr>
        <w:numPr>
          <w:ilvl w:val="0"/>
          <w:numId w:val="6"/>
        </w:numPr>
        <w:ind w:left="425" w:hanging="425"/>
        <w:jc w:val="both"/>
        <w:rPr>
          <w:rFonts w:ascii="Museo Sans 300" w:hAnsi="Museo Sans 300"/>
          <w:sz w:val="22"/>
          <w:szCs w:val="22"/>
        </w:rPr>
      </w:pPr>
      <w:r w:rsidRPr="00E27801">
        <w:rPr>
          <w:rFonts w:ascii="Museo Sans 300" w:hAnsi="Museo Sans 300"/>
          <w:sz w:val="22"/>
          <w:szCs w:val="22"/>
        </w:rPr>
        <w:t>Niveles de morosidad y de recuperación;</w:t>
      </w:r>
    </w:p>
    <w:p w14:paraId="44A53F84" w14:textId="33E1155E" w:rsidR="008C43D4" w:rsidRPr="00E27801" w:rsidRDefault="00D72258" w:rsidP="008C43D4">
      <w:pPr>
        <w:numPr>
          <w:ilvl w:val="0"/>
          <w:numId w:val="6"/>
        </w:numPr>
        <w:ind w:left="425" w:hanging="425"/>
        <w:jc w:val="both"/>
        <w:rPr>
          <w:rFonts w:ascii="Museo Sans 300" w:hAnsi="Museo Sans 300"/>
          <w:sz w:val="22"/>
          <w:szCs w:val="22"/>
        </w:rPr>
      </w:pPr>
      <w:r>
        <w:rPr>
          <w:rFonts w:ascii="Museo Sans 300" w:hAnsi="Museo Sans 300"/>
          <w:sz w:val="22"/>
          <w:szCs w:val="22"/>
        </w:rPr>
        <w:t>Efectividad de los mitigantes para el riesgo de crédito;</w:t>
      </w:r>
      <w:r w:rsidR="008C43D4" w:rsidRPr="00E27801">
        <w:rPr>
          <w:rFonts w:ascii="Museo Sans 300" w:hAnsi="Museo Sans 300"/>
          <w:sz w:val="22"/>
          <w:szCs w:val="22"/>
        </w:rPr>
        <w:t xml:space="preserve"> y</w:t>
      </w:r>
    </w:p>
    <w:p w14:paraId="128274FC" w14:textId="677234A9" w:rsidR="008C43D4" w:rsidRPr="00E27801" w:rsidRDefault="008C43D4" w:rsidP="008C43D4">
      <w:pPr>
        <w:numPr>
          <w:ilvl w:val="0"/>
          <w:numId w:val="6"/>
        </w:numPr>
        <w:ind w:left="425" w:hanging="425"/>
        <w:jc w:val="both"/>
        <w:rPr>
          <w:rFonts w:ascii="Museo Sans 300" w:hAnsi="Museo Sans 300"/>
          <w:sz w:val="22"/>
          <w:szCs w:val="22"/>
        </w:rPr>
      </w:pPr>
      <w:r w:rsidRPr="00E27801">
        <w:rPr>
          <w:rFonts w:ascii="Museo Sans 300" w:hAnsi="Museo Sans 300"/>
          <w:sz w:val="22"/>
          <w:szCs w:val="22"/>
        </w:rPr>
        <w:t xml:space="preserve">Similitudes </w:t>
      </w:r>
      <w:r w:rsidR="00D72258">
        <w:rPr>
          <w:rFonts w:ascii="Museo Sans 300" w:hAnsi="Museo Sans 300"/>
          <w:sz w:val="22"/>
          <w:szCs w:val="22"/>
        </w:rPr>
        <w:t xml:space="preserve">entre </w:t>
      </w:r>
      <w:r w:rsidRPr="00E27801">
        <w:rPr>
          <w:rFonts w:ascii="Museo Sans 300" w:hAnsi="Museo Sans 300"/>
          <w:sz w:val="22"/>
          <w:szCs w:val="22"/>
        </w:rPr>
        <w:t>factores de riesgo</w:t>
      </w:r>
      <w:r w:rsidR="00D72258">
        <w:rPr>
          <w:rFonts w:ascii="Museo Sans 300" w:hAnsi="Museo Sans 300"/>
          <w:sz w:val="22"/>
          <w:szCs w:val="22"/>
        </w:rPr>
        <w:t xml:space="preserve"> a exposiciones no vinculadas o exposiciones a factores comunes.</w:t>
      </w:r>
    </w:p>
    <w:p w14:paraId="31CEACB5" w14:textId="77777777" w:rsidR="008C43D4" w:rsidRPr="00E27801" w:rsidRDefault="008C43D4" w:rsidP="008C43D4">
      <w:pPr>
        <w:pStyle w:val="Default1"/>
        <w:autoSpaceDE/>
        <w:autoSpaceDN/>
        <w:adjustRightInd/>
        <w:ind w:left="425" w:hanging="425"/>
        <w:jc w:val="both"/>
        <w:rPr>
          <w:rFonts w:ascii="Museo Sans 300" w:hAnsi="Museo Sans 300"/>
          <w:sz w:val="22"/>
          <w:szCs w:val="22"/>
          <w:lang w:val="es-ES_tradnl"/>
        </w:rPr>
      </w:pPr>
    </w:p>
    <w:p w14:paraId="60C46854" w14:textId="0D712E6B" w:rsidR="008C43D4" w:rsidRDefault="008C43D4" w:rsidP="008C43D4">
      <w:pPr>
        <w:pStyle w:val="Default1"/>
        <w:autoSpaceDE/>
        <w:autoSpaceDN/>
        <w:adjustRightInd/>
        <w:ind w:firstLine="1"/>
        <w:jc w:val="both"/>
        <w:rPr>
          <w:rFonts w:ascii="Museo Sans 300" w:hAnsi="Museo Sans 300" w:cs="Times New Roman"/>
          <w:sz w:val="22"/>
          <w:szCs w:val="22"/>
          <w:lang w:val="es-ES_tradnl" w:eastAsia="es-ES"/>
        </w:rPr>
      </w:pPr>
      <w:r w:rsidRPr="00E27801">
        <w:rPr>
          <w:rFonts w:ascii="Museo Sans 300" w:hAnsi="Museo Sans 300" w:cs="Times New Roman"/>
          <w:sz w:val="22"/>
          <w:szCs w:val="22"/>
          <w:lang w:val="es-ES_tradnl" w:eastAsia="es-ES"/>
        </w:rPr>
        <w:t>Los resultados de estos análisis,</w:t>
      </w:r>
      <w:r w:rsidR="00334A91">
        <w:rPr>
          <w:rFonts w:ascii="Museo Sans 300" w:hAnsi="Museo Sans 300" w:cs="Times New Roman"/>
          <w:sz w:val="22"/>
          <w:szCs w:val="22"/>
          <w:lang w:val="es-ES_tradnl" w:eastAsia="es-ES"/>
        </w:rPr>
        <w:t xml:space="preserve"> deben servir para ajustar </w:t>
      </w:r>
      <w:r w:rsidRPr="00E27801">
        <w:rPr>
          <w:rFonts w:ascii="Museo Sans 300" w:hAnsi="Museo Sans 300" w:cs="Times New Roman"/>
          <w:sz w:val="22"/>
          <w:szCs w:val="22"/>
          <w:lang w:val="es-ES_tradnl" w:eastAsia="es-ES"/>
        </w:rPr>
        <w:t xml:space="preserve">procedimientos </w:t>
      </w:r>
      <w:r w:rsidR="00334A91">
        <w:rPr>
          <w:rFonts w:ascii="Museo Sans 300" w:hAnsi="Museo Sans 300" w:cs="Times New Roman"/>
          <w:sz w:val="22"/>
          <w:szCs w:val="22"/>
          <w:lang w:val="es-ES_tradnl" w:eastAsia="es-ES"/>
        </w:rPr>
        <w:t xml:space="preserve">y los límites establecidos en </w:t>
      </w:r>
      <w:r w:rsidRPr="00E27801">
        <w:rPr>
          <w:rFonts w:ascii="Museo Sans 300" w:hAnsi="Museo Sans 300" w:cs="Times New Roman"/>
          <w:sz w:val="22"/>
          <w:szCs w:val="22"/>
          <w:lang w:val="es-ES_tradnl" w:eastAsia="es-ES"/>
        </w:rPr>
        <w:t>la gestión del riesgo de concentración crediticia</w:t>
      </w:r>
      <w:r w:rsidR="00E5233E">
        <w:rPr>
          <w:rFonts w:ascii="Museo Sans 300" w:hAnsi="Museo Sans 300" w:cs="Times New Roman"/>
          <w:sz w:val="22"/>
          <w:szCs w:val="22"/>
          <w:lang w:val="es-ES_tradnl" w:eastAsia="es-ES"/>
        </w:rPr>
        <w:t>,</w:t>
      </w:r>
      <w:r w:rsidR="00032143" w:rsidRPr="00E27801">
        <w:rPr>
          <w:rFonts w:ascii="Museo Sans 300" w:hAnsi="Museo Sans 300" w:cs="Times New Roman"/>
          <w:sz w:val="22"/>
          <w:szCs w:val="22"/>
          <w:lang w:val="es-ES_tradnl" w:eastAsia="es-ES"/>
        </w:rPr>
        <w:t xml:space="preserve"> y</w:t>
      </w:r>
      <w:r w:rsidR="00031554" w:rsidRPr="00E27801">
        <w:rPr>
          <w:rFonts w:ascii="Museo Sans 300" w:hAnsi="Museo Sans 300" w:cs="Times New Roman"/>
          <w:sz w:val="22"/>
          <w:szCs w:val="22"/>
          <w:lang w:val="es-ES_tradnl" w:eastAsia="es-ES"/>
        </w:rPr>
        <w:t xml:space="preserve"> de considerarse necesario</w:t>
      </w:r>
      <w:r w:rsidR="00032143" w:rsidRPr="00E27801">
        <w:rPr>
          <w:rFonts w:ascii="Museo Sans 300" w:hAnsi="Museo Sans 300" w:cs="Times New Roman"/>
          <w:sz w:val="22"/>
          <w:szCs w:val="22"/>
          <w:lang w:val="es-ES_tradnl" w:eastAsia="es-ES"/>
        </w:rPr>
        <w:t xml:space="preserve"> deberán ser</w:t>
      </w:r>
      <w:r w:rsidR="00D30A7E">
        <w:rPr>
          <w:rFonts w:ascii="Museo Sans 300" w:hAnsi="Museo Sans 300" w:cs="Times New Roman"/>
          <w:sz w:val="22"/>
          <w:szCs w:val="22"/>
          <w:lang w:val="es-ES_tradnl" w:eastAsia="es-ES"/>
        </w:rPr>
        <w:t xml:space="preserve"> sometidos a su respectva aprobación por la Junta Directiva.</w:t>
      </w:r>
    </w:p>
    <w:p w14:paraId="27A28D6F" w14:textId="77777777" w:rsidR="00E27801" w:rsidRPr="00F56805" w:rsidRDefault="00E27801" w:rsidP="00F56805"/>
    <w:p w14:paraId="509EE292" w14:textId="77777777" w:rsidR="008C43D4" w:rsidRPr="00E27801" w:rsidRDefault="008C43D4" w:rsidP="008C43D4">
      <w:pPr>
        <w:ind w:left="425" w:hanging="425"/>
        <w:jc w:val="both"/>
        <w:rPr>
          <w:rFonts w:ascii="Museo Sans 300" w:hAnsi="Museo Sans 300"/>
          <w:b/>
          <w:sz w:val="22"/>
          <w:szCs w:val="22"/>
        </w:rPr>
      </w:pPr>
      <w:r w:rsidRPr="00E27801">
        <w:rPr>
          <w:rFonts w:ascii="Museo Sans 300" w:hAnsi="Museo Sans 300"/>
          <w:b/>
          <w:sz w:val="22"/>
          <w:szCs w:val="22"/>
        </w:rPr>
        <w:t xml:space="preserve">Monitoreo </w:t>
      </w:r>
    </w:p>
    <w:p w14:paraId="7A66D3AD" w14:textId="77777777" w:rsidR="008C43D4" w:rsidRPr="00E27801" w:rsidRDefault="008C43D4" w:rsidP="008C43D4">
      <w:pPr>
        <w:pStyle w:val="Prrafodelista"/>
        <w:widowControl w:val="0"/>
        <w:numPr>
          <w:ilvl w:val="0"/>
          <w:numId w:val="2"/>
        </w:numPr>
        <w:ind w:left="0" w:firstLine="0"/>
        <w:jc w:val="both"/>
        <w:rPr>
          <w:rFonts w:ascii="Museo Sans 300" w:hAnsi="Museo Sans 300"/>
          <w:sz w:val="22"/>
          <w:szCs w:val="22"/>
        </w:rPr>
      </w:pPr>
      <w:r w:rsidRPr="00E27801">
        <w:rPr>
          <w:rFonts w:ascii="Museo Sans 300" w:hAnsi="Museo Sans 300"/>
          <w:sz w:val="22"/>
          <w:szCs w:val="22"/>
        </w:rPr>
        <w:t xml:space="preserve">Los sistemas de gestión y comunicación de los riesgos de concentración crediticia, deben incorporar funciones de monitoreo, tales como: </w:t>
      </w:r>
    </w:p>
    <w:p w14:paraId="55D38F7A" w14:textId="734C82EC" w:rsidR="008C43D4" w:rsidRPr="00E27801" w:rsidRDefault="008C43D4" w:rsidP="008C43D4">
      <w:pPr>
        <w:pStyle w:val="Default1"/>
        <w:numPr>
          <w:ilvl w:val="0"/>
          <w:numId w:val="5"/>
        </w:numPr>
        <w:autoSpaceDE/>
        <w:autoSpaceDN/>
        <w:adjustRightInd/>
        <w:spacing w:before="120"/>
        <w:ind w:left="425" w:hanging="425"/>
        <w:jc w:val="both"/>
        <w:rPr>
          <w:rFonts w:ascii="Museo Sans 300" w:hAnsi="Museo Sans 300" w:cs="Times New Roman"/>
          <w:sz w:val="22"/>
          <w:szCs w:val="22"/>
          <w:lang w:val="es-ES_tradnl" w:eastAsia="es-ES"/>
        </w:rPr>
      </w:pPr>
      <w:r w:rsidRPr="00E27801">
        <w:rPr>
          <w:rFonts w:ascii="Museo Sans 300" w:hAnsi="Museo Sans 300" w:cs="Times New Roman"/>
          <w:sz w:val="22"/>
          <w:szCs w:val="22"/>
          <w:lang w:val="es-ES_tradnl" w:eastAsia="es-ES"/>
        </w:rPr>
        <w:t>Revisión del entorno de riesgo del sector</w:t>
      </w:r>
      <w:r w:rsidR="00D30A7E">
        <w:rPr>
          <w:rFonts w:ascii="Museo Sans 300" w:hAnsi="Museo Sans 300" w:cs="Times New Roman"/>
          <w:sz w:val="22"/>
          <w:szCs w:val="22"/>
          <w:lang w:val="es-ES_tradnl" w:eastAsia="es-ES"/>
        </w:rPr>
        <w:t xml:space="preserve"> o segmento en cuestión;</w:t>
      </w:r>
      <w:r w:rsidRPr="00E27801">
        <w:rPr>
          <w:rFonts w:ascii="Museo Sans 300" w:hAnsi="Museo Sans 300" w:cs="Times New Roman"/>
          <w:sz w:val="22"/>
          <w:szCs w:val="22"/>
          <w:lang w:val="es-ES_tradnl" w:eastAsia="es-ES"/>
        </w:rPr>
        <w:t xml:space="preserve"> </w:t>
      </w:r>
    </w:p>
    <w:p w14:paraId="3034306F" w14:textId="77777777" w:rsidR="008C43D4" w:rsidRPr="00E27801" w:rsidRDefault="008C43D4" w:rsidP="008C43D4">
      <w:pPr>
        <w:pStyle w:val="Default1"/>
        <w:numPr>
          <w:ilvl w:val="0"/>
          <w:numId w:val="5"/>
        </w:numPr>
        <w:autoSpaceDE/>
        <w:autoSpaceDN/>
        <w:adjustRightInd/>
        <w:ind w:left="425" w:hanging="425"/>
        <w:jc w:val="both"/>
        <w:rPr>
          <w:rFonts w:ascii="Museo Sans 300" w:hAnsi="Museo Sans 300" w:cs="Times New Roman"/>
          <w:sz w:val="22"/>
          <w:szCs w:val="22"/>
          <w:lang w:val="es-ES_tradnl" w:eastAsia="es-ES"/>
        </w:rPr>
      </w:pPr>
      <w:r w:rsidRPr="00E27801">
        <w:rPr>
          <w:rFonts w:ascii="Museo Sans 300" w:hAnsi="Museo Sans 300" w:cs="Times New Roman"/>
          <w:sz w:val="22"/>
          <w:szCs w:val="22"/>
          <w:lang w:val="es-ES_tradnl" w:eastAsia="es-ES"/>
        </w:rPr>
        <w:t xml:space="preserve">Análisis de escenarios incluyendo pruebas de estrés; </w:t>
      </w:r>
    </w:p>
    <w:p w14:paraId="5D32E87E" w14:textId="7331209A" w:rsidR="008C43D4" w:rsidRPr="00E27801" w:rsidRDefault="008C43D4" w:rsidP="008C43D4">
      <w:pPr>
        <w:pStyle w:val="Default1"/>
        <w:numPr>
          <w:ilvl w:val="0"/>
          <w:numId w:val="5"/>
        </w:numPr>
        <w:autoSpaceDE/>
        <w:autoSpaceDN/>
        <w:adjustRightInd/>
        <w:ind w:left="425" w:hanging="425"/>
        <w:jc w:val="both"/>
        <w:rPr>
          <w:rFonts w:ascii="Museo Sans 300" w:hAnsi="Museo Sans 300" w:cs="Times New Roman"/>
          <w:sz w:val="22"/>
          <w:szCs w:val="22"/>
          <w:lang w:val="es-ES_tradnl" w:eastAsia="es-ES"/>
        </w:rPr>
      </w:pPr>
      <w:r w:rsidRPr="00E27801">
        <w:rPr>
          <w:rFonts w:ascii="Museo Sans 300" w:hAnsi="Museo Sans 300" w:cs="Times New Roman"/>
          <w:sz w:val="22"/>
          <w:szCs w:val="22"/>
          <w:lang w:val="es-ES_tradnl" w:eastAsia="es-ES"/>
        </w:rPr>
        <w:t xml:space="preserve">Resultados económicos de grandes exposiciones individuales; </w:t>
      </w:r>
    </w:p>
    <w:p w14:paraId="050DFF45" w14:textId="77777777" w:rsidR="008C43D4" w:rsidRPr="00E27801" w:rsidRDefault="008C43D4" w:rsidP="008C43D4">
      <w:pPr>
        <w:pStyle w:val="Default1"/>
        <w:numPr>
          <w:ilvl w:val="0"/>
          <w:numId w:val="5"/>
        </w:numPr>
        <w:autoSpaceDE/>
        <w:autoSpaceDN/>
        <w:adjustRightInd/>
        <w:ind w:left="425" w:hanging="425"/>
        <w:jc w:val="both"/>
        <w:rPr>
          <w:rFonts w:ascii="Museo Sans 300" w:hAnsi="Museo Sans 300" w:cs="Times New Roman"/>
          <w:sz w:val="22"/>
          <w:szCs w:val="22"/>
          <w:lang w:val="es-ES_tradnl" w:eastAsia="es-ES"/>
        </w:rPr>
      </w:pPr>
      <w:r w:rsidRPr="00E27801">
        <w:rPr>
          <w:rFonts w:ascii="Museo Sans 300" w:hAnsi="Museo Sans 300" w:cs="Times New Roman"/>
          <w:sz w:val="22"/>
          <w:szCs w:val="22"/>
          <w:lang w:val="es-ES_tradnl" w:eastAsia="es-ES"/>
        </w:rPr>
        <w:t xml:space="preserve">Revisión de los niveles de autorización de nuevas operaciones; o </w:t>
      </w:r>
    </w:p>
    <w:p w14:paraId="0506B736" w14:textId="77777777" w:rsidR="008C43D4" w:rsidRPr="00E27801" w:rsidRDefault="008C43D4" w:rsidP="008C43D4">
      <w:pPr>
        <w:pStyle w:val="Default1"/>
        <w:numPr>
          <w:ilvl w:val="0"/>
          <w:numId w:val="5"/>
        </w:numPr>
        <w:autoSpaceDE/>
        <w:autoSpaceDN/>
        <w:adjustRightInd/>
        <w:ind w:left="425" w:hanging="425"/>
        <w:jc w:val="both"/>
        <w:rPr>
          <w:rFonts w:ascii="Museo Sans 300" w:hAnsi="Museo Sans 300" w:cs="Times New Roman"/>
          <w:sz w:val="22"/>
          <w:szCs w:val="22"/>
          <w:lang w:val="es-ES_tradnl" w:eastAsia="es-ES"/>
        </w:rPr>
      </w:pPr>
      <w:r w:rsidRPr="00E27801">
        <w:rPr>
          <w:rFonts w:ascii="Museo Sans 300" w:hAnsi="Museo Sans 300" w:cs="Times New Roman"/>
          <w:sz w:val="22"/>
          <w:szCs w:val="22"/>
          <w:lang w:val="es-ES_tradnl" w:eastAsia="es-ES"/>
        </w:rPr>
        <w:t>Revisión periódica de los mitigantes del riesgo, su valor y factibilidad legal en caso de recuperar el préstamo con la garantía.</w:t>
      </w:r>
    </w:p>
    <w:p w14:paraId="7962C9E7" w14:textId="654CADDE" w:rsidR="008C43D4" w:rsidRPr="00E27801" w:rsidRDefault="008C43D4" w:rsidP="00AD0DD1">
      <w:pPr>
        <w:pStyle w:val="Default1"/>
        <w:jc w:val="both"/>
        <w:rPr>
          <w:rFonts w:ascii="Museo Sans 300" w:hAnsi="Museo Sans 300"/>
          <w:sz w:val="22"/>
          <w:szCs w:val="22"/>
        </w:rPr>
      </w:pPr>
      <w:r w:rsidRPr="00E27801">
        <w:rPr>
          <w:rFonts w:ascii="Museo Sans 300" w:hAnsi="Museo Sans 300"/>
          <w:sz w:val="22"/>
          <w:szCs w:val="22"/>
        </w:rPr>
        <w:t>Los resultados de estos análisis deben ser puestos a consideración del Comité de Riesgos o de la Junta Directiva, para que tome las medidas pertinentes.</w:t>
      </w:r>
    </w:p>
    <w:p w14:paraId="5DE8A19F" w14:textId="77777777" w:rsidR="00F63ECC" w:rsidRPr="00E27801" w:rsidRDefault="00F63ECC" w:rsidP="008C43D4">
      <w:pPr>
        <w:jc w:val="both"/>
        <w:rPr>
          <w:rFonts w:ascii="Museo Sans 300" w:hAnsi="Museo Sans 300"/>
          <w:sz w:val="22"/>
          <w:szCs w:val="22"/>
        </w:rPr>
      </w:pPr>
    </w:p>
    <w:p w14:paraId="408D3098" w14:textId="77777777" w:rsidR="008C43D4" w:rsidRPr="00E27801" w:rsidRDefault="008C43D4" w:rsidP="008C43D4">
      <w:pPr>
        <w:pStyle w:val="Default1"/>
        <w:jc w:val="both"/>
        <w:rPr>
          <w:rFonts w:ascii="Museo Sans 300" w:hAnsi="Museo Sans 300" w:cs="Times New Roman"/>
          <w:b/>
          <w:sz w:val="22"/>
          <w:szCs w:val="22"/>
          <w:lang w:val="es-ES_tradnl" w:eastAsia="es-ES"/>
        </w:rPr>
      </w:pPr>
      <w:r w:rsidRPr="00E27801">
        <w:rPr>
          <w:rFonts w:ascii="Museo Sans 300" w:hAnsi="Museo Sans 300" w:cs="Times New Roman"/>
          <w:b/>
          <w:sz w:val="22"/>
          <w:szCs w:val="22"/>
          <w:lang w:val="es-ES_tradnl" w:eastAsia="es-ES"/>
        </w:rPr>
        <w:t>Cobertura del riesgo</w:t>
      </w:r>
    </w:p>
    <w:p w14:paraId="038E1D46" w14:textId="13013D61" w:rsidR="008C43D4" w:rsidRPr="00E27801" w:rsidRDefault="003414F0" w:rsidP="008C43D4">
      <w:pPr>
        <w:pStyle w:val="Prrafodelista"/>
        <w:widowControl w:val="0"/>
        <w:numPr>
          <w:ilvl w:val="0"/>
          <w:numId w:val="2"/>
        </w:numPr>
        <w:ind w:left="0" w:firstLine="0"/>
        <w:jc w:val="both"/>
        <w:rPr>
          <w:rFonts w:ascii="Museo Sans 300" w:hAnsi="Museo Sans 300"/>
          <w:sz w:val="22"/>
          <w:szCs w:val="22"/>
        </w:rPr>
      </w:pPr>
      <w:r>
        <w:rPr>
          <w:rFonts w:ascii="Museo Sans 300" w:hAnsi="Museo Sans 300"/>
          <w:sz w:val="22"/>
          <w:szCs w:val="22"/>
        </w:rPr>
        <w:t xml:space="preserve">Las entidades deben </w:t>
      </w:r>
      <w:r w:rsidR="008C43D4" w:rsidRPr="00E27801">
        <w:rPr>
          <w:rFonts w:ascii="Museo Sans 300" w:hAnsi="Museo Sans 300"/>
          <w:sz w:val="22"/>
          <w:szCs w:val="22"/>
        </w:rPr>
        <w:t>asegurarse que sus niveles de</w:t>
      </w:r>
      <w:r>
        <w:rPr>
          <w:rFonts w:ascii="Museo Sans 300" w:hAnsi="Museo Sans 300"/>
          <w:sz w:val="22"/>
          <w:szCs w:val="22"/>
        </w:rPr>
        <w:t xml:space="preserve"> provisiones</w:t>
      </w:r>
      <w:r w:rsidR="008C43D4" w:rsidRPr="00E27801">
        <w:rPr>
          <w:rFonts w:ascii="Museo Sans 300" w:hAnsi="Museo Sans 300"/>
          <w:sz w:val="22"/>
          <w:szCs w:val="22"/>
        </w:rPr>
        <w:t xml:space="preserve"> y de capital son suficientes para cubrir el riesgo</w:t>
      </w:r>
      <w:r w:rsidR="00736C0B">
        <w:rPr>
          <w:rFonts w:ascii="Museo Sans 300" w:hAnsi="Museo Sans 300"/>
          <w:sz w:val="22"/>
          <w:szCs w:val="22"/>
        </w:rPr>
        <w:t xml:space="preserve"> de crédito y de </w:t>
      </w:r>
      <w:r w:rsidR="008C43D4" w:rsidRPr="00E27801">
        <w:rPr>
          <w:rFonts w:ascii="Museo Sans 300" w:hAnsi="Museo Sans 300"/>
          <w:sz w:val="22"/>
          <w:szCs w:val="22"/>
        </w:rPr>
        <w:t>concentración crediticia.</w:t>
      </w:r>
    </w:p>
    <w:p w14:paraId="7E05C90A" w14:textId="77777777" w:rsidR="008C43D4" w:rsidRPr="00E27801" w:rsidRDefault="008C43D4" w:rsidP="008C43D4">
      <w:pPr>
        <w:ind w:firstLine="708"/>
        <w:jc w:val="both"/>
        <w:rPr>
          <w:rFonts w:ascii="Museo Sans 300" w:hAnsi="Museo Sans 300"/>
          <w:sz w:val="22"/>
          <w:szCs w:val="22"/>
        </w:rPr>
      </w:pPr>
    </w:p>
    <w:p w14:paraId="3EFE70D4" w14:textId="4F095AAA" w:rsidR="008C43D4" w:rsidRPr="00E27801" w:rsidRDefault="008C43D4" w:rsidP="008C43D4">
      <w:pPr>
        <w:jc w:val="center"/>
        <w:rPr>
          <w:rFonts w:ascii="Museo Sans 300" w:hAnsi="Museo Sans 300"/>
          <w:b/>
          <w:sz w:val="22"/>
          <w:szCs w:val="22"/>
        </w:rPr>
      </w:pPr>
      <w:r w:rsidRPr="00E27801">
        <w:rPr>
          <w:rFonts w:ascii="Museo Sans 300" w:hAnsi="Museo Sans 300"/>
          <w:b/>
          <w:sz w:val="22"/>
          <w:szCs w:val="22"/>
        </w:rPr>
        <w:t>CAPÍTULO V</w:t>
      </w:r>
    </w:p>
    <w:p w14:paraId="423B59F2" w14:textId="77777777" w:rsidR="008C43D4" w:rsidRPr="00E27801" w:rsidRDefault="008C43D4" w:rsidP="008C43D4">
      <w:pPr>
        <w:jc w:val="center"/>
        <w:rPr>
          <w:rFonts w:ascii="Museo Sans 300" w:hAnsi="Museo Sans 300"/>
          <w:b/>
          <w:sz w:val="22"/>
          <w:szCs w:val="22"/>
        </w:rPr>
      </w:pPr>
      <w:r w:rsidRPr="00E27801">
        <w:rPr>
          <w:rFonts w:ascii="Museo Sans 300" w:hAnsi="Museo Sans 300"/>
          <w:b/>
          <w:sz w:val="22"/>
          <w:szCs w:val="22"/>
        </w:rPr>
        <w:t xml:space="preserve">SISTEMAS DE INFORMACIÓN Y DETERMINACIÓN DE BASES DE DATOS </w:t>
      </w:r>
    </w:p>
    <w:p w14:paraId="79F66616" w14:textId="77777777" w:rsidR="008C43D4" w:rsidRPr="00E27801" w:rsidRDefault="008C43D4" w:rsidP="008C43D4">
      <w:pPr>
        <w:jc w:val="both"/>
        <w:rPr>
          <w:rFonts w:ascii="Museo Sans 300" w:hAnsi="Museo Sans 300"/>
          <w:sz w:val="22"/>
          <w:szCs w:val="22"/>
        </w:rPr>
      </w:pPr>
    </w:p>
    <w:p w14:paraId="7CB75DA3" w14:textId="77777777" w:rsidR="008C43D4" w:rsidRPr="00E27801" w:rsidRDefault="008C43D4" w:rsidP="008C43D4">
      <w:pPr>
        <w:jc w:val="both"/>
        <w:rPr>
          <w:rFonts w:ascii="Museo Sans 300" w:hAnsi="Museo Sans 300"/>
          <w:b/>
          <w:sz w:val="22"/>
          <w:szCs w:val="22"/>
        </w:rPr>
      </w:pPr>
      <w:r w:rsidRPr="00E27801">
        <w:rPr>
          <w:rFonts w:ascii="Museo Sans 300" w:hAnsi="Museo Sans 300"/>
          <w:b/>
          <w:sz w:val="22"/>
          <w:szCs w:val="22"/>
        </w:rPr>
        <w:t>Sistemas de información gerencial</w:t>
      </w:r>
    </w:p>
    <w:p w14:paraId="21903BF7" w14:textId="0F0C7AFD" w:rsidR="008C43D4" w:rsidRPr="00E27801" w:rsidRDefault="00BF1750" w:rsidP="008C43D4">
      <w:pPr>
        <w:pStyle w:val="Prrafodelista"/>
        <w:widowControl w:val="0"/>
        <w:numPr>
          <w:ilvl w:val="0"/>
          <w:numId w:val="2"/>
        </w:numPr>
        <w:ind w:left="0" w:firstLine="0"/>
        <w:jc w:val="both"/>
        <w:rPr>
          <w:rFonts w:ascii="Museo Sans 300" w:hAnsi="Museo Sans 300"/>
          <w:sz w:val="22"/>
          <w:szCs w:val="22"/>
        </w:rPr>
      </w:pPr>
      <w:r>
        <w:rPr>
          <w:rFonts w:ascii="Museo Sans 300" w:hAnsi="Museo Sans 300"/>
          <w:sz w:val="22"/>
          <w:szCs w:val="22"/>
        </w:rPr>
        <w:t xml:space="preserve">Las entidades deben </w:t>
      </w:r>
      <w:r w:rsidR="008C43D4" w:rsidRPr="00E27801">
        <w:rPr>
          <w:rFonts w:ascii="Museo Sans 300" w:hAnsi="Museo Sans 300"/>
          <w:sz w:val="22"/>
          <w:szCs w:val="22"/>
        </w:rPr>
        <w:t>contar con un sistema de información interno para gestionar el riesgo de crédito y de concentración crediticia, con el fin de medir su exposición y facilitar la toma de decisiones.</w:t>
      </w:r>
    </w:p>
    <w:p w14:paraId="35592F0C" w14:textId="77777777" w:rsidR="008C43D4" w:rsidRPr="00E27801" w:rsidRDefault="008C43D4" w:rsidP="008C43D4">
      <w:pPr>
        <w:ind w:firstLine="708"/>
        <w:jc w:val="both"/>
        <w:rPr>
          <w:rFonts w:ascii="Museo Sans 300" w:hAnsi="Museo Sans 300"/>
          <w:sz w:val="22"/>
          <w:szCs w:val="22"/>
        </w:rPr>
      </w:pPr>
    </w:p>
    <w:p w14:paraId="396EC1AB" w14:textId="6CFCB8DF" w:rsidR="008C43D4" w:rsidRPr="00E27801" w:rsidRDefault="008C43D4" w:rsidP="008C43D4">
      <w:pPr>
        <w:jc w:val="both"/>
        <w:rPr>
          <w:rFonts w:ascii="Museo Sans 300" w:hAnsi="Museo Sans 300"/>
          <w:sz w:val="22"/>
          <w:szCs w:val="22"/>
        </w:rPr>
      </w:pPr>
      <w:r w:rsidRPr="00E27801">
        <w:rPr>
          <w:rFonts w:ascii="Museo Sans 300" w:hAnsi="Museo Sans 300"/>
          <w:sz w:val="22"/>
          <w:szCs w:val="22"/>
        </w:rPr>
        <w:t xml:space="preserve">El sistema de información gerencial debe permitir </w:t>
      </w:r>
      <w:r w:rsidR="00BF1750">
        <w:rPr>
          <w:rFonts w:ascii="Museo Sans 300" w:hAnsi="Museo Sans 300"/>
          <w:sz w:val="22"/>
          <w:szCs w:val="22"/>
        </w:rPr>
        <w:t xml:space="preserve">a la entidad </w:t>
      </w:r>
      <w:r w:rsidRPr="00E27801">
        <w:rPr>
          <w:rFonts w:ascii="Museo Sans 300" w:hAnsi="Museo Sans 300"/>
          <w:sz w:val="22"/>
          <w:szCs w:val="22"/>
        </w:rPr>
        <w:t>la identificación, medición, control, monitoreo y seguimiento del riesgo de crédito y de concentración crediticia.</w:t>
      </w:r>
    </w:p>
    <w:p w14:paraId="69087C95" w14:textId="77777777" w:rsidR="008C43D4" w:rsidRPr="00E27801" w:rsidRDefault="008C43D4" w:rsidP="008C43D4">
      <w:pPr>
        <w:ind w:firstLine="708"/>
        <w:jc w:val="both"/>
        <w:rPr>
          <w:rFonts w:ascii="Museo Sans 300" w:hAnsi="Museo Sans 300"/>
          <w:sz w:val="22"/>
          <w:szCs w:val="22"/>
        </w:rPr>
      </w:pPr>
    </w:p>
    <w:p w14:paraId="05A05A91" w14:textId="77777777" w:rsidR="008C43D4" w:rsidRPr="00E27801" w:rsidRDefault="008C43D4" w:rsidP="008C43D4">
      <w:pPr>
        <w:jc w:val="both"/>
        <w:rPr>
          <w:rFonts w:ascii="Museo Sans 300" w:hAnsi="Museo Sans 300"/>
          <w:b/>
          <w:sz w:val="22"/>
          <w:szCs w:val="22"/>
        </w:rPr>
      </w:pPr>
      <w:r w:rsidRPr="00E27801">
        <w:rPr>
          <w:rFonts w:ascii="Museo Sans 300" w:hAnsi="Museo Sans 300"/>
          <w:b/>
          <w:sz w:val="22"/>
          <w:szCs w:val="22"/>
        </w:rPr>
        <w:t>Bases de datos</w:t>
      </w:r>
    </w:p>
    <w:p w14:paraId="73BF1882" w14:textId="2FE0253D" w:rsidR="008C43D4" w:rsidRPr="00E27801" w:rsidRDefault="00202765" w:rsidP="008C43D4">
      <w:pPr>
        <w:pStyle w:val="Prrafodelista"/>
        <w:widowControl w:val="0"/>
        <w:numPr>
          <w:ilvl w:val="0"/>
          <w:numId w:val="2"/>
        </w:numPr>
        <w:spacing w:after="120"/>
        <w:ind w:left="0" w:firstLine="0"/>
        <w:jc w:val="both"/>
        <w:rPr>
          <w:rFonts w:ascii="Museo Sans 300" w:hAnsi="Museo Sans 300"/>
          <w:sz w:val="22"/>
          <w:szCs w:val="22"/>
        </w:rPr>
      </w:pPr>
      <w:r>
        <w:rPr>
          <w:rFonts w:ascii="Museo Sans 300" w:hAnsi="Museo Sans 300"/>
          <w:sz w:val="22"/>
          <w:szCs w:val="22"/>
        </w:rPr>
        <w:t>Las entidades</w:t>
      </w:r>
      <w:r w:rsidR="008C43D4" w:rsidRPr="00E27801">
        <w:rPr>
          <w:rFonts w:ascii="Museo Sans 300" w:hAnsi="Museo Sans 300"/>
          <w:sz w:val="22"/>
          <w:szCs w:val="22"/>
        </w:rPr>
        <w:t xml:space="preserve"> deberá</w:t>
      </w:r>
      <w:r>
        <w:rPr>
          <w:rFonts w:ascii="Museo Sans 300" w:hAnsi="Museo Sans 300"/>
          <w:sz w:val="22"/>
          <w:szCs w:val="22"/>
        </w:rPr>
        <w:t>n</w:t>
      </w:r>
      <w:r w:rsidR="008C43D4" w:rsidRPr="00E27801">
        <w:rPr>
          <w:rFonts w:ascii="Museo Sans 300" w:hAnsi="Museo Sans 300"/>
          <w:sz w:val="22"/>
          <w:szCs w:val="22"/>
        </w:rPr>
        <w:t xml:space="preserve"> contar con bases de datos que le</w:t>
      </w:r>
      <w:r>
        <w:rPr>
          <w:rFonts w:ascii="Museo Sans 300" w:hAnsi="Museo Sans 300"/>
          <w:sz w:val="22"/>
          <w:szCs w:val="22"/>
        </w:rPr>
        <w:t>s</w:t>
      </w:r>
      <w:r w:rsidR="008C43D4" w:rsidRPr="00E27801">
        <w:rPr>
          <w:rFonts w:ascii="Museo Sans 300" w:hAnsi="Museo Sans 300"/>
          <w:sz w:val="22"/>
          <w:szCs w:val="22"/>
        </w:rPr>
        <w:t xml:space="preserve"> permita estimar su pérdida esperada, para lo cual utilizar</w:t>
      </w:r>
      <w:r>
        <w:rPr>
          <w:rFonts w:ascii="Museo Sans 300" w:hAnsi="Museo Sans 300"/>
          <w:sz w:val="22"/>
          <w:szCs w:val="22"/>
        </w:rPr>
        <w:t>á</w:t>
      </w:r>
      <w:r w:rsidR="008C43D4" w:rsidRPr="00E27801">
        <w:rPr>
          <w:rFonts w:ascii="Museo Sans 300" w:hAnsi="Museo Sans 300"/>
          <w:sz w:val="22"/>
          <w:szCs w:val="22"/>
        </w:rPr>
        <w:t>n los siguientes componentes:</w:t>
      </w:r>
    </w:p>
    <w:p w14:paraId="051C1709" w14:textId="77777777" w:rsidR="008C43D4" w:rsidRPr="00E27801" w:rsidRDefault="008C43D4" w:rsidP="008C43D4">
      <w:pPr>
        <w:numPr>
          <w:ilvl w:val="0"/>
          <w:numId w:val="7"/>
        </w:numPr>
        <w:tabs>
          <w:tab w:val="clear" w:pos="1065"/>
        </w:tabs>
        <w:ind w:left="425" w:hanging="425"/>
        <w:jc w:val="both"/>
        <w:rPr>
          <w:rFonts w:ascii="Museo Sans 300" w:hAnsi="Museo Sans 300"/>
          <w:sz w:val="22"/>
          <w:szCs w:val="22"/>
        </w:rPr>
      </w:pPr>
      <w:r w:rsidRPr="00E27801">
        <w:rPr>
          <w:rFonts w:ascii="Museo Sans 300" w:hAnsi="Museo Sans 300"/>
          <w:sz w:val="22"/>
          <w:szCs w:val="22"/>
        </w:rPr>
        <w:t xml:space="preserve">Probabilidad de incumplimiento; </w:t>
      </w:r>
    </w:p>
    <w:p w14:paraId="21AC65A6" w14:textId="77777777" w:rsidR="008C43D4" w:rsidRPr="00E27801" w:rsidRDefault="008C43D4" w:rsidP="008C43D4">
      <w:pPr>
        <w:numPr>
          <w:ilvl w:val="0"/>
          <w:numId w:val="7"/>
        </w:numPr>
        <w:tabs>
          <w:tab w:val="clear" w:pos="1065"/>
        </w:tabs>
        <w:ind w:left="425" w:hanging="425"/>
        <w:jc w:val="both"/>
        <w:rPr>
          <w:rFonts w:ascii="Museo Sans 300" w:hAnsi="Museo Sans 300"/>
          <w:sz w:val="22"/>
          <w:szCs w:val="22"/>
        </w:rPr>
      </w:pPr>
      <w:r w:rsidRPr="00E27801">
        <w:rPr>
          <w:rFonts w:ascii="Museo Sans 300" w:hAnsi="Museo Sans 300"/>
          <w:sz w:val="22"/>
          <w:szCs w:val="22"/>
        </w:rPr>
        <w:t>Pérdida dado el incumplimiento; y</w:t>
      </w:r>
    </w:p>
    <w:p w14:paraId="6DC45FAD" w14:textId="77777777" w:rsidR="008C43D4" w:rsidRPr="00E27801" w:rsidRDefault="008C43D4" w:rsidP="008C43D4">
      <w:pPr>
        <w:numPr>
          <w:ilvl w:val="0"/>
          <w:numId w:val="7"/>
        </w:numPr>
        <w:tabs>
          <w:tab w:val="clear" w:pos="1065"/>
        </w:tabs>
        <w:ind w:left="425" w:hanging="425"/>
        <w:jc w:val="both"/>
        <w:rPr>
          <w:rFonts w:ascii="Museo Sans 300" w:hAnsi="Museo Sans 300"/>
          <w:sz w:val="22"/>
          <w:szCs w:val="22"/>
        </w:rPr>
      </w:pPr>
      <w:r w:rsidRPr="00E27801">
        <w:rPr>
          <w:rFonts w:ascii="Museo Sans 300" w:hAnsi="Museo Sans 300"/>
          <w:sz w:val="22"/>
          <w:szCs w:val="22"/>
        </w:rPr>
        <w:t xml:space="preserve">Exposición al momento del incumplimiento. </w:t>
      </w:r>
    </w:p>
    <w:p w14:paraId="21976FE7" w14:textId="77777777" w:rsidR="008C43D4" w:rsidRPr="00E27801" w:rsidRDefault="008C43D4" w:rsidP="008C43D4">
      <w:pPr>
        <w:jc w:val="both"/>
        <w:rPr>
          <w:rFonts w:ascii="Museo Sans 300" w:hAnsi="Museo Sans 300"/>
          <w:sz w:val="22"/>
          <w:szCs w:val="22"/>
        </w:rPr>
      </w:pPr>
    </w:p>
    <w:p w14:paraId="49ACB4BA" w14:textId="6D10E3F4" w:rsidR="008C43D4" w:rsidRPr="00E27801" w:rsidRDefault="008C43D4" w:rsidP="008C43D4">
      <w:pPr>
        <w:jc w:val="both"/>
        <w:rPr>
          <w:rFonts w:ascii="Museo Sans 300" w:hAnsi="Museo Sans 300"/>
          <w:sz w:val="22"/>
          <w:szCs w:val="22"/>
        </w:rPr>
      </w:pPr>
      <w:r w:rsidRPr="00E27801">
        <w:rPr>
          <w:rFonts w:ascii="Museo Sans 300" w:hAnsi="Museo Sans 300"/>
          <w:sz w:val="22"/>
          <w:szCs w:val="22"/>
        </w:rPr>
        <w:t xml:space="preserve">La base de datos deberá ser construida acorde con el perfil de riesgo de </w:t>
      </w:r>
      <w:r w:rsidR="00BF1750">
        <w:rPr>
          <w:rFonts w:ascii="Museo Sans 300" w:hAnsi="Museo Sans 300"/>
          <w:sz w:val="22"/>
          <w:szCs w:val="22"/>
        </w:rPr>
        <w:t xml:space="preserve">la Banca de Desarrollo </w:t>
      </w:r>
      <w:r w:rsidRPr="00E27801">
        <w:rPr>
          <w:rFonts w:ascii="Museo Sans 300" w:hAnsi="Museo Sans 300"/>
          <w:sz w:val="22"/>
          <w:szCs w:val="22"/>
        </w:rPr>
        <w:t>y con las actividades y sectores económicos que atiende; asimismo, debe ser actualizada de manera oportuna y consistente.</w:t>
      </w:r>
    </w:p>
    <w:p w14:paraId="019E2C2D" w14:textId="77777777" w:rsidR="008C43D4" w:rsidRPr="00E27801" w:rsidRDefault="008C43D4" w:rsidP="008C43D4">
      <w:pPr>
        <w:jc w:val="both"/>
        <w:rPr>
          <w:rFonts w:ascii="Museo Sans 300" w:hAnsi="Museo Sans 300"/>
          <w:sz w:val="22"/>
          <w:szCs w:val="22"/>
        </w:rPr>
      </w:pPr>
    </w:p>
    <w:p w14:paraId="2C115D57" w14:textId="27904EA5" w:rsidR="008C43D4" w:rsidRPr="00E27801" w:rsidRDefault="008C43D4" w:rsidP="008C43D4">
      <w:pPr>
        <w:jc w:val="both"/>
        <w:rPr>
          <w:rFonts w:ascii="Museo Sans 300" w:hAnsi="Museo Sans 300"/>
          <w:sz w:val="22"/>
          <w:szCs w:val="22"/>
        </w:rPr>
      </w:pPr>
      <w:r w:rsidRPr="00E27801">
        <w:rPr>
          <w:rFonts w:ascii="Museo Sans 300" w:hAnsi="Museo Sans 300"/>
          <w:sz w:val="22"/>
          <w:szCs w:val="22"/>
        </w:rPr>
        <w:t xml:space="preserve">Los elementos considerados que respaldan la estimación de estos componentes deben estar documentados y a disposición de la Superintendencia, cuando </w:t>
      </w:r>
      <w:r w:rsidR="00E5233E">
        <w:rPr>
          <w:rFonts w:ascii="Museo Sans 300" w:hAnsi="Museo Sans 300"/>
          <w:sz w:val="22"/>
          <w:szCs w:val="22"/>
        </w:rPr>
        <w:t>é</w:t>
      </w:r>
      <w:r w:rsidRPr="00E27801">
        <w:rPr>
          <w:rFonts w:ascii="Museo Sans 300" w:hAnsi="Museo Sans 300"/>
          <w:sz w:val="22"/>
          <w:szCs w:val="22"/>
        </w:rPr>
        <w:t>sta lo requiera.</w:t>
      </w:r>
    </w:p>
    <w:p w14:paraId="3136A5C7" w14:textId="77777777" w:rsidR="008C43D4" w:rsidRPr="00E27801" w:rsidRDefault="008C43D4" w:rsidP="008C43D4">
      <w:pPr>
        <w:jc w:val="both"/>
        <w:rPr>
          <w:rFonts w:ascii="Museo Sans 300" w:hAnsi="Museo Sans 300"/>
          <w:sz w:val="22"/>
          <w:szCs w:val="22"/>
          <w:u w:val="single"/>
        </w:rPr>
      </w:pPr>
    </w:p>
    <w:p w14:paraId="18829A1A" w14:textId="77777777" w:rsidR="008C43D4" w:rsidRPr="00E27801" w:rsidRDefault="008C43D4" w:rsidP="008C43D4">
      <w:pPr>
        <w:jc w:val="both"/>
        <w:rPr>
          <w:rFonts w:ascii="Museo Sans 300" w:hAnsi="Museo Sans 300"/>
          <w:sz w:val="22"/>
          <w:szCs w:val="22"/>
        </w:rPr>
      </w:pPr>
      <w:r w:rsidRPr="00E27801">
        <w:rPr>
          <w:rFonts w:ascii="Museo Sans 300" w:hAnsi="Museo Sans 300"/>
          <w:sz w:val="22"/>
          <w:szCs w:val="22"/>
        </w:rPr>
        <w:t>La duración del período de observaciones de la base de datos para la medición de la pérdida esperada debe ser como mínimo de cinco años.</w:t>
      </w:r>
    </w:p>
    <w:p w14:paraId="655E8842" w14:textId="77777777" w:rsidR="008C43D4" w:rsidRPr="00E27801" w:rsidRDefault="008C43D4">
      <w:pPr>
        <w:rPr>
          <w:rFonts w:ascii="Museo Sans 300" w:hAnsi="Museo Sans 300"/>
          <w:sz w:val="22"/>
          <w:szCs w:val="22"/>
        </w:rPr>
      </w:pPr>
    </w:p>
    <w:p w14:paraId="2BC3C475" w14:textId="481119C8" w:rsidR="002C738B" w:rsidRPr="00E27801" w:rsidRDefault="002C738B" w:rsidP="002C738B">
      <w:pPr>
        <w:widowControl w:val="0"/>
        <w:jc w:val="center"/>
        <w:rPr>
          <w:rFonts w:ascii="Museo Sans 300" w:eastAsiaTheme="majorEastAsia" w:hAnsi="Museo Sans 300"/>
          <w:b/>
          <w:snapToGrid w:val="0"/>
          <w:sz w:val="22"/>
          <w:szCs w:val="22"/>
          <w:lang w:val="es-ES"/>
        </w:rPr>
      </w:pPr>
      <w:r w:rsidRPr="00E27801">
        <w:rPr>
          <w:rFonts w:ascii="Museo Sans 300" w:eastAsiaTheme="majorEastAsia" w:hAnsi="Museo Sans 300" w:cstheme="majorBidi"/>
          <w:b/>
          <w:color w:val="000000" w:themeColor="text1"/>
          <w:sz w:val="22"/>
          <w:szCs w:val="22"/>
          <w:lang w:val="es-MX" w:eastAsia="es-MX"/>
        </w:rPr>
        <w:t>CAPÍTULO</w:t>
      </w:r>
      <w:r w:rsidR="002C3DF0" w:rsidRPr="00E27801">
        <w:rPr>
          <w:rFonts w:ascii="Museo Sans 300" w:eastAsiaTheme="majorEastAsia" w:hAnsi="Museo Sans 300" w:cstheme="majorBidi"/>
          <w:b/>
          <w:color w:val="000000" w:themeColor="text1"/>
          <w:sz w:val="22"/>
          <w:szCs w:val="22"/>
          <w:lang w:val="es-MX" w:eastAsia="es-MX"/>
        </w:rPr>
        <w:t xml:space="preserve"> </w:t>
      </w:r>
      <w:r w:rsidR="00BF1750">
        <w:rPr>
          <w:rFonts w:ascii="Museo Sans 300" w:eastAsiaTheme="majorEastAsia" w:hAnsi="Museo Sans 300" w:cstheme="majorBidi"/>
          <w:b/>
          <w:color w:val="000000" w:themeColor="text1"/>
          <w:sz w:val="22"/>
          <w:szCs w:val="22"/>
          <w:lang w:val="es-MX" w:eastAsia="es-MX"/>
        </w:rPr>
        <w:t>VI</w:t>
      </w:r>
    </w:p>
    <w:p w14:paraId="10549632" w14:textId="77777777" w:rsidR="002C738B" w:rsidRPr="00E27801" w:rsidRDefault="002C738B" w:rsidP="002C738B">
      <w:pPr>
        <w:widowControl w:val="0"/>
        <w:jc w:val="center"/>
        <w:outlineLvl w:val="5"/>
        <w:rPr>
          <w:rFonts w:ascii="Museo Sans 300" w:eastAsiaTheme="majorEastAsia" w:hAnsi="Museo Sans 300" w:cstheme="majorBidi"/>
          <w:b/>
          <w:color w:val="000000" w:themeColor="text1"/>
          <w:sz w:val="22"/>
          <w:szCs w:val="22"/>
          <w:lang w:val="es-MX" w:eastAsia="es-MX"/>
        </w:rPr>
      </w:pPr>
      <w:r w:rsidRPr="00E27801">
        <w:rPr>
          <w:rFonts w:ascii="Museo Sans 300" w:eastAsiaTheme="majorEastAsia" w:hAnsi="Museo Sans 300" w:cstheme="majorBidi"/>
          <w:b/>
          <w:color w:val="000000" w:themeColor="text1"/>
          <w:sz w:val="22"/>
          <w:szCs w:val="22"/>
          <w:lang w:val="es-MX" w:eastAsia="es-MX"/>
        </w:rPr>
        <w:t>PERSONAS RELACIONADAS</w:t>
      </w:r>
    </w:p>
    <w:p w14:paraId="1812BFE7" w14:textId="77777777" w:rsidR="002C738B" w:rsidRPr="00E27801" w:rsidRDefault="002C738B" w:rsidP="002C738B">
      <w:pPr>
        <w:rPr>
          <w:rFonts w:ascii="Museo Sans 300" w:eastAsiaTheme="majorEastAsia" w:hAnsi="Museo Sans 300"/>
          <w:b/>
          <w:snapToGrid w:val="0"/>
          <w:sz w:val="22"/>
          <w:szCs w:val="22"/>
          <w:lang w:val="es-ES"/>
        </w:rPr>
      </w:pPr>
    </w:p>
    <w:p w14:paraId="2258BC30" w14:textId="45017212" w:rsidR="002C738B" w:rsidRPr="00E27801" w:rsidRDefault="00040093" w:rsidP="002C738B">
      <w:pPr>
        <w:rPr>
          <w:rFonts w:ascii="Museo Sans 300" w:eastAsiaTheme="majorEastAsia" w:hAnsi="Museo Sans 300"/>
          <w:b/>
          <w:snapToGrid w:val="0"/>
          <w:sz w:val="22"/>
          <w:szCs w:val="22"/>
          <w:lang w:val="es-ES"/>
        </w:rPr>
      </w:pPr>
      <w:r>
        <w:rPr>
          <w:rFonts w:ascii="Museo Sans 300" w:eastAsiaTheme="majorEastAsia" w:hAnsi="Museo Sans 300"/>
          <w:b/>
          <w:snapToGrid w:val="0"/>
          <w:sz w:val="22"/>
          <w:szCs w:val="22"/>
          <w:lang w:val="es-ES"/>
        </w:rPr>
        <w:t>Personas relacionadas</w:t>
      </w:r>
    </w:p>
    <w:p w14:paraId="41384AEA" w14:textId="4C498636" w:rsidR="002C738B" w:rsidRPr="00541B78" w:rsidRDefault="00BF1750" w:rsidP="00E33AD8">
      <w:pPr>
        <w:pStyle w:val="Prrafodelista"/>
        <w:widowControl w:val="0"/>
        <w:numPr>
          <w:ilvl w:val="0"/>
          <w:numId w:val="2"/>
        </w:numPr>
        <w:ind w:left="0" w:firstLine="0"/>
        <w:jc w:val="both"/>
        <w:rPr>
          <w:rFonts w:ascii="Museo Sans 300" w:eastAsiaTheme="majorEastAsia" w:hAnsi="Museo Sans 300" w:cstheme="majorBidi"/>
          <w:color w:val="000000" w:themeColor="text1"/>
          <w:sz w:val="22"/>
          <w:szCs w:val="22"/>
          <w:lang w:val="es-MX" w:eastAsia="es-MX"/>
        </w:rPr>
      </w:pPr>
      <w:r w:rsidRPr="00541B78">
        <w:rPr>
          <w:rFonts w:ascii="Museo Sans 300" w:eastAsiaTheme="majorEastAsia" w:hAnsi="Museo Sans 300" w:cstheme="majorBidi"/>
          <w:color w:val="000000" w:themeColor="text1"/>
          <w:sz w:val="22"/>
          <w:szCs w:val="22"/>
          <w:lang w:val="es-MX" w:eastAsia="es-MX"/>
        </w:rPr>
        <w:t xml:space="preserve">Se consideran </w:t>
      </w:r>
      <w:r w:rsidR="002C738B" w:rsidRPr="00541B78">
        <w:rPr>
          <w:rFonts w:ascii="Museo Sans 300" w:eastAsiaTheme="majorEastAsia" w:hAnsi="Museo Sans 300" w:cstheme="majorBidi"/>
          <w:color w:val="000000" w:themeColor="text1"/>
          <w:sz w:val="22"/>
          <w:szCs w:val="22"/>
          <w:lang w:val="es-MX" w:eastAsia="es-MX"/>
        </w:rPr>
        <w:t>personas relacionadas</w:t>
      </w:r>
      <w:r w:rsidR="00541B78">
        <w:rPr>
          <w:rFonts w:ascii="Museo Sans 300" w:eastAsiaTheme="majorEastAsia" w:hAnsi="Museo Sans 300" w:cstheme="majorBidi"/>
          <w:color w:val="000000" w:themeColor="text1"/>
          <w:sz w:val="22"/>
          <w:szCs w:val="22"/>
          <w:lang w:val="es-MX" w:eastAsia="es-MX"/>
        </w:rPr>
        <w:t xml:space="preserve"> </w:t>
      </w:r>
      <w:r w:rsidR="002C738B" w:rsidRPr="00541B78">
        <w:rPr>
          <w:rFonts w:ascii="Museo Sans 300" w:eastAsiaTheme="majorEastAsia" w:hAnsi="Museo Sans 300" w:cstheme="majorBidi"/>
          <w:color w:val="000000" w:themeColor="text1"/>
          <w:sz w:val="22"/>
          <w:szCs w:val="22"/>
          <w:lang w:val="es-MX" w:eastAsia="es-MX"/>
        </w:rPr>
        <w:t xml:space="preserve">los miembros de la Asamblea de Gobernadores, </w:t>
      </w:r>
      <w:r w:rsidR="0065686F" w:rsidRPr="00541B78">
        <w:rPr>
          <w:rFonts w:ascii="Museo Sans 300" w:eastAsiaTheme="majorEastAsia" w:hAnsi="Museo Sans 300" w:cstheme="majorBidi"/>
          <w:color w:val="000000" w:themeColor="text1"/>
          <w:sz w:val="22"/>
          <w:szCs w:val="22"/>
          <w:lang w:val="es-MX" w:eastAsia="es-MX"/>
        </w:rPr>
        <w:t xml:space="preserve">Junta Directiva y Alta Gerencia de la Institución, </w:t>
      </w:r>
      <w:r w:rsidR="002C738B" w:rsidRPr="00541B78">
        <w:rPr>
          <w:rFonts w:ascii="Museo Sans 300" w:eastAsiaTheme="majorEastAsia" w:hAnsi="Museo Sans 300" w:cstheme="majorBidi"/>
          <w:color w:val="000000" w:themeColor="text1"/>
          <w:sz w:val="22"/>
          <w:szCs w:val="22"/>
          <w:lang w:val="es-MX" w:eastAsia="es-MX"/>
        </w:rPr>
        <w:t>así como los c</w:t>
      </w:r>
      <w:r w:rsidR="00E5233E" w:rsidRPr="00541B78">
        <w:rPr>
          <w:rFonts w:ascii="Museo Sans 300" w:eastAsiaTheme="majorEastAsia" w:hAnsi="Museo Sans 300" w:cstheme="majorBidi"/>
          <w:color w:val="000000" w:themeColor="text1"/>
          <w:sz w:val="22"/>
          <w:szCs w:val="22"/>
          <w:lang w:val="es-MX" w:eastAsia="es-MX"/>
        </w:rPr>
        <w:t>ó</w:t>
      </w:r>
      <w:r w:rsidR="002C738B" w:rsidRPr="00541B78">
        <w:rPr>
          <w:rFonts w:ascii="Museo Sans 300" w:eastAsiaTheme="majorEastAsia" w:hAnsi="Museo Sans 300" w:cstheme="majorBidi"/>
          <w:color w:val="000000" w:themeColor="text1"/>
          <w:sz w:val="22"/>
          <w:szCs w:val="22"/>
          <w:lang w:val="es-MX" w:eastAsia="es-MX"/>
        </w:rPr>
        <w:t>nyuges y los parientes dentro del primer grado de consanguinidad.</w:t>
      </w:r>
      <w:r w:rsidR="0065686F" w:rsidRPr="00541B78">
        <w:rPr>
          <w:rFonts w:ascii="Museo Sans 300" w:eastAsiaTheme="majorEastAsia" w:hAnsi="Museo Sans 300" w:cstheme="majorBidi"/>
          <w:color w:val="000000" w:themeColor="text1"/>
          <w:sz w:val="22"/>
          <w:szCs w:val="22"/>
          <w:lang w:val="es-MX" w:eastAsia="es-MX"/>
        </w:rPr>
        <w:t xml:space="preserve"> Lo anterior, sin perjucio de otras disposiciones relacionadas que pudieran ser aplicables.</w:t>
      </w:r>
      <w:r w:rsidR="002C738B" w:rsidRPr="00541B78">
        <w:rPr>
          <w:rFonts w:ascii="Museo Sans 300" w:eastAsiaTheme="majorEastAsia" w:hAnsi="Museo Sans 300" w:cstheme="majorBidi"/>
          <w:color w:val="000000" w:themeColor="text1"/>
          <w:sz w:val="22"/>
          <w:szCs w:val="22"/>
          <w:lang w:val="es-MX" w:eastAsia="es-MX"/>
        </w:rPr>
        <w:t xml:space="preserve">  </w:t>
      </w:r>
    </w:p>
    <w:p w14:paraId="11173EAA" w14:textId="77777777" w:rsidR="002C738B" w:rsidRPr="00E27801" w:rsidRDefault="002C738B" w:rsidP="002C738B">
      <w:pPr>
        <w:keepNext/>
        <w:keepLines/>
        <w:jc w:val="both"/>
        <w:outlineLvl w:val="5"/>
        <w:rPr>
          <w:rFonts w:ascii="Museo Sans 300" w:eastAsiaTheme="majorEastAsia" w:hAnsi="Museo Sans 300" w:cstheme="majorBidi"/>
          <w:b/>
          <w:color w:val="000000" w:themeColor="text1"/>
          <w:sz w:val="22"/>
          <w:szCs w:val="22"/>
          <w:lang w:val="es-MX" w:eastAsia="es-MX"/>
        </w:rPr>
      </w:pPr>
      <w:r w:rsidRPr="00E27801">
        <w:rPr>
          <w:rFonts w:ascii="Museo Sans 300" w:eastAsiaTheme="majorEastAsia" w:hAnsi="Museo Sans 300" w:cstheme="majorBidi"/>
          <w:b/>
          <w:color w:val="000000" w:themeColor="text1"/>
          <w:sz w:val="22"/>
          <w:szCs w:val="22"/>
          <w:lang w:val="es-MX" w:eastAsia="es-MX"/>
        </w:rPr>
        <w:t xml:space="preserve">Relación directa por administración </w:t>
      </w:r>
    </w:p>
    <w:p w14:paraId="43CBB688" w14:textId="5AC51B4D" w:rsidR="002C738B" w:rsidRPr="00E27801" w:rsidRDefault="002C738B" w:rsidP="00E33AD8">
      <w:pPr>
        <w:pStyle w:val="Prrafodelista"/>
        <w:widowControl w:val="0"/>
        <w:numPr>
          <w:ilvl w:val="0"/>
          <w:numId w:val="2"/>
        </w:numPr>
        <w:ind w:left="0" w:firstLine="0"/>
        <w:jc w:val="both"/>
        <w:rPr>
          <w:rFonts w:ascii="Museo Sans 300" w:eastAsiaTheme="majorEastAsia" w:hAnsi="Museo Sans 300" w:cstheme="majorBidi"/>
          <w:color w:val="000000" w:themeColor="text1"/>
          <w:sz w:val="22"/>
          <w:szCs w:val="22"/>
          <w:lang w:val="es-MX" w:eastAsia="es-MX"/>
        </w:rPr>
      </w:pPr>
      <w:r w:rsidRPr="00E27801">
        <w:rPr>
          <w:rFonts w:ascii="Museo Sans 300" w:eastAsiaTheme="majorEastAsia" w:hAnsi="Museo Sans 300" w:cstheme="majorBidi"/>
          <w:color w:val="000000" w:themeColor="text1"/>
          <w:sz w:val="22"/>
          <w:szCs w:val="22"/>
          <w:lang w:val="es-MX" w:eastAsia="es-MX"/>
        </w:rPr>
        <w:t>Son personas relacionadas en forma directa por administración con</w:t>
      </w:r>
      <w:r w:rsidR="00B64034">
        <w:rPr>
          <w:rFonts w:ascii="Museo Sans 300" w:eastAsiaTheme="majorEastAsia" w:hAnsi="Museo Sans 300" w:cstheme="majorBidi"/>
          <w:color w:val="000000" w:themeColor="text1"/>
          <w:sz w:val="22"/>
          <w:szCs w:val="22"/>
          <w:lang w:val="es-MX" w:eastAsia="es-MX"/>
        </w:rPr>
        <w:t xml:space="preserve"> la institución</w:t>
      </w:r>
      <w:r w:rsidRPr="00E27801">
        <w:rPr>
          <w:rFonts w:ascii="Museo Sans 300" w:eastAsiaTheme="majorEastAsia" w:hAnsi="Museo Sans 300" w:cstheme="majorBidi"/>
          <w:color w:val="000000" w:themeColor="text1"/>
          <w:sz w:val="22"/>
          <w:szCs w:val="22"/>
          <w:lang w:val="es-MX" w:eastAsia="es-MX"/>
        </w:rPr>
        <w:t>, los directores</w:t>
      </w:r>
      <w:r w:rsidR="00B64034">
        <w:rPr>
          <w:rFonts w:ascii="Museo Sans 300" w:eastAsiaTheme="majorEastAsia" w:hAnsi="Museo Sans 300" w:cstheme="majorBidi"/>
          <w:color w:val="000000" w:themeColor="text1"/>
          <w:sz w:val="22"/>
          <w:szCs w:val="22"/>
          <w:lang w:val="es-MX" w:eastAsia="es-MX"/>
        </w:rPr>
        <w:t xml:space="preserve"> operativos</w:t>
      </w:r>
      <w:r w:rsidRPr="00E27801">
        <w:rPr>
          <w:rFonts w:ascii="Museo Sans 300" w:eastAsiaTheme="majorEastAsia" w:hAnsi="Museo Sans 300" w:cstheme="majorBidi"/>
          <w:color w:val="000000" w:themeColor="text1"/>
          <w:sz w:val="22"/>
          <w:szCs w:val="22"/>
          <w:lang w:val="es-MX" w:eastAsia="es-MX"/>
        </w:rPr>
        <w:t xml:space="preserve"> y gerentes de la entidad, así como los conyuges y los parientes dentro del primer grado de consanguinidad</w:t>
      </w:r>
      <w:r w:rsidR="00B64034">
        <w:rPr>
          <w:rFonts w:ascii="Museo Sans 300" w:eastAsiaTheme="majorEastAsia" w:hAnsi="Museo Sans 300" w:cstheme="majorBidi"/>
          <w:color w:val="000000" w:themeColor="text1"/>
          <w:sz w:val="22"/>
          <w:szCs w:val="22"/>
          <w:lang w:val="es-MX" w:eastAsia="es-MX"/>
        </w:rPr>
        <w:t>.</w:t>
      </w:r>
      <w:r w:rsidR="00E7468D">
        <w:rPr>
          <w:rFonts w:ascii="Museo Sans 300" w:eastAsiaTheme="majorEastAsia" w:hAnsi="Museo Sans 300" w:cstheme="majorBidi"/>
          <w:color w:val="000000" w:themeColor="text1"/>
          <w:sz w:val="22"/>
          <w:szCs w:val="22"/>
          <w:lang w:val="es-MX" w:eastAsia="es-MX"/>
        </w:rPr>
        <w:t xml:space="preserve"> Lo anterior, sin perjucio de otras disposiciones relacionadas que pudieran ser aplicables.</w:t>
      </w:r>
      <w:r w:rsidR="00E7468D" w:rsidRPr="00E27801">
        <w:rPr>
          <w:rFonts w:ascii="Museo Sans 300" w:eastAsiaTheme="majorEastAsia" w:hAnsi="Museo Sans 300" w:cstheme="majorBidi"/>
          <w:color w:val="000000" w:themeColor="text1"/>
          <w:sz w:val="22"/>
          <w:szCs w:val="22"/>
          <w:lang w:val="es-MX" w:eastAsia="es-MX"/>
        </w:rPr>
        <w:t xml:space="preserve">  </w:t>
      </w:r>
    </w:p>
    <w:p w14:paraId="6561A01A" w14:textId="77777777" w:rsidR="002C738B" w:rsidRPr="00E27801" w:rsidRDefault="002C738B" w:rsidP="002C738B">
      <w:pPr>
        <w:pStyle w:val="Prrafodelista"/>
        <w:widowControl w:val="0"/>
        <w:ind w:left="0"/>
        <w:jc w:val="both"/>
        <w:rPr>
          <w:rFonts w:ascii="Museo Sans 300" w:eastAsiaTheme="majorEastAsia" w:hAnsi="Museo Sans 300" w:cstheme="majorBidi"/>
          <w:color w:val="000000" w:themeColor="text1"/>
          <w:sz w:val="22"/>
          <w:szCs w:val="22"/>
          <w:lang w:val="es-MX" w:eastAsia="es-MX"/>
        </w:rPr>
      </w:pPr>
    </w:p>
    <w:p w14:paraId="6D47F550" w14:textId="3508F2A4" w:rsidR="002C738B" w:rsidRPr="00E27801" w:rsidRDefault="002C738B" w:rsidP="002C738B">
      <w:pPr>
        <w:pStyle w:val="0AcapiteIN"/>
        <w:rPr>
          <w:rFonts w:ascii="Museo Sans 300" w:hAnsi="Museo Sans 300"/>
          <w:sz w:val="22"/>
          <w:szCs w:val="22"/>
        </w:rPr>
      </w:pPr>
      <w:r w:rsidRPr="00E27801">
        <w:rPr>
          <w:rFonts w:ascii="Museo Sans 300" w:hAnsi="Museo Sans 300"/>
          <w:sz w:val="22"/>
          <w:szCs w:val="22"/>
        </w:rPr>
        <w:t xml:space="preserve">CAPÍTULO </w:t>
      </w:r>
      <w:r w:rsidR="00B64034">
        <w:rPr>
          <w:rFonts w:ascii="Museo Sans 300" w:hAnsi="Museo Sans 300"/>
          <w:sz w:val="22"/>
          <w:szCs w:val="22"/>
        </w:rPr>
        <w:t>V</w:t>
      </w:r>
      <w:r w:rsidR="002C3DF0" w:rsidRPr="00E27801">
        <w:rPr>
          <w:rFonts w:ascii="Museo Sans 300" w:hAnsi="Museo Sans 300"/>
          <w:sz w:val="22"/>
          <w:szCs w:val="22"/>
        </w:rPr>
        <w:t>II</w:t>
      </w:r>
    </w:p>
    <w:p w14:paraId="7C9ADF2B" w14:textId="77777777" w:rsidR="002C738B" w:rsidRPr="00E27801" w:rsidRDefault="002C738B" w:rsidP="002C738B">
      <w:pPr>
        <w:pStyle w:val="0AcapiteIN"/>
        <w:rPr>
          <w:rFonts w:ascii="Museo Sans 300" w:hAnsi="Museo Sans 300"/>
          <w:sz w:val="22"/>
          <w:szCs w:val="22"/>
        </w:rPr>
      </w:pPr>
      <w:r w:rsidRPr="00E27801">
        <w:rPr>
          <w:rFonts w:ascii="Museo Sans 300" w:hAnsi="Museo Sans 300"/>
          <w:sz w:val="22"/>
          <w:szCs w:val="22"/>
        </w:rPr>
        <w:t>LÍMITES DE CRÉDITOS Y CRÉDITOS CONSIDERADOS PARA EL CÁLCULO DE LOS LÍMITES</w:t>
      </w:r>
    </w:p>
    <w:p w14:paraId="5DD4BBB6" w14:textId="77777777" w:rsidR="002C738B" w:rsidRPr="00E27801" w:rsidRDefault="002C738B" w:rsidP="002C738B">
      <w:pPr>
        <w:pStyle w:val="1luegodel"/>
        <w:spacing w:after="0"/>
        <w:rPr>
          <w:rFonts w:ascii="Museo Sans 300" w:hAnsi="Museo Sans 300"/>
          <w:b/>
          <w:sz w:val="22"/>
          <w:szCs w:val="22"/>
          <w:lang w:val="es-MX"/>
        </w:rPr>
      </w:pPr>
      <w:r w:rsidRPr="00E27801">
        <w:rPr>
          <w:rFonts w:ascii="Museo Sans 300" w:hAnsi="Museo Sans 300"/>
          <w:b/>
          <w:sz w:val="22"/>
          <w:szCs w:val="22"/>
          <w:lang w:val="es-MX"/>
        </w:rPr>
        <w:t>Límite de créditos relacionados</w:t>
      </w:r>
    </w:p>
    <w:p w14:paraId="45322EA7" w14:textId="0B23A5D7" w:rsidR="002C738B" w:rsidRPr="00E27801" w:rsidRDefault="002C738B" w:rsidP="006F6F82">
      <w:pPr>
        <w:pStyle w:val="Prrafodelista"/>
        <w:widowControl w:val="0"/>
        <w:numPr>
          <w:ilvl w:val="0"/>
          <w:numId w:val="2"/>
        </w:numPr>
        <w:ind w:left="0" w:firstLine="0"/>
        <w:jc w:val="both"/>
        <w:rPr>
          <w:rFonts w:ascii="Museo Sans 300" w:hAnsi="Museo Sans 300"/>
          <w:sz w:val="22"/>
          <w:szCs w:val="22"/>
          <w:lang w:val="es-MX"/>
        </w:rPr>
      </w:pPr>
      <w:r w:rsidRPr="00E27801">
        <w:rPr>
          <w:rFonts w:ascii="Museo Sans 300" w:hAnsi="Museo Sans 300"/>
          <w:sz w:val="22"/>
          <w:szCs w:val="22"/>
          <w:lang w:val="es-MX"/>
        </w:rPr>
        <w:t>El límite de créditos a personas relacionadas y de los créditos considerados relacionados, no podrá ser superior al cinco por ciento</w:t>
      </w:r>
      <w:r w:rsidR="00B64034">
        <w:rPr>
          <w:rFonts w:ascii="Museo Sans 300" w:hAnsi="Museo Sans 300"/>
          <w:sz w:val="22"/>
          <w:szCs w:val="22"/>
          <w:lang w:val="es-MX"/>
        </w:rPr>
        <w:t xml:space="preserve"> (5%)</w:t>
      </w:r>
      <w:r w:rsidRPr="00E27801">
        <w:rPr>
          <w:rFonts w:ascii="Museo Sans 300" w:hAnsi="Museo Sans 300"/>
          <w:sz w:val="22"/>
          <w:szCs w:val="22"/>
          <w:lang w:val="es-MX"/>
        </w:rPr>
        <w:t xml:space="preserve"> del capital social y reservas de capital de</w:t>
      </w:r>
      <w:r w:rsidR="00B64034">
        <w:rPr>
          <w:rFonts w:ascii="Museo Sans 300" w:hAnsi="Museo Sans 300"/>
          <w:sz w:val="22"/>
          <w:szCs w:val="22"/>
          <w:lang w:val="es-MX"/>
        </w:rPr>
        <w:t xml:space="preserve"> </w:t>
      </w:r>
      <w:r w:rsidRPr="00E27801">
        <w:rPr>
          <w:rFonts w:ascii="Museo Sans 300" w:hAnsi="Museo Sans 300"/>
          <w:sz w:val="22"/>
          <w:szCs w:val="22"/>
          <w:lang w:val="es-MX"/>
        </w:rPr>
        <w:t>l</w:t>
      </w:r>
      <w:r w:rsidR="00B64034">
        <w:rPr>
          <w:rFonts w:ascii="Museo Sans 300" w:hAnsi="Museo Sans 300"/>
          <w:sz w:val="22"/>
          <w:szCs w:val="22"/>
          <w:lang w:val="es-MX"/>
        </w:rPr>
        <w:t>a Institución.</w:t>
      </w:r>
    </w:p>
    <w:p w14:paraId="313487F9" w14:textId="77777777" w:rsidR="002C738B" w:rsidRPr="00E27801" w:rsidRDefault="002C738B" w:rsidP="002C738B">
      <w:pPr>
        <w:pStyle w:val="Prrafodelista"/>
        <w:widowControl w:val="0"/>
        <w:ind w:left="0"/>
        <w:jc w:val="both"/>
        <w:rPr>
          <w:rFonts w:ascii="Museo Sans 300" w:hAnsi="Museo Sans 300"/>
          <w:sz w:val="22"/>
          <w:szCs w:val="22"/>
          <w:lang w:val="es-MX"/>
        </w:rPr>
      </w:pPr>
    </w:p>
    <w:p w14:paraId="475123FD" w14:textId="77777777" w:rsidR="002C738B" w:rsidRPr="00E27801" w:rsidRDefault="002C738B" w:rsidP="002C738B">
      <w:pPr>
        <w:pStyle w:val="Prrafodelista"/>
        <w:widowControl w:val="0"/>
        <w:ind w:left="0"/>
        <w:jc w:val="both"/>
        <w:rPr>
          <w:rFonts w:ascii="Museo Sans 300" w:hAnsi="Museo Sans 300"/>
          <w:sz w:val="22"/>
          <w:szCs w:val="22"/>
          <w:lang w:val="es-MX"/>
        </w:rPr>
      </w:pPr>
      <w:r w:rsidRPr="00E27801">
        <w:rPr>
          <w:rFonts w:ascii="Museo Sans 300" w:hAnsi="Museo Sans 300"/>
          <w:sz w:val="22"/>
          <w:szCs w:val="22"/>
          <w:lang w:val="es-MX"/>
        </w:rPr>
        <w:t xml:space="preserve">Para los efectos de calcular el límite, deben considerarse los créditos a personas relacionadas, determinadas según las Normas del capítulo precedente. </w:t>
      </w:r>
    </w:p>
    <w:p w14:paraId="0EDE7429" w14:textId="77777777" w:rsidR="002C738B" w:rsidRPr="00E27801" w:rsidRDefault="002C738B" w:rsidP="002C738B">
      <w:pPr>
        <w:pStyle w:val="1luegodel"/>
        <w:spacing w:after="0"/>
        <w:rPr>
          <w:rFonts w:ascii="Museo Sans 300" w:hAnsi="Museo Sans 300"/>
          <w:sz w:val="22"/>
          <w:szCs w:val="22"/>
          <w:lang w:val="es-MX"/>
        </w:rPr>
      </w:pPr>
    </w:p>
    <w:p w14:paraId="5309C1F6" w14:textId="6102EFA7" w:rsidR="002C738B" w:rsidRPr="00E27801" w:rsidRDefault="00227268" w:rsidP="002C738B">
      <w:pPr>
        <w:pStyle w:val="2nivel1"/>
        <w:ind w:left="0" w:firstLine="1"/>
        <w:rPr>
          <w:rFonts w:ascii="Museo Sans 300" w:hAnsi="Museo Sans 300"/>
          <w:b/>
          <w:sz w:val="22"/>
          <w:szCs w:val="22"/>
          <w:lang w:val="es-MX"/>
        </w:rPr>
      </w:pPr>
      <w:r>
        <w:rPr>
          <w:rFonts w:ascii="Museo Sans 300" w:hAnsi="Museo Sans 300"/>
          <w:b/>
          <w:sz w:val="22"/>
          <w:szCs w:val="22"/>
          <w:lang w:val="es-MX"/>
        </w:rPr>
        <w:t>Operaciones relacionada</w:t>
      </w:r>
      <w:r w:rsidR="002C738B" w:rsidRPr="00E27801">
        <w:rPr>
          <w:rFonts w:ascii="Museo Sans 300" w:hAnsi="Museo Sans 300"/>
          <w:b/>
          <w:sz w:val="22"/>
          <w:szCs w:val="22"/>
          <w:lang w:val="es-MX"/>
        </w:rPr>
        <w:t>s por presunción</w:t>
      </w:r>
    </w:p>
    <w:p w14:paraId="3862CC6A" w14:textId="3495F8F8" w:rsidR="002C738B" w:rsidRPr="00E27801" w:rsidRDefault="002C738B" w:rsidP="006F6F82">
      <w:pPr>
        <w:pStyle w:val="Prrafodelista"/>
        <w:widowControl w:val="0"/>
        <w:numPr>
          <w:ilvl w:val="0"/>
          <w:numId w:val="2"/>
        </w:numPr>
        <w:ind w:left="0" w:firstLine="0"/>
        <w:jc w:val="both"/>
        <w:rPr>
          <w:rFonts w:ascii="Museo Sans 300" w:hAnsi="Museo Sans 300"/>
          <w:sz w:val="22"/>
          <w:szCs w:val="22"/>
          <w:lang w:val="es-MX"/>
        </w:rPr>
      </w:pPr>
      <w:r w:rsidRPr="00E27801">
        <w:rPr>
          <w:rFonts w:ascii="Museo Sans 300" w:hAnsi="Museo Sans 300"/>
          <w:sz w:val="22"/>
          <w:szCs w:val="22"/>
          <w:lang w:val="es-MX"/>
        </w:rPr>
        <w:t xml:space="preserve">Forman parte </w:t>
      </w:r>
      <w:r w:rsidR="00227268">
        <w:rPr>
          <w:rFonts w:ascii="Museo Sans 300" w:hAnsi="Museo Sans 300"/>
          <w:sz w:val="22"/>
          <w:szCs w:val="22"/>
          <w:lang w:val="es-MX"/>
        </w:rPr>
        <w:t>del límite de operaciones relacionadas, la</w:t>
      </w:r>
      <w:r w:rsidRPr="00E27801">
        <w:rPr>
          <w:rFonts w:ascii="Museo Sans 300" w:hAnsi="Museo Sans 300"/>
          <w:sz w:val="22"/>
          <w:szCs w:val="22"/>
          <w:lang w:val="es-MX"/>
        </w:rPr>
        <w:t xml:space="preserve">s que establezca </w:t>
      </w:r>
      <w:r w:rsidR="001D47C5">
        <w:rPr>
          <w:rFonts w:ascii="Museo Sans 300" w:hAnsi="Museo Sans 300"/>
          <w:sz w:val="22"/>
          <w:szCs w:val="22"/>
          <w:lang w:val="es-MX"/>
        </w:rPr>
        <w:t xml:space="preserve">la Superintendencia </w:t>
      </w:r>
      <w:r w:rsidRPr="00E27801">
        <w:rPr>
          <w:rFonts w:ascii="Museo Sans 300" w:hAnsi="Museo Sans 300"/>
          <w:sz w:val="22"/>
          <w:szCs w:val="22"/>
          <w:lang w:val="es-MX"/>
        </w:rPr>
        <w:t>en la resolución de presunción, cuando estime el cumplimiento de alguna de las condiciones señaladas en el artículo 206 de la Ley de Bancos</w:t>
      </w:r>
      <w:r w:rsidR="00DD1CE0">
        <w:rPr>
          <w:rFonts w:ascii="Museo Sans 300" w:hAnsi="Museo Sans 300"/>
          <w:sz w:val="22"/>
          <w:szCs w:val="22"/>
          <w:lang w:val="es-MX"/>
        </w:rPr>
        <w:t xml:space="preserve"> y que pueda ser aplicable para las entidades de Banca de Desarrollo</w:t>
      </w:r>
      <w:r w:rsidR="00E5233E">
        <w:rPr>
          <w:rFonts w:ascii="Museo Sans 300" w:hAnsi="Museo Sans 300"/>
          <w:sz w:val="22"/>
          <w:szCs w:val="22"/>
          <w:lang w:val="es-MX"/>
        </w:rPr>
        <w:t>,</w:t>
      </w:r>
      <w:r w:rsidR="00DD1CE0">
        <w:rPr>
          <w:rFonts w:ascii="Museo Sans 300" w:hAnsi="Museo Sans 300"/>
          <w:sz w:val="22"/>
          <w:szCs w:val="22"/>
          <w:lang w:val="es-MX"/>
        </w:rPr>
        <w:t xml:space="preserve"> </w:t>
      </w:r>
      <w:r w:rsidR="009F11CC" w:rsidRPr="00E27801">
        <w:rPr>
          <w:rFonts w:ascii="Museo Sans 300" w:hAnsi="Museo Sans 300"/>
          <w:sz w:val="22"/>
          <w:szCs w:val="22"/>
          <w:lang w:val="es-MX"/>
        </w:rPr>
        <w:t>o cuando por hechos conocidos la Superint</w:t>
      </w:r>
      <w:r w:rsidR="00227268">
        <w:rPr>
          <w:rFonts w:ascii="Museo Sans 300" w:hAnsi="Museo Sans 300"/>
          <w:sz w:val="22"/>
          <w:szCs w:val="22"/>
          <w:lang w:val="es-MX"/>
        </w:rPr>
        <w:t>endencia determine que la referida operación</w:t>
      </w:r>
      <w:r w:rsidR="001E7DD9">
        <w:rPr>
          <w:rFonts w:ascii="Museo Sans 300" w:hAnsi="Museo Sans 300"/>
          <w:sz w:val="22"/>
          <w:szCs w:val="22"/>
          <w:lang w:val="es-MX"/>
        </w:rPr>
        <w:t xml:space="preserve"> ha sido otorgada</w:t>
      </w:r>
      <w:r w:rsidR="009F11CC" w:rsidRPr="00E27801">
        <w:rPr>
          <w:rFonts w:ascii="Museo Sans 300" w:hAnsi="Museo Sans 300"/>
          <w:sz w:val="22"/>
          <w:szCs w:val="22"/>
          <w:lang w:val="es-MX"/>
        </w:rPr>
        <w:t xml:space="preserve"> por influencia de personas relacionadas o para beneficio de éstas.</w:t>
      </w:r>
    </w:p>
    <w:p w14:paraId="7705CCCB" w14:textId="77777777" w:rsidR="00D20E6D" w:rsidRPr="00E27801" w:rsidRDefault="00D20E6D" w:rsidP="003F3B4F">
      <w:pPr>
        <w:pStyle w:val="Prrafodelista"/>
        <w:widowControl w:val="0"/>
        <w:ind w:left="0"/>
        <w:jc w:val="both"/>
        <w:rPr>
          <w:rFonts w:ascii="Museo Sans 300" w:hAnsi="Museo Sans 300"/>
          <w:sz w:val="22"/>
          <w:szCs w:val="22"/>
          <w:lang w:val="es-MX"/>
        </w:rPr>
      </w:pPr>
    </w:p>
    <w:p w14:paraId="220846DC" w14:textId="77777777" w:rsidR="002C738B" w:rsidRPr="00E27801" w:rsidRDefault="002C738B" w:rsidP="00B872C2">
      <w:pPr>
        <w:pStyle w:val="2nivel1"/>
        <w:ind w:left="0" w:firstLine="0"/>
        <w:rPr>
          <w:rFonts w:ascii="Museo Sans 300" w:hAnsi="Museo Sans 300"/>
          <w:b/>
          <w:sz w:val="22"/>
          <w:szCs w:val="22"/>
          <w:lang w:val="es-MX"/>
        </w:rPr>
      </w:pPr>
      <w:r w:rsidRPr="00E27801">
        <w:rPr>
          <w:rFonts w:ascii="Museo Sans 300" w:hAnsi="Museo Sans 300"/>
          <w:b/>
          <w:sz w:val="22"/>
          <w:szCs w:val="22"/>
          <w:lang w:val="es-MX"/>
        </w:rPr>
        <w:t>Créditos a cónyuges y parientes</w:t>
      </w:r>
    </w:p>
    <w:p w14:paraId="3293338C" w14:textId="7D6975A9" w:rsidR="002C738B" w:rsidRPr="00E27801" w:rsidRDefault="002C738B" w:rsidP="006F6F82">
      <w:pPr>
        <w:pStyle w:val="Prrafodelista"/>
        <w:widowControl w:val="0"/>
        <w:numPr>
          <w:ilvl w:val="0"/>
          <w:numId w:val="2"/>
        </w:numPr>
        <w:ind w:left="0" w:firstLine="0"/>
        <w:jc w:val="both"/>
        <w:rPr>
          <w:rFonts w:ascii="Museo Sans 300" w:hAnsi="Museo Sans 300"/>
          <w:sz w:val="22"/>
          <w:szCs w:val="22"/>
          <w:lang w:val="es-MX"/>
        </w:rPr>
      </w:pPr>
      <w:r w:rsidRPr="00E27801">
        <w:rPr>
          <w:rFonts w:ascii="Museo Sans 300" w:hAnsi="Museo Sans 300"/>
          <w:sz w:val="22"/>
          <w:szCs w:val="22"/>
          <w:lang w:val="es-MX"/>
        </w:rPr>
        <w:t>Forman parte del límite de créditos relacionados los que se otorguen a los cónyuges y parientes hasta el segundo grado de consanguinidad y primero de afinidad de los directores, de los gerentes</w:t>
      </w:r>
      <w:r w:rsidR="00BB776E">
        <w:rPr>
          <w:rFonts w:ascii="Museo Sans 300" w:hAnsi="Museo Sans 300"/>
          <w:sz w:val="22"/>
          <w:szCs w:val="22"/>
          <w:lang w:val="es-MX"/>
        </w:rPr>
        <w:t>,</w:t>
      </w:r>
      <w:r w:rsidRPr="00E27801">
        <w:rPr>
          <w:rFonts w:ascii="Museo Sans 300" w:hAnsi="Museo Sans 300"/>
          <w:sz w:val="22"/>
          <w:szCs w:val="22"/>
          <w:lang w:val="es-MX"/>
        </w:rPr>
        <w:t xml:space="preserve"> miembros de la</w:t>
      </w:r>
      <w:r w:rsidR="00BB776E">
        <w:rPr>
          <w:rFonts w:ascii="Museo Sans 300" w:hAnsi="Museo Sans 300"/>
          <w:sz w:val="22"/>
          <w:szCs w:val="22"/>
          <w:lang w:val="es-MX"/>
        </w:rPr>
        <w:t xml:space="preserve"> Junta Directiva y de la</w:t>
      </w:r>
      <w:r w:rsidRPr="00E27801">
        <w:rPr>
          <w:rFonts w:ascii="Museo Sans 300" w:hAnsi="Museo Sans 300"/>
          <w:sz w:val="22"/>
          <w:szCs w:val="22"/>
          <w:lang w:val="es-MX"/>
        </w:rPr>
        <w:t xml:space="preserve"> Asamblea de Gobernadores. </w:t>
      </w:r>
      <w:r w:rsidR="00BB776E">
        <w:rPr>
          <w:rFonts w:ascii="Museo Sans 300" w:hAnsi="Museo Sans 300"/>
          <w:sz w:val="22"/>
          <w:szCs w:val="22"/>
          <w:lang w:val="es-MX"/>
        </w:rPr>
        <w:t>Lo anterior, sin perjucio de otras disposiciones relacionadas que pudieran ser aplicables.</w:t>
      </w:r>
    </w:p>
    <w:p w14:paraId="542D6297" w14:textId="77777777" w:rsidR="00773FBD" w:rsidRPr="00E27801" w:rsidRDefault="00773FBD" w:rsidP="00773FBD">
      <w:pPr>
        <w:pStyle w:val="Prrafodelista"/>
        <w:widowControl w:val="0"/>
        <w:ind w:left="1"/>
        <w:jc w:val="both"/>
        <w:rPr>
          <w:rFonts w:ascii="Museo Sans 300" w:hAnsi="Museo Sans 300"/>
          <w:sz w:val="22"/>
          <w:szCs w:val="22"/>
          <w:lang w:val="es-MX"/>
        </w:rPr>
      </w:pPr>
    </w:p>
    <w:p w14:paraId="12F176BB" w14:textId="25A0A3D3" w:rsidR="002C738B" w:rsidRPr="00E27801" w:rsidRDefault="002C738B" w:rsidP="002C738B">
      <w:pPr>
        <w:pStyle w:val="2nivel1"/>
        <w:ind w:left="0" w:firstLine="1"/>
        <w:rPr>
          <w:rFonts w:ascii="Museo Sans 300" w:hAnsi="Museo Sans 300"/>
          <w:b/>
          <w:sz w:val="22"/>
          <w:szCs w:val="22"/>
          <w:lang w:val="es-MX"/>
        </w:rPr>
      </w:pPr>
      <w:r w:rsidRPr="00E27801">
        <w:rPr>
          <w:rFonts w:ascii="Museo Sans 300" w:hAnsi="Museo Sans 300"/>
          <w:b/>
          <w:sz w:val="22"/>
          <w:szCs w:val="22"/>
          <w:lang w:val="es-MX"/>
        </w:rPr>
        <w:t>Créditos indirectos</w:t>
      </w:r>
    </w:p>
    <w:p w14:paraId="5464A2DF" w14:textId="07EDFB92" w:rsidR="002C738B" w:rsidRPr="00E27801" w:rsidRDefault="002C738B" w:rsidP="00A26F13">
      <w:pPr>
        <w:pStyle w:val="Prrafodelista"/>
        <w:widowControl w:val="0"/>
        <w:numPr>
          <w:ilvl w:val="0"/>
          <w:numId w:val="2"/>
        </w:numPr>
        <w:ind w:left="0" w:firstLine="0"/>
        <w:jc w:val="both"/>
        <w:rPr>
          <w:rFonts w:ascii="Museo Sans 300" w:hAnsi="Museo Sans 300"/>
          <w:sz w:val="22"/>
          <w:szCs w:val="22"/>
          <w:lang w:val="es-MX"/>
        </w:rPr>
      </w:pPr>
      <w:r w:rsidRPr="00E27801">
        <w:rPr>
          <w:rFonts w:ascii="Museo Sans 300" w:hAnsi="Museo Sans 300"/>
          <w:sz w:val="22"/>
          <w:szCs w:val="22"/>
          <w:lang w:val="es-MX"/>
        </w:rPr>
        <w:t>También se incluirán en el cómputo global de los</w:t>
      </w:r>
      <w:r w:rsidR="002F3C16">
        <w:rPr>
          <w:rFonts w:ascii="Museo Sans 300" w:hAnsi="Museo Sans 300"/>
          <w:sz w:val="22"/>
          <w:szCs w:val="22"/>
          <w:lang w:val="es-MX"/>
        </w:rPr>
        <w:t xml:space="preserve"> límites antes mencionados, los otorgados a personas identificadas bajo el concepto de</w:t>
      </w:r>
      <w:r w:rsidRPr="00E27801">
        <w:rPr>
          <w:rFonts w:ascii="Museo Sans 300" w:hAnsi="Museo Sans 300"/>
          <w:sz w:val="22"/>
          <w:szCs w:val="22"/>
          <w:lang w:val="es-MX"/>
        </w:rPr>
        <w:t xml:space="preserve"> responsabilidades indirectas, cuando una de las partes contratantes no sea sujeto relacionado.</w:t>
      </w:r>
    </w:p>
    <w:p w14:paraId="33C93508" w14:textId="77777777" w:rsidR="002C738B" w:rsidRPr="00E27801" w:rsidRDefault="002C738B" w:rsidP="002C738B">
      <w:pPr>
        <w:pStyle w:val="2nivel1"/>
        <w:ind w:left="0" w:firstLine="1"/>
        <w:rPr>
          <w:rFonts w:ascii="Museo Sans 300" w:hAnsi="Museo Sans 300"/>
          <w:sz w:val="22"/>
          <w:szCs w:val="22"/>
          <w:lang w:val="es-MX"/>
        </w:rPr>
      </w:pPr>
    </w:p>
    <w:p w14:paraId="49043C96" w14:textId="744C0BDD" w:rsidR="002C738B" w:rsidRPr="00E27801" w:rsidRDefault="002C738B" w:rsidP="002C738B">
      <w:pPr>
        <w:pStyle w:val="2nivel1"/>
        <w:ind w:left="0" w:firstLine="1"/>
        <w:rPr>
          <w:rFonts w:ascii="Museo Sans 300" w:hAnsi="Museo Sans 300"/>
          <w:sz w:val="22"/>
          <w:szCs w:val="22"/>
          <w:lang w:val="es-MX"/>
        </w:rPr>
      </w:pPr>
      <w:r w:rsidRPr="00E27801">
        <w:rPr>
          <w:rFonts w:ascii="Museo Sans 300" w:hAnsi="Museo Sans 300"/>
          <w:sz w:val="22"/>
          <w:szCs w:val="22"/>
          <w:lang w:val="es-MX"/>
        </w:rPr>
        <w:t>Para los efectos de las presentes Normas, se entenderá por responsabilidades indirectas, las obligaciones que afectan a las personas que, sin ser las beneficiarias del crédito, han contraído la responsabilidad de responder con su patrimonio el cumplimiento de la obligación, como es el caso de los fiadores, codeudores solidarios, aceptantes, giradores y avalistas de letras de cambio, y en general cuando la obligación adquirida implique una responsabilidad para una de las partes, aunque ésta no sea sujeto relacionado.</w:t>
      </w:r>
    </w:p>
    <w:p w14:paraId="24702355" w14:textId="77777777" w:rsidR="00F46474" w:rsidRPr="00E27801" w:rsidRDefault="00F46474" w:rsidP="002C738B">
      <w:pPr>
        <w:pStyle w:val="2nivel1"/>
        <w:ind w:left="0" w:firstLine="1"/>
        <w:rPr>
          <w:rFonts w:ascii="Museo Sans 300" w:hAnsi="Museo Sans 300"/>
          <w:sz w:val="22"/>
          <w:szCs w:val="22"/>
          <w:lang w:val="es-MX"/>
        </w:rPr>
      </w:pPr>
    </w:p>
    <w:p w14:paraId="6F1FE1E0" w14:textId="4B68E7CB" w:rsidR="002C738B" w:rsidRDefault="002C738B" w:rsidP="00150454">
      <w:pPr>
        <w:pStyle w:val="2nivel1"/>
        <w:ind w:left="0" w:firstLine="0"/>
        <w:rPr>
          <w:rFonts w:ascii="Museo Sans 300" w:hAnsi="Museo Sans 300"/>
          <w:sz w:val="22"/>
          <w:szCs w:val="22"/>
          <w:lang w:val="es-MX"/>
        </w:rPr>
      </w:pPr>
      <w:r w:rsidRPr="00E27801">
        <w:rPr>
          <w:rFonts w:ascii="Museo Sans 300" w:hAnsi="Museo Sans 300"/>
          <w:sz w:val="22"/>
          <w:szCs w:val="22"/>
          <w:lang w:val="es-MX"/>
        </w:rPr>
        <w:t>Para el cómputo de cada una de las obligaciones mencionadas en los artículos anteriores, deberá agregarse a cada una de las obligaciones el valor de los intereses, inclusive los contabilizados en cuentas de orden.</w:t>
      </w:r>
    </w:p>
    <w:p w14:paraId="5F471936" w14:textId="77777777" w:rsidR="002C738B" w:rsidRPr="00E27801" w:rsidRDefault="002C738B" w:rsidP="002C738B">
      <w:pPr>
        <w:pStyle w:val="2nivel1"/>
        <w:ind w:left="0" w:firstLine="0"/>
        <w:rPr>
          <w:rFonts w:ascii="Museo Sans 300" w:hAnsi="Museo Sans 300"/>
          <w:sz w:val="22"/>
          <w:szCs w:val="22"/>
          <w:lang w:val="es-MX"/>
        </w:rPr>
      </w:pPr>
    </w:p>
    <w:p w14:paraId="459F0CFA" w14:textId="77777777" w:rsidR="002C738B" w:rsidRPr="00E27801" w:rsidRDefault="002C738B" w:rsidP="002C738B">
      <w:pPr>
        <w:pStyle w:val="2nivel1"/>
        <w:ind w:left="0" w:firstLine="0"/>
        <w:rPr>
          <w:rFonts w:ascii="Museo Sans 300" w:hAnsi="Museo Sans 300"/>
          <w:b/>
          <w:sz w:val="22"/>
          <w:szCs w:val="22"/>
          <w:lang w:val="es-MX"/>
        </w:rPr>
      </w:pPr>
      <w:r w:rsidRPr="00E27801">
        <w:rPr>
          <w:rFonts w:ascii="Museo Sans 300" w:hAnsi="Museo Sans 300"/>
          <w:b/>
          <w:sz w:val="22"/>
          <w:szCs w:val="22"/>
          <w:lang w:val="es-MX"/>
        </w:rPr>
        <w:t>Condiciones de los créditos relacionados</w:t>
      </w:r>
    </w:p>
    <w:p w14:paraId="5D403156" w14:textId="0D2EA965" w:rsidR="00150454" w:rsidRDefault="002C738B" w:rsidP="00150454">
      <w:pPr>
        <w:pStyle w:val="Prrafodelista"/>
        <w:widowControl w:val="0"/>
        <w:numPr>
          <w:ilvl w:val="0"/>
          <w:numId w:val="2"/>
        </w:numPr>
        <w:ind w:left="0" w:firstLine="0"/>
        <w:jc w:val="both"/>
        <w:rPr>
          <w:rFonts w:ascii="Museo Sans 300" w:hAnsi="Museo Sans 300"/>
          <w:sz w:val="22"/>
          <w:szCs w:val="22"/>
          <w:lang w:val="es-MX"/>
        </w:rPr>
      </w:pPr>
      <w:r w:rsidRPr="00542169">
        <w:rPr>
          <w:rFonts w:ascii="Museo Sans 300" w:hAnsi="Museo Sans 300"/>
          <w:sz w:val="22"/>
          <w:szCs w:val="22"/>
          <w:lang w:val="es-MX"/>
        </w:rPr>
        <w:t xml:space="preserve">Los créditos a los que se refiere este capítulo, </w:t>
      </w:r>
      <w:r w:rsidR="00533C28">
        <w:rPr>
          <w:rFonts w:ascii="Museo Sans 300" w:hAnsi="Museo Sans 300"/>
          <w:sz w:val="22"/>
          <w:szCs w:val="22"/>
          <w:lang w:val="es-MX"/>
        </w:rPr>
        <w:t xml:space="preserve">no se podrán conceder en términos más favorables, </w:t>
      </w:r>
      <w:r w:rsidRPr="00542169">
        <w:rPr>
          <w:rFonts w:ascii="Museo Sans 300" w:hAnsi="Museo Sans 300"/>
          <w:sz w:val="22"/>
          <w:szCs w:val="22"/>
          <w:lang w:val="es-MX"/>
        </w:rPr>
        <w:t>en cuanto a plazos, tasas de interés o garantías, que los concedidos a terceros en operaciones similares</w:t>
      </w:r>
      <w:r w:rsidR="00542169">
        <w:rPr>
          <w:rFonts w:ascii="Museo Sans 300" w:hAnsi="Museo Sans 300"/>
          <w:sz w:val="22"/>
          <w:szCs w:val="22"/>
          <w:lang w:val="es-MX"/>
        </w:rPr>
        <w:t>.</w:t>
      </w:r>
    </w:p>
    <w:p w14:paraId="7ED4A210" w14:textId="77777777" w:rsidR="00542169" w:rsidRPr="00542169" w:rsidRDefault="00542169" w:rsidP="00542169">
      <w:pPr>
        <w:pStyle w:val="Prrafodelista"/>
        <w:widowControl w:val="0"/>
        <w:ind w:left="0"/>
        <w:jc w:val="both"/>
        <w:rPr>
          <w:rFonts w:ascii="Museo Sans 300" w:hAnsi="Museo Sans 300"/>
          <w:sz w:val="22"/>
          <w:szCs w:val="22"/>
          <w:lang w:val="es-MX"/>
        </w:rPr>
      </w:pPr>
    </w:p>
    <w:p w14:paraId="24CA287C" w14:textId="0BA9E85E" w:rsidR="00542169" w:rsidRPr="00542169" w:rsidRDefault="00542169" w:rsidP="00542169">
      <w:pPr>
        <w:pStyle w:val="Prrafodelista"/>
        <w:widowControl w:val="0"/>
        <w:numPr>
          <w:ilvl w:val="0"/>
          <w:numId w:val="2"/>
        </w:numPr>
        <w:ind w:left="0" w:firstLine="0"/>
        <w:jc w:val="both"/>
        <w:rPr>
          <w:rFonts w:ascii="Museo Sans 300" w:hAnsi="Museo Sans 300"/>
          <w:iCs/>
          <w:sz w:val="22"/>
          <w:szCs w:val="22"/>
          <w:lang w:val="es-MX"/>
        </w:rPr>
      </w:pPr>
      <w:r w:rsidRPr="00542169">
        <w:rPr>
          <w:rFonts w:ascii="Museo Sans 300" w:hAnsi="Museo Sans 300"/>
          <w:iCs/>
          <w:sz w:val="22"/>
          <w:szCs w:val="22"/>
          <w:lang w:val="es-MX"/>
        </w:rPr>
        <w:t>Los créditos y demás operaciones realizadas por la entidad, que se les otorguen a personas relacionadas y personas relacionadas en forma directa por administración, deberán ser autorizados por la Junta Directiva, sin la presencia del interesado.</w:t>
      </w:r>
    </w:p>
    <w:p w14:paraId="16947DA7" w14:textId="77777777" w:rsidR="00542169" w:rsidRDefault="00542169" w:rsidP="002C738B">
      <w:pPr>
        <w:pStyle w:val="2nivel1"/>
        <w:ind w:left="0" w:firstLine="0"/>
        <w:rPr>
          <w:rFonts w:ascii="Museo Sans 300" w:hAnsi="Museo Sans 300"/>
          <w:b/>
          <w:sz w:val="22"/>
          <w:szCs w:val="22"/>
          <w:lang w:val="es-MX"/>
        </w:rPr>
      </w:pPr>
    </w:p>
    <w:p w14:paraId="18C10CA6" w14:textId="3E5A2F02" w:rsidR="002C738B" w:rsidRPr="00E27801" w:rsidRDefault="002C738B" w:rsidP="002C738B">
      <w:pPr>
        <w:pStyle w:val="2nivel1"/>
        <w:ind w:left="0" w:firstLine="0"/>
        <w:rPr>
          <w:rFonts w:ascii="Museo Sans 300" w:hAnsi="Museo Sans 300"/>
          <w:b/>
          <w:sz w:val="22"/>
          <w:szCs w:val="22"/>
          <w:lang w:val="es-MX"/>
        </w:rPr>
      </w:pPr>
      <w:r w:rsidRPr="00E27801">
        <w:rPr>
          <w:rFonts w:ascii="Museo Sans 300" w:hAnsi="Museo Sans 300"/>
          <w:b/>
          <w:sz w:val="22"/>
          <w:szCs w:val="22"/>
          <w:lang w:val="es-MX"/>
        </w:rPr>
        <w:t>Nota a los Estados Financieros</w:t>
      </w:r>
    </w:p>
    <w:p w14:paraId="410F0D4D" w14:textId="1A6DEBCE" w:rsidR="002C738B" w:rsidRPr="00E27801" w:rsidRDefault="002C738B" w:rsidP="00B872C2">
      <w:pPr>
        <w:pStyle w:val="Prrafodelista"/>
        <w:widowControl w:val="0"/>
        <w:numPr>
          <w:ilvl w:val="0"/>
          <w:numId w:val="2"/>
        </w:numPr>
        <w:ind w:left="0" w:firstLine="0"/>
        <w:jc w:val="both"/>
        <w:rPr>
          <w:rFonts w:ascii="Museo Sans 300" w:hAnsi="Museo Sans 300"/>
          <w:sz w:val="22"/>
          <w:szCs w:val="22"/>
          <w:lang w:val="es-MX"/>
        </w:rPr>
      </w:pPr>
      <w:r w:rsidRPr="00E27801">
        <w:rPr>
          <w:rFonts w:ascii="Museo Sans 300" w:hAnsi="Museo Sans 300"/>
          <w:sz w:val="22"/>
          <w:szCs w:val="22"/>
          <w:lang w:val="es-MX"/>
        </w:rPr>
        <w:t>Los auditores externos, al emitir su informe sobre los estados financieros de</w:t>
      </w:r>
      <w:r w:rsidR="00542169">
        <w:rPr>
          <w:rFonts w:ascii="Museo Sans 300" w:hAnsi="Museo Sans 300"/>
          <w:sz w:val="22"/>
          <w:szCs w:val="22"/>
          <w:lang w:val="es-MX"/>
        </w:rPr>
        <w:t xml:space="preserve"> las entidades de Banca de Desarrollo, </w:t>
      </w:r>
      <w:r w:rsidRPr="00E27801">
        <w:rPr>
          <w:rFonts w:ascii="Museo Sans 300" w:hAnsi="Museo Sans 300"/>
          <w:sz w:val="22"/>
          <w:szCs w:val="22"/>
          <w:lang w:val="es-MX"/>
        </w:rPr>
        <w:t>indicarán en nota separada el conjunto de los créditos relacionados, indicando claramente si a la fecha de referencia la entidad se encuentra dentro de</w:t>
      </w:r>
      <w:r w:rsidR="00542169">
        <w:rPr>
          <w:rFonts w:ascii="Museo Sans 300" w:hAnsi="Museo Sans 300"/>
          <w:sz w:val="22"/>
          <w:szCs w:val="22"/>
          <w:lang w:val="es-MX"/>
        </w:rPr>
        <w:t xml:space="preserve"> </w:t>
      </w:r>
      <w:r w:rsidRPr="00E27801">
        <w:rPr>
          <w:rFonts w:ascii="Museo Sans 300" w:hAnsi="Museo Sans 300"/>
          <w:sz w:val="22"/>
          <w:szCs w:val="22"/>
          <w:lang w:val="es-MX"/>
        </w:rPr>
        <w:t>l</w:t>
      </w:r>
      <w:r w:rsidR="00542169">
        <w:rPr>
          <w:rFonts w:ascii="Museo Sans 300" w:hAnsi="Museo Sans 300"/>
          <w:sz w:val="22"/>
          <w:szCs w:val="22"/>
          <w:lang w:val="es-MX"/>
        </w:rPr>
        <w:t>os</w:t>
      </w:r>
      <w:r w:rsidRPr="00E27801">
        <w:rPr>
          <w:rFonts w:ascii="Museo Sans 300" w:hAnsi="Museo Sans 300"/>
          <w:sz w:val="22"/>
          <w:szCs w:val="22"/>
          <w:lang w:val="es-MX"/>
        </w:rPr>
        <w:t xml:space="preserve"> límite</w:t>
      </w:r>
      <w:r w:rsidR="00542169">
        <w:rPr>
          <w:rFonts w:ascii="Museo Sans 300" w:hAnsi="Museo Sans 300"/>
          <w:sz w:val="22"/>
          <w:szCs w:val="22"/>
          <w:lang w:val="es-MX"/>
        </w:rPr>
        <w:t>s</w:t>
      </w:r>
      <w:r w:rsidRPr="00E27801">
        <w:rPr>
          <w:rFonts w:ascii="Museo Sans 300" w:hAnsi="Museo Sans 300"/>
          <w:sz w:val="22"/>
          <w:szCs w:val="22"/>
          <w:lang w:val="es-MX"/>
        </w:rPr>
        <w:t xml:space="preserve"> </w:t>
      </w:r>
      <w:r w:rsidR="00542169">
        <w:rPr>
          <w:rFonts w:ascii="Museo Sans 300" w:hAnsi="Museo Sans 300"/>
          <w:sz w:val="22"/>
          <w:szCs w:val="22"/>
          <w:lang w:val="es-MX"/>
        </w:rPr>
        <w:t xml:space="preserve">indicados </w:t>
      </w:r>
      <w:r w:rsidR="00542169" w:rsidRPr="008677D3">
        <w:rPr>
          <w:rFonts w:ascii="Museo Sans 300" w:hAnsi="Museo Sans 300"/>
          <w:sz w:val="22"/>
          <w:szCs w:val="22"/>
          <w:lang w:val="es-MX"/>
        </w:rPr>
        <w:t>en el artículo 2</w:t>
      </w:r>
      <w:r w:rsidR="001B2410" w:rsidRPr="008677D3">
        <w:rPr>
          <w:rFonts w:ascii="Museo Sans 300" w:hAnsi="Museo Sans 300"/>
          <w:sz w:val="22"/>
          <w:szCs w:val="22"/>
          <w:lang w:val="es-MX"/>
        </w:rPr>
        <w:t>3</w:t>
      </w:r>
      <w:r w:rsidR="00542169" w:rsidRPr="008677D3">
        <w:rPr>
          <w:rFonts w:ascii="Museo Sans 300" w:hAnsi="Museo Sans 300"/>
          <w:sz w:val="22"/>
          <w:szCs w:val="22"/>
          <w:lang w:val="es-MX"/>
        </w:rPr>
        <w:t xml:space="preserve"> de las</w:t>
      </w:r>
      <w:r w:rsidR="00542169">
        <w:rPr>
          <w:rFonts w:ascii="Museo Sans 300" w:hAnsi="Museo Sans 300"/>
          <w:sz w:val="22"/>
          <w:szCs w:val="22"/>
          <w:lang w:val="es-MX"/>
        </w:rPr>
        <w:t xml:space="preserve"> presentes Normas.</w:t>
      </w:r>
    </w:p>
    <w:p w14:paraId="39788C64" w14:textId="77777777" w:rsidR="00B872C2" w:rsidRPr="00E27801" w:rsidRDefault="00B872C2" w:rsidP="00B872C2">
      <w:pPr>
        <w:pStyle w:val="Prrafodelista"/>
        <w:widowControl w:val="0"/>
        <w:ind w:left="0"/>
        <w:jc w:val="both"/>
        <w:rPr>
          <w:rFonts w:ascii="Museo Sans 300" w:hAnsi="Museo Sans 300"/>
          <w:sz w:val="22"/>
          <w:szCs w:val="22"/>
          <w:lang w:val="es-MX"/>
        </w:rPr>
      </w:pPr>
    </w:p>
    <w:p w14:paraId="4835DC16" w14:textId="77777777" w:rsidR="002C738B" w:rsidRPr="00E27801" w:rsidRDefault="002C738B" w:rsidP="002C738B">
      <w:pPr>
        <w:pStyle w:val="2nivel1"/>
        <w:ind w:left="0" w:firstLine="0"/>
        <w:rPr>
          <w:rFonts w:ascii="Museo Sans 300" w:hAnsi="Museo Sans 300"/>
          <w:b/>
          <w:sz w:val="22"/>
          <w:szCs w:val="22"/>
          <w:lang w:val="es-MX"/>
        </w:rPr>
      </w:pPr>
      <w:r w:rsidRPr="00E27801">
        <w:rPr>
          <w:rFonts w:ascii="Museo Sans 300" w:hAnsi="Museo Sans 300"/>
          <w:b/>
          <w:sz w:val="22"/>
          <w:szCs w:val="22"/>
          <w:lang w:val="es-MX"/>
        </w:rPr>
        <w:t>Registro de personas relacionadas</w:t>
      </w:r>
    </w:p>
    <w:p w14:paraId="64BDC39E" w14:textId="52253EEA" w:rsidR="00F02A0E" w:rsidRDefault="00F02A0E" w:rsidP="00444C8C">
      <w:pPr>
        <w:pStyle w:val="Prrafodelista"/>
        <w:widowControl w:val="0"/>
        <w:numPr>
          <w:ilvl w:val="0"/>
          <w:numId w:val="2"/>
        </w:numPr>
        <w:ind w:left="0" w:firstLine="0"/>
        <w:jc w:val="both"/>
        <w:rPr>
          <w:rFonts w:ascii="Museo Sans 300" w:hAnsi="Museo Sans 300"/>
          <w:sz w:val="22"/>
          <w:szCs w:val="22"/>
          <w:lang w:val="es-MX"/>
        </w:rPr>
      </w:pPr>
      <w:r>
        <w:rPr>
          <w:rFonts w:ascii="Museo Sans 300" w:hAnsi="Museo Sans 300"/>
          <w:sz w:val="22"/>
          <w:szCs w:val="22"/>
          <w:lang w:val="es-MX"/>
        </w:rPr>
        <w:t xml:space="preserve">Las entidades deberán llevar separadamente </w:t>
      </w:r>
      <w:r w:rsidR="002C738B" w:rsidRPr="00E27801">
        <w:rPr>
          <w:rFonts w:ascii="Museo Sans 300" w:hAnsi="Museo Sans 300"/>
          <w:sz w:val="22"/>
          <w:szCs w:val="22"/>
          <w:lang w:val="es-MX"/>
        </w:rPr>
        <w:t>un registro actualizado</w:t>
      </w:r>
      <w:r>
        <w:rPr>
          <w:rFonts w:ascii="Museo Sans 300" w:hAnsi="Museo Sans 300"/>
          <w:sz w:val="22"/>
          <w:szCs w:val="22"/>
          <w:lang w:val="es-MX"/>
        </w:rPr>
        <w:t xml:space="preserve"> que les permita conocer en forma automática los créditos a personas relacionadas,</w:t>
      </w:r>
      <w:r w:rsidR="001203BB">
        <w:rPr>
          <w:rFonts w:ascii="Museo Sans 300" w:hAnsi="Museo Sans 300"/>
          <w:sz w:val="22"/>
          <w:szCs w:val="22"/>
          <w:lang w:val="es-MX"/>
        </w:rPr>
        <w:t xml:space="preserve"> </w:t>
      </w:r>
      <w:r>
        <w:rPr>
          <w:rFonts w:ascii="Museo Sans 300" w:hAnsi="Museo Sans 300"/>
          <w:sz w:val="22"/>
          <w:szCs w:val="22"/>
          <w:lang w:val="es-MX"/>
        </w:rPr>
        <w:t xml:space="preserve">de conformidad al artículo 205 de la Ley de Bancos. </w:t>
      </w:r>
    </w:p>
    <w:p w14:paraId="15007D50" w14:textId="77777777" w:rsidR="00F02A0E" w:rsidRDefault="00F02A0E" w:rsidP="00F02A0E">
      <w:pPr>
        <w:pStyle w:val="Prrafodelista"/>
        <w:widowControl w:val="0"/>
        <w:ind w:left="0"/>
        <w:jc w:val="both"/>
        <w:rPr>
          <w:rFonts w:ascii="Museo Sans 300" w:hAnsi="Museo Sans 300"/>
          <w:sz w:val="22"/>
          <w:szCs w:val="22"/>
          <w:lang w:val="es-MX"/>
        </w:rPr>
      </w:pPr>
    </w:p>
    <w:p w14:paraId="68764018" w14:textId="36BACF1D" w:rsidR="002C738B" w:rsidRPr="00E27801" w:rsidRDefault="00F02A0E" w:rsidP="00F02A0E">
      <w:pPr>
        <w:pStyle w:val="Prrafodelista"/>
        <w:widowControl w:val="0"/>
        <w:ind w:left="0"/>
        <w:jc w:val="both"/>
        <w:rPr>
          <w:rFonts w:ascii="Museo Sans 300" w:hAnsi="Museo Sans 300"/>
          <w:sz w:val="22"/>
          <w:szCs w:val="22"/>
        </w:rPr>
      </w:pPr>
      <w:r>
        <w:rPr>
          <w:rFonts w:ascii="Museo Sans 300" w:hAnsi="Museo Sans 300"/>
          <w:sz w:val="22"/>
          <w:szCs w:val="22"/>
          <w:lang w:val="es-MX"/>
        </w:rPr>
        <w:t>Este registro deberá estar a disposición de la Superintendencia.</w:t>
      </w:r>
    </w:p>
    <w:p w14:paraId="3DCAA1EC" w14:textId="3D303125" w:rsidR="00516621" w:rsidRDefault="00516621" w:rsidP="00516621"/>
    <w:p w14:paraId="027AD453" w14:textId="0BBF282F" w:rsidR="00516621" w:rsidRPr="00516621" w:rsidRDefault="00516621" w:rsidP="00516621">
      <w:pPr>
        <w:jc w:val="center"/>
        <w:rPr>
          <w:rFonts w:ascii="Museo Sans 300" w:hAnsi="Museo Sans 300"/>
          <w:b/>
          <w:spacing w:val="-3"/>
          <w:sz w:val="22"/>
          <w:szCs w:val="22"/>
        </w:rPr>
      </w:pPr>
      <w:r w:rsidRPr="00516621">
        <w:rPr>
          <w:rFonts w:ascii="Museo Sans 300" w:hAnsi="Museo Sans 300"/>
          <w:b/>
          <w:spacing w:val="-3"/>
          <w:sz w:val="22"/>
          <w:szCs w:val="22"/>
        </w:rPr>
        <w:t xml:space="preserve">CAPÍTULO </w:t>
      </w:r>
      <w:r w:rsidR="00F02A0E">
        <w:rPr>
          <w:rFonts w:ascii="Museo Sans 300" w:hAnsi="Museo Sans 300"/>
          <w:b/>
          <w:spacing w:val="-3"/>
          <w:sz w:val="22"/>
          <w:szCs w:val="22"/>
        </w:rPr>
        <w:t>VIII</w:t>
      </w:r>
    </w:p>
    <w:p w14:paraId="7DFEAA50" w14:textId="20EAE0D8" w:rsidR="00516621" w:rsidRPr="00516621" w:rsidRDefault="00F02A0E" w:rsidP="00516621">
      <w:pPr>
        <w:jc w:val="center"/>
        <w:rPr>
          <w:rFonts w:ascii="Museo Sans 300" w:hAnsi="Museo Sans 300"/>
          <w:b/>
          <w:spacing w:val="-3"/>
          <w:sz w:val="22"/>
          <w:szCs w:val="22"/>
        </w:rPr>
      </w:pPr>
      <w:r>
        <w:rPr>
          <w:rFonts w:ascii="Museo Sans 300" w:hAnsi="Museo Sans 300"/>
          <w:b/>
          <w:spacing w:val="-3"/>
          <w:sz w:val="22"/>
          <w:szCs w:val="22"/>
        </w:rPr>
        <w:t xml:space="preserve">APLICACIÓN DE LOS </w:t>
      </w:r>
      <w:r w:rsidR="00516621" w:rsidRPr="00516621">
        <w:rPr>
          <w:rFonts w:ascii="Museo Sans 300" w:hAnsi="Museo Sans 300"/>
          <w:b/>
          <w:spacing w:val="-3"/>
          <w:sz w:val="22"/>
          <w:szCs w:val="22"/>
        </w:rPr>
        <w:t xml:space="preserve">LÍMITES EN LA ASUNCIÓN DE RIESGOS </w:t>
      </w:r>
      <w:r>
        <w:rPr>
          <w:rFonts w:ascii="Museo Sans 300" w:hAnsi="Museo Sans 300"/>
          <w:b/>
          <w:spacing w:val="-3"/>
          <w:sz w:val="22"/>
          <w:szCs w:val="22"/>
        </w:rPr>
        <w:t>DE LAS ENTIDADES</w:t>
      </w:r>
    </w:p>
    <w:p w14:paraId="500AA51E" w14:textId="77777777" w:rsidR="00F175A8" w:rsidRPr="00E27801" w:rsidRDefault="00F175A8" w:rsidP="00F175A8">
      <w:pPr>
        <w:rPr>
          <w:rFonts w:ascii="Museo Sans 300" w:hAnsi="Museo Sans 300"/>
          <w:sz w:val="22"/>
          <w:szCs w:val="22"/>
        </w:rPr>
      </w:pPr>
    </w:p>
    <w:p w14:paraId="436D502E" w14:textId="732D2B98" w:rsidR="00F175A8" w:rsidRPr="00E27801" w:rsidRDefault="00F175A8" w:rsidP="0019353E">
      <w:pPr>
        <w:pStyle w:val="Ttulo2"/>
        <w:keepNext w:val="0"/>
        <w:jc w:val="both"/>
        <w:rPr>
          <w:rFonts w:ascii="Museo Sans 300" w:hAnsi="Museo Sans 300"/>
          <w:b/>
          <w:i/>
          <w:color w:val="auto"/>
          <w:sz w:val="22"/>
          <w:szCs w:val="22"/>
        </w:rPr>
      </w:pPr>
      <w:r w:rsidRPr="00E27801">
        <w:rPr>
          <w:rFonts w:ascii="Museo Sans 300" w:hAnsi="Museo Sans 300"/>
          <w:b/>
          <w:color w:val="auto"/>
          <w:sz w:val="22"/>
          <w:szCs w:val="22"/>
        </w:rPr>
        <w:t>Personas y grupos de personas</w:t>
      </w:r>
      <w:r w:rsidR="0019353E">
        <w:rPr>
          <w:rFonts w:ascii="Museo Sans 300" w:hAnsi="Museo Sans 300"/>
          <w:b/>
          <w:color w:val="auto"/>
          <w:sz w:val="22"/>
          <w:szCs w:val="22"/>
        </w:rPr>
        <w:t xml:space="preserve"> consideradas en la</w:t>
      </w:r>
      <w:r w:rsidRPr="00E27801">
        <w:rPr>
          <w:rFonts w:ascii="Museo Sans 300" w:hAnsi="Museo Sans 300"/>
          <w:b/>
          <w:color w:val="auto"/>
          <w:sz w:val="22"/>
          <w:szCs w:val="22"/>
        </w:rPr>
        <w:t xml:space="preserve"> afect</w:t>
      </w:r>
      <w:r w:rsidR="0019353E">
        <w:rPr>
          <w:rFonts w:ascii="Museo Sans 300" w:hAnsi="Museo Sans 300"/>
          <w:b/>
          <w:color w:val="auto"/>
          <w:sz w:val="22"/>
          <w:szCs w:val="22"/>
        </w:rPr>
        <w:t>ación de</w:t>
      </w:r>
      <w:r w:rsidRPr="00E27801">
        <w:rPr>
          <w:rFonts w:ascii="Museo Sans 300" w:hAnsi="Museo Sans 300"/>
          <w:b/>
          <w:color w:val="auto"/>
          <w:sz w:val="22"/>
          <w:szCs w:val="22"/>
        </w:rPr>
        <w:t xml:space="preserve"> los límites de crédito</w:t>
      </w:r>
    </w:p>
    <w:p w14:paraId="53A9DE36" w14:textId="10C130E7" w:rsidR="00F175A8" w:rsidRPr="00E27801" w:rsidRDefault="00F175A8" w:rsidP="00B7642B">
      <w:pPr>
        <w:pStyle w:val="Prrafodelista"/>
        <w:widowControl w:val="0"/>
        <w:numPr>
          <w:ilvl w:val="0"/>
          <w:numId w:val="2"/>
        </w:numPr>
        <w:spacing w:after="120"/>
        <w:ind w:left="0" w:firstLine="0"/>
        <w:jc w:val="both"/>
        <w:rPr>
          <w:rFonts w:ascii="Museo Sans 300" w:hAnsi="Museo Sans 300"/>
          <w:i/>
          <w:sz w:val="22"/>
          <w:szCs w:val="22"/>
        </w:rPr>
      </w:pPr>
      <w:r w:rsidRPr="00E27801">
        <w:rPr>
          <w:rFonts w:ascii="Museo Sans 300" w:hAnsi="Museo Sans 300"/>
          <w:sz w:val="22"/>
          <w:szCs w:val="22"/>
        </w:rPr>
        <w:t>Las personas o grupos de personas afectos a los límites de créditos o riesgos otorgados por</w:t>
      </w:r>
      <w:r w:rsidR="0019353E">
        <w:rPr>
          <w:rFonts w:ascii="Museo Sans 300" w:hAnsi="Museo Sans 300"/>
          <w:sz w:val="22"/>
          <w:szCs w:val="22"/>
        </w:rPr>
        <w:t xml:space="preserve"> las entidades</w:t>
      </w:r>
      <w:r w:rsidRPr="00E27801">
        <w:rPr>
          <w:rFonts w:ascii="Museo Sans 300" w:hAnsi="Museo Sans 300"/>
          <w:sz w:val="22"/>
          <w:szCs w:val="22"/>
        </w:rPr>
        <w:t xml:space="preserve">, son los siguientes: </w:t>
      </w:r>
    </w:p>
    <w:p w14:paraId="36BE8DDE" w14:textId="6AEC0420" w:rsidR="00F175A8" w:rsidRPr="00E27801" w:rsidRDefault="0019353E" w:rsidP="00F175A8">
      <w:pPr>
        <w:pStyle w:val="Sangra2detindependiente"/>
        <w:widowControl w:val="0"/>
        <w:numPr>
          <w:ilvl w:val="0"/>
          <w:numId w:val="11"/>
        </w:numPr>
        <w:spacing w:after="0" w:line="240" w:lineRule="auto"/>
        <w:ind w:left="425" w:hanging="425"/>
        <w:jc w:val="both"/>
        <w:rPr>
          <w:rFonts w:ascii="Museo Sans 300" w:hAnsi="Museo Sans 300"/>
          <w:sz w:val="22"/>
          <w:szCs w:val="22"/>
        </w:rPr>
      </w:pPr>
      <w:r>
        <w:rPr>
          <w:rFonts w:ascii="Museo Sans 300" w:hAnsi="Museo Sans 300"/>
          <w:sz w:val="22"/>
          <w:szCs w:val="22"/>
        </w:rPr>
        <w:t>Las personas naturales;</w:t>
      </w:r>
    </w:p>
    <w:p w14:paraId="475545BB" w14:textId="22A0A027" w:rsidR="00F175A8" w:rsidRPr="00E27801" w:rsidRDefault="0019353E" w:rsidP="00F175A8">
      <w:pPr>
        <w:pStyle w:val="Sangra2detindependiente"/>
        <w:widowControl w:val="0"/>
        <w:numPr>
          <w:ilvl w:val="0"/>
          <w:numId w:val="11"/>
        </w:numPr>
        <w:spacing w:after="0" w:line="240" w:lineRule="auto"/>
        <w:ind w:left="425" w:hanging="425"/>
        <w:jc w:val="both"/>
        <w:rPr>
          <w:rFonts w:ascii="Museo Sans 300" w:hAnsi="Museo Sans 300"/>
          <w:sz w:val="22"/>
          <w:szCs w:val="22"/>
        </w:rPr>
      </w:pPr>
      <w:r>
        <w:rPr>
          <w:rFonts w:ascii="Museo Sans 300" w:hAnsi="Museo Sans 300"/>
          <w:sz w:val="22"/>
          <w:szCs w:val="22"/>
        </w:rPr>
        <w:t>Las personas jurídicas, inclusive las empresas estatales de carácter autónomo, excepto que se trate del Banco Central de Reserva, el Estado y el Instituto de Garantía de Depósitos</w:t>
      </w:r>
      <w:r w:rsidR="00F175A8" w:rsidRPr="00E27801">
        <w:rPr>
          <w:rFonts w:ascii="Museo Sans 300" w:hAnsi="Museo Sans 300"/>
          <w:sz w:val="22"/>
          <w:szCs w:val="22"/>
        </w:rPr>
        <w:t>;</w:t>
      </w:r>
    </w:p>
    <w:p w14:paraId="2D60E6BC" w14:textId="77777777" w:rsidR="00F175A8" w:rsidRPr="00E27801" w:rsidRDefault="00F175A8" w:rsidP="00F175A8">
      <w:pPr>
        <w:pStyle w:val="Sangra2detindependiente"/>
        <w:widowControl w:val="0"/>
        <w:numPr>
          <w:ilvl w:val="0"/>
          <w:numId w:val="11"/>
        </w:numPr>
        <w:spacing w:line="240" w:lineRule="auto"/>
        <w:ind w:left="425" w:hanging="425"/>
        <w:jc w:val="both"/>
        <w:rPr>
          <w:rFonts w:ascii="Museo Sans 300" w:hAnsi="Museo Sans 300"/>
          <w:sz w:val="22"/>
          <w:szCs w:val="22"/>
        </w:rPr>
      </w:pPr>
      <w:r w:rsidRPr="00E27801">
        <w:rPr>
          <w:rFonts w:ascii="Museo Sans 300" w:hAnsi="Museo Sans 300"/>
          <w:sz w:val="22"/>
          <w:szCs w:val="22"/>
        </w:rPr>
        <w:t xml:space="preserve">Los grupos formados por sociedades entre las que exista unidad o control de decisión. Se entenderá que existe unidad de control o decisión cuando una persona o un conjunto de personas actuando en forma conjunta, directamente o a través de terceros, participa en la propiedad de la sociedad o tiene poder para realizar alguna de las siguientes actuaciones: </w:t>
      </w:r>
    </w:p>
    <w:p w14:paraId="79807EEE" w14:textId="77777777" w:rsidR="00F175A8" w:rsidRPr="00E27801" w:rsidRDefault="00F175A8" w:rsidP="00F175A8">
      <w:pPr>
        <w:pStyle w:val="Sangra2detindependiente"/>
        <w:widowControl w:val="0"/>
        <w:numPr>
          <w:ilvl w:val="0"/>
          <w:numId w:val="16"/>
        </w:numPr>
        <w:spacing w:after="0" w:line="240" w:lineRule="auto"/>
        <w:ind w:left="993" w:hanging="284"/>
        <w:jc w:val="both"/>
        <w:rPr>
          <w:rFonts w:ascii="Museo Sans 300" w:hAnsi="Museo Sans 300"/>
          <w:sz w:val="22"/>
          <w:szCs w:val="22"/>
        </w:rPr>
      </w:pPr>
      <w:r w:rsidRPr="00E27801">
        <w:rPr>
          <w:rFonts w:ascii="Museo Sans 300" w:hAnsi="Museo Sans 300"/>
          <w:sz w:val="22"/>
          <w:szCs w:val="22"/>
        </w:rPr>
        <w:t>Asegurar la mayoría de votos en las juntas generales de accionistas o elegir a la mayoría de directores.</w:t>
      </w:r>
    </w:p>
    <w:p w14:paraId="519258FC" w14:textId="4F196DF9" w:rsidR="00F175A8" w:rsidRPr="00E27801" w:rsidRDefault="00F175A8" w:rsidP="00F175A8">
      <w:pPr>
        <w:pStyle w:val="Sangra2detindependiente"/>
        <w:widowControl w:val="0"/>
        <w:numPr>
          <w:ilvl w:val="0"/>
          <w:numId w:val="16"/>
        </w:numPr>
        <w:spacing w:after="0" w:line="240" w:lineRule="auto"/>
        <w:ind w:left="993" w:hanging="284"/>
        <w:jc w:val="both"/>
        <w:rPr>
          <w:rFonts w:ascii="Museo Sans 300" w:hAnsi="Museo Sans 300"/>
          <w:sz w:val="22"/>
          <w:szCs w:val="22"/>
        </w:rPr>
      </w:pPr>
      <w:r w:rsidRPr="00E27801">
        <w:rPr>
          <w:rFonts w:ascii="Museo Sans 300" w:hAnsi="Museo Sans 300"/>
          <w:sz w:val="22"/>
          <w:szCs w:val="22"/>
        </w:rPr>
        <w:t>Controlar al menos un diez por ciento</w:t>
      </w:r>
      <w:r w:rsidR="00914A77">
        <w:rPr>
          <w:rFonts w:ascii="Museo Sans 300" w:hAnsi="Museo Sans 300"/>
          <w:sz w:val="22"/>
          <w:szCs w:val="22"/>
        </w:rPr>
        <w:t xml:space="preserve"> (10%)</w:t>
      </w:r>
      <w:r w:rsidRPr="00E27801">
        <w:rPr>
          <w:rFonts w:ascii="Museo Sans 300" w:hAnsi="Museo Sans 300"/>
          <w:sz w:val="22"/>
          <w:szCs w:val="22"/>
        </w:rPr>
        <w:t xml:space="preserve"> del capital con derecho a voto de la sociedad, salvo que exista otra persona o grupo de personas con acuerdo de actuación conjunta, que controle, directamente o a través de terceros, un porcentaje igual o mayor al anteriormente citado.</w:t>
      </w:r>
    </w:p>
    <w:p w14:paraId="766CA45E" w14:textId="1446EF0C" w:rsidR="00F175A8" w:rsidRPr="00E27801" w:rsidRDefault="00F175A8" w:rsidP="00F175A8">
      <w:pPr>
        <w:pStyle w:val="Sangra2detindependiente"/>
        <w:widowControl w:val="0"/>
        <w:numPr>
          <w:ilvl w:val="0"/>
          <w:numId w:val="11"/>
        </w:numPr>
        <w:spacing w:after="0" w:line="240" w:lineRule="auto"/>
        <w:ind w:left="425" w:hanging="425"/>
        <w:jc w:val="both"/>
        <w:rPr>
          <w:rFonts w:ascii="Museo Sans 300" w:hAnsi="Museo Sans 300"/>
          <w:sz w:val="22"/>
          <w:szCs w:val="22"/>
        </w:rPr>
      </w:pPr>
      <w:r w:rsidRPr="00E27801">
        <w:rPr>
          <w:rFonts w:ascii="Museo Sans 300" w:hAnsi="Museo Sans 300"/>
          <w:sz w:val="22"/>
          <w:szCs w:val="22"/>
        </w:rPr>
        <w:t>Los grupos de sociedades con accionistas en común propiedad accionaria de más del cincuenta por ciento</w:t>
      </w:r>
      <w:r w:rsidR="00D86757">
        <w:rPr>
          <w:rFonts w:ascii="Museo Sans 300" w:hAnsi="Museo Sans 300"/>
          <w:sz w:val="22"/>
          <w:szCs w:val="22"/>
        </w:rPr>
        <w:t xml:space="preserve"> (50%)</w:t>
      </w:r>
      <w:r w:rsidRPr="00E27801">
        <w:rPr>
          <w:rFonts w:ascii="Museo Sans 300" w:hAnsi="Museo Sans 300"/>
          <w:sz w:val="22"/>
          <w:szCs w:val="22"/>
        </w:rPr>
        <w:t xml:space="preserve"> del capital;</w:t>
      </w:r>
    </w:p>
    <w:p w14:paraId="40EAAEC6" w14:textId="77777777" w:rsidR="00F175A8" w:rsidRPr="00E27801" w:rsidRDefault="00F175A8" w:rsidP="00F175A8">
      <w:pPr>
        <w:pStyle w:val="Sangra2detindependiente"/>
        <w:widowControl w:val="0"/>
        <w:numPr>
          <w:ilvl w:val="0"/>
          <w:numId w:val="11"/>
        </w:numPr>
        <w:spacing w:after="0" w:line="240" w:lineRule="auto"/>
        <w:ind w:left="425" w:hanging="425"/>
        <w:jc w:val="both"/>
        <w:rPr>
          <w:rFonts w:ascii="Museo Sans 300" w:hAnsi="Museo Sans 300"/>
          <w:sz w:val="22"/>
          <w:szCs w:val="22"/>
        </w:rPr>
      </w:pPr>
      <w:r w:rsidRPr="00E27801">
        <w:rPr>
          <w:rFonts w:ascii="Museo Sans 300" w:hAnsi="Museo Sans 300"/>
          <w:sz w:val="22"/>
          <w:szCs w:val="22"/>
        </w:rPr>
        <w:t>Los grupos formados por las sociedades colectivas o en comanditas en que sea socio solidario; y</w:t>
      </w:r>
    </w:p>
    <w:p w14:paraId="063FA8E4" w14:textId="5E1A984A" w:rsidR="00F175A8" w:rsidRPr="00E27801" w:rsidRDefault="00F175A8" w:rsidP="00F175A8">
      <w:pPr>
        <w:pStyle w:val="Sangra2detindependiente"/>
        <w:widowControl w:val="0"/>
        <w:numPr>
          <w:ilvl w:val="0"/>
          <w:numId w:val="11"/>
        </w:numPr>
        <w:spacing w:after="0" w:line="240" w:lineRule="auto"/>
        <w:ind w:left="425" w:hanging="425"/>
        <w:jc w:val="both"/>
        <w:rPr>
          <w:rFonts w:ascii="Museo Sans 300" w:hAnsi="Museo Sans 300"/>
          <w:sz w:val="22"/>
          <w:szCs w:val="22"/>
        </w:rPr>
      </w:pPr>
      <w:r w:rsidRPr="00E27801">
        <w:rPr>
          <w:rFonts w:ascii="Museo Sans 300" w:hAnsi="Museo Sans 300"/>
          <w:sz w:val="22"/>
          <w:szCs w:val="22"/>
        </w:rPr>
        <w:t>Los grupos formados por el accionista o socio de sociedades en las que sea titular de más del cincuenta por ciento</w:t>
      </w:r>
      <w:r w:rsidR="00D86757">
        <w:rPr>
          <w:rFonts w:ascii="Museo Sans 300" w:hAnsi="Museo Sans 300"/>
          <w:sz w:val="22"/>
          <w:szCs w:val="22"/>
        </w:rPr>
        <w:t xml:space="preserve"> (50%)</w:t>
      </w:r>
      <w:r w:rsidRPr="00E27801">
        <w:rPr>
          <w:rFonts w:ascii="Museo Sans 300" w:hAnsi="Museo Sans 300"/>
          <w:sz w:val="22"/>
          <w:szCs w:val="22"/>
        </w:rPr>
        <w:t xml:space="preserve"> del capital social pagado o de las utilidades. En el caso que la participación sea mayor del diez por ciento</w:t>
      </w:r>
      <w:r w:rsidR="00D86757">
        <w:rPr>
          <w:rFonts w:ascii="Museo Sans 300" w:hAnsi="Museo Sans 300"/>
          <w:sz w:val="22"/>
          <w:szCs w:val="22"/>
        </w:rPr>
        <w:t xml:space="preserve"> (10%)</w:t>
      </w:r>
      <w:r w:rsidRPr="00E27801">
        <w:rPr>
          <w:rFonts w:ascii="Museo Sans 300" w:hAnsi="Museo Sans 300"/>
          <w:sz w:val="22"/>
          <w:szCs w:val="22"/>
        </w:rPr>
        <w:t xml:space="preserve"> y no exceda del cincuenta por ciento</w:t>
      </w:r>
      <w:r w:rsidR="00D86757">
        <w:rPr>
          <w:rFonts w:ascii="Museo Sans 300" w:hAnsi="Museo Sans 300"/>
          <w:sz w:val="22"/>
          <w:szCs w:val="22"/>
        </w:rPr>
        <w:t xml:space="preserve"> (50%)</w:t>
      </w:r>
      <w:r w:rsidRPr="00E27801">
        <w:rPr>
          <w:rFonts w:ascii="Museo Sans 300" w:hAnsi="Museo Sans 300"/>
          <w:sz w:val="22"/>
          <w:szCs w:val="22"/>
        </w:rPr>
        <w:t>, la inclusión de las obligaciones se hará a prorrata.</w:t>
      </w:r>
    </w:p>
    <w:p w14:paraId="2A3043F8" w14:textId="77777777" w:rsidR="00DB32A5" w:rsidRPr="00046A9E" w:rsidRDefault="00DB32A5" w:rsidP="00F175A8">
      <w:pPr>
        <w:pStyle w:val="Prrafodelista"/>
        <w:widowControl w:val="0"/>
        <w:ind w:left="0"/>
        <w:jc w:val="both"/>
        <w:rPr>
          <w:rFonts w:ascii="Museo Sans 300" w:hAnsi="Museo Sans 300"/>
          <w:sz w:val="22"/>
          <w:szCs w:val="22"/>
        </w:rPr>
      </w:pPr>
    </w:p>
    <w:p w14:paraId="2F2A2F1B" w14:textId="77777777" w:rsidR="00F175A8" w:rsidRPr="00E27801" w:rsidRDefault="00F175A8" w:rsidP="00F175A8">
      <w:pPr>
        <w:pStyle w:val="Ttulo1"/>
        <w:keepNext w:val="0"/>
        <w:widowControl w:val="0"/>
        <w:tabs>
          <w:tab w:val="left" w:pos="-1440"/>
        </w:tabs>
        <w:ind w:left="720" w:hanging="720"/>
        <w:rPr>
          <w:rFonts w:ascii="Museo Sans 300" w:hAnsi="Museo Sans 300"/>
          <w:sz w:val="22"/>
          <w:szCs w:val="22"/>
        </w:rPr>
      </w:pPr>
      <w:r w:rsidRPr="00E27801">
        <w:rPr>
          <w:rFonts w:ascii="Museo Sans 300" w:hAnsi="Museo Sans 300"/>
          <w:sz w:val="22"/>
          <w:szCs w:val="22"/>
        </w:rPr>
        <w:t xml:space="preserve">Vinculación por presunción </w:t>
      </w:r>
    </w:p>
    <w:p w14:paraId="005DDB5B" w14:textId="77777777" w:rsidR="00F175A8" w:rsidRPr="00E27801" w:rsidRDefault="00F175A8" w:rsidP="007D3CB5">
      <w:pPr>
        <w:pStyle w:val="Prrafodelista"/>
        <w:widowControl w:val="0"/>
        <w:numPr>
          <w:ilvl w:val="0"/>
          <w:numId w:val="2"/>
        </w:numPr>
        <w:ind w:left="0" w:firstLine="0"/>
        <w:jc w:val="both"/>
        <w:rPr>
          <w:rFonts w:ascii="Museo Sans 300" w:hAnsi="Museo Sans 300"/>
          <w:sz w:val="22"/>
          <w:szCs w:val="22"/>
        </w:rPr>
      </w:pPr>
      <w:r w:rsidRPr="00E27801">
        <w:rPr>
          <w:rFonts w:ascii="Museo Sans 300" w:hAnsi="Museo Sans 300"/>
          <w:sz w:val="22"/>
          <w:szCs w:val="22"/>
        </w:rPr>
        <w:t>La Superintendencia podrá acumular obligaciones a un grupo o a una persona natural o jurídica individualmente considerada, cuando a su juicio existan hechos que hagan presumir que los créditos otorgados a diversos deudores, constituyen una misma operación o riesgo crediticio.</w:t>
      </w:r>
    </w:p>
    <w:p w14:paraId="2BB4DC8B" w14:textId="77777777" w:rsidR="00F175A8" w:rsidRPr="00E27801" w:rsidRDefault="00F175A8" w:rsidP="00F175A8">
      <w:pPr>
        <w:pStyle w:val="Sangra2detindependiente"/>
        <w:widowControl w:val="0"/>
        <w:spacing w:after="0" w:line="240" w:lineRule="auto"/>
        <w:ind w:left="0" w:firstLine="709"/>
        <w:jc w:val="both"/>
        <w:rPr>
          <w:rFonts w:ascii="Museo Sans 300" w:hAnsi="Museo Sans 300"/>
          <w:sz w:val="22"/>
          <w:szCs w:val="22"/>
        </w:rPr>
      </w:pPr>
    </w:p>
    <w:p w14:paraId="6A5B4176" w14:textId="61EA81B2" w:rsidR="007D3CB5" w:rsidRPr="00E27801" w:rsidRDefault="00F175A8" w:rsidP="007D3CB5">
      <w:pPr>
        <w:pStyle w:val="Textoindependiente2"/>
        <w:widowControl w:val="0"/>
        <w:spacing w:line="240" w:lineRule="auto"/>
        <w:jc w:val="both"/>
        <w:rPr>
          <w:rFonts w:ascii="Museo Sans 300" w:hAnsi="Museo Sans 300"/>
          <w:sz w:val="22"/>
          <w:szCs w:val="22"/>
        </w:rPr>
      </w:pPr>
      <w:r w:rsidRPr="00E27801">
        <w:rPr>
          <w:rFonts w:ascii="Museo Sans 300" w:hAnsi="Museo Sans 300"/>
          <w:sz w:val="22"/>
          <w:szCs w:val="22"/>
        </w:rPr>
        <w:t>A efecto de garantizar el derecho de audiencia a</w:t>
      </w:r>
      <w:r w:rsidR="001E2363">
        <w:rPr>
          <w:rFonts w:ascii="Museo Sans 300" w:hAnsi="Museo Sans 300"/>
          <w:sz w:val="22"/>
          <w:szCs w:val="22"/>
        </w:rPr>
        <w:t xml:space="preserve"> las entidades,</w:t>
      </w:r>
      <w:r w:rsidRPr="00E27801">
        <w:rPr>
          <w:rFonts w:ascii="Museo Sans 300" w:hAnsi="Museo Sans 300"/>
          <w:sz w:val="22"/>
          <w:szCs w:val="22"/>
        </w:rPr>
        <w:t xml:space="preserve"> la presunción se resolverá del modo siguiente:</w:t>
      </w:r>
    </w:p>
    <w:p w14:paraId="718855F2" w14:textId="0E030C94" w:rsidR="00F175A8" w:rsidRPr="00E27801" w:rsidRDefault="00F175A8" w:rsidP="00F175A8">
      <w:pPr>
        <w:widowControl w:val="0"/>
        <w:numPr>
          <w:ilvl w:val="0"/>
          <w:numId w:val="13"/>
        </w:numPr>
        <w:ind w:left="425" w:hanging="425"/>
        <w:jc w:val="both"/>
        <w:rPr>
          <w:rFonts w:ascii="Museo Sans 300" w:hAnsi="Museo Sans 300"/>
          <w:sz w:val="22"/>
          <w:szCs w:val="22"/>
        </w:rPr>
      </w:pPr>
      <w:r w:rsidRPr="00E27801">
        <w:rPr>
          <w:rFonts w:ascii="Museo Sans 300" w:hAnsi="Museo Sans 300"/>
          <w:sz w:val="22"/>
          <w:szCs w:val="22"/>
        </w:rPr>
        <w:t>La Superintendencia comunicará resolución motivada a</w:t>
      </w:r>
      <w:r w:rsidR="001E2363">
        <w:rPr>
          <w:rFonts w:ascii="Museo Sans 300" w:hAnsi="Museo Sans 300"/>
          <w:sz w:val="22"/>
          <w:szCs w:val="22"/>
        </w:rPr>
        <w:t xml:space="preserve"> la Institución de que se trate</w:t>
      </w:r>
      <w:r w:rsidRPr="00E27801">
        <w:rPr>
          <w:rFonts w:ascii="Museo Sans 300" w:hAnsi="Museo Sans 300"/>
          <w:sz w:val="22"/>
          <w:szCs w:val="22"/>
        </w:rPr>
        <w:t>, con el objeto de que en un término que no exceda de ocho días hábiles contados a partir del siguiente a la fecha de la notificación, presente sus argumentos de descargo; y</w:t>
      </w:r>
    </w:p>
    <w:p w14:paraId="16560E1E" w14:textId="5DD87AC9" w:rsidR="00F175A8" w:rsidRPr="00E27801" w:rsidRDefault="00F175A8" w:rsidP="00F175A8">
      <w:pPr>
        <w:widowControl w:val="0"/>
        <w:numPr>
          <w:ilvl w:val="0"/>
          <w:numId w:val="13"/>
        </w:numPr>
        <w:ind w:left="425" w:hanging="425"/>
        <w:jc w:val="both"/>
        <w:rPr>
          <w:rFonts w:ascii="Museo Sans 300" w:hAnsi="Museo Sans 300"/>
          <w:sz w:val="22"/>
          <w:szCs w:val="22"/>
        </w:rPr>
      </w:pPr>
      <w:r w:rsidRPr="00E27801">
        <w:rPr>
          <w:rFonts w:ascii="Museo Sans 300" w:hAnsi="Museo Sans 300"/>
          <w:sz w:val="22"/>
          <w:szCs w:val="22"/>
        </w:rPr>
        <w:t>En el caso que</w:t>
      </w:r>
      <w:r w:rsidR="001E2363">
        <w:rPr>
          <w:rFonts w:ascii="Museo Sans 300" w:hAnsi="Museo Sans 300"/>
          <w:sz w:val="22"/>
          <w:szCs w:val="22"/>
        </w:rPr>
        <w:t xml:space="preserve"> la Institución</w:t>
      </w:r>
      <w:r w:rsidRPr="00E27801">
        <w:rPr>
          <w:rFonts w:ascii="Museo Sans 300" w:hAnsi="Museo Sans 300"/>
          <w:sz w:val="22"/>
          <w:szCs w:val="22"/>
        </w:rPr>
        <w:t xml:space="preserve"> no presentare los argumentos necesarios en el período indicado o si éstos no fueran satisfactorios para la Superintendencia, </w:t>
      </w:r>
      <w:r w:rsidR="008F7078">
        <w:rPr>
          <w:rFonts w:ascii="Museo Sans 300" w:hAnsi="Museo Sans 300"/>
          <w:sz w:val="22"/>
          <w:szCs w:val="22"/>
        </w:rPr>
        <w:t xml:space="preserve">ésta </w:t>
      </w:r>
      <w:r w:rsidRPr="00E27801">
        <w:rPr>
          <w:rFonts w:ascii="Museo Sans 300" w:hAnsi="Museo Sans 300"/>
          <w:sz w:val="22"/>
          <w:szCs w:val="22"/>
        </w:rPr>
        <w:t xml:space="preserve">resolverá que el crédito constituye una misma operación o riesgo crediticio y lo acumulará al deudor individual o a un grupo de personas vinculadas económicamente, según corresponda. De la resolución se admitirá recurso de rectificación y de apelación, tal como lo contemplan los artículos </w:t>
      </w:r>
      <w:r w:rsidR="009E2A66" w:rsidRPr="00E27801">
        <w:rPr>
          <w:rFonts w:ascii="Museo Sans 300" w:hAnsi="Museo Sans 300"/>
          <w:sz w:val="22"/>
          <w:szCs w:val="22"/>
        </w:rPr>
        <w:t>64 y 66 de la Ley de Supervisión y Regulación del Sistema Financiero.</w:t>
      </w:r>
    </w:p>
    <w:p w14:paraId="6F11F84F" w14:textId="0A8BE56B" w:rsidR="00F175A8" w:rsidRDefault="00F175A8" w:rsidP="00F175A8">
      <w:pPr>
        <w:pStyle w:val="Sangra2detindependiente"/>
        <w:widowControl w:val="0"/>
        <w:tabs>
          <w:tab w:val="left" w:pos="-2520"/>
        </w:tabs>
        <w:spacing w:after="0" w:line="240" w:lineRule="auto"/>
        <w:ind w:left="0"/>
        <w:jc w:val="both"/>
        <w:rPr>
          <w:rFonts w:ascii="Museo Sans 300" w:hAnsi="Museo Sans 300"/>
          <w:i/>
          <w:sz w:val="22"/>
          <w:szCs w:val="22"/>
        </w:rPr>
      </w:pPr>
    </w:p>
    <w:p w14:paraId="33ECECE6" w14:textId="77777777" w:rsidR="008677D3" w:rsidRPr="00E27801" w:rsidRDefault="008677D3" w:rsidP="00F175A8">
      <w:pPr>
        <w:pStyle w:val="Sangra2detindependiente"/>
        <w:widowControl w:val="0"/>
        <w:tabs>
          <w:tab w:val="left" w:pos="-2520"/>
        </w:tabs>
        <w:spacing w:after="0" w:line="240" w:lineRule="auto"/>
        <w:ind w:left="0"/>
        <w:jc w:val="both"/>
        <w:rPr>
          <w:rFonts w:ascii="Museo Sans 300" w:hAnsi="Museo Sans 300"/>
          <w:i/>
          <w:sz w:val="22"/>
          <w:szCs w:val="22"/>
        </w:rPr>
      </w:pPr>
    </w:p>
    <w:p w14:paraId="1F6FDF78" w14:textId="6650F1A7" w:rsidR="00F175A8" w:rsidRPr="00E27801" w:rsidRDefault="00007926" w:rsidP="00F175A8">
      <w:pPr>
        <w:widowControl w:val="0"/>
        <w:jc w:val="center"/>
        <w:rPr>
          <w:rFonts w:ascii="Museo Sans 300" w:hAnsi="Museo Sans 300"/>
          <w:b/>
          <w:sz w:val="22"/>
          <w:szCs w:val="22"/>
        </w:rPr>
      </w:pPr>
      <w:r w:rsidRPr="00E27801">
        <w:rPr>
          <w:rFonts w:ascii="Museo Sans 300" w:hAnsi="Museo Sans 300"/>
          <w:b/>
          <w:sz w:val="22"/>
          <w:szCs w:val="22"/>
        </w:rPr>
        <w:t>CAPÍTULO I</w:t>
      </w:r>
      <w:r w:rsidR="008F7078">
        <w:rPr>
          <w:rFonts w:ascii="Museo Sans 300" w:hAnsi="Museo Sans 300"/>
          <w:b/>
          <w:sz w:val="22"/>
          <w:szCs w:val="22"/>
        </w:rPr>
        <w:t>X</w:t>
      </w:r>
    </w:p>
    <w:p w14:paraId="21DCC04F" w14:textId="77777777" w:rsidR="00F175A8" w:rsidRPr="00E27801" w:rsidRDefault="00F175A8" w:rsidP="00F175A8">
      <w:pPr>
        <w:widowControl w:val="0"/>
        <w:jc w:val="center"/>
        <w:rPr>
          <w:rFonts w:ascii="Museo Sans 300" w:hAnsi="Museo Sans 300"/>
          <w:b/>
          <w:i/>
          <w:sz w:val="22"/>
          <w:szCs w:val="22"/>
        </w:rPr>
      </w:pPr>
      <w:r w:rsidRPr="00E27801">
        <w:rPr>
          <w:rFonts w:ascii="Museo Sans 300" w:hAnsi="Museo Sans 300"/>
          <w:b/>
          <w:sz w:val="22"/>
          <w:szCs w:val="22"/>
        </w:rPr>
        <w:t>CONDICIONES Y COBERTURA DE LAS GARANTÍAS</w:t>
      </w:r>
    </w:p>
    <w:p w14:paraId="2CCA55A4" w14:textId="77777777" w:rsidR="00F175A8" w:rsidRPr="00E27801" w:rsidRDefault="00F175A8" w:rsidP="00F175A8">
      <w:pPr>
        <w:pStyle w:val="Sangra2detindependiente"/>
        <w:widowControl w:val="0"/>
        <w:spacing w:after="0" w:line="240" w:lineRule="auto"/>
        <w:ind w:left="0"/>
        <w:jc w:val="both"/>
        <w:rPr>
          <w:rFonts w:ascii="Museo Sans 300" w:hAnsi="Museo Sans 300"/>
          <w:b/>
          <w:sz w:val="22"/>
          <w:szCs w:val="22"/>
        </w:rPr>
      </w:pPr>
    </w:p>
    <w:p w14:paraId="69443E3B" w14:textId="77777777" w:rsidR="00F175A8" w:rsidRPr="00E27801" w:rsidRDefault="00F175A8" w:rsidP="00F175A8">
      <w:pPr>
        <w:pStyle w:val="Sangra2detindependiente"/>
        <w:widowControl w:val="0"/>
        <w:spacing w:after="0" w:line="240" w:lineRule="auto"/>
        <w:ind w:left="0"/>
        <w:jc w:val="both"/>
        <w:rPr>
          <w:rFonts w:ascii="Museo Sans 300" w:hAnsi="Museo Sans 300"/>
          <w:b/>
          <w:i/>
          <w:sz w:val="22"/>
          <w:szCs w:val="22"/>
        </w:rPr>
      </w:pPr>
      <w:r w:rsidRPr="00E27801">
        <w:rPr>
          <w:rFonts w:ascii="Museo Sans 300" w:hAnsi="Museo Sans 300"/>
          <w:b/>
          <w:sz w:val="22"/>
          <w:szCs w:val="22"/>
        </w:rPr>
        <w:t>Condiciones de las garantías</w:t>
      </w:r>
    </w:p>
    <w:p w14:paraId="7A144C79" w14:textId="77777777" w:rsidR="00F175A8" w:rsidRPr="00E27801" w:rsidRDefault="00F175A8" w:rsidP="0042681F">
      <w:pPr>
        <w:pStyle w:val="Prrafodelista"/>
        <w:widowControl w:val="0"/>
        <w:numPr>
          <w:ilvl w:val="0"/>
          <w:numId w:val="2"/>
        </w:numPr>
        <w:spacing w:after="120"/>
        <w:ind w:left="0" w:firstLine="0"/>
        <w:jc w:val="both"/>
        <w:rPr>
          <w:rFonts w:ascii="Museo Sans 300" w:hAnsi="Museo Sans 300"/>
          <w:i/>
          <w:sz w:val="22"/>
          <w:szCs w:val="22"/>
        </w:rPr>
      </w:pPr>
      <w:r w:rsidRPr="00E27801">
        <w:rPr>
          <w:rFonts w:ascii="Museo Sans 300" w:hAnsi="Museo Sans 300"/>
          <w:sz w:val="22"/>
          <w:szCs w:val="22"/>
        </w:rPr>
        <w:t>Las garantías reales, además de estar legalmente constituidas, deberán cumplir las condiciones siguientes:</w:t>
      </w:r>
    </w:p>
    <w:p w14:paraId="77C6C580" w14:textId="6E456ACB" w:rsidR="00F175A8" w:rsidRPr="00E27801" w:rsidRDefault="00F175A8" w:rsidP="00F175A8">
      <w:pPr>
        <w:pStyle w:val="Sangra2detindependiente"/>
        <w:widowControl w:val="0"/>
        <w:numPr>
          <w:ilvl w:val="0"/>
          <w:numId w:val="9"/>
        </w:numPr>
        <w:tabs>
          <w:tab w:val="clear" w:pos="1414"/>
          <w:tab w:val="num" w:pos="709"/>
        </w:tabs>
        <w:spacing w:line="240" w:lineRule="auto"/>
        <w:ind w:left="425" w:hanging="425"/>
        <w:jc w:val="both"/>
        <w:rPr>
          <w:rFonts w:ascii="Museo Sans 300" w:hAnsi="Museo Sans 300"/>
          <w:sz w:val="22"/>
          <w:szCs w:val="22"/>
        </w:rPr>
      </w:pPr>
      <w:r w:rsidRPr="00E27801">
        <w:rPr>
          <w:rFonts w:ascii="Museo Sans 300" w:hAnsi="Museo Sans 300"/>
          <w:sz w:val="22"/>
          <w:szCs w:val="22"/>
        </w:rPr>
        <w:t xml:space="preserve">Las hipotecas y las prendas deberán estar debidamente inscritas en los Registros Públicos correspondientes, de acuerdo </w:t>
      </w:r>
      <w:r w:rsidR="006161CB">
        <w:rPr>
          <w:rFonts w:ascii="Museo Sans 300" w:hAnsi="Museo Sans 300"/>
          <w:sz w:val="22"/>
          <w:szCs w:val="22"/>
        </w:rPr>
        <w:t>con el</w:t>
      </w:r>
      <w:r w:rsidRPr="00E27801">
        <w:rPr>
          <w:rFonts w:ascii="Museo Sans 300" w:hAnsi="Museo Sans 300"/>
          <w:sz w:val="22"/>
          <w:szCs w:val="22"/>
        </w:rPr>
        <w:t xml:space="preserve"> detalle siguiente:</w:t>
      </w:r>
    </w:p>
    <w:p w14:paraId="1F93AFF8" w14:textId="77777777" w:rsidR="00F175A8" w:rsidRPr="00E27801" w:rsidRDefault="00F175A8" w:rsidP="00F175A8">
      <w:pPr>
        <w:pStyle w:val="Sangra2detindependiente"/>
        <w:widowControl w:val="0"/>
        <w:numPr>
          <w:ilvl w:val="0"/>
          <w:numId w:val="12"/>
        </w:numPr>
        <w:spacing w:after="0" w:line="240" w:lineRule="auto"/>
        <w:ind w:left="993" w:hanging="284"/>
        <w:jc w:val="both"/>
        <w:rPr>
          <w:rFonts w:ascii="Museo Sans 300" w:hAnsi="Museo Sans 300"/>
          <w:sz w:val="22"/>
          <w:szCs w:val="22"/>
        </w:rPr>
      </w:pPr>
      <w:r w:rsidRPr="00E27801">
        <w:rPr>
          <w:rFonts w:ascii="Museo Sans 300" w:hAnsi="Museo Sans 300"/>
          <w:sz w:val="22"/>
          <w:szCs w:val="22"/>
        </w:rPr>
        <w:t>A las garantías hipotecarias sobre inmuebles se les concede un plazo de un año; y</w:t>
      </w:r>
    </w:p>
    <w:p w14:paraId="7FD2894B" w14:textId="77777777" w:rsidR="00F175A8" w:rsidRPr="00E27801" w:rsidRDefault="00F175A8" w:rsidP="00F175A8">
      <w:pPr>
        <w:pStyle w:val="Sangra2detindependiente"/>
        <w:widowControl w:val="0"/>
        <w:numPr>
          <w:ilvl w:val="0"/>
          <w:numId w:val="12"/>
        </w:numPr>
        <w:tabs>
          <w:tab w:val="clear" w:pos="1429"/>
          <w:tab w:val="left" w:pos="1418"/>
        </w:tabs>
        <w:spacing w:after="0" w:line="240" w:lineRule="auto"/>
        <w:ind w:left="993" w:hanging="284"/>
        <w:jc w:val="both"/>
        <w:rPr>
          <w:rFonts w:ascii="Museo Sans 300" w:hAnsi="Museo Sans 300"/>
          <w:sz w:val="22"/>
          <w:szCs w:val="22"/>
        </w:rPr>
      </w:pPr>
      <w:r w:rsidRPr="00E27801">
        <w:rPr>
          <w:rFonts w:ascii="Museo Sans 300" w:hAnsi="Museo Sans 300"/>
          <w:sz w:val="22"/>
          <w:szCs w:val="22"/>
        </w:rPr>
        <w:t xml:space="preserve">A las garantías hipotecarias sobre naves, aeronaves y empresas mercantiles; y a las garantías prendarías, se le concede un plazo de seis meses. </w:t>
      </w:r>
    </w:p>
    <w:p w14:paraId="4AE9F808" w14:textId="77777777" w:rsidR="00F175A8" w:rsidRPr="00E27801" w:rsidRDefault="00F175A8" w:rsidP="00F175A8">
      <w:pPr>
        <w:pStyle w:val="Sangra2detindependiente"/>
        <w:widowControl w:val="0"/>
        <w:tabs>
          <w:tab w:val="left" w:pos="709"/>
          <w:tab w:val="left" w:pos="1418"/>
        </w:tabs>
        <w:spacing w:after="0" w:line="240" w:lineRule="auto"/>
        <w:ind w:left="993" w:hanging="284"/>
        <w:jc w:val="both"/>
        <w:rPr>
          <w:rFonts w:ascii="Museo Sans 300" w:hAnsi="Museo Sans 300"/>
          <w:i/>
          <w:sz w:val="22"/>
          <w:szCs w:val="22"/>
        </w:rPr>
      </w:pPr>
    </w:p>
    <w:p w14:paraId="0CDD396E" w14:textId="3CDD8774" w:rsidR="00F175A8" w:rsidRPr="00E27801" w:rsidRDefault="00F175A8" w:rsidP="00F175A8">
      <w:pPr>
        <w:pStyle w:val="Sangra2detindependiente"/>
        <w:widowControl w:val="0"/>
        <w:tabs>
          <w:tab w:val="left" w:pos="-3544"/>
        </w:tabs>
        <w:spacing w:after="0" w:line="240" w:lineRule="auto"/>
        <w:ind w:left="993" w:hanging="284"/>
        <w:jc w:val="both"/>
        <w:rPr>
          <w:rFonts w:ascii="Museo Sans 300" w:hAnsi="Museo Sans 300"/>
          <w:i/>
          <w:sz w:val="22"/>
          <w:szCs w:val="22"/>
        </w:rPr>
      </w:pPr>
      <w:r w:rsidRPr="00E27801">
        <w:rPr>
          <w:rFonts w:ascii="Museo Sans 300" w:hAnsi="Museo Sans 300"/>
          <w:sz w:val="22"/>
          <w:szCs w:val="22"/>
        </w:rPr>
        <w:tab/>
        <w:t>Dichos plazos para la inscripción definitiva en los registros correspondientes serán contados a partir de la fecha</w:t>
      </w:r>
      <w:r w:rsidR="006161CB">
        <w:rPr>
          <w:rFonts w:ascii="Museo Sans 300" w:hAnsi="Museo Sans 300"/>
          <w:sz w:val="22"/>
          <w:szCs w:val="22"/>
        </w:rPr>
        <w:t xml:space="preserve"> de presentación de la documentación en el Registro respectivo.</w:t>
      </w:r>
      <w:r w:rsidRPr="00E27801">
        <w:rPr>
          <w:rFonts w:ascii="Museo Sans 300" w:hAnsi="Museo Sans 300"/>
          <w:sz w:val="22"/>
          <w:szCs w:val="22"/>
        </w:rPr>
        <w:t xml:space="preserve"> El plazo se concederá si se ha presentado la respectiva anotación preventiva y la documentación legal necesaria o en su caso s</w:t>
      </w:r>
      <w:r w:rsidR="006161CB">
        <w:rPr>
          <w:rFonts w:ascii="Museo Sans 300" w:hAnsi="Museo Sans 300"/>
          <w:sz w:val="22"/>
          <w:szCs w:val="22"/>
        </w:rPr>
        <w:t>o</w:t>
      </w:r>
      <w:r w:rsidRPr="00E27801">
        <w:rPr>
          <w:rFonts w:ascii="Museo Sans 300" w:hAnsi="Museo Sans 300"/>
          <w:sz w:val="22"/>
          <w:szCs w:val="22"/>
        </w:rPr>
        <w:t>lo esta última, según corresponda.</w:t>
      </w:r>
    </w:p>
    <w:p w14:paraId="1DF0E15E" w14:textId="01FFE181" w:rsidR="00F175A8" w:rsidRPr="00E27801" w:rsidRDefault="00F175A8" w:rsidP="00F175A8">
      <w:pPr>
        <w:pStyle w:val="Sangra2detindependiente"/>
        <w:widowControl w:val="0"/>
        <w:numPr>
          <w:ilvl w:val="0"/>
          <w:numId w:val="9"/>
        </w:numPr>
        <w:tabs>
          <w:tab w:val="clear" w:pos="1414"/>
          <w:tab w:val="num" w:pos="709"/>
        </w:tabs>
        <w:spacing w:after="0" w:line="240" w:lineRule="auto"/>
        <w:ind w:left="425" w:hanging="425"/>
        <w:jc w:val="both"/>
        <w:rPr>
          <w:rFonts w:ascii="Museo Sans 300" w:hAnsi="Museo Sans 300"/>
          <w:sz w:val="22"/>
          <w:szCs w:val="22"/>
        </w:rPr>
      </w:pPr>
      <w:r w:rsidRPr="00E27801">
        <w:rPr>
          <w:rFonts w:ascii="Museo Sans 300" w:hAnsi="Museo Sans 300"/>
          <w:sz w:val="22"/>
          <w:szCs w:val="22"/>
        </w:rPr>
        <w:t>Los bienes físicos dados en garantía deberán ser ejecutables de acuerdo a las leye</w:t>
      </w:r>
      <w:r w:rsidR="0042681F" w:rsidRPr="00E27801">
        <w:rPr>
          <w:rFonts w:ascii="Museo Sans 300" w:hAnsi="Museo Sans 300"/>
          <w:sz w:val="22"/>
          <w:szCs w:val="22"/>
        </w:rPr>
        <w:t>s del país</w:t>
      </w:r>
      <w:r w:rsidR="006161CB">
        <w:rPr>
          <w:rFonts w:ascii="Museo Sans 300" w:hAnsi="Museo Sans 300"/>
          <w:sz w:val="22"/>
          <w:szCs w:val="22"/>
        </w:rPr>
        <w:t>.</w:t>
      </w:r>
    </w:p>
    <w:p w14:paraId="26E7A34C" w14:textId="77777777" w:rsidR="00F175A8" w:rsidRPr="00E27801" w:rsidRDefault="00F175A8" w:rsidP="00F175A8">
      <w:pPr>
        <w:pStyle w:val="Sangra2detindependiente"/>
        <w:widowControl w:val="0"/>
        <w:spacing w:after="0" w:line="240" w:lineRule="auto"/>
        <w:ind w:left="0"/>
        <w:jc w:val="both"/>
        <w:rPr>
          <w:rFonts w:ascii="Museo Sans 300" w:hAnsi="Museo Sans 300"/>
          <w:i/>
          <w:sz w:val="22"/>
          <w:szCs w:val="22"/>
        </w:rPr>
      </w:pPr>
    </w:p>
    <w:p w14:paraId="1F70597A" w14:textId="77777777" w:rsidR="00F175A8" w:rsidRPr="00E27801" w:rsidRDefault="00F175A8" w:rsidP="00F175A8">
      <w:pPr>
        <w:pStyle w:val="Sangra2detindependiente"/>
        <w:widowControl w:val="0"/>
        <w:spacing w:after="0" w:line="240" w:lineRule="auto"/>
        <w:ind w:left="0"/>
        <w:jc w:val="both"/>
        <w:rPr>
          <w:rFonts w:ascii="Museo Sans 300" w:hAnsi="Museo Sans 300"/>
          <w:b/>
          <w:i/>
          <w:sz w:val="22"/>
          <w:szCs w:val="22"/>
        </w:rPr>
      </w:pPr>
      <w:r w:rsidRPr="00E27801">
        <w:rPr>
          <w:rFonts w:ascii="Museo Sans 300" w:hAnsi="Museo Sans 300"/>
          <w:b/>
          <w:sz w:val="22"/>
          <w:szCs w:val="22"/>
        </w:rPr>
        <w:t>Valor de las garantías</w:t>
      </w:r>
    </w:p>
    <w:p w14:paraId="34256002" w14:textId="605A35EF" w:rsidR="00F175A8" w:rsidRPr="00E27801" w:rsidRDefault="00F175A8" w:rsidP="00DB32A5">
      <w:pPr>
        <w:pStyle w:val="Prrafodelista"/>
        <w:widowControl w:val="0"/>
        <w:numPr>
          <w:ilvl w:val="0"/>
          <w:numId w:val="2"/>
        </w:numPr>
        <w:ind w:left="0" w:firstLine="0"/>
        <w:jc w:val="both"/>
        <w:rPr>
          <w:rFonts w:ascii="Museo Sans 300" w:hAnsi="Museo Sans 300"/>
          <w:i/>
          <w:sz w:val="22"/>
          <w:szCs w:val="22"/>
        </w:rPr>
      </w:pPr>
      <w:r w:rsidRPr="00E27801">
        <w:rPr>
          <w:rFonts w:ascii="Museo Sans 300" w:hAnsi="Museo Sans 300"/>
          <w:sz w:val="22"/>
          <w:szCs w:val="22"/>
        </w:rPr>
        <w:t xml:space="preserve"> </w:t>
      </w:r>
      <w:r w:rsidR="006161CB">
        <w:rPr>
          <w:rFonts w:ascii="Museo Sans 300" w:hAnsi="Museo Sans 300"/>
          <w:sz w:val="22"/>
          <w:szCs w:val="22"/>
        </w:rPr>
        <w:t>La</w:t>
      </w:r>
      <w:r w:rsidR="001D246E">
        <w:rPr>
          <w:rFonts w:ascii="Museo Sans 300" w:hAnsi="Museo Sans 300"/>
          <w:sz w:val="22"/>
          <w:szCs w:val="22"/>
        </w:rPr>
        <w:t>s</w:t>
      </w:r>
      <w:r w:rsidR="006161CB">
        <w:rPr>
          <w:rFonts w:ascii="Museo Sans 300" w:hAnsi="Museo Sans 300"/>
          <w:sz w:val="22"/>
          <w:szCs w:val="22"/>
        </w:rPr>
        <w:t xml:space="preserve"> entidad</w:t>
      </w:r>
      <w:r w:rsidR="001D246E">
        <w:rPr>
          <w:rFonts w:ascii="Museo Sans 300" w:hAnsi="Museo Sans 300"/>
          <w:sz w:val="22"/>
          <w:szCs w:val="22"/>
        </w:rPr>
        <w:t>es</w:t>
      </w:r>
      <w:r w:rsidR="006161CB">
        <w:rPr>
          <w:rFonts w:ascii="Museo Sans 300" w:hAnsi="Museo Sans 300"/>
          <w:sz w:val="22"/>
          <w:szCs w:val="22"/>
        </w:rPr>
        <w:t xml:space="preserve"> deberá</w:t>
      </w:r>
      <w:r w:rsidR="001D246E">
        <w:rPr>
          <w:rFonts w:ascii="Museo Sans 300" w:hAnsi="Museo Sans 300"/>
          <w:sz w:val="22"/>
          <w:szCs w:val="22"/>
        </w:rPr>
        <w:t>n</w:t>
      </w:r>
      <w:r w:rsidR="006161CB">
        <w:rPr>
          <w:rFonts w:ascii="Museo Sans 300" w:hAnsi="Museo Sans 300"/>
          <w:sz w:val="22"/>
          <w:szCs w:val="22"/>
        </w:rPr>
        <w:t xml:space="preserve"> definir en sus políticas de otorgamiento de créditos, los parámetros a considerar para los efectos de cobertura de las garantías que respalden el crédito.</w:t>
      </w:r>
    </w:p>
    <w:p w14:paraId="18E0F988" w14:textId="172B29FA" w:rsidR="00F175A8" w:rsidRPr="00736C0B" w:rsidRDefault="00F175A8" w:rsidP="00F175A8">
      <w:pPr>
        <w:pStyle w:val="Sangra2detindependiente"/>
        <w:widowControl w:val="0"/>
        <w:spacing w:after="0" w:line="240" w:lineRule="auto"/>
        <w:ind w:left="0"/>
        <w:jc w:val="both"/>
        <w:rPr>
          <w:rFonts w:ascii="Museo Sans 300" w:hAnsi="Museo Sans 300"/>
          <w:iCs/>
          <w:sz w:val="22"/>
          <w:szCs w:val="22"/>
        </w:rPr>
      </w:pPr>
    </w:p>
    <w:p w14:paraId="160E6D41" w14:textId="5A55FE51" w:rsidR="00F175EB" w:rsidRPr="00E27801" w:rsidRDefault="00F175EB" w:rsidP="00F175EB">
      <w:pPr>
        <w:widowControl w:val="0"/>
        <w:jc w:val="center"/>
        <w:rPr>
          <w:rFonts w:ascii="Museo Sans 300" w:hAnsi="Museo Sans 300"/>
          <w:b/>
          <w:sz w:val="22"/>
          <w:szCs w:val="22"/>
        </w:rPr>
      </w:pPr>
      <w:r w:rsidRPr="00E27801">
        <w:rPr>
          <w:rFonts w:ascii="Museo Sans 300" w:hAnsi="Museo Sans 300"/>
          <w:b/>
          <w:sz w:val="22"/>
          <w:szCs w:val="22"/>
        </w:rPr>
        <w:t xml:space="preserve">CAPÍTULO </w:t>
      </w:r>
      <w:r>
        <w:rPr>
          <w:rFonts w:ascii="Museo Sans 300" w:hAnsi="Museo Sans 300"/>
          <w:b/>
          <w:sz w:val="22"/>
          <w:szCs w:val="22"/>
        </w:rPr>
        <w:t>X</w:t>
      </w:r>
    </w:p>
    <w:p w14:paraId="42821EC5" w14:textId="4BBB0DB6" w:rsidR="00F175EB" w:rsidRPr="00E27801" w:rsidRDefault="00F175EB" w:rsidP="00F175EB">
      <w:pPr>
        <w:pStyle w:val="Sangra2detindependiente"/>
        <w:widowControl w:val="0"/>
        <w:spacing w:after="0" w:line="240" w:lineRule="auto"/>
        <w:ind w:left="0"/>
        <w:jc w:val="center"/>
        <w:rPr>
          <w:rFonts w:ascii="Museo Sans 300" w:hAnsi="Museo Sans 300"/>
          <w:b/>
          <w:sz w:val="22"/>
          <w:szCs w:val="22"/>
        </w:rPr>
      </w:pPr>
      <w:r>
        <w:rPr>
          <w:rFonts w:ascii="Museo Sans 300" w:hAnsi="Museo Sans 300"/>
          <w:b/>
          <w:sz w:val="22"/>
          <w:szCs w:val="22"/>
        </w:rPr>
        <w:t>CRÉDITOS QUE AFECTAN LOS LÍMITES</w:t>
      </w:r>
    </w:p>
    <w:p w14:paraId="3E24B03B" w14:textId="2089AB77" w:rsidR="00F175EB" w:rsidRDefault="00F175EB" w:rsidP="00F175A8">
      <w:pPr>
        <w:pStyle w:val="Sangra2detindependiente"/>
        <w:widowControl w:val="0"/>
        <w:spacing w:after="0" w:line="240" w:lineRule="auto"/>
        <w:ind w:left="0"/>
        <w:jc w:val="both"/>
        <w:rPr>
          <w:rFonts w:ascii="Museo Sans 300" w:hAnsi="Museo Sans 300"/>
          <w:i/>
          <w:sz w:val="22"/>
          <w:szCs w:val="22"/>
        </w:rPr>
      </w:pPr>
    </w:p>
    <w:p w14:paraId="44971BF7" w14:textId="77777777" w:rsidR="00F175EB" w:rsidRPr="00E27801" w:rsidRDefault="00F175EB" w:rsidP="00F175EB">
      <w:pPr>
        <w:pStyle w:val="Sangra2detindependiente"/>
        <w:widowControl w:val="0"/>
        <w:spacing w:after="0" w:line="240" w:lineRule="auto"/>
        <w:ind w:left="0"/>
        <w:jc w:val="both"/>
        <w:rPr>
          <w:rFonts w:ascii="Museo Sans 300" w:hAnsi="Museo Sans 300"/>
          <w:b/>
          <w:i/>
          <w:sz w:val="22"/>
          <w:szCs w:val="22"/>
        </w:rPr>
      </w:pPr>
      <w:r w:rsidRPr="00E27801">
        <w:rPr>
          <w:rFonts w:ascii="Museo Sans 300" w:hAnsi="Museo Sans 300"/>
          <w:b/>
          <w:sz w:val="22"/>
          <w:szCs w:val="22"/>
        </w:rPr>
        <w:t>Responsabilidades directas</w:t>
      </w:r>
    </w:p>
    <w:p w14:paraId="7418AD8A" w14:textId="79EB6BD3" w:rsidR="00F175EB" w:rsidRPr="00E27801" w:rsidRDefault="00F175EB" w:rsidP="00F175EB">
      <w:pPr>
        <w:pStyle w:val="Prrafodelista"/>
        <w:widowControl w:val="0"/>
        <w:numPr>
          <w:ilvl w:val="0"/>
          <w:numId w:val="2"/>
        </w:numPr>
        <w:ind w:left="0" w:firstLine="0"/>
        <w:jc w:val="both"/>
        <w:rPr>
          <w:rFonts w:ascii="Museo Sans 300" w:hAnsi="Museo Sans 300"/>
          <w:i/>
          <w:sz w:val="22"/>
          <w:szCs w:val="22"/>
        </w:rPr>
      </w:pPr>
      <w:r w:rsidRPr="00E27801">
        <w:rPr>
          <w:rFonts w:ascii="Museo Sans 300" w:hAnsi="Museo Sans 300"/>
          <w:sz w:val="22"/>
          <w:szCs w:val="22"/>
        </w:rPr>
        <w:t>Constituyen créditos</w:t>
      </w:r>
      <w:r w:rsidR="004A5C24">
        <w:rPr>
          <w:rFonts w:ascii="Museo Sans 300" w:hAnsi="Museo Sans 300"/>
          <w:sz w:val="22"/>
          <w:szCs w:val="22"/>
        </w:rPr>
        <w:t xml:space="preserve"> a una persona natural o jurídica</w:t>
      </w:r>
      <w:r w:rsidRPr="00E27801">
        <w:rPr>
          <w:rFonts w:ascii="Museo Sans 300" w:hAnsi="Museo Sans 300"/>
          <w:sz w:val="22"/>
          <w:szCs w:val="22"/>
        </w:rPr>
        <w:t>, los préstamos concedidos, los documentos descontados, los bonos adquiridos, las fianzas, los avales otorgados y cualquier forma de financiamiento directo u otra operación que represente una obligación para ella.</w:t>
      </w:r>
    </w:p>
    <w:p w14:paraId="71C68D07" w14:textId="77777777" w:rsidR="00F175EB" w:rsidRPr="00E27801" w:rsidRDefault="00F175EB" w:rsidP="00F175EB">
      <w:pPr>
        <w:pStyle w:val="Sangra2detindependiente"/>
        <w:widowControl w:val="0"/>
        <w:spacing w:after="0" w:line="240" w:lineRule="auto"/>
        <w:ind w:left="0"/>
        <w:jc w:val="both"/>
        <w:rPr>
          <w:rFonts w:ascii="Museo Sans 300" w:hAnsi="Museo Sans 300"/>
          <w:sz w:val="22"/>
          <w:szCs w:val="22"/>
        </w:rPr>
      </w:pPr>
    </w:p>
    <w:p w14:paraId="691D3628" w14:textId="32924699" w:rsidR="00F175EB" w:rsidRPr="00E27801" w:rsidRDefault="00F175EB" w:rsidP="00F175EB">
      <w:pPr>
        <w:pStyle w:val="Sangra2detindependiente"/>
        <w:widowControl w:val="0"/>
        <w:spacing w:line="240" w:lineRule="auto"/>
        <w:ind w:left="0"/>
        <w:jc w:val="both"/>
        <w:rPr>
          <w:rFonts w:ascii="Museo Sans 300" w:hAnsi="Museo Sans 300"/>
          <w:i/>
          <w:sz w:val="22"/>
          <w:szCs w:val="22"/>
        </w:rPr>
      </w:pPr>
      <w:r w:rsidRPr="00E27801">
        <w:rPr>
          <w:rFonts w:ascii="Museo Sans 300" w:hAnsi="Museo Sans 300"/>
          <w:sz w:val="22"/>
          <w:szCs w:val="22"/>
        </w:rPr>
        <w:t xml:space="preserve">Para el cómputo del monto global de los créditos sujetos a los límites a que hace referencia el artículo </w:t>
      </w:r>
      <w:r w:rsidR="004A5C24">
        <w:rPr>
          <w:rFonts w:ascii="Museo Sans 300" w:hAnsi="Museo Sans 300"/>
          <w:sz w:val="22"/>
          <w:szCs w:val="22"/>
        </w:rPr>
        <w:t xml:space="preserve">197 de la Ley de Bancos, </w:t>
      </w:r>
      <w:r w:rsidRPr="00E27801">
        <w:rPr>
          <w:rFonts w:ascii="Museo Sans 300" w:hAnsi="Museo Sans 300"/>
          <w:sz w:val="22"/>
          <w:szCs w:val="22"/>
        </w:rPr>
        <w:t>se considerarán los</w:t>
      </w:r>
      <w:r w:rsidR="004A5C24">
        <w:rPr>
          <w:rFonts w:ascii="Museo Sans 300" w:hAnsi="Museo Sans 300"/>
          <w:sz w:val="22"/>
          <w:szCs w:val="22"/>
        </w:rPr>
        <w:t xml:space="preserve"> conceptos</w:t>
      </w:r>
      <w:r w:rsidRPr="00E27801">
        <w:rPr>
          <w:rFonts w:ascii="Museo Sans 300" w:hAnsi="Museo Sans 300"/>
          <w:sz w:val="22"/>
          <w:szCs w:val="22"/>
        </w:rPr>
        <w:t xml:space="preserve"> siguientes:</w:t>
      </w:r>
    </w:p>
    <w:p w14:paraId="20B39D09" w14:textId="30AB23F7" w:rsidR="00F175EB" w:rsidRPr="004A5C24" w:rsidRDefault="00F175EB" w:rsidP="00F175EB">
      <w:pPr>
        <w:pStyle w:val="Sangra2detindependiente"/>
        <w:widowControl w:val="0"/>
        <w:numPr>
          <w:ilvl w:val="0"/>
          <w:numId w:val="10"/>
        </w:numPr>
        <w:tabs>
          <w:tab w:val="clear" w:pos="1429"/>
          <w:tab w:val="num" w:pos="720"/>
        </w:tabs>
        <w:spacing w:after="0" w:line="240" w:lineRule="auto"/>
        <w:ind w:left="425" w:hanging="425"/>
        <w:jc w:val="both"/>
        <w:rPr>
          <w:rFonts w:ascii="Museo Sans 300" w:hAnsi="Museo Sans 300"/>
          <w:i/>
          <w:sz w:val="22"/>
          <w:szCs w:val="22"/>
        </w:rPr>
      </w:pPr>
      <w:r w:rsidRPr="00E27801">
        <w:rPr>
          <w:rFonts w:ascii="Museo Sans 300" w:hAnsi="Museo Sans 300"/>
          <w:sz w:val="22"/>
          <w:szCs w:val="22"/>
        </w:rPr>
        <w:t>Saldos de préstamos;</w:t>
      </w:r>
    </w:p>
    <w:p w14:paraId="308F800A" w14:textId="633676A9" w:rsidR="004A5C24" w:rsidRPr="00E27801" w:rsidRDefault="004A5C24" w:rsidP="00F175EB">
      <w:pPr>
        <w:pStyle w:val="Sangra2detindependiente"/>
        <w:widowControl w:val="0"/>
        <w:numPr>
          <w:ilvl w:val="0"/>
          <w:numId w:val="10"/>
        </w:numPr>
        <w:tabs>
          <w:tab w:val="clear" w:pos="1429"/>
          <w:tab w:val="num" w:pos="720"/>
        </w:tabs>
        <w:spacing w:after="0" w:line="240" w:lineRule="auto"/>
        <w:ind w:left="425" w:hanging="425"/>
        <w:jc w:val="both"/>
        <w:rPr>
          <w:rFonts w:ascii="Museo Sans 300" w:hAnsi="Museo Sans 300"/>
          <w:i/>
          <w:sz w:val="22"/>
          <w:szCs w:val="22"/>
        </w:rPr>
      </w:pPr>
      <w:r>
        <w:rPr>
          <w:rFonts w:ascii="Museo Sans 300" w:hAnsi="Museo Sans 300"/>
          <w:sz w:val="22"/>
          <w:szCs w:val="22"/>
        </w:rPr>
        <w:t>Monto de sobregiros autorizados y saldos de sobregiros eventuales;</w:t>
      </w:r>
    </w:p>
    <w:p w14:paraId="259C2974" w14:textId="0FC94B30" w:rsidR="00F175EB" w:rsidRPr="00E27801" w:rsidRDefault="00F175EB" w:rsidP="00F175EB">
      <w:pPr>
        <w:pStyle w:val="Sangra2detindependiente"/>
        <w:widowControl w:val="0"/>
        <w:numPr>
          <w:ilvl w:val="0"/>
          <w:numId w:val="10"/>
        </w:numPr>
        <w:tabs>
          <w:tab w:val="clear" w:pos="1429"/>
          <w:tab w:val="num" w:pos="720"/>
        </w:tabs>
        <w:spacing w:after="0" w:line="240" w:lineRule="auto"/>
        <w:ind w:left="425" w:hanging="425"/>
        <w:jc w:val="both"/>
        <w:rPr>
          <w:rFonts w:ascii="Museo Sans 300" w:hAnsi="Museo Sans 300"/>
          <w:i/>
          <w:sz w:val="22"/>
          <w:szCs w:val="22"/>
        </w:rPr>
      </w:pPr>
      <w:r w:rsidRPr="00E27801">
        <w:rPr>
          <w:rFonts w:ascii="Museo Sans 300" w:hAnsi="Museo Sans 300"/>
          <w:sz w:val="22"/>
          <w:szCs w:val="22"/>
        </w:rPr>
        <w:t>Avales</w:t>
      </w:r>
      <w:r w:rsidR="004A5C24">
        <w:rPr>
          <w:rFonts w:ascii="Museo Sans 300" w:hAnsi="Museo Sans 300"/>
          <w:sz w:val="22"/>
          <w:szCs w:val="22"/>
        </w:rPr>
        <w:t xml:space="preserve"> y</w:t>
      </w:r>
      <w:r w:rsidRPr="00E27801">
        <w:rPr>
          <w:rFonts w:ascii="Museo Sans 300" w:hAnsi="Museo Sans 300"/>
          <w:sz w:val="22"/>
          <w:szCs w:val="22"/>
        </w:rPr>
        <w:t xml:space="preserve"> fianzas; </w:t>
      </w:r>
    </w:p>
    <w:p w14:paraId="72EF100B" w14:textId="77777777" w:rsidR="00F175EB" w:rsidRPr="00E27801" w:rsidRDefault="00F175EB" w:rsidP="00F175EB">
      <w:pPr>
        <w:pStyle w:val="Sangra2detindependiente"/>
        <w:widowControl w:val="0"/>
        <w:numPr>
          <w:ilvl w:val="0"/>
          <w:numId w:val="10"/>
        </w:numPr>
        <w:tabs>
          <w:tab w:val="clear" w:pos="1429"/>
          <w:tab w:val="num" w:pos="720"/>
        </w:tabs>
        <w:spacing w:after="0" w:line="240" w:lineRule="auto"/>
        <w:ind w:left="425" w:hanging="425"/>
        <w:jc w:val="both"/>
        <w:rPr>
          <w:rFonts w:ascii="Museo Sans 300" w:hAnsi="Museo Sans 300"/>
          <w:i/>
          <w:sz w:val="22"/>
          <w:szCs w:val="22"/>
        </w:rPr>
      </w:pPr>
      <w:r w:rsidRPr="00E27801">
        <w:rPr>
          <w:rFonts w:ascii="Museo Sans 300" w:hAnsi="Museo Sans 300"/>
          <w:sz w:val="22"/>
          <w:szCs w:val="22"/>
        </w:rPr>
        <w:t>Apertura de cartas de crédito de exportación e importación netas de depósitos previos y prepago;</w:t>
      </w:r>
    </w:p>
    <w:p w14:paraId="58476C15" w14:textId="77777777" w:rsidR="00F175EB" w:rsidRPr="00E27801" w:rsidRDefault="00F175EB" w:rsidP="00F175EB">
      <w:pPr>
        <w:pStyle w:val="Sangra2detindependiente"/>
        <w:widowControl w:val="0"/>
        <w:numPr>
          <w:ilvl w:val="0"/>
          <w:numId w:val="10"/>
        </w:numPr>
        <w:tabs>
          <w:tab w:val="clear" w:pos="1429"/>
          <w:tab w:val="num" w:pos="720"/>
        </w:tabs>
        <w:spacing w:after="0" w:line="240" w:lineRule="auto"/>
        <w:ind w:left="425" w:hanging="425"/>
        <w:jc w:val="both"/>
        <w:rPr>
          <w:rFonts w:ascii="Museo Sans 300" w:hAnsi="Museo Sans 300"/>
          <w:i/>
          <w:sz w:val="22"/>
          <w:szCs w:val="22"/>
        </w:rPr>
      </w:pPr>
      <w:r w:rsidRPr="00E27801">
        <w:rPr>
          <w:rFonts w:ascii="Museo Sans 300" w:hAnsi="Museo Sans 300"/>
          <w:sz w:val="22"/>
          <w:szCs w:val="22"/>
        </w:rPr>
        <w:t>Inversiones en obligaciones emitidas por el sujeto de crédito;</w:t>
      </w:r>
    </w:p>
    <w:p w14:paraId="76B51738" w14:textId="0ECCB71A" w:rsidR="00F175EB" w:rsidRPr="00AE4517" w:rsidRDefault="00F175EB" w:rsidP="00AE4517">
      <w:pPr>
        <w:pStyle w:val="Sangra2detindependiente"/>
        <w:widowControl w:val="0"/>
        <w:numPr>
          <w:ilvl w:val="0"/>
          <w:numId w:val="10"/>
        </w:numPr>
        <w:tabs>
          <w:tab w:val="clear" w:pos="1429"/>
          <w:tab w:val="num" w:pos="720"/>
        </w:tabs>
        <w:spacing w:after="0" w:line="240" w:lineRule="auto"/>
        <w:ind w:left="425" w:hanging="425"/>
        <w:jc w:val="both"/>
        <w:rPr>
          <w:rFonts w:ascii="Museo Sans 300" w:hAnsi="Museo Sans 300"/>
          <w:i/>
          <w:sz w:val="22"/>
          <w:szCs w:val="22"/>
        </w:rPr>
      </w:pPr>
      <w:r w:rsidRPr="00E27801">
        <w:rPr>
          <w:rFonts w:ascii="Museo Sans 300" w:hAnsi="Museo Sans 300"/>
          <w:sz w:val="22"/>
          <w:szCs w:val="22"/>
        </w:rPr>
        <w:t xml:space="preserve">Inversiones en operaciones de reporto, </w:t>
      </w:r>
      <w:r w:rsidR="004A5C24">
        <w:rPr>
          <w:rFonts w:ascii="Museo Sans 300" w:hAnsi="Museo Sans 300"/>
          <w:sz w:val="22"/>
          <w:szCs w:val="22"/>
        </w:rPr>
        <w:t xml:space="preserve">fuera de bolsa de valores, </w:t>
      </w:r>
      <w:r w:rsidRPr="00E27801">
        <w:rPr>
          <w:rFonts w:ascii="Museo Sans 300" w:hAnsi="Museo Sans 300"/>
          <w:sz w:val="22"/>
          <w:szCs w:val="22"/>
        </w:rPr>
        <w:t>en este caso el reportado será considerado deudor</w:t>
      </w:r>
      <w:r w:rsidRPr="00AE4517">
        <w:rPr>
          <w:rFonts w:ascii="Museo Sans 300" w:hAnsi="Museo Sans 300"/>
          <w:sz w:val="22"/>
          <w:szCs w:val="22"/>
        </w:rPr>
        <w:t>; y</w:t>
      </w:r>
    </w:p>
    <w:p w14:paraId="1C48C099" w14:textId="1D942ECE" w:rsidR="00F175EB" w:rsidRPr="00E27801" w:rsidRDefault="00F175EB" w:rsidP="00F175EB">
      <w:pPr>
        <w:pStyle w:val="Sangra2detindependiente"/>
        <w:widowControl w:val="0"/>
        <w:numPr>
          <w:ilvl w:val="0"/>
          <w:numId w:val="10"/>
        </w:numPr>
        <w:tabs>
          <w:tab w:val="clear" w:pos="1429"/>
          <w:tab w:val="num" w:pos="720"/>
        </w:tabs>
        <w:spacing w:after="0" w:line="240" w:lineRule="auto"/>
        <w:ind w:left="425" w:hanging="425"/>
        <w:jc w:val="both"/>
        <w:rPr>
          <w:rFonts w:ascii="Museo Sans 300" w:hAnsi="Museo Sans 300"/>
          <w:i/>
          <w:sz w:val="22"/>
          <w:szCs w:val="22"/>
        </w:rPr>
      </w:pPr>
      <w:r w:rsidRPr="00E27801">
        <w:rPr>
          <w:rFonts w:ascii="Museo Sans 300" w:hAnsi="Museo Sans 300"/>
          <w:sz w:val="22"/>
          <w:szCs w:val="22"/>
        </w:rPr>
        <w:t>Cualquier otra obligación que tenga la característica de crédito</w:t>
      </w:r>
      <w:r w:rsidR="00850D93">
        <w:rPr>
          <w:rFonts w:ascii="Museo Sans 300" w:hAnsi="Museo Sans 300"/>
          <w:sz w:val="22"/>
          <w:szCs w:val="22"/>
        </w:rPr>
        <w:t xml:space="preserve">, </w:t>
      </w:r>
      <w:r w:rsidRPr="00E27801">
        <w:rPr>
          <w:rFonts w:ascii="Museo Sans 300" w:hAnsi="Museo Sans 300"/>
          <w:sz w:val="22"/>
          <w:szCs w:val="22"/>
        </w:rPr>
        <w:t xml:space="preserve">financiamiento o implique una obligación directa o indirecta de las personas o grupo de personas para con </w:t>
      </w:r>
      <w:r w:rsidR="00850D93">
        <w:rPr>
          <w:rFonts w:ascii="Museo Sans 300" w:hAnsi="Museo Sans 300"/>
          <w:sz w:val="22"/>
          <w:szCs w:val="22"/>
        </w:rPr>
        <w:t>la Institución</w:t>
      </w:r>
      <w:r w:rsidRPr="00E27801">
        <w:rPr>
          <w:rFonts w:ascii="Museo Sans 300" w:hAnsi="Museo Sans 300"/>
          <w:sz w:val="22"/>
          <w:szCs w:val="22"/>
        </w:rPr>
        <w:t>.</w:t>
      </w:r>
    </w:p>
    <w:p w14:paraId="2E116DCC" w14:textId="77777777" w:rsidR="00F175EB" w:rsidRPr="00E27801" w:rsidRDefault="00F175EB" w:rsidP="00F175EB">
      <w:pPr>
        <w:pStyle w:val="Sangra2detindependiente"/>
        <w:widowControl w:val="0"/>
        <w:spacing w:after="0" w:line="240" w:lineRule="auto"/>
        <w:ind w:left="425"/>
        <w:jc w:val="both"/>
        <w:rPr>
          <w:rFonts w:ascii="Museo Sans 300" w:hAnsi="Museo Sans 300"/>
          <w:i/>
          <w:sz w:val="22"/>
          <w:szCs w:val="22"/>
        </w:rPr>
      </w:pPr>
    </w:p>
    <w:p w14:paraId="6DADF822" w14:textId="77777777" w:rsidR="00F175EB" w:rsidRPr="00E27801" w:rsidRDefault="00F175EB" w:rsidP="00F175EB">
      <w:pPr>
        <w:pStyle w:val="Sangra2detindependiente"/>
        <w:widowControl w:val="0"/>
        <w:spacing w:after="0" w:line="240" w:lineRule="auto"/>
        <w:ind w:left="0"/>
        <w:jc w:val="both"/>
        <w:rPr>
          <w:rFonts w:ascii="Museo Sans 300" w:hAnsi="Museo Sans 300"/>
          <w:i/>
          <w:sz w:val="22"/>
          <w:szCs w:val="22"/>
        </w:rPr>
      </w:pPr>
      <w:r w:rsidRPr="00E27801">
        <w:rPr>
          <w:rFonts w:ascii="Museo Sans 300" w:hAnsi="Museo Sans 300"/>
          <w:b/>
          <w:sz w:val="22"/>
          <w:szCs w:val="22"/>
        </w:rPr>
        <w:t>Responsabilidades indirectas</w:t>
      </w:r>
    </w:p>
    <w:p w14:paraId="46152610" w14:textId="0CFC8650" w:rsidR="00F175EB" w:rsidRPr="00E27801" w:rsidRDefault="00F175EB" w:rsidP="00F175EB">
      <w:pPr>
        <w:pStyle w:val="Prrafodelista"/>
        <w:widowControl w:val="0"/>
        <w:numPr>
          <w:ilvl w:val="0"/>
          <w:numId w:val="2"/>
        </w:numPr>
        <w:ind w:left="0" w:firstLine="0"/>
        <w:jc w:val="both"/>
        <w:rPr>
          <w:rFonts w:ascii="Museo Sans 300" w:hAnsi="Museo Sans 300"/>
          <w:i/>
          <w:sz w:val="22"/>
          <w:szCs w:val="22"/>
        </w:rPr>
      </w:pPr>
      <w:r w:rsidRPr="00E27801">
        <w:rPr>
          <w:rFonts w:ascii="Museo Sans 300" w:hAnsi="Museo Sans 300"/>
          <w:sz w:val="22"/>
          <w:szCs w:val="22"/>
        </w:rPr>
        <w:t>Por responsabilidades indirectas, se entenderá las obligaciones que afectan a las personas que sin ser las beneficiarias del crédito, han contraído la responsabilidad de responder con su patrimonio por el cumplimiento de la obligación, como es el caso de los fiadores, codeudores solidarios</w:t>
      </w:r>
      <w:r w:rsidR="00E5233E">
        <w:rPr>
          <w:rFonts w:ascii="Museo Sans 300" w:hAnsi="Museo Sans 300"/>
          <w:sz w:val="22"/>
          <w:szCs w:val="22"/>
        </w:rPr>
        <w:t>,</w:t>
      </w:r>
      <w:r w:rsidRPr="00E27801">
        <w:rPr>
          <w:rFonts w:ascii="Museo Sans 300" w:hAnsi="Museo Sans 300"/>
          <w:sz w:val="22"/>
          <w:szCs w:val="22"/>
        </w:rPr>
        <w:t xml:space="preserve"> aceptantes, giradores y avalistas de letras de cambio</w:t>
      </w:r>
      <w:r w:rsidR="00E5233E">
        <w:rPr>
          <w:rFonts w:ascii="Museo Sans 300" w:hAnsi="Museo Sans 300"/>
          <w:sz w:val="22"/>
          <w:szCs w:val="22"/>
        </w:rPr>
        <w:t>,</w:t>
      </w:r>
      <w:r w:rsidRPr="00E27801">
        <w:rPr>
          <w:rFonts w:ascii="Museo Sans 300" w:hAnsi="Museo Sans 300"/>
          <w:sz w:val="22"/>
          <w:szCs w:val="22"/>
        </w:rPr>
        <w:t xml:space="preserve"> y en general cuando una obligación implique una responsabilidad para la persona o grupo de personas entre las que exista vinculación económica. En ningún caso se ponderará el saldo de la deuda por más del cien por ciento</w:t>
      </w:r>
      <w:r w:rsidR="00592A38">
        <w:rPr>
          <w:rFonts w:ascii="Museo Sans 300" w:hAnsi="Museo Sans 300"/>
          <w:sz w:val="22"/>
          <w:szCs w:val="22"/>
        </w:rPr>
        <w:t xml:space="preserve"> (100%)</w:t>
      </w:r>
      <w:r w:rsidRPr="00E27801">
        <w:rPr>
          <w:rFonts w:ascii="Museo Sans 300" w:hAnsi="Museo Sans 300"/>
          <w:sz w:val="22"/>
          <w:szCs w:val="22"/>
        </w:rPr>
        <w:t>, cuando se trate de personas correspondientes a un mismo grupo económico.</w:t>
      </w:r>
    </w:p>
    <w:p w14:paraId="34621B70" w14:textId="77777777" w:rsidR="00F175EB" w:rsidRPr="00E27801" w:rsidRDefault="00F175EB" w:rsidP="00F175EB">
      <w:pPr>
        <w:pStyle w:val="Sangra2detindependiente"/>
        <w:widowControl w:val="0"/>
        <w:spacing w:after="0" w:line="240" w:lineRule="auto"/>
        <w:ind w:left="0" w:firstLine="709"/>
        <w:jc w:val="both"/>
        <w:rPr>
          <w:rFonts w:ascii="Museo Sans 300" w:hAnsi="Museo Sans 300"/>
          <w:b/>
          <w:i/>
          <w:sz w:val="22"/>
          <w:szCs w:val="22"/>
        </w:rPr>
      </w:pPr>
    </w:p>
    <w:p w14:paraId="32C3798C" w14:textId="4935CBF7" w:rsidR="00F175EB" w:rsidRPr="00E27801" w:rsidRDefault="00F175EB" w:rsidP="00592A38">
      <w:pPr>
        <w:pStyle w:val="Prrafodelista"/>
        <w:widowControl w:val="0"/>
        <w:numPr>
          <w:ilvl w:val="0"/>
          <w:numId w:val="2"/>
        </w:numPr>
        <w:ind w:left="0" w:firstLine="0"/>
        <w:jc w:val="both"/>
        <w:rPr>
          <w:rFonts w:ascii="Museo Sans 300" w:hAnsi="Museo Sans 300"/>
          <w:i/>
          <w:sz w:val="22"/>
          <w:szCs w:val="22"/>
        </w:rPr>
      </w:pPr>
      <w:r w:rsidRPr="008677D3">
        <w:rPr>
          <w:rFonts w:ascii="Museo Sans 300" w:hAnsi="Museo Sans 300"/>
          <w:sz w:val="22"/>
          <w:szCs w:val="22"/>
        </w:rPr>
        <w:t>Para establecer el cómputo de cada una de las obligaciones</w:t>
      </w:r>
      <w:r w:rsidR="00592A38" w:rsidRPr="008677D3">
        <w:rPr>
          <w:rFonts w:ascii="Museo Sans 300" w:hAnsi="Museo Sans 300"/>
          <w:sz w:val="22"/>
          <w:szCs w:val="22"/>
        </w:rPr>
        <w:t xml:space="preserve"> mencionadas en los artículos 3</w:t>
      </w:r>
      <w:r w:rsidR="001B2410" w:rsidRPr="008677D3">
        <w:rPr>
          <w:rFonts w:ascii="Museo Sans 300" w:hAnsi="Museo Sans 300"/>
          <w:sz w:val="22"/>
          <w:szCs w:val="22"/>
        </w:rPr>
        <w:t>5</w:t>
      </w:r>
      <w:r w:rsidR="00592A38" w:rsidRPr="008677D3">
        <w:rPr>
          <w:rFonts w:ascii="Museo Sans 300" w:hAnsi="Museo Sans 300"/>
          <w:sz w:val="22"/>
          <w:szCs w:val="22"/>
        </w:rPr>
        <w:t xml:space="preserve"> y 3</w:t>
      </w:r>
      <w:r w:rsidR="001B2410" w:rsidRPr="008677D3">
        <w:rPr>
          <w:rFonts w:ascii="Museo Sans 300" w:hAnsi="Museo Sans 300"/>
          <w:sz w:val="22"/>
          <w:szCs w:val="22"/>
        </w:rPr>
        <w:t>6</w:t>
      </w:r>
      <w:r w:rsidR="00592A38" w:rsidRPr="008677D3">
        <w:rPr>
          <w:rFonts w:ascii="Museo Sans 300" w:hAnsi="Museo Sans 300"/>
          <w:sz w:val="22"/>
          <w:szCs w:val="22"/>
        </w:rPr>
        <w:t xml:space="preserve"> de</w:t>
      </w:r>
      <w:r w:rsidR="00592A38">
        <w:rPr>
          <w:rFonts w:ascii="Museo Sans 300" w:hAnsi="Museo Sans 300"/>
          <w:sz w:val="22"/>
          <w:szCs w:val="22"/>
        </w:rPr>
        <w:t xml:space="preserve"> las presentes Normas</w:t>
      </w:r>
      <w:r w:rsidRPr="00E27801">
        <w:rPr>
          <w:rFonts w:ascii="Museo Sans 300" w:hAnsi="Museo Sans 300"/>
          <w:sz w:val="22"/>
          <w:szCs w:val="22"/>
        </w:rPr>
        <w:t xml:space="preserve">, deberá agregárseles el valor de los accesorios como: intereses vigentes registrados en el activo, comisiones, recargos y otros. </w:t>
      </w:r>
    </w:p>
    <w:p w14:paraId="5C83BA83" w14:textId="77777777" w:rsidR="00F175EB" w:rsidRPr="00E27801" w:rsidRDefault="00F175EB" w:rsidP="00F175A8">
      <w:pPr>
        <w:pStyle w:val="Sangra2detindependiente"/>
        <w:widowControl w:val="0"/>
        <w:spacing w:after="0" w:line="240" w:lineRule="auto"/>
        <w:ind w:left="0"/>
        <w:jc w:val="both"/>
        <w:rPr>
          <w:rFonts w:ascii="Museo Sans 300" w:hAnsi="Museo Sans 300"/>
          <w:i/>
          <w:sz w:val="22"/>
          <w:szCs w:val="22"/>
        </w:rPr>
      </w:pPr>
    </w:p>
    <w:p w14:paraId="734DB41A" w14:textId="294D2F82" w:rsidR="00F175A8" w:rsidRPr="00E27801" w:rsidRDefault="00F97541" w:rsidP="00F175A8">
      <w:pPr>
        <w:widowControl w:val="0"/>
        <w:jc w:val="center"/>
        <w:rPr>
          <w:rFonts w:ascii="Museo Sans 300" w:hAnsi="Museo Sans 300"/>
          <w:b/>
          <w:sz w:val="22"/>
          <w:szCs w:val="22"/>
        </w:rPr>
      </w:pPr>
      <w:r w:rsidRPr="00E27801">
        <w:rPr>
          <w:rFonts w:ascii="Museo Sans 300" w:hAnsi="Museo Sans 300"/>
          <w:b/>
          <w:sz w:val="22"/>
          <w:szCs w:val="22"/>
        </w:rPr>
        <w:t xml:space="preserve">CAPÍTULO </w:t>
      </w:r>
      <w:r w:rsidR="00592A38">
        <w:rPr>
          <w:rFonts w:ascii="Museo Sans 300" w:hAnsi="Museo Sans 300"/>
          <w:b/>
          <w:sz w:val="22"/>
          <w:szCs w:val="22"/>
        </w:rPr>
        <w:t>XI</w:t>
      </w:r>
    </w:p>
    <w:p w14:paraId="07033186" w14:textId="77777777" w:rsidR="00F175A8" w:rsidRPr="00E27801" w:rsidRDefault="00F175A8" w:rsidP="00F175A8">
      <w:pPr>
        <w:pStyle w:val="Sangra2detindependiente"/>
        <w:widowControl w:val="0"/>
        <w:spacing w:after="0" w:line="240" w:lineRule="auto"/>
        <w:ind w:left="0"/>
        <w:jc w:val="center"/>
        <w:rPr>
          <w:rFonts w:ascii="Museo Sans 300" w:hAnsi="Museo Sans 300"/>
          <w:b/>
          <w:sz w:val="22"/>
          <w:szCs w:val="22"/>
        </w:rPr>
      </w:pPr>
      <w:r w:rsidRPr="00E27801">
        <w:rPr>
          <w:rFonts w:ascii="Museo Sans 300" w:hAnsi="Museo Sans 300"/>
          <w:b/>
          <w:sz w:val="22"/>
          <w:szCs w:val="22"/>
        </w:rPr>
        <w:t>DISPOSICIONES GENERALES</w:t>
      </w:r>
    </w:p>
    <w:p w14:paraId="208FA0B2" w14:textId="77777777" w:rsidR="00F175A8" w:rsidRPr="00E27801" w:rsidRDefault="00F175A8" w:rsidP="00F175A8">
      <w:pPr>
        <w:pStyle w:val="Sangra2detindependiente"/>
        <w:widowControl w:val="0"/>
        <w:spacing w:after="0" w:line="240" w:lineRule="auto"/>
        <w:ind w:left="0"/>
        <w:jc w:val="both"/>
        <w:rPr>
          <w:rFonts w:ascii="Museo Sans 300" w:hAnsi="Museo Sans 300"/>
          <w:b/>
          <w:sz w:val="22"/>
          <w:szCs w:val="22"/>
        </w:rPr>
      </w:pPr>
    </w:p>
    <w:p w14:paraId="41149D4A" w14:textId="77777777" w:rsidR="00F175A8" w:rsidRPr="00E27801" w:rsidRDefault="00F175A8" w:rsidP="00F175A8">
      <w:pPr>
        <w:pStyle w:val="Sangra2detindependiente"/>
        <w:widowControl w:val="0"/>
        <w:spacing w:after="0" w:line="240" w:lineRule="auto"/>
        <w:ind w:left="0"/>
        <w:jc w:val="both"/>
        <w:rPr>
          <w:rFonts w:ascii="Museo Sans 300" w:hAnsi="Museo Sans 300"/>
          <w:b/>
          <w:i/>
          <w:sz w:val="22"/>
          <w:szCs w:val="22"/>
        </w:rPr>
      </w:pPr>
      <w:r w:rsidRPr="00E27801">
        <w:rPr>
          <w:rFonts w:ascii="Museo Sans 300" w:hAnsi="Museo Sans 300"/>
          <w:b/>
          <w:sz w:val="22"/>
          <w:szCs w:val="22"/>
        </w:rPr>
        <w:t>Control de financiamientos e información a la Superintendencia</w:t>
      </w:r>
    </w:p>
    <w:p w14:paraId="4EE2E471" w14:textId="6B4BB161" w:rsidR="00F175A8" w:rsidRPr="00DB2528" w:rsidRDefault="00F175A8" w:rsidP="00DB2528">
      <w:pPr>
        <w:pStyle w:val="Prrafodelista"/>
        <w:widowControl w:val="0"/>
        <w:numPr>
          <w:ilvl w:val="0"/>
          <w:numId w:val="2"/>
        </w:numPr>
        <w:ind w:left="0" w:firstLine="0"/>
        <w:jc w:val="both"/>
        <w:rPr>
          <w:rFonts w:ascii="Museo Sans 300" w:hAnsi="Museo Sans 300"/>
          <w:i/>
          <w:sz w:val="22"/>
          <w:szCs w:val="22"/>
        </w:rPr>
      </w:pPr>
      <w:r w:rsidRPr="00E27801">
        <w:rPr>
          <w:rFonts w:ascii="Museo Sans 300" w:hAnsi="Museo Sans 300"/>
          <w:sz w:val="22"/>
          <w:szCs w:val="22"/>
        </w:rPr>
        <w:t xml:space="preserve"> </w:t>
      </w:r>
      <w:r w:rsidR="00635BD8">
        <w:rPr>
          <w:rFonts w:ascii="Museo Sans 300" w:hAnsi="Museo Sans 300"/>
          <w:sz w:val="22"/>
          <w:szCs w:val="22"/>
        </w:rPr>
        <w:t xml:space="preserve">Las Instituciones </w:t>
      </w:r>
      <w:r w:rsidRPr="00E27801">
        <w:rPr>
          <w:rFonts w:ascii="Museo Sans 300" w:hAnsi="Museo Sans 300"/>
          <w:sz w:val="22"/>
          <w:szCs w:val="22"/>
        </w:rPr>
        <w:t>deberá</w:t>
      </w:r>
      <w:r w:rsidR="00635BD8">
        <w:rPr>
          <w:rFonts w:ascii="Museo Sans 300" w:hAnsi="Museo Sans 300"/>
          <w:sz w:val="22"/>
          <w:szCs w:val="22"/>
        </w:rPr>
        <w:t>n</w:t>
      </w:r>
      <w:r w:rsidRPr="00E27801">
        <w:rPr>
          <w:rFonts w:ascii="Museo Sans 300" w:hAnsi="Museo Sans 300"/>
          <w:sz w:val="22"/>
          <w:szCs w:val="22"/>
        </w:rPr>
        <w:t xml:space="preserve"> contar con medios informáticos que le permitan el control automatizado de los límites de créditos otorgados a</w:t>
      </w:r>
      <w:r w:rsidR="00635BD8">
        <w:rPr>
          <w:rFonts w:ascii="Museo Sans 300" w:hAnsi="Museo Sans 300"/>
          <w:sz w:val="22"/>
          <w:szCs w:val="22"/>
        </w:rPr>
        <w:t xml:space="preserve"> personas y grupos de personas, y de los excesos de financiamiento con relación a los límites legales en relación a su fondo patrimonial.</w:t>
      </w:r>
    </w:p>
    <w:p w14:paraId="31080631" w14:textId="77777777" w:rsidR="00DB2528" w:rsidRPr="00E27801" w:rsidRDefault="00DB2528" w:rsidP="00DB2528">
      <w:pPr>
        <w:pStyle w:val="Prrafodelista"/>
        <w:widowControl w:val="0"/>
        <w:ind w:left="0"/>
        <w:jc w:val="both"/>
        <w:rPr>
          <w:rFonts w:ascii="Museo Sans 300" w:hAnsi="Museo Sans 300"/>
          <w:i/>
          <w:sz w:val="22"/>
          <w:szCs w:val="22"/>
        </w:rPr>
      </w:pPr>
    </w:p>
    <w:p w14:paraId="72858379" w14:textId="7EFB922D" w:rsidR="00653798" w:rsidRDefault="00635BD8" w:rsidP="00F175A8">
      <w:pPr>
        <w:pStyle w:val="Sangra2detindependiente"/>
        <w:widowControl w:val="0"/>
        <w:spacing w:after="0" w:line="240" w:lineRule="auto"/>
        <w:ind w:left="0"/>
        <w:jc w:val="both"/>
        <w:rPr>
          <w:rFonts w:ascii="Museo Sans 300" w:hAnsi="Museo Sans 300"/>
          <w:sz w:val="22"/>
          <w:szCs w:val="22"/>
        </w:rPr>
      </w:pPr>
      <w:r>
        <w:rPr>
          <w:rFonts w:ascii="Museo Sans 300" w:hAnsi="Museo Sans 300"/>
          <w:sz w:val="22"/>
          <w:szCs w:val="22"/>
        </w:rPr>
        <w:t xml:space="preserve">De igual manera </w:t>
      </w:r>
      <w:r w:rsidR="00653798">
        <w:rPr>
          <w:rFonts w:ascii="Museo Sans 300" w:hAnsi="Museo Sans 300"/>
          <w:sz w:val="22"/>
          <w:szCs w:val="22"/>
        </w:rPr>
        <w:t>los medios informáticos de las Instituciones deberán tener la capacidad para llevar el control de los créditos otorgados a personas y grupos de personas no domiciliadas en relación con los límites establecidos por Ley</w:t>
      </w:r>
      <w:r w:rsidR="00003B16">
        <w:rPr>
          <w:rFonts w:ascii="Museo Sans 300" w:hAnsi="Museo Sans 300"/>
          <w:sz w:val="22"/>
          <w:szCs w:val="22"/>
        </w:rPr>
        <w:t>, o por autorización de la Superintendencia.</w:t>
      </w:r>
    </w:p>
    <w:p w14:paraId="1423B9A4" w14:textId="399594A2" w:rsidR="00003B16" w:rsidRDefault="00003B16" w:rsidP="00F175A8">
      <w:pPr>
        <w:pStyle w:val="Sangra2detindependiente"/>
        <w:widowControl w:val="0"/>
        <w:spacing w:after="0" w:line="240" w:lineRule="auto"/>
        <w:ind w:left="0"/>
        <w:jc w:val="both"/>
        <w:rPr>
          <w:rFonts w:ascii="Museo Sans 300" w:hAnsi="Museo Sans 300"/>
          <w:sz w:val="22"/>
          <w:szCs w:val="22"/>
        </w:rPr>
      </w:pPr>
    </w:p>
    <w:p w14:paraId="5A8E498A" w14:textId="34A92FBD" w:rsidR="00F175A8" w:rsidRPr="00E27801" w:rsidRDefault="00003B16" w:rsidP="00F175A8">
      <w:pPr>
        <w:pStyle w:val="Sangra2detindependiente"/>
        <w:widowControl w:val="0"/>
        <w:spacing w:after="0" w:line="240" w:lineRule="auto"/>
        <w:ind w:left="0"/>
        <w:jc w:val="both"/>
        <w:rPr>
          <w:rFonts w:ascii="Museo Sans 300" w:hAnsi="Museo Sans 300"/>
          <w:sz w:val="22"/>
          <w:szCs w:val="22"/>
        </w:rPr>
      </w:pPr>
      <w:r>
        <w:rPr>
          <w:rFonts w:ascii="Museo Sans 300" w:hAnsi="Museo Sans 300"/>
          <w:sz w:val="22"/>
          <w:szCs w:val="22"/>
        </w:rPr>
        <w:t xml:space="preserve">En caso de que por algún motivo una Institución llegase a superar los límites establecidos, se deberá informar a la Superintendencia dentro de los </w:t>
      </w:r>
      <w:r w:rsidR="007D008C">
        <w:rPr>
          <w:rFonts w:ascii="Museo Sans 300" w:hAnsi="Museo Sans 300"/>
          <w:sz w:val="22"/>
          <w:szCs w:val="22"/>
        </w:rPr>
        <w:t>siete</w:t>
      </w:r>
      <w:r>
        <w:rPr>
          <w:rFonts w:ascii="Museo Sans 300" w:hAnsi="Museo Sans 300"/>
          <w:sz w:val="22"/>
          <w:szCs w:val="22"/>
        </w:rPr>
        <w:t xml:space="preserve"> días hábiles siguientes al mes anterior, excepto los correspondientes a los meses de junio y diciembre, los que deberán remitirse en los primeros </w:t>
      </w:r>
      <w:r w:rsidR="007D008C">
        <w:rPr>
          <w:rFonts w:ascii="Museo Sans 300" w:hAnsi="Museo Sans 300"/>
          <w:sz w:val="22"/>
          <w:szCs w:val="22"/>
        </w:rPr>
        <w:t>diez</w:t>
      </w:r>
      <w:r>
        <w:rPr>
          <w:rFonts w:ascii="Museo Sans 300" w:hAnsi="Museo Sans 300"/>
          <w:sz w:val="22"/>
          <w:szCs w:val="22"/>
        </w:rPr>
        <w:t xml:space="preserve"> días hábiles, conforme a los modelos adjuntos a las presentes Normas.</w:t>
      </w:r>
    </w:p>
    <w:p w14:paraId="1FA811FF" w14:textId="77777777" w:rsidR="00F175A8" w:rsidRPr="00E27801" w:rsidRDefault="00F175A8" w:rsidP="00F175A8">
      <w:pPr>
        <w:pStyle w:val="Sangra2detindependiente"/>
        <w:widowControl w:val="0"/>
        <w:spacing w:after="0" w:line="240" w:lineRule="auto"/>
        <w:ind w:left="0"/>
        <w:jc w:val="both"/>
        <w:rPr>
          <w:rFonts w:ascii="Museo Sans 300" w:hAnsi="Museo Sans 300"/>
          <w:sz w:val="22"/>
          <w:szCs w:val="22"/>
        </w:rPr>
      </w:pPr>
    </w:p>
    <w:p w14:paraId="0DC71578" w14:textId="77777777" w:rsidR="00F175A8" w:rsidRPr="00E27801" w:rsidRDefault="00F175A8" w:rsidP="00F175A8">
      <w:pPr>
        <w:pStyle w:val="Sangra2detindependiente"/>
        <w:widowControl w:val="0"/>
        <w:spacing w:after="0" w:line="240" w:lineRule="auto"/>
        <w:ind w:left="0"/>
        <w:jc w:val="both"/>
        <w:rPr>
          <w:rFonts w:ascii="Museo Sans 300" w:hAnsi="Museo Sans 300"/>
          <w:b/>
          <w:sz w:val="22"/>
          <w:szCs w:val="22"/>
        </w:rPr>
      </w:pPr>
      <w:r w:rsidRPr="00E27801">
        <w:rPr>
          <w:rFonts w:ascii="Museo Sans 300" w:hAnsi="Museo Sans 300"/>
          <w:b/>
          <w:sz w:val="22"/>
          <w:szCs w:val="22"/>
        </w:rPr>
        <w:t xml:space="preserve">Manejo de expedientes de control </w:t>
      </w:r>
    </w:p>
    <w:p w14:paraId="298F480E" w14:textId="75978429" w:rsidR="00F175A8" w:rsidRDefault="00003B16" w:rsidP="00F75408">
      <w:pPr>
        <w:pStyle w:val="Prrafodelista"/>
        <w:widowControl w:val="0"/>
        <w:numPr>
          <w:ilvl w:val="0"/>
          <w:numId w:val="2"/>
        </w:numPr>
        <w:ind w:left="0" w:firstLine="0"/>
        <w:jc w:val="both"/>
        <w:rPr>
          <w:rFonts w:ascii="Museo Sans 300" w:hAnsi="Museo Sans 300"/>
          <w:sz w:val="22"/>
          <w:szCs w:val="22"/>
        </w:rPr>
      </w:pPr>
      <w:r>
        <w:rPr>
          <w:rFonts w:ascii="Museo Sans 300" w:hAnsi="Museo Sans 300"/>
          <w:sz w:val="22"/>
          <w:szCs w:val="22"/>
        </w:rPr>
        <w:t>Las entidades</w:t>
      </w:r>
      <w:r w:rsidR="00F175A8" w:rsidRPr="00E27801">
        <w:rPr>
          <w:rFonts w:ascii="Museo Sans 300" w:hAnsi="Museo Sans 300"/>
          <w:sz w:val="22"/>
          <w:szCs w:val="22"/>
        </w:rPr>
        <w:t xml:space="preserve"> deberá</w:t>
      </w:r>
      <w:r>
        <w:rPr>
          <w:rFonts w:ascii="Museo Sans 300" w:hAnsi="Museo Sans 300"/>
          <w:sz w:val="22"/>
          <w:szCs w:val="22"/>
        </w:rPr>
        <w:t>n</w:t>
      </w:r>
      <w:r w:rsidR="00F175A8" w:rsidRPr="00E27801">
        <w:rPr>
          <w:rFonts w:ascii="Museo Sans 300" w:hAnsi="Museo Sans 300"/>
          <w:sz w:val="22"/>
          <w:szCs w:val="22"/>
        </w:rPr>
        <w:t xml:space="preserve"> llevar expedientes con documentación actualizada de las personas o grupos de personas, que se tipifican como un solo deudor,</w:t>
      </w:r>
      <w:r>
        <w:rPr>
          <w:rFonts w:ascii="Museo Sans 300" w:hAnsi="Museo Sans 300"/>
          <w:sz w:val="22"/>
          <w:szCs w:val="22"/>
        </w:rPr>
        <w:t xml:space="preserve"> los cuales estarán a disposición de la Superintendencia, y deberán contener como mínimo </w:t>
      </w:r>
      <w:r w:rsidR="00F175A8" w:rsidRPr="00E27801">
        <w:rPr>
          <w:rFonts w:ascii="Museo Sans 300" w:hAnsi="Museo Sans 300"/>
          <w:sz w:val="22"/>
          <w:szCs w:val="22"/>
        </w:rPr>
        <w:t>información relativa a los</w:t>
      </w:r>
      <w:r>
        <w:rPr>
          <w:rFonts w:ascii="Museo Sans 300" w:hAnsi="Museo Sans 300"/>
          <w:sz w:val="22"/>
          <w:szCs w:val="22"/>
        </w:rPr>
        <w:t xml:space="preserve"> créditos</w:t>
      </w:r>
      <w:r w:rsidR="007D008C">
        <w:rPr>
          <w:rFonts w:ascii="Museo Sans 300" w:hAnsi="Museo Sans 300"/>
          <w:sz w:val="22"/>
          <w:szCs w:val="22"/>
        </w:rPr>
        <w:t xml:space="preserve"> activos</w:t>
      </w:r>
      <w:r>
        <w:rPr>
          <w:rFonts w:ascii="Museo Sans 300" w:hAnsi="Museo Sans 300"/>
          <w:sz w:val="22"/>
          <w:szCs w:val="22"/>
        </w:rPr>
        <w:t>, las constituciones de garantías, y el análisis efe</w:t>
      </w:r>
      <w:r w:rsidR="00E5233E">
        <w:rPr>
          <w:rFonts w:ascii="Museo Sans 300" w:hAnsi="Museo Sans 300"/>
          <w:sz w:val="22"/>
          <w:szCs w:val="22"/>
        </w:rPr>
        <w:t>c</w:t>
      </w:r>
      <w:r>
        <w:rPr>
          <w:rFonts w:ascii="Museo Sans 300" w:hAnsi="Museo Sans 300"/>
          <w:sz w:val="22"/>
          <w:szCs w:val="22"/>
        </w:rPr>
        <w:t>tuado para determinar que cumple el límite establecido para este tipo de créditos.</w:t>
      </w:r>
    </w:p>
    <w:p w14:paraId="2BF0F542" w14:textId="77777777" w:rsidR="00E27801" w:rsidRPr="00E27801" w:rsidRDefault="00E27801" w:rsidP="00862225">
      <w:pPr>
        <w:pStyle w:val="Prrafodelista"/>
        <w:widowControl w:val="0"/>
        <w:ind w:left="0"/>
        <w:jc w:val="both"/>
        <w:rPr>
          <w:rFonts w:ascii="Museo Sans 300" w:hAnsi="Museo Sans 300"/>
          <w:sz w:val="22"/>
          <w:szCs w:val="22"/>
        </w:rPr>
      </w:pPr>
    </w:p>
    <w:p w14:paraId="457772B5" w14:textId="77777777" w:rsidR="00F175A8" w:rsidRPr="00E27801" w:rsidRDefault="00F175A8" w:rsidP="00F175A8">
      <w:pPr>
        <w:pStyle w:val="Sangra2detindependiente"/>
        <w:widowControl w:val="0"/>
        <w:spacing w:after="0" w:line="240" w:lineRule="auto"/>
        <w:ind w:left="0"/>
        <w:jc w:val="both"/>
        <w:rPr>
          <w:rFonts w:ascii="Museo Sans 300" w:hAnsi="Museo Sans 300"/>
          <w:b/>
          <w:sz w:val="22"/>
          <w:szCs w:val="22"/>
        </w:rPr>
      </w:pPr>
      <w:r w:rsidRPr="00E27801">
        <w:rPr>
          <w:rFonts w:ascii="Museo Sans 300" w:hAnsi="Museo Sans 300"/>
          <w:b/>
          <w:sz w:val="22"/>
          <w:szCs w:val="22"/>
        </w:rPr>
        <w:t>Requisitos de contratación</w:t>
      </w:r>
    </w:p>
    <w:p w14:paraId="12785669" w14:textId="0D3BDA3B" w:rsidR="00F175A8" w:rsidRPr="00E27801" w:rsidRDefault="000E11A2" w:rsidP="00F75408">
      <w:pPr>
        <w:pStyle w:val="Prrafodelista"/>
        <w:widowControl w:val="0"/>
        <w:numPr>
          <w:ilvl w:val="0"/>
          <w:numId w:val="2"/>
        </w:numPr>
        <w:ind w:left="0" w:firstLine="0"/>
        <w:jc w:val="both"/>
        <w:rPr>
          <w:rFonts w:ascii="Museo Sans 300" w:hAnsi="Museo Sans 300"/>
          <w:sz w:val="22"/>
          <w:szCs w:val="22"/>
        </w:rPr>
      </w:pPr>
      <w:r>
        <w:rPr>
          <w:rFonts w:ascii="Museo Sans 300" w:hAnsi="Museo Sans 300"/>
          <w:sz w:val="22"/>
          <w:szCs w:val="22"/>
        </w:rPr>
        <w:t xml:space="preserve">Las entidades </w:t>
      </w:r>
      <w:r w:rsidR="00F175A8" w:rsidRPr="00E27801">
        <w:rPr>
          <w:rFonts w:ascii="Museo Sans 300" w:hAnsi="Museo Sans 300"/>
          <w:sz w:val="22"/>
          <w:szCs w:val="22"/>
        </w:rPr>
        <w:t>debe</w:t>
      </w:r>
      <w:r>
        <w:rPr>
          <w:rFonts w:ascii="Museo Sans 300" w:hAnsi="Museo Sans 300"/>
          <w:sz w:val="22"/>
          <w:szCs w:val="22"/>
        </w:rPr>
        <w:t>n</w:t>
      </w:r>
      <w:r w:rsidR="00F175A8" w:rsidRPr="00E27801">
        <w:rPr>
          <w:rFonts w:ascii="Museo Sans 300" w:hAnsi="Museo Sans 300"/>
          <w:sz w:val="22"/>
          <w:szCs w:val="22"/>
        </w:rPr>
        <w:t xml:space="preserve"> requerir a las personas jurídicas que soliciten crédito, la credencial inscrita en el Registro de Comercio de la junta directiva de la sociedad, así como la nómina de sus socios o accionistas; y cuando otorguen el documento de formalización del crédito deberán incluir una cláusula que obligue a esas sociedades a informar a </w:t>
      </w:r>
      <w:r>
        <w:rPr>
          <w:rFonts w:ascii="Museo Sans 300" w:hAnsi="Museo Sans 300"/>
          <w:sz w:val="22"/>
          <w:szCs w:val="22"/>
        </w:rPr>
        <w:t>la entidad</w:t>
      </w:r>
      <w:r w:rsidR="00F175A8" w:rsidRPr="00E27801">
        <w:rPr>
          <w:rFonts w:ascii="Museo Sans 300" w:hAnsi="Museo Sans 300"/>
          <w:sz w:val="22"/>
          <w:szCs w:val="22"/>
        </w:rPr>
        <w:t xml:space="preserve">, dentro de los treinta días siguientes de ocurrido el hecho, los cambios en la conformación de su junta directiva y en la titularidad de las participaciones sociales de su patrimonio. </w:t>
      </w:r>
    </w:p>
    <w:p w14:paraId="3226C9E2" w14:textId="77777777" w:rsidR="00F175A8" w:rsidRPr="00E27801" w:rsidRDefault="00F175A8" w:rsidP="00F175A8">
      <w:pPr>
        <w:pStyle w:val="Sangra2detindependiente"/>
        <w:widowControl w:val="0"/>
        <w:spacing w:after="0" w:line="240" w:lineRule="auto"/>
        <w:ind w:left="0"/>
        <w:jc w:val="both"/>
        <w:rPr>
          <w:rFonts w:ascii="Museo Sans 300" w:hAnsi="Museo Sans 300"/>
          <w:b/>
          <w:i/>
          <w:sz w:val="22"/>
          <w:szCs w:val="22"/>
        </w:rPr>
      </w:pPr>
    </w:p>
    <w:p w14:paraId="151BB4DA" w14:textId="77777777" w:rsidR="00F175A8" w:rsidRPr="00E27801" w:rsidRDefault="00F175A8" w:rsidP="00F175A8">
      <w:pPr>
        <w:pStyle w:val="Sangra2detindependiente"/>
        <w:widowControl w:val="0"/>
        <w:spacing w:after="0" w:line="240" w:lineRule="auto"/>
        <w:ind w:left="0"/>
        <w:jc w:val="both"/>
        <w:rPr>
          <w:rFonts w:ascii="Museo Sans 300" w:hAnsi="Museo Sans 300"/>
          <w:b/>
          <w:sz w:val="22"/>
          <w:szCs w:val="22"/>
        </w:rPr>
      </w:pPr>
      <w:r w:rsidRPr="00E27801">
        <w:rPr>
          <w:rFonts w:ascii="Museo Sans 300" w:hAnsi="Museo Sans 300"/>
          <w:b/>
          <w:sz w:val="22"/>
          <w:szCs w:val="22"/>
        </w:rPr>
        <w:t>Fondo patrimonial para la determinación del límite de financiamiento</w:t>
      </w:r>
    </w:p>
    <w:p w14:paraId="62F5C930" w14:textId="2C6CDBCE" w:rsidR="00F175A8" w:rsidRPr="00E27801" w:rsidRDefault="00F175A8" w:rsidP="00F75408">
      <w:pPr>
        <w:pStyle w:val="Prrafodelista"/>
        <w:widowControl w:val="0"/>
        <w:numPr>
          <w:ilvl w:val="0"/>
          <w:numId w:val="2"/>
        </w:numPr>
        <w:ind w:left="0" w:firstLine="0"/>
        <w:jc w:val="both"/>
        <w:rPr>
          <w:rFonts w:ascii="Museo Sans 300" w:hAnsi="Museo Sans 300"/>
          <w:sz w:val="22"/>
          <w:szCs w:val="22"/>
        </w:rPr>
      </w:pPr>
      <w:r w:rsidRPr="00E27801">
        <w:rPr>
          <w:rFonts w:ascii="Museo Sans 300" w:hAnsi="Museo Sans 300"/>
          <w:sz w:val="22"/>
          <w:szCs w:val="22"/>
        </w:rPr>
        <w:t>Para los efectos de estas Normas, los límites</w:t>
      </w:r>
      <w:r w:rsidR="000E11A2">
        <w:rPr>
          <w:rFonts w:ascii="Museo Sans 300" w:hAnsi="Museo Sans 300"/>
          <w:sz w:val="22"/>
          <w:szCs w:val="22"/>
        </w:rPr>
        <w:t xml:space="preserve"> deberán </w:t>
      </w:r>
      <w:r w:rsidRPr="00E27801">
        <w:rPr>
          <w:rFonts w:ascii="Museo Sans 300" w:hAnsi="Museo Sans 300"/>
          <w:sz w:val="22"/>
          <w:szCs w:val="22"/>
        </w:rPr>
        <w:t>determinarse con base al fondo patrimonial no consolidado del último día del mes anterior al de la fecha del reporte o revisión de la Superintendencia.</w:t>
      </w:r>
    </w:p>
    <w:p w14:paraId="0A3426E9" w14:textId="77777777" w:rsidR="00F175A8" w:rsidRPr="00E27801" w:rsidRDefault="00F175A8" w:rsidP="00F175A8">
      <w:pPr>
        <w:pStyle w:val="Sangra2detindependiente"/>
        <w:widowControl w:val="0"/>
        <w:spacing w:after="0" w:line="240" w:lineRule="auto"/>
        <w:ind w:left="0" w:firstLine="709"/>
        <w:jc w:val="both"/>
        <w:rPr>
          <w:rFonts w:ascii="Museo Sans 300" w:hAnsi="Museo Sans 300"/>
          <w:sz w:val="22"/>
          <w:szCs w:val="22"/>
        </w:rPr>
      </w:pPr>
    </w:p>
    <w:p w14:paraId="6D0F2337" w14:textId="673929B4" w:rsidR="00D20E6D" w:rsidRDefault="00F175A8" w:rsidP="00862225">
      <w:pPr>
        <w:pStyle w:val="Sangra2detindependiente"/>
        <w:widowControl w:val="0"/>
        <w:spacing w:after="0" w:line="240" w:lineRule="auto"/>
        <w:ind w:left="0"/>
        <w:jc w:val="both"/>
        <w:rPr>
          <w:rFonts w:ascii="Museo Sans 300" w:hAnsi="Museo Sans 300"/>
          <w:sz w:val="22"/>
          <w:szCs w:val="22"/>
        </w:rPr>
      </w:pPr>
      <w:r w:rsidRPr="00E27801">
        <w:rPr>
          <w:rFonts w:ascii="Museo Sans 300" w:hAnsi="Museo Sans 300"/>
          <w:sz w:val="22"/>
          <w:szCs w:val="22"/>
        </w:rPr>
        <w:t>En los casos específicos de los límites para las personas y grupos de personas afectos, se utilizará como referencia el fondo patrimonial del último día del mes anterior al de la fecha de otorgamiento del crédito.</w:t>
      </w:r>
    </w:p>
    <w:p w14:paraId="1701BD41" w14:textId="38C61871" w:rsidR="000E11A2" w:rsidRDefault="000E11A2" w:rsidP="00862225">
      <w:pPr>
        <w:pStyle w:val="Sangra2detindependiente"/>
        <w:widowControl w:val="0"/>
        <w:spacing w:after="0" w:line="240" w:lineRule="auto"/>
        <w:ind w:left="0"/>
        <w:jc w:val="both"/>
        <w:rPr>
          <w:rFonts w:ascii="Museo Sans 300" w:hAnsi="Museo Sans 300"/>
          <w:sz w:val="22"/>
          <w:szCs w:val="22"/>
        </w:rPr>
      </w:pPr>
    </w:p>
    <w:p w14:paraId="22A478E0" w14:textId="57946F2B" w:rsidR="000E11A2" w:rsidRPr="000E11A2" w:rsidRDefault="00F20684" w:rsidP="00862225">
      <w:pPr>
        <w:pStyle w:val="Sangra2detindependiente"/>
        <w:widowControl w:val="0"/>
        <w:spacing w:after="0" w:line="240" w:lineRule="auto"/>
        <w:ind w:left="0"/>
        <w:jc w:val="both"/>
        <w:rPr>
          <w:rFonts w:ascii="Museo Sans 300" w:hAnsi="Museo Sans 300"/>
          <w:b/>
          <w:sz w:val="22"/>
          <w:szCs w:val="22"/>
        </w:rPr>
      </w:pPr>
      <w:r>
        <w:rPr>
          <w:rFonts w:ascii="Museo Sans 300" w:hAnsi="Museo Sans 300"/>
          <w:b/>
          <w:sz w:val="22"/>
          <w:szCs w:val="22"/>
        </w:rPr>
        <w:t>Plan de Adecuación</w:t>
      </w:r>
    </w:p>
    <w:p w14:paraId="75D2DF1F" w14:textId="30B5A4C5" w:rsidR="000E11A2" w:rsidRDefault="00F20684" w:rsidP="000E11A2">
      <w:pPr>
        <w:pStyle w:val="Prrafodelista"/>
        <w:widowControl w:val="0"/>
        <w:numPr>
          <w:ilvl w:val="0"/>
          <w:numId w:val="2"/>
        </w:numPr>
        <w:ind w:left="0" w:firstLine="0"/>
        <w:jc w:val="both"/>
        <w:rPr>
          <w:rFonts w:ascii="Museo Sans 300" w:hAnsi="Museo Sans 300"/>
          <w:sz w:val="22"/>
          <w:szCs w:val="22"/>
        </w:rPr>
      </w:pPr>
      <w:r>
        <w:rPr>
          <w:rFonts w:ascii="Museo Sans 300" w:hAnsi="Museo Sans 300"/>
          <w:sz w:val="22"/>
          <w:szCs w:val="22"/>
        </w:rPr>
        <w:t>Las entidades p</w:t>
      </w:r>
      <w:r w:rsidR="00D96A5A">
        <w:rPr>
          <w:rFonts w:ascii="Museo Sans 300" w:hAnsi="Museo Sans 300"/>
          <w:sz w:val="22"/>
          <w:szCs w:val="22"/>
        </w:rPr>
        <w:t>ara cumplir con la</w:t>
      </w:r>
      <w:r w:rsidR="007D5ECC">
        <w:rPr>
          <w:rFonts w:ascii="Museo Sans 300" w:hAnsi="Museo Sans 300"/>
          <w:sz w:val="22"/>
          <w:szCs w:val="22"/>
        </w:rPr>
        <w:t>s</w:t>
      </w:r>
      <w:r w:rsidR="00D96A5A">
        <w:rPr>
          <w:rFonts w:ascii="Museo Sans 300" w:hAnsi="Museo Sans 300"/>
          <w:sz w:val="22"/>
          <w:szCs w:val="22"/>
        </w:rPr>
        <w:t xml:space="preserve"> disposiciones establecidas en las presentes Normas, deberán presentar a la Superintendencia un plan </w:t>
      </w:r>
      <w:r w:rsidR="003034CF">
        <w:rPr>
          <w:rFonts w:ascii="Museo Sans 300" w:hAnsi="Museo Sans 300"/>
          <w:sz w:val="22"/>
          <w:szCs w:val="22"/>
        </w:rPr>
        <w:t>de adecuación</w:t>
      </w:r>
      <w:r w:rsidR="00E57CDF">
        <w:rPr>
          <w:rFonts w:ascii="Museo Sans 300" w:hAnsi="Museo Sans 300"/>
          <w:sz w:val="22"/>
          <w:szCs w:val="22"/>
        </w:rPr>
        <w:t>, dentro de los</w:t>
      </w:r>
      <w:r w:rsidR="00D96A5A">
        <w:rPr>
          <w:rFonts w:ascii="Museo Sans 300" w:hAnsi="Museo Sans 300"/>
          <w:sz w:val="22"/>
          <w:szCs w:val="22"/>
        </w:rPr>
        <w:t xml:space="preserve"> sesenta días calendario </w:t>
      </w:r>
      <w:r w:rsidR="00E57CDF">
        <w:rPr>
          <w:rFonts w:ascii="Museo Sans 300" w:hAnsi="Museo Sans 300"/>
          <w:sz w:val="22"/>
          <w:szCs w:val="22"/>
        </w:rPr>
        <w:t>siguientes a</w:t>
      </w:r>
      <w:r w:rsidR="00D96A5A">
        <w:rPr>
          <w:rFonts w:ascii="Museo Sans 300" w:hAnsi="Museo Sans 300"/>
          <w:sz w:val="22"/>
          <w:szCs w:val="22"/>
        </w:rPr>
        <w:t xml:space="preserve"> la vigencia de las presentes Normas. Una vez presentado el plan, las entidades deberán implementarlo en un plazo máximo de ciento ochenta días contados a partir de su presentación.</w:t>
      </w:r>
    </w:p>
    <w:p w14:paraId="32A12FC8" w14:textId="6CB2D575" w:rsidR="00AA49FA" w:rsidRDefault="00AA49FA" w:rsidP="00862225">
      <w:pPr>
        <w:pStyle w:val="Sangra2detindependiente"/>
        <w:widowControl w:val="0"/>
        <w:spacing w:after="0" w:line="240" w:lineRule="auto"/>
        <w:ind w:left="0"/>
        <w:jc w:val="both"/>
        <w:rPr>
          <w:rFonts w:ascii="Museo Sans 300" w:hAnsi="Museo Sans 300"/>
          <w:sz w:val="22"/>
          <w:szCs w:val="22"/>
        </w:rPr>
      </w:pPr>
    </w:p>
    <w:p w14:paraId="524CC0F3" w14:textId="1958A344" w:rsidR="00D20E6D" w:rsidRPr="00E27801" w:rsidRDefault="00D20E6D" w:rsidP="00D20E6D">
      <w:pPr>
        <w:pStyle w:val="Ttulo1"/>
        <w:jc w:val="center"/>
        <w:rPr>
          <w:rFonts w:ascii="Museo Sans 300" w:hAnsi="Museo Sans 300"/>
          <w:sz w:val="22"/>
          <w:szCs w:val="22"/>
        </w:rPr>
      </w:pPr>
      <w:r w:rsidRPr="00E27801">
        <w:rPr>
          <w:rFonts w:ascii="Museo Sans 300" w:hAnsi="Museo Sans 300"/>
          <w:sz w:val="22"/>
          <w:szCs w:val="22"/>
        </w:rPr>
        <w:t xml:space="preserve">CAPÍTULO </w:t>
      </w:r>
      <w:r w:rsidR="00505CC9">
        <w:rPr>
          <w:rFonts w:ascii="Museo Sans 300" w:hAnsi="Museo Sans 300"/>
          <w:sz w:val="22"/>
          <w:szCs w:val="22"/>
        </w:rPr>
        <w:t>XII</w:t>
      </w:r>
    </w:p>
    <w:p w14:paraId="2A3634A1" w14:textId="77777777" w:rsidR="00D20E6D" w:rsidRPr="00E27801" w:rsidRDefault="00D20E6D" w:rsidP="00D20E6D">
      <w:pPr>
        <w:spacing w:after="200"/>
        <w:contextualSpacing/>
        <w:jc w:val="center"/>
        <w:rPr>
          <w:rFonts w:ascii="Museo Sans 300" w:hAnsi="Museo Sans 300" w:cs="Arial"/>
          <w:b/>
          <w:sz w:val="22"/>
          <w:szCs w:val="22"/>
          <w:lang w:val="es-MX"/>
        </w:rPr>
      </w:pPr>
      <w:r w:rsidRPr="00E27801">
        <w:rPr>
          <w:rFonts w:ascii="Museo Sans 300" w:hAnsi="Museo Sans 300" w:cs="Arial"/>
          <w:b/>
          <w:sz w:val="22"/>
          <w:szCs w:val="22"/>
          <w:lang w:val="es-MX"/>
        </w:rPr>
        <w:t>OTRAS DISPOSICIONES Y VIGENCIA</w:t>
      </w:r>
    </w:p>
    <w:p w14:paraId="2B92C7A6" w14:textId="77777777" w:rsidR="00EB3C1D" w:rsidRPr="00E27801" w:rsidRDefault="00EB3C1D" w:rsidP="00EB3C1D">
      <w:pPr>
        <w:jc w:val="both"/>
        <w:rPr>
          <w:rFonts w:ascii="Museo Sans 300" w:hAnsi="Museo Sans 300"/>
          <w:b/>
          <w:sz w:val="22"/>
          <w:szCs w:val="22"/>
        </w:rPr>
      </w:pPr>
    </w:p>
    <w:p w14:paraId="249D81F7" w14:textId="3B544974" w:rsidR="00EB3C1D" w:rsidRPr="00E27801" w:rsidRDefault="00EB3C1D" w:rsidP="00EB3C1D">
      <w:pPr>
        <w:jc w:val="both"/>
        <w:rPr>
          <w:rFonts w:ascii="Museo Sans 300" w:hAnsi="Museo Sans 300"/>
          <w:b/>
          <w:sz w:val="22"/>
          <w:szCs w:val="22"/>
        </w:rPr>
      </w:pPr>
      <w:r w:rsidRPr="00E27801">
        <w:rPr>
          <w:rFonts w:ascii="Museo Sans 300" w:hAnsi="Museo Sans 300"/>
          <w:b/>
          <w:sz w:val="22"/>
          <w:szCs w:val="22"/>
        </w:rPr>
        <w:t xml:space="preserve">Sanciones </w:t>
      </w:r>
    </w:p>
    <w:p w14:paraId="498F96D4" w14:textId="77777777" w:rsidR="00EB3C1D" w:rsidRPr="00E27801" w:rsidRDefault="00EB3C1D" w:rsidP="00862225">
      <w:pPr>
        <w:pStyle w:val="Prrafodelista"/>
        <w:widowControl w:val="0"/>
        <w:numPr>
          <w:ilvl w:val="0"/>
          <w:numId w:val="2"/>
        </w:numPr>
        <w:ind w:left="0" w:firstLine="0"/>
        <w:jc w:val="both"/>
        <w:rPr>
          <w:rFonts w:ascii="Museo Sans 300" w:hAnsi="Museo Sans 300"/>
          <w:b/>
          <w:bCs/>
          <w:sz w:val="22"/>
          <w:szCs w:val="22"/>
        </w:rPr>
      </w:pPr>
      <w:r w:rsidRPr="00E27801">
        <w:rPr>
          <w:rFonts w:ascii="Museo Sans 300" w:hAnsi="Museo Sans 300" w:cs="Arial"/>
          <w:sz w:val="22"/>
          <w:szCs w:val="22"/>
          <w:lang w:val="es-AR" w:eastAsia="es-AR"/>
        </w:rPr>
        <w:t>Los incumplimientos a las disposiciones contenidas en las presentes Normas serán sancionados de conformidad con lo previsto en la Ley de Supervisión y Regulación del Sistema Financiero.</w:t>
      </w:r>
    </w:p>
    <w:p w14:paraId="249A2267" w14:textId="77777777" w:rsidR="00EB3C1D" w:rsidRPr="00E27801" w:rsidRDefault="00EB3C1D" w:rsidP="00EB3C1D">
      <w:pPr>
        <w:pStyle w:val="Prrafodelista"/>
        <w:widowControl w:val="0"/>
        <w:tabs>
          <w:tab w:val="left" w:pos="851"/>
        </w:tabs>
        <w:ind w:left="0"/>
        <w:jc w:val="both"/>
        <w:outlineLvl w:val="0"/>
        <w:rPr>
          <w:rFonts w:ascii="Museo Sans 300" w:hAnsi="Museo Sans 300"/>
          <w:b/>
          <w:bCs/>
          <w:sz w:val="22"/>
          <w:szCs w:val="22"/>
        </w:rPr>
      </w:pPr>
      <w:r w:rsidRPr="00E27801">
        <w:rPr>
          <w:rFonts w:ascii="Museo Sans 300" w:hAnsi="Museo Sans 300" w:cs="Arial"/>
          <w:sz w:val="22"/>
          <w:szCs w:val="22"/>
          <w:lang w:val="es-AR" w:eastAsia="es-AR"/>
        </w:rPr>
        <w:t xml:space="preserve"> </w:t>
      </w:r>
    </w:p>
    <w:p w14:paraId="482685A9" w14:textId="77777777" w:rsidR="00EB3C1D" w:rsidRPr="00E27801" w:rsidRDefault="00EB3C1D" w:rsidP="00EB3C1D">
      <w:pPr>
        <w:autoSpaceDE w:val="0"/>
        <w:autoSpaceDN w:val="0"/>
        <w:adjustRightInd w:val="0"/>
        <w:contextualSpacing/>
        <w:jc w:val="both"/>
        <w:rPr>
          <w:rFonts w:ascii="Museo Sans 300" w:hAnsi="Museo Sans 300" w:cs="Arial"/>
          <w:b/>
          <w:sz w:val="22"/>
          <w:szCs w:val="22"/>
          <w:lang w:val="es-MX"/>
        </w:rPr>
      </w:pPr>
      <w:r w:rsidRPr="00E27801">
        <w:rPr>
          <w:rFonts w:ascii="Museo Sans 300" w:hAnsi="Museo Sans 300" w:cs="Arial"/>
          <w:b/>
          <w:sz w:val="22"/>
          <w:szCs w:val="22"/>
          <w:lang w:val="es-MX"/>
        </w:rPr>
        <w:t>Aspectos no previstos</w:t>
      </w:r>
    </w:p>
    <w:p w14:paraId="08E27FBC" w14:textId="77777777" w:rsidR="00EB3C1D" w:rsidRPr="00E27801" w:rsidRDefault="00EB3C1D" w:rsidP="00862225">
      <w:pPr>
        <w:pStyle w:val="Prrafodelista"/>
        <w:widowControl w:val="0"/>
        <w:numPr>
          <w:ilvl w:val="0"/>
          <w:numId w:val="2"/>
        </w:numPr>
        <w:ind w:left="0" w:firstLine="0"/>
        <w:jc w:val="both"/>
        <w:rPr>
          <w:rFonts w:ascii="Museo Sans 300" w:hAnsi="Museo Sans 300" w:cs="Arial"/>
          <w:b/>
          <w:bCs/>
          <w:sz w:val="22"/>
          <w:szCs w:val="22"/>
          <w:lang w:val="es-MX"/>
        </w:rPr>
      </w:pPr>
      <w:r w:rsidRPr="00E27801">
        <w:rPr>
          <w:rFonts w:ascii="Museo Sans 300" w:hAnsi="Museo Sans 300" w:cs="Arial"/>
          <w:sz w:val="22"/>
          <w:szCs w:val="22"/>
          <w:lang w:val="es-MX"/>
        </w:rPr>
        <w:t xml:space="preserve">Los </w:t>
      </w:r>
      <w:r w:rsidRPr="00E27801">
        <w:rPr>
          <w:rFonts w:ascii="Museo Sans 300" w:hAnsi="Museo Sans 300" w:cs="Arial"/>
          <w:sz w:val="22"/>
          <w:szCs w:val="22"/>
          <w:lang w:val="es-AR" w:eastAsia="es-AR"/>
        </w:rPr>
        <w:t>aspectos</w:t>
      </w:r>
      <w:r w:rsidRPr="00E27801">
        <w:rPr>
          <w:rFonts w:ascii="Museo Sans 300" w:hAnsi="Museo Sans 300" w:cs="Arial"/>
          <w:sz w:val="22"/>
          <w:szCs w:val="22"/>
          <w:lang w:val="es-MX"/>
        </w:rPr>
        <w:t xml:space="preserve"> no previstos en materia de regulación en las presentes Normas serán resueltos por el Banco Central por medio de su Comité de Normas.</w:t>
      </w:r>
    </w:p>
    <w:p w14:paraId="744B12E1" w14:textId="77777777" w:rsidR="00EB3C1D" w:rsidRPr="00E27801" w:rsidRDefault="00EB3C1D" w:rsidP="00EB3C1D">
      <w:pPr>
        <w:pStyle w:val="Textoindependiente"/>
        <w:contextualSpacing/>
        <w:rPr>
          <w:rFonts w:ascii="Museo Sans 300" w:hAnsi="Museo Sans 300" w:cs="Arial"/>
          <w:b/>
          <w:sz w:val="22"/>
          <w:szCs w:val="22"/>
        </w:rPr>
      </w:pPr>
    </w:p>
    <w:p w14:paraId="7F203BCB" w14:textId="77777777" w:rsidR="00EB3C1D" w:rsidRPr="00E27801" w:rsidRDefault="00EB3C1D" w:rsidP="00EB3C1D">
      <w:pPr>
        <w:pStyle w:val="Textoindependiente"/>
        <w:contextualSpacing/>
        <w:rPr>
          <w:rFonts w:ascii="Museo Sans 300" w:hAnsi="Museo Sans 300" w:cs="Arial"/>
          <w:b/>
          <w:sz w:val="22"/>
          <w:szCs w:val="22"/>
        </w:rPr>
      </w:pPr>
      <w:r w:rsidRPr="00E27801">
        <w:rPr>
          <w:rFonts w:ascii="Museo Sans 300" w:hAnsi="Museo Sans 300" w:cs="Arial"/>
          <w:b/>
          <w:sz w:val="22"/>
          <w:szCs w:val="22"/>
        </w:rPr>
        <w:t>Vigencia</w:t>
      </w:r>
    </w:p>
    <w:p w14:paraId="47DF4A90" w14:textId="4542A354" w:rsidR="000B7EDE" w:rsidRPr="00CA5248" w:rsidRDefault="00EB3C1D" w:rsidP="00CA5248">
      <w:pPr>
        <w:pStyle w:val="Prrafodelista"/>
        <w:widowControl w:val="0"/>
        <w:numPr>
          <w:ilvl w:val="0"/>
          <w:numId w:val="2"/>
        </w:numPr>
        <w:ind w:left="0" w:firstLine="0"/>
        <w:jc w:val="both"/>
        <w:rPr>
          <w:rFonts w:ascii="Museo Sans 300" w:hAnsi="Museo Sans 300"/>
          <w:color w:val="FF0000"/>
          <w:sz w:val="22"/>
          <w:szCs w:val="22"/>
        </w:rPr>
        <w:sectPr w:rsidR="000B7EDE" w:rsidRPr="00CA5248">
          <w:headerReference w:type="default" r:id="rId13"/>
          <w:footerReference w:type="default" r:id="rId14"/>
          <w:pgSz w:w="12240" w:h="15840"/>
          <w:pgMar w:top="1417" w:right="1701" w:bottom="1417" w:left="1701" w:header="708" w:footer="708" w:gutter="0"/>
          <w:cols w:space="708"/>
          <w:docGrid w:linePitch="360"/>
        </w:sectPr>
      </w:pPr>
      <w:r w:rsidRPr="00E27801">
        <w:rPr>
          <w:rFonts w:ascii="Museo Sans 300" w:hAnsi="Museo Sans 300" w:cs="Arial"/>
          <w:sz w:val="22"/>
          <w:szCs w:val="22"/>
          <w:lang w:val="es-MX"/>
        </w:rPr>
        <w:t>Las</w:t>
      </w:r>
      <w:r w:rsidRPr="00E27801">
        <w:rPr>
          <w:rFonts w:ascii="Museo Sans 300" w:hAnsi="Museo Sans 300" w:cs="Arial"/>
          <w:sz w:val="22"/>
          <w:szCs w:val="22"/>
        </w:rPr>
        <w:t xml:space="preserve"> presentes Normas entrarán en vigentes a partir del </w:t>
      </w:r>
      <w:r w:rsidR="00EC7232">
        <w:rPr>
          <w:rFonts w:ascii="Museo Sans 300" w:hAnsi="Museo Sans 300" w:cs="Arial"/>
          <w:sz w:val="22"/>
          <w:szCs w:val="22"/>
        </w:rPr>
        <w:t>22</w:t>
      </w:r>
      <w:r w:rsidRPr="00E27801">
        <w:rPr>
          <w:rFonts w:ascii="Museo Sans 300" w:hAnsi="Museo Sans 300" w:cs="Arial"/>
          <w:sz w:val="22"/>
          <w:szCs w:val="22"/>
        </w:rPr>
        <w:t xml:space="preserve"> de </w:t>
      </w:r>
      <w:r w:rsidR="00505CC9">
        <w:rPr>
          <w:rFonts w:ascii="Museo Sans 300" w:hAnsi="Museo Sans 300" w:cs="Arial"/>
          <w:sz w:val="22"/>
          <w:szCs w:val="22"/>
        </w:rPr>
        <w:t>diciembre</w:t>
      </w:r>
      <w:r w:rsidRPr="00E27801">
        <w:rPr>
          <w:rFonts w:ascii="Museo Sans 300" w:hAnsi="Museo Sans 300" w:cs="Arial"/>
          <w:sz w:val="22"/>
          <w:szCs w:val="22"/>
        </w:rPr>
        <w:t xml:space="preserve"> de dos mil veinte.</w:t>
      </w:r>
    </w:p>
    <w:p w14:paraId="3E17C346" w14:textId="77777777" w:rsidR="005477E7" w:rsidRDefault="005477E7" w:rsidP="000D6054">
      <w:pPr>
        <w:spacing w:after="160" w:line="259" w:lineRule="auto"/>
        <w:rPr>
          <w:rFonts w:ascii="Museo Sans 300" w:hAnsi="Museo Sans 300"/>
          <w:b/>
          <w:sz w:val="20"/>
        </w:rPr>
      </w:pPr>
    </w:p>
    <w:p w14:paraId="74577D75" w14:textId="622E7332" w:rsidR="00425FB1" w:rsidRPr="00212A60" w:rsidRDefault="00FF7257" w:rsidP="003B475B">
      <w:pPr>
        <w:spacing w:after="160" w:line="259" w:lineRule="auto"/>
        <w:jc w:val="center"/>
        <w:rPr>
          <w:rFonts w:ascii="Museo Sans 300" w:hAnsi="Museo Sans 300"/>
          <w:b/>
          <w:sz w:val="18"/>
          <w:szCs w:val="18"/>
        </w:rPr>
      </w:pPr>
      <w:r w:rsidRPr="00212A60">
        <w:rPr>
          <w:rFonts w:ascii="Museo Sans 300" w:hAnsi="Museo Sans 300"/>
          <w:b/>
          <w:sz w:val="18"/>
          <w:szCs w:val="18"/>
        </w:rPr>
        <w:t xml:space="preserve">REPORTE DE CONTROL DE LÍMITES EN EL OTORGAMIENTO DE CRÉDITOS DE BANDESAL </w:t>
      </w:r>
      <w:r w:rsidR="005477E7" w:rsidRPr="00212A60">
        <w:rPr>
          <w:rFonts w:ascii="Museo Sans 300" w:hAnsi="Museo Sans 300"/>
          <w:b/>
          <w:sz w:val="18"/>
          <w:szCs w:val="18"/>
        </w:rPr>
        <w:t>MEDIANTE</w:t>
      </w:r>
      <w:r w:rsidR="00C07514" w:rsidRPr="00212A60">
        <w:rPr>
          <w:rFonts w:ascii="Museo Sans 300" w:hAnsi="Museo Sans 300"/>
          <w:b/>
          <w:sz w:val="18"/>
          <w:szCs w:val="18"/>
        </w:rPr>
        <w:t xml:space="preserve"> OPERACIONES DIRECTAS, SEGÚN ART. 45 DE LA LEY DEL BANCO DE DESARROLLO</w:t>
      </w:r>
      <w:r w:rsidR="00AD6573">
        <w:rPr>
          <w:rFonts w:ascii="Museo Sans 300" w:hAnsi="Museo Sans 300"/>
          <w:b/>
          <w:sz w:val="18"/>
          <w:szCs w:val="18"/>
        </w:rPr>
        <w:t xml:space="preserve"> DE LA REPÚBLICA DE EL SALVADOR</w:t>
      </w:r>
    </w:p>
    <w:p w14:paraId="3425DB2E" w14:textId="00D0D44B" w:rsidR="003B475B" w:rsidRPr="00212A60" w:rsidRDefault="003B475B" w:rsidP="00E3157D">
      <w:pPr>
        <w:spacing w:line="259" w:lineRule="auto"/>
        <w:jc w:val="center"/>
        <w:rPr>
          <w:rFonts w:ascii="Museo Sans 300" w:hAnsi="Museo Sans 300"/>
          <w:b/>
          <w:sz w:val="18"/>
          <w:szCs w:val="18"/>
        </w:rPr>
      </w:pPr>
      <w:r w:rsidRPr="00212A60">
        <w:rPr>
          <w:rFonts w:ascii="Museo Sans 300" w:hAnsi="Museo Sans 300"/>
          <w:b/>
          <w:sz w:val="18"/>
          <w:szCs w:val="18"/>
        </w:rPr>
        <w:t>FECHA DE REFERENCIA:____________________</w:t>
      </w:r>
    </w:p>
    <w:p w14:paraId="697D23BC" w14:textId="393A7A7B" w:rsidR="003B475B" w:rsidRPr="00212A60" w:rsidRDefault="003B475B" w:rsidP="00E3157D">
      <w:pPr>
        <w:spacing w:line="259" w:lineRule="auto"/>
        <w:jc w:val="center"/>
        <w:rPr>
          <w:rFonts w:ascii="Museo Sans 300" w:hAnsi="Museo Sans 300"/>
          <w:b/>
          <w:sz w:val="18"/>
          <w:szCs w:val="18"/>
        </w:rPr>
      </w:pPr>
      <w:r w:rsidRPr="00212A60">
        <w:rPr>
          <w:rFonts w:ascii="Museo Sans 300" w:hAnsi="Museo Sans 300"/>
          <w:b/>
          <w:sz w:val="18"/>
          <w:szCs w:val="18"/>
        </w:rPr>
        <w:t>(EN US DOLARES)</w:t>
      </w:r>
    </w:p>
    <w:tbl>
      <w:tblPr>
        <w:tblStyle w:val="Tablaconcuadrcula"/>
        <w:tblW w:w="13981" w:type="dxa"/>
        <w:tblLayout w:type="fixed"/>
        <w:tblLook w:val="04A0" w:firstRow="1" w:lastRow="0" w:firstColumn="1" w:lastColumn="0" w:noHBand="0" w:noVBand="1"/>
      </w:tblPr>
      <w:tblGrid>
        <w:gridCol w:w="1271"/>
        <w:gridCol w:w="992"/>
        <w:gridCol w:w="1134"/>
        <w:gridCol w:w="1134"/>
        <w:gridCol w:w="851"/>
        <w:gridCol w:w="992"/>
        <w:gridCol w:w="851"/>
        <w:gridCol w:w="1134"/>
        <w:gridCol w:w="850"/>
        <w:gridCol w:w="851"/>
        <w:gridCol w:w="850"/>
        <w:gridCol w:w="851"/>
        <w:gridCol w:w="1228"/>
        <w:gridCol w:w="992"/>
      </w:tblGrid>
      <w:tr w:rsidR="0047653E" w:rsidRPr="00185980" w14:paraId="1A237AA6" w14:textId="1A71E1BC" w:rsidTr="00E5233E">
        <w:tc>
          <w:tcPr>
            <w:tcW w:w="1271" w:type="dxa"/>
          </w:tcPr>
          <w:p w14:paraId="7109FA84" w14:textId="09CDA9B1" w:rsidR="0047653E" w:rsidRPr="00185980" w:rsidRDefault="0047653E" w:rsidP="00212A60">
            <w:pPr>
              <w:spacing w:after="160" w:line="259" w:lineRule="auto"/>
              <w:jc w:val="center"/>
              <w:rPr>
                <w:rFonts w:ascii="Museo Sans 300" w:hAnsi="Museo Sans 300"/>
                <w:b/>
                <w:sz w:val="12"/>
                <w:szCs w:val="12"/>
              </w:rPr>
            </w:pPr>
            <w:r w:rsidRPr="00185980">
              <w:rPr>
                <w:rFonts w:ascii="Museo Sans 300" w:hAnsi="Museo Sans 300"/>
                <w:b/>
                <w:sz w:val="12"/>
                <w:szCs w:val="12"/>
              </w:rPr>
              <w:t>Proyecto/Sujeto/Grupo Económico</w:t>
            </w:r>
          </w:p>
        </w:tc>
        <w:tc>
          <w:tcPr>
            <w:tcW w:w="992" w:type="dxa"/>
          </w:tcPr>
          <w:p w14:paraId="26DC9D87" w14:textId="7DD3140A" w:rsidR="0047653E" w:rsidRPr="00185980" w:rsidRDefault="0047653E" w:rsidP="00212A60">
            <w:pPr>
              <w:spacing w:after="160" w:line="259" w:lineRule="auto"/>
              <w:jc w:val="center"/>
              <w:rPr>
                <w:rFonts w:ascii="Museo Sans 300" w:hAnsi="Museo Sans 300"/>
                <w:b/>
                <w:sz w:val="12"/>
                <w:szCs w:val="12"/>
              </w:rPr>
            </w:pPr>
            <w:r w:rsidRPr="00185980">
              <w:rPr>
                <w:rFonts w:ascii="Museo Sans 300" w:hAnsi="Museo Sans 300"/>
                <w:b/>
                <w:sz w:val="12"/>
                <w:szCs w:val="12"/>
              </w:rPr>
              <w:t>Participación Accionistas</w:t>
            </w:r>
          </w:p>
        </w:tc>
        <w:tc>
          <w:tcPr>
            <w:tcW w:w="1134" w:type="dxa"/>
          </w:tcPr>
          <w:p w14:paraId="78941C61" w14:textId="22B2BB87" w:rsidR="0047653E" w:rsidRPr="00185980" w:rsidRDefault="0047653E" w:rsidP="00212A60">
            <w:pPr>
              <w:spacing w:after="160" w:line="259" w:lineRule="auto"/>
              <w:jc w:val="center"/>
              <w:rPr>
                <w:rFonts w:ascii="Museo Sans 300" w:hAnsi="Museo Sans 300"/>
                <w:b/>
                <w:sz w:val="12"/>
                <w:szCs w:val="12"/>
              </w:rPr>
            </w:pPr>
            <w:r w:rsidRPr="00185980">
              <w:rPr>
                <w:rFonts w:ascii="Museo Sans 300" w:hAnsi="Museo Sans 300"/>
                <w:b/>
                <w:sz w:val="12"/>
                <w:szCs w:val="12"/>
              </w:rPr>
              <w:t>Participación Grupo</w:t>
            </w:r>
          </w:p>
        </w:tc>
        <w:tc>
          <w:tcPr>
            <w:tcW w:w="1134" w:type="dxa"/>
          </w:tcPr>
          <w:p w14:paraId="6511BB5C" w14:textId="10FA270D" w:rsidR="0047653E" w:rsidRPr="00185980" w:rsidRDefault="0047653E" w:rsidP="00212A60">
            <w:pPr>
              <w:spacing w:after="160" w:line="259" w:lineRule="auto"/>
              <w:jc w:val="center"/>
              <w:rPr>
                <w:rFonts w:ascii="Museo Sans 300" w:hAnsi="Museo Sans 300"/>
                <w:b/>
                <w:sz w:val="12"/>
                <w:szCs w:val="12"/>
              </w:rPr>
            </w:pPr>
            <w:r w:rsidRPr="00185980">
              <w:rPr>
                <w:rFonts w:ascii="Museo Sans 300" w:hAnsi="Museo Sans 300"/>
                <w:b/>
                <w:sz w:val="12"/>
                <w:szCs w:val="12"/>
              </w:rPr>
              <w:t>Referencia de Crédito</w:t>
            </w:r>
          </w:p>
        </w:tc>
        <w:tc>
          <w:tcPr>
            <w:tcW w:w="851" w:type="dxa"/>
          </w:tcPr>
          <w:p w14:paraId="744D97A7" w14:textId="3A692A3D" w:rsidR="0047653E" w:rsidRPr="00185980" w:rsidRDefault="0047653E" w:rsidP="00212A60">
            <w:pPr>
              <w:spacing w:after="160" w:line="259" w:lineRule="auto"/>
              <w:jc w:val="center"/>
              <w:rPr>
                <w:rFonts w:ascii="Museo Sans 300" w:hAnsi="Museo Sans 300"/>
                <w:b/>
                <w:sz w:val="12"/>
                <w:szCs w:val="12"/>
              </w:rPr>
            </w:pPr>
            <w:r w:rsidRPr="00185980">
              <w:rPr>
                <w:rFonts w:ascii="Museo Sans 300" w:hAnsi="Museo Sans 300"/>
                <w:b/>
                <w:sz w:val="12"/>
                <w:szCs w:val="12"/>
              </w:rPr>
              <w:t>Fecha de Otorgado</w:t>
            </w:r>
          </w:p>
        </w:tc>
        <w:tc>
          <w:tcPr>
            <w:tcW w:w="992" w:type="dxa"/>
          </w:tcPr>
          <w:p w14:paraId="5FBFDCB3" w14:textId="3B345FD0" w:rsidR="0047653E" w:rsidRPr="00185980" w:rsidRDefault="0047653E" w:rsidP="00212A60">
            <w:pPr>
              <w:spacing w:after="160" w:line="259" w:lineRule="auto"/>
              <w:jc w:val="center"/>
              <w:rPr>
                <w:rFonts w:ascii="Museo Sans 300" w:hAnsi="Museo Sans 300"/>
                <w:b/>
                <w:sz w:val="12"/>
                <w:szCs w:val="12"/>
              </w:rPr>
            </w:pPr>
            <w:r w:rsidRPr="00185980">
              <w:rPr>
                <w:rFonts w:ascii="Museo Sans 300" w:hAnsi="Museo Sans 300"/>
                <w:b/>
                <w:sz w:val="12"/>
                <w:szCs w:val="12"/>
              </w:rPr>
              <w:t>Clase de Crédito</w:t>
            </w:r>
          </w:p>
        </w:tc>
        <w:tc>
          <w:tcPr>
            <w:tcW w:w="851" w:type="dxa"/>
          </w:tcPr>
          <w:p w14:paraId="5E82A2C1" w14:textId="15E3454E" w:rsidR="0047653E" w:rsidRPr="00185980" w:rsidRDefault="0047653E" w:rsidP="00212A60">
            <w:pPr>
              <w:spacing w:after="160" w:line="259" w:lineRule="auto"/>
              <w:jc w:val="center"/>
              <w:rPr>
                <w:rFonts w:ascii="Museo Sans 300" w:hAnsi="Museo Sans 300"/>
                <w:b/>
                <w:sz w:val="12"/>
                <w:szCs w:val="12"/>
              </w:rPr>
            </w:pPr>
            <w:r w:rsidRPr="00185980">
              <w:rPr>
                <w:rFonts w:ascii="Museo Sans 300" w:hAnsi="Museo Sans 300"/>
                <w:b/>
                <w:sz w:val="12"/>
                <w:szCs w:val="12"/>
              </w:rPr>
              <w:t>Tipo de Garantía</w:t>
            </w:r>
          </w:p>
        </w:tc>
        <w:tc>
          <w:tcPr>
            <w:tcW w:w="1134" w:type="dxa"/>
          </w:tcPr>
          <w:p w14:paraId="54AABD40" w14:textId="05AB05D3" w:rsidR="0047653E" w:rsidRPr="00185980" w:rsidRDefault="0047653E" w:rsidP="00212A60">
            <w:pPr>
              <w:spacing w:after="160" w:line="259" w:lineRule="auto"/>
              <w:jc w:val="center"/>
              <w:rPr>
                <w:rFonts w:ascii="Museo Sans 300" w:hAnsi="Museo Sans 300"/>
                <w:b/>
                <w:sz w:val="12"/>
                <w:szCs w:val="12"/>
              </w:rPr>
            </w:pPr>
            <w:r w:rsidRPr="00185980">
              <w:rPr>
                <w:rFonts w:ascii="Museo Sans 300" w:hAnsi="Museo Sans 300"/>
                <w:b/>
                <w:sz w:val="12"/>
                <w:szCs w:val="12"/>
              </w:rPr>
              <w:t>Valor de la Garantía</w:t>
            </w:r>
          </w:p>
        </w:tc>
        <w:tc>
          <w:tcPr>
            <w:tcW w:w="850" w:type="dxa"/>
          </w:tcPr>
          <w:p w14:paraId="352B12BF" w14:textId="2D7CEA11" w:rsidR="0047653E" w:rsidRPr="00185980" w:rsidRDefault="0047653E" w:rsidP="00212A60">
            <w:pPr>
              <w:spacing w:after="160" w:line="259" w:lineRule="auto"/>
              <w:jc w:val="center"/>
              <w:rPr>
                <w:rFonts w:ascii="Museo Sans 300" w:hAnsi="Museo Sans 300"/>
                <w:b/>
                <w:sz w:val="12"/>
                <w:szCs w:val="12"/>
              </w:rPr>
            </w:pPr>
            <w:r w:rsidRPr="00185980">
              <w:rPr>
                <w:rFonts w:ascii="Museo Sans 300" w:hAnsi="Museo Sans 300"/>
                <w:b/>
                <w:sz w:val="12"/>
                <w:szCs w:val="12"/>
              </w:rPr>
              <w:t>Monto Otorgado</w:t>
            </w:r>
          </w:p>
        </w:tc>
        <w:tc>
          <w:tcPr>
            <w:tcW w:w="851" w:type="dxa"/>
          </w:tcPr>
          <w:p w14:paraId="507B02B3" w14:textId="78ECE2EA" w:rsidR="0047653E" w:rsidRPr="00185980" w:rsidRDefault="0047653E" w:rsidP="00212A60">
            <w:pPr>
              <w:spacing w:after="160" w:line="259" w:lineRule="auto"/>
              <w:jc w:val="center"/>
              <w:rPr>
                <w:rFonts w:ascii="Museo Sans 300" w:hAnsi="Museo Sans 300"/>
                <w:b/>
                <w:sz w:val="12"/>
                <w:szCs w:val="12"/>
              </w:rPr>
            </w:pPr>
            <w:r w:rsidRPr="00185980">
              <w:rPr>
                <w:rFonts w:ascii="Museo Sans 300" w:hAnsi="Museo Sans 300"/>
                <w:b/>
                <w:sz w:val="12"/>
                <w:szCs w:val="12"/>
              </w:rPr>
              <w:t>Saldo</w:t>
            </w:r>
          </w:p>
        </w:tc>
        <w:tc>
          <w:tcPr>
            <w:tcW w:w="850" w:type="dxa"/>
          </w:tcPr>
          <w:p w14:paraId="068DAF29" w14:textId="32CA29A3" w:rsidR="0047653E" w:rsidRPr="00185980" w:rsidRDefault="0047653E" w:rsidP="00212A60">
            <w:pPr>
              <w:spacing w:after="160" w:line="259" w:lineRule="auto"/>
              <w:jc w:val="center"/>
              <w:rPr>
                <w:rFonts w:ascii="Museo Sans 300" w:hAnsi="Museo Sans 300"/>
                <w:b/>
                <w:sz w:val="12"/>
                <w:szCs w:val="12"/>
              </w:rPr>
            </w:pPr>
            <w:r w:rsidRPr="00185980">
              <w:rPr>
                <w:rFonts w:ascii="Museo Sans 300" w:hAnsi="Museo Sans 300"/>
                <w:b/>
                <w:sz w:val="12"/>
                <w:szCs w:val="12"/>
              </w:rPr>
              <w:t>Intereses</w:t>
            </w:r>
          </w:p>
        </w:tc>
        <w:tc>
          <w:tcPr>
            <w:tcW w:w="851" w:type="dxa"/>
          </w:tcPr>
          <w:p w14:paraId="2BC92441" w14:textId="0A29CC3F" w:rsidR="0047653E" w:rsidRPr="00185980" w:rsidRDefault="0047653E" w:rsidP="00212A60">
            <w:pPr>
              <w:spacing w:after="160" w:line="259" w:lineRule="auto"/>
              <w:jc w:val="center"/>
              <w:rPr>
                <w:rFonts w:ascii="Museo Sans 300" w:hAnsi="Museo Sans 300"/>
                <w:b/>
                <w:sz w:val="12"/>
                <w:szCs w:val="12"/>
              </w:rPr>
            </w:pPr>
            <w:r w:rsidRPr="00185980">
              <w:rPr>
                <w:rFonts w:ascii="Museo Sans 300" w:hAnsi="Museo Sans 300"/>
                <w:b/>
                <w:sz w:val="12"/>
                <w:szCs w:val="12"/>
              </w:rPr>
              <w:t>Deuda Total</w:t>
            </w:r>
          </w:p>
        </w:tc>
        <w:tc>
          <w:tcPr>
            <w:tcW w:w="1228" w:type="dxa"/>
          </w:tcPr>
          <w:p w14:paraId="303FB239" w14:textId="7FC3C646" w:rsidR="0047653E" w:rsidRPr="00185980" w:rsidRDefault="00A62FCE" w:rsidP="00212A60">
            <w:pPr>
              <w:spacing w:line="259" w:lineRule="auto"/>
              <w:jc w:val="center"/>
              <w:rPr>
                <w:rFonts w:ascii="Museo Sans 300" w:hAnsi="Museo Sans 300"/>
                <w:b/>
                <w:sz w:val="12"/>
                <w:szCs w:val="12"/>
              </w:rPr>
            </w:pPr>
            <w:r>
              <w:rPr>
                <w:rFonts w:ascii="Museo Sans 300" w:hAnsi="Museo Sans 300"/>
                <w:b/>
                <w:sz w:val="12"/>
                <w:szCs w:val="12"/>
              </w:rPr>
              <w:t>Porcentaje de financiamiento pro</w:t>
            </w:r>
            <w:r w:rsidR="00E5233E">
              <w:rPr>
                <w:rFonts w:ascii="Museo Sans 300" w:hAnsi="Museo Sans 300"/>
                <w:b/>
                <w:sz w:val="12"/>
                <w:szCs w:val="12"/>
              </w:rPr>
              <w:t>y</w:t>
            </w:r>
            <w:r>
              <w:rPr>
                <w:rFonts w:ascii="Museo Sans 300" w:hAnsi="Museo Sans 300"/>
                <w:b/>
                <w:sz w:val="12"/>
                <w:szCs w:val="12"/>
              </w:rPr>
              <w:t>ecto (Max 80%)</w:t>
            </w:r>
          </w:p>
        </w:tc>
        <w:tc>
          <w:tcPr>
            <w:tcW w:w="992" w:type="dxa"/>
          </w:tcPr>
          <w:p w14:paraId="5292CBF7" w14:textId="3E8DBA65" w:rsidR="0047653E" w:rsidRDefault="0047653E" w:rsidP="00212A60">
            <w:pPr>
              <w:spacing w:line="259" w:lineRule="auto"/>
              <w:jc w:val="center"/>
              <w:rPr>
                <w:rFonts w:ascii="Museo Sans 300" w:hAnsi="Museo Sans 300"/>
                <w:b/>
                <w:sz w:val="12"/>
                <w:szCs w:val="12"/>
              </w:rPr>
            </w:pPr>
            <w:r w:rsidRPr="00185980">
              <w:rPr>
                <w:rFonts w:ascii="Museo Sans 300" w:hAnsi="Museo Sans 300"/>
                <w:b/>
                <w:sz w:val="12"/>
                <w:szCs w:val="12"/>
              </w:rPr>
              <w:t>Límite</w:t>
            </w:r>
          </w:p>
          <w:p w14:paraId="1DEDB5F3" w14:textId="64A79FCA" w:rsidR="0047653E" w:rsidRPr="00185980" w:rsidRDefault="0047653E" w:rsidP="00212A60">
            <w:pPr>
              <w:spacing w:line="259" w:lineRule="auto"/>
              <w:jc w:val="center"/>
              <w:rPr>
                <w:rFonts w:ascii="Museo Sans 300" w:hAnsi="Museo Sans 300"/>
                <w:b/>
                <w:sz w:val="12"/>
                <w:szCs w:val="12"/>
              </w:rPr>
            </w:pPr>
            <w:r>
              <w:rPr>
                <w:rFonts w:ascii="Museo Sans 300" w:hAnsi="Museo Sans 300"/>
                <w:b/>
                <w:sz w:val="12"/>
                <w:szCs w:val="12"/>
              </w:rPr>
              <w:t>(Max 15% Patrimonio Neto)</w:t>
            </w:r>
          </w:p>
        </w:tc>
      </w:tr>
      <w:tr w:rsidR="0047653E" w:rsidRPr="00185980" w14:paraId="642B6C85" w14:textId="4369FE26" w:rsidTr="00E5233E">
        <w:tc>
          <w:tcPr>
            <w:tcW w:w="1271" w:type="dxa"/>
          </w:tcPr>
          <w:p w14:paraId="5CD6FC82" w14:textId="3EA1E0EB" w:rsidR="0047653E" w:rsidRPr="00185980" w:rsidRDefault="0047653E" w:rsidP="001B44F5">
            <w:pPr>
              <w:spacing w:line="259" w:lineRule="auto"/>
              <w:rPr>
                <w:rFonts w:ascii="Museo Sans 300" w:hAnsi="Museo Sans 300"/>
                <w:b/>
                <w:sz w:val="12"/>
                <w:szCs w:val="12"/>
              </w:rPr>
            </w:pPr>
            <w:r w:rsidRPr="00185980">
              <w:rPr>
                <w:rFonts w:ascii="Museo Sans 300" w:hAnsi="Museo Sans 300"/>
                <w:b/>
                <w:sz w:val="12"/>
                <w:szCs w:val="12"/>
              </w:rPr>
              <w:t>Proyectos:</w:t>
            </w:r>
          </w:p>
          <w:p w14:paraId="033B428C" w14:textId="77777777" w:rsidR="0047653E" w:rsidRPr="00185980" w:rsidRDefault="0047653E" w:rsidP="001B44F5">
            <w:pPr>
              <w:spacing w:line="259" w:lineRule="auto"/>
              <w:rPr>
                <w:rFonts w:ascii="Museo Sans 300" w:hAnsi="Museo Sans 300"/>
                <w:sz w:val="12"/>
                <w:szCs w:val="12"/>
              </w:rPr>
            </w:pPr>
            <w:r w:rsidRPr="00185980">
              <w:rPr>
                <w:rFonts w:ascii="Museo Sans 300" w:hAnsi="Museo Sans 300"/>
                <w:sz w:val="12"/>
                <w:szCs w:val="12"/>
              </w:rPr>
              <w:t>Proyecto “x”</w:t>
            </w:r>
          </w:p>
          <w:p w14:paraId="52571EE9" w14:textId="77777777" w:rsidR="0047653E" w:rsidRPr="00185980" w:rsidRDefault="0047653E" w:rsidP="001B44F5">
            <w:pPr>
              <w:spacing w:line="259" w:lineRule="auto"/>
              <w:rPr>
                <w:rFonts w:ascii="Museo Sans 300" w:hAnsi="Museo Sans 300"/>
                <w:sz w:val="12"/>
                <w:szCs w:val="12"/>
              </w:rPr>
            </w:pPr>
            <w:r w:rsidRPr="00185980">
              <w:rPr>
                <w:rFonts w:ascii="Museo Sans 300" w:hAnsi="Museo Sans 300"/>
                <w:sz w:val="12"/>
                <w:szCs w:val="12"/>
              </w:rPr>
              <w:t>Proyecto “y”</w:t>
            </w:r>
          </w:p>
          <w:p w14:paraId="5E25022D" w14:textId="7165671E" w:rsidR="0047653E" w:rsidRPr="00185980" w:rsidRDefault="0047653E" w:rsidP="001B44F5">
            <w:pPr>
              <w:spacing w:line="259" w:lineRule="auto"/>
              <w:rPr>
                <w:rFonts w:ascii="Museo Sans 300" w:hAnsi="Museo Sans 300"/>
                <w:b/>
                <w:sz w:val="12"/>
                <w:szCs w:val="12"/>
              </w:rPr>
            </w:pPr>
          </w:p>
        </w:tc>
        <w:tc>
          <w:tcPr>
            <w:tcW w:w="992" w:type="dxa"/>
          </w:tcPr>
          <w:p w14:paraId="4CD16A50" w14:textId="77777777" w:rsidR="0047653E" w:rsidRPr="00185980" w:rsidRDefault="0047653E" w:rsidP="003B475B">
            <w:pPr>
              <w:spacing w:after="160" w:line="259" w:lineRule="auto"/>
              <w:jc w:val="center"/>
              <w:rPr>
                <w:rFonts w:ascii="Museo Sans 300" w:hAnsi="Museo Sans 300"/>
                <w:b/>
                <w:sz w:val="12"/>
                <w:szCs w:val="12"/>
              </w:rPr>
            </w:pPr>
          </w:p>
        </w:tc>
        <w:tc>
          <w:tcPr>
            <w:tcW w:w="1134" w:type="dxa"/>
          </w:tcPr>
          <w:p w14:paraId="18E86378" w14:textId="77777777" w:rsidR="0047653E" w:rsidRPr="00185980" w:rsidRDefault="0047653E" w:rsidP="003B475B">
            <w:pPr>
              <w:spacing w:after="160" w:line="259" w:lineRule="auto"/>
              <w:jc w:val="center"/>
              <w:rPr>
                <w:rFonts w:ascii="Museo Sans 300" w:hAnsi="Museo Sans 300"/>
                <w:b/>
                <w:sz w:val="12"/>
                <w:szCs w:val="12"/>
              </w:rPr>
            </w:pPr>
          </w:p>
        </w:tc>
        <w:tc>
          <w:tcPr>
            <w:tcW w:w="1134" w:type="dxa"/>
          </w:tcPr>
          <w:p w14:paraId="263CB55B" w14:textId="77777777" w:rsidR="0047653E" w:rsidRPr="00185980" w:rsidRDefault="0047653E" w:rsidP="003B475B">
            <w:pPr>
              <w:spacing w:after="160" w:line="259" w:lineRule="auto"/>
              <w:jc w:val="center"/>
              <w:rPr>
                <w:rFonts w:ascii="Museo Sans 300" w:hAnsi="Museo Sans 300"/>
                <w:b/>
                <w:sz w:val="12"/>
                <w:szCs w:val="12"/>
              </w:rPr>
            </w:pPr>
          </w:p>
        </w:tc>
        <w:tc>
          <w:tcPr>
            <w:tcW w:w="851" w:type="dxa"/>
          </w:tcPr>
          <w:p w14:paraId="020637D5" w14:textId="77777777" w:rsidR="0047653E" w:rsidRPr="00185980" w:rsidRDefault="0047653E" w:rsidP="003B475B">
            <w:pPr>
              <w:spacing w:after="160" w:line="259" w:lineRule="auto"/>
              <w:jc w:val="center"/>
              <w:rPr>
                <w:rFonts w:ascii="Museo Sans 300" w:hAnsi="Museo Sans 300"/>
                <w:b/>
                <w:sz w:val="12"/>
                <w:szCs w:val="12"/>
              </w:rPr>
            </w:pPr>
          </w:p>
        </w:tc>
        <w:tc>
          <w:tcPr>
            <w:tcW w:w="992" w:type="dxa"/>
          </w:tcPr>
          <w:p w14:paraId="43989CB4" w14:textId="77777777" w:rsidR="0047653E" w:rsidRPr="00185980" w:rsidRDefault="0047653E" w:rsidP="003B475B">
            <w:pPr>
              <w:spacing w:after="160" w:line="259" w:lineRule="auto"/>
              <w:jc w:val="center"/>
              <w:rPr>
                <w:rFonts w:ascii="Museo Sans 300" w:hAnsi="Museo Sans 300"/>
                <w:b/>
                <w:sz w:val="12"/>
                <w:szCs w:val="12"/>
              </w:rPr>
            </w:pPr>
          </w:p>
        </w:tc>
        <w:tc>
          <w:tcPr>
            <w:tcW w:w="851" w:type="dxa"/>
          </w:tcPr>
          <w:p w14:paraId="50C07351" w14:textId="77777777" w:rsidR="0047653E" w:rsidRPr="00185980" w:rsidRDefault="0047653E" w:rsidP="003B475B">
            <w:pPr>
              <w:spacing w:after="160" w:line="259" w:lineRule="auto"/>
              <w:jc w:val="center"/>
              <w:rPr>
                <w:rFonts w:ascii="Museo Sans 300" w:hAnsi="Museo Sans 300"/>
                <w:b/>
                <w:sz w:val="12"/>
                <w:szCs w:val="12"/>
              </w:rPr>
            </w:pPr>
          </w:p>
        </w:tc>
        <w:tc>
          <w:tcPr>
            <w:tcW w:w="1134" w:type="dxa"/>
          </w:tcPr>
          <w:p w14:paraId="0214D7AD" w14:textId="77777777" w:rsidR="0047653E" w:rsidRPr="00185980" w:rsidRDefault="0047653E" w:rsidP="003B475B">
            <w:pPr>
              <w:spacing w:after="160" w:line="259" w:lineRule="auto"/>
              <w:jc w:val="center"/>
              <w:rPr>
                <w:rFonts w:ascii="Museo Sans 300" w:hAnsi="Museo Sans 300"/>
                <w:b/>
                <w:sz w:val="12"/>
                <w:szCs w:val="12"/>
              </w:rPr>
            </w:pPr>
          </w:p>
        </w:tc>
        <w:tc>
          <w:tcPr>
            <w:tcW w:w="850" w:type="dxa"/>
          </w:tcPr>
          <w:p w14:paraId="74A2B4E0" w14:textId="77777777" w:rsidR="0047653E" w:rsidRPr="00185980" w:rsidRDefault="0047653E" w:rsidP="003B475B">
            <w:pPr>
              <w:spacing w:after="160" w:line="259" w:lineRule="auto"/>
              <w:jc w:val="center"/>
              <w:rPr>
                <w:rFonts w:ascii="Museo Sans 300" w:hAnsi="Museo Sans 300"/>
                <w:b/>
                <w:sz w:val="12"/>
                <w:szCs w:val="12"/>
              </w:rPr>
            </w:pPr>
          </w:p>
        </w:tc>
        <w:tc>
          <w:tcPr>
            <w:tcW w:w="851" w:type="dxa"/>
          </w:tcPr>
          <w:p w14:paraId="2101FBF3" w14:textId="77777777" w:rsidR="0047653E" w:rsidRPr="00185980" w:rsidRDefault="0047653E" w:rsidP="003B475B">
            <w:pPr>
              <w:spacing w:after="160" w:line="259" w:lineRule="auto"/>
              <w:jc w:val="center"/>
              <w:rPr>
                <w:rFonts w:ascii="Museo Sans 300" w:hAnsi="Museo Sans 300"/>
                <w:b/>
                <w:sz w:val="12"/>
                <w:szCs w:val="12"/>
              </w:rPr>
            </w:pPr>
          </w:p>
        </w:tc>
        <w:tc>
          <w:tcPr>
            <w:tcW w:w="850" w:type="dxa"/>
          </w:tcPr>
          <w:p w14:paraId="0CA316A1" w14:textId="77777777" w:rsidR="0047653E" w:rsidRPr="00185980" w:rsidRDefault="0047653E" w:rsidP="003B475B">
            <w:pPr>
              <w:spacing w:after="160" w:line="259" w:lineRule="auto"/>
              <w:jc w:val="center"/>
              <w:rPr>
                <w:rFonts w:ascii="Museo Sans 300" w:hAnsi="Museo Sans 300"/>
                <w:b/>
                <w:sz w:val="12"/>
                <w:szCs w:val="12"/>
              </w:rPr>
            </w:pPr>
          </w:p>
        </w:tc>
        <w:tc>
          <w:tcPr>
            <w:tcW w:w="851" w:type="dxa"/>
          </w:tcPr>
          <w:p w14:paraId="06CBAF02" w14:textId="77777777" w:rsidR="0047653E" w:rsidRPr="00185980" w:rsidRDefault="0047653E" w:rsidP="003B475B">
            <w:pPr>
              <w:spacing w:after="160" w:line="259" w:lineRule="auto"/>
              <w:jc w:val="center"/>
              <w:rPr>
                <w:rFonts w:ascii="Museo Sans 300" w:hAnsi="Museo Sans 300"/>
                <w:b/>
                <w:sz w:val="12"/>
                <w:szCs w:val="12"/>
              </w:rPr>
            </w:pPr>
          </w:p>
        </w:tc>
        <w:tc>
          <w:tcPr>
            <w:tcW w:w="1228" w:type="dxa"/>
          </w:tcPr>
          <w:p w14:paraId="5CBD361F" w14:textId="77777777" w:rsidR="0047653E" w:rsidRPr="00185980" w:rsidRDefault="0047653E" w:rsidP="003B475B">
            <w:pPr>
              <w:spacing w:after="160" w:line="259" w:lineRule="auto"/>
              <w:jc w:val="center"/>
              <w:rPr>
                <w:rFonts w:ascii="Museo Sans 300" w:hAnsi="Museo Sans 300"/>
                <w:b/>
                <w:sz w:val="12"/>
                <w:szCs w:val="12"/>
              </w:rPr>
            </w:pPr>
          </w:p>
        </w:tc>
        <w:tc>
          <w:tcPr>
            <w:tcW w:w="992" w:type="dxa"/>
          </w:tcPr>
          <w:p w14:paraId="5447CD99" w14:textId="60A2B316" w:rsidR="0047653E" w:rsidRPr="00185980" w:rsidRDefault="0047653E" w:rsidP="003B475B">
            <w:pPr>
              <w:spacing w:after="160" w:line="259" w:lineRule="auto"/>
              <w:jc w:val="center"/>
              <w:rPr>
                <w:rFonts w:ascii="Museo Sans 300" w:hAnsi="Museo Sans 300"/>
                <w:b/>
                <w:sz w:val="12"/>
                <w:szCs w:val="12"/>
              </w:rPr>
            </w:pPr>
          </w:p>
        </w:tc>
      </w:tr>
      <w:tr w:rsidR="0047653E" w:rsidRPr="00185980" w14:paraId="272AC292" w14:textId="61A73F98" w:rsidTr="00E5233E">
        <w:tc>
          <w:tcPr>
            <w:tcW w:w="1271" w:type="dxa"/>
          </w:tcPr>
          <w:p w14:paraId="7B3FC3F9" w14:textId="584E306D" w:rsidR="0047653E" w:rsidRPr="00185980" w:rsidRDefault="0047653E" w:rsidP="001B44F5">
            <w:pPr>
              <w:spacing w:line="259" w:lineRule="auto"/>
              <w:rPr>
                <w:rFonts w:ascii="Museo Sans 300" w:hAnsi="Museo Sans 300"/>
                <w:b/>
                <w:sz w:val="12"/>
                <w:szCs w:val="12"/>
              </w:rPr>
            </w:pPr>
            <w:r w:rsidRPr="00185980">
              <w:rPr>
                <w:rFonts w:ascii="Museo Sans 300" w:hAnsi="Museo Sans 300"/>
                <w:b/>
                <w:sz w:val="12"/>
                <w:szCs w:val="12"/>
              </w:rPr>
              <w:t>Sujetos Individuales:</w:t>
            </w:r>
          </w:p>
          <w:p w14:paraId="6A409D6B" w14:textId="77777777" w:rsidR="0047653E" w:rsidRPr="00185980" w:rsidRDefault="0047653E" w:rsidP="001B44F5">
            <w:pPr>
              <w:spacing w:line="259" w:lineRule="auto"/>
              <w:rPr>
                <w:rFonts w:ascii="Museo Sans 300" w:hAnsi="Museo Sans 300"/>
                <w:sz w:val="12"/>
                <w:szCs w:val="12"/>
              </w:rPr>
            </w:pPr>
            <w:r w:rsidRPr="00185980">
              <w:rPr>
                <w:rFonts w:ascii="Museo Sans 300" w:hAnsi="Museo Sans 300"/>
                <w:sz w:val="12"/>
                <w:szCs w:val="12"/>
              </w:rPr>
              <w:t>Sujeto “x”</w:t>
            </w:r>
          </w:p>
          <w:p w14:paraId="7A847FA6" w14:textId="77777777" w:rsidR="0047653E" w:rsidRPr="00185980" w:rsidRDefault="0047653E" w:rsidP="001B44F5">
            <w:pPr>
              <w:spacing w:line="259" w:lineRule="auto"/>
              <w:rPr>
                <w:rFonts w:ascii="Museo Sans 300" w:hAnsi="Museo Sans 300"/>
                <w:sz w:val="12"/>
                <w:szCs w:val="12"/>
              </w:rPr>
            </w:pPr>
            <w:r w:rsidRPr="00185980">
              <w:rPr>
                <w:rFonts w:ascii="Museo Sans 300" w:hAnsi="Museo Sans 300"/>
                <w:sz w:val="12"/>
                <w:szCs w:val="12"/>
              </w:rPr>
              <w:t>Sujeto”y”</w:t>
            </w:r>
          </w:p>
          <w:p w14:paraId="70EF22F3" w14:textId="22FA802F" w:rsidR="0047653E" w:rsidRPr="00185980" w:rsidRDefault="0047653E" w:rsidP="001B44F5">
            <w:pPr>
              <w:spacing w:line="259" w:lineRule="auto"/>
              <w:rPr>
                <w:rFonts w:ascii="Museo Sans 300" w:hAnsi="Museo Sans 300"/>
                <w:b/>
                <w:sz w:val="12"/>
                <w:szCs w:val="12"/>
              </w:rPr>
            </w:pPr>
          </w:p>
        </w:tc>
        <w:tc>
          <w:tcPr>
            <w:tcW w:w="992" w:type="dxa"/>
          </w:tcPr>
          <w:p w14:paraId="211CAF0D" w14:textId="77777777" w:rsidR="0047653E" w:rsidRPr="00185980" w:rsidRDefault="0047653E" w:rsidP="003B475B">
            <w:pPr>
              <w:spacing w:after="160" w:line="259" w:lineRule="auto"/>
              <w:jc w:val="center"/>
              <w:rPr>
                <w:rFonts w:ascii="Museo Sans 300" w:hAnsi="Museo Sans 300"/>
                <w:b/>
                <w:sz w:val="12"/>
                <w:szCs w:val="12"/>
              </w:rPr>
            </w:pPr>
          </w:p>
        </w:tc>
        <w:tc>
          <w:tcPr>
            <w:tcW w:w="1134" w:type="dxa"/>
          </w:tcPr>
          <w:p w14:paraId="6474596A" w14:textId="77777777" w:rsidR="0047653E" w:rsidRPr="00185980" w:rsidRDefault="0047653E" w:rsidP="003B475B">
            <w:pPr>
              <w:spacing w:after="160" w:line="259" w:lineRule="auto"/>
              <w:jc w:val="center"/>
              <w:rPr>
                <w:rFonts w:ascii="Museo Sans 300" w:hAnsi="Museo Sans 300"/>
                <w:b/>
                <w:sz w:val="12"/>
                <w:szCs w:val="12"/>
              </w:rPr>
            </w:pPr>
          </w:p>
        </w:tc>
        <w:tc>
          <w:tcPr>
            <w:tcW w:w="1134" w:type="dxa"/>
          </w:tcPr>
          <w:p w14:paraId="5E973396" w14:textId="77777777" w:rsidR="0047653E" w:rsidRPr="00185980" w:rsidRDefault="0047653E" w:rsidP="003B475B">
            <w:pPr>
              <w:spacing w:after="160" w:line="259" w:lineRule="auto"/>
              <w:jc w:val="center"/>
              <w:rPr>
                <w:rFonts w:ascii="Museo Sans 300" w:hAnsi="Museo Sans 300"/>
                <w:b/>
                <w:sz w:val="12"/>
                <w:szCs w:val="12"/>
              </w:rPr>
            </w:pPr>
          </w:p>
        </w:tc>
        <w:tc>
          <w:tcPr>
            <w:tcW w:w="851" w:type="dxa"/>
          </w:tcPr>
          <w:p w14:paraId="69A2F9E6" w14:textId="77777777" w:rsidR="0047653E" w:rsidRPr="00185980" w:rsidRDefault="0047653E" w:rsidP="003B475B">
            <w:pPr>
              <w:spacing w:after="160" w:line="259" w:lineRule="auto"/>
              <w:jc w:val="center"/>
              <w:rPr>
                <w:rFonts w:ascii="Museo Sans 300" w:hAnsi="Museo Sans 300"/>
                <w:b/>
                <w:sz w:val="12"/>
                <w:szCs w:val="12"/>
              </w:rPr>
            </w:pPr>
          </w:p>
        </w:tc>
        <w:tc>
          <w:tcPr>
            <w:tcW w:w="992" w:type="dxa"/>
          </w:tcPr>
          <w:p w14:paraId="2C59E8CA" w14:textId="77777777" w:rsidR="0047653E" w:rsidRPr="00185980" w:rsidRDefault="0047653E" w:rsidP="003B475B">
            <w:pPr>
              <w:spacing w:after="160" w:line="259" w:lineRule="auto"/>
              <w:jc w:val="center"/>
              <w:rPr>
                <w:rFonts w:ascii="Museo Sans 300" w:hAnsi="Museo Sans 300"/>
                <w:b/>
                <w:sz w:val="12"/>
                <w:szCs w:val="12"/>
              </w:rPr>
            </w:pPr>
          </w:p>
        </w:tc>
        <w:tc>
          <w:tcPr>
            <w:tcW w:w="851" w:type="dxa"/>
          </w:tcPr>
          <w:p w14:paraId="10444702" w14:textId="77777777" w:rsidR="0047653E" w:rsidRPr="00185980" w:rsidRDefault="0047653E" w:rsidP="003B475B">
            <w:pPr>
              <w:spacing w:after="160" w:line="259" w:lineRule="auto"/>
              <w:jc w:val="center"/>
              <w:rPr>
                <w:rFonts w:ascii="Museo Sans 300" w:hAnsi="Museo Sans 300"/>
                <w:b/>
                <w:sz w:val="12"/>
                <w:szCs w:val="12"/>
              </w:rPr>
            </w:pPr>
          </w:p>
        </w:tc>
        <w:tc>
          <w:tcPr>
            <w:tcW w:w="1134" w:type="dxa"/>
          </w:tcPr>
          <w:p w14:paraId="2664BEFE" w14:textId="77777777" w:rsidR="0047653E" w:rsidRPr="00185980" w:rsidRDefault="0047653E" w:rsidP="003B475B">
            <w:pPr>
              <w:spacing w:after="160" w:line="259" w:lineRule="auto"/>
              <w:jc w:val="center"/>
              <w:rPr>
                <w:rFonts w:ascii="Museo Sans 300" w:hAnsi="Museo Sans 300"/>
                <w:b/>
                <w:sz w:val="12"/>
                <w:szCs w:val="12"/>
              </w:rPr>
            </w:pPr>
          </w:p>
        </w:tc>
        <w:tc>
          <w:tcPr>
            <w:tcW w:w="850" w:type="dxa"/>
          </w:tcPr>
          <w:p w14:paraId="01FFD0A6" w14:textId="77777777" w:rsidR="0047653E" w:rsidRPr="00185980" w:rsidRDefault="0047653E" w:rsidP="003B475B">
            <w:pPr>
              <w:spacing w:after="160" w:line="259" w:lineRule="auto"/>
              <w:jc w:val="center"/>
              <w:rPr>
                <w:rFonts w:ascii="Museo Sans 300" w:hAnsi="Museo Sans 300"/>
                <w:b/>
                <w:sz w:val="12"/>
                <w:szCs w:val="12"/>
              </w:rPr>
            </w:pPr>
          </w:p>
        </w:tc>
        <w:tc>
          <w:tcPr>
            <w:tcW w:w="851" w:type="dxa"/>
          </w:tcPr>
          <w:p w14:paraId="4DF41086" w14:textId="77777777" w:rsidR="0047653E" w:rsidRPr="00185980" w:rsidRDefault="0047653E" w:rsidP="003B475B">
            <w:pPr>
              <w:spacing w:after="160" w:line="259" w:lineRule="auto"/>
              <w:jc w:val="center"/>
              <w:rPr>
                <w:rFonts w:ascii="Museo Sans 300" w:hAnsi="Museo Sans 300"/>
                <w:b/>
                <w:sz w:val="12"/>
                <w:szCs w:val="12"/>
              </w:rPr>
            </w:pPr>
          </w:p>
        </w:tc>
        <w:tc>
          <w:tcPr>
            <w:tcW w:w="850" w:type="dxa"/>
          </w:tcPr>
          <w:p w14:paraId="2B34ADA8" w14:textId="77777777" w:rsidR="0047653E" w:rsidRPr="00185980" w:rsidRDefault="0047653E" w:rsidP="003B475B">
            <w:pPr>
              <w:spacing w:after="160" w:line="259" w:lineRule="auto"/>
              <w:jc w:val="center"/>
              <w:rPr>
                <w:rFonts w:ascii="Museo Sans 300" w:hAnsi="Museo Sans 300"/>
                <w:b/>
                <w:sz w:val="12"/>
                <w:szCs w:val="12"/>
              </w:rPr>
            </w:pPr>
          </w:p>
        </w:tc>
        <w:tc>
          <w:tcPr>
            <w:tcW w:w="851" w:type="dxa"/>
          </w:tcPr>
          <w:p w14:paraId="2642E8AA" w14:textId="77777777" w:rsidR="0047653E" w:rsidRPr="00185980" w:rsidRDefault="0047653E" w:rsidP="003B475B">
            <w:pPr>
              <w:spacing w:after="160" w:line="259" w:lineRule="auto"/>
              <w:jc w:val="center"/>
              <w:rPr>
                <w:rFonts w:ascii="Museo Sans 300" w:hAnsi="Museo Sans 300"/>
                <w:b/>
                <w:sz w:val="12"/>
                <w:szCs w:val="12"/>
              </w:rPr>
            </w:pPr>
          </w:p>
        </w:tc>
        <w:tc>
          <w:tcPr>
            <w:tcW w:w="1228" w:type="dxa"/>
          </w:tcPr>
          <w:p w14:paraId="26D7ED5A" w14:textId="77777777" w:rsidR="0047653E" w:rsidRPr="00185980" w:rsidRDefault="0047653E" w:rsidP="003B475B">
            <w:pPr>
              <w:spacing w:after="160" w:line="259" w:lineRule="auto"/>
              <w:jc w:val="center"/>
              <w:rPr>
                <w:rFonts w:ascii="Museo Sans 300" w:hAnsi="Museo Sans 300"/>
                <w:b/>
                <w:sz w:val="12"/>
                <w:szCs w:val="12"/>
              </w:rPr>
            </w:pPr>
          </w:p>
        </w:tc>
        <w:tc>
          <w:tcPr>
            <w:tcW w:w="992" w:type="dxa"/>
          </w:tcPr>
          <w:p w14:paraId="683FA254" w14:textId="1FBB766F" w:rsidR="0047653E" w:rsidRPr="00185980" w:rsidRDefault="0047653E" w:rsidP="003B475B">
            <w:pPr>
              <w:spacing w:after="160" w:line="259" w:lineRule="auto"/>
              <w:jc w:val="center"/>
              <w:rPr>
                <w:rFonts w:ascii="Museo Sans 300" w:hAnsi="Museo Sans 300"/>
                <w:b/>
                <w:sz w:val="12"/>
                <w:szCs w:val="12"/>
              </w:rPr>
            </w:pPr>
          </w:p>
        </w:tc>
      </w:tr>
      <w:tr w:rsidR="0047653E" w:rsidRPr="00185980" w14:paraId="493C4E88" w14:textId="6C4350DF" w:rsidTr="00E5233E">
        <w:tc>
          <w:tcPr>
            <w:tcW w:w="1271" w:type="dxa"/>
          </w:tcPr>
          <w:p w14:paraId="12BE056F" w14:textId="1EE33616" w:rsidR="0047653E" w:rsidRPr="00185980" w:rsidRDefault="0047653E" w:rsidP="000D6054">
            <w:pPr>
              <w:spacing w:line="259" w:lineRule="auto"/>
              <w:rPr>
                <w:rFonts w:ascii="Museo Sans 300" w:hAnsi="Museo Sans 300"/>
                <w:b/>
                <w:sz w:val="12"/>
                <w:szCs w:val="12"/>
              </w:rPr>
            </w:pPr>
            <w:r w:rsidRPr="00185980">
              <w:rPr>
                <w:rFonts w:ascii="Museo Sans 300" w:hAnsi="Museo Sans 300"/>
                <w:b/>
                <w:sz w:val="12"/>
                <w:szCs w:val="12"/>
              </w:rPr>
              <w:t>Grupo Económico:</w:t>
            </w:r>
          </w:p>
          <w:p w14:paraId="50AC621F" w14:textId="77777777" w:rsidR="0047653E" w:rsidRPr="00185980" w:rsidRDefault="0047653E" w:rsidP="000D6054">
            <w:pPr>
              <w:spacing w:line="259" w:lineRule="auto"/>
              <w:rPr>
                <w:rFonts w:ascii="Museo Sans 300" w:hAnsi="Museo Sans 300"/>
                <w:b/>
                <w:sz w:val="12"/>
                <w:szCs w:val="12"/>
              </w:rPr>
            </w:pPr>
            <w:r w:rsidRPr="00185980">
              <w:rPr>
                <w:rFonts w:ascii="Museo Sans 300" w:hAnsi="Museo Sans 300"/>
                <w:b/>
                <w:sz w:val="12"/>
                <w:szCs w:val="12"/>
              </w:rPr>
              <w:t>GRUPO "x"</w:t>
            </w:r>
          </w:p>
          <w:p w14:paraId="003D2970" w14:textId="77777777" w:rsidR="0047653E" w:rsidRPr="00185980" w:rsidRDefault="0047653E" w:rsidP="000D6054">
            <w:pPr>
              <w:spacing w:line="259" w:lineRule="auto"/>
              <w:rPr>
                <w:rFonts w:ascii="Museo Sans 300" w:hAnsi="Museo Sans 300"/>
                <w:sz w:val="12"/>
                <w:szCs w:val="12"/>
              </w:rPr>
            </w:pPr>
            <w:r w:rsidRPr="00185980">
              <w:rPr>
                <w:rFonts w:ascii="Museo Sans 300" w:hAnsi="Museo Sans 300"/>
                <w:sz w:val="12"/>
                <w:szCs w:val="12"/>
              </w:rPr>
              <w:t>Deudor "1"</w:t>
            </w:r>
          </w:p>
          <w:p w14:paraId="456B6FED" w14:textId="77777777" w:rsidR="0047653E" w:rsidRPr="00185980" w:rsidRDefault="0047653E" w:rsidP="000D6054">
            <w:pPr>
              <w:spacing w:line="259" w:lineRule="auto"/>
              <w:rPr>
                <w:rFonts w:ascii="Museo Sans 300" w:hAnsi="Museo Sans 300"/>
                <w:sz w:val="12"/>
                <w:szCs w:val="12"/>
              </w:rPr>
            </w:pPr>
            <w:r w:rsidRPr="00185980">
              <w:rPr>
                <w:rFonts w:ascii="Museo Sans 300" w:hAnsi="Museo Sans 300"/>
                <w:sz w:val="12"/>
                <w:szCs w:val="12"/>
              </w:rPr>
              <w:t>(Detalle de Accionistas)</w:t>
            </w:r>
          </w:p>
          <w:p w14:paraId="45B1A074" w14:textId="77777777" w:rsidR="0047653E" w:rsidRPr="00185980" w:rsidRDefault="0047653E" w:rsidP="000D6054">
            <w:pPr>
              <w:spacing w:line="259" w:lineRule="auto"/>
              <w:rPr>
                <w:rFonts w:ascii="Museo Sans 300" w:hAnsi="Museo Sans 300"/>
                <w:sz w:val="12"/>
                <w:szCs w:val="12"/>
              </w:rPr>
            </w:pPr>
            <w:r w:rsidRPr="00185980">
              <w:rPr>
                <w:rFonts w:ascii="Museo Sans 300" w:hAnsi="Museo Sans 300"/>
                <w:sz w:val="12"/>
                <w:szCs w:val="12"/>
              </w:rPr>
              <w:t>Total por Deudor</w:t>
            </w:r>
          </w:p>
          <w:p w14:paraId="4A6563B2" w14:textId="77777777" w:rsidR="0047653E" w:rsidRPr="00185980" w:rsidRDefault="0047653E" w:rsidP="000D6054">
            <w:pPr>
              <w:spacing w:line="259" w:lineRule="auto"/>
              <w:rPr>
                <w:rFonts w:ascii="Museo Sans 300" w:hAnsi="Museo Sans 300"/>
                <w:sz w:val="12"/>
                <w:szCs w:val="12"/>
              </w:rPr>
            </w:pPr>
            <w:r w:rsidRPr="00185980">
              <w:rPr>
                <w:rFonts w:ascii="Museo Sans 300" w:hAnsi="Museo Sans 300"/>
                <w:sz w:val="12"/>
                <w:szCs w:val="12"/>
              </w:rPr>
              <w:t>Deudor "2"</w:t>
            </w:r>
          </w:p>
          <w:p w14:paraId="2EAE9089" w14:textId="77777777" w:rsidR="0047653E" w:rsidRPr="00185980" w:rsidRDefault="0047653E" w:rsidP="000D6054">
            <w:pPr>
              <w:spacing w:line="259" w:lineRule="auto"/>
              <w:rPr>
                <w:rFonts w:ascii="Museo Sans 300" w:hAnsi="Museo Sans 300"/>
                <w:sz w:val="12"/>
                <w:szCs w:val="12"/>
              </w:rPr>
            </w:pPr>
            <w:r w:rsidRPr="00185980">
              <w:rPr>
                <w:rFonts w:ascii="Museo Sans 300" w:hAnsi="Museo Sans 300"/>
                <w:sz w:val="12"/>
                <w:szCs w:val="12"/>
              </w:rPr>
              <w:t>(Detalle de Accionistas)</w:t>
            </w:r>
          </w:p>
          <w:p w14:paraId="79EBAEAF" w14:textId="77777777" w:rsidR="0047653E" w:rsidRPr="00185980" w:rsidRDefault="0047653E" w:rsidP="000D6054">
            <w:pPr>
              <w:spacing w:line="259" w:lineRule="auto"/>
              <w:rPr>
                <w:rFonts w:ascii="Museo Sans 300" w:hAnsi="Museo Sans 300"/>
                <w:sz w:val="12"/>
                <w:szCs w:val="12"/>
              </w:rPr>
            </w:pPr>
            <w:r w:rsidRPr="00185980">
              <w:rPr>
                <w:rFonts w:ascii="Museo Sans 300" w:hAnsi="Museo Sans 300"/>
                <w:sz w:val="12"/>
                <w:szCs w:val="12"/>
              </w:rPr>
              <w:t>Total por Deudor</w:t>
            </w:r>
          </w:p>
          <w:p w14:paraId="0D803B9D" w14:textId="77777777" w:rsidR="0047653E" w:rsidRPr="00185980" w:rsidRDefault="0047653E" w:rsidP="000D6054">
            <w:pPr>
              <w:spacing w:line="259" w:lineRule="auto"/>
              <w:rPr>
                <w:rFonts w:ascii="Museo Sans 300" w:hAnsi="Museo Sans 300"/>
                <w:sz w:val="12"/>
                <w:szCs w:val="12"/>
              </w:rPr>
            </w:pPr>
            <w:r w:rsidRPr="00185980">
              <w:rPr>
                <w:rFonts w:ascii="Museo Sans 300" w:hAnsi="Museo Sans 300"/>
                <w:sz w:val="12"/>
                <w:szCs w:val="12"/>
              </w:rPr>
              <w:t>Total por Deudor</w:t>
            </w:r>
          </w:p>
          <w:p w14:paraId="0B7BAD90" w14:textId="77777777" w:rsidR="0047653E" w:rsidRDefault="0047653E" w:rsidP="000D6054">
            <w:pPr>
              <w:spacing w:line="259" w:lineRule="auto"/>
              <w:rPr>
                <w:rFonts w:ascii="Museo Sans 300" w:hAnsi="Museo Sans 300"/>
                <w:sz w:val="12"/>
                <w:szCs w:val="12"/>
              </w:rPr>
            </w:pPr>
            <w:r w:rsidRPr="00185980">
              <w:rPr>
                <w:rFonts w:ascii="Museo Sans 300" w:hAnsi="Museo Sans 300"/>
                <w:sz w:val="12"/>
                <w:szCs w:val="12"/>
              </w:rPr>
              <w:t>Etc.</w:t>
            </w:r>
          </w:p>
          <w:p w14:paraId="36644F6A" w14:textId="0A1BB267" w:rsidR="001466C7" w:rsidRPr="00EE262A" w:rsidRDefault="001466C7" w:rsidP="000D6054">
            <w:pPr>
              <w:spacing w:line="259" w:lineRule="auto"/>
              <w:rPr>
                <w:rFonts w:ascii="Museo Sans 300" w:hAnsi="Museo Sans 300"/>
                <w:b/>
                <w:sz w:val="12"/>
                <w:szCs w:val="12"/>
              </w:rPr>
            </w:pPr>
            <w:r w:rsidRPr="00EE262A">
              <w:rPr>
                <w:rFonts w:ascii="Museo Sans 300" w:hAnsi="Museo Sans 300"/>
                <w:b/>
                <w:sz w:val="12"/>
                <w:szCs w:val="12"/>
              </w:rPr>
              <w:t>Total Grupo “X”</w:t>
            </w:r>
          </w:p>
          <w:p w14:paraId="2E771602" w14:textId="67312499" w:rsidR="0047653E" w:rsidRPr="00500580" w:rsidRDefault="0047653E" w:rsidP="000D6054">
            <w:pPr>
              <w:spacing w:line="259" w:lineRule="auto"/>
              <w:rPr>
                <w:rFonts w:ascii="Museo Sans 300" w:hAnsi="Museo Sans 300"/>
                <w:sz w:val="12"/>
                <w:szCs w:val="12"/>
              </w:rPr>
            </w:pPr>
          </w:p>
        </w:tc>
        <w:tc>
          <w:tcPr>
            <w:tcW w:w="992" w:type="dxa"/>
          </w:tcPr>
          <w:p w14:paraId="299422B2" w14:textId="77777777" w:rsidR="0047653E" w:rsidRPr="00185980" w:rsidRDefault="0047653E" w:rsidP="003B475B">
            <w:pPr>
              <w:spacing w:after="160" w:line="259" w:lineRule="auto"/>
              <w:jc w:val="center"/>
              <w:rPr>
                <w:rFonts w:ascii="Museo Sans 300" w:hAnsi="Museo Sans 300"/>
                <w:b/>
                <w:sz w:val="12"/>
                <w:szCs w:val="12"/>
              </w:rPr>
            </w:pPr>
          </w:p>
        </w:tc>
        <w:tc>
          <w:tcPr>
            <w:tcW w:w="1134" w:type="dxa"/>
          </w:tcPr>
          <w:p w14:paraId="3303C395" w14:textId="77777777" w:rsidR="0047653E" w:rsidRPr="00185980" w:rsidRDefault="0047653E" w:rsidP="003B475B">
            <w:pPr>
              <w:spacing w:after="160" w:line="259" w:lineRule="auto"/>
              <w:jc w:val="center"/>
              <w:rPr>
                <w:rFonts w:ascii="Museo Sans 300" w:hAnsi="Museo Sans 300"/>
                <w:b/>
                <w:sz w:val="12"/>
                <w:szCs w:val="12"/>
              </w:rPr>
            </w:pPr>
          </w:p>
        </w:tc>
        <w:tc>
          <w:tcPr>
            <w:tcW w:w="1134" w:type="dxa"/>
          </w:tcPr>
          <w:p w14:paraId="3272F875" w14:textId="77777777" w:rsidR="0047653E" w:rsidRPr="00185980" w:rsidRDefault="0047653E" w:rsidP="003B475B">
            <w:pPr>
              <w:spacing w:after="160" w:line="259" w:lineRule="auto"/>
              <w:jc w:val="center"/>
              <w:rPr>
                <w:rFonts w:ascii="Museo Sans 300" w:hAnsi="Museo Sans 300"/>
                <w:b/>
                <w:sz w:val="12"/>
                <w:szCs w:val="12"/>
              </w:rPr>
            </w:pPr>
          </w:p>
        </w:tc>
        <w:tc>
          <w:tcPr>
            <w:tcW w:w="851" w:type="dxa"/>
          </w:tcPr>
          <w:p w14:paraId="7FB2655C" w14:textId="77777777" w:rsidR="0047653E" w:rsidRPr="00185980" w:rsidRDefault="0047653E" w:rsidP="003B475B">
            <w:pPr>
              <w:spacing w:after="160" w:line="259" w:lineRule="auto"/>
              <w:jc w:val="center"/>
              <w:rPr>
                <w:rFonts w:ascii="Museo Sans 300" w:hAnsi="Museo Sans 300"/>
                <w:b/>
                <w:sz w:val="12"/>
                <w:szCs w:val="12"/>
              </w:rPr>
            </w:pPr>
          </w:p>
        </w:tc>
        <w:tc>
          <w:tcPr>
            <w:tcW w:w="992" w:type="dxa"/>
          </w:tcPr>
          <w:p w14:paraId="79E777D9" w14:textId="77777777" w:rsidR="0047653E" w:rsidRPr="00185980" w:rsidRDefault="0047653E" w:rsidP="003B475B">
            <w:pPr>
              <w:spacing w:after="160" w:line="259" w:lineRule="auto"/>
              <w:jc w:val="center"/>
              <w:rPr>
                <w:rFonts w:ascii="Museo Sans 300" w:hAnsi="Museo Sans 300"/>
                <w:b/>
                <w:sz w:val="12"/>
                <w:szCs w:val="12"/>
              </w:rPr>
            </w:pPr>
          </w:p>
        </w:tc>
        <w:tc>
          <w:tcPr>
            <w:tcW w:w="851" w:type="dxa"/>
          </w:tcPr>
          <w:p w14:paraId="3FEDC2BB" w14:textId="77777777" w:rsidR="0047653E" w:rsidRPr="00185980" w:rsidRDefault="0047653E" w:rsidP="003B475B">
            <w:pPr>
              <w:spacing w:after="160" w:line="259" w:lineRule="auto"/>
              <w:jc w:val="center"/>
              <w:rPr>
                <w:rFonts w:ascii="Museo Sans 300" w:hAnsi="Museo Sans 300"/>
                <w:b/>
                <w:sz w:val="12"/>
                <w:szCs w:val="12"/>
              </w:rPr>
            </w:pPr>
          </w:p>
        </w:tc>
        <w:tc>
          <w:tcPr>
            <w:tcW w:w="1134" w:type="dxa"/>
          </w:tcPr>
          <w:p w14:paraId="1F54665D" w14:textId="77777777" w:rsidR="0047653E" w:rsidRPr="00185980" w:rsidRDefault="0047653E" w:rsidP="003B475B">
            <w:pPr>
              <w:spacing w:after="160" w:line="259" w:lineRule="auto"/>
              <w:jc w:val="center"/>
              <w:rPr>
                <w:rFonts w:ascii="Museo Sans 300" w:hAnsi="Museo Sans 300"/>
                <w:b/>
                <w:sz w:val="12"/>
                <w:szCs w:val="12"/>
              </w:rPr>
            </w:pPr>
          </w:p>
        </w:tc>
        <w:tc>
          <w:tcPr>
            <w:tcW w:w="850" w:type="dxa"/>
          </w:tcPr>
          <w:p w14:paraId="03E7BCE1" w14:textId="77777777" w:rsidR="0047653E" w:rsidRPr="00185980" w:rsidRDefault="0047653E" w:rsidP="003B475B">
            <w:pPr>
              <w:spacing w:after="160" w:line="259" w:lineRule="auto"/>
              <w:jc w:val="center"/>
              <w:rPr>
                <w:rFonts w:ascii="Museo Sans 300" w:hAnsi="Museo Sans 300"/>
                <w:b/>
                <w:sz w:val="12"/>
                <w:szCs w:val="12"/>
              </w:rPr>
            </w:pPr>
          </w:p>
        </w:tc>
        <w:tc>
          <w:tcPr>
            <w:tcW w:w="851" w:type="dxa"/>
          </w:tcPr>
          <w:p w14:paraId="6C45B4F7" w14:textId="77777777" w:rsidR="0047653E" w:rsidRPr="00185980" w:rsidRDefault="0047653E" w:rsidP="003B475B">
            <w:pPr>
              <w:spacing w:after="160" w:line="259" w:lineRule="auto"/>
              <w:jc w:val="center"/>
              <w:rPr>
                <w:rFonts w:ascii="Museo Sans 300" w:hAnsi="Museo Sans 300"/>
                <w:b/>
                <w:sz w:val="12"/>
                <w:szCs w:val="12"/>
              </w:rPr>
            </w:pPr>
          </w:p>
        </w:tc>
        <w:tc>
          <w:tcPr>
            <w:tcW w:w="850" w:type="dxa"/>
          </w:tcPr>
          <w:p w14:paraId="7C230BC8" w14:textId="77777777" w:rsidR="0047653E" w:rsidRPr="00185980" w:rsidRDefault="0047653E" w:rsidP="003B475B">
            <w:pPr>
              <w:spacing w:after="160" w:line="259" w:lineRule="auto"/>
              <w:jc w:val="center"/>
              <w:rPr>
                <w:rFonts w:ascii="Museo Sans 300" w:hAnsi="Museo Sans 300"/>
                <w:b/>
                <w:sz w:val="12"/>
                <w:szCs w:val="12"/>
              </w:rPr>
            </w:pPr>
          </w:p>
        </w:tc>
        <w:tc>
          <w:tcPr>
            <w:tcW w:w="851" w:type="dxa"/>
          </w:tcPr>
          <w:p w14:paraId="2E26E5CB" w14:textId="77777777" w:rsidR="0047653E" w:rsidRPr="00185980" w:rsidRDefault="0047653E" w:rsidP="003B475B">
            <w:pPr>
              <w:spacing w:after="160" w:line="259" w:lineRule="auto"/>
              <w:jc w:val="center"/>
              <w:rPr>
                <w:rFonts w:ascii="Museo Sans 300" w:hAnsi="Museo Sans 300"/>
                <w:b/>
                <w:sz w:val="12"/>
                <w:szCs w:val="12"/>
              </w:rPr>
            </w:pPr>
          </w:p>
        </w:tc>
        <w:tc>
          <w:tcPr>
            <w:tcW w:w="1228" w:type="dxa"/>
          </w:tcPr>
          <w:p w14:paraId="10304D85" w14:textId="77777777" w:rsidR="0047653E" w:rsidRPr="00185980" w:rsidRDefault="0047653E" w:rsidP="003B475B">
            <w:pPr>
              <w:spacing w:after="160" w:line="259" w:lineRule="auto"/>
              <w:jc w:val="center"/>
              <w:rPr>
                <w:rFonts w:ascii="Museo Sans 300" w:hAnsi="Museo Sans 300"/>
                <w:b/>
                <w:sz w:val="12"/>
                <w:szCs w:val="12"/>
              </w:rPr>
            </w:pPr>
          </w:p>
        </w:tc>
        <w:tc>
          <w:tcPr>
            <w:tcW w:w="992" w:type="dxa"/>
          </w:tcPr>
          <w:p w14:paraId="6D826B7A" w14:textId="27A8C23C" w:rsidR="0047653E" w:rsidRPr="00185980" w:rsidRDefault="0047653E" w:rsidP="003B475B">
            <w:pPr>
              <w:spacing w:after="160" w:line="259" w:lineRule="auto"/>
              <w:jc w:val="center"/>
              <w:rPr>
                <w:rFonts w:ascii="Museo Sans 300" w:hAnsi="Museo Sans 300"/>
                <w:b/>
                <w:sz w:val="12"/>
                <w:szCs w:val="12"/>
              </w:rPr>
            </w:pPr>
          </w:p>
        </w:tc>
      </w:tr>
    </w:tbl>
    <w:p w14:paraId="754167C4" w14:textId="0833B123" w:rsidR="00441D29" w:rsidRDefault="00441D29" w:rsidP="00441D29">
      <w:pPr>
        <w:spacing w:after="160" w:line="259" w:lineRule="auto"/>
        <w:rPr>
          <w:rFonts w:ascii="Museo Sans 300" w:hAnsi="Museo Sans 300"/>
          <w:b/>
          <w:sz w:val="20"/>
        </w:rPr>
      </w:pPr>
    </w:p>
    <w:p w14:paraId="22652C4D" w14:textId="77777777" w:rsidR="00DB2528" w:rsidRDefault="00DB2528" w:rsidP="00441D29">
      <w:pPr>
        <w:spacing w:after="160" w:line="259" w:lineRule="auto"/>
        <w:rPr>
          <w:rFonts w:ascii="Museo Sans 300" w:hAnsi="Museo Sans 300"/>
          <w:b/>
          <w:sz w:val="20"/>
        </w:rPr>
        <w:sectPr w:rsidR="00DB2528" w:rsidSect="000B7EDE">
          <w:headerReference w:type="default" r:id="rId15"/>
          <w:pgSz w:w="15840" w:h="12240" w:orient="landscape"/>
          <w:pgMar w:top="1701" w:right="1417" w:bottom="1701" w:left="1417" w:header="708" w:footer="708" w:gutter="0"/>
          <w:cols w:space="708"/>
          <w:docGrid w:linePitch="360"/>
        </w:sectPr>
      </w:pPr>
    </w:p>
    <w:p w14:paraId="421F4004" w14:textId="274F25AD" w:rsidR="00DB2528" w:rsidRDefault="00DB2528" w:rsidP="00441D29">
      <w:pPr>
        <w:spacing w:after="160" w:line="259" w:lineRule="auto"/>
        <w:rPr>
          <w:rFonts w:ascii="Museo Sans 300" w:hAnsi="Museo Sans 300"/>
          <w:b/>
          <w:sz w:val="20"/>
        </w:rPr>
      </w:pPr>
    </w:p>
    <w:p w14:paraId="7400208C" w14:textId="2BAFD47D" w:rsidR="00441D29" w:rsidRPr="00212A60" w:rsidRDefault="00441D29" w:rsidP="00441D29">
      <w:pPr>
        <w:spacing w:after="160" w:line="259" w:lineRule="auto"/>
        <w:jc w:val="center"/>
        <w:rPr>
          <w:rFonts w:ascii="Museo Sans 300" w:hAnsi="Museo Sans 300"/>
          <w:b/>
          <w:sz w:val="18"/>
          <w:szCs w:val="18"/>
        </w:rPr>
      </w:pPr>
      <w:r w:rsidRPr="00212A60">
        <w:rPr>
          <w:rFonts w:ascii="Museo Sans 300" w:hAnsi="Museo Sans 300"/>
          <w:b/>
          <w:sz w:val="18"/>
          <w:szCs w:val="18"/>
        </w:rPr>
        <w:t xml:space="preserve">REPORTE DE CONTROL DE LÍMITES EN EL OTORGAMIENTO DE CRÉDITOS </w:t>
      </w:r>
      <w:r>
        <w:rPr>
          <w:rFonts w:ascii="Museo Sans 300" w:hAnsi="Museo Sans 300"/>
          <w:b/>
          <w:sz w:val="18"/>
          <w:szCs w:val="18"/>
        </w:rPr>
        <w:t>DEL FONDO DE DESARROLLO ECONÓMICO, SEGÚN ART. 66</w:t>
      </w:r>
      <w:r w:rsidRPr="00212A60">
        <w:rPr>
          <w:rFonts w:ascii="Museo Sans 300" w:hAnsi="Museo Sans 300"/>
          <w:b/>
          <w:sz w:val="18"/>
          <w:szCs w:val="18"/>
        </w:rPr>
        <w:t xml:space="preserve"> DE LA LEY DEL BANCO DE DESARROLLO</w:t>
      </w:r>
      <w:r w:rsidR="006867B2">
        <w:rPr>
          <w:rFonts w:ascii="Museo Sans 300" w:hAnsi="Museo Sans 300"/>
          <w:b/>
          <w:sz w:val="18"/>
          <w:szCs w:val="18"/>
        </w:rPr>
        <w:t xml:space="preserve"> DE LA REPÚBLICA DE EL SALVADOR</w:t>
      </w:r>
    </w:p>
    <w:p w14:paraId="43ED7FDD" w14:textId="77777777" w:rsidR="00441D29" w:rsidRPr="00212A60" w:rsidRDefault="00441D29" w:rsidP="00441D29">
      <w:pPr>
        <w:spacing w:line="259" w:lineRule="auto"/>
        <w:jc w:val="center"/>
        <w:rPr>
          <w:rFonts w:ascii="Museo Sans 300" w:hAnsi="Museo Sans 300"/>
          <w:b/>
          <w:sz w:val="18"/>
          <w:szCs w:val="18"/>
        </w:rPr>
      </w:pPr>
      <w:r w:rsidRPr="00212A60">
        <w:rPr>
          <w:rFonts w:ascii="Museo Sans 300" w:hAnsi="Museo Sans 300"/>
          <w:b/>
          <w:sz w:val="18"/>
          <w:szCs w:val="18"/>
        </w:rPr>
        <w:t>FECHA DE REFERENCIA:____________________</w:t>
      </w:r>
    </w:p>
    <w:p w14:paraId="094F156F" w14:textId="77777777" w:rsidR="00441D29" w:rsidRPr="00212A60" w:rsidRDefault="00441D29" w:rsidP="00441D29">
      <w:pPr>
        <w:spacing w:line="259" w:lineRule="auto"/>
        <w:jc w:val="center"/>
        <w:rPr>
          <w:rFonts w:ascii="Museo Sans 300" w:hAnsi="Museo Sans 300"/>
          <w:b/>
          <w:sz w:val="18"/>
          <w:szCs w:val="18"/>
        </w:rPr>
      </w:pPr>
      <w:r w:rsidRPr="00212A60">
        <w:rPr>
          <w:rFonts w:ascii="Museo Sans 300" w:hAnsi="Museo Sans 300"/>
          <w:b/>
          <w:sz w:val="18"/>
          <w:szCs w:val="18"/>
        </w:rPr>
        <w:t>(EN US DOLARES)</w:t>
      </w:r>
    </w:p>
    <w:tbl>
      <w:tblPr>
        <w:tblStyle w:val="Tablaconcuadrcula"/>
        <w:tblW w:w="13981" w:type="dxa"/>
        <w:tblLayout w:type="fixed"/>
        <w:tblLook w:val="04A0" w:firstRow="1" w:lastRow="0" w:firstColumn="1" w:lastColumn="0" w:noHBand="0" w:noVBand="1"/>
      </w:tblPr>
      <w:tblGrid>
        <w:gridCol w:w="1271"/>
        <w:gridCol w:w="992"/>
        <w:gridCol w:w="1134"/>
        <w:gridCol w:w="1134"/>
        <w:gridCol w:w="851"/>
        <w:gridCol w:w="992"/>
        <w:gridCol w:w="851"/>
        <w:gridCol w:w="1134"/>
        <w:gridCol w:w="850"/>
        <w:gridCol w:w="851"/>
        <w:gridCol w:w="850"/>
        <w:gridCol w:w="851"/>
        <w:gridCol w:w="1228"/>
        <w:gridCol w:w="992"/>
      </w:tblGrid>
      <w:tr w:rsidR="00441D29" w:rsidRPr="00185980" w14:paraId="0FF6DFC0" w14:textId="77777777" w:rsidTr="00E5233E">
        <w:tc>
          <w:tcPr>
            <w:tcW w:w="1271" w:type="dxa"/>
          </w:tcPr>
          <w:p w14:paraId="39F5F620" w14:textId="77777777" w:rsidR="00441D29" w:rsidRPr="00185980" w:rsidRDefault="00441D29" w:rsidP="00CA5248">
            <w:pPr>
              <w:spacing w:after="160" w:line="259" w:lineRule="auto"/>
              <w:jc w:val="center"/>
              <w:rPr>
                <w:rFonts w:ascii="Museo Sans 300" w:hAnsi="Museo Sans 300"/>
                <w:b/>
                <w:sz w:val="12"/>
                <w:szCs w:val="12"/>
              </w:rPr>
            </w:pPr>
            <w:r w:rsidRPr="00185980">
              <w:rPr>
                <w:rFonts w:ascii="Museo Sans 300" w:hAnsi="Museo Sans 300"/>
                <w:b/>
                <w:sz w:val="12"/>
                <w:szCs w:val="12"/>
              </w:rPr>
              <w:t>Proyecto/Sujeto/Grupo Económico</w:t>
            </w:r>
          </w:p>
        </w:tc>
        <w:tc>
          <w:tcPr>
            <w:tcW w:w="992" w:type="dxa"/>
          </w:tcPr>
          <w:p w14:paraId="2BF0094F" w14:textId="77777777" w:rsidR="00441D29" w:rsidRPr="00185980" w:rsidRDefault="00441D29" w:rsidP="00CA5248">
            <w:pPr>
              <w:spacing w:after="160" w:line="259" w:lineRule="auto"/>
              <w:jc w:val="center"/>
              <w:rPr>
                <w:rFonts w:ascii="Museo Sans 300" w:hAnsi="Museo Sans 300"/>
                <w:b/>
                <w:sz w:val="12"/>
                <w:szCs w:val="12"/>
              </w:rPr>
            </w:pPr>
            <w:r w:rsidRPr="00185980">
              <w:rPr>
                <w:rFonts w:ascii="Museo Sans 300" w:hAnsi="Museo Sans 300"/>
                <w:b/>
                <w:sz w:val="12"/>
                <w:szCs w:val="12"/>
              </w:rPr>
              <w:t>Participación Accionistas</w:t>
            </w:r>
          </w:p>
        </w:tc>
        <w:tc>
          <w:tcPr>
            <w:tcW w:w="1134" w:type="dxa"/>
          </w:tcPr>
          <w:p w14:paraId="32A1F3D1" w14:textId="77777777" w:rsidR="00441D29" w:rsidRPr="00185980" w:rsidRDefault="00441D29" w:rsidP="00CA5248">
            <w:pPr>
              <w:spacing w:after="160" w:line="259" w:lineRule="auto"/>
              <w:jc w:val="center"/>
              <w:rPr>
                <w:rFonts w:ascii="Museo Sans 300" w:hAnsi="Museo Sans 300"/>
                <w:b/>
                <w:sz w:val="12"/>
                <w:szCs w:val="12"/>
              </w:rPr>
            </w:pPr>
            <w:r w:rsidRPr="00185980">
              <w:rPr>
                <w:rFonts w:ascii="Museo Sans 300" w:hAnsi="Museo Sans 300"/>
                <w:b/>
                <w:sz w:val="12"/>
                <w:szCs w:val="12"/>
              </w:rPr>
              <w:t>Participación Grupo</w:t>
            </w:r>
          </w:p>
        </w:tc>
        <w:tc>
          <w:tcPr>
            <w:tcW w:w="1134" w:type="dxa"/>
          </w:tcPr>
          <w:p w14:paraId="0A1363C8" w14:textId="77777777" w:rsidR="00441D29" w:rsidRPr="00185980" w:rsidRDefault="00441D29" w:rsidP="00CA5248">
            <w:pPr>
              <w:spacing w:after="160" w:line="259" w:lineRule="auto"/>
              <w:jc w:val="center"/>
              <w:rPr>
                <w:rFonts w:ascii="Museo Sans 300" w:hAnsi="Museo Sans 300"/>
                <w:b/>
                <w:sz w:val="12"/>
                <w:szCs w:val="12"/>
              </w:rPr>
            </w:pPr>
            <w:r w:rsidRPr="00185980">
              <w:rPr>
                <w:rFonts w:ascii="Museo Sans 300" w:hAnsi="Museo Sans 300"/>
                <w:b/>
                <w:sz w:val="12"/>
                <w:szCs w:val="12"/>
              </w:rPr>
              <w:t>Referencia de Crédito</w:t>
            </w:r>
          </w:p>
        </w:tc>
        <w:tc>
          <w:tcPr>
            <w:tcW w:w="851" w:type="dxa"/>
          </w:tcPr>
          <w:p w14:paraId="24E7B4BE" w14:textId="77777777" w:rsidR="00441D29" w:rsidRPr="00185980" w:rsidRDefault="00441D29" w:rsidP="00CA5248">
            <w:pPr>
              <w:spacing w:after="160" w:line="259" w:lineRule="auto"/>
              <w:jc w:val="center"/>
              <w:rPr>
                <w:rFonts w:ascii="Museo Sans 300" w:hAnsi="Museo Sans 300"/>
                <w:b/>
                <w:sz w:val="12"/>
                <w:szCs w:val="12"/>
              </w:rPr>
            </w:pPr>
            <w:r w:rsidRPr="00185980">
              <w:rPr>
                <w:rFonts w:ascii="Museo Sans 300" w:hAnsi="Museo Sans 300"/>
                <w:b/>
                <w:sz w:val="12"/>
                <w:szCs w:val="12"/>
              </w:rPr>
              <w:t>Fecha de Otorgado</w:t>
            </w:r>
          </w:p>
        </w:tc>
        <w:tc>
          <w:tcPr>
            <w:tcW w:w="992" w:type="dxa"/>
          </w:tcPr>
          <w:p w14:paraId="680DA2A1" w14:textId="77777777" w:rsidR="00441D29" w:rsidRPr="00185980" w:rsidRDefault="00441D29" w:rsidP="00CA5248">
            <w:pPr>
              <w:spacing w:after="160" w:line="259" w:lineRule="auto"/>
              <w:jc w:val="center"/>
              <w:rPr>
                <w:rFonts w:ascii="Museo Sans 300" w:hAnsi="Museo Sans 300"/>
                <w:b/>
                <w:sz w:val="12"/>
                <w:szCs w:val="12"/>
              </w:rPr>
            </w:pPr>
            <w:r w:rsidRPr="00185980">
              <w:rPr>
                <w:rFonts w:ascii="Museo Sans 300" w:hAnsi="Museo Sans 300"/>
                <w:b/>
                <w:sz w:val="12"/>
                <w:szCs w:val="12"/>
              </w:rPr>
              <w:t>Clase de Crédito</w:t>
            </w:r>
          </w:p>
        </w:tc>
        <w:tc>
          <w:tcPr>
            <w:tcW w:w="851" w:type="dxa"/>
          </w:tcPr>
          <w:p w14:paraId="6E24F0DF" w14:textId="77777777" w:rsidR="00441D29" w:rsidRPr="00185980" w:rsidRDefault="00441D29" w:rsidP="00CA5248">
            <w:pPr>
              <w:spacing w:after="160" w:line="259" w:lineRule="auto"/>
              <w:jc w:val="center"/>
              <w:rPr>
                <w:rFonts w:ascii="Museo Sans 300" w:hAnsi="Museo Sans 300"/>
                <w:b/>
                <w:sz w:val="12"/>
                <w:szCs w:val="12"/>
              </w:rPr>
            </w:pPr>
            <w:r w:rsidRPr="00185980">
              <w:rPr>
                <w:rFonts w:ascii="Museo Sans 300" w:hAnsi="Museo Sans 300"/>
                <w:b/>
                <w:sz w:val="12"/>
                <w:szCs w:val="12"/>
              </w:rPr>
              <w:t>Tipo de Garantía</w:t>
            </w:r>
          </w:p>
        </w:tc>
        <w:tc>
          <w:tcPr>
            <w:tcW w:w="1134" w:type="dxa"/>
          </w:tcPr>
          <w:p w14:paraId="1A399AEB" w14:textId="77777777" w:rsidR="00441D29" w:rsidRPr="00185980" w:rsidRDefault="00441D29" w:rsidP="00CA5248">
            <w:pPr>
              <w:spacing w:after="160" w:line="259" w:lineRule="auto"/>
              <w:jc w:val="center"/>
              <w:rPr>
                <w:rFonts w:ascii="Museo Sans 300" w:hAnsi="Museo Sans 300"/>
                <w:b/>
                <w:sz w:val="12"/>
                <w:szCs w:val="12"/>
              </w:rPr>
            </w:pPr>
            <w:r w:rsidRPr="00185980">
              <w:rPr>
                <w:rFonts w:ascii="Museo Sans 300" w:hAnsi="Museo Sans 300"/>
                <w:b/>
                <w:sz w:val="12"/>
                <w:szCs w:val="12"/>
              </w:rPr>
              <w:t>Valor de la Garantía</w:t>
            </w:r>
          </w:p>
        </w:tc>
        <w:tc>
          <w:tcPr>
            <w:tcW w:w="850" w:type="dxa"/>
          </w:tcPr>
          <w:p w14:paraId="2EF8DF3F" w14:textId="77777777" w:rsidR="00441D29" w:rsidRPr="00185980" w:rsidRDefault="00441D29" w:rsidP="00CA5248">
            <w:pPr>
              <w:spacing w:after="160" w:line="259" w:lineRule="auto"/>
              <w:jc w:val="center"/>
              <w:rPr>
                <w:rFonts w:ascii="Museo Sans 300" w:hAnsi="Museo Sans 300"/>
                <w:b/>
                <w:sz w:val="12"/>
                <w:szCs w:val="12"/>
              </w:rPr>
            </w:pPr>
            <w:r w:rsidRPr="00185980">
              <w:rPr>
                <w:rFonts w:ascii="Museo Sans 300" w:hAnsi="Museo Sans 300"/>
                <w:b/>
                <w:sz w:val="12"/>
                <w:szCs w:val="12"/>
              </w:rPr>
              <w:t>Monto Otorgado</w:t>
            </w:r>
          </w:p>
        </w:tc>
        <w:tc>
          <w:tcPr>
            <w:tcW w:w="851" w:type="dxa"/>
          </w:tcPr>
          <w:p w14:paraId="1C993E5E" w14:textId="77777777" w:rsidR="00441D29" w:rsidRPr="00185980" w:rsidRDefault="00441D29" w:rsidP="00CA5248">
            <w:pPr>
              <w:spacing w:after="160" w:line="259" w:lineRule="auto"/>
              <w:jc w:val="center"/>
              <w:rPr>
                <w:rFonts w:ascii="Museo Sans 300" w:hAnsi="Museo Sans 300"/>
                <w:b/>
                <w:sz w:val="12"/>
                <w:szCs w:val="12"/>
              </w:rPr>
            </w:pPr>
            <w:r w:rsidRPr="00185980">
              <w:rPr>
                <w:rFonts w:ascii="Museo Sans 300" w:hAnsi="Museo Sans 300"/>
                <w:b/>
                <w:sz w:val="12"/>
                <w:szCs w:val="12"/>
              </w:rPr>
              <w:t>Saldo</w:t>
            </w:r>
          </w:p>
        </w:tc>
        <w:tc>
          <w:tcPr>
            <w:tcW w:w="850" w:type="dxa"/>
          </w:tcPr>
          <w:p w14:paraId="3DFA64C1" w14:textId="77777777" w:rsidR="00441D29" w:rsidRPr="00185980" w:rsidRDefault="00441D29" w:rsidP="00CA5248">
            <w:pPr>
              <w:spacing w:after="160" w:line="259" w:lineRule="auto"/>
              <w:jc w:val="center"/>
              <w:rPr>
                <w:rFonts w:ascii="Museo Sans 300" w:hAnsi="Museo Sans 300"/>
                <w:b/>
                <w:sz w:val="12"/>
                <w:szCs w:val="12"/>
              </w:rPr>
            </w:pPr>
            <w:r w:rsidRPr="00185980">
              <w:rPr>
                <w:rFonts w:ascii="Museo Sans 300" w:hAnsi="Museo Sans 300"/>
                <w:b/>
                <w:sz w:val="12"/>
                <w:szCs w:val="12"/>
              </w:rPr>
              <w:t>Intereses</w:t>
            </w:r>
          </w:p>
        </w:tc>
        <w:tc>
          <w:tcPr>
            <w:tcW w:w="851" w:type="dxa"/>
          </w:tcPr>
          <w:p w14:paraId="49F81A54" w14:textId="77777777" w:rsidR="00441D29" w:rsidRPr="00185980" w:rsidRDefault="00441D29" w:rsidP="00CA5248">
            <w:pPr>
              <w:spacing w:after="160" w:line="259" w:lineRule="auto"/>
              <w:jc w:val="center"/>
              <w:rPr>
                <w:rFonts w:ascii="Museo Sans 300" w:hAnsi="Museo Sans 300"/>
                <w:b/>
                <w:sz w:val="12"/>
                <w:szCs w:val="12"/>
              </w:rPr>
            </w:pPr>
            <w:r w:rsidRPr="00185980">
              <w:rPr>
                <w:rFonts w:ascii="Museo Sans 300" w:hAnsi="Museo Sans 300"/>
                <w:b/>
                <w:sz w:val="12"/>
                <w:szCs w:val="12"/>
              </w:rPr>
              <w:t>Deuda Total</w:t>
            </w:r>
          </w:p>
        </w:tc>
        <w:tc>
          <w:tcPr>
            <w:tcW w:w="1228" w:type="dxa"/>
          </w:tcPr>
          <w:p w14:paraId="4E16D6AA" w14:textId="333DBA3F" w:rsidR="00441D29" w:rsidRPr="00185980" w:rsidRDefault="00E72150" w:rsidP="00CA5248">
            <w:pPr>
              <w:spacing w:line="259" w:lineRule="auto"/>
              <w:jc w:val="center"/>
              <w:rPr>
                <w:rFonts w:ascii="Museo Sans 300" w:hAnsi="Museo Sans 300"/>
                <w:b/>
                <w:sz w:val="12"/>
                <w:szCs w:val="12"/>
              </w:rPr>
            </w:pPr>
            <w:r>
              <w:rPr>
                <w:rFonts w:ascii="Museo Sans 300" w:hAnsi="Museo Sans 300"/>
                <w:b/>
                <w:sz w:val="12"/>
                <w:szCs w:val="12"/>
              </w:rPr>
              <w:t>Porcentaje de financiamiento pro</w:t>
            </w:r>
            <w:r w:rsidR="00E5233E">
              <w:rPr>
                <w:rFonts w:ascii="Museo Sans 300" w:hAnsi="Museo Sans 300"/>
                <w:b/>
                <w:sz w:val="12"/>
                <w:szCs w:val="12"/>
              </w:rPr>
              <w:t>y</w:t>
            </w:r>
            <w:r>
              <w:rPr>
                <w:rFonts w:ascii="Museo Sans 300" w:hAnsi="Museo Sans 300"/>
                <w:b/>
                <w:sz w:val="12"/>
                <w:szCs w:val="12"/>
              </w:rPr>
              <w:t>ecto (Max 90%)</w:t>
            </w:r>
          </w:p>
        </w:tc>
        <w:tc>
          <w:tcPr>
            <w:tcW w:w="992" w:type="dxa"/>
          </w:tcPr>
          <w:p w14:paraId="5D3622E7" w14:textId="77777777" w:rsidR="00441D29" w:rsidRDefault="00441D29" w:rsidP="00CA5248">
            <w:pPr>
              <w:spacing w:line="259" w:lineRule="auto"/>
              <w:jc w:val="center"/>
              <w:rPr>
                <w:rFonts w:ascii="Museo Sans 300" w:hAnsi="Museo Sans 300"/>
                <w:b/>
                <w:sz w:val="12"/>
                <w:szCs w:val="12"/>
              </w:rPr>
            </w:pPr>
            <w:r w:rsidRPr="00185980">
              <w:rPr>
                <w:rFonts w:ascii="Museo Sans 300" w:hAnsi="Museo Sans 300"/>
                <w:b/>
                <w:sz w:val="12"/>
                <w:szCs w:val="12"/>
              </w:rPr>
              <w:t>Límite</w:t>
            </w:r>
          </w:p>
          <w:p w14:paraId="00E5EE62" w14:textId="37D13EDD" w:rsidR="00441D29" w:rsidRPr="00185980" w:rsidRDefault="00441D29" w:rsidP="00CA5248">
            <w:pPr>
              <w:spacing w:line="259" w:lineRule="auto"/>
              <w:jc w:val="center"/>
              <w:rPr>
                <w:rFonts w:ascii="Museo Sans 300" w:hAnsi="Museo Sans 300"/>
                <w:b/>
                <w:sz w:val="12"/>
                <w:szCs w:val="12"/>
              </w:rPr>
            </w:pPr>
            <w:r>
              <w:rPr>
                <w:rFonts w:ascii="Museo Sans 300" w:hAnsi="Museo Sans 300"/>
                <w:b/>
                <w:sz w:val="12"/>
                <w:szCs w:val="12"/>
              </w:rPr>
              <w:t xml:space="preserve">(Max 15% </w:t>
            </w:r>
            <w:r w:rsidR="00E72150">
              <w:rPr>
                <w:rFonts w:ascii="Museo Sans 300" w:hAnsi="Museo Sans 300"/>
                <w:b/>
                <w:sz w:val="12"/>
                <w:szCs w:val="12"/>
              </w:rPr>
              <w:t>Fondo Patrimonial</w:t>
            </w:r>
            <w:r>
              <w:rPr>
                <w:rFonts w:ascii="Museo Sans 300" w:hAnsi="Museo Sans 300"/>
                <w:b/>
                <w:sz w:val="12"/>
                <w:szCs w:val="12"/>
              </w:rPr>
              <w:t>)</w:t>
            </w:r>
          </w:p>
        </w:tc>
      </w:tr>
      <w:tr w:rsidR="00441D29" w:rsidRPr="00185980" w14:paraId="63491B7D" w14:textId="77777777" w:rsidTr="00E5233E">
        <w:tc>
          <w:tcPr>
            <w:tcW w:w="1271" w:type="dxa"/>
          </w:tcPr>
          <w:p w14:paraId="0CF27A6F" w14:textId="77777777" w:rsidR="00441D29" w:rsidRPr="00185980" w:rsidRDefault="00441D29" w:rsidP="00CA5248">
            <w:pPr>
              <w:spacing w:line="259" w:lineRule="auto"/>
              <w:rPr>
                <w:rFonts w:ascii="Museo Sans 300" w:hAnsi="Museo Sans 300"/>
                <w:b/>
                <w:sz w:val="12"/>
                <w:szCs w:val="12"/>
              </w:rPr>
            </w:pPr>
            <w:r w:rsidRPr="00185980">
              <w:rPr>
                <w:rFonts w:ascii="Museo Sans 300" w:hAnsi="Museo Sans 300"/>
                <w:b/>
                <w:sz w:val="12"/>
                <w:szCs w:val="12"/>
              </w:rPr>
              <w:t>Proyectos:</w:t>
            </w:r>
          </w:p>
          <w:p w14:paraId="4D4F9D59" w14:textId="77777777" w:rsidR="00441D29" w:rsidRPr="00185980" w:rsidRDefault="00441D29" w:rsidP="00CA5248">
            <w:pPr>
              <w:spacing w:line="259" w:lineRule="auto"/>
              <w:rPr>
                <w:rFonts w:ascii="Museo Sans 300" w:hAnsi="Museo Sans 300"/>
                <w:sz w:val="12"/>
                <w:szCs w:val="12"/>
              </w:rPr>
            </w:pPr>
            <w:r w:rsidRPr="00185980">
              <w:rPr>
                <w:rFonts w:ascii="Museo Sans 300" w:hAnsi="Museo Sans 300"/>
                <w:sz w:val="12"/>
                <w:szCs w:val="12"/>
              </w:rPr>
              <w:t>Proyecto “x”</w:t>
            </w:r>
          </w:p>
          <w:p w14:paraId="73D5F21E" w14:textId="5095D1F8" w:rsidR="00441D29" w:rsidRPr="001466C7" w:rsidRDefault="001466C7" w:rsidP="00CA5248">
            <w:pPr>
              <w:spacing w:line="259" w:lineRule="auto"/>
              <w:rPr>
                <w:rFonts w:ascii="Museo Sans 300" w:hAnsi="Museo Sans 300"/>
                <w:sz w:val="12"/>
                <w:szCs w:val="12"/>
              </w:rPr>
            </w:pPr>
            <w:r>
              <w:rPr>
                <w:rFonts w:ascii="Museo Sans 300" w:hAnsi="Museo Sans 300"/>
                <w:sz w:val="12"/>
                <w:szCs w:val="12"/>
              </w:rPr>
              <w:t>Proyecto “y”</w:t>
            </w:r>
          </w:p>
        </w:tc>
        <w:tc>
          <w:tcPr>
            <w:tcW w:w="992" w:type="dxa"/>
          </w:tcPr>
          <w:p w14:paraId="71B66641" w14:textId="77777777" w:rsidR="00441D29" w:rsidRPr="00185980" w:rsidRDefault="00441D29" w:rsidP="00CA5248">
            <w:pPr>
              <w:spacing w:after="160" w:line="259" w:lineRule="auto"/>
              <w:jc w:val="center"/>
              <w:rPr>
                <w:rFonts w:ascii="Museo Sans 300" w:hAnsi="Museo Sans 300"/>
                <w:b/>
                <w:sz w:val="12"/>
                <w:szCs w:val="12"/>
              </w:rPr>
            </w:pPr>
          </w:p>
        </w:tc>
        <w:tc>
          <w:tcPr>
            <w:tcW w:w="1134" w:type="dxa"/>
          </w:tcPr>
          <w:p w14:paraId="7D7DB808" w14:textId="77777777" w:rsidR="00441D29" w:rsidRPr="00185980" w:rsidRDefault="00441D29" w:rsidP="00CA5248">
            <w:pPr>
              <w:spacing w:after="160" w:line="259" w:lineRule="auto"/>
              <w:jc w:val="center"/>
              <w:rPr>
                <w:rFonts w:ascii="Museo Sans 300" w:hAnsi="Museo Sans 300"/>
                <w:b/>
                <w:sz w:val="12"/>
                <w:szCs w:val="12"/>
              </w:rPr>
            </w:pPr>
          </w:p>
        </w:tc>
        <w:tc>
          <w:tcPr>
            <w:tcW w:w="1134" w:type="dxa"/>
          </w:tcPr>
          <w:p w14:paraId="5B0A04D0" w14:textId="77777777" w:rsidR="00441D29" w:rsidRPr="00185980" w:rsidRDefault="00441D29" w:rsidP="00CA5248">
            <w:pPr>
              <w:spacing w:after="160" w:line="259" w:lineRule="auto"/>
              <w:jc w:val="center"/>
              <w:rPr>
                <w:rFonts w:ascii="Museo Sans 300" w:hAnsi="Museo Sans 300"/>
                <w:b/>
                <w:sz w:val="12"/>
                <w:szCs w:val="12"/>
              </w:rPr>
            </w:pPr>
          </w:p>
        </w:tc>
        <w:tc>
          <w:tcPr>
            <w:tcW w:w="851" w:type="dxa"/>
          </w:tcPr>
          <w:p w14:paraId="2A678DC9" w14:textId="77777777" w:rsidR="00441D29" w:rsidRPr="00185980" w:rsidRDefault="00441D29" w:rsidP="00CA5248">
            <w:pPr>
              <w:spacing w:after="160" w:line="259" w:lineRule="auto"/>
              <w:jc w:val="center"/>
              <w:rPr>
                <w:rFonts w:ascii="Museo Sans 300" w:hAnsi="Museo Sans 300"/>
                <w:b/>
                <w:sz w:val="12"/>
                <w:szCs w:val="12"/>
              </w:rPr>
            </w:pPr>
          </w:p>
        </w:tc>
        <w:tc>
          <w:tcPr>
            <w:tcW w:w="992" w:type="dxa"/>
          </w:tcPr>
          <w:p w14:paraId="61B712E9" w14:textId="77777777" w:rsidR="00441D29" w:rsidRPr="00185980" w:rsidRDefault="00441D29" w:rsidP="00CA5248">
            <w:pPr>
              <w:spacing w:after="160" w:line="259" w:lineRule="auto"/>
              <w:jc w:val="center"/>
              <w:rPr>
                <w:rFonts w:ascii="Museo Sans 300" w:hAnsi="Museo Sans 300"/>
                <w:b/>
                <w:sz w:val="12"/>
                <w:szCs w:val="12"/>
              </w:rPr>
            </w:pPr>
          </w:p>
        </w:tc>
        <w:tc>
          <w:tcPr>
            <w:tcW w:w="851" w:type="dxa"/>
          </w:tcPr>
          <w:p w14:paraId="475D6C01" w14:textId="77777777" w:rsidR="00441D29" w:rsidRPr="00185980" w:rsidRDefault="00441D29" w:rsidP="00CA5248">
            <w:pPr>
              <w:spacing w:after="160" w:line="259" w:lineRule="auto"/>
              <w:jc w:val="center"/>
              <w:rPr>
                <w:rFonts w:ascii="Museo Sans 300" w:hAnsi="Museo Sans 300"/>
                <w:b/>
                <w:sz w:val="12"/>
                <w:szCs w:val="12"/>
              </w:rPr>
            </w:pPr>
          </w:p>
        </w:tc>
        <w:tc>
          <w:tcPr>
            <w:tcW w:w="1134" w:type="dxa"/>
          </w:tcPr>
          <w:p w14:paraId="660549C3" w14:textId="77777777" w:rsidR="00441D29" w:rsidRPr="00185980" w:rsidRDefault="00441D29" w:rsidP="00CA5248">
            <w:pPr>
              <w:spacing w:after="160" w:line="259" w:lineRule="auto"/>
              <w:jc w:val="center"/>
              <w:rPr>
                <w:rFonts w:ascii="Museo Sans 300" w:hAnsi="Museo Sans 300"/>
                <w:b/>
                <w:sz w:val="12"/>
                <w:szCs w:val="12"/>
              </w:rPr>
            </w:pPr>
          </w:p>
        </w:tc>
        <w:tc>
          <w:tcPr>
            <w:tcW w:w="850" w:type="dxa"/>
          </w:tcPr>
          <w:p w14:paraId="73EBB127" w14:textId="77777777" w:rsidR="00441D29" w:rsidRPr="00185980" w:rsidRDefault="00441D29" w:rsidP="00CA5248">
            <w:pPr>
              <w:spacing w:after="160" w:line="259" w:lineRule="auto"/>
              <w:jc w:val="center"/>
              <w:rPr>
                <w:rFonts w:ascii="Museo Sans 300" w:hAnsi="Museo Sans 300"/>
                <w:b/>
                <w:sz w:val="12"/>
                <w:szCs w:val="12"/>
              </w:rPr>
            </w:pPr>
          </w:p>
        </w:tc>
        <w:tc>
          <w:tcPr>
            <w:tcW w:w="851" w:type="dxa"/>
          </w:tcPr>
          <w:p w14:paraId="33F813EA" w14:textId="77777777" w:rsidR="00441D29" w:rsidRPr="00185980" w:rsidRDefault="00441D29" w:rsidP="00CA5248">
            <w:pPr>
              <w:spacing w:after="160" w:line="259" w:lineRule="auto"/>
              <w:jc w:val="center"/>
              <w:rPr>
                <w:rFonts w:ascii="Museo Sans 300" w:hAnsi="Museo Sans 300"/>
                <w:b/>
                <w:sz w:val="12"/>
                <w:szCs w:val="12"/>
              </w:rPr>
            </w:pPr>
          </w:p>
        </w:tc>
        <w:tc>
          <w:tcPr>
            <w:tcW w:w="850" w:type="dxa"/>
          </w:tcPr>
          <w:p w14:paraId="4F20BD77" w14:textId="77777777" w:rsidR="00441D29" w:rsidRPr="00185980" w:rsidRDefault="00441D29" w:rsidP="00CA5248">
            <w:pPr>
              <w:spacing w:after="160" w:line="259" w:lineRule="auto"/>
              <w:jc w:val="center"/>
              <w:rPr>
                <w:rFonts w:ascii="Museo Sans 300" w:hAnsi="Museo Sans 300"/>
                <w:b/>
                <w:sz w:val="12"/>
                <w:szCs w:val="12"/>
              </w:rPr>
            </w:pPr>
          </w:p>
        </w:tc>
        <w:tc>
          <w:tcPr>
            <w:tcW w:w="851" w:type="dxa"/>
          </w:tcPr>
          <w:p w14:paraId="361166AE" w14:textId="77777777" w:rsidR="00441D29" w:rsidRPr="00185980" w:rsidRDefault="00441D29" w:rsidP="00CA5248">
            <w:pPr>
              <w:spacing w:after="160" w:line="259" w:lineRule="auto"/>
              <w:jc w:val="center"/>
              <w:rPr>
                <w:rFonts w:ascii="Museo Sans 300" w:hAnsi="Museo Sans 300"/>
                <w:b/>
                <w:sz w:val="12"/>
                <w:szCs w:val="12"/>
              </w:rPr>
            </w:pPr>
          </w:p>
        </w:tc>
        <w:tc>
          <w:tcPr>
            <w:tcW w:w="1228" w:type="dxa"/>
          </w:tcPr>
          <w:p w14:paraId="549D02FE" w14:textId="77777777" w:rsidR="00441D29" w:rsidRPr="00185980" w:rsidRDefault="00441D29" w:rsidP="00CA5248">
            <w:pPr>
              <w:spacing w:after="160" w:line="259" w:lineRule="auto"/>
              <w:jc w:val="center"/>
              <w:rPr>
                <w:rFonts w:ascii="Museo Sans 300" w:hAnsi="Museo Sans 300"/>
                <w:b/>
                <w:sz w:val="12"/>
                <w:szCs w:val="12"/>
              </w:rPr>
            </w:pPr>
          </w:p>
        </w:tc>
        <w:tc>
          <w:tcPr>
            <w:tcW w:w="992" w:type="dxa"/>
          </w:tcPr>
          <w:p w14:paraId="2688A5B0" w14:textId="77777777" w:rsidR="00441D29" w:rsidRPr="00185980" w:rsidRDefault="00441D29" w:rsidP="00CA5248">
            <w:pPr>
              <w:spacing w:after="160" w:line="259" w:lineRule="auto"/>
              <w:jc w:val="center"/>
              <w:rPr>
                <w:rFonts w:ascii="Museo Sans 300" w:hAnsi="Museo Sans 300"/>
                <w:b/>
                <w:sz w:val="12"/>
                <w:szCs w:val="12"/>
              </w:rPr>
            </w:pPr>
          </w:p>
        </w:tc>
      </w:tr>
      <w:tr w:rsidR="00441D29" w:rsidRPr="00185980" w14:paraId="47A47225" w14:textId="77777777" w:rsidTr="00E5233E">
        <w:tc>
          <w:tcPr>
            <w:tcW w:w="1271" w:type="dxa"/>
          </w:tcPr>
          <w:p w14:paraId="06B0805A" w14:textId="77777777" w:rsidR="00441D29" w:rsidRPr="00185980" w:rsidRDefault="00441D29" w:rsidP="00CA5248">
            <w:pPr>
              <w:spacing w:line="259" w:lineRule="auto"/>
              <w:rPr>
                <w:rFonts w:ascii="Museo Sans 300" w:hAnsi="Museo Sans 300"/>
                <w:b/>
                <w:sz w:val="12"/>
                <w:szCs w:val="12"/>
              </w:rPr>
            </w:pPr>
            <w:r w:rsidRPr="00185980">
              <w:rPr>
                <w:rFonts w:ascii="Museo Sans 300" w:hAnsi="Museo Sans 300"/>
                <w:b/>
                <w:sz w:val="12"/>
                <w:szCs w:val="12"/>
              </w:rPr>
              <w:t>Sujetos Individuales:</w:t>
            </w:r>
          </w:p>
          <w:p w14:paraId="3C38AC6D" w14:textId="77777777" w:rsidR="00441D29" w:rsidRPr="00185980" w:rsidRDefault="00441D29" w:rsidP="00CA5248">
            <w:pPr>
              <w:spacing w:line="259" w:lineRule="auto"/>
              <w:rPr>
                <w:rFonts w:ascii="Museo Sans 300" w:hAnsi="Museo Sans 300"/>
                <w:sz w:val="12"/>
                <w:szCs w:val="12"/>
              </w:rPr>
            </w:pPr>
            <w:r w:rsidRPr="00185980">
              <w:rPr>
                <w:rFonts w:ascii="Museo Sans 300" w:hAnsi="Museo Sans 300"/>
                <w:sz w:val="12"/>
                <w:szCs w:val="12"/>
              </w:rPr>
              <w:t>Sujeto “x”</w:t>
            </w:r>
          </w:p>
          <w:p w14:paraId="3B7AACE3" w14:textId="3B81D28E" w:rsidR="00441D29" w:rsidRPr="001466C7" w:rsidRDefault="001466C7" w:rsidP="00CA5248">
            <w:pPr>
              <w:spacing w:line="259" w:lineRule="auto"/>
              <w:rPr>
                <w:rFonts w:ascii="Museo Sans 300" w:hAnsi="Museo Sans 300"/>
                <w:sz w:val="12"/>
                <w:szCs w:val="12"/>
              </w:rPr>
            </w:pPr>
            <w:r>
              <w:rPr>
                <w:rFonts w:ascii="Museo Sans 300" w:hAnsi="Museo Sans 300"/>
                <w:sz w:val="12"/>
                <w:szCs w:val="12"/>
              </w:rPr>
              <w:t>Sujeto”y”</w:t>
            </w:r>
          </w:p>
        </w:tc>
        <w:tc>
          <w:tcPr>
            <w:tcW w:w="992" w:type="dxa"/>
          </w:tcPr>
          <w:p w14:paraId="6C476252" w14:textId="77777777" w:rsidR="00441D29" w:rsidRPr="00185980" w:rsidRDefault="00441D29" w:rsidP="00CA5248">
            <w:pPr>
              <w:spacing w:after="160" w:line="259" w:lineRule="auto"/>
              <w:jc w:val="center"/>
              <w:rPr>
                <w:rFonts w:ascii="Museo Sans 300" w:hAnsi="Museo Sans 300"/>
                <w:b/>
                <w:sz w:val="12"/>
                <w:szCs w:val="12"/>
              </w:rPr>
            </w:pPr>
          </w:p>
        </w:tc>
        <w:tc>
          <w:tcPr>
            <w:tcW w:w="1134" w:type="dxa"/>
          </w:tcPr>
          <w:p w14:paraId="0993C62C" w14:textId="77777777" w:rsidR="00441D29" w:rsidRPr="00185980" w:rsidRDefault="00441D29" w:rsidP="00CA5248">
            <w:pPr>
              <w:spacing w:after="160" w:line="259" w:lineRule="auto"/>
              <w:jc w:val="center"/>
              <w:rPr>
                <w:rFonts w:ascii="Museo Sans 300" w:hAnsi="Museo Sans 300"/>
                <w:b/>
                <w:sz w:val="12"/>
                <w:szCs w:val="12"/>
              </w:rPr>
            </w:pPr>
          </w:p>
        </w:tc>
        <w:tc>
          <w:tcPr>
            <w:tcW w:w="1134" w:type="dxa"/>
          </w:tcPr>
          <w:p w14:paraId="05264C7F" w14:textId="77777777" w:rsidR="00441D29" w:rsidRPr="00185980" w:rsidRDefault="00441D29" w:rsidP="00CA5248">
            <w:pPr>
              <w:spacing w:after="160" w:line="259" w:lineRule="auto"/>
              <w:jc w:val="center"/>
              <w:rPr>
                <w:rFonts w:ascii="Museo Sans 300" w:hAnsi="Museo Sans 300"/>
                <w:b/>
                <w:sz w:val="12"/>
                <w:szCs w:val="12"/>
              </w:rPr>
            </w:pPr>
          </w:p>
        </w:tc>
        <w:tc>
          <w:tcPr>
            <w:tcW w:w="851" w:type="dxa"/>
          </w:tcPr>
          <w:p w14:paraId="295154B1" w14:textId="77777777" w:rsidR="00441D29" w:rsidRPr="00185980" w:rsidRDefault="00441D29" w:rsidP="00CA5248">
            <w:pPr>
              <w:spacing w:after="160" w:line="259" w:lineRule="auto"/>
              <w:jc w:val="center"/>
              <w:rPr>
                <w:rFonts w:ascii="Museo Sans 300" w:hAnsi="Museo Sans 300"/>
                <w:b/>
                <w:sz w:val="12"/>
                <w:szCs w:val="12"/>
              </w:rPr>
            </w:pPr>
          </w:p>
        </w:tc>
        <w:tc>
          <w:tcPr>
            <w:tcW w:w="992" w:type="dxa"/>
          </w:tcPr>
          <w:p w14:paraId="302AD8C1" w14:textId="77777777" w:rsidR="00441D29" w:rsidRPr="00185980" w:rsidRDefault="00441D29" w:rsidP="00CA5248">
            <w:pPr>
              <w:spacing w:after="160" w:line="259" w:lineRule="auto"/>
              <w:jc w:val="center"/>
              <w:rPr>
                <w:rFonts w:ascii="Museo Sans 300" w:hAnsi="Museo Sans 300"/>
                <w:b/>
                <w:sz w:val="12"/>
                <w:szCs w:val="12"/>
              </w:rPr>
            </w:pPr>
          </w:p>
        </w:tc>
        <w:tc>
          <w:tcPr>
            <w:tcW w:w="851" w:type="dxa"/>
          </w:tcPr>
          <w:p w14:paraId="76CA1E68" w14:textId="77777777" w:rsidR="00441D29" w:rsidRPr="00185980" w:rsidRDefault="00441D29" w:rsidP="00CA5248">
            <w:pPr>
              <w:spacing w:after="160" w:line="259" w:lineRule="auto"/>
              <w:jc w:val="center"/>
              <w:rPr>
                <w:rFonts w:ascii="Museo Sans 300" w:hAnsi="Museo Sans 300"/>
                <w:b/>
                <w:sz w:val="12"/>
                <w:szCs w:val="12"/>
              </w:rPr>
            </w:pPr>
          </w:p>
        </w:tc>
        <w:tc>
          <w:tcPr>
            <w:tcW w:w="1134" w:type="dxa"/>
          </w:tcPr>
          <w:p w14:paraId="42FD61C2" w14:textId="77777777" w:rsidR="00441D29" w:rsidRPr="00185980" w:rsidRDefault="00441D29" w:rsidP="00CA5248">
            <w:pPr>
              <w:spacing w:after="160" w:line="259" w:lineRule="auto"/>
              <w:jc w:val="center"/>
              <w:rPr>
                <w:rFonts w:ascii="Museo Sans 300" w:hAnsi="Museo Sans 300"/>
                <w:b/>
                <w:sz w:val="12"/>
                <w:szCs w:val="12"/>
              </w:rPr>
            </w:pPr>
          </w:p>
        </w:tc>
        <w:tc>
          <w:tcPr>
            <w:tcW w:w="850" w:type="dxa"/>
          </w:tcPr>
          <w:p w14:paraId="0D9C3190" w14:textId="77777777" w:rsidR="00441D29" w:rsidRPr="00185980" w:rsidRDefault="00441D29" w:rsidP="00CA5248">
            <w:pPr>
              <w:spacing w:after="160" w:line="259" w:lineRule="auto"/>
              <w:jc w:val="center"/>
              <w:rPr>
                <w:rFonts w:ascii="Museo Sans 300" w:hAnsi="Museo Sans 300"/>
                <w:b/>
                <w:sz w:val="12"/>
                <w:szCs w:val="12"/>
              </w:rPr>
            </w:pPr>
          </w:p>
        </w:tc>
        <w:tc>
          <w:tcPr>
            <w:tcW w:w="851" w:type="dxa"/>
          </w:tcPr>
          <w:p w14:paraId="3C260BDF" w14:textId="77777777" w:rsidR="00441D29" w:rsidRPr="00185980" w:rsidRDefault="00441D29" w:rsidP="00CA5248">
            <w:pPr>
              <w:spacing w:after="160" w:line="259" w:lineRule="auto"/>
              <w:jc w:val="center"/>
              <w:rPr>
                <w:rFonts w:ascii="Museo Sans 300" w:hAnsi="Museo Sans 300"/>
                <w:b/>
                <w:sz w:val="12"/>
                <w:szCs w:val="12"/>
              </w:rPr>
            </w:pPr>
          </w:p>
        </w:tc>
        <w:tc>
          <w:tcPr>
            <w:tcW w:w="850" w:type="dxa"/>
          </w:tcPr>
          <w:p w14:paraId="1AA24A72" w14:textId="77777777" w:rsidR="00441D29" w:rsidRPr="00185980" w:rsidRDefault="00441D29" w:rsidP="00CA5248">
            <w:pPr>
              <w:spacing w:after="160" w:line="259" w:lineRule="auto"/>
              <w:jc w:val="center"/>
              <w:rPr>
                <w:rFonts w:ascii="Museo Sans 300" w:hAnsi="Museo Sans 300"/>
                <w:b/>
                <w:sz w:val="12"/>
                <w:szCs w:val="12"/>
              </w:rPr>
            </w:pPr>
          </w:p>
        </w:tc>
        <w:tc>
          <w:tcPr>
            <w:tcW w:w="851" w:type="dxa"/>
          </w:tcPr>
          <w:p w14:paraId="5F0EC87C" w14:textId="77777777" w:rsidR="00441D29" w:rsidRPr="00185980" w:rsidRDefault="00441D29" w:rsidP="00CA5248">
            <w:pPr>
              <w:spacing w:after="160" w:line="259" w:lineRule="auto"/>
              <w:jc w:val="center"/>
              <w:rPr>
                <w:rFonts w:ascii="Museo Sans 300" w:hAnsi="Museo Sans 300"/>
                <w:b/>
                <w:sz w:val="12"/>
                <w:szCs w:val="12"/>
              </w:rPr>
            </w:pPr>
          </w:p>
        </w:tc>
        <w:tc>
          <w:tcPr>
            <w:tcW w:w="1228" w:type="dxa"/>
          </w:tcPr>
          <w:p w14:paraId="552E2B6A" w14:textId="77777777" w:rsidR="00441D29" w:rsidRPr="00185980" w:rsidRDefault="00441D29" w:rsidP="00CA5248">
            <w:pPr>
              <w:spacing w:after="160" w:line="259" w:lineRule="auto"/>
              <w:jc w:val="center"/>
              <w:rPr>
                <w:rFonts w:ascii="Museo Sans 300" w:hAnsi="Museo Sans 300"/>
                <w:b/>
                <w:sz w:val="12"/>
                <w:szCs w:val="12"/>
              </w:rPr>
            </w:pPr>
          </w:p>
        </w:tc>
        <w:tc>
          <w:tcPr>
            <w:tcW w:w="992" w:type="dxa"/>
          </w:tcPr>
          <w:p w14:paraId="674470B3" w14:textId="6E6B0D3C" w:rsidR="00441D29" w:rsidRPr="00185980" w:rsidRDefault="00441D29" w:rsidP="00CA5248">
            <w:pPr>
              <w:spacing w:after="160" w:line="259" w:lineRule="auto"/>
              <w:jc w:val="center"/>
              <w:rPr>
                <w:rFonts w:ascii="Museo Sans 300" w:hAnsi="Museo Sans 300"/>
                <w:b/>
                <w:sz w:val="12"/>
                <w:szCs w:val="12"/>
              </w:rPr>
            </w:pPr>
          </w:p>
        </w:tc>
      </w:tr>
      <w:tr w:rsidR="00441D29" w:rsidRPr="00185980" w14:paraId="536C94B3" w14:textId="77777777" w:rsidTr="00E5233E">
        <w:tc>
          <w:tcPr>
            <w:tcW w:w="1271" w:type="dxa"/>
          </w:tcPr>
          <w:p w14:paraId="06909662" w14:textId="5D21B62C" w:rsidR="00EE262A" w:rsidRPr="00185980" w:rsidRDefault="00EE262A" w:rsidP="00EE262A">
            <w:pPr>
              <w:spacing w:line="259" w:lineRule="auto"/>
              <w:rPr>
                <w:rFonts w:ascii="Museo Sans 300" w:hAnsi="Museo Sans 300"/>
                <w:b/>
                <w:sz w:val="12"/>
                <w:szCs w:val="12"/>
              </w:rPr>
            </w:pPr>
            <w:r w:rsidRPr="00185980">
              <w:rPr>
                <w:rFonts w:ascii="Museo Sans 300" w:hAnsi="Museo Sans 300"/>
                <w:b/>
                <w:sz w:val="12"/>
                <w:szCs w:val="12"/>
              </w:rPr>
              <w:t>Grupo Económico:</w:t>
            </w:r>
          </w:p>
          <w:p w14:paraId="73E5D7C9" w14:textId="77777777" w:rsidR="00EE262A" w:rsidRPr="00185980" w:rsidRDefault="00EE262A" w:rsidP="00EE262A">
            <w:pPr>
              <w:spacing w:line="259" w:lineRule="auto"/>
              <w:rPr>
                <w:rFonts w:ascii="Museo Sans 300" w:hAnsi="Museo Sans 300"/>
                <w:b/>
                <w:sz w:val="12"/>
                <w:szCs w:val="12"/>
              </w:rPr>
            </w:pPr>
            <w:r w:rsidRPr="00185980">
              <w:rPr>
                <w:rFonts w:ascii="Museo Sans 300" w:hAnsi="Museo Sans 300"/>
                <w:b/>
                <w:sz w:val="12"/>
                <w:szCs w:val="12"/>
              </w:rPr>
              <w:t>GRUPO "x"</w:t>
            </w:r>
          </w:p>
          <w:p w14:paraId="539434F7" w14:textId="77777777" w:rsidR="00EE262A" w:rsidRPr="00185980" w:rsidRDefault="00EE262A" w:rsidP="00EE262A">
            <w:pPr>
              <w:spacing w:line="259" w:lineRule="auto"/>
              <w:rPr>
                <w:rFonts w:ascii="Museo Sans 300" w:hAnsi="Museo Sans 300"/>
                <w:sz w:val="12"/>
                <w:szCs w:val="12"/>
              </w:rPr>
            </w:pPr>
            <w:r w:rsidRPr="00185980">
              <w:rPr>
                <w:rFonts w:ascii="Museo Sans 300" w:hAnsi="Museo Sans 300"/>
                <w:sz w:val="12"/>
                <w:szCs w:val="12"/>
              </w:rPr>
              <w:t>Deudor "1"</w:t>
            </w:r>
          </w:p>
          <w:p w14:paraId="77C0DB7E" w14:textId="77777777" w:rsidR="00EE262A" w:rsidRPr="00185980" w:rsidRDefault="00EE262A" w:rsidP="00EE262A">
            <w:pPr>
              <w:spacing w:line="259" w:lineRule="auto"/>
              <w:rPr>
                <w:rFonts w:ascii="Museo Sans 300" w:hAnsi="Museo Sans 300"/>
                <w:sz w:val="12"/>
                <w:szCs w:val="12"/>
              </w:rPr>
            </w:pPr>
            <w:r w:rsidRPr="00185980">
              <w:rPr>
                <w:rFonts w:ascii="Museo Sans 300" w:hAnsi="Museo Sans 300"/>
                <w:sz w:val="12"/>
                <w:szCs w:val="12"/>
              </w:rPr>
              <w:t>(Detalle de Accionistas)</w:t>
            </w:r>
          </w:p>
          <w:p w14:paraId="3CB162F7" w14:textId="77777777" w:rsidR="00EE262A" w:rsidRPr="00185980" w:rsidRDefault="00EE262A" w:rsidP="00EE262A">
            <w:pPr>
              <w:spacing w:line="259" w:lineRule="auto"/>
              <w:rPr>
                <w:rFonts w:ascii="Museo Sans 300" w:hAnsi="Museo Sans 300"/>
                <w:sz w:val="12"/>
                <w:szCs w:val="12"/>
              </w:rPr>
            </w:pPr>
            <w:r w:rsidRPr="00185980">
              <w:rPr>
                <w:rFonts w:ascii="Museo Sans 300" w:hAnsi="Museo Sans 300"/>
                <w:sz w:val="12"/>
                <w:szCs w:val="12"/>
              </w:rPr>
              <w:t>Total por Deudor</w:t>
            </w:r>
          </w:p>
          <w:p w14:paraId="7C2E70AC" w14:textId="77777777" w:rsidR="00EE262A" w:rsidRPr="00185980" w:rsidRDefault="00EE262A" w:rsidP="00EE262A">
            <w:pPr>
              <w:spacing w:line="259" w:lineRule="auto"/>
              <w:rPr>
                <w:rFonts w:ascii="Museo Sans 300" w:hAnsi="Museo Sans 300"/>
                <w:sz w:val="12"/>
                <w:szCs w:val="12"/>
              </w:rPr>
            </w:pPr>
            <w:r w:rsidRPr="00185980">
              <w:rPr>
                <w:rFonts w:ascii="Museo Sans 300" w:hAnsi="Museo Sans 300"/>
                <w:sz w:val="12"/>
                <w:szCs w:val="12"/>
              </w:rPr>
              <w:t>Deudor "2"</w:t>
            </w:r>
          </w:p>
          <w:p w14:paraId="1CA5799D" w14:textId="77777777" w:rsidR="00EE262A" w:rsidRPr="00185980" w:rsidRDefault="00EE262A" w:rsidP="00EE262A">
            <w:pPr>
              <w:spacing w:line="259" w:lineRule="auto"/>
              <w:rPr>
                <w:rFonts w:ascii="Museo Sans 300" w:hAnsi="Museo Sans 300"/>
                <w:sz w:val="12"/>
                <w:szCs w:val="12"/>
              </w:rPr>
            </w:pPr>
            <w:r w:rsidRPr="00185980">
              <w:rPr>
                <w:rFonts w:ascii="Museo Sans 300" w:hAnsi="Museo Sans 300"/>
                <w:sz w:val="12"/>
                <w:szCs w:val="12"/>
              </w:rPr>
              <w:t>(Detalle de Accionistas)</w:t>
            </w:r>
          </w:p>
          <w:p w14:paraId="13372AB8" w14:textId="77777777" w:rsidR="00EE262A" w:rsidRPr="00185980" w:rsidRDefault="00EE262A" w:rsidP="00EE262A">
            <w:pPr>
              <w:spacing w:line="259" w:lineRule="auto"/>
              <w:rPr>
                <w:rFonts w:ascii="Museo Sans 300" w:hAnsi="Museo Sans 300"/>
                <w:sz w:val="12"/>
                <w:szCs w:val="12"/>
              </w:rPr>
            </w:pPr>
            <w:r w:rsidRPr="00185980">
              <w:rPr>
                <w:rFonts w:ascii="Museo Sans 300" w:hAnsi="Museo Sans 300"/>
                <w:sz w:val="12"/>
                <w:szCs w:val="12"/>
              </w:rPr>
              <w:t>Total por Deudor</w:t>
            </w:r>
          </w:p>
          <w:p w14:paraId="466E8E8A" w14:textId="77777777" w:rsidR="00EE262A" w:rsidRPr="00185980" w:rsidRDefault="00EE262A" w:rsidP="00EE262A">
            <w:pPr>
              <w:spacing w:line="259" w:lineRule="auto"/>
              <w:rPr>
                <w:rFonts w:ascii="Museo Sans 300" w:hAnsi="Museo Sans 300"/>
                <w:sz w:val="12"/>
                <w:szCs w:val="12"/>
              </w:rPr>
            </w:pPr>
            <w:r w:rsidRPr="00185980">
              <w:rPr>
                <w:rFonts w:ascii="Museo Sans 300" w:hAnsi="Museo Sans 300"/>
                <w:sz w:val="12"/>
                <w:szCs w:val="12"/>
              </w:rPr>
              <w:t>Total por Deudor</w:t>
            </w:r>
          </w:p>
          <w:p w14:paraId="1A5F18BB" w14:textId="77777777" w:rsidR="00EE262A" w:rsidRDefault="00EE262A" w:rsidP="00EE262A">
            <w:pPr>
              <w:spacing w:line="259" w:lineRule="auto"/>
              <w:rPr>
                <w:rFonts w:ascii="Museo Sans 300" w:hAnsi="Museo Sans 300"/>
                <w:sz w:val="12"/>
                <w:szCs w:val="12"/>
              </w:rPr>
            </w:pPr>
            <w:r w:rsidRPr="00185980">
              <w:rPr>
                <w:rFonts w:ascii="Museo Sans 300" w:hAnsi="Museo Sans 300"/>
                <w:sz w:val="12"/>
                <w:szCs w:val="12"/>
              </w:rPr>
              <w:t>Etc.</w:t>
            </w:r>
          </w:p>
          <w:p w14:paraId="4D44742E" w14:textId="77777777" w:rsidR="00EE262A" w:rsidRPr="00EE262A" w:rsidRDefault="00EE262A" w:rsidP="00EE262A">
            <w:pPr>
              <w:spacing w:line="259" w:lineRule="auto"/>
              <w:rPr>
                <w:rFonts w:ascii="Museo Sans 300" w:hAnsi="Museo Sans 300"/>
                <w:b/>
                <w:sz w:val="12"/>
                <w:szCs w:val="12"/>
              </w:rPr>
            </w:pPr>
            <w:r w:rsidRPr="00EE262A">
              <w:rPr>
                <w:rFonts w:ascii="Museo Sans 300" w:hAnsi="Museo Sans 300"/>
                <w:b/>
                <w:sz w:val="12"/>
                <w:szCs w:val="12"/>
              </w:rPr>
              <w:t>Total Grupo “X”</w:t>
            </w:r>
          </w:p>
          <w:p w14:paraId="34EFBEF6" w14:textId="02AB7412" w:rsidR="00441D29" w:rsidRPr="00500580" w:rsidRDefault="00441D29" w:rsidP="00CA5248">
            <w:pPr>
              <w:spacing w:line="259" w:lineRule="auto"/>
              <w:rPr>
                <w:rFonts w:ascii="Museo Sans 300" w:hAnsi="Museo Sans 300"/>
                <w:sz w:val="12"/>
                <w:szCs w:val="12"/>
              </w:rPr>
            </w:pPr>
          </w:p>
        </w:tc>
        <w:tc>
          <w:tcPr>
            <w:tcW w:w="992" w:type="dxa"/>
          </w:tcPr>
          <w:p w14:paraId="6C7DAC92" w14:textId="77777777" w:rsidR="00441D29" w:rsidRPr="00185980" w:rsidRDefault="00441D29" w:rsidP="00CA5248">
            <w:pPr>
              <w:spacing w:after="160" w:line="259" w:lineRule="auto"/>
              <w:jc w:val="center"/>
              <w:rPr>
                <w:rFonts w:ascii="Museo Sans 300" w:hAnsi="Museo Sans 300"/>
                <w:b/>
                <w:sz w:val="12"/>
                <w:szCs w:val="12"/>
              </w:rPr>
            </w:pPr>
          </w:p>
        </w:tc>
        <w:tc>
          <w:tcPr>
            <w:tcW w:w="1134" w:type="dxa"/>
          </w:tcPr>
          <w:p w14:paraId="2C5248A3" w14:textId="77777777" w:rsidR="00441D29" w:rsidRPr="00185980" w:rsidRDefault="00441D29" w:rsidP="00CA5248">
            <w:pPr>
              <w:spacing w:after="160" w:line="259" w:lineRule="auto"/>
              <w:jc w:val="center"/>
              <w:rPr>
                <w:rFonts w:ascii="Museo Sans 300" w:hAnsi="Museo Sans 300"/>
                <w:b/>
                <w:sz w:val="12"/>
                <w:szCs w:val="12"/>
              </w:rPr>
            </w:pPr>
          </w:p>
        </w:tc>
        <w:tc>
          <w:tcPr>
            <w:tcW w:w="1134" w:type="dxa"/>
          </w:tcPr>
          <w:p w14:paraId="6BB968C2" w14:textId="77777777" w:rsidR="00441D29" w:rsidRPr="00185980" w:rsidRDefault="00441D29" w:rsidP="00CA5248">
            <w:pPr>
              <w:spacing w:after="160" w:line="259" w:lineRule="auto"/>
              <w:jc w:val="center"/>
              <w:rPr>
                <w:rFonts w:ascii="Museo Sans 300" w:hAnsi="Museo Sans 300"/>
                <w:b/>
                <w:sz w:val="12"/>
                <w:szCs w:val="12"/>
              </w:rPr>
            </w:pPr>
          </w:p>
        </w:tc>
        <w:tc>
          <w:tcPr>
            <w:tcW w:w="851" w:type="dxa"/>
          </w:tcPr>
          <w:p w14:paraId="42F4C89F" w14:textId="77777777" w:rsidR="00441D29" w:rsidRPr="00185980" w:rsidRDefault="00441D29" w:rsidP="00CA5248">
            <w:pPr>
              <w:spacing w:after="160" w:line="259" w:lineRule="auto"/>
              <w:jc w:val="center"/>
              <w:rPr>
                <w:rFonts w:ascii="Museo Sans 300" w:hAnsi="Museo Sans 300"/>
                <w:b/>
                <w:sz w:val="12"/>
                <w:szCs w:val="12"/>
              </w:rPr>
            </w:pPr>
          </w:p>
        </w:tc>
        <w:tc>
          <w:tcPr>
            <w:tcW w:w="992" w:type="dxa"/>
          </w:tcPr>
          <w:p w14:paraId="43C15633" w14:textId="77777777" w:rsidR="00441D29" w:rsidRPr="00185980" w:rsidRDefault="00441D29" w:rsidP="00CA5248">
            <w:pPr>
              <w:spacing w:after="160" w:line="259" w:lineRule="auto"/>
              <w:jc w:val="center"/>
              <w:rPr>
                <w:rFonts w:ascii="Museo Sans 300" w:hAnsi="Museo Sans 300"/>
                <w:b/>
                <w:sz w:val="12"/>
                <w:szCs w:val="12"/>
              </w:rPr>
            </w:pPr>
          </w:p>
        </w:tc>
        <w:tc>
          <w:tcPr>
            <w:tcW w:w="851" w:type="dxa"/>
          </w:tcPr>
          <w:p w14:paraId="6B14C595" w14:textId="77777777" w:rsidR="00441D29" w:rsidRPr="00185980" w:rsidRDefault="00441D29" w:rsidP="00CA5248">
            <w:pPr>
              <w:spacing w:after="160" w:line="259" w:lineRule="auto"/>
              <w:jc w:val="center"/>
              <w:rPr>
                <w:rFonts w:ascii="Museo Sans 300" w:hAnsi="Museo Sans 300"/>
                <w:b/>
                <w:sz w:val="12"/>
                <w:szCs w:val="12"/>
              </w:rPr>
            </w:pPr>
          </w:p>
        </w:tc>
        <w:tc>
          <w:tcPr>
            <w:tcW w:w="1134" w:type="dxa"/>
          </w:tcPr>
          <w:p w14:paraId="16ECC3EB" w14:textId="77777777" w:rsidR="00441D29" w:rsidRPr="00185980" w:rsidRDefault="00441D29" w:rsidP="00CA5248">
            <w:pPr>
              <w:spacing w:after="160" w:line="259" w:lineRule="auto"/>
              <w:jc w:val="center"/>
              <w:rPr>
                <w:rFonts w:ascii="Museo Sans 300" w:hAnsi="Museo Sans 300"/>
                <w:b/>
                <w:sz w:val="12"/>
                <w:szCs w:val="12"/>
              </w:rPr>
            </w:pPr>
          </w:p>
        </w:tc>
        <w:tc>
          <w:tcPr>
            <w:tcW w:w="850" w:type="dxa"/>
          </w:tcPr>
          <w:p w14:paraId="1424B94F" w14:textId="77777777" w:rsidR="00441D29" w:rsidRPr="00185980" w:rsidRDefault="00441D29" w:rsidP="00CA5248">
            <w:pPr>
              <w:spacing w:after="160" w:line="259" w:lineRule="auto"/>
              <w:jc w:val="center"/>
              <w:rPr>
                <w:rFonts w:ascii="Museo Sans 300" w:hAnsi="Museo Sans 300"/>
                <w:b/>
                <w:sz w:val="12"/>
                <w:szCs w:val="12"/>
              </w:rPr>
            </w:pPr>
          </w:p>
        </w:tc>
        <w:tc>
          <w:tcPr>
            <w:tcW w:w="851" w:type="dxa"/>
          </w:tcPr>
          <w:p w14:paraId="5FE5C23F" w14:textId="77777777" w:rsidR="00441D29" w:rsidRPr="00185980" w:rsidRDefault="00441D29" w:rsidP="00CA5248">
            <w:pPr>
              <w:spacing w:after="160" w:line="259" w:lineRule="auto"/>
              <w:jc w:val="center"/>
              <w:rPr>
                <w:rFonts w:ascii="Museo Sans 300" w:hAnsi="Museo Sans 300"/>
                <w:b/>
                <w:sz w:val="12"/>
                <w:szCs w:val="12"/>
              </w:rPr>
            </w:pPr>
          </w:p>
        </w:tc>
        <w:tc>
          <w:tcPr>
            <w:tcW w:w="850" w:type="dxa"/>
          </w:tcPr>
          <w:p w14:paraId="0C59CDB8" w14:textId="77777777" w:rsidR="00441D29" w:rsidRPr="00185980" w:rsidRDefault="00441D29" w:rsidP="00CA5248">
            <w:pPr>
              <w:spacing w:after="160" w:line="259" w:lineRule="auto"/>
              <w:jc w:val="center"/>
              <w:rPr>
                <w:rFonts w:ascii="Museo Sans 300" w:hAnsi="Museo Sans 300"/>
                <w:b/>
                <w:sz w:val="12"/>
                <w:szCs w:val="12"/>
              </w:rPr>
            </w:pPr>
          </w:p>
        </w:tc>
        <w:tc>
          <w:tcPr>
            <w:tcW w:w="851" w:type="dxa"/>
          </w:tcPr>
          <w:p w14:paraId="6C35D5B8" w14:textId="77777777" w:rsidR="00441D29" w:rsidRPr="00185980" w:rsidRDefault="00441D29" w:rsidP="00CA5248">
            <w:pPr>
              <w:spacing w:after="160" w:line="259" w:lineRule="auto"/>
              <w:jc w:val="center"/>
              <w:rPr>
                <w:rFonts w:ascii="Museo Sans 300" w:hAnsi="Museo Sans 300"/>
                <w:b/>
                <w:sz w:val="12"/>
                <w:szCs w:val="12"/>
              </w:rPr>
            </w:pPr>
          </w:p>
        </w:tc>
        <w:tc>
          <w:tcPr>
            <w:tcW w:w="1228" w:type="dxa"/>
          </w:tcPr>
          <w:p w14:paraId="6854F7CA" w14:textId="77777777" w:rsidR="00441D29" w:rsidRPr="00185980" w:rsidRDefault="00441D29" w:rsidP="00CA5248">
            <w:pPr>
              <w:spacing w:after="160" w:line="259" w:lineRule="auto"/>
              <w:jc w:val="center"/>
              <w:rPr>
                <w:rFonts w:ascii="Museo Sans 300" w:hAnsi="Museo Sans 300"/>
                <w:b/>
                <w:sz w:val="12"/>
                <w:szCs w:val="12"/>
              </w:rPr>
            </w:pPr>
          </w:p>
        </w:tc>
        <w:tc>
          <w:tcPr>
            <w:tcW w:w="992" w:type="dxa"/>
          </w:tcPr>
          <w:p w14:paraId="1EB2FBA4" w14:textId="77777777" w:rsidR="00441D29" w:rsidRPr="00185980" w:rsidRDefault="00441D29" w:rsidP="00CA5248">
            <w:pPr>
              <w:spacing w:after="160" w:line="259" w:lineRule="auto"/>
              <w:jc w:val="center"/>
              <w:rPr>
                <w:rFonts w:ascii="Museo Sans 300" w:hAnsi="Museo Sans 300"/>
                <w:b/>
                <w:sz w:val="12"/>
                <w:szCs w:val="12"/>
              </w:rPr>
            </w:pPr>
          </w:p>
        </w:tc>
      </w:tr>
    </w:tbl>
    <w:p w14:paraId="252089C6" w14:textId="77777777" w:rsidR="00DB2528" w:rsidRDefault="00441D29">
      <w:pPr>
        <w:spacing w:after="160" w:line="259" w:lineRule="auto"/>
        <w:rPr>
          <w:rFonts w:ascii="Museo Sans 300" w:hAnsi="Museo Sans 300"/>
          <w:b/>
          <w:sz w:val="20"/>
        </w:rPr>
        <w:sectPr w:rsidR="00DB2528" w:rsidSect="000B7EDE">
          <w:headerReference w:type="default" r:id="rId16"/>
          <w:pgSz w:w="15840" w:h="12240" w:orient="landscape"/>
          <w:pgMar w:top="1701" w:right="1417" w:bottom="1701" w:left="1417" w:header="708" w:footer="708" w:gutter="0"/>
          <w:cols w:space="708"/>
          <w:docGrid w:linePitch="360"/>
        </w:sectPr>
      </w:pPr>
      <w:r>
        <w:rPr>
          <w:rFonts w:ascii="Museo Sans 300" w:hAnsi="Museo Sans 300"/>
          <w:b/>
          <w:sz w:val="20"/>
        </w:rPr>
        <w:br w:type="page"/>
      </w:r>
    </w:p>
    <w:p w14:paraId="4283B36E" w14:textId="31264B39" w:rsidR="00441D29" w:rsidRDefault="00441D29">
      <w:pPr>
        <w:spacing w:after="160" w:line="259" w:lineRule="auto"/>
        <w:rPr>
          <w:rFonts w:ascii="Museo Sans 300" w:hAnsi="Museo Sans 300"/>
          <w:b/>
          <w:sz w:val="20"/>
        </w:rPr>
      </w:pPr>
    </w:p>
    <w:p w14:paraId="4E8E0940" w14:textId="2EACF72A" w:rsidR="00EE262A" w:rsidRPr="00212A60" w:rsidRDefault="00EE262A" w:rsidP="00EE262A">
      <w:pPr>
        <w:spacing w:after="160" w:line="259" w:lineRule="auto"/>
        <w:jc w:val="center"/>
        <w:rPr>
          <w:rFonts w:ascii="Museo Sans 300" w:hAnsi="Museo Sans 300"/>
          <w:b/>
          <w:sz w:val="18"/>
          <w:szCs w:val="18"/>
        </w:rPr>
      </w:pPr>
      <w:r w:rsidRPr="00212A60">
        <w:rPr>
          <w:rFonts w:ascii="Museo Sans 300" w:hAnsi="Museo Sans 300"/>
          <w:b/>
          <w:sz w:val="18"/>
          <w:szCs w:val="18"/>
        </w:rPr>
        <w:t xml:space="preserve">REPORTE DE CONTROL DE LÍMITES EN EL OTORGAMIENTO DE </w:t>
      </w:r>
      <w:r w:rsidR="001F2020">
        <w:rPr>
          <w:rFonts w:ascii="Museo Sans 300" w:hAnsi="Museo Sans 300"/>
          <w:b/>
          <w:sz w:val="18"/>
          <w:szCs w:val="18"/>
        </w:rPr>
        <w:t>GARANTÍAS DEL FONDO SALVADOREÑO DE GARANTÍAS</w:t>
      </w:r>
      <w:r>
        <w:rPr>
          <w:rFonts w:ascii="Museo Sans 300" w:hAnsi="Museo Sans 300"/>
          <w:b/>
          <w:sz w:val="18"/>
          <w:szCs w:val="18"/>
        </w:rPr>
        <w:t>, SEGÚN ART</w:t>
      </w:r>
      <w:r w:rsidR="001F2020">
        <w:rPr>
          <w:rFonts w:ascii="Museo Sans 300" w:hAnsi="Museo Sans 300"/>
          <w:b/>
          <w:sz w:val="18"/>
          <w:szCs w:val="18"/>
        </w:rPr>
        <w:t>S</w:t>
      </w:r>
      <w:r>
        <w:rPr>
          <w:rFonts w:ascii="Museo Sans 300" w:hAnsi="Museo Sans 300"/>
          <w:b/>
          <w:sz w:val="18"/>
          <w:szCs w:val="18"/>
        </w:rPr>
        <w:t xml:space="preserve">. </w:t>
      </w:r>
      <w:r w:rsidR="001F2020">
        <w:rPr>
          <w:rFonts w:ascii="Museo Sans 300" w:hAnsi="Museo Sans 300"/>
          <w:b/>
          <w:sz w:val="18"/>
          <w:szCs w:val="18"/>
        </w:rPr>
        <w:t>79 Y 81</w:t>
      </w:r>
      <w:r w:rsidRPr="00212A60">
        <w:rPr>
          <w:rFonts w:ascii="Museo Sans 300" w:hAnsi="Museo Sans 300"/>
          <w:b/>
          <w:sz w:val="18"/>
          <w:szCs w:val="18"/>
        </w:rPr>
        <w:t xml:space="preserve"> DE LA LEY DEL BANCO DE DESARROLLO</w:t>
      </w:r>
      <w:r w:rsidR="006867B2">
        <w:rPr>
          <w:rFonts w:ascii="Museo Sans 300" w:hAnsi="Museo Sans 300"/>
          <w:b/>
          <w:sz w:val="18"/>
          <w:szCs w:val="18"/>
        </w:rPr>
        <w:t xml:space="preserve"> DE LA REPÚBLICA DE EL SALVADOR</w:t>
      </w:r>
    </w:p>
    <w:p w14:paraId="3A05BD35" w14:textId="77777777" w:rsidR="00EE262A" w:rsidRPr="00212A60" w:rsidRDefault="00EE262A" w:rsidP="00EE262A">
      <w:pPr>
        <w:spacing w:line="259" w:lineRule="auto"/>
        <w:jc w:val="center"/>
        <w:rPr>
          <w:rFonts w:ascii="Museo Sans 300" w:hAnsi="Museo Sans 300"/>
          <w:b/>
          <w:sz w:val="18"/>
          <w:szCs w:val="18"/>
        </w:rPr>
      </w:pPr>
      <w:r w:rsidRPr="00212A60">
        <w:rPr>
          <w:rFonts w:ascii="Museo Sans 300" w:hAnsi="Museo Sans 300"/>
          <w:b/>
          <w:sz w:val="18"/>
          <w:szCs w:val="18"/>
        </w:rPr>
        <w:t>FECHA DE REFERENCIA:____________________</w:t>
      </w:r>
    </w:p>
    <w:p w14:paraId="093875BF" w14:textId="77777777" w:rsidR="00EE262A" w:rsidRDefault="00EE262A" w:rsidP="00EE262A">
      <w:pPr>
        <w:spacing w:line="259" w:lineRule="auto"/>
        <w:jc w:val="center"/>
        <w:rPr>
          <w:rFonts w:ascii="Museo Sans 300" w:hAnsi="Museo Sans 300"/>
          <w:b/>
          <w:sz w:val="18"/>
          <w:szCs w:val="18"/>
        </w:rPr>
      </w:pPr>
      <w:r w:rsidRPr="00212A60">
        <w:rPr>
          <w:rFonts w:ascii="Museo Sans 300" w:hAnsi="Museo Sans 300"/>
          <w:b/>
          <w:sz w:val="18"/>
          <w:szCs w:val="18"/>
        </w:rPr>
        <w:t>(EN US DOLARES)</w:t>
      </w:r>
    </w:p>
    <w:p w14:paraId="5801CE1F" w14:textId="77777777" w:rsidR="00FC40C5" w:rsidRPr="00212A60" w:rsidRDefault="00FC40C5" w:rsidP="00EE262A">
      <w:pPr>
        <w:spacing w:line="259" w:lineRule="auto"/>
        <w:jc w:val="center"/>
        <w:rPr>
          <w:rFonts w:ascii="Museo Sans 300" w:hAnsi="Museo Sans 300"/>
          <w:b/>
          <w:sz w:val="18"/>
          <w:szCs w:val="18"/>
        </w:rPr>
      </w:pPr>
    </w:p>
    <w:tbl>
      <w:tblPr>
        <w:tblStyle w:val="Tablaconcuadrcula"/>
        <w:tblW w:w="14170" w:type="dxa"/>
        <w:tblLayout w:type="fixed"/>
        <w:tblLook w:val="04A0" w:firstRow="1" w:lastRow="0" w:firstColumn="1" w:lastColumn="0" w:noHBand="0" w:noVBand="1"/>
      </w:tblPr>
      <w:tblGrid>
        <w:gridCol w:w="1555"/>
        <w:gridCol w:w="1275"/>
        <w:gridCol w:w="1276"/>
        <w:gridCol w:w="992"/>
        <w:gridCol w:w="1134"/>
        <w:gridCol w:w="1134"/>
        <w:gridCol w:w="1276"/>
        <w:gridCol w:w="851"/>
        <w:gridCol w:w="1134"/>
        <w:gridCol w:w="992"/>
        <w:gridCol w:w="1276"/>
        <w:gridCol w:w="1275"/>
      </w:tblGrid>
      <w:tr w:rsidR="00C10808" w:rsidRPr="00FE0835" w14:paraId="0F714023" w14:textId="77777777" w:rsidTr="00FE0835">
        <w:tc>
          <w:tcPr>
            <w:tcW w:w="1555" w:type="dxa"/>
          </w:tcPr>
          <w:p w14:paraId="6C007352" w14:textId="5104295C" w:rsidR="00622F50" w:rsidRPr="00FE0835" w:rsidRDefault="00622F50" w:rsidP="001F2020">
            <w:pPr>
              <w:spacing w:after="160" w:line="259" w:lineRule="auto"/>
              <w:jc w:val="center"/>
              <w:rPr>
                <w:rFonts w:ascii="Museo Sans 300" w:hAnsi="Museo Sans 300"/>
                <w:b/>
                <w:sz w:val="16"/>
                <w:szCs w:val="16"/>
              </w:rPr>
            </w:pPr>
            <w:r w:rsidRPr="00FE0835">
              <w:rPr>
                <w:rFonts w:ascii="Museo Sans 300" w:hAnsi="Museo Sans 300"/>
                <w:b/>
                <w:sz w:val="16"/>
                <w:szCs w:val="16"/>
              </w:rPr>
              <w:t>Beneficiario</w:t>
            </w:r>
          </w:p>
        </w:tc>
        <w:tc>
          <w:tcPr>
            <w:tcW w:w="1275" w:type="dxa"/>
          </w:tcPr>
          <w:p w14:paraId="0D0FE889" w14:textId="77777777" w:rsidR="00622F50" w:rsidRPr="00FE0835" w:rsidRDefault="00622F50" w:rsidP="00CA5248">
            <w:pPr>
              <w:spacing w:after="160" w:line="259" w:lineRule="auto"/>
              <w:jc w:val="center"/>
              <w:rPr>
                <w:rFonts w:ascii="Museo Sans 300" w:hAnsi="Museo Sans 300"/>
                <w:b/>
                <w:sz w:val="16"/>
                <w:szCs w:val="16"/>
              </w:rPr>
            </w:pPr>
            <w:r w:rsidRPr="00FE0835">
              <w:rPr>
                <w:rFonts w:ascii="Museo Sans 300" w:hAnsi="Museo Sans 300"/>
                <w:b/>
                <w:sz w:val="16"/>
                <w:szCs w:val="16"/>
              </w:rPr>
              <w:t>Referencia de Crédito</w:t>
            </w:r>
          </w:p>
        </w:tc>
        <w:tc>
          <w:tcPr>
            <w:tcW w:w="1276" w:type="dxa"/>
          </w:tcPr>
          <w:p w14:paraId="3658947B" w14:textId="77777777" w:rsidR="00622F50" w:rsidRPr="00FE0835" w:rsidRDefault="00622F50" w:rsidP="00CA5248">
            <w:pPr>
              <w:spacing w:after="160" w:line="259" w:lineRule="auto"/>
              <w:jc w:val="center"/>
              <w:rPr>
                <w:rFonts w:ascii="Museo Sans 300" w:hAnsi="Museo Sans 300"/>
                <w:b/>
                <w:sz w:val="16"/>
                <w:szCs w:val="16"/>
              </w:rPr>
            </w:pPr>
            <w:r w:rsidRPr="00FE0835">
              <w:rPr>
                <w:rFonts w:ascii="Museo Sans 300" w:hAnsi="Museo Sans 300"/>
                <w:b/>
                <w:sz w:val="16"/>
                <w:szCs w:val="16"/>
              </w:rPr>
              <w:t>Fecha de Otorgado</w:t>
            </w:r>
          </w:p>
        </w:tc>
        <w:tc>
          <w:tcPr>
            <w:tcW w:w="992" w:type="dxa"/>
          </w:tcPr>
          <w:p w14:paraId="7F44FBCF" w14:textId="77777777" w:rsidR="00622F50" w:rsidRPr="00FE0835" w:rsidRDefault="00622F50" w:rsidP="00CA5248">
            <w:pPr>
              <w:spacing w:after="160" w:line="259" w:lineRule="auto"/>
              <w:jc w:val="center"/>
              <w:rPr>
                <w:rFonts w:ascii="Museo Sans 300" w:hAnsi="Museo Sans 300"/>
                <w:b/>
                <w:sz w:val="16"/>
                <w:szCs w:val="16"/>
              </w:rPr>
            </w:pPr>
            <w:r w:rsidRPr="00FE0835">
              <w:rPr>
                <w:rFonts w:ascii="Museo Sans 300" w:hAnsi="Museo Sans 300"/>
                <w:b/>
                <w:sz w:val="16"/>
                <w:szCs w:val="16"/>
              </w:rPr>
              <w:t>Clase de Crédito</w:t>
            </w:r>
          </w:p>
        </w:tc>
        <w:tc>
          <w:tcPr>
            <w:tcW w:w="1134" w:type="dxa"/>
          </w:tcPr>
          <w:p w14:paraId="147D3F32" w14:textId="77777777" w:rsidR="00622F50" w:rsidRPr="00FE0835" w:rsidRDefault="00622F50" w:rsidP="00CA5248">
            <w:pPr>
              <w:spacing w:after="160" w:line="259" w:lineRule="auto"/>
              <w:jc w:val="center"/>
              <w:rPr>
                <w:rFonts w:ascii="Museo Sans 300" w:hAnsi="Museo Sans 300"/>
                <w:b/>
                <w:sz w:val="16"/>
                <w:szCs w:val="16"/>
              </w:rPr>
            </w:pPr>
            <w:r w:rsidRPr="00FE0835">
              <w:rPr>
                <w:rFonts w:ascii="Museo Sans 300" w:hAnsi="Museo Sans 300"/>
                <w:b/>
                <w:sz w:val="16"/>
                <w:szCs w:val="16"/>
              </w:rPr>
              <w:t>Tipo de Garantía</w:t>
            </w:r>
          </w:p>
        </w:tc>
        <w:tc>
          <w:tcPr>
            <w:tcW w:w="1134" w:type="dxa"/>
          </w:tcPr>
          <w:p w14:paraId="23EE128B" w14:textId="77777777" w:rsidR="00622F50" w:rsidRPr="00FE0835" w:rsidRDefault="00622F50" w:rsidP="00CA5248">
            <w:pPr>
              <w:spacing w:after="160" w:line="259" w:lineRule="auto"/>
              <w:jc w:val="center"/>
              <w:rPr>
                <w:rFonts w:ascii="Museo Sans 300" w:hAnsi="Museo Sans 300"/>
                <w:b/>
                <w:sz w:val="16"/>
                <w:szCs w:val="16"/>
              </w:rPr>
            </w:pPr>
            <w:r w:rsidRPr="00FE0835">
              <w:rPr>
                <w:rFonts w:ascii="Museo Sans 300" w:hAnsi="Museo Sans 300"/>
                <w:b/>
                <w:sz w:val="16"/>
                <w:szCs w:val="16"/>
              </w:rPr>
              <w:t>Valor de la Garantía</w:t>
            </w:r>
          </w:p>
        </w:tc>
        <w:tc>
          <w:tcPr>
            <w:tcW w:w="1276" w:type="dxa"/>
          </w:tcPr>
          <w:p w14:paraId="7F4A2CDE" w14:textId="77777777" w:rsidR="00622F50" w:rsidRPr="00FE0835" w:rsidRDefault="00622F50" w:rsidP="00CA5248">
            <w:pPr>
              <w:spacing w:after="160" w:line="259" w:lineRule="auto"/>
              <w:jc w:val="center"/>
              <w:rPr>
                <w:rFonts w:ascii="Museo Sans 300" w:hAnsi="Museo Sans 300"/>
                <w:b/>
                <w:sz w:val="16"/>
                <w:szCs w:val="16"/>
              </w:rPr>
            </w:pPr>
            <w:r w:rsidRPr="00FE0835">
              <w:rPr>
                <w:rFonts w:ascii="Museo Sans 300" w:hAnsi="Museo Sans 300"/>
                <w:b/>
                <w:sz w:val="16"/>
                <w:szCs w:val="16"/>
              </w:rPr>
              <w:t>Monto Otorgado</w:t>
            </w:r>
          </w:p>
        </w:tc>
        <w:tc>
          <w:tcPr>
            <w:tcW w:w="851" w:type="dxa"/>
          </w:tcPr>
          <w:p w14:paraId="5BA840B3" w14:textId="77777777" w:rsidR="00622F50" w:rsidRPr="00FE0835" w:rsidRDefault="00622F50" w:rsidP="00CA5248">
            <w:pPr>
              <w:spacing w:after="160" w:line="259" w:lineRule="auto"/>
              <w:jc w:val="center"/>
              <w:rPr>
                <w:rFonts w:ascii="Museo Sans 300" w:hAnsi="Museo Sans 300"/>
                <w:b/>
                <w:sz w:val="16"/>
                <w:szCs w:val="16"/>
              </w:rPr>
            </w:pPr>
            <w:r w:rsidRPr="00FE0835">
              <w:rPr>
                <w:rFonts w:ascii="Museo Sans 300" w:hAnsi="Museo Sans 300"/>
                <w:b/>
                <w:sz w:val="16"/>
                <w:szCs w:val="16"/>
              </w:rPr>
              <w:t>Saldo</w:t>
            </w:r>
          </w:p>
        </w:tc>
        <w:tc>
          <w:tcPr>
            <w:tcW w:w="1134" w:type="dxa"/>
          </w:tcPr>
          <w:p w14:paraId="60C6FD33" w14:textId="77777777" w:rsidR="00622F50" w:rsidRPr="00FE0835" w:rsidRDefault="00622F50" w:rsidP="00CA5248">
            <w:pPr>
              <w:spacing w:after="160" w:line="259" w:lineRule="auto"/>
              <w:jc w:val="center"/>
              <w:rPr>
                <w:rFonts w:ascii="Museo Sans 300" w:hAnsi="Museo Sans 300"/>
                <w:b/>
                <w:sz w:val="16"/>
                <w:szCs w:val="16"/>
              </w:rPr>
            </w:pPr>
            <w:r w:rsidRPr="00FE0835">
              <w:rPr>
                <w:rFonts w:ascii="Museo Sans 300" w:hAnsi="Museo Sans 300"/>
                <w:b/>
                <w:sz w:val="16"/>
                <w:szCs w:val="16"/>
              </w:rPr>
              <w:t>Intereses</w:t>
            </w:r>
          </w:p>
        </w:tc>
        <w:tc>
          <w:tcPr>
            <w:tcW w:w="992" w:type="dxa"/>
          </w:tcPr>
          <w:p w14:paraId="4CEC7620" w14:textId="77777777" w:rsidR="00622F50" w:rsidRPr="00FE0835" w:rsidRDefault="00622F50" w:rsidP="00CA5248">
            <w:pPr>
              <w:spacing w:after="160" w:line="259" w:lineRule="auto"/>
              <w:jc w:val="center"/>
              <w:rPr>
                <w:rFonts w:ascii="Museo Sans 300" w:hAnsi="Museo Sans 300"/>
                <w:b/>
                <w:sz w:val="16"/>
                <w:szCs w:val="16"/>
              </w:rPr>
            </w:pPr>
            <w:r w:rsidRPr="00FE0835">
              <w:rPr>
                <w:rFonts w:ascii="Museo Sans 300" w:hAnsi="Museo Sans 300"/>
                <w:b/>
                <w:sz w:val="16"/>
                <w:szCs w:val="16"/>
              </w:rPr>
              <w:t>Deuda Total</w:t>
            </w:r>
          </w:p>
        </w:tc>
        <w:tc>
          <w:tcPr>
            <w:tcW w:w="1276" w:type="dxa"/>
          </w:tcPr>
          <w:p w14:paraId="267C9958" w14:textId="0906EA71" w:rsidR="00622F50" w:rsidRPr="00FE0835" w:rsidRDefault="00622F50" w:rsidP="00FC40C5">
            <w:pPr>
              <w:spacing w:line="259" w:lineRule="auto"/>
              <w:jc w:val="center"/>
              <w:rPr>
                <w:rFonts w:ascii="Museo Sans 300" w:hAnsi="Museo Sans 300"/>
                <w:b/>
                <w:sz w:val="16"/>
                <w:szCs w:val="16"/>
              </w:rPr>
            </w:pPr>
            <w:r w:rsidRPr="00FE0835">
              <w:rPr>
                <w:rFonts w:ascii="Museo Sans 300" w:hAnsi="Museo Sans 300"/>
                <w:b/>
                <w:sz w:val="16"/>
                <w:szCs w:val="16"/>
              </w:rPr>
              <w:t xml:space="preserve">Porcentaje </w:t>
            </w:r>
            <w:r w:rsidR="00FC40C5" w:rsidRPr="00FE0835">
              <w:rPr>
                <w:rFonts w:ascii="Museo Sans 300" w:hAnsi="Museo Sans 300"/>
                <w:b/>
                <w:sz w:val="16"/>
                <w:szCs w:val="16"/>
              </w:rPr>
              <w:t>garantizado</w:t>
            </w:r>
            <w:r w:rsidRPr="00FE0835">
              <w:rPr>
                <w:rFonts w:ascii="Museo Sans 300" w:hAnsi="Museo Sans 300"/>
                <w:b/>
                <w:sz w:val="16"/>
                <w:szCs w:val="16"/>
              </w:rPr>
              <w:t xml:space="preserve"> (Max </w:t>
            </w:r>
            <w:r w:rsidR="00FC40C5" w:rsidRPr="00FE0835">
              <w:rPr>
                <w:rFonts w:ascii="Museo Sans 300" w:hAnsi="Museo Sans 300"/>
                <w:b/>
                <w:sz w:val="16"/>
                <w:szCs w:val="16"/>
              </w:rPr>
              <w:t>8 veces Fondo Patrimonial</w:t>
            </w:r>
            <w:r w:rsidRPr="00FE0835">
              <w:rPr>
                <w:rFonts w:ascii="Museo Sans 300" w:hAnsi="Museo Sans 300"/>
                <w:b/>
                <w:sz w:val="16"/>
                <w:szCs w:val="16"/>
              </w:rPr>
              <w:t>)</w:t>
            </w:r>
          </w:p>
        </w:tc>
        <w:tc>
          <w:tcPr>
            <w:tcW w:w="1275" w:type="dxa"/>
          </w:tcPr>
          <w:p w14:paraId="15139824" w14:textId="3D93F340" w:rsidR="00622F50" w:rsidRPr="00FE0835" w:rsidRDefault="00622F50" w:rsidP="00CA5248">
            <w:pPr>
              <w:spacing w:line="259" w:lineRule="auto"/>
              <w:jc w:val="center"/>
              <w:rPr>
                <w:rFonts w:ascii="Museo Sans 300" w:hAnsi="Museo Sans 300"/>
                <w:b/>
                <w:sz w:val="16"/>
                <w:szCs w:val="16"/>
              </w:rPr>
            </w:pPr>
            <w:r w:rsidRPr="00FE0835">
              <w:rPr>
                <w:rFonts w:ascii="Museo Sans 300" w:hAnsi="Museo Sans 300"/>
                <w:b/>
                <w:sz w:val="16"/>
                <w:szCs w:val="16"/>
              </w:rPr>
              <w:t>L</w:t>
            </w:r>
            <w:r w:rsidR="00800FE6" w:rsidRPr="00FE0835">
              <w:rPr>
                <w:rFonts w:ascii="Museo Sans 300" w:hAnsi="Museo Sans 300"/>
                <w:b/>
                <w:sz w:val="16"/>
                <w:szCs w:val="16"/>
              </w:rPr>
              <w:t>ímite de garantías a un mismo beneficiario</w:t>
            </w:r>
          </w:p>
          <w:p w14:paraId="2BC06862" w14:textId="1F3F4FD8" w:rsidR="00622F50" w:rsidRPr="00FE0835" w:rsidRDefault="00800FE6" w:rsidP="00CA5248">
            <w:pPr>
              <w:spacing w:line="259" w:lineRule="auto"/>
              <w:jc w:val="center"/>
              <w:rPr>
                <w:rFonts w:ascii="Museo Sans 300" w:hAnsi="Museo Sans 300"/>
                <w:b/>
                <w:sz w:val="16"/>
                <w:szCs w:val="16"/>
              </w:rPr>
            </w:pPr>
            <w:r w:rsidRPr="00FE0835">
              <w:rPr>
                <w:rFonts w:ascii="Museo Sans 300" w:hAnsi="Museo Sans 300"/>
                <w:b/>
                <w:sz w:val="16"/>
                <w:szCs w:val="16"/>
              </w:rPr>
              <w:t>(Max 3</w:t>
            </w:r>
            <w:r w:rsidR="00622F50" w:rsidRPr="00FE0835">
              <w:rPr>
                <w:rFonts w:ascii="Museo Sans 300" w:hAnsi="Museo Sans 300"/>
                <w:b/>
                <w:sz w:val="16"/>
                <w:szCs w:val="16"/>
              </w:rPr>
              <w:t>% Fondo Patrimonial)</w:t>
            </w:r>
          </w:p>
        </w:tc>
      </w:tr>
      <w:tr w:rsidR="00C10808" w:rsidRPr="00FE0835" w14:paraId="45A97AEC" w14:textId="77777777" w:rsidTr="00FE0835">
        <w:tc>
          <w:tcPr>
            <w:tcW w:w="1555" w:type="dxa"/>
          </w:tcPr>
          <w:p w14:paraId="1D4ABBF8" w14:textId="27B38078" w:rsidR="00622F50" w:rsidRPr="00FE0835" w:rsidRDefault="00622F50" w:rsidP="00CA5248">
            <w:pPr>
              <w:spacing w:line="259" w:lineRule="auto"/>
              <w:rPr>
                <w:rFonts w:ascii="Museo Sans 300" w:hAnsi="Museo Sans 300"/>
                <w:sz w:val="16"/>
                <w:szCs w:val="16"/>
              </w:rPr>
            </w:pPr>
          </w:p>
        </w:tc>
        <w:tc>
          <w:tcPr>
            <w:tcW w:w="1275" w:type="dxa"/>
          </w:tcPr>
          <w:p w14:paraId="0C0B689B" w14:textId="77777777" w:rsidR="00622F50" w:rsidRPr="00FE0835" w:rsidRDefault="00622F50" w:rsidP="00CA5248">
            <w:pPr>
              <w:spacing w:after="160" w:line="259" w:lineRule="auto"/>
              <w:jc w:val="center"/>
              <w:rPr>
                <w:rFonts w:ascii="Museo Sans 300" w:hAnsi="Museo Sans 300"/>
                <w:b/>
                <w:sz w:val="16"/>
                <w:szCs w:val="16"/>
              </w:rPr>
            </w:pPr>
          </w:p>
        </w:tc>
        <w:tc>
          <w:tcPr>
            <w:tcW w:w="1276" w:type="dxa"/>
          </w:tcPr>
          <w:p w14:paraId="2CB8B171" w14:textId="77777777" w:rsidR="00622F50" w:rsidRPr="00FE0835" w:rsidRDefault="00622F50" w:rsidP="00CA5248">
            <w:pPr>
              <w:spacing w:after="160" w:line="259" w:lineRule="auto"/>
              <w:jc w:val="center"/>
              <w:rPr>
                <w:rFonts w:ascii="Museo Sans 300" w:hAnsi="Museo Sans 300"/>
                <w:b/>
                <w:sz w:val="16"/>
                <w:szCs w:val="16"/>
              </w:rPr>
            </w:pPr>
          </w:p>
        </w:tc>
        <w:tc>
          <w:tcPr>
            <w:tcW w:w="992" w:type="dxa"/>
          </w:tcPr>
          <w:p w14:paraId="447BF931" w14:textId="77777777" w:rsidR="00622F50" w:rsidRPr="00FE0835" w:rsidRDefault="00622F50" w:rsidP="00CA5248">
            <w:pPr>
              <w:spacing w:after="160" w:line="259" w:lineRule="auto"/>
              <w:jc w:val="center"/>
              <w:rPr>
                <w:rFonts w:ascii="Museo Sans 300" w:hAnsi="Museo Sans 300"/>
                <w:b/>
                <w:sz w:val="16"/>
                <w:szCs w:val="16"/>
              </w:rPr>
            </w:pPr>
          </w:p>
        </w:tc>
        <w:tc>
          <w:tcPr>
            <w:tcW w:w="1134" w:type="dxa"/>
          </w:tcPr>
          <w:p w14:paraId="6313AF08" w14:textId="77777777" w:rsidR="00622F50" w:rsidRPr="00FE0835" w:rsidRDefault="00622F50" w:rsidP="00CA5248">
            <w:pPr>
              <w:spacing w:after="160" w:line="259" w:lineRule="auto"/>
              <w:jc w:val="center"/>
              <w:rPr>
                <w:rFonts w:ascii="Museo Sans 300" w:hAnsi="Museo Sans 300"/>
                <w:b/>
                <w:sz w:val="16"/>
                <w:szCs w:val="16"/>
              </w:rPr>
            </w:pPr>
          </w:p>
        </w:tc>
        <w:tc>
          <w:tcPr>
            <w:tcW w:w="1134" w:type="dxa"/>
          </w:tcPr>
          <w:p w14:paraId="052EA4C5" w14:textId="77777777" w:rsidR="00622F50" w:rsidRPr="00FE0835" w:rsidRDefault="00622F50" w:rsidP="00CA5248">
            <w:pPr>
              <w:spacing w:after="160" w:line="259" w:lineRule="auto"/>
              <w:jc w:val="center"/>
              <w:rPr>
                <w:rFonts w:ascii="Museo Sans 300" w:hAnsi="Museo Sans 300"/>
                <w:b/>
                <w:sz w:val="16"/>
                <w:szCs w:val="16"/>
              </w:rPr>
            </w:pPr>
          </w:p>
        </w:tc>
        <w:tc>
          <w:tcPr>
            <w:tcW w:w="1276" w:type="dxa"/>
          </w:tcPr>
          <w:p w14:paraId="6973CB64" w14:textId="77777777" w:rsidR="00622F50" w:rsidRPr="00FE0835" w:rsidRDefault="00622F50" w:rsidP="00CA5248">
            <w:pPr>
              <w:spacing w:after="160" w:line="259" w:lineRule="auto"/>
              <w:jc w:val="center"/>
              <w:rPr>
                <w:rFonts w:ascii="Museo Sans 300" w:hAnsi="Museo Sans 300"/>
                <w:b/>
                <w:sz w:val="16"/>
                <w:szCs w:val="16"/>
              </w:rPr>
            </w:pPr>
          </w:p>
        </w:tc>
        <w:tc>
          <w:tcPr>
            <w:tcW w:w="851" w:type="dxa"/>
          </w:tcPr>
          <w:p w14:paraId="1A4EB384" w14:textId="77777777" w:rsidR="00622F50" w:rsidRPr="00FE0835" w:rsidRDefault="00622F50" w:rsidP="00CA5248">
            <w:pPr>
              <w:spacing w:after="160" w:line="259" w:lineRule="auto"/>
              <w:jc w:val="center"/>
              <w:rPr>
                <w:rFonts w:ascii="Museo Sans 300" w:hAnsi="Museo Sans 300"/>
                <w:b/>
                <w:sz w:val="16"/>
                <w:szCs w:val="16"/>
              </w:rPr>
            </w:pPr>
          </w:p>
        </w:tc>
        <w:tc>
          <w:tcPr>
            <w:tcW w:w="1134" w:type="dxa"/>
          </w:tcPr>
          <w:p w14:paraId="58498FEA" w14:textId="77777777" w:rsidR="00622F50" w:rsidRPr="00FE0835" w:rsidRDefault="00622F50" w:rsidP="00CA5248">
            <w:pPr>
              <w:spacing w:after="160" w:line="259" w:lineRule="auto"/>
              <w:jc w:val="center"/>
              <w:rPr>
                <w:rFonts w:ascii="Museo Sans 300" w:hAnsi="Museo Sans 300"/>
                <w:b/>
                <w:sz w:val="16"/>
                <w:szCs w:val="16"/>
              </w:rPr>
            </w:pPr>
          </w:p>
        </w:tc>
        <w:tc>
          <w:tcPr>
            <w:tcW w:w="992" w:type="dxa"/>
          </w:tcPr>
          <w:p w14:paraId="1922F05B" w14:textId="77777777" w:rsidR="00622F50" w:rsidRPr="00FE0835" w:rsidRDefault="00622F50" w:rsidP="00CA5248">
            <w:pPr>
              <w:spacing w:after="160" w:line="259" w:lineRule="auto"/>
              <w:jc w:val="center"/>
              <w:rPr>
                <w:rFonts w:ascii="Museo Sans 300" w:hAnsi="Museo Sans 300"/>
                <w:b/>
                <w:sz w:val="16"/>
                <w:szCs w:val="16"/>
              </w:rPr>
            </w:pPr>
          </w:p>
        </w:tc>
        <w:tc>
          <w:tcPr>
            <w:tcW w:w="1276" w:type="dxa"/>
          </w:tcPr>
          <w:p w14:paraId="6C6B9F8F" w14:textId="77777777" w:rsidR="00622F50" w:rsidRPr="00FE0835" w:rsidRDefault="00622F50" w:rsidP="00CA5248">
            <w:pPr>
              <w:spacing w:after="160" w:line="259" w:lineRule="auto"/>
              <w:jc w:val="center"/>
              <w:rPr>
                <w:rFonts w:ascii="Museo Sans 300" w:hAnsi="Museo Sans 300"/>
                <w:b/>
                <w:sz w:val="16"/>
                <w:szCs w:val="16"/>
              </w:rPr>
            </w:pPr>
          </w:p>
        </w:tc>
        <w:tc>
          <w:tcPr>
            <w:tcW w:w="1275" w:type="dxa"/>
          </w:tcPr>
          <w:p w14:paraId="77D51C3E" w14:textId="77777777" w:rsidR="00622F50" w:rsidRPr="00FE0835" w:rsidRDefault="00622F50" w:rsidP="00CA5248">
            <w:pPr>
              <w:spacing w:after="160" w:line="259" w:lineRule="auto"/>
              <w:jc w:val="center"/>
              <w:rPr>
                <w:rFonts w:ascii="Museo Sans 300" w:hAnsi="Museo Sans 300"/>
                <w:b/>
                <w:sz w:val="16"/>
                <w:szCs w:val="16"/>
              </w:rPr>
            </w:pPr>
          </w:p>
        </w:tc>
      </w:tr>
      <w:tr w:rsidR="00C10808" w:rsidRPr="00FE0835" w14:paraId="4B62130F" w14:textId="77777777" w:rsidTr="00FE0835">
        <w:tc>
          <w:tcPr>
            <w:tcW w:w="1555" w:type="dxa"/>
          </w:tcPr>
          <w:p w14:paraId="5183D27A" w14:textId="2C545177" w:rsidR="00622F50" w:rsidRPr="00FE0835" w:rsidRDefault="00622F50" w:rsidP="00CA5248">
            <w:pPr>
              <w:spacing w:line="259" w:lineRule="auto"/>
              <w:rPr>
                <w:rFonts w:ascii="Museo Sans 300" w:hAnsi="Museo Sans 300"/>
                <w:sz w:val="16"/>
                <w:szCs w:val="16"/>
              </w:rPr>
            </w:pPr>
          </w:p>
        </w:tc>
        <w:tc>
          <w:tcPr>
            <w:tcW w:w="1275" w:type="dxa"/>
          </w:tcPr>
          <w:p w14:paraId="33AF75DB" w14:textId="77777777" w:rsidR="00622F50" w:rsidRPr="00FE0835" w:rsidRDefault="00622F50" w:rsidP="00CA5248">
            <w:pPr>
              <w:spacing w:after="160" w:line="259" w:lineRule="auto"/>
              <w:jc w:val="center"/>
              <w:rPr>
                <w:rFonts w:ascii="Museo Sans 300" w:hAnsi="Museo Sans 300"/>
                <w:b/>
                <w:sz w:val="16"/>
                <w:szCs w:val="16"/>
              </w:rPr>
            </w:pPr>
          </w:p>
        </w:tc>
        <w:tc>
          <w:tcPr>
            <w:tcW w:w="1276" w:type="dxa"/>
          </w:tcPr>
          <w:p w14:paraId="6D4934B6" w14:textId="77777777" w:rsidR="00622F50" w:rsidRPr="00FE0835" w:rsidRDefault="00622F50" w:rsidP="00CA5248">
            <w:pPr>
              <w:spacing w:after="160" w:line="259" w:lineRule="auto"/>
              <w:jc w:val="center"/>
              <w:rPr>
                <w:rFonts w:ascii="Museo Sans 300" w:hAnsi="Museo Sans 300"/>
                <w:b/>
                <w:sz w:val="16"/>
                <w:szCs w:val="16"/>
              </w:rPr>
            </w:pPr>
          </w:p>
        </w:tc>
        <w:tc>
          <w:tcPr>
            <w:tcW w:w="992" w:type="dxa"/>
          </w:tcPr>
          <w:p w14:paraId="2C78285F" w14:textId="77777777" w:rsidR="00622F50" w:rsidRPr="00FE0835" w:rsidRDefault="00622F50" w:rsidP="00CA5248">
            <w:pPr>
              <w:spacing w:after="160" w:line="259" w:lineRule="auto"/>
              <w:jc w:val="center"/>
              <w:rPr>
                <w:rFonts w:ascii="Museo Sans 300" w:hAnsi="Museo Sans 300"/>
                <w:b/>
                <w:sz w:val="16"/>
                <w:szCs w:val="16"/>
              </w:rPr>
            </w:pPr>
          </w:p>
        </w:tc>
        <w:tc>
          <w:tcPr>
            <w:tcW w:w="1134" w:type="dxa"/>
          </w:tcPr>
          <w:p w14:paraId="18B1A0E7" w14:textId="77777777" w:rsidR="00622F50" w:rsidRPr="00FE0835" w:rsidRDefault="00622F50" w:rsidP="00CA5248">
            <w:pPr>
              <w:spacing w:after="160" w:line="259" w:lineRule="auto"/>
              <w:jc w:val="center"/>
              <w:rPr>
                <w:rFonts w:ascii="Museo Sans 300" w:hAnsi="Museo Sans 300"/>
                <w:b/>
                <w:sz w:val="16"/>
                <w:szCs w:val="16"/>
              </w:rPr>
            </w:pPr>
          </w:p>
        </w:tc>
        <w:tc>
          <w:tcPr>
            <w:tcW w:w="1134" w:type="dxa"/>
          </w:tcPr>
          <w:p w14:paraId="71766FF8" w14:textId="77777777" w:rsidR="00622F50" w:rsidRPr="00FE0835" w:rsidRDefault="00622F50" w:rsidP="00CA5248">
            <w:pPr>
              <w:spacing w:after="160" w:line="259" w:lineRule="auto"/>
              <w:jc w:val="center"/>
              <w:rPr>
                <w:rFonts w:ascii="Museo Sans 300" w:hAnsi="Museo Sans 300"/>
                <w:b/>
                <w:sz w:val="16"/>
                <w:szCs w:val="16"/>
              </w:rPr>
            </w:pPr>
          </w:p>
        </w:tc>
        <w:tc>
          <w:tcPr>
            <w:tcW w:w="1276" w:type="dxa"/>
          </w:tcPr>
          <w:p w14:paraId="67B263D1" w14:textId="77777777" w:rsidR="00622F50" w:rsidRPr="00FE0835" w:rsidRDefault="00622F50" w:rsidP="00CA5248">
            <w:pPr>
              <w:spacing w:after="160" w:line="259" w:lineRule="auto"/>
              <w:jc w:val="center"/>
              <w:rPr>
                <w:rFonts w:ascii="Museo Sans 300" w:hAnsi="Museo Sans 300"/>
                <w:b/>
                <w:sz w:val="16"/>
                <w:szCs w:val="16"/>
              </w:rPr>
            </w:pPr>
          </w:p>
        </w:tc>
        <w:tc>
          <w:tcPr>
            <w:tcW w:w="851" w:type="dxa"/>
          </w:tcPr>
          <w:p w14:paraId="41AC4A54" w14:textId="77777777" w:rsidR="00622F50" w:rsidRPr="00FE0835" w:rsidRDefault="00622F50" w:rsidP="00CA5248">
            <w:pPr>
              <w:spacing w:after="160" w:line="259" w:lineRule="auto"/>
              <w:jc w:val="center"/>
              <w:rPr>
                <w:rFonts w:ascii="Museo Sans 300" w:hAnsi="Museo Sans 300"/>
                <w:b/>
                <w:sz w:val="16"/>
                <w:szCs w:val="16"/>
              </w:rPr>
            </w:pPr>
          </w:p>
        </w:tc>
        <w:tc>
          <w:tcPr>
            <w:tcW w:w="1134" w:type="dxa"/>
          </w:tcPr>
          <w:p w14:paraId="09AC4698" w14:textId="77777777" w:rsidR="00622F50" w:rsidRPr="00FE0835" w:rsidRDefault="00622F50" w:rsidP="00CA5248">
            <w:pPr>
              <w:spacing w:after="160" w:line="259" w:lineRule="auto"/>
              <w:jc w:val="center"/>
              <w:rPr>
                <w:rFonts w:ascii="Museo Sans 300" w:hAnsi="Museo Sans 300"/>
                <w:b/>
                <w:sz w:val="16"/>
                <w:szCs w:val="16"/>
              </w:rPr>
            </w:pPr>
          </w:p>
        </w:tc>
        <w:tc>
          <w:tcPr>
            <w:tcW w:w="992" w:type="dxa"/>
          </w:tcPr>
          <w:p w14:paraId="311CF309" w14:textId="77777777" w:rsidR="00622F50" w:rsidRPr="00FE0835" w:rsidRDefault="00622F50" w:rsidP="00CA5248">
            <w:pPr>
              <w:spacing w:after="160" w:line="259" w:lineRule="auto"/>
              <w:jc w:val="center"/>
              <w:rPr>
                <w:rFonts w:ascii="Museo Sans 300" w:hAnsi="Museo Sans 300"/>
                <w:b/>
                <w:sz w:val="16"/>
                <w:szCs w:val="16"/>
              </w:rPr>
            </w:pPr>
          </w:p>
        </w:tc>
        <w:tc>
          <w:tcPr>
            <w:tcW w:w="1276" w:type="dxa"/>
          </w:tcPr>
          <w:p w14:paraId="3EA4747D" w14:textId="77777777" w:rsidR="00622F50" w:rsidRPr="00FE0835" w:rsidRDefault="00622F50" w:rsidP="00CA5248">
            <w:pPr>
              <w:spacing w:after="160" w:line="259" w:lineRule="auto"/>
              <w:jc w:val="center"/>
              <w:rPr>
                <w:rFonts w:ascii="Museo Sans 300" w:hAnsi="Museo Sans 300"/>
                <w:b/>
                <w:sz w:val="16"/>
                <w:szCs w:val="16"/>
              </w:rPr>
            </w:pPr>
          </w:p>
        </w:tc>
        <w:tc>
          <w:tcPr>
            <w:tcW w:w="1275" w:type="dxa"/>
          </w:tcPr>
          <w:p w14:paraId="4615BF8B" w14:textId="77777777" w:rsidR="00622F50" w:rsidRPr="00FE0835" w:rsidRDefault="00622F50" w:rsidP="00CA5248">
            <w:pPr>
              <w:spacing w:after="160" w:line="259" w:lineRule="auto"/>
              <w:jc w:val="center"/>
              <w:rPr>
                <w:rFonts w:ascii="Museo Sans 300" w:hAnsi="Museo Sans 300"/>
                <w:b/>
                <w:sz w:val="16"/>
                <w:szCs w:val="16"/>
              </w:rPr>
            </w:pPr>
          </w:p>
        </w:tc>
      </w:tr>
      <w:tr w:rsidR="00C10808" w:rsidRPr="00FE0835" w14:paraId="6560DC82" w14:textId="77777777" w:rsidTr="00FE0835">
        <w:tc>
          <w:tcPr>
            <w:tcW w:w="1555" w:type="dxa"/>
          </w:tcPr>
          <w:p w14:paraId="17CEBA57" w14:textId="77777777" w:rsidR="00622F50" w:rsidRPr="00FE0835" w:rsidRDefault="00622F50" w:rsidP="00CA5248">
            <w:pPr>
              <w:spacing w:line="259" w:lineRule="auto"/>
              <w:rPr>
                <w:rFonts w:ascii="Museo Sans 300" w:hAnsi="Museo Sans 300"/>
                <w:sz w:val="16"/>
                <w:szCs w:val="16"/>
              </w:rPr>
            </w:pPr>
          </w:p>
        </w:tc>
        <w:tc>
          <w:tcPr>
            <w:tcW w:w="1275" w:type="dxa"/>
          </w:tcPr>
          <w:p w14:paraId="090D3824" w14:textId="77777777" w:rsidR="00622F50" w:rsidRPr="00FE0835" w:rsidRDefault="00622F50" w:rsidP="00CA5248">
            <w:pPr>
              <w:spacing w:after="160" w:line="259" w:lineRule="auto"/>
              <w:jc w:val="center"/>
              <w:rPr>
                <w:rFonts w:ascii="Museo Sans 300" w:hAnsi="Museo Sans 300"/>
                <w:b/>
                <w:sz w:val="16"/>
                <w:szCs w:val="16"/>
              </w:rPr>
            </w:pPr>
          </w:p>
        </w:tc>
        <w:tc>
          <w:tcPr>
            <w:tcW w:w="1276" w:type="dxa"/>
          </w:tcPr>
          <w:p w14:paraId="5B2F69E2" w14:textId="77777777" w:rsidR="00622F50" w:rsidRPr="00FE0835" w:rsidRDefault="00622F50" w:rsidP="00CA5248">
            <w:pPr>
              <w:spacing w:after="160" w:line="259" w:lineRule="auto"/>
              <w:jc w:val="center"/>
              <w:rPr>
                <w:rFonts w:ascii="Museo Sans 300" w:hAnsi="Museo Sans 300"/>
                <w:b/>
                <w:sz w:val="16"/>
                <w:szCs w:val="16"/>
              </w:rPr>
            </w:pPr>
          </w:p>
        </w:tc>
        <w:tc>
          <w:tcPr>
            <w:tcW w:w="992" w:type="dxa"/>
          </w:tcPr>
          <w:p w14:paraId="44FDF4C5" w14:textId="77777777" w:rsidR="00622F50" w:rsidRPr="00FE0835" w:rsidRDefault="00622F50" w:rsidP="00CA5248">
            <w:pPr>
              <w:spacing w:after="160" w:line="259" w:lineRule="auto"/>
              <w:jc w:val="center"/>
              <w:rPr>
                <w:rFonts w:ascii="Museo Sans 300" w:hAnsi="Museo Sans 300"/>
                <w:b/>
                <w:sz w:val="16"/>
                <w:szCs w:val="16"/>
              </w:rPr>
            </w:pPr>
          </w:p>
        </w:tc>
        <w:tc>
          <w:tcPr>
            <w:tcW w:w="1134" w:type="dxa"/>
          </w:tcPr>
          <w:p w14:paraId="5DA3F218" w14:textId="77777777" w:rsidR="00622F50" w:rsidRPr="00FE0835" w:rsidRDefault="00622F50" w:rsidP="00CA5248">
            <w:pPr>
              <w:spacing w:after="160" w:line="259" w:lineRule="auto"/>
              <w:jc w:val="center"/>
              <w:rPr>
                <w:rFonts w:ascii="Museo Sans 300" w:hAnsi="Museo Sans 300"/>
                <w:b/>
                <w:sz w:val="16"/>
                <w:szCs w:val="16"/>
              </w:rPr>
            </w:pPr>
          </w:p>
        </w:tc>
        <w:tc>
          <w:tcPr>
            <w:tcW w:w="1134" w:type="dxa"/>
          </w:tcPr>
          <w:p w14:paraId="758B7C53" w14:textId="77777777" w:rsidR="00622F50" w:rsidRPr="00FE0835" w:rsidRDefault="00622F50" w:rsidP="00CA5248">
            <w:pPr>
              <w:spacing w:after="160" w:line="259" w:lineRule="auto"/>
              <w:jc w:val="center"/>
              <w:rPr>
                <w:rFonts w:ascii="Museo Sans 300" w:hAnsi="Museo Sans 300"/>
                <w:b/>
                <w:sz w:val="16"/>
                <w:szCs w:val="16"/>
              </w:rPr>
            </w:pPr>
          </w:p>
        </w:tc>
        <w:tc>
          <w:tcPr>
            <w:tcW w:w="1276" w:type="dxa"/>
          </w:tcPr>
          <w:p w14:paraId="032D74CA" w14:textId="77777777" w:rsidR="00622F50" w:rsidRPr="00FE0835" w:rsidRDefault="00622F50" w:rsidP="00CA5248">
            <w:pPr>
              <w:spacing w:after="160" w:line="259" w:lineRule="auto"/>
              <w:jc w:val="center"/>
              <w:rPr>
                <w:rFonts w:ascii="Museo Sans 300" w:hAnsi="Museo Sans 300"/>
                <w:b/>
                <w:sz w:val="16"/>
                <w:szCs w:val="16"/>
              </w:rPr>
            </w:pPr>
          </w:p>
        </w:tc>
        <w:tc>
          <w:tcPr>
            <w:tcW w:w="851" w:type="dxa"/>
          </w:tcPr>
          <w:p w14:paraId="01E62DF2" w14:textId="77777777" w:rsidR="00622F50" w:rsidRPr="00FE0835" w:rsidRDefault="00622F50" w:rsidP="00CA5248">
            <w:pPr>
              <w:spacing w:after="160" w:line="259" w:lineRule="auto"/>
              <w:jc w:val="center"/>
              <w:rPr>
                <w:rFonts w:ascii="Museo Sans 300" w:hAnsi="Museo Sans 300"/>
                <w:b/>
                <w:sz w:val="16"/>
                <w:szCs w:val="16"/>
              </w:rPr>
            </w:pPr>
          </w:p>
        </w:tc>
        <w:tc>
          <w:tcPr>
            <w:tcW w:w="1134" w:type="dxa"/>
          </w:tcPr>
          <w:p w14:paraId="767D581B" w14:textId="77777777" w:rsidR="00622F50" w:rsidRPr="00FE0835" w:rsidRDefault="00622F50" w:rsidP="00CA5248">
            <w:pPr>
              <w:spacing w:after="160" w:line="259" w:lineRule="auto"/>
              <w:jc w:val="center"/>
              <w:rPr>
                <w:rFonts w:ascii="Museo Sans 300" w:hAnsi="Museo Sans 300"/>
                <w:b/>
                <w:sz w:val="16"/>
                <w:szCs w:val="16"/>
              </w:rPr>
            </w:pPr>
          </w:p>
        </w:tc>
        <w:tc>
          <w:tcPr>
            <w:tcW w:w="992" w:type="dxa"/>
          </w:tcPr>
          <w:p w14:paraId="41AA07AE" w14:textId="77777777" w:rsidR="00622F50" w:rsidRPr="00FE0835" w:rsidRDefault="00622F50" w:rsidP="00CA5248">
            <w:pPr>
              <w:spacing w:after="160" w:line="259" w:lineRule="auto"/>
              <w:jc w:val="center"/>
              <w:rPr>
                <w:rFonts w:ascii="Museo Sans 300" w:hAnsi="Museo Sans 300"/>
                <w:b/>
                <w:sz w:val="16"/>
                <w:szCs w:val="16"/>
              </w:rPr>
            </w:pPr>
          </w:p>
        </w:tc>
        <w:tc>
          <w:tcPr>
            <w:tcW w:w="1276" w:type="dxa"/>
          </w:tcPr>
          <w:p w14:paraId="32F56492" w14:textId="77777777" w:rsidR="00622F50" w:rsidRPr="00FE0835" w:rsidRDefault="00622F50" w:rsidP="00CA5248">
            <w:pPr>
              <w:spacing w:after="160" w:line="259" w:lineRule="auto"/>
              <w:jc w:val="center"/>
              <w:rPr>
                <w:rFonts w:ascii="Museo Sans 300" w:hAnsi="Museo Sans 300"/>
                <w:b/>
                <w:sz w:val="16"/>
                <w:szCs w:val="16"/>
              </w:rPr>
            </w:pPr>
          </w:p>
        </w:tc>
        <w:tc>
          <w:tcPr>
            <w:tcW w:w="1275" w:type="dxa"/>
          </w:tcPr>
          <w:p w14:paraId="0B1FFE06" w14:textId="77777777" w:rsidR="00622F50" w:rsidRPr="00FE0835" w:rsidRDefault="00622F50" w:rsidP="00CA5248">
            <w:pPr>
              <w:spacing w:after="160" w:line="259" w:lineRule="auto"/>
              <w:jc w:val="center"/>
              <w:rPr>
                <w:rFonts w:ascii="Museo Sans 300" w:hAnsi="Museo Sans 300"/>
                <w:b/>
                <w:sz w:val="16"/>
                <w:szCs w:val="16"/>
              </w:rPr>
            </w:pPr>
          </w:p>
        </w:tc>
      </w:tr>
    </w:tbl>
    <w:p w14:paraId="67002325" w14:textId="77777777" w:rsidR="00DB2528" w:rsidRDefault="00EE262A">
      <w:pPr>
        <w:spacing w:after="160" w:line="259" w:lineRule="auto"/>
        <w:rPr>
          <w:rFonts w:ascii="Museo Sans 300" w:hAnsi="Museo Sans 300"/>
          <w:b/>
          <w:sz w:val="20"/>
        </w:rPr>
        <w:sectPr w:rsidR="00DB2528" w:rsidSect="000B7EDE">
          <w:headerReference w:type="default" r:id="rId17"/>
          <w:pgSz w:w="15840" w:h="12240" w:orient="landscape"/>
          <w:pgMar w:top="1701" w:right="1417" w:bottom="1701" w:left="1417" w:header="708" w:footer="708" w:gutter="0"/>
          <w:cols w:space="708"/>
          <w:docGrid w:linePitch="360"/>
        </w:sectPr>
      </w:pPr>
      <w:r>
        <w:rPr>
          <w:rFonts w:ascii="Museo Sans 300" w:hAnsi="Museo Sans 300"/>
          <w:b/>
          <w:sz w:val="20"/>
        </w:rPr>
        <w:br w:type="page"/>
      </w:r>
    </w:p>
    <w:p w14:paraId="20C7241A" w14:textId="1B7EB55B" w:rsidR="00EE262A" w:rsidRDefault="00EE262A">
      <w:pPr>
        <w:spacing w:after="160" w:line="259" w:lineRule="auto"/>
        <w:rPr>
          <w:rFonts w:ascii="Museo Sans 300" w:hAnsi="Museo Sans 300"/>
          <w:b/>
          <w:sz w:val="20"/>
        </w:rPr>
      </w:pPr>
    </w:p>
    <w:p w14:paraId="587B9CA4" w14:textId="1FF2D539" w:rsidR="00B533AC" w:rsidRDefault="00B533AC" w:rsidP="00B533AC">
      <w:pPr>
        <w:spacing w:after="160" w:line="259" w:lineRule="auto"/>
        <w:jc w:val="center"/>
        <w:rPr>
          <w:rFonts w:ascii="Museo Sans 300" w:hAnsi="Museo Sans 300"/>
          <w:b/>
          <w:sz w:val="20"/>
        </w:rPr>
      </w:pPr>
      <w:r w:rsidRPr="00B533AC">
        <w:rPr>
          <w:rFonts w:ascii="Museo Sans 300" w:hAnsi="Museo Sans 300"/>
          <w:b/>
          <w:sz w:val="20"/>
        </w:rPr>
        <w:t xml:space="preserve">REPORTE DE CONTROL DEL LIMITE INDIVIDUAL DEL 10% DEL FONDO PATRIMONIAL EN CREDITOS OTORGADOS A PERSONAS NO RESIDENTES O PARA SER INVERTIDOS EN EL EXTERIOR </w:t>
      </w:r>
      <w:r w:rsidR="009957D1" w:rsidRPr="009957D1">
        <w:rPr>
          <w:rFonts w:ascii="Museo Sans 300" w:hAnsi="Museo Sans 300"/>
          <w:b/>
          <w:sz w:val="20"/>
        </w:rPr>
        <w:t>EN LA IMPORTACIÓN Y COMERCIALIZACIÓN DE BIENES Y SERVICIOS DE ORIGEN SALVADOREÑO</w:t>
      </w:r>
    </w:p>
    <w:p w14:paraId="5F5A375D" w14:textId="77777777" w:rsidR="009957D1" w:rsidRDefault="009957D1" w:rsidP="009957D1">
      <w:pPr>
        <w:spacing w:after="160" w:line="259" w:lineRule="auto"/>
        <w:jc w:val="center"/>
        <w:rPr>
          <w:rFonts w:ascii="Museo Sans 300" w:hAnsi="Museo Sans 300"/>
          <w:b/>
          <w:sz w:val="20"/>
        </w:rPr>
      </w:pPr>
      <w:r>
        <w:rPr>
          <w:rFonts w:ascii="Museo Sans 300" w:hAnsi="Museo Sans 300"/>
          <w:b/>
          <w:sz w:val="20"/>
        </w:rPr>
        <w:t>FECHA DE REFERENCIA:____________________</w:t>
      </w:r>
    </w:p>
    <w:p w14:paraId="230AC59A" w14:textId="77777777" w:rsidR="009957D1" w:rsidRDefault="009957D1" w:rsidP="009957D1">
      <w:pPr>
        <w:spacing w:after="160" w:line="259" w:lineRule="auto"/>
        <w:jc w:val="center"/>
        <w:rPr>
          <w:rFonts w:ascii="Museo Sans 300" w:hAnsi="Museo Sans 300"/>
          <w:b/>
          <w:sz w:val="20"/>
        </w:rPr>
      </w:pPr>
      <w:r>
        <w:rPr>
          <w:rFonts w:ascii="Museo Sans 300" w:hAnsi="Museo Sans 300"/>
          <w:b/>
          <w:sz w:val="20"/>
        </w:rPr>
        <w:t>(EN US DOLARES)</w:t>
      </w:r>
    </w:p>
    <w:tbl>
      <w:tblPr>
        <w:tblStyle w:val="Tablaconcuadrcula"/>
        <w:tblW w:w="13887" w:type="dxa"/>
        <w:tblLayout w:type="fixed"/>
        <w:tblLook w:val="04A0" w:firstRow="1" w:lastRow="0" w:firstColumn="1" w:lastColumn="0" w:noHBand="0" w:noVBand="1"/>
      </w:tblPr>
      <w:tblGrid>
        <w:gridCol w:w="562"/>
        <w:gridCol w:w="567"/>
        <w:gridCol w:w="993"/>
        <w:gridCol w:w="1134"/>
        <w:gridCol w:w="1134"/>
        <w:gridCol w:w="992"/>
        <w:gridCol w:w="1276"/>
        <w:gridCol w:w="1417"/>
        <w:gridCol w:w="1276"/>
        <w:gridCol w:w="1134"/>
        <w:gridCol w:w="1134"/>
        <w:gridCol w:w="1134"/>
        <w:gridCol w:w="1134"/>
      </w:tblGrid>
      <w:tr w:rsidR="00810403" w:rsidRPr="006C692D" w14:paraId="0639FB66" w14:textId="67ADA8D9" w:rsidTr="00810403">
        <w:tc>
          <w:tcPr>
            <w:tcW w:w="562" w:type="dxa"/>
          </w:tcPr>
          <w:p w14:paraId="14A31B5F" w14:textId="7A678908" w:rsidR="00810403" w:rsidRPr="006C692D" w:rsidRDefault="00810403" w:rsidP="00B533AC">
            <w:pPr>
              <w:spacing w:after="160" w:line="259" w:lineRule="auto"/>
              <w:jc w:val="center"/>
              <w:rPr>
                <w:rFonts w:ascii="Museo Sans 300" w:hAnsi="Museo Sans 300"/>
                <w:b/>
                <w:sz w:val="16"/>
                <w:szCs w:val="16"/>
              </w:rPr>
            </w:pPr>
            <w:r>
              <w:rPr>
                <w:rFonts w:ascii="Museo Sans 300" w:hAnsi="Museo Sans 300"/>
                <w:b/>
                <w:sz w:val="16"/>
                <w:szCs w:val="16"/>
              </w:rPr>
              <w:t>CA</w:t>
            </w:r>
            <w:r w:rsidRPr="006C692D">
              <w:rPr>
                <w:rFonts w:ascii="Museo Sans 300" w:hAnsi="Museo Sans 300"/>
                <w:b/>
                <w:sz w:val="16"/>
                <w:szCs w:val="16"/>
              </w:rPr>
              <w:t>T</w:t>
            </w:r>
          </w:p>
        </w:tc>
        <w:tc>
          <w:tcPr>
            <w:tcW w:w="567" w:type="dxa"/>
          </w:tcPr>
          <w:p w14:paraId="505DC069" w14:textId="2610C74C" w:rsidR="00810403" w:rsidRPr="006C692D" w:rsidRDefault="00810403" w:rsidP="00B533AC">
            <w:pPr>
              <w:spacing w:after="160" w:line="259" w:lineRule="auto"/>
              <w:jc w:val="center"/>
              <w:rPr>
                <w:rFonts w:ascii="Museo Sans 300" w:hAnsi="Museo Sans 300"/>
                <w:b/>
                <w:sz w:val="16"/>
                <w:szCs w:val="16"/>
              </w:rPr>
            </w:pPr>
            <w:r w:rsidRPr="006C692D">
              <w:rPr>
                <w:rFonts w:ascii="Museo Sans 300" w:hAnsi="Museo Sans 300"/>
                <w:b/>
                <w:sz w:val="16"/>
                <w:szCs w:val="16"/>
              </w:rPr>
              <w:t>NIT</w:t>
            </w:r>
          </w:p>
        </w:tc>
        <w:tc>
          <w:tcPr>
            <w:tcW w:w="993" w:type="dxa"/>
          </w:tcPr>
          <w:p w14:paraId="37AB5F20" w14:textId="6CBA6CF3" w:rsidR="00810403" w:rsidRPr="006C692D" w:rsidRDefault="00810403" w:rsidP="00B533AC">
            <w:pPr>
              <w:spacing w:after="160" w:line="259" w:lineRule="auto"/>
              <w:jc w:val="center"/>
              <w:rPr>
                <w:rFonts w:ascii="Museo Sans 300" w:hAnsi="Museo Sans 300"/>
                <w:b/>
                <w:sz w:val="16"/>
                <w:szCs w:val="16"/>
              </w:rPr>
            </w:pPr>
            <w:r w:rsidRPr="006C692D">
              <w:rPr>
                <w:rFonts w:ascii="Museo Sans 300" w:hAnsi="Museo Sans 300"/>
                <w:b/>
                <w:sz w:val="16"/>
                <w:szCs w:val="16"/>
              </w:rPr>
              <w:t>Nombre Deudor</w:t>
            </w:r>
          </w:p>
        </w:tc>
        <w:tc>
          <w:tcPr>
            <w:tcW w:w="1134" w:type="dxa"/>
          </w:tcPr>
          <w:p w14:paraId="446D2671" w14:textId="17AF0A4B" w:rsidR="00810403" w:rsidRPr="006C692D" w:rsidRDefault="00810403" w:rsidP="00B533AC">
            <w:pPr>
              <w:spacing w:after="160" w:line="259" w:lineRule="auto"/>
              <w:jc w:val="center"/>
              <w:rPr>
                <w:rFonts w:ascii="Museo Sans 300" w:hAnsi="Museo Sans 300"/>
                <w:b/>
                <w:sz w:val="16"/>
                <w:szCs w:val="16"/>
              </w:rPr>
            </w:pPr>
            <w:r w:rsidRPr="006C692D">
              <w:rPr>
                <w:rFonts w:ascii="Museo Sans 300" w:hAnsi="Museo Sans 300"/>
                <w:b/>
                <w:sz w:val="16"/>
                <w:szCs w:val="16"/>
              </w:rPr>
              <w:t>No. referencia</w:t>
            </w:r>
          </w:p>
        </w:tc>
        <w:tc>
          <w:tcPr>
            <w:tcW w:w="1134" w:type="dxa"/>
          </w:tcPr>
          <w:p w14:paraId="2A689265" w14:textId="0A809EBD" w:rsidR="00810403" w:rsidRPr="006C692D" w:rsidRDefault="00810403" w:rsidP="00B533AC">
            <w:pPr>
              <w:spacing w:after="160" w:line="259" w:lineRule="auto"/>
              <w:jc w:val="center"/>
              <w:rPr>
                <w:rFonts w:ascii="Museo Sans 300" w:hAnsi="Museo Sans 300"/>
                <w:b/>
                <w:sz w:val="16"/>
                <w:szCs w:val="16"/>
              </w:rPr>
            </w:pPr>
            <w:r w:rsidRPr="006C692D">
              <w:rPr>
                <w:rFonts w:ascii="Museo Sans 300" w:hAnsi="Museo Sans 300"/>
                <w:b/>
                <w:sz w:val="16"/>
                <w:szCs w:val="16"/>
              </w:rPr>
              <w:t>Código de Destino</w:t>
            </w:r>
          </w:p>
        </w:tc>
        <w:tc>
          <w:tcPr>
            <w:tcW w:w="992" w:type="dxa"/>
          </w:tcPr>
          <w:p w14:paraId="08C50243" w14:textId="23856326" w:rsidR="00810403" w:rsidRPr="006C692D" w:rsidRDefault="00810403" w:rsidP="00B533AC">
            <w:pPr>
              <w:spacing w:after="160" w:line="259" w:lineRule="auto"/>
              <w:jc w:val="center"/>
              <w:rPr>
                <w:rFonts w:ascii="Museo Sans 300" w:hAnsi="Museo Sans 300"/>
                <w:b/>
                <w:sz w:val="16"/>
                <w:szCs w:val="16"/>
              </w:rPr>
            </w:pPr>
            <w:r w:rsidRPr="006C692D">
              <w:rPr>
                <w:rFonts w:ascii="Museo Sans 300" w:hAnsi="Museo Sans 300"/>
                <w:b/>
                <w:sz w:val="16"/>
                <w:szCs w:val="16"/>
              </w:rPr>
              <w:t>País de Destino</w:t>
            </w:r>
          </w:p>
        </w:tc>
        <w:tc>
          <w:tcPr>
            <w:tcW w:w="1276" w:type="dxa"/>
          </w:tcPr>
          <w:p w14:paraId="08F48874" w14:textId="25DB82B0" w:rsidR="00810403" w:rsidRPr="006C692D" w:rsidRDefault="00810403" w:rsidP="00B533AC">
            <w:pPr>
              <w:spacing w:after="160" w:line="259" w:lineRule="auto"/>
              <w:jc w:val="center"/>
              <w:rPr>
                <w:rFonts w:ascii="Museo Sans 300" w:hAnsi="Museo Sans 300"/>
                <w:b/>
                <w:sz w:val="16"/>
                <w:szCs w:val="16"/>
              </w:rPr>
            </w:pPr>
            <w:r w:rsidRPr="006C692D">
              <w:rPr>
                <w:rFonts w:ascii="Museo Sans 300" w:hAnsi="Museo Sans 300"/>
                <w:b/>
                <w:sz w:val="16"/>
                <w:szCs w:val="16"/>
              </w:rPr>
              <w:t>Nacionalidad</w:t>
            </w:r>
          </w:p>
        </w:tc>
        <w:tc>
          <w:tcPr>
            <w:tcW w:w="1417" w:type="dxa"/>
          </w:tcPr>
          <w:p w14:paraId="282381E4" w14:textId="17EB4F7B" w:rsidR="00810403" w:rsidRPr="006C692D" w:rsidRDefault="00810403" w:rsidP="00B533AC">
            <w:pPr>
              <w:spacing w:after="160" w:line="259" w:lineRule="auto"/>
              <w:jc w:val="center"/>
              <w:rPr>
                <w:rFonts w:ascii="Museo Sans 300" w:hAnsi="Museo Sans 300"/>
                <w:b/>
                <w:sz w:val="16"/>
                <w:szCs w:val="16"/>
              </w:rPr>
            </w:pPr>
            <w:r w:rsidRPr="006C692D">
              <w:rPr>
                <w:rFonts w:ascii="Museo Sans 300" w:hAnsi="Museo Sans 300"/>
                <w:b/>
                <w:sz w:val="16"/>
                <w:szCs w:val="16"/>
              </w:rPr>
              <w:t>Fecha de Otorgamiento</w:t>
            </w:r>
          </w:p>
        </w:tc>
        <w:tc>
          <w:tcPr>
            <w:tcW w:w="1276" w:type="dxa"/>
          </w:tcPr>
          <w:p w14:paraId="753AC0B2" w14:textId="535CDEA5" w:rsidR="00810403" w:rsidRPr="006C692D" w:rsidRDefault="00810403" w:rsidP="00B533AC">
            <w:pPr>
              <w:spacing w:after="160" w:line="259" w:lineRule="auto"/>
              <w:jc w:val="center"/>
              <w:rPr>
                <w:rFonts w:ascii="Museo Sans 300" w:hAnsi="Museo Sans 300"/>
                <w:b/>
                <w:sz w:val="16"/>
                <w:szCs w:val="16"/>
              </w:rPr>
            </w:pPr>
            <w:r w:rsidRPr="006C692D">
              <w:rPr>
                <w:rFonts w:ascii="Museo Sans 300" w:hAnsi="Museo Sans 300"/>
                <w:b/>
                <w:sz w:val="16"/>
                <w:szCs w:val="16"/>
              </w:rPr>
              <w:t>Fecha de Vencimiento</w:t>
            </w:r>
          </w:p>
        </w:tc>
        <w:tc>
          <w:tcPr>
            <w:tcW w:w="1134" w:type="dxa"/>
          </w:tcPr>
          <w:p w14:paraId="69FF67B2" w14:textId="27E3D08E" w:rsidR="00810403" w:rsidRPr="006C692D" w:rsidRDefault="00810403" w:rsidP="00B533AC">
            <w:pPr>
              <w:spacing w:after="160" w:line="259" w:lineRule="auto"/>
              <w:jc w:val="center"/>
              <w:rPr>
                <w:rFonts w:ascii="Museo Sans 300" w:hAnsi="Museo Sans 300"/>
                <w:b/>
                <w:sz w:val="16"/>
                <w:szCs w:val="16"/>
              </w:rPr>
            </w:pPr>
            <w:r w:rsidRPr="006C692D">
              <w:rPr>
                <w:rFonts w:ascii="Museo Sans 300" w:hAnsi="Museo Sans 300"/>
                <w:b/>
                <w:sz w:val="16"/>
                <w:szCs w:val="16"/>
              </w:rPr>
              <w:t>Saldo Adeudado</w:t>
            </w:r>
          </w:p>
        </w:tc>
        <w:tc>
          <w:tcPr>
            <w:tcW w:w="1134" w:type="dxa"/>
          </w:tcPr>
          <w:p w14:paraId="7FD642E9" w14:textId="20F6551F" w:rsidR="00810403" w:rsidRPr="006C692D" w:rsidRDefault="00810403" w:rsidP="00B533AC">
            <w:pPr>
              <w:spacing w:after="160" w:line="259" w:lineRule="auto"/>
              <w:jc w:val="center"/>
              <w:rPr>
                <w:rFonts w:ascii="Museo Sans 300" w:hAnsi="Museo Sans 300"/>
                <w:b/>
                <w:sz w:val="16"/>
                <w:szCs w:val="16"/>
              </w:rPr>
            </w:pPr>
            <w:r w:rsidRPr="006C692D">
              <w:rPr>
                <w:rFonts w:ascii="Museo Sans 300" w:hAnsi="Museo Sans 300"/>
                <w:b/>
                <w:sz w:val="16"/>
                <w:szCs w:val="16"/>
              </w:rPr>
              <w:t>Monto Otorgado</w:t>
            </w:r>
          </w:p>
        </w:tc>
        <w:tc>
          <w:tcPr>
            <w:tcW w:w="1134" w:type="dxa"/>
          </w:tcPr>
          <w:p w14:paraId="682714E9" w14:textId="10184975" w:rsidR="00810403" w:rsidRPr="006C692D" w:rsidRDefault="00810403" w:rsidP="00B533AC">
            <w:pPr>
              <w:spacing w:after="160" w:line="259" w:lineRule="auto"/>
              <w:jc w:val="center"/>
              <w:rPr>
                <w:rFonts w:ascii="Museo Sans 300" w:hAnsi="Museo Sans 300"/>
                <w:b/>
                <w:sz w:val="16"/>
                <w:szCs w:val="16"/>
              </w:rPr>
            </w:pPr>
            <w:r>
              <w:rPr>
                <w:rFonts w:ascii="Museo Sans 300" w:hAnsi="Museo Sans 300"/>
                <w:b/>
                <w:sz w:val="16"/>
                <w:szCs w:val="16"/>
              </w:rPr>
              <w:t>Fondo Patrimonial</w:t>
            </w:r>
          </w:p>
        </w:tc>
        <w:tc>
          <w:tcPr>
            <w:tcW w:w="1134" w:type="dxa"/>
          </w:tcPr>
          <w:p w14:paraId="0C336BC5" w14:textId="777880D8" w:rsidR="00810403" w:rsidRDefault="00810403" w:rsidP="00B533AC">
            <w:pPr>
              <w:spacing w:after="160" w:line="259" w:lineRule="auto"/>
              <w:jc w:val="center"/>
              <w:rPr>
                <w:rFonts w:ascii="Museo Sans 300" w:hAnsi="Museo Sans 300"/>
                <w:b/>
                <w:sz w:val="16"/>
                <w:szCs w:val="16"/>
              </w:rPr>
            </w:pPr>
            <w:r>
              <w:rPr>
                <w:rFonts w:ascii="Museo Sans 300" w:hAnsi="Museo Sans 300"/>
                <w:b/>
                <w:sz w:val="16"/>
                <w:szCs w:val="16"/>
              </w:rPr>
              <w:t>Relación Deuda/F.P</w:t>
            </w:r>
          </w:p>
        </w:tc>
      </w:tr>
      <w:tr w:rsidR="00810403" w:rsidRPr="006C692D" w14:paraId="28635495" w14:textId="2BBA1D5D" w:rsidTr="00810403">
        <w:tc>
          <w:tcPr>
            <w:tcW w:w="562" w:type="dxa"/>
          </w:tcPr>
          <w:p w14:paraId="796E2276" w14:textId="77777777" w:rsidR="00810403" w:rsidRPr="006C692D" w:rsidRDefault="00810403" w:rsidP="00B533AC">
            <w:pPr>
              <w:spacing w:after="160" w:line="259" w:lineRule="auto"/>
              <w:jc w:val="center"/>
              <w:rPr>
                <w:rFonts w:ascii="Museo Sans 300" w:hAnsi="Museo Sans 300"/>
                <w:b/>
                <w:sz w:val="16"/>
                <w:szCs w:val="16"/>
              </w:rPr>
            </w:pPr>
          </w:p>
        </w:tc>
        <w:tc>
          <w:tcPr>
            <w:tcW w:w="567" w:type="dxa"/>
          </w:tcPr>
          <w:p w14:paraId="112D01BB" w14:textId="77777777" w:rsidR="00810403" w:rsidRPr="006C692D" w:rsidRDefault="00810403" w:rsidP="00B533AC">
            <w:pPr>
              <w:spacing w:after="160" w:line="259" w:lineRule="auto"/>
              <w:jc w:val="center"/>
              <w:rPr>
                <w:rFonts w:ascii="Museo Sans 300" w:hAnsi="Museo Sans 300"/>
                <w:b/>
                <w:sz w:val="16"/>
                <w:szCs w:val="16"/>
              </w:rPr>
            </w:pPr>
          </w:p>
        </w:tc>
        <w:tc>
          <w:tcPr>
            <w:tcW w:w="993" w:type="dxa"/>
          </w:tcPr>
          <w:p w14:paraId="06A815F7"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795F4C97"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580A2EF8" w14:textId="77777777" w:rsidR="00810403" w:rsidRPr="006C692D" w:rsidRDefault="00810403" w:rsidP="00B533AC">
            <w:pPr>
              <w:spacing w:after="160" w:line="259" w:lineRule="auto"/>
              <w:jc w:val="center"/>
              <w:rPr>
                <w:rFonts w:ascii="Museo Sans 300" w:hAnsi="Museo Sans 300"/>
                <w:b/>
                <w:sz w:val="16"/>
                <w:szCs w:val="16"/>
              </w:rPr>
            </w:pPr>
          </w:p>
        </w:tc>
        <w:tc>
          <w:tcPr>
            <w:tcW w:w="992" w:type="dxa"/>
          </w:tcPr>
          <w:p w14:paraId="19B8D283" w14:textId="77777777" w:rsidR="00810403" w:rsidRPr="006C692D" w:rsidRDefault="00810403" w:rsidP="00B533AC">
            <w:pPr>
              <w:spacing w:after="160" w:line="259" w:lineRule="auto"/>
              <w:jc w:val="center"/>
              <w:rPr>
                <w:rFonts w:ascii="Museo Sans 300" w:hAnsi="Museo Sans 300"/>
                <w:b/>
                <w:sz w:val="16"/>
                <w:szCs w:val="16"/>
              </w:rPr>
            </w:pPr>
          </w:p>
        </w:tc>
        <w:tc>
          <w:tcPr>
            <w:tcW w:w="1276" w:type="dxa"/>
          </w:tcPr>
          <w:p w14:paraId="6270AD13" w14:textId="77777777" w:rsidR="00810403" w:rsidRPr="006C692D" w:rsidRDefault="00810403" w:rsidP="00B533AC">
            <w:pPr>
              <w:spacing w:after="160" w:line="259" w:lineRule="auto"/>
              <w:jc w:val="center"/>
              <w:rPr>
                <w:rFonts w:ascii="Museo Sans 300" w:hAnsi="Museo Sans 300"/>
                <w:b/>
                <w:sz w:val="16"/>
                <w:szCs w:val="16"/>
              </w:rPr>
            </w:pPr>
          </w:p>
        </w:tc>
        <w:tc>
          <w:tcPr>
            <w:tcW w:w="1417" w:type="dxa"/>
          </w:tcPr>
          <w:p w14:paraId="17ACA8AB" w14:textId="77777777" w:rsidR="00810403" w:rsidRPr="006C692D" w:rsidRDefault="00810403" w:rsidP="00B533AC">
            <w:pPr>
              <w:spacing w:after="160" w:line="259" w:lineRule="auto"/>
              <w:jc w:val="center"/>
              <w:rPr>
                <w:rFonts w:ascii="Museo Sans 300" w:hAnsi="Museo Sans 300"/>
                <w:b/>
                <w:sz w:val="16"/>
                <w:szCs w:val="16"/>
              </w:rPr>
            </w:pPr>
          </w:p>
        </w:tc>
        <w:tc>
          <w:tcPr>
            <w:tcW w:w="1276" w:type="dxa"/>
          </w:tcPr>
          <w:p w14:paraId="55CF57C6"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0E6734DA"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65535E6C"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229385B9"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1E05467D" w14:textId="77777777" w:rsidR="00810403" w:rsidRPr="006C692D" w:rsidRDefault="00810403" w:rsidP="00B533AC">
            <w:pPr>
              <w:spacing w:after="160" w:line="259" w:lineRule="auto"/>
              <w:jc w:val="center"/>
              <w:rPr>
                <w:rFonts w:ascii="Museo Sans 300" w:hAnsi="Museo Sans 300"/>
                <w:b/>
                <w:sz w:val="16"/>
                <w:szCs w:val="16"/>
              </w:rPr>
            </w:pPr>
          </w:p>
        </w:tc>
      </w:tr>
      <w:tr w:rsidR="00810403" w:rsidRPr="006C692D" w14:paraId="160E250A" w14:textId="4B6DEABF" w:rsidTr="00810403">
        <w:tc>
          <w:tcPr>
            <w:tcW w:w="562" w:type="dxa"/>
          </w:tcPr>
          <w:p w14:paraId="05B09340" w14:textId="77777777" w:rsidR="00810403" w:rsidRPr="006C692D" w:rsidRDefault="00810403" w:rsidP="00B533AC">
            <w:pPr>
              <w:spacing w:after="160" w:line="259" w:lineRule="auto"/>
              <w:jc w:val="center"/>
              <w:rPr>
                <w:rFonts w:ascii="Museo Sans 300" w:hAnsi="Museo Sans 300"/>
                <w:b/>
                <w:sz w:val="16"/>
                <w:szCs w:val="16"/>
              </w:rPr>
            </w:pPr>
          </w:p>
        </w:tc>
        <w:tc>
          <w:tcPr>
            <w:tcW w:w="567" w:type="dxa"/>
          </w:tcPr>
          <w:p w14:paraId="620DBDCA" w14:textId="77777777" w:rsidR="00810403" w:rsidRPr="006C692D" w:rsidRDefault="00810403" w:rsidP="00B533AC">
            <w:pPr>
              <w:spacing w:after="160" w:line="259" w:lineRule="auto"/>
              <w:jc w:val="center"/>
              <w:rPr>
                <w:rFonts w:ascii="Museo Sans 300" w:hAnsi="Museo Sans 300"/>
                <w:b/>
                <w:sz w:val="16"/>
                <w:szCs w:val="16"/>
              </w:rPr>
            </w:pPr>
          </w:p>
        </w:tc>
        <w:tc>
          <w:tcPr>
            <w:tcW w:w="993" w:type="dxa"/>
          </w:tcPr>
          <w:p w14:paraId="4436C96C"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04DA0250"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3A9774E1" w14:textId="77777777" w:rsidR="00810403" w:rsidRPr="006C692D" w:rsidRDefault="00810403" w:rsidP="00B533AC">
            <w:pPr>
              <w:spacing w:after="160" w:line="259" w:lineRule="auto"/>
              <w:jc w:val="center"/>
              <w:rPr>
                <w:rFonts w:ascii="Museo Sans 300" w:hAnsi="Museo Sans 300"/>
                <w:b/>
                <w:sz w:val="16"/>
                <w:szCs w:val="16"/>
              </w:rPr>
            </w:pPr>
          </w:p>
        </w:tc>
        <w:tc>
          <w:tcPr>
            <w:tcW w:w="992" w:type="dxa"/>
          </w:tcPr>
          <w:p w14:paraId="5F6BAFF5" w14:textId="77777777" w:rsidR="00810403" w:rsidRPr="006C692D" w:rsidRDefault="00810403" w:rsidP="00B533AC">
            <w:pPr>
              <w:spacing w:after="160" w:line="259" w:lineRule="auto"/>
              <w:jc w:val="center"/>
              <w:rPr>
                <w:rFonts w:ascii="Museo Sans 300" w:hAnsi="Museo Sans 300"/>
                <w:b/>
                <w:sz w:val="16"/>
                <w:szCs w:val="16"/>
              </w:rPr>
            </w:pPr>
          </w:p>
        </w:tc>
        <w:tc>
          <w:tcPr>
            <w:tcW w:w="1276" w:type="dxa"/>
          </w:tcPr>
          <w:p w14:paraId="414A2A23" w14:textId="77777777" w:rsidR="00810403" w:rsidRPr="006C692D" w:rsidRDefault="00810403" w:rsidP="00B533AC">
            <w:pPr>
              <w:spacing w:after="160" w:line="259" w:lineRule="auto"/>
              <w:jc w:val="center"/>
              <w:rPr>
                <w:rFonts w:ascii="Museo Sans 300" w:hAnsi="Museo Sans 300"/>
                <w:b/>
                <w:sz w:val="16"/>
                <w:szCs w:val="16"/>
              </w:rPr>
            </w:pPr>
          </w:p>
        </w:tc>
        <w:tc>
          <w:tcPr>
            <w:tcW w:w="1417" w:type="dxa"/>
          </w:tcPr>
          <w:p w14:paraId="553F5C47" w14:textId="77777777" w:rsidR="00810403" w:rsidRPr="006C692D" w:rsidRDefault="00810403" w:rsidP="00B533AC">
            <w:pPr>
              <w:spacing w:after="160" w:line="259" w:lineRule="auto"/>
              <w:jc w:val="center"/>
              <w:rPr>
                <w:rFonts w:ascii="Museo Sans 300" w:hAnsi="Museo Sans 300"/>
                <w:b/>
                <w:sz w:val="16"/>
                <w:szCs w:val="16"/>
              </w:rPr>
            </w:pPr>
          </w:p>
        </w:tc>
        <w:tc>
          <w:tcPr>
            <w:tcW w:w="1276" w:type="dxa"/>
          </w:tcPr>
          <w:p w14:paraId="7AC3E848"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48B2FFDA"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013718CB"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4843964C"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52D38A36" w14:textId="77777777" w:rsidR="00810403" w:rsidRPr="006C692D" w:rsidRDefault="00810403" w:rsidP="00B533AC">
            <w:pPr>
              <w:spacing w:after="160" w:line="259" w:lineRule="auto"/>
              <w:jc w:val="center"/>
              <w:rPr>
                <w:rFonts w:ascii="Museo Sans 300" w:hAnsi="Museo Sans 300"/>
                <w:b/>
                <w:sz w:val="16"/>
                <w:szCs w:val="16"/>
              </w:rPr>
            </w:pPr>
          </w:p>
        </w:tc>
      </w:tr>
      <w:tr w:rsidR="00810403" w:rsidRPr="006C692D" w14:paraId="43A7C2B4" w14:textId="186A17E1" w:rsidTr="00810403">
        <w:tc>
          <w:tcPr>
            <w:tcW w:w="562" w:type="dxa"/>
          </w:tcPr>
          <w:p w14:paraId="37AFB81E" w14:textId="77777777" w:rsidR="00810403" w:rsidRPr="006C692D" w:rsidRDefault="00810403" w:rsidP="00B533AC">
            <w:pPr>
              <w:spacing w:after="160" w:line="259" w:lineRule="auto"/>
              <w:jc w:val="center"/>
              <w:rPr>
                <w:rFonts w:ascii="Museo Sans 300" w:hAnsi="Museo Sans 300"/>
                <w:b/>
                <w:sz w:val="16"/>
                <w:szCs w:val="16"/>
              </w:rPr>
            </w:pPr>
          </w:p>
        </w:tc>
        <w:tc>
          <w:tcPr>
            <w:tcW w:w="567" w:type="dxa"/>
          </w:tcPr>
          <w:p w14:paraId="6B371550" w14:textId="77777777" w:rsidR="00810403" w:rsidRPr="006C692D" w:rsidRDefault="00810403" w:rsidP="00B533AC">
            <w:pPr>
              <w:spacing w:after="160" w:line="259" w:lineRule="auto"/>
              <w:jc w:val="center"/>
              <w:rPr>
                <w:rFonts w:ascii="Museo Sans 300" w:hAnsi="Museo Sans 300"/>
                <w:b/>
                <w:sz w:val="16"/>
                <w:szCs w:val="16"/>
              </w:rPr>
            </w:pPr>
          </w:p>
        </w:tc>
        <w:tc>
          <w:tcPr>
            <w:tcW w:w="993" w:type="dxa"/>
          </w:tcPr>
          <w:p w14:paraId="3B3983AA"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287CF64A"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5D012D14" w14:textId="77777777" w:rsidR="00810403" w:rsidRPr="006C692D" w:rsidRDefault="00810403" w:rsidP="00B533AC">
            <w:pPr>
              <w:spacing w:after="160" w:line="259" w:lineRule="auto"/>
              <w:jc w:val="center"/>
              <w:rPr>
                <w:rFonts w:ascii="Museo Sans 300" w:hAnsi="Museo Sans 300"/>
                <w:b/>
                <w:sz w:val="16"/>
                <w:szCs w:val="16"/>
              </w:rPr>
            </w:pPr>
          </w:p>
        </w:tc>
        <w:tc>
          <w:tcPr>
            <w:tcW w:w="992" w:type="dxa"/>
          </w:tcPr>
          <w:p w14:paraId="112B3AF3" w14:textId="77777777" w:rsidR="00810403" w:rsidRPr="006C692D" w:rsidRDefault="00810403" w:rsidP="00B533AC">
            <w:pPr>
              <w:spacing w:after="160" w:line="259" w:lineRule="auto"/>
              <w:jc w:val="center"/>
              <w:rPr>
                <w:rFonts w:ascii="Museo Sans 300" w:hAnsi="Museo Sans 300"/>
                <w:b/>
                <w:sz w:val="16"/>
                <w:szCs w:val="16"/>
              </w:rPr>
            </w:pPr>
          </w:p>
        </w:tc>
        <w:tc>
          <w:tcPr>
            <w:tcW w:w="1276" w:type="dxa"/>
          </w:tcPr>
          <w:p w14:paraId="42813838" w14:textId="77777777" w:rsidR="00810403" w:rsidRPr="006C692D" w:rsidRDefault="00810403" w:rsidP="00B533AC">
            <w:pPr>
              <w:spacing w:after="160" w:line="259" w:lineRule="auto"/>
              <w:jc w:val="center"/>
              <w:rPr>
                <w:rFonts w:ascii="Museo Sans 300" w:hAnsi="Museo Sans 300"/>
                <w:b/>
                <w:sz w:val="16"/>
                <w:szCs w:val="16"/>
              </w:rPr>
            </w:pPr>
          </w:p>
        </w:tc>
        <w:tc>
          <w:tcPr>
            <w:tcW w:w="1417" w:type="dxa"/>
          </w:tcPr>
          <w:p w14:paraId="7256A22B" w14:textId="77777777" w:rsidR="00810403" w:rsidRPr="006C692D" w:rsidRDefault="00810403" w:rsidP="00B533AC">
            <w:pPr>
              <w:spacing w:after="160" w:line="259" w:lineRule="auto"/>
              <w:jc w:val="center"/>
              <w:rPr>
                <w:rFonts w:ascii="Museo Sans 300" w:hAnsi="Museo Sans 300"/>
                <w:b/>
                <w:sz w:val="16"/>
                <w:szCs w:val="16"/>
              </w:rPr>
            </w:pPr>
          </w:p>
        </w:tc>
        <w:tc>
          <w:tcPr>
            <w:tcW w:w="1276" w:type="dxa"/>
          </w:tcPr>
          <w:p w14:paraId="0098460F"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6CC4596E"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69679679"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1BD9B925"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3922D98C" w14:textId="77777777" w:rsidR="00810403" w:rsidRPr="006C692D" w:rsidRDefault="00810403" w:rsidP="00B533AC">
            <w:pPr>
              <w:spacing w:after="160" w:line="259" w:lineRule="auto"/>
              <w:jc w:val="center"/>
              <w:rPr>
                <w:rFonts w:ascii="Museo Sans 300" w:hAnsi="Museo Sans 300"/>
                <w:b/>
                <w:sz w:val="16"/>
                <w:szCs w:val="16"/>
              </w:rPr>
            </w:pPr>
          </w:p>
        </w:tc>
      </w:tr>
      <w:tr w:rsidR="00810403" w:rsidRPr="006C692D" w14:paraId="0C3B5B31" w14:textId="77777777" w:rsidTr="00810403">
        <w:tc>
          <w:tcPr>
            <w:tcW w:w="562" w:type="dxa"/>
          </w:tcPr>
          <w:p w14:paraId="1D91B3A9" w14:textId="77777777" w:rsidR="00810403" w:rsidRPr="006C692D" w:rsidRDefault="00810403" w:rsidP="00B533AC">
            <w:pPr>
              <w:spacing w:after="160" w:line="259" w:lineRule="auto"/>
              <w:jc w:val="center"/>
              <w:rPr>
                <w:rFonts w:ascii="Museo Sans 300" w:hAnsi="Museo Sans 300"/>
                <w:b/>
                <w:sz w:val="16"/>
                <w:szCs w:val="16"/>
              </w:rPr>
            </w:pPr>
          </w:p>
        </w:tc>
        <w:tc>
          <w:tcPr>
            <w:tcW w:w="567" w:type="dxa"/>
          </w:tcPr>
          <w:p w14:paraId="79A60C38" w14:textId="77777777" w:rsidR="00810403" w:rsidRPr="006C692D" w:rsidRDefault="00810403" w:rsidP="00B533AC">
            <w:pPr>
              <w:spacing w:after="160" w:line="259" w:lineRule="auto"/>
              <w:jc w:val="center"/>
              <w:rPr>
                <w:rFonts w:ascii="Museo Sans 300" w:hAnsi="Museo Sans 300"/>
                <w:b/>
                <w:sz w:val="16"/>
                <w:szCs w:val="16"/>
              </w:rPr>
            </w:pPr>
          </w:p>
        </w:tc>
        <w:tc>
          <w:tcPr>
            <w:tcW w:w="993" w:type="dxa"/>
          </w:tcPr>
          <w:p w14:paraId="722FB887"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2BC6FA5F"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0B7FD493" w14:textId="77777777" w:rsidR="00810403" w:rsidRPr="006C692D" w:rsidRDefault="00810403" w:rsidP="00B533AC">
            <w:pPr>
              <w:spacing w:after="160" w:line="259" w:lineRule="auto"/>
              <w:jc w:val="center"/>
              <w:rPr>
                <w:rFonts w:ascii="Museo Sans 300" w:hAnsi="Museo Sans 300"/>
                <w:b/>
                <w:sz w:val="16"/>
                <w:szCs w:val="16"/>
              </w:rPr>
            </w:pPr>
          </w:p>
        </w:tc>
        <w:tc>
          <w:tcPr>
            <w:tcW w:w="992" w:type="dxa"/>
          </w:tcPr>
          <w:p w14:paraId="420AB882" w14:textId="77777777" w:rsidR="00810403" w:rsidRPr="006C692D" w:rsidRDefault="00810403" w:rsidP="00B533AC">
            <w:pPr>
              <w:spacing w:after="160" w:line="259" w:lineRule="auto"/>
              <w:jc w:val="center"/>
              <w:rPr>
                <w:rFonts w:ascii="Museo Sans 300" w:hAnsi="Museo Sans 300"/>
                <w:b/>
                <w:sz w:val="16"/>
                <w:szCs w:val="16"/>
              </w:rPr>
            </w:pPr>
          </w:p>
        </w:tc>
        <w:tc>
          <w:tcPr>
            <w:tcW w:w="1276" w:type="dxa"/>
          </w:tcPr>
          <w:p w14:paraId="30553A67" w14:textId="77777777" w:rsidR="00810403" w:rsidRPr="006C692D" w:rsidRDefault="00810403" w:rsidP="00B533AC">
            <w:pPr>
              <w:spacing w:after="160" w:line="259" w:lineRule="auto"/>
              <w:jc w:val="center"/>
              <w:rPr>
                <w:rFonts w:ascii="Museo Sans 300" w:hAnsi="Museo Sans 300"/>
                <w:b/>
                <w:sz w:val="16"/>
                <w:szCs w:val="16"/>
              </w:rPr>
            </w:pPr>
          </w:p>
        </w:tc>
        <w:tc>
          <w:tcPr>
            <w:tcW w:w="1417" w:type="dxa"/>
          </w:tcPr>
          <w:p w14:paraId="50AE5FD4" w14:textId="77777777" w:rsidR="00810403" w:rsidRPr="006C692D" w:rsidRDefault="00810403" w:rsidP="00B533AC">
            <w:pPr>
              <w:spacing w:after="160" w:line="259" w:lineRule="auto"/>
              <w:jc w:val="center"/>
              <w:rPr>
                <w:rFonts w:ascii="Museo Sans 300" w:hAnsi="Museo Sans 300"/>
                <w:b/>
                <w:sz w:val="16"/>
                <w:szCs w:val="16"/>
              </w:rPr>
            </w:pPr>
          </w:p>
        </w:tc>
        <w:tc>
          <w:tcPr>
            <w:tcW w:w="1276" w:type="dxa"/>
          </w:tcPr>
          <w:p w14:paraId="4C9F1CC2"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0F1F2907"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3975B042"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72F7AF16" w14:textId="77777777" w:rsidR="00810403" w:rsidRPr="006C692D" w:rsidRDefault="00810403" w:rsidP="00B533AC">
            <w:pPr>
              <w:spacing w:after="160" w:line="259" w:lineRule="auto"/>
              <w:jc w:val="center"/>
              <w:rPr>
                <w:rFonts w:ascii="Museo Sans 300" w:hAnsi="Museo Sans 300"/>
                <w:b/>
                <w:sz w:val="16"/>
                <w:szCs w:val="16"/>
              </w:rPr>
            </w:pPr>
          </w:p>
        </w:tc>
        <w:tc>
          <w:tcPr>
            <w:tcW w:w="1134" w:type="dxa"/>
          </w:tcPr>
          <w:p w14:paraId="2304DA67" w14:textId="77777777" w:rsidR="00810403" w:rsidRPr="006C692D" w:rsidRDefault="00810403" w:rsidP="00B533AC">
            <w:pPr>
              <w:spacing w:after="160" w:line="259" w:lineRule="auto"/>
              <w:jc w:val="center"/>
              <w:rPr>
                <w:rFonts w:ascii="Museo Sans 300" w:hAnsi="Museo Sans 300"/>
                <w:b/>
                <w:sz w:val="16"/>
                <w:szCs w:val="16"/>
              </w:rPr>
            </w:pPr>
          </w:p>
        </w:tc>
      </w:tr>
      <w:tr w:rsidR="004A4ABE" w:rsidRPr="006C692D" w14:paraId="2A91FAB0" w14:textId="77777777" w:rsidTr="00810403">
        <w:tc>
          <w:tcPr>
            <w:tcW w:w="562" w:type="dxa"/>
          </w:tcPr>
          <w:p w14:paraId="284123CC" w14:textId="77777777" w:rsidR="004A4ABE" w:rsidRPr="006C692D" w:rsidRDefault="004A4ABE" w:rsidP="00B533AC">
            <w:pPr>
              <w:spacing w:after="160" w:line="259" w:lineRule="auto"/>
              <w:jc w:val="center"/>
              <w:rPr>
                <w:rFonts w:ascii="Museo Sans 300" w:hAnsi="Museo Sans 300"/>
                <w:b/>
                <w:sz w:val="16"/>
                <w:szCs w:val="16"/>
              </w:rPr>
            </w:pPr>
          </w:p>
        </w:tc>
        <w:tc>
          <w:tcPr>
            <w:tcW w:w="567" w:type="dxa"/>
          </w:tcPr>
          <w:p w14:paraId="66070068" w14:textId="77777777" w:rsidR="004A4ABE" w:rsidRPr="006C692D" w:rsidRDefault="004A4ABE" w:rsidP="00B533AC">
            <w:pPr>
              <w:spacing w:after="160" w:line="259" w:lineRule="auto"/>
              <w:jc w:val="center"/>
              <w:rPr>
                <w:rFonts w:ascii="Museo Sans 300" w:hAnsi="Museo Sans 300"/>
                <w:b/>
                <w:sz w:val="16"/>
                <w:szCs w:val="16"/>
              </w:rPr>
            </w:pPr>
          </w:p>
        </w:tc>
        <w:tc>
          <w:tcPr>
            <w:tcW w:w="993" w:type="dxa"/>
          </w:tcPr>
          <w:p w14:paraId="35A77192" w14:textId="77777777" w:rsidR="004A4ABE" w:rsidRPr="006C692D" w:rsidRDefault="004A4ABE" w:rsidP="00B533AC">
            <w:pPr>
              <w:spacing w:after="160" w:line="259" w:lineRule="auto"/>
              <w:jc w:val="center"/>
              <w:rPr>
                <w:rFonts w:ascii="Museo Sans 300" w:hAnsi="Museo Sans 300"/>
                <w:b/>
                <w:sz w:val="16"/>
                <w:szCs w:val="16"/>
              </w:rPr>
            </w:pPr>
          </w:p>
        </w:tc>
        <w:tc>
          <w:tcPr>
            <w:tcW w:w="1134" w:type="dxa"/>
          </w:tcPr>
          <w:p w14:paraId="73BCB511" w14:textId="77777777" w:rsidR="004A4ABE" w:rsidRPr="006C692D" w:rsidRDefault="004A4ABE" w:rsidP="00B533AC">
            <w:pPr>
              <w:spacing w:after="160" w:line="259" w:lineRule="auto"/>
              <w:jc w:val="center"/>
              <w:rPr>
                <w:rFonts w:ascii="Museo Sans 300" w:hAnsi="Museo Sans 300"/>
                <w:b/>
                <w:sz w:val="16"/>
                <w:szCs w:val="16"/>
              </w:rPr>
            </w:pPr>
          </w:p>
        </w:tc>
        <w:tc>
          <w:tcPr>
            <w:tcW w:w="1134" w:type="dxa"/>
          </w:tcPr>
          <w:p w14:paraId="297B54DF" w14:textId="77777777" w:rsidR="004A4ABE" w:rsidRPr="006C692D" w:rsidRDefault="004A4ABE" w:rsidP="00B533AC">
            <w:pPr>
              <w:spacing w:after="160" w:line="259" w:lineRule="auto"/>
              <w:jc w:val="center"/>
              <w:rPr>
                <w:rFonts w:ascii="Museo Sans 300" w:hAnsi="Museo Sans 300"/>
                <w:b/>
                <w:sz w:val="16"/>
                <w:szCs w:val="16"/>
              </w:rPr>
            </w:pPr>
          </w:p>
        </w:tc>
        <w:tc>
          <w:tcPr>
            <w:tcW w:w="992" w:type="dxa"/>
          </w:tcPr>
          <w:p w14:paraId="7B73C70D" w14:textId="77777777" w:rsidR="004A4ABE" w:rsidRPr="006C692D" w:rsidRDefault="004A4ABE" w:rsidP="00B533AC">
            <w:pPr>
              <w:spacing w:after="160" w:line="259" w:lineRule="auto"/>
              <w:jc w:val="center"/>
              <w:rPr>
                <w:rFonts w:ascii="Museo Sans 300" w:hAnsi="Museo Sans 300"/>
                <w:b/>
                <w:sz w:val="16"/>
                <w:szCs w:val="16"/>
              </w:rPr>
            </w:pPr>
          </w:p>
        </w:tc>
        <w:tc>
          <w:tcPr>
            <w:tcW w:w="1276" w:type="dxa"/>
          </w:tcPr>
          <w:p w14:paraId="23A827F9" w14:textId="77777777" w:rsidR="004A4ABE" w:rsidRPr="006C692D" w:rsidRDefault="004A4ABE" w:rsidP="00B533AC">
            <w:pPr>
              <w:spacing w:after="160" w:line="259" w:lineRule="auto"/>
              <w:jc w:val="center"/>
              <w:rPr>
                <w:rFonts w:ascii="Museo Sans 300" w:hAnsi="Museo Sans 300"/>
                <w:b/>
                <w:sz w:val="16"/>
                <w:szCs w:val="16"/>
              </w:rPr>
            </w:pPr>
          </w:p>
        </w:tc>
        <w:tc>
          <w:tcPr>
            <w:tcW w:w="1417" w:type="dxa"/>
          </w:tcPr>
          <w:p w14:paraId="051244D1" w14:textId="77777777" w:rsidR="004A4ABE" w:rsidRPr="006C692D" w:rsidRDefault="004A4ABE" w:rsidP="00B533AC">
            <w:pPr>
              <w:spacing w:after="160" w:line="259" w:lineRule="auto"/>
              <w:jc w:val="center"/>
              <w:rPr>
                <w:rFonts w:ascii="Museo Sans 300" w:hAnsi="Museo Sans 300"/>
                <w:b/>
                <w:sz w:val="16"/>
                <w:szCs w:val="16"/>
              </w:rPr>
            </w:pPr>
          </w:p>
        </w:tc>
        <w:tc>
          <w:tcPr>
            <w:tcW w:w="1276" w:type="dxa"/>
          </w:tcPr>
          <w:p w14:paraId="28E6B2BC" w14:textId="77777777" w:rsidR="004A4ABE" w:rsidRPr="006C692D" w:rsidRDefault="004A4ABE" w:rsidP="00B533AC">
            <w:pPr>
              <w:spacing w:after="160" w:line="259" w:lineRule="auto"/>
              <w:jc w:val="center"/>
              <w:rPr>
                <w:rFonts w:ascii="Museo Sans 300" w:hAnsi="Museo Sans 300"/>
                <w:b/>
                <w:sz w:val="16"/>
                <w:szCs w:val="16"/>
              </w:rPr>
            </w:pPr>
          </w:p>
        </w:tc>
        <w:tc>
          <w:tcPr>
            <w:tcW w:w="1134" w:type="dxa"/>
          </w:tcPr>
          <w:p w14:paraId="3563A19A" w14:textId="77777777" w:rsidR="004A4ABE" w:rsidRPr="006C692D" w:rsidRDefault="004A4ABE" w:rsidP="00B533AC">
            <w:pPr>
              <w:spacing w:after="160" w:line="259" w:lineRule="auto"/>
              <w:jc w:val="center"/>
              <w:rPr>
                <w:rFonts w:ascii="Museo Sans 300" w:hAnsi="Museo Sans 300"/>
                <w:b/>
                <w:sz w:val="16"/>
                <w:szCs w:val="16"/>
              </w:rPr>
            </w:pPr>
          </w:p>
        </w:tc>
        <w:tc>
          <w:tcPr>
            <w:tcW w:w="1134" w:type="dxa"/>
          </w:tcPr>
          <w:p w14:paraId="4A3B597A" w14:textId="77777777" w:rsidR="004A4ABE" w:rsidRPr="006C692D" w:rsidRDefault="004A4ABE" w:rsidP="00B533AC">
            <w:pPr>
              <w:spacing w:after="160" w:line="259" w:lineRule="auto"/>
              <w:jc w:val="center"/>
              <w:rPr>
                <w:rFonts w:ascii="Museo Sans 300" w:hAnsi="Museo Sans 300"/>
                <w:b/>
                <w:sz w:val="16"/>
                <w:szCs w:val="16"/>
              </w:rPr>
            </w:pPr>
          </w:p>
        </w:tc>
        <w:tc>
          <w:tcPr>
            <w:tcW w:w="1134" w:type="dxa"/>
          </w:tcPr>
          <w:p w14:paraId="61E47090" w14:textId="77777777" w:rsidR="004A4ABE" w:rsidRPr="006C692D" w:rsidRDefault="004A4ABE" w:rsidP="00B533AC">
            <w:pPr>
              <w:spacing w:after="160" w:line="259" w:lineRule="auto"/>
              <w:jc w:val="center"/>
              <w:rPr>
                <w:rFonts w:ascii="Museo Sans 300" w:hAnsi="Museo Sans 300"/>
                <w:b/>
                <w:sz w:val="16"/>
                <w:szCs w:val="16"/>
              </w:rPr>
            </w:pPr>
          </w:p>
        </w:tc>
        <w:tc>
          <w:tcPr>
            <w:tcW w:w="1134" w:type="dxa"/>
          </w:tcPr>
          <w:p w14:paraId="13BF3CF3" w14:textId="77777777" w:rsidR="004A4ABE" w:rsidRPr="006C692D" w:rsidRDefault="004A4ABE" w:rsidP="00B533AC">
            <w:pPr>
              <w:spacing w:after="160" w:line="259" w:lineRule="auto"/>
              <w:jc w:val="center"/>
              <w:rPr>
                <w:rFonts w:ascii="Museo Sans 300" w:hAnsi="Museo Sans 300"/>
                <w:b/>
                <w:sz w:val="16"/>
                <w:szCs w:val="16"/>
              </w:rPr>
            </w:pPr>
          </w:p>
        </w:tc>
      </w:tr>
    </w:tbl>
    <w:p w14:paraId="0DD0D7C8" w14:textId="77777777" w:rsidR="009957D1" w:rsidRDefault="009957D1" w:rsidP="00B533AC">
      <w:pPr>
        <w:spacing w:after="160" w:line="259" w:lineRule="auto"/>
        <w:jc w:val="center"/>
        <w:rPr>
          <w:rFonts w:ascii="Museo Sans 300" w:hAnsi="Museo Sans 300"/>
          <w:b/>
          <w:sz w:val="20"/>
        </w:rPr>
      </w:pPr>
    </w:p>
    <w:p w14:paraId="1E73737F" w14:textId="77777777" w:rsidR="00D766B0" w:rsidRDefault="00D766B0" w:rsidP="00B533AC">
      <w:pPr>
        <w:spacing w:after="160" w:line="259" w:lineRule="auto"/>
        <w:jc w:val="center"/>
        <w:rPr>
          <w:rFonts w:ascii="Museo Sans 300" w:hAnsi="Museo Sans 300"/>
          <w:b/>
          <w:sz w:val="20"/>
        </w:rPr>
        <w:sectPr w:rsidR="00D766B0" w:rsidSect="000B7EDE">
          <w:headerReference w:type="default" r:id="rId18"/>
          <w:pgSz w:w="15840" w:h="12240" w:orient="landscape"/>
          <w:pgMar w:top="1701" w:right="1417" w:bottom="1701" w:left="1417" w:header="708" w:footer="708" w:gutter="0"/>
          <w:cols w:space="708"/>
          <w:docGrid w:linePitch="360"/>
        </w:sectPr>
      </w:pPr>
    </w:p>
    <w:p w14:paraId="7C3B379A" w14:textId="329F25A2" w:rsidR="009957D1" w:rsidRPr="00B533AC" w:rsidRDefault="009957D1" w:rsidP="00B533AC">
      <w:pPr>
        <w:spacing w:after="160" w:line="259" w:lineRule="auto"/>
        <w:jc w:val="center"/>
        <w:rPr>
          <w:rFonts w:ascii="Museo Sans 300" w:hAnsi="Museo Sans 300"/>
          <w:b/>
          <w:sz w:val="20"/>
        </w:rPr>
      </w:pPr>
    </w:p>
    <w:p w14:paraId="64C730F3" w14:textId="77777777" w:rsidR="00123185" w:rsidRDefault="00123185" w:rsidP="00FE0835">
      <w:pPr>
        <w:spacing w:after="160" w:line="259" w:lineRule="auto"/>
        <w:jc w:val="center"/>
        <w:rPr>
          <w:rFonts w:ascii="Museo Sans 300" w:hAnsi="Museo Sans 300"/>
          <w:b/>
          <w:sz w:val="20"/>
        </w:rPr>
      </w:pPr>
      <w:r w:rsidRPr="00123185">
        <w:rPr>
          <w:rFonts w:ascii="Museo Sans 300" w:hAnsi="Museo Sans 300"/>
          <w:b/>
          <w:sz w:val="20"/>
        </w:rPr>
        <w:t xml:space="preserve">REPORTE DE CONTROL DEL LIMITE INDIVIDUAL DEL 10% DEL FONDO PATRIMONIAL EN DEPOSITOS CONSTITUIDOS EN ENTIDADES FINANCIERAS DEL EXTERIOR, SEGÚN ART. 197 DE LA LEY DE BANCOS </w:t>
      </w:r>
    </w:p>
    <w:p w14:paraId="38D94C9B" w14:textId="48ADCE9A" w:rsidR="00FE0835" w:rsidRDefault="00FE0835" w:rsidP="00FE0835">
      <w:pPr>
        <w:spacing w:after="160" w:line="259" w:lineRule="auto"/>
        <w:jc w:val="center"/>
        <w:rPr>
          <w:rFonts w:ascii="Museo Sans 300" w:hAnsi="Museo Sans 300"/>
          <w:b/>
          <w:sz w:val="20"/>
        </w:rPr>
      </w:pPr>
      <w:r>
        <w:rPr>
          <w:rFonts w:ascii="Museo Sans 300" w:hAnsi="Museo Sans 300"/>
          <w:b/>
          <w:sz w:val="20"/>
        </w:rPr>
        <w:t>FECHA DE REFERENCIA:____________________</w:t>
      </w:r>
    </w:p>
    <w:p w14:paraId="035CA117" w14:textId="77777777" w:rsidR="00FE0835" w:rsidRDefault="00FE0835" w:rsidP="00FE0835">
      <w:pPr>
        <w:spacing w:after="160" w:line="259" w:lineRule="auto"/>
        <w:jc w:val="center"/>
        <w:rPr>
          <w:rFonts w:ascii="Museo Sans 300" w:hAnsi="Museo Sans 300"/>
          <w:b/>
          <w:sz w:val="20"/>
        </w:rPr>
      </w:pPr>
      <w:r>
        <w:rPr>
          <w:rFonts w:ascii="Museo Sans 300" w:hAnsi="Museo Sans 300"/>
          <w:b/>
          <w:sz w:val="20"/>
        </w:rPr>
        <w:t>(EN US DOLARES)</w:t>
      </w:r>
    </w:p>
    <w:tbl>
      <w:tblPr>
        <w:tblStyle w:val="Tablaconcuadrcula"/>
        <w:tblW w:w="14028" w:type="dxa"/>
        <w:tblLayout w:type="fixed"/>
        <w:tblLook w:val="04A0" w:firstRow="1" w:lastRow="0" w:firstColumn="1" w:lastColumn="0" w:noHBand="0" w:noVBand="1"/>
      </w:tblPr>
      <w:tblGrid>
        <w:gridCol w:w="1129"/>
        <w:gridCol w:w="567"/>
        <w:gridCol w:w="993"/>
        <w:gridCol w:w="850"/>
        <w:gridCol w:w="992"/>
        <w:gridCol w:w="1418"/>
        <w:gridCol w:w="992"/>
        <w:gridCol w:w="992"/>
        <w:gridCol w:w="993"/>
        <w:gridCol w:w="992"/>
        <w:gridCol w:w="1134"/>
        <w:gridCol w:w="992"/>
        <w:gridCol w:w="992"/>
        <w:gridCol w:w="992"/>
      </w:tblGrid>
      <w:tr w:rsidR="004C60D7" w:rsidRPr="00143115" w14:paraId="57DF261D" w14:textId="4AD22992" w:rsidTr="004C60D7">
        <w:tc>
          <w:tcPr>
            <w:tcW w:w="1129" w:type="dxa"/>
          </w:tcPr>
          <w:p w14:paraId="31016396" w14:textId="5EDAB0BF" w:rsidR="004C60D7" w:rsidRPr="00143115" w:rsidRDefault="004C60D7" w:rsidP="00CA5248">
            <w:pPr>
              <w:spacing w:after="160" w:line="259" w:lineRule="auto"/>
              <w:jc w:val="center"/>
              <w:rPr>
                <w:rFonts w:ascii="Museo Sans 300" w:hAnsi="Museo Sans 300"/>
                <w:b/>
                <w:sz w:val="16"/>
                <w:szCs w:val="16"/>
              </w:rPr>
            </w:pPr>
            <w:r w:rsidRPr="00143115">
              <w:rPr>
                <w:rFonts w:ascii="Museo Sans 300" w:hAnsi="Museo Sans 300"/>
                <w:b/>
                <w:sz w:val="16"/>
                <w:szCs w:val="16"/>
              </w:rPr>
              <w:t>Nombre del Depositario</w:t>
            </w:r>
          </w:p>
        </w:tc>
        <w:tc>
          <w:tcPr>
            <w:tcW w:w="567" w:type="dxa"/>
          </w:tcPr>
          <w:p w14:paraId="1D564EA1" w14:textId="413DE6F6" w:rsidR="004C60D7" w:rsidRPr="00143115" w:rsidRDefault="004C60D7" w:rsidP="00CA5248">
            <w:pPr>
              <w:spacing w:after="160" w:line="259" w:lineRule="auto"/>
              <w:jc w:val="center"/>
              <w:rPr>
                <w:rFonts w:ascii="Museo Sans 300" w:hAnsi="Museo Sans 300"/>
                <w:b/>
                <w:sz w:val="16"/>
                <w:szCs w:val="16"/>
              </w:rPr>
            </w:pPr>
            <w:r w:rsidRPr="00143115">
              <w:rPr>
                <w:rFonts w:ascii="Museo Sans 300" w:hAnsi="Museo Sans 300"/>
                <w:b/>
                <w:sz w:val="16"/>
                <w:szCs w:val="16"/>
              </w:rPr>
              <w:t>País</w:t>
            </w:r>
          </w:p>
        </w:tc>
        <w:tc>
          <w:tcPr>
            <w:tcW w:w="993" w:type="dxa"/>
          </w:tcPr>
          <w:p w14:paraId="131347DD" w14:textId="05529450" w:rsidR="004C60D7" w:rsidRPr="00143115" w:rsidRDefault="004C60D7" w:rsidP="00CA5248">
            <w:pPr>
              <w:spacing w:after="160" w:line="259" w:lineRule="auto"/>
              <w:jc w:val="center"/>
              <w:rPr>
                <w:rFonts w:ascii="Museo Sans 300" w:hAnsi="Museo Sans 300"/>
                <w:b/>
                <w:sz w:val="16"/>
                <w:szCs w:val="16"/>
              </w:rPr>
            </w:pPr>
            <w:r w:rsidRPr="00143115">
              <w:rPr>
                <w:rFonts w:ascii="Museo Sans 300" w:hAnsi="Museo Sans 300"/>
                <w:b/>
                <w:sz w:val="16"/>
                <w:szCs w:val="16"/>
              </w:rPr>
              <w:t>Total Depósitos a la Vista</w:t>
            </w:r>
          </w:p>
        </w:tc>
        <w:tc>
          <w:tcPr>
            <w:tcW w:w="850" w:type="dxa"/>
          </w:tcPr>
          <w:p w14:paraId="65B8A6CD" w14:textId="28EC0B43" w:rsidR="004C60D7" w:rsidRPr="00143115" w:rsidRDefault="004C60D7" w:rsidP="00CA5248">
            <w:pPr>
              <w:spacing w:after="160" w:line="259" w:lineRule="auto"/>
              <w:jc w:val="center"/>
              <w:rPr>
                <w:rFonts w:ascii="Museo Sans 300" w:hAnsi="Museo Sans 300"/>
                <w:b/>
                <w:sz w:val="16"/>
                <w:szCs w:val="16"/>
              </w:rPr>
            </w:pPr>
            <w:r w:rsidRPr="00143115">
              <w:rPr>
                <w:rFonts w:ascii="Museo Sans 300" w:hAnsi="Museo Sans 300"/>
                <w:b/>
                <w:sz w:val="16"/>
                <w:szCs w:val="16"/>
              </w:rPr>
              <w:t>Más sus abonos</w:t>
            </w:r>
          </w:p>
        </w:tc>
        <w:tc>
          <w:tcPr>
            <w:tcW w:w="992" w:type="dxa"/>
          </w:tcPr>
          <w:p w14:paraId="77E3E52E" w14:textId="2183DA31" w:rsidR="004C60D7" w:rsidRPr="00143115" w:rsidRDefault="004C60D7" w:rsidP="00CA5248">
            <w:pPr>
              <w:spacing w:after="160" w:line="259" w:lineRule="auto"/>
              <w:jc w:val="center"/>
              <w:rPr>
                <w:rFonts w:ascii="Museo Sans 300" w:hAnsi="Museo Sans 300"/>
                <w:b/>
                <w:sz w:val="16"/>
                <w:szCs w:val="16"/>
              </w:rPr>
            </w:pPr>
            <w:r w:rsidRPr="00143115">
              <w:rPr>
                <w:rFonts w:ascii="Museo Sans 300" w:hAnsi="Museo Sans 300"/>
                <w:b/>
                <w:sz w:val="16"/>
                <w:szCs w:val="16"/>
              </w:rPr>
              <w:t>Menos sus cargos</w:t>
            </w:r>
          </w:p>
        </w:tc>
        <w:tc>
          <w:tcPr>
            <w:tcW w:w="1418" w:type="dxa"/>
          </w:tcPr>
          <w:p w14:paraId="7CDC0653" w14:textId="5A564AB0" w:rsidR="004C60D7" w:rsidRPr="00143115" w:rsidRDefault="004C60D7" w:rsidP="00CA5248">
            <w:pPr>
              <w:spacing w:after="160" w:line="259" w:lineRule="auto"/>
              <w:jc w:val="center"/>
              <w:rPr>
                <w:rFonts w:ascii="Museo Sans 300" w:hAnsi="Museo Sans 300"/>
                <w:b/>
                <w:sz w:val="16"/>
                <w:szCs w:val="16"/>
              </w:rPr>
            </w:pPr>
            <w:r w:rsidRPr="00143115">
              <w:rPr>
                <w:rFonts w:ascii="Museo Sans 300" w:hAnsi="Museo Sans 300"/>
                <w:b/>
                <w:sz w:val="16"/>
                <w:szCs w:val="16"/>
              </w:rPr>
              <w:t>Disponibilidad real a la vista</w:t>
            </w:r>
          </w:p>
        </w:tc>
        <w:tc>
          <w:tcPr>
            <w:tcW w:w="992" w:type="dxa"/>
          </w:tcPr>
          <w:p w14:paraId="1FEB9EA8" w14:textId="3B7C2751" w:rsidR="004C60D7" w:rsidRPr="00143115" w:rsidRDefault="004C60D7" w:rsidP="00CA5248">
            <w:pPr>
              <w:spacing w:after="160" w:line="259" w:lineRule="auto"/>
              <w:jc w:val="center"/>
              <w:rPr>
                <w:rFonts w:ascii="Museo Sans 300" w:hAnsi="Museo Sans 300"/>
                <w:b/>
                <w:sz w:val="16"/>
                <w:szCs w:val="16"/>
              </w:rPr>
            </w:pPr>
            <w:r w:rsidRPr="00143115">
              <w:rPr>
                <w:rFonts w:ascii="Museo Sans 300" w:hAnsi="Museo Sans 300"/>
                <w:b/>
                <w:sz w:val="16"/>
                <w:szCs w:val="16"/>
              </w:rPr>
              <w:t>Fecha de apertura</w:t>
            </w:r>
          </w:p>
        </w:tc>
        <w:tc>
          <w:tcPr>
            <w:tcW w:w="992" w:type="dxa"/>
          </w:tcPr>
          <w:p w14:paraId="2D325A4A" w14:textId="5E620677" w:rsidR="004C60D7" w:rsidRPr="00143115" w:rsidRDefault="004C60D7" w:rsidP="00CA5248">
            <w:pPr>
              <w:spacing w:after="160" w:line="259" w:lineRule="auto"/>
              <w:jc w:val="center"/>
              <w:rPr>
                <w:rFonts w:ascii="Museo Sans 300" w:hAnsi="Museo Sans 300"/>
                <w:b/>
                <w:sz w:val="16"/>
                <w:szCs w:val="16"/>
              </w:rPr>
            </w:pPr>
            <w:r w:rsidRPr="00143115">
              <w:rPr>
                <w:rFonts w:ascii="Museo Sans 300" w:hAnsi="Museo Sans 300"/>
                <w:b/>
                <w:sz w:val="16"/>
                <w:szCs w:val="16"/>
              </w:rPr>
              <w:t>Depósitos a Plazo</w:t>
            </w:r>
          </w:p>
        </w:tc>
        <w:tc>
          <w:tcPr>
            <w:tcW w:w="993" w:type="dxa"/>
          </w:tcPr>
          <w:p w14:paraId="7FBE98C1" w14:textId="719EE3E3" w:rsidR="004C60D7" w:rsidRPr="00143115" w:rsidRDefault="004C60D7" w:rsidP="00CA5248">
            <w:pPr>
              <w:spacing w:after="160" w:line="259" w:lineRule="auto"/>
              <w:jc w:val="center"/>
              <w:rPr>
                <w:rFonts w:ascii="Museo Sans 300" w:hAnsi="Museo Sans 300"/>
                <w:b/>
                <w:sz w:val="16"/>
                <w:szCs w:val="16"/>
              </w:rPr>
            </w:pPr>
            <w:r w:rsidRPr="00143115">
              <w:rPr>
                <w:rFonts w:ascii="Museo Sans 300" w:hAnsi="Museo Sans 300"/>
                <w:b/>
                <w:sz w:val="16"/>
                <w:szCs w:val="16"/>
              </w:rPr>
              <w:t>Intereses por cobrar</w:t>
            </w:r>
          </w:p>
        </w:tc>
        <w:tc>
          <w:tcPr>
            <w:tcW w:w="992" w:type="dxa"/>
          </w:tcPr>
          <w:p w14:paraId="4DF71614" w14:textId="51340F36" w:rsidR="004C60D7" w:rsidRPr="00143115" w:rsidRDefault="004C60D7" w:rsidP="00CA5248">
            <w:pPr>
              <w:spacing w:after="160" w:line="259" w:lineRule="auto"/>
              <w:jc w:val="center"/>
              <w:rPr>
                <w:rFonts w:ascii="Museo Sans 300" w:hAnsi="Museo Sans 300"/>
                <w:b/>
                <w:sz w:val="16"/>
                <w:szCs w:val="16"/>
              </w:rPr>
            </w:pPr>
            <w:r w:rsidRPr="00143115">
              <w:rPr>
                <w:rFonts w:ascii="Museo Sans 300" w:hAnsi="Museo Sans 300"/>
                <w:b/>
                <w:sz w:val="16"/>
                <w:szCs w:val="16"/>
              </w:rPr>
              <w:t>Total Depósitos</w:t>
            </w:r>
          </w:p>
        </w:tc>
        <w:tc>
          <w:tcPr>
            <w:tcW w:w="1134" w:type="dxa"/>
          </w:tcPr>
          <w:p w14:paraId="1B16E1BF" w14:textId="55386342" w:rsidR="004C60D7" w:rsidRPr="00143115" w:rsidRDefault="004C60D7" w:rsidP="00CA5248">
            <w:pPr>
              <w:spacing w:after="160" w:line="259" w:lineRule="auto"/>
              <w:jc w:val="center"/>
              <w:rPr>
                <w:rFonts w:ascii="Museo Sans 300" w:hAnsi="Museo Sans 300"/>
                <w:b/>
                <w:sz w:val="16"/>
                <w:szCs w:val="16"/>
              </w:rPr>
            </w:pPr>
            <w:r w:rsidRPr="00143115">
              <w:rPr>
                <w:rFonts w:ascii="Museo Sans 300" w:hAnsi="Museo Sans 300"/>
                <w:b/>
                <w:sz w:val="16"/>
                <w:szCs w:val="16"/>
              </w:rPr>
              <w:t>Fondo Patrimonial</w:t>
            </w:r>
          </w:p>
        </w:tc>
        <w:tc>
          <w:tcPr>
            <w:tcW w:w="992" w:type="dxa"/>
          </w:tcPr>
          <w:p w14:paraId="7978A2AA" w14:textId="3CC2C977" w:rsidR="004C60D7" w:rsidRPr="00143115" w:rsidRDefault="007204CB" w:rsidP="00CA5248">
            <w:pPr>
              <w:spacing w:after="160" w:line="259" w:lineRule="auto"/>
              <w:jc w:val="center"/>
              <w:rPr>
                <w:rFonts w:ascii="Museo Sans 300" w:hAnsi="Museo Sans 300"/>
                <w:b/>
                <w:sz w:val="16"/>
                <w:szCs w:val="16"/>
              </w:rPr>
            </w:pPr>
            <w:r>
              <w:rPr>
                <w:rFonts w:ascii="Museo Sans 300" w:hAnsi="Museo Sans 300"/>
                <w:b/>
                <w:sz w:val="16"/>
                <w:szCs w:val="16"/>
              </w:rPr>
              <w:t>Relación Dep/FP</w:t>
            </w:r>
          </w:p>
        </w:tc>
        <w:tc>
          <w:tcPr>
            <w:tcW w:w="992" w:type="dxa"/>
          </w:tcPr>
          <w:p w14:paraId="292B48C5" w14:textId="16E404C2" w:rsidR="004C60D7" w:rsidRPr="00143115" w:rsidRDefault="007204CB" w:rsidP="00CA5248">
            <w:pPr>
              <w:spacing w:after="160" w:line="259" w:lineRule="auto"/>
              <w:jc w:val="center"/>
              <w:rPr>
                <w:rFonts w:ascii="Museo Sans 300" w:hAnsi="Museo Sans 300"/>
                <w:b/>
                <w:sz w:val="16"/>
                <w:szCs w:val="16"/>
              </w:rPr>
            </w:pPr>
            <w:r>
              <w:rPr>
                <w:rFonts w:ascii="Museo Sans 300" w:hAnsi="Museo Sans 300"/>
                <w:b/>
                <w:sz w:val="16"/>
                <w:szCs w:val="16"/>
              </w:rPr>
              <w:t>Límite 10% F.P</w:t>
            </w:r>
          </w:p>
        </w:tc>
        <w:tc>
          <w:tcPr>
            <w:tcW w:w="992" w:type="dxa"/>
          </w:tcPr>
          <w:p w14:paraId="7B919622" w14:textId="419B6010" w:rsidR="004C60D7" w:rsidRPr="00143115" w:rsidRDefault="003D4A3D" w:rsidP="00CA5248">
            <w:pPr>
              <w:spacing w:after="160" w:line="259" w:lineRule="auto"/>
              <w:jc w:val="center"/>
              <w:rPr>
                <w:rFonts w:ascii="Museo Sans 300" w:hAnsi="Museo Sans 300"/>
                <w:b/>
                <w:sz w:val="16"/>
                <w:szCs w:val="16"/>
              </w:rPr>
            </w:pPr>
            <w:r>
              <w:rPr>
                <w:rFonts w:ascii="Museo Sans 300" w:hAnsi="Museo Sans 300"/>
                <w:b/>
                <w:sz w:val="16"/>
                <w:szCs w:val="16"/>
              </w:rPr>
              <w:t>Margen o Exceso</w:t>
            </w:r>
          </w:p>
        </w:tc>
      </w:tr>
      <w:tr w:rsidR="004C60D7" w:rsidRPr="00143115" w14:paraId="67BCEDFB" w14:textId="2A9F68A3" w:rsidTr="004C60D7">
        <w:tc>
          <w:tcPr>
            <w:tcW w:w="1129" w:type="dxa"/>
          </w:tcPr>
          <w:p w14:paraId="149D3F24" w14:textId="77777777" w:rsidR="004C60D7" w:rsidRPr="00143115" w:rsidRDefault="004C60D7" w:rsidP="00CA5248">
            <w:pPr>
              <w:spacing w:after="160" w:line="259" w:lineRule="auto"/>
              <w:jc w:val="center"/>
              <w:rPr>
                <w:rFonts w:ascii="Museo Sans 300" w:hAnsi="Museo Sans 300"/>
                <w:b/>
                <w:sz w:val="16"/>
                <w:szCs w:val="16"/>
              </w:rPr>
            </w:pPr>
          </w:p>
        </w:tc>
        <w:tc>
          <w:tcPr>
            <w:tcW w:w="567" w:type="dxa"/>
          </w:tcPr>
          <w:p w14:paraId="6F8C09B6" w14:textId="77777777" w:rsidR="004C60D7" w:rsidRPr="00143115" w:rsidRDefault="004C60D7" w:rsidP="00CA5248">
            <w:pPr>
              <w:spacing w:after="160" w:line="259" w:lineRule="auto"/>
              <w:jc w:val="center"/>
              <w:rPr>
                <w:rFonts w:ascii="Museo Sans 300" w:hAnsi="Museo Sans 300"/>
                <w:b/>
                <w:sz w:val="16"/>
                <w:szCs w:val="16"/>
              </w:rPr>
            </w:pPr>
          </w:p>
        </w:tc>
        <w:tc>
          <w:tcPr>
            <w:tcW w:w="993" w:type="dxa"/>
          </w:tcPr>
          <w:p w14:paraId="6A5D8FD0" w14:textId="77777777" w:rsidR="004C60D7" w:rsidRPr="00143115" w:rsidRDefault="004C60D7" w:rsidP="00CA5248">
            <w:pPr>
              <w:spacing w:after="160" w:line="259" w:lineRule="auto"/>
              <w:jc w:val="center"/>
              <w:rPr>
                <w:rFonts w:ascii="Museo Sans 300" w:hAnsi="Museo Sans 300"/>
                <w:b/>
                <w:sz w:val="16"/>
                <w:szCs w:val="16"/>
              </w:rPr>
            </w:pPr>
          </w:p>
        </w:tc>
        <w:tc>
          <w:tcPr>
            <w:tcW w:w="850" w:type="dxa"/>
          </w:tcPr>
          <w:p w14:paraId="226312C7"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4DD42B91" w14:textId="77777777" w:rsidR="004C60D7" w:rsidRPr="00143115" w:rsidRDefault="004C60D7" w:rsidP="00CA5248">
            <w:pPr>
              <w:spacing w:after="160" w:line="259" w:lineRule="auto"/>
              <w:jc w:val="center"/>
              <w:rPr>
                <w:rFonts w:ascii="Museo Sans 300" w:hAnsi="Museo Sans 300"/>
                <w:b/>
                <w:sz w:val="16"/>
                <w:szCs w:val="16"/>
              </w:rPr>
            </w:pPr>
          </w:p>
        </w:tc>
        <w:tc>
          <w:tcPr>
            <w:tcW w:w="1418" w:type="dxa"/>
          </w:tcPr>
          <w:p w14:paraId="5F983A42"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6DFFD4FC"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0A9AADAD" w14:textId="77777777" w:rsidR="004C60D7" w:rsidRPr="00143115" w:rsidRDefault="004C60D7" w:rsidP="00CA5248">
            <w:pPr>
              <w:spacing w:after="160" w:line="259" w:lineRule="auto"/>
              <w:jc w:val="center"/>
              <w:rPr>
                <w:rFonts w:ascii="Museo Sans 300" w:hAnsi="Museo Sans 300"/>
                <w:b/>
                <w:sz w:val="16"/>
                <w:szCs w:val="16"/>
              </w:rPr>
            </w:pPr>
          </w:p>
        </w:tc>
        <w:tc>
          <w:tcPr>
            <w:tcW w:w="993" w:type="dxa"/>
          </w:tcPr>
          <w:p w14:paraId="6B058F80"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4F5F108B" w14:textId="77777777" w:rsidR="004C60D7" w:rsidRPr="00143115" w:rsidRDefault="004C60D7" w:rsidP="00CA5248">
            <w:pPr>
              <w:spacing w:after="160" w:line="259" w:lineRule="auto"/>
              <w:jc w:val="center"/>
              <w:rPr>
                <w:rFonts w:ascii="Museo Sans 300" w:hAnsi="Museo Sans 300"/>
                <w:b/>
                <w:sz w:val="16"/>
                <w:szCs w:val="16"/>
              </w:rPr>
            </w:pPr>
          </w:p>
        </w:tc>
        <w:tc>
          <w:tcPr>
            <w:tcW w:w="1134" w:type="dxa"/>
          </w:tcPr>
          <w:p w14:paraId="0D0A85D5"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5613D3F1"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55C8EF60"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407DFE6C" w14:textId="77777777" w:rsidR="004C60D7" w:rsidRPr="00143115" w:rsidRDefault="004C60D7" w:rsidP="00CA5248">
            <w:pPr>
              <w:spacing w:after="160" w:line="259" w:lineRule="auto"/>
              <w:jc w:val="center"/>
              <w:rPr>
                <w:rFonts w:ascii="Museo Sans 300" w:hAnsi="Museo Sans 300"/>
                <w:b/>
                <w:sz w:val="16"/>
                <w:szCs w:val="16"/>
              </w:rPr>
            </w:pPr>
          </w:p>
        </w:tc>
      </w:tr>
      <w:tr w:rsidR="004C60D7" w:rsidRPr="00143115" w14:paraId="3510F812" w14:textId="48C2E9DC" w:rsidTr="004C60D7">
        <w:tc>
          <w:tcPr>
            <w:tcW w:w="1129" w:type="dxa"/>
          </w:tcPr>
          <w:p w14:paraId="1B4E2DD0" w14:textId="77777777" w:rsidR="004C60D7" w:rsidRPr="00143115" w:rsidRDefault="004C60D7" w:rsidP="00CA5248">
            <w:pPr>
              <w:spacing w:after="160" w:line="259" w:lineRule="auto"/>
              <w:jc w:val="center"/>
              <w:rPr>
                <w:rFonts w:ascii="Museo Sans 300" w:hAnsi="Museo Sans 300"/>
                <w:b/>
                <w:sz w:val="16"/>
                <w:szCs w:val="16"/>
              </w:rPr>
            </w:pPr>
          </w:p>
        </w:tc>
        <w:tc>
          <w:tcPr>
            <w:tcW w:w="567" w:type="dxa"/>
          </w:tcPr>
          <w:p w14:paraId="21403545" w14:textId="77777777" w:rsidR="004C60D7" w:rsidRPr="00143115" w:rsidRDefault="004C60D7" w:rsidP="00CA5248">
            <w:pPr>
              <w:spacing w:after="160" w:line="259" w:lineRule="auto"/>
              <w:jc w:val="center"/>
              <w:rPr>
                <w:rFonts w:ascii="Museo Sans 300" w:hAnsi="Museo Sans 300"/>
                <w:b/>
                <w:sz w:val="16"/>
                <w:szCs w:val="16"/>
              </w:rPr>
            </w:pPr>
          </w:p>
        </w:tc>
        <w:tc>
          <w:tcPr>
            <w:tcW w:w="993" w:type="dxa"/>
          </w:tcPr>
          <w:p w14:paraId="37484E17" w14:textId="77777777" w:rsidR="004C60D7" w:rsidRPr="00143115" w:rsidRDefault="004C60D7" w:rsidP="00CA5248">
            <w:pPr>
              <w:spacing w:after="160" w:line="259" w:lineRule="auto"/>
              <w:jc w:val="center"/>
              <w:rPr>
                <w:rFonts w:ascii="Museo Sans 300" w:hAnsi="Museo Sans 300"/>
                <w:b/>
                <w:sz w:val="16"/>
                <w:szCs w:val="16"/>
              </w:rPr>
            </w:pPr>
          </w:p>
        </w:tc>
        <w:tc>
          <w:tcPr>
            <w:tcW w:w="850" w:type="dxa"/>
          </w:tcPr>
          <w:p w14:paraId="6BE8A0C5"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566C8C4B" w14:textId="77777777" w:rsidR="004C60D7" w:rsidRPr="00143115" w:rsidRDefault="004C60D7" w:rsidP="00CA5248">
            <w:pPr>
              <w:spacing w:after="160" w:line="259" w:lineRule="auto"/>
              <w:jc w:val="center"/>
              <w:rPr>
                <w:rFonts w:ascii="Museo Sans 300" w:hAnsi="Museo Sans 300"/>
                <w:b/>
                <w:sz w:val="16"/>
                <w:szCs w:val="16"/>
              </w:rPr>
            </w:pPr>
          </w:p>
        </w:tc>
        <w:tc>
          <w:tcPr>
            <w:tcW w:w="1418" w:type="dxa"/>
          </w:tcPr>
          <w:p w14:paraId="1D4EF449"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78FE6297"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52194566" w14:textId="77777777" w:rsidR="004C60D7" w:rsidRPr="00143115" w:rsidRDefault="004C60D7" w:rsidP="00CA5248">
            <w:pPr>
              <w:spacing w:after="160" w:line="259" w:lineRule="auto"/>
              <w:jc w:val="center"/>
              <w:rPr>
                <w:rFonts w:ascii="Museo Sans 300" w:hAnsi="Museo Sans 300"/>
                <w:b/>
                <w:sz w:val="16"/>
                <w:szCs w:val="16"/>
              </w:rPr>
            </w:pPr>
          </w:p>
        </w:tc>
        <w:tc>
          <w:tcPr>
            <w:tcW w:w="993" w:type="dxa"/>
          </w:tcPr>
          <w:p w14:paraId="2E882E5A"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3966F36F" w14:textId="77777777" w:rsidR="004C60D7" w:rsidRPr="00143115" w:rsidRDefault="004C60D7" w:rsidP="00CA5248">
            <w:pPr>
              <w:spacing w:after="160" w:line="259" w:lineRule="auto"/>
              <w:jc w:val="center"/>
              <w:rPr>
                <w:rFonts w:ascii="Museo Sans 300" w:hAnsi="Museo Sans 300"/>
                <w:b/>
                <w:sz w:val="16"/>
                <w:szCs w:val="16"/>
              </w:rPr>
            </w:pPr>
          </w:p>
        </w:tc>
        <w:tc>
          <w:tcPr>
            <w:tcW w:w="1134" w:type="dxa"/>
          </w:tcPr>
          <w:p w14:paraId="3D95C0C4"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38E33067"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4AE515AD"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78927735" w14:textId="77777777" w:rsidR="004C60D7" w:rsidRPr="00143115" w:rsidRDefault="004C60D7" w:rsidP="00CA5248">
            <w:pPr>
              <w:spacing w:after="160" w:line="259" w:lineRule="auto"/>
              <w:jc w:val="center"/>
              <w:rPr>
                <w:rFonts w:ascii="Museo Sans 300" w:hAnsi="Museo Sans 300"/>
                <w:b/>
                <w:sz w:val="16"/>
                <w:szCs w:val="16"/>
              </w:rPr>
            </w:pPr>
          </w:p>
        </w:tc>
      </w:tr>
      <w:tr w:rsidR="004C60D7" w:rsidRPr="00143115" w14:paraId="2CFD13CC" w14:textId="3854C6A0" w:rsidTr="004C60D7">
        <w:tc>
          <w:tcPr>
            <w:tcW w:w="1129" w:type="dxa"/>
          </w:tcPr>
          <w:p w14:paraId="3F439E2E" w14:textId="77777777" w:rsidR="004C60D7" w:rsidRPr="00143115" w:rsidRDefault="004C60D7" w:rsidP="00CA5248">
            <w:pPr>
              <w:spacing w:after="160" w:line="259" w:lineRule="auto"/>
              <w:jc w:val="center"/>
              <w:rPr>
                <w:rFonts w:ascii="Museo Sans 300" w:hAnsi="Museo Sans 300"/>
                <w:b/>
                <w:sz w:val="16"/>
                <w:szCs w:val="16"/>
              </w:rPr>
            </w:pPr>
          </w:p>
        </w:tc>
        <w:tc>
          <w:tcPr>
            <w:tcW w:w="567" w:type="dxa"/>
          </w:tcPr>
          <w:p w14:paraId="20181DF5" w14:textId="77777777" w:rsidR="004C60D7" w:rsidRPr="00143115" w:rsidRDefault="004C60D7" w:rsidP="00CA5248">
            <w:pPr>
              <w:spacing w:after="160" w:line="259" w:lineRule="auto"/>
              <w:jc w:val="center"/>
              <w:rPr>
                <w:rFonts w:ascii="Museo Sans 300" w:hAnsi="Museo Sans 300"/>
                <w:b/>
                <w:sz w:val="16"/>
                <w:szCs w:val="16"/>
              </w:rPr>
            </w:pPr>
          </w:p>
        </w:tc>
        <w:tc>
          <w:tcPr>
            <w:tcW w:w="993" w:type="dxa"/>
          </w:tcPr>
          <w:p w14:paraId="58421246" w14:textId="77777777" w:rsidR="004C60D7" w:rsidRPr="00143115" w:rsidRDefault="004C60D7" w:rsidP="00CA5248">
            <w:pPr>
              <w:spacing w:after="160" w:line="259" w:lineRule="auto"/>
              <w:jc w:val="center"/>
              <w:rPr>
                <w:rFonts w:ascii="Museo Sans 300" w:hAnsi="Museo Sans 300"/>
                <w:b/>
                <w:sz w:val="16"/>
                <w:szCs w:val="16"/>
              </w:rPr>
            </w:pPr>
          </w:p>
        </w:tc>
        <w:tc>
          <w:tcPr>
            <w:tcW w:w="850" w:type="dxa"/>
          </w:tcPr>
          <w:p w14:paraId="79C3F233"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6D2F8882" w14:textId="77777777" w:rsidR="004C60D7" w:rsidRPr="00143115" w:rsidRDefault="004C60D7" w:rsidP="00CA5248">
            <w:pPr>
              <w:spacing w:after="160" w:line="259" w:lineRule="auto"/>
              <w:jc w:val="center"/>
              <w:rPr>
                <w:rFonts w:ascii="Museo Sans 300" w:hAnsi="Museo Sans 300"/>
                <w:b/>
                <w:sz w:val="16"/>
                <w:szCs w:val="16"/>
              </w:rPr>
            </w:pPr>
          </w:p>
        </w:tc>
        <w:tc>
          <w:tcPr>
            <w:tcW w:w="1418" w:type="dxa"/>
          </w:tcPr>
          <w:p w14:paraId="5394D857"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103C57DA"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7602FC4A" w14:textId="77777777" w:rsidR="004C60D7" w:rsidRPr="00143115" w:rsidRDefault="004C60D7" w:rsidP="00CA5248">
            <w:pPr>
              <w:spacing w:after="160" w:line="259" w:lineRule="auto"/>
              <w:jc w:val="center"/>
              <w:rPr>
                <w:rFonts w:ascii="Museo Sans 300" w:hAnsi="Museo Sans 300"/>
                <w:b/>
                <w:sz w:val="16"/>
                <w:szCs w:val="16"/>
              </w:rPr>
            </w:pPr>
          </w:p>
        </w:tc>
        <w:tc>
          <w:tcPr>
            <w:tcW w:w="993" w:type="dxa"/>
          </w:tcPr>
          <w:p w14:paraId="6B95A8A1"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67730B2B" w14:textId="77777777" w:rsidR="004C60D7" w:rsidRPr="00143115" w:rsidRDefault="004C60D7" w:rsidP="00CA5248">
            <w:pPr>
              <w:spacing w:after="160" w:line="259" w:lineRule="auto"/>
              <w:jc w:val="center"/>
              <w:rPr>
                <w:rFonts w:ascii="Museo Sans 300" w:hAnsi="Museo Sans 300"/>
                <w:b/>
                <w:sz w:val="16"/>
                <w:szCs w:val="16"/>
              </w:rPr>
            </w:pPr>
          </w:p>
        </w:tc>
        <w:tc>
          <w:tcPr>
            <w:tcW w:w="1134" w:type="dxa"/>
          </w:tcPr>
          <w:p w14:paraId="43805301"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3F03E956"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32FC82E3"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2754C51D" w14:textId="77777777" w:rsidR="004C60D7" w:rsidRPr="00143115" w:rsidRDefault="004C60D7" w:rsidP="00CA5248">
            <w:pPr>
              <w:spacing w:after="160" w:line="259" w:lineRule="auto"/>
              <w:jc w:val="center"/>
              <w:rPr>
                <w:rFonts w:ascii="Museo Sans 300" w:hAnsi="Museo Sans 300"/>
                <w:b/>
                <w:sz w:val="16"/>
                <w:szCs w:val="16"/>
              </w:rPr>
            </w:pPr>
          </w:p>
        </w:tc>
      </w:tr>
      <w:tr w:rsidR="004C60D7" w:rsidRPr="00143115" w14:paraId="63E678FD" w14:textId="4F782604" w:rsidTr="004C60D7">
        <w:tc>
          <w:tcPr>
            <w:tcW w:w="1129" w:type="dxa"/>
          </w:tcPr>
          <w:p w14:paraId="67667B19" w14:textId="77777777" w:rsidR="004C60D7" w:rsidRPr="00143115" w:rsidRDefault="004C60D7" w:rsidP="00CA5248">
            <w:pPr>
              <w:spacing w:after="160" w:line="259" w:lineRule="auto"/>
              <w:jc w:val="center"/>
              <w:rPr>
                <w:rFonts w:ascii="Museo Sans 300" w:hAnsi="Museo Sans 300"/>
                <w:b/>
                <w:sz w:val="16"/>
                <w:szCs w:val="16"/>
              </w:rPr>
            </w:pPr>
          </w:p>
        </w:tc>
        <w:tc>
          <w:tcPr>
            <w:tcW w:w="567" w:type="dxa"/>
          </w:tcPr>
          <w:p w14:paraId="618D5794" w14:textId="77777777" w:rsidR="004C60D7" w:rsidRPr="00143115" w:rsidRDefault="004C60D7" w:rsidP="00CA5248">
            <w:pPr>
              <w:spacing w:after="160" w:line="259" w:lineRule="auto"/>
              <w:jc w:val="center"/>
              <w:rPr>
                <w:rFonts w:ascii="Museo Sans 300" w:hAnsi="Museo Sans 300"/>
                <w:b/>
                <w:sz w:val="16"/>
                <w:szCs w:val="16"/>
              </w:rPr>
            </w:pPr>
          </w:p>
        </w:tc>
        <w:tc>
          <w:tcPr>
            <w:tcW w:w="993" w:type="dxa"/>
          </w:tcPr>
          <w:p w14:paraId="0665BF62" w14:textId="77777777" w:rsidR="004C60D7" w:rsidRPr="00143115" w:rsidRDefault="004C60D7" w:rsidP="00CA5248">
            <w:pPr>
              <w:spacing w:after="160" w:line="259" w:lineRule="auto"/>
              <w:jc w:val="center"/>
              <w:rPr>
                <w:rFonts w:ascii="Museo Sans 300" w:hAnsi="Museo Sans 300"/>
                <w:b/>
                <w:sz w:val="16"/>
                <w:szCs w:val="16"/>
              </w:rPr>
            </w:pPr>
          </w:p>
        </w:tc>
        <w:tc>
          <w:tcPr>
            <w:tcW w:w="850" w:type="dxa"/>
          </w:tcPr>
          <w:p w14:paraId="086BB453"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26F17D97" w14:textId="77777777" w:rsidR="004C60D7" w:rsidRPr="00143115" w:rsidRDefault="004C60D7" w:rsidP="00CA5248">
            <w:pPr>
              <w:spacing w:after="160" w:line="259" w:lineRule="auto"/>
              <w:jc w:val="center"/>
              <w:rPr>
                <w:rFonts w:ascii="Museo Sans 300" w:hAnsi="Museo Sans 300"/>
                <w:b/>
                <w:sz w:val="16"/>
                <w:szCs w:val="16"/>
              </w:rPr>
            </w:pPr>
          </w:p>
        </w:tc>
        <w:tc>
          <w:tcPr>
            <w:tcW w:w="1418" w:type="dxa"/>
          </w:tcPr>
          <w:p w14:paraId="196BCE7E"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57DD79EF"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669BAE92" w14:textId="77777777" w:rsidR="004C60D7" w:rsidRPr="00143115" w:rsidRDefault="004C60D7" w:rsidP="00CA5248">
            <w:pPr>
              <w:spacing w:after="160" w:line="259" w:lineRule="auto"/>
              <w:jc w:val="center"/>
              <w:rPr>
                <w:rFonts w:ascii="Museo Sans 300" w:hAnsi="Museo Sans 300"/>
                <w:b/>
                <w:sz w:val="16"/>
                <w:szCs w:val="16"/>
              </w:rPr>
            </w:pPr>
          </w:p>
        </w:tc>
        <w:tc>
          <w:tcPr>
            <w:tcW w:w="993" w:type="dxa"/>
          </w:tcPr>
          <w:p w14:paraId="7D8514B1"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7577BB97" w14:textId="77777777" w:rsidR="004C60D7" w:rsidRPr="00143115" w:rsidRDefault="004C60D7" w:rsidP="00CA5248">
            <w:pPr>
              <w:spacing w:after="160" w:line="259" w:lineRule="auto"/>
              <w:jc w:val="center"/>
              <w:rPr>
                <w:rFonts w:ascii="Museo Sans 300" w:hAnsi="Museo Sans 300"/>
                <w:b/>
                <w:sz w:val="16"/>
                <w:szCs w:val="16"/>
              </w:rPr>
            </w:pPr>
          </w:p>
        </w:tc>
        <w:tc>
          <w:tcPr>
            <w:tcW w:w="1134" w:type="dxa"/>
          </w:tcPr>
          <w:p w14:paraId="0D648246"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30AF4A08"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4ABD0CCB"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4F573FCB" w14:textId="77777777" w:rsidR="004C60D7" w:rsidRPr="00143115" w:rsidRDefault="004C60D7" w:rsidP="00CA5248">
            <w:pPr>
              <w:spacing w:after="160" w:line="259" w:lineRule="auto"/>
              <w:jc w:val="center"/>
              <w:rPr>
                <w:rFonts w:ascii="Museo Sans 300" w:hAnsi="Museo Sans 300"/>
                <w:b/>
                <w:sz w:val="16"/>
                <w:szCs w:val="16"/>
              </w:rPr>
            </w:pPr>
          </w:p>
        </w:tc>
      </w:tr>
      <w:tr w:rsidR="004C60D7" w:rsidRPr="00143115" w14:paraId="72BD9B72" w14:textId="20BED603" w:rsidTr="004C60D7">
        <w:tc>
          <w:tcPr>
            <w:tcW w:w="1129" w:type="dxa"/>
          </w:tcPr>
          <w:p w14:paraId="36757841" w14:textId="77777777" w:rsidR="004C60D7" w:rsidRPr="00143115" w:rsidRDefault="004C60D7" w:rsidP="00CA5248">
            <w:pPr>
              <w:spacing w:after="160" w:line="259" w:lineRule="auto"/>
              <w:jc w:val="center"/>
              <w:rPr>
                <w:rFonts w:ascii="Museo Sans 300" w:hAnsi="Museo Sans 300"/>
                <w:b/>
                <w:sz w:val="16"/>
                <w:szCs w:val="16"/>
              </w:rPr>
            </w:pPr>
          </w:p>
        </w:tc>
        <w:tc>
          <w:tcPr>
            <w:tcW w:w="567" w:type="dxa"/>
          </w:tcPr>
          <w:p w14:paraId="53931779" w14:textId="77777777" w:rsidR="004C60D7" w:rsidRPr="00143115" w:rsidRDefault="004C60D7" w:rsidP="00CA5248">
            <w:pPr>
              <w:spacing w:after="160" w:line="259" w:lineRule="auto"/>
              <w:jc w:val="center"/>
              <w:rPr>
                <w:rFonts w:ascii="Museo Sans 300" w:hAnsi="Museo Sans 300"/>
                <w:b/>
                <w:sz w:val="16"/>
                <w:szCs w:val="16"/>
              </w:rPr>
            </w:pPr>
          </w:p>
        </w:tc>
        <w:tc>
          <w:tcPr>
            <w:tcW w:w="993" w:type="dxa"/>
          </w:tcPr>
          <w:p w14:paraId="4CF87032" w14:textId="77777777" w:rsidR="004C60D7" w:rsidRPr="00143115" w:rsidRDefault="004C60D7" w:rsidP="00CA5248">
            <w:pPr>
              <w:spacing w:after="160" w:line="259" w:lineRule="auto"/>
              <w:jc w:val="center"/>
              <w:rPr>
                <w:rFonts w:ascii="Museo Sans 300" w:hAnsi="Museo Sans 300"/>
                <w:b/>
                <w:sz w:val="16"/>
                <w:szCs w:val="16"/>
              </w:rPr>
            </w:pPr>
          </w:p>
        </w:tc>
        <w:tc>
          <w:tcPr>
            <w:tcW w:w="850" w:type="dxa"/>
          </w:tcPr>
          <w:p w14:paraId="71F515F0"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625787FB" w14:textId="77777777" w:rsidR="004C60D7" w:rsidRPr="00143115" w:rsidRDefault="004C60D7" w:rsidP="00CA5248">
            <w:pPr>
              <w:spacing w:after="160" w:line="259" w:lineRule="auto"/>
              <w:jc w:val="center"/>
              <w:rPr>
                <w:rFonts w:ascii="Museo Sans 300" w:hAnsi="Museo Sans 300"/>
                <w:b/>
                <w:sz w:val="16"/>
                <w:szCs w:val="16"/>
              </w:rPr>
            </w:pPr>
          </w:p>
        </w:tc>
        <w:tc>
          <w:tcPr>
            <w:tcW w:w="1418" w:type="dxa"/>
          </w:tcPr>
          <w:p w14:paraId="53088252"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087C7157"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2914B926" w14:textId="77777777" w:rsidR="004C60D7" w:rsidRPr="00143115" w:rsidRDefault="004C60D7" w:rsidP="00CA5248">
            <w:pPr>
              <w:spacing w:after="160" w:line="259" w:lineRule="auto"/>
              <w:jc w:val="center"/>
              <w:rPr>
                <w:rFonts w:ascii="Museo Sans 300" w:hAnsi="Museo Sans 300"/>
                <w:b/>
                <w:sz w:val="16"/>
                <w:szCs w:val="16"/>
              </w:rPr>
            </w:pPr>
          </w:p>
        </w:tc>
        <w:tc>
          <w:tcPr>
            <w:tcW w:w="993" w:type="dxa"/>
          </w:tcPr>
          <w:p w14:paraId="1B0FB688"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44DA3D13" w14:textId="77777777" w:rsidR="004C60D7" w:rsidRPr="00143115" w:rsidRDefault="004C60D7" w:rsidP="00CA5248">
            <w:pPr>
              <w:spacing w:after="160" w:line="259" w:lineRule="auto"/>
              <w:jc w:val="center"/>
              <w:rPr>
                <w:rFonts w:ascii="Museo Sans 300" w:hAnsi="Museo Sans 300"/>
                <w:b/>
                <w:sz w:val="16"/>
                <w:szCs w:val="16"/>
              </w:rPr>
            </w:pPr>
          </w:p>
        </w:tc>
        <w:tc>
          <w:tcPr>
            <w:tcW w:w="1134" w:type="dxa"/>
          </w:tcPr>
          <w:p w14:paraId="0365C830" w14:textId="613C3C1B" w:rsidR="004C60D7" w:rsidRPr="00143115" w:rsidRDefault="004C60D7" w:rsidP="00CA5248">
            <w:pPr>
              <w:spacing w:after="160" w:line="259" w:lineRule="auto"/>
              <w:jc w:val="center"/>
              <w:rPr>
                <w:rFonts w:ascii="Museo Sans 300" w:hAnsi="Museo Sans 300"/>
                <w:b/>
                <w:sz w:val="16"/>
                <w:szCs w:val="16"/>
              </w:rPr>
            </w:pPr>
          </w:p>
        </w:tc>
        <w:tc>
          <w:tcPr>
            <w:tcW w:w="992" w:type="dxa"/>
          </w:tcPr>
          <w:p w14:paraId="045B090A" w14:textId="0858B8DA" w:rsidR="004C60D7" w:rsidRPr="00143115" w:rsidRDefault="004C60D7" w:rsidP="00CA5248">
            <w:pPr>
              <w:spacing w:after="160" w:line="259" w:lineRule="auto"/>
              <w:jc w:val="center"/>
              <w:rPr>
                <w:rFonts w:ascii="Museo Sans 300" w:hAnsi="Museo Sans 300"/>
                <w:b/>
                <w:sz w:val="16"/>
                <w:szCs w:val="16"/>
              </w:rPr>
            </w:pPr>
          </w:p>
        </w:tc>
        <w:tc>
          <w:tcPr>
            <w:tcW w:w="992" w:type="dxa"/>
          </w:tcPr>
          <w:p w14:paraId="51872F08" w14:textId="77777777" w:rsidR="004C60D7" w:rsidRPr="00143115" w:rsidRDefault="004C60D7" w:rsidP="00CA5248">
            <w:pPr>
              <w:spacing w:after="160" w:line="259" w:lineRule="auto"/>
              <w:jc w:val="center"/>
              <w:rPr>
                <w:rFonts w:ascii="Museo Sans 300" w:hAnsi="Museo Sans 300"/>
                <w:b/>
                <w:sz w:val="16"/>
                <w:szCs w:val="16"/>
              </w:rPr>
            </w:pPr>
          </w:p>
        </w:tc>
        <w:tc>
          <w:tcPr>
            <w:tcW w:w="992" w:type="dxa"/>
          </w:tcPr>
          <w:p w14:paraId="5424F68C" w14:textId="77777777" w:rsidR="004C60D7" w:rsidRPr="00143115" w:rsidRDefault="004C60D7" w:rsidP="00CA5248">
            <w:pPr>
              <w:spacing w:after="160" w:line="259" w:lineRule="auto"/>
              <w:jc w:val="center"/>
              <w:rPr>
                <w:rFonts w:ascii="Museo Sans 300" w:hAnsi="Museo Sans 300"/>
                <w:b/>
                <w:sz w:val="16"/>
                <w:szCs w:val="16"/>
              </w:rPr>
            </w:pPr>
          </w:p>
        </w:tc>
      </w:tr>
    </w:tbl>
    <w:p w14:paraId="4A802E82" w14:textId="77777777" w:rsidR="00B533AC" w:rsidRDefault="00B533AC">
      <w:pPr>
        <w:spacing w:after="160" w:line="259" w:lineRule="auto"/>
        <w:rPr>
          <w:rFonts w:ascii="Museo Sans 300" w:hAnsi="Museo Sans 300"/>
          <w:b/>
          <w:sz w:val="20"/>
          <w:highlight w:val="yellow"/>
        </w:rPr>
      </w:pPr>
    </w:p>
    <w:sectPr w:rsidR="00B533AC" w:rsidSect="000B7EDE">
      <w:headerReference w:type="default" r:id="rId19"/>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5B72AA" w14:textId="77777777" w:rsidR="00AD0DD1" w:rsidRDefault="00AD0DD1" w:rsidP="005E1B03">
      <w:r>
        <w:separator/>
      </w:r>
    </w:p>
  </w:endnote>
  <w:endnote w:type="continuationSeparator" w:id="0">
    <w:p w14:paraId="2D83B1D3" w14:textId="77777777" w:rsidR="00AD0DD1" w:rsidRDefault="00AD0DD1" w:rsidP="005E1B03">
      <w:r>
        <w:continuationSeparator/>
      </w:r>
    </w:p>
  </w:endnote>
  <w:endnote w:type="continuationNotice" w:id="1">
    <w:p w14:paraId="18CE4896" w14:textId="77777777" w:rsidR="00AD0DD1" w:rsidRDefault="00AD0D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altName w:val="Open Sans"/>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AD0DD1" w:rsidRPr="00EB20CD" w14:paraId="32E1DD94" w14:textId="77777777" w:rsidTr="0054205F">
      <w:trPr>
        <w:trHeight w:val="822"/>
        <w:jc w:val="center"/>
      </w:trPr>
      <w:tc>
        <w:tcPr>
          <w:tcW w:w="7463" w:type="dxa"/>
          <w:vAlign w:val="center"/>
        </w:tcPr>
        <w:p w14:paraId="21C21519" w14:textId="77777777" w:rsidR="00AD0DD1" w:rsidRPr="00EB20CD" w:rsidRDefault="00AD0DD1" w:rsidP="00A66484">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2DB02E3C" w14:textId="77777777" w:rsidR="00AD0DD1" w:rsidRPr="00EB20CD" w:rsidRDefault="00AD0DD1" w:rsidP="00A66484">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5AEA7894" w14:textId="77777777" w:rsidR="00AD0DD1" w:rsidRPr="00EB20CD" w:rsidRDefault="00AD0DD1" w:rsidP="00A66484">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7020BC3A" w14:textId="2657918B" w:rsidR="00AD0DD1" w:rsidRPr="00EB20CD" w:rsidRDefault="00802A89" w:rsidP="00A66484">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AD0DD1" w:rsidRPr="00EB20CD">
                    <w:rPr>
                      <w:rFonts w:ascii="Museo Sans 300" w:hAnsi="Museo Sans 300" w:cs="Arial"/>
                      <w:color w:val="818284"/>
                      <w:sz w:val="18"/>
                      <w:szCs w:val="18"/>
                    </w:rPr>
                    <w:t xml:space="preserve">Página </w:t>
                  </w:r>
                  <w:r w:rsidR="00AD0DD1" w:rsidRPr="00EB20CD">
                    <w:rPr>
                      <w:rFonts w:ascii="Museo Sans 300" w:hAnsi="Museo Sans 300" w:cs="Arial"/>
                      <w:color w:val="818284"/>
                      <w:sz w:val="18"/>
                      <w:szCs w:val="18"/>
                    </w:rPr>
                    <w:fldChar w:fldCharType="begin"/>
                  </w:r>
                  <w:r w:rsidR="00AD0DD1" w:rsidRPr="00EB20CD">
                    <w:rPr>
                      <w:rFonts w:ascii="Museo Sans 300" w:hAnsi="Museo Sans 300" w:cs="Arial"/>
                      <w:color w:val="818284"/>
                      <w:sz w:val="18"/>
                      <w:szCs w:val="18"/>
                    </w:rPr>
                    <w:instrText>PAGE</w:instrText>
                  </w:r>
                  <w:r w:rsidR="00AD0DD1"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1</w:t>
                  </w:r>
                  <w:r w:rsidR="00AD0DD1" w:rsidRPr="00EB20CD">
                    <w:rPr>
                      <w:rFonts w:ascii="Museo Sans 300" w:hAnsi="Museo Sans 300" w:cs="Arial"/>
                      <w:color w:val="818284"/>
                      <w:sz w:val="18"/>
                      <w:szCs w:val="18"/>
                    </w:rPr>
                    <w:fldChar w:fldCharType="end"/>
                  </w:r>
                  <w:r w:rsidR="00AD0DD1" w:rsidRPr="00EB20CD">
                    <w:rPr>
                      <w:rFonts w:ascii="Museo Sans 300" w:hAnsi="Museo Sans 300" w:cs="Arial"/>
                      <w:color w:val="818284"/>
                      <w:sz w:val="18"/>
                      <w:szCs w:val="18"/>
                    </w:rPr>
                    <w:t xml:space="preserve"> de </w:t>
                  </w:r>
                  <w:r w:rsidR="00AD0DD1" w:rsidRPr="00EB20CD">
                    <w:rPr>
                      <w:rFonts w:ascii="Museo Sans 300" w:hAnsi="Museo Sans 300" w:cs="Arial"/>
                      <w:color w:val="818284"/>
                      <w:sz w:val="18"/>
                      <w:szCs w:val="18"/>
                    </w:rPr>
                    <w:fldChar w:fldCharType="begin"/>
                  </w:r>
                  <w:r w:rsidR="00AD0DD1" w:rsidRPr="00EB20CD">
                    <w:rPr>
                      <w:rFonts w:ascii="Museo Sans 300" w:hAnsi="Museo Sans 300" w:cs="Arial"/>
                      <w:color w:val="818284"/>
                      <w:sz w:val="18"/>
                      <w:szCs w:val="18"/>
                    </w:rPr>
                    <w:instrText>NUMPAGES</w:instrText>
                  </w:r>
                  <w:r w:rsidR="00AD0DD1" w:rsidRPr="00EB20CD">
                    <w:rPr>
                      <w:rFonts w:ascii="Museo Sans 300" w:hAnsi="Museo Sans 300" w:cs="Arial"/>
                      <w:color w:val="818284"/>
                      <w:sz w:val="18"/>
                      <w:szCs w:val="18"/>
                    </w:rPr>
                    <w:fldChar w:fldCharType="separate"/>
                  </w:r>
                  <w:r>
                    <w:rPr>
                      <w:rFonts w:ascii="Museo Sans 300" w:hAnsi="Museo Sans 300" w:cs="Arial"/>
                      <w:noProof/>
                      <w:color w:val="818284"/>
                      <w:sz w:val="18"/>
                      <w:szCs w:val="18"/>
                    </w:rPr>
                    <w:t>3</w:t>
                  </w:r>
                  <w:r w:rsidR="00AD0DD1" w:rsidRPr="00EB20CD">
                    <w:rPr>
                      <w:rFonts w:ascii="Museo Sans 300" w:hAnsi="Museo Sans 300" w:cs="Arial"/>
                      <w:color w:val="818284"/>
                      <w:sz w:val="18"/>
                      <w:szCs w:val="18"/>
                    </w:rPr>
                    <w:fldChar w:fldCharType="end"/>
                  </w:r>
                </w:sdtContent>
              </w:sdt>
            </w:sdtContent>
          </w:sdt>
        </w:p>
      </w:tc>
    </w:tr>
  </w:tbl>
  <w:p w14:paraId="127283F9" w14:textId="145964FB" w:rsidR="00AD0DD1" w:rsidRDefault="00AD0DD1" w:rsidP="0089000F">
    <w:pPr>
      <w:pStyle w:val="Piedepgina"/>
      <w:tabs>
        <w:tab w:val="clear" w:pos="4419"/>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087851" w14:textId="77777777" w:rsidR="00AD0DD1" w:rsidRDefault="00AD0DD1" w:rsidP="005E1B03">
      <w:r>
        <w:separator/>
      </w:r>
    </w:p>
  </w:footnote>
  <w:footnote w:type="continuationSeparator" w:id="0">
    <w:p w14:paraId="475C4161" w14:textId="77777777" w:rsidR="00AD0DD1" w:rsidRDefault="00AD0DD1" w:rsidP="005E1B03">
      <w:r>
        <w:continuationSeparator/>
      </w:r>
    </w:p>
  </w:footnote>
  <w:footnote w:type="continuationNotice" w:id="1">
    <w:p w14:paraId="269C96E3" w14:textId="77777777" w:rsidR="00AD0DD1" w:rsidRDefault="00AD0DD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72F97" w14:textId="77777777" w:rsidR="00AD0DD1" w:rsidRDefault="00AD0DD1" w:rsidP="00DB2528">
    <w:pPr>
      <w:pStyle w:val="Encabezado"/>
    </w:pPr>
  </w:p>
  <w:tbl>
    <w:tblPr>
      <w:tblStyle w:val="Tablaconcuadrcula1"/>
      <w:tblpPr w:leftFromText="141" w:rightFromText="141" w:horzAnchor="margin" w:tblpXSpec="center" w:tblpY="-645"/>
      <w:tblW w:w="10870"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50"/>
      <w:gridCol w:w="6996"/>
      <w:gridCol w:w="1724"/>
    </w:tblGrid>
    <w:tr w:rsidR="00AD0DD1" w:rsidRPr="00AE1657" w14:paraId="64EBA21C" w14:textId="77777777" w:rsidTr="00A66484">
      <w:trPr>
        <w:trHeight w:val="527"/>
      </w:trPr>
      <w:tc>
        <w:tcPr>
          <w:tcW w:w="2150" w:type="dxa"/>
          <w:vAlign w:val="center"/>
        </w:tcPr>
        <w:p w14:paraId="42211A2B" w14:textId="395E4A9F" w:rsidR="00AD0DD1" w:rsidRPr="00EB20CD" w:rsidRDefault="00AD0DD1" w:rsidP="00A66484">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Pr>
              <w:rFonts w:ascii="Museo Sans 300" w:hAnsi="Museo Sans 300" w:cs="Arial"/>
              <w:color w:val="818284"/>
              <w:sz w:val="18"/>
              <w:szCs w:val="18"/>
            </w:rPr>
            <w:t>20</w:t>
          </w:r>
          <w:r w:rsidRPr="00EB20CD">
            <w:rPr>
              <w:rFonts w:ascii="Museo Sans 300" w:hAnsi="Museo Sans 300" w:cs="Arial"/>
              <w:color w:val="818284"/>
              <w:sz w:val="18"/>
              <w:szCs w:val="18"/>
            </w:rPr>
            <w:t>/2020</w:t>
          </w:r>
        </w:p>
      </w:tc>
      <w:tc>
        <w:tcPr>
          <w:tcW w:w="6996" w:type="dxa"/>
          <w:vMerge w:val="restart"/>
          <w:vAlign w:val="center"/>
        </w:tcPr>
        <w:p w14:paraId="0AF5B2D3" w14:textId="195CC1A8" w:rsidR="00AD0DD1" w:rsidRPr="00EB20CD" w:rsidRDefault="00AD0DD1" w:rsidP="00A66484">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N</w:t>
          </w:r>
          <w:r>
            <w:rPr>
              <w:rFonts w:ascii="Museo Sans 300" w:hAnsi="Museo Sans 300" w:cs="Arial"/>
              <w:color w:val="818284"/>
              <w:sz w:val="18"/>
              <w:szCs w:val="18"/>
            </w:rPr>
            <w:t>ASF</w:t>
          </w:r>
          <w:r w:rsidRPr="00EB20CD">
            <w:rPr>
              <w:rFonts w:ascii="Museo Sans 300" w:hAnsi="Museo Sans 300" w:cs="Arial"/>
              <w:color w:val="818284"/>
              <w:sz w:val="18"/>
              <w:szCs w:val="18"/>
            </w:rPr>
            <w:t>-</w:t>
          </w:r>
          <w:r>
            <w:rPr>
              <w:rFonts w:ascii="Museo Sans 300" w:hAnsi="Museo Sans 300" w:cs="Arial"/>
              <w:color w:val="818284"/>
              <w:sz w:val="18"/>
              <w:szCs w:val="18"/>
            </w:rPr>
            <w:t>08</w:t>
          </w:r>
        </w:p>
        <w:p w14:paraId="0ED9FBE8" w14:textId="2D4C4837" w:rsidR="00AD0DD1" w:rsidRPr="00EB20CD" w:rsidRDefault="00AD0DD1" w:rsidP="00A66484">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NORMAS TÉCNICAS PARA </w:t>
          </w:r>
          <w:r>
            <w:rPr>
              <w:rFonts w:ascii="Museo Sans 300" w:hAnsi="Museo Sans 300" w:cs="Arial"/>
              <w:color w:val="818284"/>
              <w:sz w:val="18"/>
              <w:szCs w:val="18"/>
            </w:rPr>
            <w:t>LA GESTIÓN DEL RIESGO CREDITICIO, LÍMITES EN LA ASUNCIÓN DE RIESGOS Y CRÉDITOS A PERSONAS RELACIONADAS DE ENTIDADES DE BANCA DE DESARROLLO</w:t>
          </w:r>
        </w:p>
      </w:tc>
      <w:tc>
        <w:tcPr>
          <w:tcW w:w="1724" w:type="dxa"/>
          <w:vMerge w:val="restart"/>
          <w:vAlign w:val="center"/>
        </w:tcPr>
        <w:p w14:paraId="5BA1B00C" w14:textId="77777777" w:rsidR="00AD0DD1" w:rsidRPr="00AE1657" w:rsidRDefault="00AD0DD1" w:rsidP="00A66484">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80769" behindDoc="1" locked="0" layoutInCell="1" allowOverlap="1" wp14:anchorId="1149F32C" wp14:editId="5D0296BB">
                <wp:simplePos x="0" y="0"/>
                <wp:positionH relativeFrom="column">
                  <wp:posOffset>-48895</wp:posOffset>
                </wp:positionH>
                <wp:positionV relativeFrom="paragraph">
                  <wp:posOffset>50165</wp:posOffset>
                </wp:positionV>
                <wp:extent cx="1003935" cy="510540"/>
                <wp:effectExtent l="0" t="0" r="5715" b="3810"/>
                <wp:wrapNone/>
                <wp:docPr id="2" name="Imagen 2"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AD0DD1" w:rsidRPr="00AE1657" w14:paraId="13DE3702" w14:textId="77777777" w:rsidTr="00A66484">
      <w:trPr>
        <w:trHeight w:val="534"/>
      </w:trPr>
      <w:tc>
        <w:tcPr>
          <w:tcW w:w="2150" w:type="dxa"/>
          <w:vAlign w:val="center"/>
        </w:tcPr>
        <w:p w14:paraId="3EB6FFA3" w14:textId="0715309A" w:rsidR="00AD0DD1" w:rsidRPr="00EB20CD" w:rsidRDefault="00AD0DD1" w:rsidP="00A66484">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Pr>
              <w:rFonts w:ascii="Museo Sans 300" w:hAnsi="Museo Sans 300" w:cs="Arial"/>
              <w:color w:val="818284"/>
              <w:sz w:val="18"/>
              <w:szCs w:val="18"/>
            </w:rPr>
            <w:t>03</w:t>
          </w:r>
          <w:r w:rsidRPr="00EB20CD">
            <w:rPr>
              <w:rFonts w:ascii="Museo Sans 300" w:hAnsi="Museo Sans 300" w:cs="Arial"/>
              <w:color w:val="818284"/>
              <w:sz w:val="18"/>
              <w:szCs w:val="18"/>
            </w:rPr>
            <w:t>/</w:t>
          </w:r>
          <w:r>
            <w:rPr>
              <w:rFonts w:ascii="Museo Sans 300" w:hAnsi="Museo Sans 300" w:cs="Arial"/>
              <w:color w:val="818284"/>
              <w:sz w:val="18"/>
              <w:szCs w:val="18"/>
            </w:rPr>
            <w:t>12</w:t>
          </w:r>
          <w:r w:rsidRPr="00EB20CD">
            <w:rPr>
              <w:rFonts w:ascii="Museo Sans 300" w:hAnsi="Museo Sans 300" w:cs="Arial"/>
              <w:color w:val="818284"/>
              <w:sz w:val="18"/>
              <w:szCs w:val="18"/>
            </w:rPr>
            <w:t>/2020</w:t>
          </w:r>
        </w:p>
      </w:tc>
      <w:tc>
        <w:tcPr>
          <w:tcW w:w="6996" w:type="dxa"/>
          <w:vMerge/>
          <w:vAlign w:val="center"/>
        </w:tcPr>
        <w:p w14:paraId="0D79E689" w14:textId="77777777" w:rsidR="00AD0DD1" w:rsidRPr="00EB20CD" w:rsidRDefault="00AD0DD1" w:rsidP="00A66484">
          <w:pPr>
            <w:tabs>
              <w:tab w:val="center" w:pos="4419"/>
              <w:tab w:val="right" w:pos="8838"/>
            </w:tabs>
            <w:jc w:val="center"/>
            <w:rPr>
              <w:rFonts w:ascii="Museo Sans 300" w:hAnsi="Museo Sans 300" w:cs="Arial"/>
              <w:sz w:val="18"/>
              <w:szCs w:val="18"/>
            </w:rPr>
          </w:pPr>
        </w:p>
      </w:tc>
      <w:tc>
        <w:tcPr>
          <w:tcW w:w="1724" w:type="dxa"/>
          <w:vMerge/>
          <w:vAlign w:val="center"/>
        </w:tcPr>
        <w:p w14:paraId="188DD2D7" w14:textId="77777777" w:rsidR="00AD0DD1" w:rsidRPr="00AE1657" w:rsidRDefault="00AD0DD1" w:rsidP="00A66484">
          <w:pPr>
            <w:tabs>
              <w:tab w:val="center" w:pos="4419"/>
              <w:tab w:val="right" w:pos="8838"/>
            </w:tabs>
            <w:jc w:val="center"/>
            <w:rPr>
              <w:rFonts w:ascii="Arial Narrow" w:hAnsi="Arial Narrow" w:cs="Arial"/>
              <w:noProof/>
            </w:rPr>
          </w:pPr>
        </w:p>
      </w:tc>
    </w:tr>
    <w:tr w:rsidR="00AD0DD1" w:rsidRPr="00AE1657" w14:paraId="335CFC5B" w14:textId="77777777" w:rsidTr="00A66484">
      <w:trPr>
        <w:trHeight w:val="553"/>
      </w:trPr>
      <w:tc>
        <w:tcPr>
          <w:tcW w:w="2150" w:type="dxa"/>
          <w:vAlign w:val="center"/>
        </w:tcPr>
        <w:p w14:paraId="4EF10458" w14:textId="72B11151" w:rsidR="00AD0DD1" w:rsidRPr="00EB20CD" w:rsidRDefault="00AD0DD1" w:rsidP="00A66484">
          <w:pPr>
            <w:tabs>
              <w:tab w:val="center" w:pos="4419"/>
              <w:tab w:val="right" w:pos="8838"/>
            </w:tabs>
            <w:jc w:val="center"/>
            <w:rPr>
              <w:rFonts w:ascii="Museo Sans 300" w:hAnsi="Museo Sans 300" w:cs="Arial"/>
              <w:sz w:val="18"/>
              <w:szCs w:val="18"/>
            </w:rPr>
          </w:pPr>
          <w:r w:rsidRPr="00EB20CD">
            <w:rPr>
              <w:rFonts w:ascii="Museo Sans 300" w:hAnsi="Museo Sans 300" w:cs="Arial"/>
              <w:color w:val="818284"/>
              <w:sz w:val="18"/>
              <w:szCs w:val="18"/>
            </w:rPr>
            <w:t xml:space="preserve">Vigencia: </w:t>
          </w:r>
          <w:r>
            <w:rPr>
              <w:rFonts w:ascii="Museo Sans 300" w:hAnsi="Museo Sans 300" w:cs="Arial"/>
              <w:color w:val="818284"/>
              <w:sz w:val="18"/>
              <w:szCs w:val="18"/>
            </w:rPr>
            <w:t>22</w:t>
          </w:r>
          <w:r w:rsidRPr="00EB20CD">
            <w:rPr>
              <w:rFonts w:ascii="Museo Sans 300" w:hAnsi="Museo Sans 300" w:cs="Arial"/>
              <w:color w:val="818284"/>
              <w:sz w:val="18"/>
              <w:szCs w:val="18"/>
            </w:rPr>
            <w:t>/</w:t>
          </w:r>
          <w:r>
            <w:rPr>
              <w:rFonts w:ascii="Museo Sans 300" w:hAnsi="Museo Sans 300" w:cs="Arial"/>
              <w:color w:val="818284"/>
              <w:sz w:val="18"/>
              <w:szCs w:val="18"/>
            </w:rPr>
            <w:t>12</w:t>
          </w:r>
          <w:r w:rsidRPr="00EB20CD">
            <w:rPr>
              <w:rFonts w:ascii="Museo Sans 300" w:hAnsi="Museo Sans 300" w:cs="Arial"/>
              <w:color w:val="818284"/>
              <w:sz w:val="18"/>
              <w:szCs w:val="18"/>
            </w:rPr>
            <w:t>/2020</w:t>
          </w:r>
        </w:p>
      </w:tc>
      <w:tc>
        <w:tcPr>
          <w:tcW w:w="6996" w:type="dxa"/>
          <w:vMerge/>
          <w:vAlign w:val="center"/>
        </w:tcPr>
        <w:p w14:paraId="0F407BCA" w14:textId="77777777" w:rsidR="00AD0DD1" w:rsidRPr="00EB20CD" w:rsidRDefault="00AD0DD1" w:rsidP="00A66484">
          <w:pPr>
            <w:tabs>
              <w:tab w:val="center" w:pos="4419"/>
              <w:tab w:val="right" w:pos="8838"/>
            </w:tabs>
            <w:jc w:val="center"/>
            <w:rPr>
              <w:rFonts w:ascii="Museo Sans 300" w:hAnsi="Museo Sans 300" w:cs="Arial"/>
              <w:sz w:val="18"/>
              <w:szCs w:val="18"/>
            </w:rPr>
          </w:pPr>
        </w:p>
      </w:tc>
      <w:tc>
        <w:tcPr>
          <w:tcW w:w="1724" w:type="dxa"/>
          <w:vMerge/>
          <w:vAlign w:val="center"/>
        </w:tcPr>
        <w:p w14:paraId="37D9A35D" w14:textId="77777777" w:rsidR="00AD0DD1" w:rsidRPr="00AE1657" w:rsidRDefault="00AD0DD1" w:rsidP="00A66484">
          <w:pPr>
            <w:tabs>
              <w:tab w:val="center" w:pos="4419"/>
              <w:tab w:val="right" w:pos="8838"/>
            </w:tabs>
            <w:jc w:val="center"/>
            <w:rPr>
              <w:rFonts w:ascii="Arial Narrow" w:hAnsi="Arial Narrow" w:cs="Arial"/>
            </w:rPr>
          </w:pPr>
        </w:p>
      </w:tc>
    </w:tr>
  </w:tbl>
  <w:p w14:paraId="5D7EDB6E" w14:textId="7930614B" w:rsidR="00AD0DD1" w:rsidRDefault="00AD0DD1" w:rsidP="00E427E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870"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50"/>
      <w:gridCol w:w="6996"/>
      <w:gridCol w:w="1724"/>
    </w:tblGrid>
    <w:tr w:rsidR="00AD0DD1" w:rsidRPr="00AE1657" w14:paraId="5B19896A" w14:textId="77777777" w:rsidTr="0054205F">
      <w:trPr>
        <w:trHeight w:val="527"/>
      </w:trPr>
      <w:tc>
        <w:tcPr>
          <w:tcW w:w="2150" w:type="dxa"/>
          <w:vAlign w:val="center"/>
        </w:tcPr>
        <w:p w14:paraId="07670BF1" w14:textId="43E29734"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Pr>
              <w:rFonts w:ascii="Museo Sans 300" w:hAnsi="Museo Sans 300" w:cs="Arial"/>
              <w:color w:val="818284"/>
              <w:sz w:val="18"/>
              <w:szCs w:val="18"/>
            </w:rPr>
            <w:t>20</w:t>
          </w:r>
          <w:r w:rsidRPr="00EB20CD">
            <w:rPr>
              <w:rFonts w:ascii="Museo Sans 300" w:hAnsi="Museo Sans 300" w:cs="Arial"/>
              <w:color w:val="818284"/>
              <w:sz w:val="18"/>
              <w:szCs w:val="18"/>
            </w:rPr>
            <w:t>/2020</w:t>
          </w:r>
        </w:p>
      </w:tc>
      <w:tc>
        <w:tcPr>
          <w:tcW w:w="6996" w:type="dxa"/>
          <w:vMerge w:val="restart"/>
          <w:vAlign w:val="center"/>
        </w:tcPr>
        <w:p w14:paraId="1741D221" w14:textId="134EAED7"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N</w:t>
          </w:r>
          <w:r>
            <w:rPr>
              <w:rFonts w:ascii="Museo Sans 300" w:hAnsi="Museo Sans 300" w:cs="Arial"/>
              <w:color w:val="818284"/>
              <w:sz w:val="18"/>
              <w:szCs w:val="18"/>
            </w:rPr>
            <w:t>ASF</w:t>
          </w:r>
          <w:r w:rsidRPr="00EB20CD">
            <w:rPr>
              <w:rFonts w:ascii="Museo Sans 300" w:hAnsi="Museo Sans 300" w:cs="Arial"/>
              <w:color w:val="818284"/>
              <w:sz w:val="18"/>
              <w:szCs w:val="18"/>
            </w:rPr>
            <w:t>-</w:t>
          </w:r>
          <w:r>
            <w:rPr>
              <w:rFonts w:ascii="Museo Sans 300" w:hAnsi="Museo Sans 300" w:cs="Arial"/>
              <w:color w:val="818284"/>
              <w:sz w:val="18"/>
              <w:szCs w:val="18"/>
            </w:rPr>
            <w:t>08</w:t>
          </w:r>
        </w:p>
        <w:p w14:paraId="5326EA98" w14:textId="77777777"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NORMAS TÉCNICAS PARA </w:t>
          </w:r>
          <w:r>
            <w:rPr>
              <w:rFonts w:ascii="Museo Sans 300" w:hAnsi="Museo Sans 300" w:cs="Arial"/>
              <w:color w:val="818284"/>
              <w:sz w:val="18"/>
              <w:szCs w:val="18"/>
            </w:rPr>
            <w:t>LA GESTIÓN DEL RIESGO CREDITICIO, LÍMITES EN LA ASUNCIÓN DE RIESGOS Y CRÉDITOS A PERSONAS RELACIONADAS DE ENTIDADES DE BANCA DE DESARROLLO</w:t>
          </w:r>
        </w:p>
      </w:tc>
      <w:tc>
        <w:tcPr>
          <w:tcW w:w="1724" w:type="dxa"/>
          <w:vMerge w:val="restart"/>
          <w:vAlign w:val="center"/>
        </w:tcPr>
        <w:p w14:paraId="1702A250" w14:textId="77777777" w:rsidR="00AD0DD1" w:rsidRPr="00AE1657" w:rsidRDefault="00AD0DD1" w:rsidP="00505CC9">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82817" behindDoc="1" locked="0" layoutInCell="1" allowOverlap="1" wp14:anchorId="458F6F3D" wp14:editId="2AAB3E32">
                <wp:simplePos x="0" y="0"/>
                <wp:positionH relativeFrom="column">
                  <wp:posOffset>-48895</wp:posOffset>
                </wp:positionH>
                <wp:positionV relativeFrom="paragraph">
                  <wp:posOffset>50165</wp:posOffset>
                </wp:positionV>
                <wp:extent cx="1003935" cy="510540"/>
                <wp:effectExtent l="0" t="0" r="5715" b="3810"/>
                <wp:wrapNone/>
                <wp:docPr id="4" name="Imagen 4"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AD0DD1" w:rsidRPr="00AE1657" w14:paraId="69C51091" w14:textId="77777777" w:rsidTr="0054205F">
      <w:trPr>
        <w:trHeight w:val="534"/>
      </w:trPr>
      <w:tc>
        <w:tcPr>
          <w:tcW w:w="2150" w:type="dxa"/>
          <w:vAlign w:val="center"/>
        </w:tcPr>
        <w:p w14:paraId="7DB983BE" w14:textId="7D956D6A"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Pr>
              <w:rFonts w:ascii="Museo Sans 300" w:hAnsi="Museo Sans 300" w:cs="Arial"/>
              <w:color w:val="818284"/>
              <w:sz w:val="18"/>
              <w:szCs w:val="18"/>
            </w:rPr>
            <w:t>03</w:t>
          </w:r>
          <w:r w:rsidRPr="00EB20CD">
            <w:rPr>
              <w:rFonts w:ascii="Museo Sans 300" w:hAnsi="Museo Sans 300" w:cs="Arial"/>
              <w:color w:val="818284"/>
              <w:sz w:val="18"/>
              <w:szCs w:val="18"/>
            </w:rPr>
            <w:t>/</w:t>
          </w:r>
          <w:r>
            <w:rPr>
              <w:rFonts w:ascii="Museo Sans 300" w:hAnsi="Museo Sans 300" w:cs="Arial"/>
              <w:color w:val="818284"/>
              <w:sz w:val="18"/>
              <w:szCs w:val="18"/>
            </w:rPr>
            <w:t>12</w:t>
          </w:r>
          <w:r w:rsidRPr="00EB20CD">
            <w:rPr>
              <w:rFonts w:ascii="Museo Sans 300" w:hAnsi="Museo Sans 300" w:cs="Arial"/>
              <w:color w:val="818284"/>
              <w:sz w:val="18"/>
              <w:szCs w:val="18"/>
            </w:rPr>
            <w:t>/2020</w:t>
          </w:r>
        </w:p>
      </w:tc>
      <w:tc>
        <w:tcPr>
          <w:tcW w:w="6996" w:type="dxa"/>
          <w:vMerge/>
          <w:vAlign w:val="center"/>
        </w:tcPr>
        <w:p w14:paraId="510000DD" w14:textId="77777777" w:rsidR="00AD0DD1" w:rsidRPr="00EB20CD" w:rsidRDefault="00AD0DD1" w:rsidP="00505CC9">
          <w:pPr>
            <w:tabs>
              <w:tab w:val="center" w:pos="4419"/>
              <w:tab w:val="right" w:pos="8838"/>
            </w:tabs>
            <w:jc w:val="center"/>
            <w:rPr>
              <w:rFonts w:ascii="Museo Sans 300" w:hAnsi="Museo Sans 300" w:cs="Arial"/>
              <w:sz w:val="18"/>
              <w:szCs w:val="18"/>
            </w:rPr>
          </w:pPr>
        </w:p>
      </w:tc>
      <w:tc>
        <w:tcPr>
          <w:tcW w:w="1724" w:type="dxa"/>
          <w:vMerge/>
          <w:vAlign w:val="center"/>
        </w:tcPr>
        <w:p w14:paraId="082E0D68" w14:textId="77777777" w:rsidR="00AD0DD1" w:rsidRPr="00AE1657" w:rsidRDefault="00AD0DD1" w:rsidP="00505CC9">
          <w:pPr>
            <w:tabs>
              <w:tab w:val="center" w:pos="4419"/>
              <w:tab w:val="right" w:pos="8838"/>
            </w:tabs>
            <w:jc w:val="center"/>
            <w:rPr>
              <w:rFonts w:ascii="Arial Narrow" w:hAnsi="Arial Narrow" w:cs="Arial"/>
              <w:noProof/>
            </w:rPr>
          </w:pPr>
        </w:p>
      </w:tc>
    </w:tr>
    <w:tr w:rsidR="00AD0DD1" w:rsidRPr="00AE1657" w14:paraId="4954640F" w14:textId="77777777" w:rsidTr="0054205F">
      <w:trPr>
        <w:trHeight w:val="553"/>
      </w:trPr>
      <w:tc>
        <w:tcPr>
          <w:tcW w:w="2150" w:type="dxa"/>
          <w:vAlign w:val="center"/>
        </w:tcPr>
        <w:p w14:paraId="481976F2" w14:textId="3E8963A3" w:rsidR="00AD0DD1" w:rsidRPr="00EB20CD" w:rsidRDefault="00AD0DD1" w:rsidP="00505CC9">
          <w:pPr>
            <w:tabs>
              <w:tab w:val="center" w:pos="4419"/>
              <w:tab w:val="right" w:pos="8838"/>
            </w:tabs>
            <w:jc w:val="center"/>
            <w:rPr>
              <w:rFonts w:ascii="Museo Sans 300" w:hAnsi="Museo Sans 300" w:cs="Arial"/>
              <w:sz w:val="18"/>
              <w:szCs w:val="18"/>
            </w:rPr>
          </w:pPr>
          <w:r w:rsidRPr="00EB20CD">
            <w:rPr>
              <w:rFonts w:ascii="Museo Sans 300" w:hAnsi="Museo Sans 300" w:cs="Arial"/>
              <w:color w:val="818284"/>
              <w:sz w:val="18"/>
              <w:szCs w:val="18"/>
            </w:rPr>
            <w:t xml:space="preserve">Vigencia: </w:t>
          </w:r>
          <w:r>
            <w:rPr>
              <w:rFonts w:ascii="Museo Sans 300" w:hAnsi="Museo Sans 300" w:cs="Arial"/>
              <w:color w:val="818284"/>
              <w:sz w:val="18"/>
              <w:szCs w:val="18"/>
            </w:rPr>
            <w:t>22</w:t>
          </w:r>
          <w:r w:rsidRPr="00EB20CD">
            <w:rPr>
              <w:rFonts w:ascii="Museo Sans 300" w:hAnsi="Museo Sans 300" w:cs="Arial"/>
              <w:color w:val="818284"/>
              <w:sz w:val="18"/>
              <w:szCs w:val="18"/>
            </w:rPr>
            <w:t>/</w:t>
          </w:r>
          <w:r>
            <w:rPr>
              <w:rFonts w:ascii="Museo Sans 300" w:hAnsi="Museo Sans 300" w:cs="Arial"/>
              <w:color w:val="818284"/>
              <w:sz w:val="18"/>
              <w:szCs w:val="18"/>
            </w:rPr>
            <w:t>12</w:t>
          </w:r>
          <w:r w:rsidRPr="00EB20CD">
            <w:rPr>
              <w:rFonts w:ascii="Museo Sans 300" w:hAnsi="Museo Sans 300" w:cs="Arial"/>
              <w:color w:val="818284"/>
              <w:sz w:val="18"/>
              <w:szCs w:val="18"/>
            </w:rPr>
            <w:t>/2020</w:t>
          </w:r>
        </w:p>
      </w:tc>
      <w:tc>
        <w:tcPr>
          <w:tcW w:w="6996" w:type="dxa"/>
          <w:vMerge/>
          <w:vAlign w:val="center"/>
        </w:tcPr>
        <w:p w14:paraId="13F50DD0" w14:textId="77777777" w:rsidR="00AD0DD1" w:rsidRPr="00EB20CD" w:rsidRDefault="00AD0DD1" w:rsidP="00505CC9">
          <w:pPr>
            <w:tabs>
              <w:tab w:val="center" w:pos="4419"/>
              <w:tab w:val="right" w:pos="8838"/>
            </w:tabs>
            <w:jc w:val="center"/>
            <w:rPr>
              <w:rFonts w:ascii="Museo Sans 300" w:hAnsi="Museo Sans 300" w:cs="Arial"/>
              <w:sz w:val="18"/>
              <w:szCs w:val="18"/>
            </w:rPr>
          </w:pPr>
        </w:p>
      </w:tc>
      <w:tc>
        <w:tcPr>
          <w:tcW w:w="1724" w:type="dxa"/>
          <w:vMerge/>
          <w:vAlign w:val="center"/>
        </w:tcPr>
        <w:p w14:paraId="3B1FAD9E" w14:textId="77777777" w:rsidR="00AD0DD1" w:rsidRPr="00AE1657" w:rsidRDefault="00AD0DD1" w:rsidP="00505CC9">
          <w:pPr>
            <w:tabs>
              <w:tab w:val="center" w:pos="4419"/>
              <w:tab w:val="right" w:pos="8838"/>
            </w:tabs>
            <w:jc w:val="center"/>
            <w:rPr>
              <w:rFonts w:ascii="Arial Narrow" w:hAnsi="Arial Narrow" w:cs="Arial"/>
            </w:rPr>
          </w:pPr>
        </w:p>
      </w:tc>
    </w:tr>
  </w:tbl>
  <w:p w14:paraId="4F1A0DD6" w14:textId="067DBF23" w:rsidR="00AD0DD1" w:rsidRDefault="00AD0DD1" w:rsidP="00DB2528">
    <w:pPr>
      <w:pStyle w:val="Encabezado"/>
      <w:jc w:val="right"/>
      <w:rPr>
        <w:rFonts w:ascii="Museo Sans 300" w:hAnsi="Museo Sans 300"/>
        <w:sz w:val="20"/>
      </w:rPr>
    </w:pPr>
  </w:p>
  <w:p w14:paraId="211A5352" w14:textId="09FB2DB6" w:rsidR="00AD0DD1" w:rsidRDefault="00AD0DD1" w:rsidP="00DB2528">
    <w:pPr>
      <w:pStyle w:val="Encabezado"/>
      <w:jc w:val="right"/>
      <w:rPr>
        <w:rFonts w:ascii="Museo Sans 300" w:hAnsi="Museo Sans 300"/>
        <w:sz w:val="20"/>
      </w:rPr>
    </w:pPr>
  </w:p>
  <w:p w14:paraId="04154615" w14:textId="3F2E587D" w:rsidR="00AD0DD1" w:rsidRDefault="00AD0DD1" w:rsidP="00DB2528">
    <w:pPr>
      <w:pStyle w:val="Encabezado"/>
      <w:jc w:val="right"/>
      <w:rPr>
        <w:rFonts w:ascii="Museo Sans 300" w:hAnsi="Museo Sans 300"/>
        <w:sz w:val="20"/>
      </w:rPr>
    </w:pPr>
  </w:p>
  <w:p w14:paraId="70058A79" w14:textId="1F9E46B6" w:rsidR="00AD0DD1" w:rsidRDefault="00AD0DD1" w:rsidP="00DB2528">
    <w:pPr>
      <w:pStyle w:val="Encabezado"/>
      <w:jc w:val="right"/>
      <w:rPr>
        <w:rFonts w:ascii="Museo Sans 300" w:hAnsi="Museo Sans 300"/>
        <w:sz w:val="20"/>
      </w:rPr>
    </w:pPr>
  </w:p>
  <w:p w14:paraId="160B663F" w14:textId="4E5E4638" w:rsidR="00AD0DD1" w:rsidRDefault="00AD0DD1" w:rsidP="00DB2528">
    <w:pPr>
      <w:pStyle w:val="Encabezado"/>
      <w:jc w:val="right"/>
      <w:rPr>
        <w:rFonts w:ascii="Museo Sans 300" w:hAnsi="Museo Sans 300"/>
        <w:sz w:val="20"/>
      </w:rPr>
    </w:pPr>
  </w:p>
  <w:p w14:paraId="11B8A930" w14:textId="743F5DEB" w:rsidR="00AD0DD1" w:rsidRDefault="00AD0DD1" w:rsidP="00DB2528">
    <w:pPr>
      <w:pStyle w:val="Encabezado"/>
      <w:jc w:val="right"/>
      <w:rPr>
        <w:rFonts w:ascii="Museo Sans 300" w:hAnsi="Museo Sans 300"/>
        <w:sz w:val="20"/>
      </w:rPr>
    </w:pPr>
  </w:p>
  <w:p w14:paraId="3E02E526" w14:textId="101DC87C" w:rsidR="00AD0DD1" w:rsidRDefault="00AD0DD1" w:rsidP="00DB2528">
    <w:pPr>
      <w:pStyle w:val="Encabezado"/>
      <w:jc w:val="right"/>
      <w:rPr>
        <w:rFonts w:ascii="Museo Sans 300" w:hAnsi="Museo Sans 300"/>
        <w:sz w:val="20"/>
      </w:rPr>
    </w:pPr>
  </w:p>
  <w:p w14:paraId="61A1032E" w14:textId="7903D625" w:rsidR="00AD0DD1" w:rsidRDefault="00AD0DD1" w:rsidP="00DB2528">
    <w:pPr>
      <w:pStyle w:val="Encabezado"/>
      <w:jc w:val="right"/>
      <w:rPr>
        <w:rFonts w:ascii="Museo Sans 300" w:hAnsi="Museo Sans 300"/>
        <w:sz w:val="20"/>
      </w:rPr>
    </w:pPr>
  </w:p>
  <w:p w14:paraId="233B52DD" w14:textId="35E6A0DB" w:rsidR="00AD0DD1" w:rsidRDefault="00AD0DD1" w:rsidP="00DB2528">
    <w:pPr>
      <w:pStyle w:val="Encabezado"/>
      <w:jc w:val="right"/>
      <w:rPr>
        <w:rFonts w:ascii="Museo Sans 300" w:hAnsi="Museo Sans 300"/>
        <w:sz w:val="20"/>
      </w:rPr>
    </w:pPr>
  </w:p>
  <w:p w14:paraId="6BB5D0B7" w14:textId="77777777" w:rsidR="00AD0DD1" w:rsidRDefault="00AD0DD1" w:rsidP="00DB2528">
    <w:pPr>
      <w:pStyle w:val="Encabezado"/>
      <w:jc w:val="right"/>
      <w:rPr>
        <w:rFonts w:ascii="Museo Sans 300" w:hAnsi="Museo Sans 300"/>
        <w:sz w:val="20"/>
      </w:rPr>
    </w:pPr>
  </w:p>
  <w:p w14:paraId="14849559" w14:textId="2FAE5C5C" w:rsidR="00AD0DD1" w:rsidRPr="00DB2528" w:rsidRDefault="00AD0DD1" w:rsidP="00DB2528">
    <w:pPr>
      <w:pStyle w:val="Encabezado"/>
      <w:jc w:val="right"/>
      <w:rPr>
        <w:rFonts w:ascii="Museo Sans 300" w:hAnsi="Museo Sans 300"/>
        <w:sz w:val="20"/>
      </w:rPr>
    </w:pPr>
    <w:r w:rsidRPr="00DB2528">
      <w:rPr>
        <w:rFonts w:ascii="Museo Sans 300" w:hAnsi="Museo Sans 300"/>
        <w:sz w:val="20"/>
      </w:rPr>
      <w:t>Anexo No. 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870"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50"/>
      <w:gridCol w:w="6996"/>
      <w:gridCol w:w="1724"/>
    </w:tblGrid>
    <w:tr w:rsidR="00AD0DD1" w:rsidRPr="00AE1657" w14:paraId="5CB670A1" w14:textId="77777777" w:rsidTr="0054205F">
      <w:trPr>
        <w:trHeight w:val="527"/>
      </w:trPr>
      <w:tc>
        <w:tcPr>
          <w:tcW w:w="2150" w:type="dxa"/>
          <w:vAlign w:val="center"/>
        </w:tcPr>
        <w:p w14:paraId="0008832F" w14:textId="21800CB6"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Pr>
              <w:rFonts w:ascii="Museo Sans 300" w:hAnsi="Museo Sans 300" w:cs="Arial"/>
              <w:color w:val="818284"/>
              <w:sz w:val="18"/>
              <w:szCs w:val="18"/>
            </w:rPr>
            <w:t>20</w:t>
          </w:r>
          <w:r w:rsidRPr="00EB20CD">
            <w:rPr>
              <w:rFonts w:ascii="Museo Sans 300" w:hAnsi="Museo Sans 300" w:cs="Arial"/>
              <w:color w:val="818284"/>
              <w:sz w:val="18"/>
              <w:szCs w:val="18"/>
            </w:rPr>
            <w:t>/2020</w:t>
          </w:r>
        </w:p>
      </w:tc>
      <w:tc>
        <w:tcPr>
          <w:tcW w:w="6996" w:type="dxa"/>
          <w:vMerge w:val="restart"/>
          <w:vAlign w:val="center"/>
        </w:tcPr>
        <w:p w14:paraId="619D5EB1" w14:textId="0550A24F"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N</w:t>
          </w:r>
          <w:r>
            <w:rPr>
              <w:rFonts w:ascii="Museo Sans 300" w:hAnsi="Museo Sans 300" w:cs="Arial"/>
              <w:color w:val="818284"/>
              <w:sz w:val="18"/>
              <w:szCs w:val="18"/>
            </w:rPr>
            <w:t>ASF</w:t>
          </w:r>
          <w:r w:rsidRPr="00EB20CD">
            <w:rPr>
              <w:rFonts w:ascii="Museo Sans 300" w:hAnsi="Museo Sans 300" w:cs="Arial"/>
              <w:color w:val="818284"/>
              <w:sz w:val="18"/>
              <w:szCs w:val="18"/>
            </w:rPr>
            <w:t>-</w:t>
          </w:r>
          <w:r>
            <w:rPr>
              <w:rFonts w:ascii="Museo Sans 300" w:hAnsi="Museo Sans 300" w:cs="Arial"/>
              <w:color w:val="818284"/>
              <w:sz w:val="18"/>
              <w:szCs w:val="18"/>
            </w:rPr>
            <w:t>08</w:t>
          </w:r>
        </w:p>
        <w:p w14:paraId="6D46841E" w14:textId="77777777"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NORMAS TÉCNICAS PARA </w:t>
          </w:r>
          <w:r>
            <w:rPr>
              <w:rFonts w:ascii="Museo Sans 300" w:hAnsi="Museo Sans 300" w:cs="Arial"/>
              <w:color w:val="818284"/>
              <w:sz w:val="18"/>
              <w:szCs w:val="18"/>
            </w:rPr>
            <w:t>LA GESTIÓN DEL RIESGO CREDITICIO, LÍMITES EN LA ASUNCIÓN DE RIESGOS Y CRÉDITOS A PERSONAS RELACIONADAS DE ENTIDADES DE BANCA DE DESARROLLO</w:t>
          </w:r>
        </w:p>
      </w:tc>
      <w:tc>
        <w:tcPr>
          <w:tcW w:w="1724" w:type="dxa"/>
          <w:vMerge w:val="restart"/>
          <w:vAlign w:val="center"/>
        </w:tcPr>
        <w:p w14:paraId="454755E1" w14:textId="77777777" w:rsidR="00AD0DD1" w:rsidRPr="00AE1657" w:rsidRDefault="00AD0DD1" w:rsidP="00505CC9">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84865" behindDoc="1" locked="0" layoutInCell="1" allowOverlap="1" wp14:anchorId="6868F9E8" wp14:editId="1E48221C">
                <wp:simplePos x="0" y="0"/>
                <wp:positionH relativeFrom="column">
                  <wp:posOffset>-48895</wp:posOffset>
                </wp:positionH>
                <wp:positionV relativeFrom="paragraph">
                  <wp:posOffset>50165</wp:posOffset>
                </wp:positionV>
                <wp:extent cx="1003935" cy="510540"/>
                <wp:effectExtent l="0" t="0" r="5715" b="3810"/>
                <wp:wrapNone/>
                <wp:docPr id="5" name="Imagen 5"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AD0DD1" w:rsidRPr="00AE1657" w14:paraId="098B85F0" w14:textId="77777777" w:rsidTr="0054205F">
      <w:trPr>
        <w:trHeight w:val="534"/>
      </w:trPr>
      <w:tc>
        <w:tcPr>
          <w:tcW w:w="2150" w:type="dxa"/>
          <w:vAlign w:val="center"/>
        </w:tcPr>
        <w:p w14:paraId="5E0BACCC" w14:textId="0AE2BE7D"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Pr>
              <w:rFonts w:ascii="Museo Sans 300" w:hAnsi="Museo Sans 300" w:cs="Arial"/>
              <w:color w:val="818284"/>
              <w:sz w:val="18"/>
              <w:szCs w:val="18"/>
            </w:rPr>
            <w:t>03</w:t>
          </w:r>
          <w:r w:rsidRPr="00EB20CD">
            <w:rPr>
              <w:rFonts w:ascii="Museo Sans 300" w:hAnsi="Museo Sans 300" w:cs="Arial"/>
              <w:color w:val="818284"/>
              <w:sz w:val="18"/>
              <w:szCs w:val="18"/>
            </w:rPr>
            <w:t>/</w:t>
          </w:r>
          <w:r>
            <w:rPr>
              <w:rFonts w:ascii="Museo Sans 300" w:hAnsi="Museo Sans 300" w:cs="Arial"/>
              <w:color w:val="818284"/>
              <w:sz w:val="18"/>
              <w:szCs w:val="18"/>
            </w:rPr>
            <w:t>12</w:t>
          </w:r>
          <w:r w:rsidRPr="00EB20CD">
            <w:rPr>
              <w:rFonts w:ascii="Museo Sans 300" w:hAnsi="Museo Sans 300" w:cs="Arial"/>
              <w:color w:val="818284"/>
              <w:sz w:val="18"/>
              <w:szCs w:val="18"/>
            </w:rPr>
            <w:t>/2020</w:t>
          </w:r>
        </w:p>
      </w:tc>
      <w:tc>
        <w:tcPr>
          <w:tcW w:w="6996" w:type="dxa"/>
          <w:vMerge/>
          <w:vAlign w:val="center"/>
        </w:tcPr>
        <w:p w14:paraId="00F105ED" w14:textId="77777777" w:rsidR="00AD0DD1" w:rsidRPr="00EB20CD" w:rsidRDefault="00AD0DD1" w:rsidP="00505CC9">
          <w:pPr>
            <w:tabs>
              <w:tab w:val="center" w:pos="4419"/>
              <w:tab w:val="right" w:pos="8838"/>
            </w:tabs>
            <w:jc w:val="center"/>
            <w:rPr>
              <w:rFonts w:ascii="Museo Sans 300" w:hAnsi="Museo Sans 300" w:cs="Arial"/>
              <w:sz w:val="18"/>
              <w:szCs w:val="18"/>
            </w:rPr>
          </w:pPr>
        </w:p>
      </w:tc>
      <w:tc>
        <w:tcPr>
          <w:tcW w:w="1724" w:type="dxa"/>
          <w:vMerge/>
          <w:vAlign w:val="center"/>
        </w:tcPr>
        <w:p w14:paraId="397CF338" w14:textId="77777777" w:rsidR="00AD0DD1" w:rsidRPr="00AE1657" w:rsidRDefault="00AD0DD1" w:rsidP="00505CC9">
          <w:pPr>
            <w:tabs>
              <w:tab w:val="center" w:pos="4419"/>
              <w:tab w:val="right" w:pos="8838"/>
            </w:tabs>
            <w:jc w:val="center"/>
            <w:rPr>
              <w:rFonts w:ascii="Arial Narrow" w:hAnsi="Arial Narrow" w:cs="Arial"/>
              <w:noProof/>
            </w:rPr>
          </w:pPr>
        </w:p>
      </w:tc>
    </w:tr>
    <w:tr w:rsidR="00AD0DD1" w:rsidRPr="00AE1657" w14:paraId="6E164BDB" w14:textId="77777777" w:rsidTr="0054205F">
      <w:trPr>
        <w:trHeight w:val="553"/>
      </w:trPr>
      <w:tc>
        <w:tcPr>
          <w:tcW w:w="2150" w:type="dxa"/>
          <w:vAlign w:val="center"/>
        </w:tcPr>
        <w:p w14:paraId="489DF7EB" w14:textId="156A833C" w:rsidR="00AD0DD1" w:rsidRPr="00EB20CD" w:rsidRDefault="00AD0DD1" w:rsidP="00505CC9">
          <w:pPr>
            <w:tabs>
              <w:tab w:val="center" w:pos="4419"/>
              <w:tab w:val="right" w:pos="8838"/>
            </w:tabs>
            <w:jc w:val="center"/>
            <w:rPr>
              <w:rFonts w:ascii="Museo Sans 300" w:hAnsi="Museo Sans 300" w:cs="Arial"/>
              <w:sz w:val="18"/>
              <w:szCs w:val="18"/>
            </w:rPr>
          </w:pPr>
          <w:r w:rsidRPr="00EB20CD">
            <w:rPr>
              <w:rFonts w:ascii="Museo Sans 300" w:hAnsi="Museo Sans 300" w:cs="Arial"/>
              <w:color w:val="818284"/>
              <w:sz w:val="18"/>
              <w:szCs w:val="18"/>
            </w:rPr>
            <w:t xml:space="preserve">Vigencia: </w:t>
          </w:r>
          <w:r>
            <w:rPr>
              <w:rFonts w:ascii="Museo Sans 300" w:hAnsi="Museo Sans 300" w:cs="Arial"/>
              <w:color w:val="818284"/>
              <w:sz w:val="18"/>
              <w:szCs w:val="18"/>
            </w:rPr>
            <w:t>22</w:t>
          </w:r>
          <w:r w:rsidRPr="00EB20CD">
            <w:rPr>
              <w:rFonts w:ascii="Museo Sans 300" w:hAnsi="Museo Sans 300" w:cs="Arial"/>
              <w:color w:val="818284"/>
              <w:sz w:val="18"/>
              <w:szCs w:val="18"/>
            </w:rPr>
            <w:t>/</w:t>
          </w:r>
          <w:r>
            <w:rPr>
              <w:rFonts w:ascii="Museo Sans 300" w:hAnsi="Museo Sans 300" w:cs="Arial"/>
              <w:color w:val="818284"/>
              <w:sz w:val="18"/>
              <w:szCs w:val="18"/>
            </w:rPr>
            <w:t>12</w:t>
          </w:r>
          <w:r w:rsidRPr="00EB20CD">
            <w:rPr>
              <w:rFonts w:ascii="Museo Sans 300" w:hAnsi="Museo Sans 300" w:cs="Arial"/>
              <w:color w:val="818284"/>
              <w:sz w:val="18"/>
              <w:szCs w:val="18"/>
            </w:rPr>
            <w:t>/2020</w:t>
          </w:r>
        </w:p>
      </w:tc>
      <w:tc>
        <w:tcPr>
          <w:tcW w:w="6996" w:type="dxa"/>
          <w:vMerge/>
          <w:vAlign w:val="center"/>
        </w:tcPr>
        <w:p w14:paraId="6F3CC0E5" w14:textId="77777777" w:rsidR="00AD0DD1" w:rsidRPr="00EB20CD" w:rsidRDefault="00AD0DD1" w:rsidP="00505CC9">
          <w:pPr>
            <w:tabs>
              <w:tab w:val="center" w:pos="4419"/>
              <w:tab w:val="right" w:pos="8838"/>
            </w:tabs>
            <w:jc w:val="center"/>
            <w:rPr>
              <w:rFonts w:ascii="Museo Sans 300" w:hAnsi="Museo Sans 300" w:cs="Arial"/>
              <w:sz w:val="18"/>
              <w:szCs w:val="18"/>
            </w:rPr>
          </w:pPr>
        </w:p>
      </w:tc>
      <w:tc>
        <w:tcPr>
          <w:tcW w:w="1724" w:type="dxa"/>
          <w:vMerge/>
          <w:vAlign w:val="center"/>
        </w:tcPr>
        <w:p w14:paraId="08C0F8D2" w14:textId="77777777" w:rsidR="00AD0DD1" w:rsidRPr="00AE1657" w:rsidRDefault="00AD0DD1" w:rsidP="00505CC9">
          <w:pPr>
            <w:tabs>
              <w:tab w:val="center" w:pos="4419"/>
              <w:tab w:val="right" w:pos="8838"/>
            </w:tabs>
            <w:jc w:val="center"/>
            <w:rPr>
              <w:rFonts w:ascii="Arial Narrow" w:hAnsi="Arial Narrow" w:cs="Arial"/>
            </w:rPr>
          </w:pPr>
        </w:p>
      </w:tc>
    </w:tr>
  </w:tbl>
  <w:p w14:paraId="2E84F4DA" w14:textId="50514411" w:rsidR="00AD0DD1" w:rsidRDefault="00AD0DD1" w:rsidP="00DB2528">
    <w:pPr>
      <w:pStyle w:val="Encabezado"/>
      <w:jc w:val="right"/>
      <w:rPr>
        <w:rFonts w:ascii="Museo Sans 300" w:hAnsi="Museo Sans 300"/>
        <w:sz w:val="20"/>
      </w:rPr>
    </w:pPr>
  </w:p>
  <w:p w14:paraId="58AD2D58" w14:textId="06B17BC3" w:rsidR="00AD0DD1" w:rsidRDefault="00AD0DD1" w:rsidP="00DB2528">
    <w:pPr>
      <w:pStyle w:val="Encabezado"/>
      <w:jc w:val="right"/>
      <w:rPr>
        <w:rFonts w:ascii="Museo Sans 300" w:hAnsi="Museo Sans 300"/>
        <w:sz w:val="20"/>
      </w:rPr>
    </w:pPr>
  </w:p>
  <w:p w14:paraId="61E5A5CE" w14:textId="4216B1FE" w:rsidR="00AD0DD1" w:rsidRDefault="00AD0DD1" w:rsidP="00DB2528">
    <w:pPr>
      <w:pStyle w:val="Encabezado"/>
      <w:jc w:val="right"/>
      <w:rPr>
        <w:rFonts w:ascii="Museo Sans 300" w:hAnsi="Museo Sans 300"/>
        <w:sz w:val="20"/>
      </w:rPr>
    </w:pPr>
  </w:p>
  <w:p w14:paraId="7BB73529" w14:textId="3E7F6892" w:rsidR="00AD0DD1" w:rsidRDefault="00AD0DD1" w:rsidP="00DB2528">
    <w:pPr>
      <w:pStyle w:val="Encabezado"/>
      <w:jc w:val="right"/>
      <w:rPr>
        <w:rFonts w:ascii="Museo Sans 300" w:hAnsi="Museo Sans 300"/>
        <w:sz w:val="20"/>
      </w:rPr>
    </w:pPr>
  </w:p>
  <w:p w14:paraId="38DB7A7D" w14:textId="56F6D1E5" w:rsidR="00AD0DD1" w:rsidRDefault="00AD0DD1" w:rsidP="00DB2528">
    <w:pPr>
      <w:pStyle w:val="Encabezado"/>
      <w:jc w:val="right"/>
      <w:rPr>
        <w:rFonts w:ascii="Museo Sans 300" w:hAnsi="Museo Sans 300"/>
        <w:sz w:val="20"/>
      </w:rPr>
    </w:pPr>
  </w:p>
  <w:p w14:paraId="55DF18C7" w14:textId="6AC67B48" w:rsidR="00AD0DD1" w:rsidRDefault="00AD0DD1" w:rsidP="00DB2528">
    <w:pPr>
      <w:pStyle w:val="Encabezado"/>
      <w:jc w:val="right"/>
      <w:rPr>
        <w:rFonts w:ascii="Museo Sans 300" w:hAnsi="Museo Sans 300"/>
        <w:sz w:val="20"/>
      </w:rPr>
    </w:pPr>
  </w:p>
  <w:p w14:paraId="5B74760F" w14:textId="1DE215DD" w:rsidR="00AD0DD1" w:rsidRDefault="00AD0DD1" w:rsidP="00DB2528">
    <w:pPr>
      <w:pStyle w:val="Encabezado"/>
      <w:jc w:val="right"/>
      <w:rPr>
        <w:rFonts w:ascii="Museo Sans 300" w:hAnsi="Museo Sans 300"/>
        <w:sz w:val="20"/>
      </w:rPr>
    </w:pPr>
  </w:p>
  <w:p w14:paraId="056D6ECB" w14:textId="52401B5D" w:rsidR="00AD0DD1" w:rsidRDefault="00AD0DD1" w:rsidP="00DB2528">
    <w:pPr>
      <w:pStyle w:val="Encabezado"/>
      <w:jc w:val="right"/>
      <w:rPr>
        <w:rFonts w:ascii="Museo Sans 300" w:hAnsi="Museo Sans 300"/>
        <w:sz w:val="20"/>
      </w:rPr>
    </w:pPr>
  </w:p>
  <w:p w14:paraId="0066B2C7" w14:textId="7EE536A9" w:rsidR="00AD0DD1" w:rsidRDefault="00AD0DD1" w:rsidP="00DB2528">
    <w:pPr>
      <w:pStyle w:val="Encabezado"/>
      <w:jc w:val="right"/>
      <w:rPr>
        <w:rFonts w:ascii="Museo Sans 300" w:hAnsi="Museo Sans 300"/>
        <w:sz w:val="20"/>
      </w:rPr>
    </w:pPr>
  </w:p>
  <w:p w14:paraId="3A6EDE58" w14:textId="77777777" w:rsidR="00AD0DD1" w:rsidRDefault="00AD0DD1" w:rsidP="00DB2528">
    <w:pPr>
      <w:pStyle w:val="Encabezado"/>
      <w:jc w:val="right"/>
      <w:rPr>
        <w:rFonts w:ascii="Museo Sans 300" w:hAnsi="Museo Sans 300"/>
        <w:sz w:val="20"/>
      </w:rPr>
    </w:pPr>
  </w:p>
  <w:p w14:paraId="49AB2D67" w14:textId="48B6F940" w:rsidR="00AD0DD1" w:rsidRPr="00DB2528" w:rsidRDefault="00AD0DD1" w:rsidP="00DB2528">
    <w:pPr>
      <w:pStyle w:val="Encabezado"/>
      <w:jc w:val="right"/>
      <w:rPr>
        <w:rFonts w:ascii="Museo Sans 300" w:hAnsi="Museo Sans 300"/>
        <w:sz w:val="20"/>
      </w:rPr>
    </w:pPr>
    <w:r>
      <w:rPr>
        <w:rFonts w:ascii="Museo Sans 300" w:hAnsi="Museo Sans 300"/>
        <w:sz w:val="20"/>
      </w:rPr>
      <w:t xml:space="preserve">Anexo No.2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870"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50"/>
      <w:gridCol w:w="6996"/>
      <w:gridCol w:w="1724"/>
    </w:tblGrid>
    <w:tr w:rsidR="00AD0DD1" w:rsidRPr="00AE1657" w14:paraId="1B2A99F0" w14:textId="77777777" w:rsidTr="0054205F">
      <w:trPr>
        <w:trHeight w:val="527"/>
      </w:trPr>
      <w:tc>
        <w:tcPr>
          <w:tcW w:w="2150" w:type="dxa"/>
          <w:vAlign w:val="center"/>
        </w:tcPr>
        <w:p w14:paraId="6740C4D6" w14:textId="5861A40B"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Pr>
              <w:rFonts w:ascii="Museo Sans 300" w:hAnsi="Museo Sans 300" w:cs="Arial"/>
              <w:color w:val="818284"/>
              <w:sz w:val="18"/>
              <w:szCs w:val="18"/>
            </w:rPr>
            <w:t>20</w:t>
          </w:r>
          <w:r w:rsidRPr="00EB20CD">
            <w:rPr>
              <w:rFonts w:ascii="Museo Sans 300" w:hAnsi="Museo Sans 300" w:cs="Arial"/>
              <w:color w:val="818284"/>
              <w:sz w:val="18"/>
              <w:szCs w:val="18"/>
            </w:rPr>
            <w:t>/2020</w:t>
          </w:r>
        </w:p>
      </w:tc>
      <w:tc>
        <w:tcPr>
          <w:tcW w:w="6996" w:type="dxa"/>
          <w:vMerge w:val="restart"/>
          <w:vAlign w:val="center"/>
        </w:tcPr>
        <w:p w14:paraId="3ACC462B" w14:textId="047DD5AC"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N</w:t>
          </w:r>
          <w:r>
            <w:rPr>
              <w:rFonts w:ascii="Museo Sans 300" w:hAnsi="Museo Sans 300" w:cs="Arial"/>
              <w:color w:val="818284"/>
              <w:sz w:val="18"/>
              <w:szCs w:val="18"/>
            </w:rPr>
            <w:t>ASF</w:t>
          </w:r>
          <w:r w:rsidRPr="00EB20CD">
            <w:rPr>
              <w:rFonts w:ascii="Museo Sans 300" w:hAnsi="Museo Sans 300" w:cs="Arial"/>
              <w:color w:val="818284"/>
              <w:sz w:val="18"/>
              <w:szCs w:val="18"/>
            </w:rPr>
            <w:t>-</w:t>
          </w:r>
          <w:r>
            <w:rPr>
              <w:rFonts w:ascii="Museo Sans 300" w:hAnsi="Museo Sans 300" w:cs="Arial"/>
              <w:color w:val="818284"/>
              <w:sz w:val="18"/>
              <w:szCs w:val="18"/>
            </w:rPr>
            <w:t>08</w:t>
          </w:r>
        </w:p>
        <w:p w14:paraId="49ACC633" w14:textId="77777777"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NORMAS TÉCNICAS PARA </w:t>
          </w:r>
          <w:r>
            <w:rPr>
              <w:rFonts w:ascii="Museo Sans 300" w:hAnsi="Museo Sans 300" w:cs="Arial"/>
              <w:color w:val="818284"/>
              <w:sz w:val="18"/>
              <w:szCs w:val="18"/>
            </w:rPr>
            <w:t>LA GESTIÓN DEL RIESGO CREDITICIO, LÍMITES EN LA ASUNCIÓN DE RIESGOS Y CRÉDITOS A PERSONAS RELACIONADAS DE ENTIDADES DE BANCA DE DESARROLLO</w:t>
          </w:r>
        </w:p>
      </w:tc>
      <w:tc>
        <w:tcPr>
          <w:tcW w:w="1724" w:type="dxa"/>
          <w:vMerge w:val="restart"/>
          <w:vAlign w:val="center"/>
        </w:tcPr>
        <w:p w14:paraId="043C5F8F" w14:textId="77777777" w:rsidR="00AD0DD1" w:rsidRPr="00AE1657" w:rsidRDefault="00AD0DD1" w:rsidP="00505CC9">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86913" behindDoc="1" locked="0" layoutInCell="1" allowOverlap="1" wp14:anchorId="43539176" wp14:editId="780035DA">
                <wp:simplePos x="0" y="0"/>
                <wp:positionH relativeFrom="column">
                  <wp:posOffset>-48895</wp:posOffset>
                </wp:positionH>
                <wp:positionV relativeFrom="paragraph">
                  <wp:posOffset>50165</wp:posOffset>
                </wp:positionV>
                <wp:extent cx="1003935" cy="510540"/>
                <wp:effectExtent l="0" t="0" r="5715" b="3810"/>
                <wp:wrapNone/>
                <wp:docPr id="6" name="Imagen 6"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AD0DD1" w:rsidRPr="00AE1657" w14:paraId="52769F07" w14:textId="77777777" w:rsidTr="0054205F">
      <w:trPr>
        <w:trHeight w:val="534"/>
      </w:trPr>
      <w:tc>
        <w:tcPr>
          <w:tcW w:w="2150" w:type="dxa"/>
          <w:vAlign w:val="center"/>
        </w:tcPr>
        <w:p w14:paraId="4C604D60" w14:textId="51CDCC28"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Pr>
              <w:rFonts w:ascii="Museo Sans 300" w:hAnsi="Museo Sans 300" w:cs="Arial"/>
              <w:color w:val="818284"/>
              <w:sz w:val="18"/>
              <w:szCs w:val="18"/>
            </w:rPr>
            <w:t>03</w:t>
          </w:r>
          <w:r w:rsidRPr="00EB20CD">
            <w:rPr>
              <w:rFonts w:ascii="Museo Sans 300" w:hAnsi="Museo Sans 300" w:cs="Arial"/>
              <w:color w:val="818284"/>
              <w:sz w:val="18"/>
              <w:szCs w:val="18"/>
            </w:rPr>
            <w:t>/</w:t>
          </w:r>
          <w:r>
            <w:rPr>
              <w:rFonts w:ascii="Museo Sans 300" w:hAnsi="Museo Sans 300" w:cs="Arial"/>
              <w:color w:val="818284"/>
              <w:sz w:val="18"/>
              <w:szCs w:val="18"/>
            </w:rPr>
            <w:t>12</w:t>
          </w:r>
          <w:r w:rsidRPr="00EB20CD">
            <w:rPr>
              <w:rFonts w:ascii="Museo Sans 300" w:hAnsi="Museo Sans 300" w:cs="Arial"/>
              <w:color w:val="818284"/>
              <w:sz w:val="18"/>
              <w:szCs w:val="18"/>
            </w:rPr>
            <w:t>/2020</w:t>
          </w:r>
        </w:p>
      </w:tc>
      <w:tc>
        <w:tcPr>
          <w:tcW w:w="6996" w:type="dxa"/>
          <w:vMerge/>
          <w:vAlign w:val="center"/>
        </w:tcPr>
        <w:p w14:paraId="258536C4" w14:textId="77777777" w:rsidR="00AD0DD1" w:rsidRPr="00EB20CD" w:rsidRDefault="00AD0DD1" w:rsidP="00505CC9">
          <w:pPr>
            <w:tabs>
              <w:tab w:val="center" w:pos="4419"/>
              <w:tab w:val="right" w:pos="8838"/>
            </w:tabs>
            <w:jc w:val="center"/>
            <w:rPr>
              <w:rFonts w:ascii="Museo Sans 300" w:hAnsi="Museo Sans 300" w:cs="Arial"/>
              <w:sz w:val="18"/>
              <w:szCs w:val="18"/>
            </w:rPr>
          </w:pPr>
        </w:p>
      </w:tc>
      <w:tc>
        <w:tcPr>
          <w:tcW w:w="1724" w:type="dxa"/>
          <w:vMerge/>
          <w:vAlign w:val="center"/>
        </w:tcPr>
        <w:p w14:paraId="0292BD59" w14:textId="77777777" w:rsidR="00AD0DD1" w:rsidRPr="00AE1657" w:rsidRDefault="00AD0DD1" w:rsidP="00505CC9">
          <w:pPr>
            <w:tabs>
              <w:tab w:val="center" w:pos="4419"/>
              <w:tab w:val="right" w:pos="8838"/>
            </w:tabs>
            <w:jc w:val="center"/>
            <w:rPr>
              <w:rFonts w:ascii="Arial Narrow" w:hAnsi="Arial Narrow" w:cs="Arial"/>
              <w:noProof/>
            </w:rPr>
          </w:pPr>
        </w:p>
      </w:tc>
    </w:tr>
    <w:tr w:rsidR="00AD0DD1" w:rsidRPr="00AE1657" w14:paraId="472075CA" w14:textId="77777777" w:rsidTr="0054205F">
      <w:trPr>
        <w:trHeight w:val="553"/>
      </w:trPr>
      <w:tc>
        <w:tcPr>
          <w:tcW w:w="2150" w:type="dxa"/>
          <w:vAlign w:val="center"/>
        </w:tcPr>
        <w:p w14:paraId="2BBFA304" w14:textId="10143C79" w:rsidR="00AD0DD1" w:rsidRPr="00EB20CD" w:rsidRDefault="00AD0DD1" w:rsidP="00505CC9">
          <w:pPr>
            <w:tabs>
              <w:tab w:val="center" w:pos="4419"/>
              <w:tab w:val="right" w:pos="8838"/>
            </w:tabs>
            <w:jc w:val="center"/>
            <w:rPr>
              <w:rFonts w:ascii="Museo Sans 300" w:hAnsi="Museo Sans 300" w:cs="Arial"/>
              <w:sz w:val="18"/>
              <w:szCs w:val="18"/>
            </w:rPr>
          </w:pPr>
          <w:r w:rsidRPr="00EB20CD">
            <w:rPr>
              <w:rFonts w:ascii="Museo Sans 300" w:hAnsi="Museo Sans 300" w:cs="Arial"/>
              <w:color w:val="818284"/>
              <w:sz w:val="18"/>
              <w:szCs w:val="18"/>
            </w:rPr>
            <w:t xml:space="preserve">Vigencia: </w:t>
          </w:r>
          <w:r>
            <w:rPr>
              <w:rFonts w:ascii="Museo Sans 300" w:hAnsi="Museo Sans 300" w:cs="Arial"/>
              <w:color w:val="818284"/>
              <w:sz w:val="18"/>
              <w:szCs w:val="18"/>
            </w:rPr>
            <w:t>22</w:t>
          </w:r>
          <w:r w:rsidRPr="00EB20CD">
            <w:rPr>
              <w:rFonts w:ascii="Museo Sans 300" w:hAnsi="Museo Sans 300" w:cs="Arial"/>
              <w:color w:val="818284"/>
              <w:sz w:val="18"/>
              <w:szCs w:val="18"/>
            </w:rPr>
            <w:t>/</w:t>
          </w:r>
          <w:r>
            <w:rPr>
              <w:rFonts w:ascii="Museo Sans 300" w:hAnsi="Museo Sans 300" w:cs="Arial"/>
              <w:color w:val="818284"/>
              <w:sz w:val="18"/>
              <w:szCs w:val="18"/>
            </w:rPr>
            <w:t>12</w:t>
          </w:r>
          <w:r w:rsidRPr="00EB20CD">
            <w:rPr>
              <w:rFonts w:ascii="Museo Sans 300" w:hAnsi="Museo Sans 300" w:cs="Arial"/>
              <w:color w:val="818284"/>
              <w:sz w:val="18"/>
              <w:szCs w:val="18"/>
            </w:rPr>
            <w:t>/2020</w:t>
          </w:r>
        </w:p>
      </w:tc>
      <w:tc>
        <w:tcPr>
          <w:tcW w:w="6996" w:type="dxa"/>
          <w:vMerge/>
          <w:vAlign w:val="center"/>
        </w:tcPr>
        <w:p w14:paraId="71DDA844" w14:textId="77777777" w:rsidR="00AD0DD1" w:rsidRPr="00EB20CD" w:rsidRDefault="00AD0DD1" w:rsidP="00505CC9">
          <w:pPr>
            <w:tabs>
              <w:tab w:val="center" w:pos="4419"/>
              <w:tab w:val="right" w:pos="8838"/>
            </w:tabs>
            <w:jc w:val="center"/>
            <w:rPr>
              <w:rFonts w:ascii="Museo Sans 300" w:hAnsi="Museo Sans 300" w:cs="Arial"/>
              <w:sz w:val="18"/>
              <w:szCs w:val="18"/>
            </w:rPr>
          </w:pPr>
        </w:p>
      </w:tc>
      <w:tc>
        <w:tcPr>
          <w:tcW w:w="1724" w:type="dxa"/>
          <w:vMerge/>
          <w:vAlign w:val="center"/>
        </w:tcPr>
        <w:p w14:paraId="5F8D3468" w14:textId="77777777" w:rsidR="00AD0DD1" w:rsidRPr="00AE1657" w:rsidRDefault="00AD0DD1" w:rsidP="00505CC9">
          <w:pPr>
            <w:tabs>
              <w:tab w:val="center" w:pos="4419"/>
              <w:tab w:val="right" w:pos="8838"/>
            </w:tabs>
            <w:jc w:val="center"/>
            <w:rPr>
              <w:rFonts w:ascii="Arial Narrow" w:hAnsi="Arial Narrow" w:cs="Arial"/>
            </w:rPr>
          </w:pPr>
        </w:p>
      </w:tc>
    </w:tr>
  </w:tbl>
  <w:p w14:paraId="758D371A" w14:textId="3B1EF22B" w:rsidR="00AD0DD1" w:rsidRDefault="00AD0DD1" w:rsidP="00DB2528">
    <w:pPr>
      <w:pStyle w:val="Encabezado"/>
      <w:jc w:val="right"/>
      <w:rPr>
        <w:rFonts w:ascii="Museo Sans 300" w:hAnsi="Museo Sans 300"/>
        <w:sz w:val="20"/>
      </w:rPr>
    </w:pPr>
  </w:p>
  <w:p w14:paraId="2D3D2CC5" w14:textId="1EEB508B" w:rsidR="00AD0DD1" w:rsidRDefault="00AD0DD1" w:rsidP="00DB2528">
    <w:pPr>
      <w:pStyle w:val="Encabezado"/>
      <w:jc w:val="right"/>
      <w:rPr>
        <w:rFonts w:ascii="Museo Sans 300" w:hAnsi="Museo Sans 300"/>
        <w:sz w:val="20"/>
      </w:rPr>
    </w:pPr>
  </w:p>
  <w:p w14:paraId="447DA935" w14:textId="23D11F63" w:rsidR="00AD0DD1" w:rsidRDefault="00AD0DD1" w:rsidP="00DB2528">
    <w:pPr>
      <w:pStyle w:val="Encabezado"/>
      <w:jc w:val="right"/>
      <w:rPr>
        <w:rFonts w:ascii="Museo Sans 300" w:hAnsi="Museo Sans 300"/>
        <w:sz w:val="20"/>
      </w:rPr>
    </w:pPr>
  </w:p>
  <w:p w14:paraId="28ADD73B" w14:textId="3026CA1A" w:rsidR="00AD0DD1" w:rsidRDefault="00AD0DD1" w:rsidP="00DB2528">
    <w:pPr>
      <w:pStyle w:val="Encabezado"/>
      <w:jc w:val="right"/>
      <w:rPr>
        <w:rFonts w:ascii="Museo Sans 300" w:hAnsi="Museo Sans 300"/>
        <w:sz w:val="20"/>
      </w:rPr>
    </w:pPr>
  </w:p>
  <w:p w14:paraId="5B240EDA" w14:textId="115A9F02" w:rsidR="00AD0DD1" w:rsidRDefault="00AD0DD1" w:rsidP="00DB2528">
    <w:pPr>
      <w:pStyle w:val="Encabezado"/>
      <w:jc w:val="right"/>
      <w:rPr>
        <w:rFonts w:ascii="Museo Sans 300" w:hAnsi="Museo Sans 300"/>
        <w:sz w:val="20"/>
      </w:rPr>
    </w:pPr>
  </w:p>
  <w:p w14:paraId="5C92D316" w14:textId="07B8D826" w:rsidR="00AD0DD1" w:rsidRDefault="00AD0DD1" w:rsidP="00DB2528">
    <w:pPr>
      <w:pStyle w:val="Encabezado"/>
      <w:jc w:val="right"/>
      <w:rPr>
        <w:rFonts w:ascii="Museo Sans 300" w:hAnsi="Museo Sans 300"/>
        <w:sz w:val="20"/>
      </w:rPr>
    </w:pPr>
  </w:p>
  <w:p w14:paraId="5948E585" w14:textId="5C9A169A" w:rsidR="00AD0DD1" w:rsidRDefault="00AD0DD1" w:rsidP="00DB2528">
    <w:pPr>
      <w:pStyle w:val="Encabezado"/>
      <w:jc w:val="right"/>
      <w:rPr>
        <w:rFonts w:ascii="Museo Sans 300" w:hAnsi="Museo Sans 300"/>
        <w:sz w:val="20"/>
      </w:rPr>
    </w:pPr>
  </w:p>
  <w:p w14:paraId="1E61F261" w14:textId="2E9C4450" w:rsidR="00AD0DD1" w:rsidRDefault="00AD0DD1" w:rsidP="00DB2528">
    <w:pPr>
      <w:pStyle w:val="Encabezado"/>
      <w:jc w:val="right"/>
      <w:rPr>
        <w:rFonts w:ascii="Museo Sans 300" w:hAnsi="Museo Sans 300"/>
        <w:sz w:val="20"/>
      </w:rPr>
    </w:pPr>
  </w:p>
  <w:p w14:paraId="3BF57912" w14:textId="5332705E" w:rsidR="00AD0DD1" w:rsidRDefault="00AD0DD1" w:rsidP="00DB2528">
    <w:pPr>
      <w:pStyle w:val="Encabezado"/>
      <w:jc w:val="right"/>
      <w:rPr>
        <w:rFonts w:ascii="Museo Sans 300" w:hAnsi="Museo Sans 300"/>
        <w:sz w:val="20"/>
      </w:rPr>
    </w:pPr>
  </w:p>
  <w:p w14:paraId="510DB544" w14:textId="77777777" w:rsidR="00AD0DD1" w:rsidRDefault="00AD0DD1" w:rsidP="00DB2528">
    <w:pPr>
      <w:pStyle w:val="Encabezado"/>
      <w:jc w:val="right"/>
      <w:rPr>
        <w:rFonts w:ascii="Museo Sans 300" w:hAnsi="Museo Sans 300"/>
        <w:sz w:val="20"/>
      </w:rPr>
    </w:pPr>
  </w:p>
  <w:p w14:paraId="1544FBD2" w14:textId="1DB2F5D2" w:rsidR="00AD0DD1" w:rsidRPr="00DB2528" w:rsidRDefault="00AD0DD1" w:rsidP="00DB2528">
    <w:pPr>
      <w:pStyle w:val="Encabezado"/>
      <w:jc w:val="right"/>
      <w:rPr>
        <w:rFonts w:ascii="Museo Sans 300" w:hAnsi="Museo Sans 300"/>
        <w:sz w:val="20"/>
      </w:rPr>
    </w:pPr>
    <w:r>
      <w:rPr>
        <w:rFonts w:ascii="Museo Sans 300" w:hAnsi="Museo Sans 300"/>
        <w:sz w:val="20"/>
      </w:rPr>
      <w:t xml:space="preserve">Anexo No. 3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870"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50"/>
      <w:gridCol w:w="6996"/>
      <w:gridCol w:w="1724"/>
    </w:tblGrid>
    <w:tr w:rsidR="00AD0DD1" w:rsidRPr="00AE1657" w14:paraId="5C690E4A" w14:textId="77777777" w:rsidTr="0054205F">
      <w:trPr>
        <w:trHeight w:val="527"/>
      </w:trPr>
      <w:tc>
        <w:tcPr>
          <w:tcW w:w="2150" w:type="dxa"/>
          <w:vAlign w:val="center"/>
        </w:tcPr>
        <w:p w14:paraId="37E45305" w14:textId="3AF0D27E"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Pr>
              <w:rFonts w:ascii="Museo Sans 300" w:hAnsi="Museo Sans 300" w:cs="Arial"/>
              <w:color w:val="818284"/>
              <w:sz w:val="18"/>
              <w:szCs w:val="18"/>
            </w:rPr>
            <w:t>20</w:t>
          </w:r>
          <w:r w:rsidRPr="00EB20CD">
            <w:rPr>
              <w:rFonts w:ascii="Museo Sans 300" w:hAnsi="Museo Sans 300" w:cs="Arial"/>
              <w:color w:val="818284"/>
              <w:sz w:val="18"/>
              <w:szCs w:val="18"/>
            </w:rPr>
            <w:t>/2020</w:t>
          </w:r>
        </w:p>
      </w:tc>
      <w:tc>
        <w:tcPr>
          <w:tcW w:w="6996" w:type="dxa"/>
          <w:vMerge w:val="restart"/>
          <w:vAlign w:val="center"/>
        </w:tcPr>
        <w:p w14:paraId="4D51C659" w14:textId="10FA045D"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N</w:t>
          </w:r>
          <w:r>
            <w:rPr>
              <w:rFonts w:ascii="Museo Sans 300" w:hAnsi="Museo Sans 300" w:cs="Arial"/>
              <w:color w:val="818284"/>
              <w:sz w:val="18"/>
              <w:szCs w:val="18"/>
            </w:rPr>
            <w:t>ASF</w:t>
          </w:r>
          <w:r w:rsidRPr="00EB20CD">
            <w:rPr>
              <w:rFonts w:ascii="Museo Sans 300" w:hAnsi="Museo Sans 300" w:cs="Arial"/>
              <w:color w:val="818284"/>
              <w:sz w:val="18"/>
              <w:szCs w:val="18"/>
            </w:rPr>
            <w:t>-</w:t>
          </w:r>
          <w:r>
            <w:rPr>
              <w:rFonts w:ascii="Museo Sans 300" w:hAnsi="Museo Sans 300" w:cs="Arial"/>
              <w:color w:val="818284"/>
              <w:sz w:val="18"/>
              <w:szCs w:val="18"/>
            </w:rPr>
            <w:t>08</w:t>
          </w:r>
        </w:p>
        <w:p w14:paraId="553334E0" w14:textId="77777777"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NORMAS TÉCNICAS PARA </w:t>
          </w:r>
          <w:r>
            <w:rPr>
              <w:rFonts w:ascii="Museo Sans 300" w:hAnsi="Museo Sans 300" w:cs="Arial"/>
              <w:color w:val="818284"/>
              <w:sz w:val="18"/>
              <w:szCs w:val="18"/>
            </w:rPr>
            <w:t>LA GESTIÓN DEL RIESGO CREDITICIO, LÍMITES EN LA ASUNCIÓN DE RIESGOS Y CRÉDITOS A PERSONAS RELACIONADAS DE ENTIDADES DE BANCA DE DESARROLLO</w:t>
          </w:r>
        </w:p>
      </w:tc>
      <w:tc>
        <w:tcPr>
          <w:tcW w:w="1724" w:type="dxa"/>
          <w:vMerge w:val="restart"/>
          <w:vAlign w:val="center"/>
        </w:tcPr>
        <w:p w14:paraId="28804879" w14:textId="77777777" w:rsidR="00AD0DD1" w:rsidRPr="00AE1657" w:rsidRDefault="00AD0DD1" w:rsidP="00505CC9">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88961" behindDoc="1" locked="0" layoutInCell="1" allowOverlap="1" wp14:anchorId="595C030B" wp14:editId="39EDAC1E">
                <wp:simplePos x="0" y="0"/>
                <wp:positionH relativeFrom="column">
                  <wp:posOffset>-48895</wp:posOffset>
                </wp:positionH>
                <wp:positionV relativeFrom="paragraph">
                  <wp:posOffset>50165</wp:posOffset>
                </wp:positionV>
                <wp:extent cx="1003935" cy="510540"/>
                <wp:effectExtent l="0" t="0" r="5715" b="3810"/>
                <wp:wrapNone/>
                <wp:docPr id="8" name="Imagen 8"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AD0DD1" w:rsidRPr="00AE1657" w14:paraId="70C02957" w14:textId="77777777" w:rsidTr="0054205F">
      <w:trPr>
        <w:trHeight w:val="534"/>
      </w:trPr>
      <w:tc>
        <w:tcPr>
          <w:tcW w:w="2150" w:type="dxa"/>
          <w:vAlign w:val="center"/>
        </w:tcPr>
        <w:p w14:paraId="45561FE6" w14:textId="5785E8FA"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Pr>
              <w:rFonts w:ascii="Museo Sans 300" w:hAnsi="Museo Sans 300" w:cs="Arial"/>
              <w:color w:val="818284"/>
              <w:sz w:val="18"/>
              <w:szCs w:val="18"/>
            </w:rPr>
            <w:t>03</w:t>
          </w:r>
          <w:r w:rsidRPr="00EB20CD">
            <w:rPr>
              <w:rFonts w:ascii="Museo Sans 300" w:hAnsi="Museo Sans 300" w:cs="Arial"/>
              <w:color w:val="818284"/>
              <w:sz w:val="18"/>
              <w:szCs w:val="18"/>
            </w:rPr>
            <w:t>/</w:t>
          </w:r>
          <w:r>
            <w:rPr>
              <w:rFonts w:ascii="Museo Sans 300" w:hAnsi="Museo Sans 300" w:cs="Arial"/>
              <w:color w:val="818284"/>
              <w:sz w:val="18"/>
              <w:szCs w:val="18"/>
            </w:rPr>
            <w:t>12</w:t>
          </w:r>
          <w:r w:rsidRPr="00EB20CD">
            <w:rPr>
              <w:rFonts w:ascii="Museo Sans 300" w:hAnsi="Museo Sans 300" w:cs="Arial"/>
              <w:color w:val="818284"/>
              <w:sz w:val="18"/>
              <w:szCs w:val="18"/>
            </w:rPr>
            <w:t>/2020</w:t>
          </w:r>
        </w:p>
      </w:tc>
      <w:tc>
        <w:tcPr>
          <w:tcW w:w="6996" w:type="dxa"/>
          <w:vMerge/>
          <w:vAlign w:val="center"/>
        </w:tcPr>
        <w:p w14:paraId="14128D6E" w14:textId="77777777" w:rsidR="00AD0DD1" w:rsidRPr="00EB20CD" w:rsidRDefault="00AD0DD1" w:rsidP="00505CC9">
          <w:pPr>
            <w:tabs>
              <w:tab w:val="center" w:pos="4419"/>
              <w:tab w:val="right" w:pos="8838"/>
            </w:tabs>
            <w:jc w:val="center"/>
            <w:rPr>
              <w:rFonts w:ascii="Museo Sans 300" w:hAnsi="Museo Sans 300" w:cs="Arial"/>
              <w:sz w:val="18"/>
              <w:szCs w:val="18"/>
            </w:rPr>
          </w:pPr>
        </w:p>
      </w:tc>
      <w:tc>
        <w:tcPr>
          <w:tcW w:w="1724" w:type="dxa"/>
          <w:vMerge/>
          <w:vAlign w:val="center"/>
        </w:tcPr>
        <w:p w14:paraId="26C86464" w14:textId="77777777" w:rsidR="00AD0DD1" w:rsidRPr="00AE1657" w:rsidRDefault="00AD0DD1" w:rsidP="00505CC9">
          <w:pPr>
            <w:tabs>
              <w:tab w:val="center" w:pos="4419"/>
              <w:tab w:val="right" w:pos="8838"/>
            </w:tabs>
            <w:jc w:val="center"/>
            <w:rPr>
              <w:rFonts w:ascii="Arial Narrow" w:hAnsi="Arial Narrow" w:cs="Arial"/>
              <w:noProof/>
            </w:rPr>
          </w:pPr>
        </w:p>
      </w:tc>
    </w:tr>
    <w:tr w:rsidR="00AD0DD1" w:rsidRPr="00AE1657" w14:paraId="066B31A4" w14:textId="77777777" w:rsidTr="0054205F">
      <w:trPr>
        <w:trHeight w:val="553"/>
      </w:trPr>
      <w:tc>
        <w:tcPr>
          <w:tcW w:w="2150" w:type="dxa"/>
          <w:vAlign w:val="center"/>
        </w:tcPr>
        <w:p w14:paraId="16FEE6B8" w14:textId="21EDEB0F" w:rsidR="00AD0DD1" w:rsidRPr="00EB20CD" w:rsidRDefault="00AD0DD1" w:rsidP="00505CC9">
          <w:pPr>
            <w:tabs>
              <w:tab w:val="center" w:pos="4419"/>
              <w:tab w:val="right" w:pos="8838"/>
            </w:tabs>
            <w:jc w:val="center"/>
            <w:rPr>
              <w:rFonts w:ascii="Museo Sans 300" w:hAnsi="Museo Sans 300" w:cs="Arial"/>
              <w:sz w:val="18"/>
              <w:szCs w:val="18"/>
            </w:rPr>
          </w:pPr>
          <w:r w:rsidRPr="00EB20CD">
            <w:rPr>
              <w:rFonts w:ascii="Museo Sans 300" w:hAnsi="Museo Sans 300" w:cs="Arial"/>
              <w:color w:val="818284"/>
              <w:sz w:val="18"/>
              <w:szCs w:val="18"/>
            </w:rPr>
            <w:t xml:space="preserve">Vigencia: </w:t>
          </w:r>
          <w:r>
            <w:rPr>
              <w:rFonts w:ascii="Museo Sans 300" w:hAnsi="Museo Sans 300" w:cs="Arial"/>
              <w:color w:val="818284"/>
              <w:sz w:val="18"/>
              <w:szCs w:val="18"/>
            </w:rPr>
            <w:t>22</w:t>
          </w:r>
          <w:r w:rsidRPr="00EB20CD">
            <w:rPr>
              <w:rFonts w:ascii="Museo Sans 300" w:hAnsi="Museo Sans 300" w:cs="Arial"/>
              <w:color w:val="818284"/>
              <w:sz w:val="18"/>
              <w:szCs w:val="18"/>
            </w:rPr>
            <w:t>/</w:t>
          </w:r>
          <w:r>
            <w:rPr>
              <w:rFonts w:ascii="Museo Sans 300" w:hAnsi="Museo Sans 300" w:cs="Arial"/>
              <w:color w:val="818284"/>
              <w:sz w:val="18"/>
              <w:szCs w:val="18"/>
            </w:rPr>
            <w:t>12</w:t>
          </w:r>
          <w:r w:rsidRPr="00EB20CD">
            <w:rPr>
              <w:rFonts w:ascii="Museo Sans 300" w:hAnsi="Museo Sans 300" w:cs="Arial"/>
              <w:color w:val="818284"/>
              <w:sz w:val="18"/>
              <w:szCs w:val="18"/>
            </w:rPr>
            <w:t>/2020</w:t>
          </w:r>
        </w:p>
      </w:tc>
      <w:tc>
        <w:tcPr>
          <w:tcW w:w="6996" w:type="dxa"/>
          <w:vMerge/>
          <w:vAlign w:val="center"/>
        </w:tcPr>
        <w:p w14:paraId="4BE5DAEA" w14:textId="77777777" w:rsidR="00AD0DD1" w:rsidRPr="00EB20CD" w:rsidRDefault="00AD0DD1" w:rsidP="00505CC9">
          <w:pPr>
            <w:tabs>
              <w:tab w:val="center" w:pos="4419"/>
              <w:tab w:val="right" w:pos="8838"/>
            </w:tabs>
            <w:jc w:val="center"/>
            <w:rPr>
              <w:rFonts w:ascii="Museo Sans 300" w:hAnsi="Museo Sans 300" w:cs="Arial"/>
              <w:sz w:val="18"/>
              <w:szCs w:val="18"/>
            </w:rPr>
          </w:pPr>
        </w:p>
      </w:tc>
      <w:tc>
        <w:tcPr>
          <w:tcW w:w="1724" w:type="dxa"/>
          <w:vMerge/>
          <w:vAlign w:val="center"/>
        </w:tcPr>
        <w:p w14:paraId="4C0C1414" w14:textId="77777777" w:rsidR="00AD0DD1" w:rsidRPr="00AE1657" w:rsidRDefault="00AD0DD1" w:rsidP="00505CC9">
          <w:pPr>
            <w:tabs>
              <w:tab w:val="center" w:pos="4419"/>
              <w:tab w:val="right" w:pos="8838"/>
            </w:tabs>
            <w:jc w:val="center"/>
            <w:rPr>
              <w:rFonts w:ascii="Arial Narrow" w:hAnsi="Arial Narrow" w:cs="Arial"/>
            </w:rPr>
          </w:pPr>
        </w:p>
      </w:tc>
    </w:tr>
  </w:tbl>
  <w:p w14:paraId="09D5FF1B" w14:textId="6DF0BCAF" w:rsidR="00AD0DD1" w:rsidRDefault="00AD0DD1" w:rsidP="00DB2528">
    <w:pPr>
      <w:pStyle w:val="Encabezado"/>
      <w:jc w:val="right"/>
      <w:rPr>
        <w:rFonts w:ascii="Museo Sans 300" w:hAnsi="Museo Sans 300"/>
        <w:sz w:val="20"/>
      </w:rPr>
    </w:pPr>
  </w:p>
  <w:p w14:paraId="478371D8" w14:textId="18B35771" w:rsidR="00AD0DD1" w:rsidRDefault="00AD0DD1" w:rsidP="00DB2528">
    <w:pPr>
      <w:pStyle w:val="Encabezado"/>
      <w:jc w:val="right"/>
      <w:rPr>
        <w:rFonts w:ascii="Museo Sans 300" w:hAnsi="Museo Sans 300"/>
        <w:sz w:val="20"/>
      </w:rPr>
    </w:pPr>
  </w:p>
  <w:p w14:paraId="332E5A13" w14:textId="14426472" w:rsidR="00AD0DD1" w:rsidRDefault="00AD0DD1" w:rsidP="00DB2528">
    <w:pPr>
      <w:pStyle w:val="Encabezado"/>
      <w:jc w:val="right"/>
      <w:rPr>
        <w:rFonts w:ascii="Museo Sans 300" w:hAnsi="Museo Sans 300"/>
        <w:sz w:val="20"/>
      </w:rPr>
    </w:pPr>
  </w:p>
  <w:p w14:paraId="52141F36" w14:textId="68FE447D" w:rsidR="00AD0DD1" w:rsidRDefault="00AD0DD1" w:rsidP="00DB2528">
    <w:pPr>
      <w:pStyle w:val="Encabezado"/>
      <w:jc w:val="right"/>
      <w:rPr>
        <w:rFonts w:ascii="Museo Sans 300" w:hAnsi="Museo Sans 300"/>
        <w:sz w:val="20"/>
      </w:rPr>
    </w:pPr>
  </w:p>
  <w:p w14:paraId="7D96627F" w14:textId="0D4DA258" w:rsidR="00AD0DD1" w:rsidRDefault="00AD0DD1" w:rsidP="00DB2528">
    <w:pPr>
      <w:pStyle w:val="Encabezado"/>
      <w:jc w:val="right"/>
      <w:rPr>
        <w:rFonts w:ascii="Museo Sans 300" w:hAnsi="Museo Sans 300"/>
        <w:sz w:val="20"/>
      </w:rPr>
    </w:pPr>
  </w:p>
  <w:p w14:paraId="7659B559" w14:textId="6A8F1E0D" w:rsidR="00AD0DD1" w:rsidRDefault="00AD0DD1" w:rsidP="00DB2528">
    <w:pPr>
      <w:pStyle w:val="Encabezado"/>
      <w:jc w:val="right"/>
      <w:rPr>
        <w:rFonts w:ascii="Museo Sans 300" w:hAnsi="Museo Sans 300"/>
        <w:sz w:val="20"/>
      </w:rPr>
    </w:pPr>
  </w:p>
  <w:p w14:paraId="0F80C958" w14:textId="5AB8E8AB" w:rsidR="00AD0DD1" w:rsidRDefault="00AD0DD1" w:rsidP="00DB2528">
    <w:pPr>
      <w:pStyle w:val="Encabezado"/>
      <w:jc w:val="right"/>
      <w:rPr>
        <w:rFonts w:ascii="Museo Sans 300" w:hAnsi="Museo Sans 300"/>
        <w:sz w:val="20"/>
      </w:rPr>
    </w:pPr>
  </w:p>
  <w:p w14:paraId="02C2CEB4" w14:textId="0680760F" w:rsidR="00AD0DD1" w:rsidRDefault="00AD0DD1" w:rsidP="00DB2528">
    <w:pPr>
      <w:pStyle w:val="Encabezado"/>
      <w:jc w:val="right"/>
      <w:rPr>
        <w:rFonts w:ascii="Museo Sans 300" w:hAnsi="Museo Sans 300"/>
        <w:sz w:val="20"/>
      </w:rPr>
    </w:pPr>
  </w:p>
  <w:p w14:paraId="093DC671" w14:textId="21F28EDF" w:rsidR="00AD0DD1" w:rsidRDefault="00AD0DD1" w:rsidP="00DB2528">
    <w:pPr>
      <w:pStyle w:val="Encabezado"/>
      <w:jc w:val="right"/>
      <w:rPr>
        <w:rFonts w:ascii="Museo Sans 300" w:hAnsi="Museo Sans 300"/>
        <w:sz w:val="20"/>
      </w:rPr>
    </w:pPr>
  </w:p>
  <w:p w14:paraId="715FC393" w14:textId="77777777" w:rsidR="00AD0DD1" w:rsidRDefault="00AD0DD1" w:rsidP="00DB2528">
    <w:pPr>
      <w:pStyle w:val="Encabezado"/>
      <w:jc w:val="right"/>
      <w:rPr>
        <w:rFonts w:ascii="Museo Sans 300" w:hAnsi="Museo Sans 300"/>
        <w:sz w:val="20"/>
      </w:rPr>
    </w:pPr>
  </w:p>
  <w:p w14:paraId="6D9107CA" w14:textId="49A61B5F" w:rsidR="00AD0DD1" w:rsidRPr="00DB2528" w:rsidRDefault="00AD0DD1" w:rsidP="00DB2528">
    <w:pPr>
      <w:pStyle w:val="Encabezado"/>
      <w:jc w:val="right"/>
      <w:rPr>
        <w:rFonts w:ascii="Museo Sans 300" w:hAnsi="Museo Sans 300"/>
        <w:sz w:val="20"/>
      </w:rPr>
    </w:pPr>
    <w:r>
      <w:rPr>
        <w:rFonts w:ascii="Museo Sans 300" w:hAnsi="Museo Sans 300"/>
        <w:sz w:val="20"/>
      </w:rPr>
      <w:t>Anexo No. 4</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1"/>
      <w:tblpPr w:leftFromText="141" w:rightFromText="141" w:horzAnchor="margin" w:tblpXSpec="center" w:tblpY="-645"/>
      <w:tblW w:w="10870"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150"/>
      <w:gridCol w:w="6996"/>
      <w:gridCol w:w="1724"/>
    </w:tblGrid>
    <w:tr w:rsidR="00AD0DD1" w:rsidRPr="00AE1657" w14:paraId="28EB33C0" w14:textId="77777777" w:rsidTr="0054205F">
      <w:trPr>
        <w:trHeight w:val="527"/>
      </w:trPr>
      <w:tc>
        <w:tcPr>
          <w:tcW w:w="2150" w:type="dxa"/>
          <w:vAlign w:val="center"/>
        </w:tcPr>
        <w:p w14:paraId="582F081A" w14:textId="67B7ADBC"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CNBCR-</w:t>
          </w:r>
          <w:r>
            <w:rPr>
              <w:rFonts w:ascii="Museo Sans 300" w:hAnsi="Museo Sans 300" w:cs="Arial"/>
              <w:color w:val="818284"/>
              <w:sz w:val="18"/>
              <w:szCs w:val="18"/>
            </w:rPr>
            <w:t>20</w:t>
          </w:r>
          <w:r w:rsidRPr="00EB20CD">
            <w:rPr>
              <w:rFonts w:ascii="Museo Sans 300" w:hAnsi="Museo Sans 300" w:cs="Arial"/>
              <w:color w:val="818284"/>
              <w:sz w:val="18"/>
              <w:szCs w:val="18"/>
            </w:rPr>
            <w:t>/2020</w:t>
          </w:r>
        </w:p>
      </w:tc>
      <w:tc>
        <w:tcPr>
          <w:tcW w:w="6996" w:type="dxa"/>
          <w:vMerge w:val="restart"/>
          <w:vAlign w:val="center"/>
        </w:tcPr>
        <w:p w14:paraId="1F569FCB" w14:textId="14860003"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N</w:t>
          </w:r>
          <w:r>
            <w:rPr>
              <w:rFonts w:ascii="Museo Sans 300" w:hAnsi="Museo Sans 300" w:cs="Arial"/>
              <w:color w:val="818284"/>
              <w:sz w:val="18"/>
              <w:szCs w:val="18"/>
            </w:rPr>
            <w:t>ASF</w:t>
          </w:r>
          <w:r w:rsidRPr="00EB20CD">
            <w:rPr>
              <w:rFonts w:ascii="Museo Sans 300" w:hAnsi="Museo Sans 300" w:cs="Arial"/>
              <w:color w:val="818284"/>
              <w:sz w:val="18"/>
              <w:szCs w:val="18"/>
            </w:rPr>
            <w:t>-</w:t>
          </w:r>
          <w:r>
            <w:rPr>
              <w:rFonts w:ascii="Museo Sans 300" w:hAnsi="Museo Sans 300" w:cs="Arial"/>
              <w:color w:val="818284"/>
              <w:sz w:val="18"/>
              <w:szCs w:val="18"/>
            </w:rPr>
            <w:t>08</w:t>
          </w:r>
        </w:p>
        <w:p w14:paraId="593CFA1F" w14:textId="77777777"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NORMAS TÉCNICAS PARA </w:t>
          </w:r>
          <w:r>
            <w:rPr>
              <w:rFonts w:ascii="Museo Sans 300" w:hAnsi="Museo Sans 300" w:cs="Arial"/>
              <w:color w:val="818284"/>
              <w:sz w:val="18"/>
              <w:szCs w:val="18"/>
            </w:rPr>
            <w:t>LA GESTIÓN DEL RIESGO CREDITICIO, LÍMITES EN LA ASUNCIÓN DE RIESGOS Y CRÉDITOS A PERSONAS RELACIONADAS DE ENTIDADES DE BANCA DE DESARROLLO</w:t>
          </w:r>
        </w:p>
      </w:tc>
      <w:tc>
        <w:tcPr>
          <w:tcW w:w="1724" w:type="dxa"/>
          <w:vMerge w:val="restart"/>
          <w:vAlign w:val="center"/>
        </w:tcPr>
        <w:p w14:paraId="13546D21" w14:textId="77777777" w:rsidR="00AD0DD1" w:rsidRPr="00AE1657" w:rsidRDefault="00AD0DD1" w:rsidP="00505CC9">
          <w:pPr>
            <w:tabs>
              <w:tab w:val="center" w:pos="4419"/>
              <w:tab w:val="right" w:pos="8838"/>
            </w:tabs>
            <w:jc w:val="center"/>
            <w:rPr>
              <w:rFonts w:ascii="Arial Narrow" w:hAnsi="Arial Narrow" w:cs="Arial"/>
            </w:rPr>
          </w:pPr>
          <w:r>
            <w:rPr>
              <w:rFonts w:ascii="Candara" w:hAnsi="Candara" w:cs="Arial"/>
              <w:b/>
              <w:noProof/>
              <w:u w:val="single"/>
              <w:lang w:val="es-SV" w:eastAsia="es-SV"/>
            </w:rPr>
            <w:drawing>
              <wp:anchor distT="0" distB="0" distL="114300" distR="114300" simplePos="0" relativeHeight="251691009" behindDoc="1" locked="0" layoutInCell="1" allowOverlap="1" wp14:anchorId="1E0E87B5" wp14:editId="2E78E6EC">
                <wp:simplePos x="0" y="0"/>
                <wp:positionH relativeFrom="column">
                  <wp:posOffset>-48895</wp:posOffset>
                </wp:positionH>
                <wp:positionV relativeFrom="paragraph">
                  <wp:posOffset>50165</wp:posOffset>
                </wp:positionV>
                <wp:extent cx="1003935" cy="510540"/>
                <wp:effectExtent l="0" t="0" r="5715" b="3810"/>
                <wp:wrapNone/>
                <wp:docPr id="11" name="Imagen 1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1003935" cy="510540"/>
                        </a:xfrm>
                        <a:prstGeom prst="rect">
                          <a:avLst/>
                        </a:prstGeom>
                      </pic:spPr>
                    </pic:pic>
                  </a:graphicData>
                </a:graphic>
                <wp14:sizeRelH relativeFrom="page">
                  <wp14:pctWidth>0</wp14:pctWidth>
                </wp14:sizeRelH>
                <wp14:sizeRelV relativeFrom="page">
                  <wp14:pctHeight>0</wp14:pctHeight>
                </wp14:sizeRelV>
              </wp:anchor>
            </w:drawing>
          </w:r>
        </w:p>
      </w:tc>
    </w:tr>
    <w:tr w:rsidR="00AD0DD1" w:rsidRPr="00AE1657" w14:paraId="2D0BE129" w14:textId="77777777" w:rsidTr="0054205F">
      <w:trPr>
        <w:trHeight w:val="534"/>
      </w:trPr>
      <w:tc>
        <w:tcPr>
          <w:tcW w:w="2150" w:type="dxa"/>
          <w:vAlign w:val="center"/>
        </w:tcPr>
        <w:p w14:paraId="622D1F65" w14:textId="79542B49" w:rsidR="00AD0DD1" w:rsidRPr="00EB20CD" w:rsidRDefault="00AD0DD1" w:rsidP="00505CC9">
          <w:pPr>
            <w:tabs>
              <w:tab w:val="center" w:pos="4419"/>
              <w:tab w:val="right" w:pos="8838"/>
            </w:tabs>
            <w:jc w:val="center"/>
            <w:rPr>
              <w:rFonts w:ascii="Museo Sans 300" w:hAnsi="Museo Sans 300" w:cs="Arial"/>
              <w:color w:val="818284"/>
              <w:sz w:val="18"/>
              <w:szCs w:val="18"/>
            </w:rPr>
          </w:pPr>
          <w:r w:rsidRPr="00EB20CD">
            <w:rPr>
              <w:rFonts w:ascii="Museo Sans 300" w:hAnsi="Museo Sans 300" w:cs="Arial"/>
              <w:color w:val="818284"/>
              <w:sz w:val="18"/>
              <w:szCs w:val="18"/>
            </w:rPr>
            <w:t xml:space="preserve">Aprobación: </w:t>
          </w:r>
          <w:r>
            <w:rPr>
              <w:rFonts w:ascii="Museo Sans 300" w:hAnsi="Museo Sans 300" w:cs="Arial"/>
              <w:color w:val="818284"/>
              <w:sz w:val="18"/>
              <w:szCs w:val="18"/>
            </w:rPr>
            <w:t>03</w:t>
          </w:r>
          <w:r w:rsidRPr="00EB20CD">
            <w:rPr>
              <w:rFonts w:ascii="Museo Sans 300" w:hAnsi="Museo Sans 300" w:cs="Arial"/>
              <w:color w:val="818284"/>
              <w:sz w:val="18"/>
              <w:szCs w:val="18"/>
            </w:rPr>
            <w:t>/</w:t>
          </w:r>
          <w:r>
            <w:rPr>
              <w:rFonts w:ascii="Museo Sans 300" w:hAnsi="Museo Sans 300" w:cs="Arial"/>
              <w:color w:val="818284"/>
              <w:sz w:val="18"/>
              <w:szCs w:val="18"/>
            </w:rPr>
            <w:t>12</w:t>
          </w:r>
          <w:r w:rsidRPr="00EB20CD">
            <w:rPr>
              <w:rFonts w:ascii="Museo Sans 300" w:hAnsi="Museo Sans 300" w:cs="Arial"/>
              <w:color w:val="818284"/>
              <w:sz w:val="18"/>
              <w:szCs w:val="18"/>
            </w:rPr>
            <w:t>/2020</w:t>
          </w:r>
        </w:p>
      </w:tc>
      <w:tc>
        <w:tcPr>
          <w:tcW w:w="6996" w:type="dxa"/>
          <w:vMerge/>
          <w:vAlign w:val="center"/>
        </w:tcPr>
        <w:p w14:paraId="781A4CF1" w14:textId="77777777" w:rsidR="00AD0DD1" w:rsidRPr="00EB20CD" w:rsidRDefault="00AD0DD1" w:rsidP="00505CC9">
          <w:pPr>
            <w:tabs>
              <w:tab w:val="center" w:pos="4419"/>
              <w:tab w:val="right" w:pos="8838"/>
            </w:tabs>
            <w:jc w:val="center"/>
            <w:rPr>
              <w:rFonts w:ascii="Museo Sans 300" w:hAnsi="Museo Sans 300" w:cs="Arial"/>
              <w:sz w:val="18"/>
              <w:szCs w:val="18"/>
            </w:rPr>
          </w:pPr>
        </w:p>
      </w:tc>
      <w:tc>
        <w:tcPr>
          <w:tcW w:w="1724" w:type="dxa"/>
          <w:vMerge/>
          <w:vAlign w:val="center"/>
        </w:tcPr>
        <w:p w14:paraId="24069EEE" w14:textId="77777777" w:rsidR="00AD0DD1" w:rsidRPr="00AE1657" w:rsidRDefault="00AD0DD1" w:rsidP="00505CC9">
          <w:pPr>
            <w:tabs>
              <w:tab w:val="center" w:pos="4419"/>
              <w:tab w:val="right" w:pos="8838"/>
            </w:tabs>
            <w:jc w:val="center"/>
            <w:rPr>
              <w:rFonts w:ascii="Arial Narrow" w:hAnsi="Arial Narrow" w:cs="Arial"/>
              <w:noProof/>
            </w:rPr>
          </w:pPr>
        </w:p>
      </w:tc>
    </w:tr>
    <w:tr w:rsidR="00AD0DD1" w:rsidRPr="00AE1657" w14:paraId="31CCEF8B" w14:textId="77777777" w:rsidTr="0054205F">
      <w:trPr>
        <w:trHeight w:val="553"/>
      </w:trPr>
      <w:tc>
        <w:tcPr>
          <w:tcW w:w="2150" w:type="dxa"/>
          <w:vAlign w:val="center"/>
        </w:tcPr>
        <w:p w14:paraId="3BC9AD6C" w14:textId="3C905EE4" w:rsidR="00AD0DD1" w:rsidRPr="00EB20CD" w:rsidRDefault="00AD0DD1" w:rsidP="00505CC9">
          <w:pPr>
            <w:tabs>
              <w:tab w:val="center" w:pos="4419"/>
              <w:tab w:val="right" w:pos="8838"/>
            </w:tabs>
            <w:jc w:val="center"/>
            <w:rPr>
              <w:rFonts w:ascii="Museo Sans 300" w:hAnsi="Museo Sans 300" w:cs="Arial"/>
              <w:sz w:val="18"/>
              <w:szCs w:val="18"/>
            </w:rPr>
          </w:pPr>
          <w:r w:rsidRPr="00EB20CD">
            <w:rPr>
              <w:rFonts w:ascii="Museo Sans 300" w:hAnsi="Museo Sans 300" w:cs="Arial"/>
              <w:color w:val="818284"/>
              <w:sz w:val="18"/>
              <w:szCs w:val="18"/>
            </w:rPr>
            <w:t xml:space="preserve">Vigencia: </w:t>
          </w:r>
          <w:r>
            <w:rPr>
              <w:rFonts w:ascii="Museo Sans 300" w:hAnsi="Museo Sans 300" w:cs="Arial"/>
              <w:color w:val="818284"/>
              <w:sz w:val="18"/>
              <w:szCs w:val="18"/>
            </w:rPr>
            <w:t>22</w:t>
          </w:r>
          <w:r w:rsidRPr="00EB20CD">
            <w:rPr>
              <w:rFonts w:ascii="Museo Sans 300" w:hAnsi="Museo Sans 300" w:cs="Arial"/>
              <w:color w:val="818284"/>
              <w:sz w:val="18"/>
              <w:szCs w:val="18"/>
            </w:rPr>
            <w:t>/</w:t>
          </w:r>
          <w:r>
            <w:rPr>
              <w:rFonts w:ascii="Museo Sans 300" w:hAnsi="Museo Sans 300" w:cs="Arial"/>
              <w:color w:val="818284"/>
              <w:sz w:val="18"/>
              <w:szCs w:val="18"/>
            </w:rPr>
            <w:t>12</w:t>
          </w:r>
          <w:r w:rsidRPr="00EB20CD">
            <w:rPr>
              <w:rFonts w:ascii="Museo Sans 300" w:hAnsi="Museo Sans 300" w:cs="Arial"/>
              <w:color w:val="818284"/>
              <w:sz w:val="18"/>
              <w:szCs w:val="18"/>
            </w:rPr>
            <w:t>/2020</w:t>
          </w:r>
        </w:p>
      </w:tc>
      <w:tc>
        <w:tcPr>
          <w:tcW w:w="6996" w:type="dxa"/>
          <w:vMerge/>
          <w:vAlign w:val="center"/>
        </w:tcPr>
        <w:p w14:paraId="430EE5AC" w14:textId="77777777" w:rsidR="00AD0DD1" w:rsidRPr="00EB20CD" w:rsidRDefault="00AD0DD1" w:rsidP="00505CC9">
          <w:pPr>
            <w:tabs>
              <w:tab w:val="center" w:pos="4419"/>
              <w:tab w:val="right" w:pos="8838"/>
            </w:tabs>
            <w:jc w:val="center"/>
            <w:rPr>
              <w:rFonts w:ascii="Museo Sans 300" w:hAnsi="Museo Sans 300" w:cs="Arial"/>
              <w:sz w:val="18"/>
              <w:szCs w:val="18"/>
            </w:rPr>
          </w:pPr>
        </w:p>
      </w:tc>
      <w:tc>
        <w:tcPr>
          <w:tcW w:w="1724" w:type="dxa"/>
          <w:vMerge/>
          <w:vAlign w:val="center"/>
        </w:tcPr>
        <w:p w14:paraId="2D8DBE5E" w14:textId="77777777" w:rsidR="00AD0DD1" w:rsidRPr="00AE1657" w:rsidRDefault="00AD0DD1" w:rsidP="00505CC9">
          <w:pPr>
            <w:tabs>
              <w:tab w:val="center" w:pos="4419"/>
              <w:tab w:val="right" w:pos="8838"/>
            </w:tabs>
            <w:jc w:val="center"/>
            <w:rPr>
              <w:rFonts w:ascii="Arial Narrow" w:hAnsi="Arial Narrow" w:cs="Arial"/>
            </w:rPr>
          </w:pPr>
        </w:p>
      </w:tc>
    </w:tr>
  </w:tbl>
  <w:p w14:paraId="5EBB6DCB" w14:textId="6F3FC01A" w:rsidR="00AD0DD1" w:rsidRDefault="00AD0DD1" w:rsidP="00DB2528">
    <w:pPr>
      <w:pStyle w:val="Encabezado"/>
      <w:jc w:val="right"/>
      <w:rPr>
        <w:rFonts w:ascii="Museo Sans 300" w:hAnsi="Museo Sans 300"/>
        <w:sz w:val="20"/>
      </w:rPr>
    </w:pPr>
  </w:p>
  <w:p w14:paraId="7BB99383" w14:textId="195D025A" w:rsidR="00AD0DD1" w:rsidRDefault="00AD0DD1" w:rsidP="00DB2528">
    <w:pPr>
      <w:pStyle w:val="Encabezado"/>
      <w:jc w:val="right"/>
      <w:rPr>
        <w:rFonts w:ascii="Museo Sans 300" w:hAnsi="Museo Sans 300"/>
        <w:sz w:val="20"/>
      </w:rPr>
    </w:pPr>
  </w:p>
  <w:p w14:paraId="202FF09E" w14:textId="6A2EA088" w:rsidR="00AD0DD1" w:rsidRDefault="00AD0DD1" w:rsidP="00DB2528">
    <w:pPr>
      <w:pStyle w:val="Encabezado"/>
      <w:jc w:val="right"/>
      <w:rPr>
        <w:rFonts w:ascii="Museo Sans 300" w:hAnsi="Museo Sans 300"/>
        <w:sz w:val="20"/>
      </w:rPr>
    </w:pPr>
  </w:p>
  <w:p w14:paraId="19D17805" w14:textId="13F61FE7" w:rsidR="00AD0DD1" w:rsidRDefault="00AD0DD1" w:rsidP="00DB2528">
    <w:pPr>
      <w:pStyle w:val="Encabezado"/>
      <w:jc w:val="right"/>
      <w:rPr>
        <w:rFonts w:ascii="Museo Sans 300" w:hAnsi="Museo Sans 300"/>
        <w:sz w:val="20"/>
      </w:rPr>
    </w:pPr>
  </w:p>
  <w:p w14:paraId="64328A5A" w14:textId="01F289B2" w:rsidR="00AD0DD1" w:rsidRDefault="00AD0DD1" w:rsidP="00DB2528">
    <w:pPr>
      <w:pStyle w:val="Encabezado"/>
      <w:jc w:val="right"/>
      <w:rPr>
        <w:rFonts w:ascii="Museo Sans 300" w:hAnsi="Museo Sans 300"/>
        <w:sz w:val="20"/>
      </w:rPr>
    </w:pPr>
  </w:p>
  <w:p w14:paraId="509933D3" w14:textId="20660E68" w:rsidR="00AD0DD1" w:rsidRDefault="00AD0DD1" w:rsidP="00DB2528">
    <w:pPr>
      <w:pStyle w:val="Encabezado"/>
      <w:jc w:val="right"/>
      <w:rPr>
        <w:rFonts w:ascii="Museo Sans 300" w:hAnsi="Museo Sans 300"/>
        <w:sz w:val="20"/>
      </w:rPr>
    </w:pPr>
  </w:p>
  <w:p w14:paraId="064373B7" w14:textId="64BAF557" w:rsidR="00AD0DD1" w:rsidRDefault="00AD0DD1" w:rsidP="00DB2528">
    <w:pPr>
      <w:pStyle w:val="Encabezado"/>
      <w:jc w:val="right"/>
      <w:rPr>
        <w:rFonts w:ascii="Museo Sans 300" w:hAnsi="Museo Sans 300"/>
        <w:sz w:val="20"/>
      </w:rPr>
    </w:pPr>
  </w:p>
  <w:p w14:paraId="7362FDD8" w14:textId="37B12F3F" w:rsidR="00AD0DD1" w:rsidRDefault="00AD0DD1" w:rsidP="00DB2528">
    <w:pPr>
      <w:pStyle w:val="Encabezado"/>
      <w:jc w:val="right"/>
      <w:rPr>
        <w:rFonts w:ascii="Museo Sans 300" w:hAnsi="Museo Sans 300"/>
        <w:sz w:val="20"/>
      </w:rPr>
    </w:pPr>
  </w:p>
  <w:p w14:paraId="236E4D65" w14:textId="599BD66F" w:rsidR="00AD0DD1" w:rsidRDefault="00AD0DD1" w:rsidP="00DB2528">
    <w:pPr>
      <w:pStyle w:val="Encabezado"/>
      <w:jc w:val="right"/>
      <w:rPr>
        <w:rFonts w:ascii="Museo Sans 300" w:hAnsi="Museo Sans 300"/>
        <w:sz w:val="20"/>
      </w:rPr>
    </w:pPr>
  </w:p>
  <w:p w14:paraId="4A7E49BF" w14:textId="77777777" w:rsidR="00AD0DD1" w:rsidRDefault="00AD0DD1" w:rsidP="00DB2528">
    <w:pPr>
      <w:pStyle w:val="Encabezado"/>
      <w:jc w:val="right"/>
      <w:rPr>
        <w:rFonts w:ascii="Museo Sans 300" w:hAnsi="Museo Sans 300"/>
        <w:sz w:val="20"/>
      </w:rPr>
    </w:pPr>
  </w:p>
  <w:p w14:paraId="659F2D4D" w14:textId="576406D5" w:rsidR="00AD0DD1" w:rsidRPr="00DB2528" w:rsidRDefault="00AD0DD1" w:rsidP="00DB2528">
    <w:pPr>
      <w:pStyle w:val="Encabezado"/>
      <w:jc w:val="right"/>
      <w:rPr>
        <w:rFonts w:ascii="Museo Sans 300" w:hAnsi="Museo Sans 300"/>
        <w:sz w:val="20"/>
      </w:rPr>
    </w:pPr>
    <w:r>
      <w:rPr>
        <w:rFonts w:ascii="Museo Sans 300" w:hAnsi="Museo Sans 300"/>
        <w:sz w:val="20"/>
      </w:rPr>
      <w:t xml:space="preserve">Anexo No. 5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B63FD"/>
    <w:multiLevelType w:val="singleLevel"/>
    <w:tmpl w:val="9D0A299A"/>
    <w:lvl w:ilvl="0">
      <w:start w:val="1"/>
      <w:numFmt w:val="lowerLetter"/>
      <w:lvlText w:val="%1)"/>
      <w:lvlJc w:val="left"/>
      <w:pPr>
        <w:tabs>
          <w:tab w:val="num" w:pos="1429"/>
        </w:tabs>
        <w:ind w:left="1429" w:hanging="720"/>
      </w:pPr>
      <w:rPr>
        <w:b w:val="0"/>
        <w:i w:val="0"/>
      </w:rPr>
    </w:lvl>
  </w:abstractNum>
  <w:abstractNum w:abstractNumId="1" w15:restartNumberingAfterBreak="0">
    <w:nsid w:val="0C3C7D83"/>
    <w:multiLevelType w:val="singleLevel"/>
    <w:tmpl w:val="DAC67418"/>
    <w:lvl w:ilvl="0">
      <w:start w:val="1"/>
      <w:numFmt w:val="lowerLetter"/>
      <w:lvlText w:val="%1)"/>
      <w:lvlJc w:val="left"/>
      <w:pPr>
        <w:tabs>
          <w:tab w:val="num" w:pos="570"/>
        </w:tabs>
        <w:ind w:left="570" w:hanging="570"/>
      </w:pPr>
      <w:rPr>
        <w:rFonts w:hint="default"/>
      </w:rPr>
    </w:lvl>
  </w:abstractNum>
  <w:abstractNum w:abstractNumId="2" w15:restartNumberingAfterBreak="0">
    <w:nsid w:val="17E01A33"/>
    <w:multiLevelType w:val="hybridMultilevel"/>
    <w:tmpl w:val="FCCEF12A"/>
    <w:lvl w:ilvl="0" w:tplc="92E28888">
      <w:start w:val="1"/>
      <w:numFmt w:val="decimal"/>
      <w:lvlText w:val="Art. %1.-"/>
      <w:lvlJc w:val="left"/>
      <w:pPr>
        <w:ind w:left="6456" w:hanging="360"/>
      </w:pPr>
      <w:rPr>
        <w:rFonts w:ascii="Arial Narrow" w:hAnsi="Arial Narrow" w:hint="default"/>
        <w:b/>
        <w:i w:val="0"/>
        <w:iCs w:val="0"/>
        <w:strike w:val="0"/>
        <w:color w:val="auto"/>
        <w:sz w:val="24"/>
        <w:szCs w:val="24"/>
        <w:u w:val="none"/>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F80E2B"/>
    <w:multiLevelType w:val="hybridMultilevel"/>
    <w:tmpl w:val="8B468AEA"/>
    <w:lvl w:ilvl="0" w:tplc="440A0017">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15:restartNumberingAfterBreak="0">
    <w:nsid w:val="276E5EFA"/>
    <w:multiLevelType w:val="hybridMultilevel"/>
    <w:tmpl w:val="7EFE5DA8"/>
    <w:lvl w:ilvl="0" w:tplc="90E88148">
      <w:start w:val="1"/>
      <w:numFmt w:val="lowerLetter"/>
      <w:lvlText w:val="%1)"/>
      <w:lvlJc w:val="left"/>
      <w:pPr>
        <w:tabs>
          <w:tab w:val="num" w:pos="1065"/>
        </w:tabs>
        <w:ind w:left="1065" w:hanging="360"/>
      </w:pPr>
      <w:rPr>
        <w:rFonts w:hint="default"/>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99F03EA"/>
    <w:multiLevelType w:val="hybridMultilevel"/>
    <w:tmpl w:val="CE6C7B0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AC345AD"/>
    <w:multiLevelType w:val="hybridMultilevel"/>
    <w:tmpl w:val="93664B26"/>
    <w:lvl w:ilvl="0" w:tplc="B9706BEA">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14F6D73"/>
    <w:multiLevelType w:val="hybridMultilevel"/>
    <w:tmpl w:val="751C369E"/>
    <w:lvl w:ilvl="0" w:tplc="BC56A388">
      <w:start w:val="1"/>
      <w:numFmt w:val="decimal"/>
      <w:lvlText w:val="Art. %1.-"/>
      <w:lvlJc w:val="left"/>
      <w:pPr>
        <w:ind w:left="720" w:hanging="360"/>
      </w:pPr>
      <w:rPr>
        <w:rFonts w:ascii="Museo Sans 300" w:hAnsi="Museo Sans 300" w:hint="default"/>
        <w:b/>
        <w:i w:val="0"/>
        <w:iCs w:val="0"/>
        <w:strike w:val="0"/>
        <w:color w:val="auto"/>
        <w:sz w:val="24"/>
        <w:szCs w:val="24"/>
        <w:u w:val="none"/>
        <w:lang w:val="es-SV"/>
      </w:rPr>
    </w:lvl>
    <w:lvl w:ilvl="1" w:tplc="FCE0A268">
      <w:start w:val="1"/>
      <w:numFmt w:val="lowerLetter"/>
      <w:lvlText w:val="%2)"/>
      <w:lvlJc w:val="left"/>
      <w:pPr>
        <w:ind w:left="1510" w:hanging="43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2D43A4B"/>
    <w:multiLevelType w:val="singleLevel"/>
    <w:tmpl w:val="29284F22"/>
    <w:lvl w:ilvl="0">
      <w:start w:val="1"/>
      <w:numFmt w:val="lowerRoman"/>
      <w:lvlText w:val="%1)"/>
      <w:lvlJc w:val="left"/>
      <w:pPr>
        <w:tabs>
          <w:tab w:val="num" w:pos="1429"/>
        </w:tabs>
        <w:ind w:left="1429" w:hanging="720"/>
      </w:pPr>
      <w:rPr>
        <w:rFonts w:hint="default"/>
      </w:rPr>
    </w:lvl>
  </w:abstractNum>
  <w:abstractNum w:abstractNumId="9" w15:restartNumberingAfterBreak="0">
    <w:nsid w:val="3445067B"/>
    <w:multiLevelType w:val="hybridMultilevel"/>
    <w:tmpl w:val="B4C2F9C2"/>
    <w:lvl w:ilvl="0" w:tplc="33ACAD40">
      <w:start w:val="1"/>
      <w:numFmt w:val="lowerRoman"/>
      <w:lvlText w:val="%1)"/>
      <w:lvlJc w:val="left"/>
      <w:pPr>
        <w:tabs>
          <w:tab w:val="num" w:pos="2505"/>
        </w:tabs>
        <w:ind w:left="2505" w:hanging="705"/>
      </w:pPr>
      <w:rPr>
        <w:rFonts w:ascii="Times New Roman" w:eastAsia="Times New Roman" w:hAnsi="Times New Roman" w:cs="Times New Roman"/>
      </w:rPr>
    </w:lvl>
    <w:lvl w:ilvl="1" w:tplc="080A001B">
      <w:start w:val="1"/>
      <w:numFmt w:val="lowerRoman"/>
      <w:lvlText w:val="%2."/>
      <w:lvlJc w:val="right"/>
      <w:pPr>
        <w:tabs>
          <w:tab w:val="num" w:pos="1980"/>
        </w:tabs>
        <w:ind w:left="1980" w:hanging="180"/>
      </w:pPr>
    </w:lvl>
    <w:lvl w:ilvl="2" w:tplc="0C0A001B">
      <w:start w:val="1"/>
      <w:numFmt w:val="lowerRoman"/>
      <w:lvlText w:val="%3."/>
      <w:lvlJc w:val="right"/>
      <w:pPr>
        <w:tabs>
          <w:tab w:val="num" w:pos="2880"/>
        </w:tabs>
        <w:ind w:left="2880" w:hanging="180"/>
      </w:pPr>
    </w:lvl>
    <w:lvl w:ilvl="3" w:tplc="0C0A000F">
      <w:start w:val="1"/>
      <w:numFmt w:val="decimal"/>
      <w:lvlText w:val="%4."/>
      <w:lvlJc w:val="left"/>
      <w:pPr>
        <w:tabs>
          <w:tab w:val="num" w:pos="3600"/>
        </w:tabs>
        <w:ind w:left="3600" w:hanging="360"/>
      </w:pPr>
    </w:lvl>
    <w:lvl w:ilvl="4" w:tplc="0C0A0019">
      <w:start w:val="1"/>
      <w:numFmt w:val="lowerLetter"/>
      <w:lvlText w:val="%5."/>
      <w:lvlJc w:val="left"/>
      <w:pPr>
        <w:tabs>
          <w:tab w:val="num" w:pos="4320"/>
        </w:tabs>
        <w:ind w:left="4320" w:hanging="360"/>
      </w:pPr>
    </w:lvl>
    <w:lvl w:ilvl="5" w:tplc="0C0A001B">
      <w:start w:val="1"/>
      <w:numFmt w:val="lowerRoman"/>
      <w:lvlText w:val="%6."/>
      <w:lvlJc w:val="right"/>
      <w:pPr>
        <w:tabs>
          <w:tab w:val="num" w:pos="5040"/>
        </w:tabs>
        <w:ind w:left="5040" w:hanging="180"/>
      </w:pPr>
    </w:lvl>
    <w:lvl w:ilvl="6" w:tplc="0C0A000F">
      <w:start w:val="1"/>
      <w:numFmt w:val="decimal"/>
      <w:lvlText w:val="%7."/>
      <w:lvlJc w:val="left"/>
      <w:pPr>
        <w:tabs>
          <w:tab w:val="num" w:pos="5760"/>
        </w:tabs>
        <w:ind w:left="5760" w:hanging="360"/>
      </w:pPr>
    </w:lvl>
    <w:lvl w:ilvl="7" w:tplc="0C0A0019">
      <w:start w:val="1"/>
      <w:numFmt w:val="lowerLetter"/>
      <w:lvlText w:val="%8."/>
      <w:lvlJc w:val="left"/>
      <w:pPr>
        <w:tabs>
          <w:tab w:val="num" w:pos="6480"/>
        </w:tabs>
        <w:ind w:left="6480" w:hanging="360"/>
      </w:pPr>
    </w:lvl>
    <w:lvl w:ilvl="8" w:tplc="0C0A001B">
      <w:start w:val="1"/>
      <w:numFmt w:val="lowerRoman"/>
      <w:lvlText w:val="%9."/>
      <w:lvlJc w:val="right"/>
      <w:pPr>
        <w:tabs>
          <w:tab w:val="num" w:pos="7200"/>
        </w:tabs>
        <w:ind w:left="7200" w:hanging="180"/>
      </w:pPr>
    </w:lvl>
  </w:abstractNum>
  <w:abstractNum w:abstractNumId="10" w15:restartNumberingAfterBreak="0">
    <w:nsid w:val="34A72252"/>
    <w:multiLevelType w:val="hybridMultilevel"/>
    <w:tmpl w:val="4F7CE10A"/>
    <w:lvl w:ilvl="0" w:tplc="FE861A1E">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1" w15:restartNumberingAfterBreak="0">
    <w:nsid w:val="36AA55FA"/>
    <w:multiLevelType w:val="hybridMultilevel"/>
    <w:tmpl w:val="2B42EBF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11346F0"/>
    <w:multiLevelType w:val="singleLevel"/>
    <w:tmpl w:val="5F70C2B6"/>
    <w:lvl w:ilvl="0">
      <w:start w:val="1"/>
      <w:numFmt w:val="lowerLetter"/>
      <w:lvlText w:val="%1)"/>
      <w:lvlJc w:val="left"/>
      <w:pPr>
        <w:tabs>
          <w:tab w:val="num" w:pos="705"/>
        </w:tabs>
        <w:ind w:left="705" w:hanging="705"/>
      </w:pPr>
      <w:rPr>
        <w:rFonts w:hint="default"/>
      </w:rPr>
    </w:lvl>
  </w:abstractNum>
  <w:abstractNum w:abstractNumId="13" w15:restartNumberingAfterBreak="0">
    <w:nsid w:val="47287F6E"/>
    <w:multiLevelType w:val="hybridMultilevel"/>
    <w:tmpl w:val="FF48F6D2"/>
    <w:lvl w:ilvl="0" w:tplc="B1405BA2">
      <w:start w:val="2"/>
      <w:numFmt w:val="lowerLetter"/>
      <w:lvlText w:val="%1)"/>
      <w:lvlJc w:val="left"/>
      <w:pPr>
        <w:tabs>
          <w:tab w:val="num" w:pos="360"/>
        </w:tabs>
        <w:ind w:left="360" w:hanging="360"/>
      </w:pPr>
      <w:rPr>
        <w:rFonts w:hint="default"/>
        <w:b w:val="0"/>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FEE2DD4"/>
    <w:multiLevelType w:val="hybridMultilevel"/>
    <w:tmpl w:val="32DC6CB2"/>
    <w:lvl w:ilvl="0" w:tplc="6024BEB2">
      <w:start w:val="1"/>
      <w:numFmt w:val="upperRoman"/>
      <w:lvlText w:val="%1."/>
      <w:lvlJc w:val="left"/>
      <w:pPr>
        <w:ind w:left="0" w:hanging="720"/>
      </w:pPr>
      <w:rPr>
        <w:rFonts w:hint="default"/>
      </w:rPr>
    </w:lvl>
    <w:lvl w:ilvl="1" w:tplc="080A0019" w:tentative="1">
      <w:start w:val="1"/>
      <w:numFmt w:val="lowerLetter"/>
      <w:lvlText w:val="%2."/>
      <w:lvlJc w:val="left"/>
      <w:pPr>
        <w:ind w:left="360" w:hanging="360"/>
      </w:pPr>
    </w:lvl>
    <w:lvl w:ilvl="2" w:tplc="080A001B" w:tentative="1">
      <w:start w:val="1"/>
      <w:numFmt w:val="lowerRoman"/>
      <w:lvlText w:val="%3."/>
      <w:lvlJc w:val="right"/>
      <w:pPr>
        <w:ind w:left="1080" w:hanging="180"/>
      </w:pPr>
    </w:lvl>
    <w:lvl w:ilvl="3" w:tplc="080A000F" w:tentative="1">
      <w:start w:val="1"/>
      <w:numFmt w:val="decimal"/>
      <w:lvlText w:val="%4."/>
      <w:lvlJc w:val="left"/>
      <w:pPr>
        <w:ind w:left="1800" w:hanging="360"/>
      </w:pPr>
    </w:lvl>
    <w:lvl w:ilvl="4" w:tplc="080A0019" w:tentative="1">
      <w:start w:val="1"/>
      <w:numFmt w:val="lowerLetter"/>
      <w:lvlText w:val="%5."/>
      <w:lvlJc w:val="left"/>
      <w:pPr>
        <w:ind w:left="2520" w:hanging="360"/>
      </w:pPr>
    </w:lvl>
    <w:lvl w:ilvl="5" w:tplc="080A001B" w:tentative="1">
      <w:start w:val="1"/>
      <w:numFmt w:val="lowerRoman"/>
      <w:lvlText w:val="%6."/>
      <w:lvlJc w:val="right"/>
      <w:pPr>
        <w:ind w:left="3240" w:hanging="180"/>
      </w:pPr>
    </w:lvl>
    <w:lvl w:ilvl="6" w:tplc="080A000F" w:tentative="1">
      <w:start w:val="1"/>
      <w:numFmt w:val="decimal"/>
      <w:lvlText w:val="%7."/>
      <w:lvlJc w:val="left"/>
      <w:pPr>
        <w:ind w:left="3960" w:hanging="360"/>
      </w:pPr>
    </w:lvl>
    <w:lvl w:ilvl="7" w:tplc="080A0019" w:tentative="1">
      <w:start w:val="1"/>
      <w:numFmt w:val="lowerLetter"/>
      <w:lvlText w:val="%8."/>
      <w:lvlJc w:val="left"/>
      <w:pPr>
        <w:ind w:left="4680" w:hanging="360"/>
      </w:pPr>
    </w:lvl>
    <w:lvl w:ilvl="8" w:tplc="080A001B" w:tentative="1">
      <w:start w:val="1"/>
      <w:numFmt w:val="lowerRoman"/>
      <w:lvlText w:val="%9."/>
      <w:lvlJc w:val="right"/>
      <w:pPr>
        <w:ind w:left="5400" w:hanging="180"/>
      </w:pPr>
    </w:lvl>
  </w:abstractNum>
  <w:abstractNum w:abstractNumId="15" w15:restartNumberingAfterBreak="0">
    <w:nsid w:val="56C03D75"/>
    <w:multiLevelType w:val="hybridMultilevel"/>
    <w:tmpl w:val="D046C1A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9CA5FEB"/>
    <w:multiLevelType w:val="hybridMultilevel"/>
    <w:tmpl w:val="ED96199C"/>
    <w:lvl w:ilvl="0" w:tplc="B3A07404">
      <w:start w:val="1"/>
      <w:numFmt w:val="decimal"/>
      <w:suff w:val="space"/>
      <w:lvlText w:val="Art. %1.-"/>
      <w:lvlJc w:val="left"/>
      <w:pPr>
        <w:ind w:left="1429" w:hanging="363"/>
      </w:pPr>
      <w:rPr>
        <w:rFonts w:ascii="Museo Sans 300" w:hAnsi="Museo Sans 300" w:hint="default"/>
        <w:b/>
        <w:i w:val="0"/>
        <w:strike w:val="0"/>
        <w:color w:val="auto"/>
        <w:sz w:val="22"/>
        <w:szCs w:val="22"/>
      </w:rPr>
    </w:lvl>
    <w:lvl w:ilvl="1" w:tplc="080A0019">
      <w:start w:val="1"/>
      <w:numFmt w:val="lowerLetter"/>
      <w:lvlText w:val="%2."/>
      <w:lvlJc w:val="left"/>
      <w:pPr>
        <w:ind w:left="1440" w:hanging="360"/>
      </w:pPr>
    </w:lvl>
    <w:lvl w:ilvl="2" w:tplc="89864D52">
      <w:start w:val="1"/>
      <w:numFmt w:val="lowerLetter"/>
      <w:lvlText w:val="%3)"/>
      <w:lvlJc w:val="left"/>
      <w:pPr>
        <w:ind w:left="2115" w:hanging="135"/>
      </w:pPr>
      <w:rPr>
        <w:rFonts w:hint="default"/>
        <w:b/>
        <w:bCs/>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CB65EC"/>
    <w:multiLevelType w:val="hybridMultilevel"/>
    <w:tmpl w:val="2DC2CE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60AD1853"/>
    <w:multiLevelType w:val="hybridMultilevel"/>
    <w:tmpl w:val="002600E0"/>
    <w:lvl w:ilvl="0" w:tplc="5B064E5A">
      <w:start w:val="1"/>
      <w:numFmt w:val="lowerRoman"/>
      <w:lvlText w:val="%1)"/>
      <w:lvlJc w:val="left"/>
      <w:pPr>
        <w:tabs>
          <w:tab w:val="num" w:pos="2133"/>
        </w:tabs>
        <w:ind w:left="2133" w:hanging="720"/>
      </w:pPr>
      <w:rPr>
        <w:rFonts w:hint="default"/>
      </w:rPr>
    </w:lvl>
    <w:lvl w:ilvl="1" w:tplc="F8381ACC">
      <w:start w:val="1"/>
      <w:numFmt w:val="lowerLetter"/>
      <w:lvlText w:val="%2)"/>
      <w:lvlJc w:val="left"/>
      <w:pPr>
        <w:tabs>
          <w:tab w:val="num" w:pos="3108"/>
        </w:tabs>
        <w:ind w:left="3108" w:hanging="975"/>
      </w:pPr>
      <w:rPr>
        <w:rFonts w:hint="default"/>
      </w:r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19" w15:restartNumberingAfterBreak="0">
    <w:nsid w:val="669816C2"/>
    <w:multiLevelType w:val="hybridMultilevel"/>
    <w:tmpl w:val="6BF65EB0"/>
    <w:lvl w:ilvl="0" w:tplc="E5743806">
      <w:start w:val="1"/>
      <w:numFmt w:val="upperRoman"/>
      <w:lvlText w:val="%1."/>
      <w:lvlJc w:val="right"/>
      <w:pPr>
        <w:ind w:left="720" w:hanging="360"/>
      </w:pPr>
    </w:lvl>
    <w:lvl w:ilvl="1" w:tplc="9A38E45C">
      <w:start w:val="1"/>
      <w:numFmt w:val="lowerLetter"/>
      <w:lvlText w:val="%2."/>
      <w:lvlJc w:val="left"/>
      <w:pPr>
        <w:ind w:left="1440" w:hanging="360"/>
      </w:pPr>
    </w:lvl>
    <w:lvl w:ilvl="2" w:tplc="5614CD8C">
      <w:start w:val="1"/>
      <w:numFmt w:val="lowerRoman"/>
      <w:lvlText w:val="%3."/>
      <w:lvlJc w:val="right"/>
      <w:pPr>
        <w:ind w:left="2160" w:hanging="180"/>
      </w:pPr>
    </w:lvl>
    <w:lvl w:ilvl="3" w:tplc="2E6E78DC">
      <w:start w:val="1"/>
      <w:numFmt w:val="decimal"/>
      <w:lvlText w:val="%4."/>
      <w:lvlJc w:val="left"/>
      <w:pPr>
        <w:ind w:left="2880" w:hanging="360"/>
      </w:pPr>
    </w:lvl>
    <w:lvl w:ilvl="4" w:tplc="F69C4B74">
      <w:start w:val="1"/>
      <w:numFmt w:val="lowerLetter"/>
      <w:lvlText w:val="%5."/>
      <w:lvlJc w:val="left"/>
      <w:pPr>
        <w:ind w:left="3600" w:hanging="360"/>
      </w:pPr>
    </w:lvl>
    <w:lvl w:ilvl="5" w:tplc="16620BF4">
      <w:start w:val="1"/>
      <w:numFmt w:val="lowerRoman"/>
      <w:lvlText w:val="%6."/>
      <w:lvlJc w:val="right"/>
      <w:pPr>
        <w:ind w:left="4320" w:hanging="180"/>
      </w:pPr>
    </w:lvl>
    <w:lvl w:ilvl="6" w:tplc="0FA23C7E">
      <w:start w:val="1"/>
      <w:numFmt w:val="decimal"/>
      <w:lvlText w:val="%7."/>
      <w:lvlJc w:val="left"/>
      <w:pPr>
        <w:ind w:left="5040" w:hanging="360"/>
      </w:pPr>
    </w:lvl>
    <w:lvl w:ilvl="7" w:tplc="2B04999E">
      <w:start w:val="1"/>
      <w:numFmt w:val="lowerLetter"/>
      <w:lvlText w:val="%8."/>
      <w:lvlJc w:val="left"/>
      <w:pPr>
        <w:ind w:left="5760" w:hanging="360"/>
      </w:pPr>
    </w:lvl>
    <w:lvl w:ilvl="8" w:tplc="C3BC8E7C">
      <w:start w:val="1"/>
      <w:numFmt w:val="lowerRoman"/>
      <w:lvlText w:val="%9."/>
      <w:lvlJc w:val="right"/>
      <w:pPr>
        <w:ind w:left="6480" w:hanging="180"/>
      </w:pPr>
    </w:lvl>
  </w:abstractNum>
  <w:abstractNum w:abstractNumId="20" w15:restartNumberingAfterBreak="0">
    <w:nsid w:val="6F904426"/>
    <w:multiLevelType w:val="hybridMultilevel"/>
    <w:tmpl w:val="3258AA82"/>
    <w:lvl w:ilvl="0" w:tplc="FE861A1E">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732"/>
        </w:tabs>
        <w:ind w:left="732" w:hanging="360"/>
      </w:pPr>
      <w:rPr>
        <w:rFonts w:ascii="Courier New" w:hAnsi="Courier New" w:hint="default"/>
      </w:rPr>
    </w:lvl>
    <w:lvl w:ilvl="2" w:tplc="04090005" w:tentative="1">
      <w:start w:val="1"/>
      <w:numFmt w:val="bullet"/>
      <w:lvlText w:val=""/>
      <w:lvlJc w:val="left"/>
      <w:pPr>
        <w:tabs>
          <w:tab w:val="num" w:pos="1452"/>
        </w:tabs>
        <w:ind w:left="1452" w:hanging="360"/>
      </w:pPr>
      <w:rPr>
        <w:rFonts w:ascii="Wingdings" w:hAnsi="Wingdings" w:hint="default"/>
      </w:rPr>
    </w:lvl>
    <w:lvl w:ilvl="3" w:tplc="04090001" w:tentative="1">
      <w:start w:val="1"/>
      <w:numFmt w:val="bullet"/>
      <w:lvlText w:val=""/>
      <w:lvlJc w:val="left"/>
      <w:pPr>
        <w:tabs>
          <w:tab w:val="num" w:pos="2172"/>
        </w:tabs>
        <w:ind w:left="2172" w:hanging="360"/>
      </w:pPr>
      <w:rPr>
        <w:rFonts w:ascii="Symbol" w:hAnsi="Symbol" w:hint="default"/>
      </w:rPr>
    </w:lvl>
    <w:lvl w:ilvl="4" w:tplc="04090003" w:tentative="1">
      <w:start w:val="1"/>
      <w:numFmt w:val="bullet"/>
      <w:lvlText w:val="o"/>
      <w:lvlJc w:val="left"/>
      <w:pPr>
        <w:tabs>
          <w:tab w:val="num" w:pos="2892"/>
        </w:tabs>
        <w:ind w:left="2892" w:hanging="360"/>
      </w:pPr>
      <w:rPr>
        <w:rFonts w:ascii="Courier New" w:hAnsi="Courier New" w:hint="default"/>
      </w:rPr>
    </w:lvl>
    <w:lvl w:ilvl="5" w:tplc="04090005" w:tentative="1">
      <w:start w:val="1"/>
      <w:numFmt w:val="bullet"/>
      <w:lvlText w:val=""/>
      <w:lvlJc w:val="left"/>
      <w:pPr>
        <w:tabs>
          <w:tab w:val="num" w:pos="3612"/>
        </w:tabs>
        <w:ind w:left="3612" w:hanging="360"/>
      </w:pPr>
      <w:rPr>
        <w:rFonts w:ascii="Wingdings" w:hAnsi="Wingdings" w:hint="default"/>
      </w:rPr>
    </w:lvl>
    <w:lvl w:ilvl="6" w:tplc="04090001" w:tentative="1">
      <w:start w:val="1"/>
      <w:numFmt w:val="bullet"/>
      <w:lvlText w:val=""/>
      <w:lvlJc w:val="left"/>
      <w:pPr>
        <w:tabs>
          <w:tab w:val="num" w:pos="4332"/>
        </w:tabs>
        <w:ind w:left="4332" w:hanging="360"/>
      </w:pPr>
      <w:rPr>
        <w:rFonts w:ascii="Symbol" w:hAnsi="Symbol" w:hint="default"/>
      </w:rPr>
    </w:lvl>
    <w:lvl w:ilvl="7" w:tplc="04090003" w:tentative="1">
      <w:start w:val="1"/>
      <w:numFmt w:val="bullet"/>
      <w:lvlText w:val="o"/>
      <w:lvlJc w:val="left"/>
      <w:pPr>
        <w:tabs>
          <w:tab w:val="num" w:pos="5052"/>
        </w:tabs>
        <w:ind w:left="5052" w:hanging="360"/>
      </w:pPr>
      <w:rPr>
        <w:rFonts w:ascii="Courier New" w:hAnsi="Courier New" w:hint="default"/>
      </w:rPr>
    </w:lvl>
    <w:lvl w:ilvl="8" w:tplc="04090005" w:tentative="1">
      <w:start w:val="1"/>
      <w:numFmt w:val="bullet"/>
      <w:lvlText w:val=""/>
      <w:lvlJc w:val="left"/>
      <w:pPr>
        <w:tabs>
          <w:tab w:val="num" w:pos="5772"/>
        </w:tabs>
        <w:ind w:left="5772" w:hanging="360"/>
      </w:pPr>
      <w:rPr>
        <w:rFonts w:ascii="Wingdings" w:hAnsi="Wingdings" w:hint="default"/>
      </w:rPr>
    </w:lvl>
  </w:abstractNum>
  <w:abstractNum w:abstractNumId="21" w15:restartNumberingAfterBreak="0">
    <w:nsid w:val="758E25BD"/>
    <w:multiLevelType w:val="singleLevel"/>
    <w:tmpl w:val="E544E84C"/>
    <w:lvl w:ilvl="0">
      <w:start w:val="1"/>
      <w:numFmt w:val="lowerLetter"/>
      <w:lvlText w:val="%1)"/>
      <w:lvlJc w:val="left"/>
      <w:pPr>
        <w:tabs>
          <w:tab w:val="num" w:pos="1414"/>
        </w:tabs>
        <w:ind w:left="1414" w:hanging="705"/>
      </w:pPr>
      <w:rPr>
        <w:rFonts w:hint="default"/>
      </w:rPr>
    </w:lvl>
  </w:abstractNum>
  <w:abstractNum w:abstractNumId="22" w15:restartNumberingAfterBreak="0">
    <w:nsid w:val="76F86BBD"/>
    <w:multiLevelType w:val="hybridMultilevel"/>
    <w:tmpl w:val="D35CE68E"/>
    <w:lvl w:ilvl="0" w:tplc="82B848F2">
      <w:start w:val="1"/>
      <w:numFmt w:val="decimal"/>
      <w:lvlText w:val="Art. %1.-"/>
      <w:lvlJc w:val="left"/>
      <w:pPr>
        <w:ind w:left="227" w:firstLine="57"/>
      </w:pPr>
      <w:rPr>
        <w:rFonts w:ascii="Arial Narrow" w:hAnsi="Arial Narrow" w:hint="default"/>
        <w:b/>
        <w:i w:val="0"/>
        <w:strike w:val="0"/>
        <w:color w:val="auto"/>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8B86A8F"/>
    <w:multiLevelType w:val="hybridMultilevel"/>
    <w:tmpl w:val="E3B42CFC"/>
    <w:lvl w:ilvl="0" w:tplc="56A8FC00">
      <w:start w:val="1"/>
      <w:numFmt w:val="decimal"/>
      <w:suff w:val="space"/>
      <w:lvlText w:val="Art. %1.-"/>
      <w:lvlJc w:val="left"/>
      <w:pPr>
        <w:ind w:left="1429" w:hanging="363"/>
      </w:pPr>
      <w:rPr>
        <w:rFonts w:ascii="Arial Narrow" w:hAnsi="Arial Narrow" w:hint="default"/>
        <w:b/>
        <w:i w:val="0"/>
        <w:strike w:val="0"/>
        <w:color w:val="auto"/>
        <w:sz w:val="24"/>
        <w:szCs w:val="24"/>
      </w:rPr>
    </w:lvl>
    <w:lvl w:ilvl="1" w:tplc="080A0019">
      <w:start w:val="1"/>
      <w:numFmt w:val="lowerLetter"/>
      <w:lvlText w:val="%2."/>
      <w:lvlJc w:val="left"/>
      <w:pPr>
        <w:ind w:left="1440" w:hanging="360"/>
      </w:pPr>
    </w:lvl>
    <w:lvl w:ilvl="2" w:tplc="306291BA">
      <w:start w:val="1"/>
      <w:numFmt w:val="lowerLetter"/>
      <w:lvlText w:val="%3)"/>
      <w:lvlJc w:val="left"/>
      <w:pPr>
        <w:ind w:left="2115" w:hanging="135"/>
      </w:pPr>
      <w:rPr>
        <w:rFonts w:hint="default"/>
        <w:b w:val="0"/>
        <w:bCs/>
        <w:sz w:val="24"/>
        <w:szCs w:val="24"/>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FB7DCD"/>
    <w:multiLevelType w:val="singleLevel"/>
    <w:tmpl w:val="E146D2F6"/>
    <w:lvl w:ilvl="0">
      <w:start w:val="1"/>
      <w:numFmt w:val="lowerLetter"/>
      <w:lvlText w:val="%1)"/>
      <w:lvlJc w:val="left"/>
      <w:pPr>
        <w:tabs>
          <w:tab w:val="num" w:pos="705"/>
        </w:tabs>
        <w:ind w:left="705" w:hanging="705"/>
      </w:pPr>
      <w:rPr>
        <w:rFonts w:hint="default"/>
      </w:rPr>
    </w:lvl>
  </w:abstractNum>
  <w:abstractNum w:abstractNumId="25" w15:restartNumberingAfterBreak="0">
    <w:nsid w:val="7FFD52D6"/>
    <w:multiLevelType w:val="hybridMultilevel"/>
    <w:tmpl w:val="3A3C61D8"/>
    <w:lvl w:ilvl="0" w:tplc="440A0017">
      <w:start w:val="1"/>
      <w:numFmt w:val="lowerLetter"/>
      <w:lvlText w:val="%1)"/>
      <w:lvlJc w:val="left"/>
      <w:pPr>
        <w:ind w:left="3600" w:hanging="360"/>
      </w:pPr>
    </w:lvl>
    <w:lvl w:ilvl="1" w:tplc="440A0019" w:tentative="1">
      <w:start w:val="1"/>
      <w:numFmt w:val="lowerLetter"/>
      <w:lvlText w:val="%2."/>
      <w:lvlJc w:val="left"/>
      <w:pPr>
        <w:ind w:left="4320" w:hanging="360"/>
      </w:pPr>
    </w:lvl>
    <w:lvl w:ilvl="2" w:tplc="440A001B" w:tentative="1">
      <w:start w:val="1"/>
      <w:numFmt w:val="lowerRoman"/>
      <w:lvlText w:val="%3."/>
      <w:lvlJc w:val="right"/>
      <w:pPr>
        <w:ind w:left="5040" w:hanging="180"/>
      </w:pPr>
    </w:lvl>
    <w:lvl w:ilvl="3" w:tplc="440A000F" w:tentative="1">
      <w:start w:val="1"/>
      <w:numFmt w:val="decimal"/>
      <w:lvlText w:val="%4."/>
      <w:lvlJc w:val="left"/>
      <w:pPr>
        <w:ind w:left="5760" w:hanging="360"/>
      </w:pPr>
    </w:lvl>
    <w:lvl w:ilvl="4" w:tplc="440A0019" w:tentative="1">
      <w:start w:val="1"/>
      <w:numFmt w:val="lowerLetter"/>
      <w:lvlText w:val="%5."/>
      <w:lvlJc w:val="left"/>
      <w:pPr>
        <w:ind w:left="6480" w:hanging="360"/>
      </w:pPr>
    </w:lvl>
    <w:lvl w:ilvl="5" w:tplc="440A001B" w:tentative="1">
      <w:start w:val="1"/>
      <w:numFmt w:val="lowerRoman"/>
      <w:lvlText w:val="%6."/>
      <w:lvlJc w:val="right"/>
      <w:pPr>
        <w:ind w:left="7200" w:hanging="180"/>
      </w:pPr>
    </w:lvl>
    <w:lvl w:ilvl="6" w:tplc="440A000F" w:tentative="1">
      <w:start w:val="1"/>
      <w:numFmt w:val="decimal"/>
      <w:lvlText w:val="%7."/>
      <w:lvlJc w:val="left"/>
      <w:pPr>
        <w:ind w:left="7920" w:hanging="360"/>
      </w:pPr>
    </w:lvl>
    <w:lvl w:ilvl="7" w:tplc="440A0019" w:tentative="1">
      <w:start w:val="1"/>
      <w:numFmt w:val="lowerLetter"/>
      <w:lvlText w:val="%8."/>
      <w:lvlJc w:val="left"/>
      <w:pPr>
        <w:ind w:left="8640" w:hanging="360"/>
      </w:pPr>
    </w:lvl>
    <w:lvl w:ilvl="8" w:tplc="440A001B" w:tentative="1">
      <w:start w:val="1"/>
      <w:numFmt w:val="lowerRoman"/>
      <w:lvlText w:val="%9."/>
      <w:lvlJc w:val="right"/>
      <w:pPr>
        <w:ind w:left="9360" w:hanging="180"/>
      </w:pPr>
    </w:lvl>
  </w:abstractNum>
  <w:num w:numId="1">
    <w:abstractNumId w:val="6"/>
  </w:num>
  <w:num w:numId="2">
    <w:abstractNumId w:val="16"/>
  </w:num>
  <w:num w:numId="3">
    <w:abstractNumId w:val="10"/>
  </w:num>
  <w:num w:numId="4">
    <w:abstractNumId w:val="20"/>
  </w:num>
  <w:num w:numId="5">
    <w:abstractNumId w:val="5"/>
  </w:num>
  <w:num w:numId="6">
    <w:abstractNumId w:val="3"/>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1"/>
  </w:num>
  <w:num w:numId="10">
    <w:abstractNumId w:val="0"/>
  </w:num>
  <w:num w:numId="11">
    <w:abstractNumId w:val="24"/>
  </w:num>
  <w:num w:numId="12">
    <w:abstractNumId w:val="8"/>
  </w:num>
  <w:num w:numId="13">
    <w:abstractNumId w:val="12"/>
  </w:num>
  <w:num w:numId="14">
    <w:abstractNumId w:val="1"/>
  </w:num>
  <w:num w:numId="15">
    <w:abstractNumId w:val="15"/>
  </w:num>
  <w:num w:numId="16">
    <w:abstractNumId w:val="18"/>
  </w:num>
  <w:num w:numId="17">
    <w:abstractNumId w:val="13"/>
  </w:num>
  <w:num w:numId="18">
    <w:abstractNumId w:val="14"/>
  </w:num>
  <w:num w:numId="19">
    <w:abstractNumId w:val="23"/>
  </w:num>
  <w:num w:numId="20">
    <w:abstractNumId w:val="11"/>
  </w:num>
  <w:num w:numId="21">
    <w:abstractNumId w:val="25"/>
  </w:num>
  <w:num w:numId="22">
    <w:abstractNumId w:val="17"/>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3CA"/>
    <w:rsid w:val="00003B16"/>
    <w:rsid w:val="00004E03"/>
    <w:rsid w:val="00007926"/>
    <w:rsid w:val="00020F05"/>
    <w:rsid w:val="00021233"/>
    <w:rsid w:val="0002207E"/>
    <w:rsid w:val="000231B1"/>
    <w:rsid w:val="00023DAE"/>
    <w:rsid w:val="00031554"/>
    <w:rsid w:val="00032143"/>
    <w:rsid w:val="0003320A"/>
    <w:rsid w:val="0003700A"/>
    <w:rsid w:val="00040093"/>
    <w:rsid w:val="00041DD2"/>
    <w:rsid w:val="00046A9E"/>
    <w:rsid w:val="00055A53"/>
    <w:rsid w:val="00060300"/>
    <w:rsid w:val="00065AD9"/>
    <w:rsid w:val="00071718"/>
    <w:rsid w:val="00073D7C"/>
    <w:rsid w:val="00074616"/>
    <w:rsid w:val="00075C63"/>
    <w:rsid w:val="00086187"/>
    <w:rsid w:val="000B7EDE"/>
    <w:rsid w:val="000C0A37"/>
    <w:rsid w:val="000D2893"/>
    <w:rsid w:val="000D6054"/>
    <w:rsid w:val="000E11A2"/>
    <w:rsid w:val="000E4907"/>
    <w:rsid w:val="00100297"/>
    <w:rsid w:val="001203BB"/>
    <w:rsid w:val="00123185"/>
    <w:rsid w:val="00127996"/>
    <w:rsid w:val="00133913"/>
    <w:rsid w:val="00142D45"/>
    <w:rsid w:val="00143115"/>
    <w:rsid w:val="001466C7"/>
    <w:rsid w:val="00147DB7"/>
    <w:rsid w:val="00150454"/>
    <w:rsid w:val="00170DB3"/>
    <w:rsid w:val="00174333"/>
    <w:rsid w:val="001776DA"/>
    <w:rsid w:val="00185980"/>
    <w:rsid w:val="0019353E"/>
    <w:rsid w:val="001B2410"/>
    <w:rsid w:val="001B44F5"/>
    <w:rsid w:val="001B49C7"/>
    <w:rsid w:val="001C1BC1"/>
    <w:rsid w:val="001C43E7"/>
    <w:rsid w:val="001D246E"/>
    <w:rsid w:val="001D47C5"/>
    <w:rsid w:val="001E0D8A"/>
    <w:rsid w:val="001E2363"/>
    <w:rsid w:val="001E4CFE"/>
    <w:rsid w:val="001E64BA"/>
    <w:rsid w:val="001E7DD9"/>
    <w:rsid w:val="001F2020"/>
    <w:rsid w:val="00201723"/>
    <w:rsid w:val="00202765"/>
    <w:rsid w:val="00212A60"/>
    <w:rsid w:val="00215410"/>
    <w:rsid w:val="0021752C"/>
    <w:rsid w:val="002222DC"/>
    <w:rsid w:val="00227268"/>
    <w:rsid w:val="002500D3"/>
    <w:rsid w:val="00252D53"/>
    <w:rsid w:val="00254185"/>
    <w:rsid w:val="0025766A"/>
    <w:rsid w:val="0026643C"/>
    <w:rsid w:val="00283D84"/>
    <w:rsid w:val="00295702"/>
    <w:rsid w:val="002A5D5A"/>
    <w:rsid w:val="002B5518"/>
    <w:rsid w:val="002C0DB5"/>
    <w:rsid w:val="002C3B1E"/>
    <w:rsid w:val="002C3DF0"/>
    <w:rsid w:val="002C738B"/>
    <w:rsid w:val="002F23B7"/>
    <w:rsid w:val="002F3C16"/>
    <w:rsid w:val="002F3DE9"/>
    <w:rsid w:val="003034CF"/>
    <w:rsid w:val="0031446D"/>
    <w:rsid w:val="00332BA3"/>
    <w:rsid w:val="00334A91"/>
    <w:rsid w:val="003414F0"/>
    <w:rsid w:val="00341745"/>
    <w:rsid w:val="0035085C"/>
    <w:rsid w:val="00352024"/>
    <w:rsid w:val="003541D7"/>
    <w:rsid w:val="00357A02"/>
    <w:rsid w:val="003731F5"/>
    <w:rsid w:val="003818DE"/>
    <w:rsid w:val="003826AB"/>
    <w:rsid w:val="003A4DD7"/>
    <w:rsid w:val="003B475B"/>
    <w:rsid w:val="003D3BBD"/>
    <w:rsid w:val="003D4A3D"/>
    <w:rsid w:val="003D5D19"/>
    <w:rsid w:val="003E02C3"/>
    <w:rsid w:val="003E11AE"/>
    <w:rsid w:val="003E2CCA"/>
    <w:rsid w:val="003F3500"/>
    <w:rsid w:val="003F3B4F"/>
    <w:rsid w:val="003F4617"/>
    <w:rsid w:val="003F62B1"/>
    <w:rsid w:val="003F76E9"/>
    <w:rsid w:val="00401688"/>
    <w:rsid w:val="00425FB1"/>
    <w:rsid w:val="0042681F"/>
    <w:rsid w:val="00441D29"/>
    <w:rsid w:val="00444C8C"/>
    <w:rsid w:val="00452212"/>
    <w:rsid w:val="00453F17"/>
    <w:rsid w:val="00455AB8"/>
    <w:rsid w:val="0047015C"/>
    <w:rsid w:val="0047653E"/>
    <w:rsid w:val="004826F8"/>
    <w:rsid w:val="004A23B1"/>
    <w:rsid w:val="004A46A6"/>
    <w:rsid w:val="004A4ABE"/>
    <w:rsid w:val="004A5907"/>
    <w:rsid w:val="004A5C24"/>
    <w:rsid w:val="004C0250"/>
    <w:rsid w:val="004C39B0"/>
    <w:rsid w:val="004C5149"/>
    <w:rsid w:val="004C57F8"/>
    <w:rsid w:val="004C60D7"/>
    <w:rsid w:val="004D31FC"/>
    <w:rsid w:val="00500580"/>
    <w:rsid w:val="00500804"/>
    <w:rsid w:val="00503FDF"/>
    <w:rsid w:val="00505CC9"/>
    <w:rsid w:val="00516621"/>
    <w:rsid w:val="00533C28"/>
    <w:rsid w:val="00534FA5"/>
    <w:rsid w:val="00537A6B"/>
    <w:rsid w:val="00541B78"/>
    <w:rsid w:val="0054205F"/>
    <w:rsid w:val="00542169"/>
    <w:rsid w:val="005477E7"/>
    <w:rsid w:val="005864B1"/>
    <w:rsid w:val="00592A38"/>
    <w:rsid w:val="0059649E"/>
    <w:rsid w:val="00596DDC"/>
    <w:rsid w:val="005A4536"/>
    <w:rsid w:val="005B1204"/>
    <w:rsid w:val="005D2D57"/>
    <w:rsid w:val="005E1B03"/>
    <w:rsid w:val="005E58D9"/>
    <w:rsid w:val="005F4E5C"/>
    <w:rsid w:val="005F4F7C"/>
    <w:rsid w:val="00602F6E"/>
    <w:rsid w:val="006161CB"/>
    <w:rsid w:val="00617118"/>
    <w:rsid w:val="00621007"/>
    <w:rsid w:val="00622287"/>
    <w:rsid w:val="00622F50"/>
    <w:rsid w:val="00635BD8"/>
    <w:rsid w:val="006433E0"/>
    <w:rsid w:val="00643FF8"/>
    <w:rsid w:val="00650094"/>
    <w:rsid w:val="00653798"/>
    <w:rsid w:val="00654663"/>
    <w:rsid w:val="006558AF"/>
    <w:rsid w:val="0065686F"/>
    <w:rsid w:val="00657FAA"/>
    <w:rsid w:val="006618DD"/>
    <w:rsid w:val="00671984"/>
    <w:rsid w:val="00673642"/>
    <w:rsid w:val="006758EC"/>
    <w:rsid w:val="00675FE4"/>
    <w:rsid w:val="00685A6D"/>
    <w:rsid w:val="006867B2"/>
    <w:rsid w:val="006B2F0B"/>
    <w:rsid w:val="006C0C35"/>
    <w:rsid w:val="006C692D"/>
    <w:rsid w:val="006C77CA"/>
    <w:rsid w:val="006E52DB"/>
    <w:rsid w:val="006F18DA"/>
    <w:rsid w:val="006F6F82"/>
    <w:rsid w:val="007142F1"/>
    <w:rsid w:val="007204CB"/>
    <w:rsid w:val="0072125A"/>
    <w:rsid w:val="0072305B"/>
    <w:rsid w:val="0073080A"/>
    <w:rsid w:val="00733555"/>
    <w:rsid w:val="00736C0B"/>
    <w:rsid w:val="00740065"/>
    <w:rsid w:val="00773FBD"/>
    <w:rsid w:val="007820EC"/>
    <w:rsid w:val="007B2914"/>
    <w:rsid w:val="007C4776"/>
    <w:rsid w:val="007D008C"/>
    <w:rsid w:val="007D3CB5"/>
    <w:rsid w:val="007D44A6"/>
    <w:rsid w:val="007D4D78"/>
    <w:rsid w:val="007D5B18"/>
    <w:rsid w:val="007D5ECC"/>
    <w:rsid w:val="007E4461"/>
    <w:rsid w:val="007F36B3"/>
    <w:rsid w:val="00800FE6"/>
    <w:rsid w:val="00802A89"/>
    <w:rsid w:val="00810403"/>
    <w:rsid w:val="00816791"/>
    <w:rsid w:val="00824243"/>
    <w:rsid w:val="00837F1F"/>
    <w:rsid w:val="00850D93"/>
    <w:rsid w:val="00857263"/>
    <w:rsid w:val="00862225"/>
    <w:rsid w:val="008677D3"/>
    <w:rsid w:val="0088665C"/>
    <w:rsid w:val="00887433"/>
    <w:rsid w:val="00887F54"/>
    <w:rsid w:val="0089000F"/>
    <w:rsid w:val="00890E7E"/>
    <w:rsid w:val="00894A31"/>
    <w:rsid w:val="008A04FF"/>
    <w:rsid w:val="008A37E4"/>
    <w:rsid w:val="008B035C"/>
    <w:rsid w:val="008B0687"/>
    <w:rsid w:val="008C2861"/>
    <w:rsid w:val="008C43D4"/>
    <w:rsid w:val="008D72F8"/>
    <w:rsid w:val="008D774A"/>
    <w:rsid w:val="008E09F7"/>
    <w:rsid w:val="008F05A5"/>
    <w:rsid w:val="008F7078"/>
    <w:rsid w:val="009050FC"/>
    <w:rsid w:val="00913129"/>
    <w:rsid w:val="00914A77"/>
    <w:rsid w:val="00914AA9"/>
    <w:rsid w:val="0092223B"/>
    <w:rsid w:val="0092463F"/>
    <w:rsid w:val="009256A9"/>
    <w:rsid w:val="00933BC4"/>
    <w:rsid w:val="00935D8F"/>
    <w:rsid w:val="00936184"/>
    <w:rsid w:val="00936413"/>
    <w:rsid w:val="00957B98"/>
    <w:rsid w:val="00965215"/>
    <w:rsid w:val="00970A94"/>
    <w:rsid w:val="009712F3"/>
    <w:rsid w:val="00976129"/>
    <w:rsid w:val="009957D1"/>
    <w:rsid w:val="009A2895"/>
    <w:rsid w:val="009E2A66"/>
    <w:rsid w:val="009E4B34"/>
    <w:rsid w:val="009F11CC"/>
    <w:rsid w:val="009F436D"/>
    <w:rsid w:val="00A0600C"/>
    <w:rsid w:val="00A10BED"/>
    <w:rsid w:val="00A13278"/>
    <w:rsid w:val="00A23C69"/>
    <w:rsid w:val="00A26F13"/>
    <w:rsid w:val="00A3607A"/>
    <w:rsid w:val="00A43471"/>
    <w:rsid w:val="00A51DBB"/>
    <w:rsid w:val="00A54175"/>
    <w:rsid w:val="00A602AA"/>
    <w:rsid w:val="00A62FCE"/>
    <w:rsid w:val="00A66484"/>
    <w:rsid w:val="00A74F84"/>
    <w:rsid w:val="00A81CAD"/>
    <w:rsid w:val="00A84B4C"/>
    <w:rsid w:val="00AA0A84"/>
    <w:rsid w:val="00AA49FA"/>
    <w:rsid w:val="00AB47A8"/>
    <w:rsid w:val="00AB5AAA"/>
    <w:rsid w:val="00AC0434"/>
    <w:rsid w:val="00AD0DD1"/>
    <w:rsid w:val="00AD406A"/>
    <w:rsid w:val="00AD6573"/>
    <w:rsid w:val="00AE2F6D"/>
    <w:rsid w:val="00AE4517"/>
    <w:rsid w:val="00B219DF"/>
    <w:rsid w:val="00B225CA"/>
    <w:rsid w:val="00B27811"/>
    <w:rsid w:val="00B338E1"/>
    <w:rsid w:val="00B52AC5"/>
    <w:rsid w:val="00B52ADE"/>
    <w:rsid w:val="00B533AC"/>
    <w:rsid w:val="00B56A6D"/>
    <w:rsid w:val="00B64034"/>
    <w:rsid w:val="00B717CE"/>
    <w:rsid w:val="00B744C1"/>
    <w:rsid w:val="00B7642B"/>
    <w:rsid w:val="00B82D83"/>
    <w:rsid w:val="00B872C2"/>
    <w:rsid w:val="00B931B5"/>
    <w:rsid w:val="00B9508D"/>
    <w:rsid w:val="00B96F19"/>
    <w:rsid w:val="00BA7E8D"/>
    <w:rsid w:val="00BB776E"/>
    <w:rsid w:val="00BC6742"/>
    <w:rsid w:val="00BD3F00"/>
    <w:rsid w:val="00BD7D1E"/>
    <w:rsid w:val="00BE2F96"/>
    <w:rsid w:val="00BF1750"/>
    <w:rsid w:val="00BF4DBD"/>
    <w:rsid w:val="00C07514"/>
    <w:rsid w:val="00C10808"/>
    <w:rsid w:val="00C305F9"/>
    <w:rsid w:val="00C368E4"/>
    <w:rsid w:val="00C65944"/>
    <w:rsid w:val="00C75E4F"/>
    <w:rsid w:val="00C75E8F"/>
    <w:rsid w:val="00C90915"/>
    <w:rsid w:val="00CA5248"/>
    <w:rsid w:val="00CB0211"/>
    <w:rsid w:val="00CB06E0"/>
    <w:rsid w:val="00CC5D2A"/>
    <w:rsid w:val="00CD3365"/>
    <w:rsid w:val="00CE28E3"/>
    <w:rsid w:val="00CE5D01"/>
    <w:rsid w:val="00CF402C"/>
    <w:rsid w:val="00D207D1"/>
    <w:rsid w:val="00D20E6D"/>
    <w:rsid w:val="00D278B0"/>
    <w:rsid w:val="00D30194"/>
    <w:rsid w:val="00D30A7E"/>
    <w:rsid w:val="00D34B8C"/>
    <w:rsid w:val="00D35B62"/>
    <w:rsid w:val="00D35CE7"/>
    <w:rsid w:val="00D41A14"/>
    <w:rsid w:val="00D46F44"/>
    <w:rsid w:val="00D67E82"/>
    <w:rsid w:val="00D72258"/>
    <w:rsid w:val="00D74C2F"/>
    <w:rsid w:val="00D75C6D"/>
    <w:rsid w:val="00D766B0"/>
    <w:rsid w:val="00D76898"/>
    <w:rsid w:val="00D8069A"/>
    <w:rsid w:val="00D86757"/>
    <w:rsid w:val="00D96278"/>
    <w:rsid w:val="00D96A5A"/>
    <w:rsid w:val="00DB167F"/>
    <w:rsid w:val="00DB2528"/>
    <w:rsid w:val="00DB32A5"/>
    <w:rsid w:val="00DC22D9"/>
    <w:rsid w:val="00DC37E9"/>
    <w:rsid w:val="00DD1CE0"/>
    <w:rsid w:val="00DD43D4"/>
    <w:rsid w:val="00DE127F"/>
    <w:rsid w:val="00DE4B3F"/>
    <w:rsid w:val="00DE4E53"/>
    <w:rsid w:val="00E02D0D"/>
    <w:rsid w:val="00E14FDF"/>
    <w:rsid w:val="00E231A3"/>
    <w:rsid w:val="00E23219"/>
    <w:rsid w:val="00E2588B"/>
    <w:rsid w:val="00E27801"/>
    <w:rsid w:val="00E27B30"/>
    <w:rsid w:val="00E3157D"/>
    <w:rsid w:val="00E331F0"/>
    <w:rsid w:val="00E33AD8"/>
    <w:rsid w:val="00E427E7"/>
    <w:rsid w:val="00E4403E"/>
    <w:rsid w:val="00E5233E"/>
    <w:rsid w:val="00E57CDF"/>
    <w:rsid w:val="00E6350A"/>
    <w:rsid w:val="00E65623"/>
    <w:rsid w:val="00E65D67"/>
    <w:rsid w:val="00E72150"/>
    <w:rsid w:val="00E7468D"/>
    <w:rsid w:val="00E74945"/>
    <w:rsid w:val="00E754D8"/>
    <w:rsid w:val="00E913CA"/>
    <w:rsid w:val="00E919A6"/>
    <w:rsid w:val="00EA31E9"/>
    <w:rsid w:val="00EA72B5"/>
    <w:rsid w:val="00EB2E71"/>
    <w:rsid w:val="00EB3C1D"/>
    <w:rsid w:val="00EC1E70"/>
    <w:rsid w:val="00EC7232"/>
    <w:rsid w:val="00EE1DC5"/>
    <w:rsid w:val="00EE262A"/>
    <w:rsid w:val="00EF7227"/>
    <w:rsid w:val="00F02A0E"/>
    <w:rsid w:val="00F16A41"/>
    <w:rsid w:val="00F16E7E"/>
    <w:rsid w:val="00F175A8"/>
    <w:rsid w:val="00F175EB"/>
    <w:rsid w:val="00F20684"/>
    <w:rsid w:val="00F35522"/>
    <w:rsid w:val="00F37E05"/>
    <w:rsid w:val="00F40D73"/>
    <w:rsid w:val="00F42F20"/>
    <w:rsid w:val="00F4406B"/>
    <w:rsid w:val="00F46474"/>
    <w:rsid w:val="00F47D48"/>
    <w:rsid w:val="00F505E9"/>
    <w:rsid w:val="00F521A6"/>
    <w:rsid w:val="00F56805"/>
    <w:rsid w:val="00F63ECC"/>
    <w:rsid w:val="00F6712F"/>
    <w:rsid w:val="00F715DD"/>
    <w:rsid w:val="00F75408"/>
    <w:rsid w:val="00F75B28"/>
    <w:rsid w:val="00F83733"/>
    <w:rsid w:val="00F85421"/>
    <w:rsid w:val="00F90479"/>
    <w:rsid w:val="00F92D17"/>
    <w:rsid w:val="00F96F2B"/>
    <w:rsid w:val="00F97541"/>
    <w:rsid w:val="00FB0427"/>
    <w:rsid w:val="00FC40C5"/>
    <w:rsid w:val="00FC6B07"/>
    <w:rsid w:val="00FD5598"/>
    <w:rsid w:val="00FE0835"/>
    <w:rsid w:val="00FE4BA5"/>
    <w:rsid w:val="00FE6AD0"/>
    <w:rsid w:val="00FF3CC9"/>
    <w:rsid w:val="00FF725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06C2C6"/>
  <w15:chartTrackingRefBased/>
  <w15:docId w15:val="{DA988AF4-095D-450D-AEB8-813DE6CC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3CA"/>
    <w:pPr>
      <w:spacing w:after="0" w:line="240" w:lineRule="auto"/>
    </w:pPr>
    <w:rPr>
      <w:rFonts w:ascii="Arial" w:eastAsia="Times New Roman" w:hAnsi="Arial" w:cs="Times New Roman"/>
      <w:sz w:val="24"/>
      <w:szCs w:val="20"/>
      <w:lang w:val="es-ES_tradnl" w:eastAsia="es-ES"/>
    </w:rPr>
  </w:style>
  <w:style w:type="paragraph" w:styleId="Ttulo1">
    <w:name w:val="heading 1"/>
    <w:basedOn w:val="Normal"/>
    <w:next w:val="Normal"/>
    <w:link w:val="Ttulo1Car"/>
    <w:qFormat/>
    <w:rsid w:val="00E913CA"/>
    <w:pPr>
      <w:keepNext/>
      <w:jc w:val="both"/>
      <w:outlineLvl w:val="0"/>
    </w:pPr>
    <w:rPr>
      <w:rFonts w:ascii="Times New Roman" w:hAnsi="Times New Roman"/>
      <w:b/>
      <w:lang w:val="es-GT"/>
    </w:rPr>
  </w:style>
  <w:style w:type="paragraph" w:styleId="Ttulo2">
    <w:name w:val="heading 2"/>
    <w:basedOn w:val="Normal"/>
    <w:next w:val="Normal"/>
    <w:link w:val="Ttulo2Car"/>
    <w:uiPriority w:val="9"/>
    <w:semiHidden/>
    <w:unhideWhenUsed/>
    <w:qFormat/>
    <w:rsid w:val="00F175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D35B62"/>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13CA"/>
    <w:rPr>
      <w:rFonts w:ascii="Times New Roman" w:eastAsia="Times New Roman" w:hAnsi="Times New Roman" w:cs="Times New Roman"/>
      <w:b/>
      <w:sz w:val="24"/>
      <w:szCs w:val="20"/>
      <w:lang w:val="es-GT" w:eastAsia="es-ES"/>
    </w:rPr>
  </w:style>
  <w:style w:type="paragraph" w:styleId="Prrafodelista">
    <w:name w:val="List Paragraph"/>
    <w:aliases w:val="List Paragraph 1"/>
    <w:basedOn w:val="Normal"/>
    <w:link w:val="PrrafodelistaCar"/>
    <w:uiPriority w:val="34"/>
    <w:qFormat/>
    <w:rsid w:val="00E913CA"/>
    <w:pPr>
      <w:ind w:left="708"/>
    </w:pPr>
  </w:style>
  <w:style w:type="character" w:customStyle="1" w:styleId="PrrafodelistaCar">
    <w:name w:val="Párrafo de lista Car"/>
    <w:aliases w:val="List Paragraph 1 Car"/>
    <w:basedOn w:val="Fuentedeprrafopredeter"/>
    <w:link w:val="Prrafodelista"/>
    <w:uiPriority w:val="34"/>
    <w:rsid w:val="00E913CA"/>
    <w:rPr>
      <w:rFonts w:ascii="Arial" w:eastAsia="Times New Roman" w:hAnsi="Arial" w:cs="Times New Roman"/>
      <w:sz w:val="24"/>
      <w:szCs w:val="20"/>
      <w:lang w:val="es-ES_tradnl" w:eastAsia="es-ES"/>
    </w:rPr>
  </w:style>
  <w:style w:type="paragraph" w:styleId="Textoindependiente">
    <w:name w:val="Body Text"/>
    <w:basedOn w:val="Normal"/>
    <w:link w:val="TextoindependienteCar"/>
    <w:qFormat/>
    <w:rsid w:val="00E913CA"/>
    <w:pPr>
      <w:jc w:val="both"/>
    </w:pPr>
    <w:rPr>
      <w:rFonts w:ascii="Times New Roman" w:hAnsi="Times New Roman"/>
      <w:lang w:val="es-GT"/>
    </w:rPr>
  </w:style>
  <w:style w:type="character" w:customStyle="1" w:styleId="TextoindependienteCar">
    <w:name w:val="Texto independiente Car"/>
    <w:basedOn w:val="Fuentedeprrafopredeter"/>
    <w:link w:val="Textoindependiente"/>
    <w:rsid w:val="00E913CA"/>
    <w:rPr>
      <w:rFonts w:ascii="Times New Roman" w:eastAsia="Times New Roman" w:hAnsi="Times New Roman" w:cs="Times New Roman"/>
      <w:sz w:val="24"/>
      <w:szCs w:val="20"/>
      <w:lang w:val="es-GT" w:eastAsia="es-ES"/>
    </w:rPr>
  </w:style>
  <w:style w:type="paragraph" w:customStyle="1" w:styleId="Default1">
    <w:name w:val="Default1"/>
    <w:basedOn w:val="Normal"/>
    <w:next w:val="Normal"/>
    <w:uiPriority w:val="99"/>
    <w:rsid w:val="008C43D4"/>
    <w:pPr>
      <w:autoSpaceDE w:val="0"/>
      <w:autoSpaceDN w:val="0"/>
      <w:adjustRightInd w:val="0"/>
    </w:pPr>
    <w:rPr>
      <w:rFonts w:cs="Arial"/>
      <w:szCs w:val="24"/>
      <w:lang w:val="es-SV" w:eastAsia="es-SV"/>
    </w:rPr>
  </w:style>
  <w:style w:type="paragraph" w:customStyle="1" w:styleId="0AcapiteIN">
    <w:name w:val="0. Acapite IN"/>
    <w:basedOn w:val="Descripcin"/>
    <w:link w:val="0AcapiteINCar"/>
    <w:qFormat/>
    <w:rsid w:val="002C738B"/>
    <w:pPr>
      <w:widowControl w:val="0"/>
      <w:spacing w:after="0"/>
      <w:jc w:val="center"/>
    </w:pPr>
    <w:rPr>
      <w:rFonts w:ascii="Arial Narrow" w:eastAsiaTheme="majorEastAsia" w:hAnsi="Arial Narrow"/>
      <w:b/>
      <w:i w:val="0"/>
      <w:iCs w:val="0"/>
      <w:noProof/>
      <w:snapToGrid w:val="0"/>
      <w:color w:val="auto"/>
      <w:sz w:val="24"/>
      <w:szCs w:val="20"/>
      <w:lang w:val="es-ES"/>
    </w:rPr>
  </w:style>
  <w:style w:type="paragraph" w:customStyle="1" w:styleId="1luegodel">
    <w:name w:val="1. luego del :"/>
    <w:basedOn w:val="Normal"/>
    <w:link w:val="1luegodelCar"/>
    <w:qFormat/>
    <w:rsid w:val="002C738B"/>
    <w:pPr>
      <w:spacing w:after="120"/>
      <w:jc w:val="both"/>
    </w:pPr>
    <w:rPr>
      <w:rFonts w:ascii="Arial Narrow" w:eastAsiaTheme="majorEastAsia" w:hAnsi="Arial Narrow" w:cstheme="majorBidi"/>
      <w:iCs/>
      <w:noProof/>
      <w:color w:val="000000" w:themeColor="text1"/>
      <w:szCs w:val="24"/>
      <w:lang w:val="es-SV" w:eastAsia="es-MX"/>
    </w:rPr>
  </w:style>
  <w:style w:type="character" w:customStyle="1" w:styleId="0AcapiteINCar">
    <w:name w:val="0. Acapite IN Car"/>
    <w:basedOn w:val="Fuentedeprrafopredeter"/>
    <w:link w:val="0AcapiteIN"/>
    <w:rsid w:val="002C738B"/>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2C738B"/>
    <w:pPr>
      <w:ind w:left="425" w:hanging="425"/>
      <w:jc w:val="both"/>
    </w:pPr>
    <w:rPr>
      <w:rFonts w:ascii="Arial Narrow" w:eastAsiaTheme="majorEastAsia" w:hAnsi="Arial Narrow" w:cstheme="majorBidi"/>
      <w:iCs/>
      <w:noProof/>
      <w:color w:val="000000" w:themeColor="text1"/>
      <w:szCs w:val="24"/>
      <w:lang w:val="es-SV" w:eastAsia="es-MX"/>
    </w:rPr>
  </w:style>
  <w:style w:type="character" w:customStyle="1" w:styleId="1luegodelCar">
    <w:name w:val="1. luego del : Car"/>
    <w:basedOn w:val="Fuentedeprrafopredeter"/>
    <w:link w:val="1luegodel"/>
    <w:rsid w:val="002C738B"/>
    <w:rPr>
      <w:rFonts w:ascii="Arial Narrow" w:eastAsiaTheme="majorEastAsia" w:hAnsi="Arial Narrow" w:cstheme="majorBidi"/>
      <w:iCs/>
      <w:noProof/>
      <w:color w:val="000000" w:themeColor="text1"/>
      <w:sz w:val="24"/>
      <w:szCs w:val="24"/>
      <w:lang w:eastAsia="es-MX"/>
    </w:rPr>
  </w:style>
  <w:style w:type="character" w:customStyle="1" w:styleId="2nivel1Car">
    <w:name w:val="2.nivel 1 Car"/>
    <w:basedOn w:val="Fuentedeprrafopredeter"/>
    <w:link w:val="2nivel1"/>
    <w:rsid w:val="002C738B"/>
    <w:rPr>
      <w:rFonts w:ascii="Arial Narrow" w:eastAsiaTheme="majorEastAsia" w:hAnsi="Arial Narrow" w:cstheme="majorBidi"/>
      <w:iCs/>
      <w:noProof/>
      <w:color w:val="000000" w:themeColor="text1"/>
      <w:sz w:val="24"/>
      <w:szCs w:val="24"/>
      <w:lang w:eastAsia="es-MX"/>
    </w:rPr>
  </w:style>
  <w:style w:type="character" w:styleId="Refdecomentario">
    <w:name w:val="annotation reference"/>
    <w:basedOn w:val="Fuentedeprrafopredeter"/>
    <w:uiPriority w:val="99"/>
    <w:semiHidden/>
    <w:unhideWhenUsed/>
    <w:rsid w:val="002C738B"/>
    <w:rPr>
      <w:sz w:val="16"/>
      <w:szCs w:val="16"/>
    </w:rPr>
  </w:style>
  <w:style w:type="paragraph" w:styleId="Textocomentario">
    <w:name w:val="annotation text"/>
    <w:basedOn w:val="Normal"/>
    <w:link w:val="TextocomentarioCar"/>
    <w:uiPriority w:val="99"/>
    <w:semiHidden/>
    <w:unhideWhenUsed/>
    <w:rsid w:val="002C738B"/>
    <w:pPr>
      <w:spacing w:after="200"/>
    </w:pPr>
    <w:rPr>
      <w:rFonts w:asciiTheme="minorHAnsi" w:eastAsiaTheme="minorHAnsi" w:hAnsiTheme="minorHAnsi" w:cstheme="minorBidi"/>
      <w:sz w:val="20"/>
      <w:lang w:val="es-SV" w:eastAsia="en-US"/>
    </w:rPr>
  </w:style>
  <w:style w:type="character" w:customStyle="1" w:styleId="TextocomentarioCar">
    <w:name w:val="Texto comentario Car"/>
    <w:basedOn w:val="Fuentedeprrafopredeter"/>
    <w:link w:val="Textocomentario"/>
    <w:uiPriority w:val="99"/>
    <w:semiHidden/>
    <w:rsid w:val="002C738B"/>
    <w:rPr>
      <w:sz w:val="20"/>
      <w:szCs w:val="20"/>
    </w:rPr>
  </w:style>
  <w:style w:type="paragraph" w:styleId="Descripcin">
    <w:name w:val="caption"/>
    <w:basedOn w:val="Normal"/>
    <w:next w:val="Normal"/>
    <w:uiPriority w:val="35"/>
    <w:semiHidden/>
    <w:unhideWhenUsed/>
    <w:qFormat/>
    <w:rsid w:val="002C738B"/>
    <w:pPr>
      <w:spacing w:after="200"/>
    </w:pPr>
    <w:rPr>
      <w:i/>
      <w:iCs/>
      <w:color w:val="44546A" w:themeColor="text2"/>
      <w:sz w:val="18"/>
      <w:szCs w:val="18"/>
    </w:rPr>
  </w:style>
  <w:style w:type="paragraph" w:styleId="Textodeglobo">
    <w:name w:val="Balloon Text"/>
    <w:basedOn w:val="Normal"/>
    <w:link w:val="TextodegloboCar"/>
    <w:uiPriority w:val="99"/>
    <w:semiHidden/>
    <w:unhideWhenUsed/>
    <w:rsid w:val="002C738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738B"/>
    <w:rPr>
      <w:rFonts w:ascii="Segoe UI" w:eastAsia="Times New Roman" w:hAnsi="Segoe UI" w:cs="Segoe UI"/>
      <w:sz w:val="18"/>
      <w:szCs w:val="18"/>
      <w:lang w:val="es-ES_tradnl" w:eastAsia="es-ES"/>
    </w:rPr>
  </w:style>
  <w:style w:type="character" w:customStyle="1" w:styleId="Ttulo2Car">
    <w:name w:val="Título 2 Car"/>
    <w:basedOn w:val="Fuentedeprrafopredeter"/>
    <w:link w:val="Ttulo2"/>
    <w:uiPriority w:val="9"/>
    <w:semiHidden/>
    <w:rsid w:val="00F175A8"/>
    <w:rPr>
      <w:rFonts w:asciiTheme="majorHAnsi" w:eastAsiaTheme="majorEastAsia" w:hAnsiTheme="majorHAnsi" w:cstheme="majorBidi"/>
      <w:color w:val="2F5496" w:themeColor="accent1" w:themeShade="BF"/>
      <w:sz w:val="26"/>
      <w:szCs w:val="26"/>
      <w:lang w:val="es-ES_tradnl" w:eastAsia="es-ES"/>
    </w:rPr>
  </w:style>
  <w:style w:type="paragraph" w:styleId="Sangra2detindependiente">
    <w:name w:val="Body Text Indent 2"/>
    <w:basedOn w:val="Normal"/>
    <w:link w:val="Sangra2detindependienteCar"/>
    <w:uiPriority w:val="99"/>
    <w:unhideWhenUsed/>
    <w:rsid w:val="00F175A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175A8"/>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uiPriority w:val="99"/>
    <w:unhideWhenUsed/>
    <w:rsid w:val="00F175A8"/>
    <w:pPr>
      <w:spacing w:after="120" w:line="480" w:lineRule="auto"/>
    </w:pPr>
  </w:style>
  <w:style w:type="character" w:customStyle="1" w:styleId="Textoindependiente2Car">
    <w:name w:val="Texto independiente 2 Car"/>
    <w:basedOn w:val="Fuentedeprrafopredeter"/>
    <w:link w:val="Textoindependiente2"/>
    <w:uiPriority w:val="99"/>
    <w:rsid w:val="00F175A8"/>
    <w:rPr>
      <w:rFonts w:ascii="Arial" w:eastAsia="Times New Roman" w:hAnsi="Arial" w:cs="Times New Roman"/>
      <w:sz w:val="24"/>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3E11AE"/>
    <w:pPr>
      <w:spacing w:after="0"/>
    </w:pPr>
    <w:rPr>
      <w:rFonts w:ascii="Arial" w:eastAsia="Times New Roman" w:hAnsi="Arial" w:cs="Times New Roman"/>
      <w:b/>
      <w:bCs/>
      <w:lang w:val="es-ES_tradnl" w:eastAsia="es-ES"/>
    </w:rPr>
  </w:style>
  <w:style w:type="character" w:customStyle="1" w:styleId="AsuntodelcomentarioCar">
    <w:name w:val="Asunto del comentario Car"/>
    <w:basedOn w:val="TextocomentarioCar"/>
    <w:link w:val="Asuntodelcomentario"/>
    <w:uiPriority w:val="99"/>
    <w:semiHidden/>
    <w:rsid w:val="003E11AE"/>
    <w:rPr>
      <w:rFonts w:ascii="Arial" w:eastAsia="Times New Roman" w:hAnsi="Arial" w:cs="Times New Roman"/>
      <w:b/>
      <w:bCs/>
      <w:sz w:val="20"/>
      <w:szCs w:val="20"/>
      <w:lang w:val="es-ES_tradnl" w:eastAsia="es-ES"/>
    </w:rPr>
  </w:style>
  <w:style w:type="paragraph" w:styleId="Encabezado">
    <w:name w:val="header"/>
    <w:basedOn w:val="Normal"/>
    <w:link w:val="EncabezadoCar"/>
    <w:uiPriority w:val="99"/>
    <w:unhideWhenUsed/>
    <w:rsid w:val="005E1B03"/>
    <w:pPr>
      <w:tabs>
        <w:tab w:val="center" w:pos="4419"/>
        <w:tab w:val="right" w:pos="8838"/>
      </w:tabs>
    </w:pPr>
  </w:style>
  <w:style w:type="character" w:customStyle="1" w:styleId="EncabezadoCar">
    <w:name w:val="Encabezado Car"/>
    <w:basedOn w:val="Fuentedeprrafopredeter"/>
    <w:link w:val="Encabezado"/>
    <w:uiPriority w:val="99"/>
    <w:rsid w:val="005E1B03"/>
    <w:rPr>
      <w:rFonts w:ascii="Arial" w:eastAsia="Times New Roman" w:hAnsi="Arial" w:cs="Times New Roman"/>
      <w:sz w:val="24"/>
      <w:szCs w:val="20"/>
      <w:lang w:val="es-ES_tradnl" w:eastAsia="es-ES"/>
    </w:rPr>
  </w:style>
  <w:style w:type="paragraph" w:styleId="Piedepgina">
    <w:name w:val="footer"/>
    <w:basedOn w:val="Normal"/>
    <w:link w:val="PiedepginaCar"/>
    <w:uiPriority w:val="99"/>
    <w:unhideWhenUsed/>
    <w:rsid w:val="005E1B03"/>
    <w:pPr>
      <w:tabs>
        <w:tab w:val="center" w:pos="4419"/>
        <w:tab w:val="right" w:pos="8838"/>
      </w:tabs>
    </w:pPr>
  </w:style>
  <w:style w:type="character" w:customStyle="1" w:styleId="PiedepginaCar">
    <w:name w:val="Pie de página Car"/>
    <w:basedOn w:val="Fuentedeprrafopredeter"/>
    <w:link w:val="Piedepgina"/>
    <w:uiPriority w:val="99"/>
    <w:rsid w:val="005E1B03"/>
    <w:rPr>
      <w:rFonts w:ascii="Arial" w:eastAsia="Times New Roman" w:hAnsi="Arial" w:cs="Times New Roman"/>
      <w:sz w:val="24"/>
      <w:szCs w:val="20"/>
      <w:lang w:val="es-ES_tradnl" w:eastAsia="es-ES"/>
    </w:rPr>
  </w:style>
  <w:style w:type="paragraph" w:customStyle="1" w:styleId="Default">
    <w:name w:val="Default"/>
    <w:rsid w:val="005E1B03"/>
    <w:pPr>
      <w:autoSpaceDE w:val="0"/>
      <w:autoSpaceDN w:val="0"/>
      <w:adjustRightInd w:val="0"/>
      <w:spacing w:after="0" w:line="240" w:lineRule="auto"/>
    </w:pPr>
    <w:rPr>
      <w:rFonts w:ascii="Arial" w:hAnsi="Arial" w:cs="Arial"/>
      <w:color w:val="000000"/>
      <w:sz w:val="24"/>
      <w:szCs w:val="24"/>
      <w:lang w:val="es-CL"/>
    </w:rPr>
  </w:style>
  <w:style w:type="character" w:customStyle="1" w:styleId="Estilo1">
    <w:name w:val="Estilo1"/>
    <w:basedOn w:val="Fuentedeprrafopredeter"/>
    <w:uiPriority w:val="1"/>
    <w:rsid w:val="005E1B03"/>
    <w:rPr>
      <w:rFonts w:ascii="Arial Narrow" w:hAnsi="Arial Narrow"/>
      <w:b/>
      <w:sz w:val="20"/>
    </w:rPr>
  </w:style>
  <w:style w:type="table" w:styleId="Tablaconcuadrcula">
    <w:name w:val="Table Grid"/>
    <w:basedOn w:val="Tablanormal"/>
    <w:uiPriority w:val="59"/>
    <w:rsid w:val="00357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D35B62"/>
    <w:rPr>
      <w:rFonts w:asciiTheme="majorHAnsi" w:eastAsiaTheme="majorEastAsia" w:hAnsiTheme="majorHAnsi" w:cstheme="majorBidi"/>
      <w:color w:val="1F3763" w:themeColor="accent1" w:themeShade="7F"/>
      <w:sz w:val="24"/>
      <w:szCs w:val="24"/>
      <w:lang w:val="es-ES_tradnl" w:eastAsia="es-ES"/>
    </w:rPr>
  </w:style>
  <w:style w:type="paragraph" w:customStyle="1" w:styleId="3nivel2">
    <w:name w:val="3. nivel 2"/>
    <w:basedOn w:val="Normal"/>
    <w:link w:val="3nivel2Car"/>
    <w:qFormat/>
    <w:rsid w:val="00D35B62"/>
    <w:pPr>
      <w:ind w:left="993" w:hanging="284"/>
      <w:jc w:val="both"/>
    </w:pPr>
    <w:rPr>
      <w:rFonts w:ascii="Arial Narrow" w:eastAsiaTheme="majorEastAsia" w:hAnsi="Arial Narrow" w:cstheme="majorBidi"/>
      <w:iCs/>
      <w:noProof/>
      <w:color w:val="000000" w:themeColor="text1"/>
      <w:szCs w:val="24"/>
      <w:lang w:val="es-SV" w:eastAsia="es-MX"/>
    </w:rPr>
  </w:style>
  <w:style w:type="character" w:customStyle="1" w:styleId="3nivel2Car">
    <w:name w:val="3. nivel 2 Car"/>
    <w:basedOn w:val="Fuentedeprrafopredeter"/>
    <w:link w:val="3nivel2"/>
    <w:rsid w:val="00D35B62"/>
    <w:rPr>
      <w:rFonts w:ascii="Arial Narrow" w:eastAsiaTheme="majorEastAsia" w:hAnsi="Arial Narrow" w:cstheme="majorBidi"/>
      <w:iCs/>
      <w:noProof/>
      <w:color w:val="000000" w:themeColor="text1"/>
      <w:sz w:val="24"/>
      <w:szCs w:val="24"/>
      <w:lang w:eastAsia="es-MX"/>
    </w:rPr>
  </w:style>
  <w:style w:type="table" w:customStyle="1" w:styleId="Tablaconcuadrcula1">
    <w:name w:val="Tabla con cuadrícula1"/>
    <w:basedOn w:val="Tablanormal"/>
    <w:uiPriority w:val="59"/>
    <w:rsid w:val="00E427E7"/>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TAK2XWSQXAVX-2124196863-555</_dlc_DocId>
    <_dlc_DocIdUrl xmlns="925361b9-3a0c-4c35-ae0e-5f5ef97db517">
      <Url>http://sis/dn/_layouts/15/DocIdRedir.aspx?ID=TAK2XWSQXAVX-2124196863-555</Url>
      <Description>TAK2XWSQXAVX-2124196863-555</Description>
    </_dlc_DocIdUrl>
    <SharedWithUsers xmlns="925361b9-3a0c-4c35-ae0e-5f5ef97db517">
      <UserInfo>
        <DisplayName>Karen Beatriz Bonilla Sánchez</DisplayName>
        <AccountId>119</AccountId>
        <AccountType/>
      </UserInfo>
      <UserInfo>
        <DisplayName>Ana Guadalupe Escobar Quintanilla</DisplayName>
        <AccountId>23</AccountId>
        <AccountType/>
      </UserInfo>
      <UserInfo>
        <DisplayName>Evelyn Marisol Gracias</DisplayName>
        <AccountId>22</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739B6-AE81-448C-AAE7-B0A0FD6F4091}">
  <ds:schemaRefs>
    <ds:schemaRef ds:uri="http://schemas.microsoft.com/sharepoint/v3/contenttype/forms"/>
  </ds:schemaRefs>
</ds:datastoreItem>
</file>

<file path=customXml/itemProps2.xml><?xml version="1.0" encoding="utf-8"?>
<ds:datastoreItem xmlns:ds="http://schemas.openxmlformats.org/officeDocument/2006/customXml" ds:itemID="{75E5E168-5988-4418-A844-F517408D1068}">
  <ds:schemaRefs>
    <ds:schemaRef ds:uri="http://schemas.microsoft.com/sharepoint/events"/>
  </ds:schemaRefs>
</ds:datastoreItem>
</file>

<file path=customXml/itemProps3.xml><?xml version="1.0" encoding="utf-8"?>
<ds:datastoreItem xmlns:ds="http://schemas.openxmlformats.org/officeDocument/2006/customXml" ds:itemID="{A5396DB7-20D2-4773-8D7C-EC90E1A60107}">
  <ds:schemaRefs>
    <ds:schemaRef ds:uri="b0b24d6a-01c5-41d8-b592-d89f712f4127"/>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925361b9-3a0c-4c35-ae0e-5f5ef97db517"/>
  </ds:schemaRefs>
</ds:datastoreItem>
</file>

<file path=customXml/itemProps4.xml><?xml version="1.0" encoding="utf-8"?>
<ds:datastoreItem xmlns:ds="http://schemas.openxmlformats.org/officeDocument/2006/customXml" ds:itemID="{3C3B774C-281A-48E4-8F62-5073FBF08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F9A59C-0199-4894-8EEF-1D95BBA04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5771</Words>
  <Characters>31742</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Ernesto Bonilla González</dc:creator>
  <cp:keywords/>
  <dc:description/>
  <cp:lastModifiedBy>Evelyn Guadalupe Auxiliadora Meléndez Gómez</cp:lastModifiedBy>
  <cp:revision>4</cp:revision>
  <cp:lastPrinted>2020-12-03T16:03:00Z</cp:lastPrinted>
  <dcterms:created xsi:type="dcterms:W3CDTF">2020-12-03T16:01:00Z</dcterms:created>
  <dcterms:modified xsi:type="dcterms:W3CDTF">2020-12-11T22:32:00Z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_dlc_DocIdItemGuid">
    <vt:lpwstr>b470626d-a186-43a3-ab3c-a55b587ddb78</vt:lpwstr>
  </property>
</Properties>
</file>