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CB" w:rsidRDefault="005F3571" w:rsidP="00357EA9">
      <w:pPr>
        <w:jc w:val="center"/>
        <w:rPr>
          <w:b/>
          <w:noProof/>
          <w:sz w:val="24"/>
          <w:szCs w:val="24"/>
          <w:lang w:eastAsia="es-ES"/>
        </w:rPr>
      </w:pPr>
      <w:r w:rsidRPr="00357EA9">
        <w:rPr>
          <w:b/>
          <w:noProof/>
          <w:sz w:val="24"/>
          <w:szCs w:val="24"/>
          <w:lang w:eastAsia="es-ES"/>
        </w:rPr>
        <w:t>Resume</w:t>
      </w:r>
      <w:r w:rsidR="00357EA9" w:rsidRPr="00357EA9">
        <w:rPr>
          <w:b/>
          <w:noProof/>
          <w:sz w:val="24"/>
          <w:szCs w:val="24"/>
          <w:lang w:eastAsia="es-ES"/>
        </w:rPr>
        <w:t>n de resoluciones</w:t>
      </w:r>
      <w:r w:rsidR="00FD49A8">
        <w:rPr>
          <w:b/>
          <w:noProof/>
          <w:sz w:val="24"/>
          <w:szCs w:val="24"/>
          <w:lang w:eastAsia="es-ES"/>
        </w:rPr>
        <w:t xml:space="preserve"> </w:t>
      </w:r>
      <w:r w:rsidR="00524EB2">
        <w:rPr>
          <w:b/>
          <w:noProof/>
          <w:sz w:val="24"/>
          <w:szCs w:val="24"/>
          <w:lang w:eastAsia="es-ES"/>
        </w:rPr>
        <w:t xml:space="preserve">al 31 de julio de 2017, </w:t>
      </w:r>
      <w:r w:rsidR="00FD49A8">
        <w:rPr>
          <w:b/>
          <w:noProof/>
          <w:sz w:val="24"/>
          <w:szCs w:val="24"/>
          <w:lang w:eastAsia="es-ES"/>
        </w:rPr>
        <w:t>publicadas en</w:t>
      </w:r>
    </w:p>
    <w:p w:rsidR="00524EB2" w:rsidRDefault="00524EB2" w:rsidP="00357EA9">
      <w:pPr>
        <w:jc w:val="center"/>
        <w:rPr>
          <w:b/>
          <w:noProof/>
          <w:sz w:val="24"/>
          <w:szCs w:val="24"/>
          <w:lang w:eastAsia="es-ES"/>
        </w:rPr>
      </w:pPr>
      <w:hyperlink r:id="rId4" w:history="1">
        <w:r w:rsidRPr="00504E4A">
          <w:rPr>
            <w:rStyle w:val="Hipervnculo"/>
            <w:b/>
            <w:noProof/>
            <w:sz w:val="24"/>
            <w:szCs w:val="24"/>
            <w:lang w:eastAsia="es-ES"/>
          </w:rPr>
          <w:t>http://www.transparencia.gob.sv/institutions/ssf/documents/resoluciones-ejecutoriadas</w:t>
        </w:r>
      </w:hyperlink>
      <w:r>
        <w:rPr>
          <w:b/>
          <w:noProof/>
          <w:sz w:val="24"/>
          <w:szCs w:val="24"/>
          <w:lang w:eastAsia="es-ES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1242"/>
        <w:gridCol w:w="4536"/>
        <w:gridCol w:w="2127"/>
        <w:gridCol w:w="6239"/>
      </w:tblGrid>
      <w:tr w:rsidR="00BD7B86" w:rsidRPr="00982E3B" w:rsidTr="00BD7B86">
        <w:tc>
          <w:tcPr>
            <w:tcW w:w="1242" w:type="dxa"/>
          </w:tcPr>
          <w:p w:rsidR="00BD7B86" w:rsidRPr="00357EA9" w:rsidRDefault="00BD7B86">
            <w:pPr>
              <w:rPr>
                <w:b/>
                <w:noProof/>
                <w:lang w:eastAsia="es-ES"/>
              </w:rPr>
            </w:pPr>
            <w:r w:rsidRPr="00357EA9">
              <w:rPr>
                <w:b/>
                <w:noProof/>
                <w:lang w:eastAsia="es-ES"/>
              </w:rPr>
              <w:t>Referencia</w:t>
            </w:r>
          </w:p>
        </w:tc>
        <w:tc>
          <w:tcPr>
            <w:tcW w:w="4536" w:type="dxa"/>
          </w:tcPr>
          <w:p w:rsidR="00BD7B86" w:rsidRPr="00357EA9" w:rsidRDefault="00BD7B86">
            <w:pPr>
              <w:rPr>
                <w:b/>
                <w:noProof/>
                <w:lang w:eastAsia="es-ES"/>
              </w:rPr>
            </w:pPr>
            <w:r w:rsidRPr="00357EA9">
              <w:rPr>
                <w:b/>
                <w:noProof/>
                <w:lang w:eastAsia="es-ES"/>
              </w:rPr>
              <w:t>Partes involucradas</w:t>
            </w:r>
          </w:p>
        </w:tc>
        <w:tc>
          <w:tcPr>
            <w:tcW w:w="2127" w:type="dxa"/>
          </w:tcPr>
          <w:p w:rsidR="00BD7B86" w:rsidRPr="00357EA9" w:rsidRDefault="00BD7B86">
            <w:pPr>
              <w:rPr>
                <w:b/>
                <w:noProof/>
                <w:lang w:eastAsia="es-ES"/>
              </w:rPr>
            </w:pPr>
            <w:r w:rsidRPr="00357EA9">
              <w:rPr>
                <w:b/>
                <w:noProof/>
                <w:lang w:eastAsia="es-ES"/>
              </w:rPr>
              <w:t>Fecha de resolución</w:t>
            </w:r>
          </w:p>
        </w:tc>
        <w:tc>
          <w:tcPr>
            <w:tcW w:w="6239" w:type="dxa"/>
          </w:tcPr>
          <w:p w:rsidR="00BD7B86" w:rsidRPr="00357EA9" w:rsidRDefault="00BD7B86">
            <w:pPr>
              <w:rPr>
                <w:b/>
                <w:noProof/>
                <w:lang w:eastAsia="es-ES"/>
              </w:rPr>
            </w:pPr>
            <w:r w:rsidRPr="00357EA9">
              <w:rPr>
                <w:b/>
                <w:noProof/>
                <w:lang w:eastAsia="es-ES"/>
              </w:rPr>
              <w:t>Resumen del caso</w:t>
            </w:r>
          </w:p>
        </w:tc>
      </w:tr>
      <w:tr w:rsidR="00524EB2" w:rsidRPr="00982E3B" w:rsidTr="00BD7B86">
        <w:tc>
          <w:tcPr>
            <w:tcW w:w="1242" w:type="dxa"/>
          </w:tcPr>
          <w:p w:rsidR="00524EB2" w:rsidRPr="00982E3B" w:rsidRDefault="00524EB2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CA-01-2017</w:t>
            </w:r>
          </w:p>
        </w:tc>
        <w:tc>
          <w:tcPr>
            <w:tcW w:w="4536" w:type="dxa"/>
          </w:tcPr>
          <w:p w:rsidR="00524EB2" w:rsidRDefault="00524EB2" w:rsidP="00BB6FDD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Sociedad de Ahorro y Crédito CREDICOMER, S.A., de C.V., contra resolución pronunciada por el Superintendente del Sistema Financiero.</w:t>
            </w:r>
          </w:p>
        </w:tc>
        <w:tc>
          <w:tcPr>
            <w:tcW w:w="2127" w:type="dxa"/>
          </w:tcPr>
          <w:p w:rsidR="00524EB2" w:rsidRDefault="00524EB2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05/04/2017</w:t>
            </w:r>
          </w:p>
        </w:tc>
        <w:tc>
          <w:tcPr>
            <w:tcW w:w="6239" w:type="dxa"/>
          </w:tcPr>
          <w:p w:rsidR="00524EB2" w:rsidRPr="00982E3B" w:rsidRDefault="00CD6C16" w:rsidP="00CD6C1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confirmó conductas tipificadas como infracciones a la Ley de Supervisión y Regulación del Sistema Financiero, y modificó los montos de multas impuestas.</w:t>
            </w:r>
          </w:p>
        </w:tc>
      </w:tr>
      <w:tr w:rsidR="00524EB2" w:rsidRPr="00982E3B" w:rsidTr="00BD7B86">
        <w:tc>
          <w:tcPr>
            <w:tcW w:w="1242" w:type="dxa"/>
          </w:tcPr>
          <w:p w:rsidR="00524EB2" w:rsidRPr="00982E3B" w:rsidRDefault="00524EB2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CA-07-2016</w:t>
            </w:r>
          </w:p>
        </w:tc>
        <w:tc>
          <w:tcPr>
            <w:tcW w:w="4536" w:type="dxa"/>
          </w:tcPr>
          <w:p w:rsidR="00524EB2" w:rsidRDefault="00524EB2" w:rsidP="00BB6FDD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Casa de Cambio Puerto Bus, S.A. de C.V., contra resolución pronunciada por el Superintendente del Sistema Financiero.</w:t>
            </w:r>
          </w:p>
        </w:tc>
        <w:tc>
          <w:tcPr>
            <w:tcW w:w="2127" w:type="dxa"/>
          </w:tcPr>
          <w:p w:rsidR="00524EB2" w:rsidRDefault="00524EB2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23/03/2017</w:t>
            </w:r>
          </w:p>
        </w:tc>
        <w:tc>
          <w:tcPr>
            <w:tcW w:w="6239" w:type="dxa"/>
          </w:tcPr>
          <w:p w:rsidR="00524EB2" w:rsidRPr="00982E3B" w:rsidRDefault="00524EB2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</w:t>
            </w:r>
            <w:r w:rsidR="00CD6C16">
              <w:rPr>
                <w:noProof/>
                <w:sz w:val="20"/>
                <w:szCs w:val="20"/>
                <w:lang w:eastAsia="es-ES"/>
              </w:rPr>
              <w:t>t</w:t>
            </w:r>
            <w:r>
              <w:rPr>
                <w:noProof/>
                <w:sz w:val="20"/>
                <w:szCs w:val="20"/>
                <w:lang w:eastAsia="es-ES"/>
              </w:rPr>
              <w:t>é de Apelaciones revocó y modificó multas impuestas por el cometimiento de infracciones a la Ley contra el Lavado de Dinero y de Activos</w:t>
            </w:r>
          </w:p>
        </w:tc>
      </w:tr>
      <w:tr w:rsidR="00BD7B86" w:rsidRPr="00982E3B" w:rsidTr="00BD7B86">
        <w:tc>
          <w:tcPr>
            <w:tcW w:w="1242" w:type="dxa"/>
          </w:tcPr>
          <w:p w:rsidR="00BD7B86" w:rsidRPr="00982E3B" w:rsidRDefault="00BD7B86">
            <w:pPr>
              <w:rPr>
                <w:noProof/>
                <w:sz w:val="20"/>
                <w:szCs w:val="20"/>
                <w:lang w:eastAsia="es-ES"/>
              </w:rPr>
            </w:pPr>
            <w:r w:rsidRPr="00982E3B">
              <w:rPr>
                <w:noProof/>
                <w:sz w:val="20"/>
                <w:szCs w:val="20"/>
                <w:lang w:eastAsia="es-ES"/>
              </w:rPr>
              <w:t>CA-04-2016</w:t>
            </w:r>
          </w:p>
        </w:tc>
        <w:tc>
          <w:tcPr>
            <w:tcW w:w="4536" w:type="dxa"/>
          </w:tcPr>
          <w:p w:rsidR="00BD7B86" w:rsidRPr="00982E3B" w:rsidRDefault="00BD7B86" w:rsidP="00BB6FDD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 xml:space="preserve">Apelación promovida por </w:t>
            </w:r>
            <w:r w:rsidRPr="00982E3B">
              <w:rPr>
                <w:noProof/>
                <w:sz w:val="20"/>
                <w:szCs w:val="20"/>
                <w:lang w:eastAsia="es-ES"/>
              </w:rPr>
              <w:t>CONVERPLAST, S.A. DE C.V.</w:t>
            </w:r>
            <w:r>
              <w:rPr>
                <w:noProof/>
                <w:sz w:val="20"/>
                <w:szCs w:val="20"/>
                <w:lang w:eastAsia="es-ES"/>
              </w:rPr>
              <w:t xml:space="preserve"> contra resolución pronunciada por el Superintendente del Sistema Financiero.</w:t>
            </w:r>
          </w:p>
        </w:tc>
        <w:tc>
          <w:tcPr>
            <w:tcW w:w="2127" w:type="dxa"/>
          </w:tcPr>
          <w:p w:rsidR="00BD7B86" w:rsidRPr="00982E3B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29/09/</w:t>
            </w:r>
            <w:r w:rsidRPr="00982E3B">
              <w:rPr>
                <w:noProof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6239" w:type="dxa"/>
          </w:tcPr>
          <w:p w:rsidR="00BD7B86" w:rsidRPr="00982E3B" w:rsidRDefault="00BD7B86">
            <w:pPr>
              <w:rPr>
                <w:noProof/>
                <w:sz w:val="24"/>
                <w:szCs w:val="24"/>
                <w:lang w:eastAsia="es-ES"/>
              </w:rPr>
            </w:pPr>
            <w:r w:rsidRPr="00982E3B">
              <w:rPr>
                <w:noProof/>
                <w:sz w:val="20"/>
                <w:szCs w:val="20"/>
                <w:lang w:eastAsia="es-ES"/>
              </w:rPr>
              <w:t>El Comité de Apelaciones</w:t>
            </w:r>
            <w:r>
              <w:rPr>
                <w:noProof/>
                <w:sz w:val="20"/>
                <w:szCs w:val="20"/>
                <w:lang w:eastAsia="es-ES"/>
              </w:rPr>
              <w:t xml:space="preserve"> confirmó  y revocó multas impuestas por el cometimiento de infracciones a la Ley del Sistema de Ahorro para Pensiones.</w:t>
            </w:r>
          </w:p>
        </w:tc>
      </w:tr>
      <w:tr w:rsidR="00BD7B86" w:rsidRPr="00982E3B" w:rsidTr="00BD7B86">
        <w:tc>
          <w:tcPr>
            <w:tcW w:w="1242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 w:rsidRPr="000712AA">
              <w:rPr>
                <w:noProof/>
                <w:sz w:val="20"/>
                <w:szCs w:val="20"/>
                <w:lang w:eastAsia="es-ES"/>
              </w:rPr>
              <w:t>CA-02-2016</w:t>
            </w:r>
          </w:p>
        </w:tc>
        <w:tc>
          <w:tcPr>
            <w:tcW w:w="4536" w:type="dxa"/>
          </w:tcPr>
          <w:p w:rsidR="00BD7B86" w:rsidRPr="000712AA" w:rsidRDefault="00BD7B86" w:rsidP="00BB6FDD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Servicios de Vigilancia Cuscatleca, S.A. de C.V., contra resolución pronunciada por el Superintendente del Sistema Financiero.</w:t>
            </w:r>
          </w:p>
        </w:tc>
        <w:tc>
          <w:tcPr>
            <w:tcW w:w="2127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13/08/2016</w:t>
            </w:r>
          </w:p>
        </w:tc>
        <w:tc>
          <w:tcPr>
            <w:tcW w:w="6239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 w:rsidRPr="00982E3B">
              <w:rPr>
                <w:noProof/>
                <w:sz w:val="20"/>
                <w:szCs w:val="20"/>
                <w:lang w:eastAsia="es-ES"/>
              </w:rPr>
              <w:t>El Comité de Apelaciones</w:t>
            </w:r>
            <w:r>
              <w:rPr>
                <w:noProof/>
                <w:sz w:val="20"/>
                <w:szCs w:val="20"/>
                <w:lang w:eastAsia="es-ES"/>
              </w:rPr>
              <w:t xml:space="preserve"> confirmó  y modificó multas impuestas por el cometimiento de infracciones a la Ley del Sistema de Ahorro para Pensiones.</w:t>
            </w:r>
          </w:p>
        </w:tc>
      </w:tr>
      <w:tr w:rsidR="00BD7B86" w:rsidRPr="00982E3B" w:rsidTr="00BD7B86">
        <w:tc>
          <w:tcPr>
            <w:tcW w:w="1242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CA-26-2015</w:t>
            </w:r>
          </w:p>
        </w:tc>
        <w:tc>
          <w:tcPr>
            <w:tcW w:w="4536" w:type="dxa"/>
          </w:tcPr>
          <w:p w:rsidR="00BD7B86" w:rsidRPr="000712AA" w:rsidRDefault="00BD7B86" w:rsidP="00BB6FDD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Ana Isabel Monterrosa de Pimentel contra resolución pronunciada por el Superintendente del Sistema Financiero.</w:t>
            </w:r>
          </w:p>
        </w:tc>
        <w:tc>
          <w:tcPr>
            <w:tcW w:w="2127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19/01/2016</w:t>
            </w:r>
          </w:p>
        </w:tc>
        <w:tc>
          <w:tcPr>
            <w:tcW w:w="6239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 w:rsidRPr="00982E3B">
              <w:rPr>
                <w:noProof/>
                <w:sz w:val="20"/>
                <w:szCs w:val="20"/>
                <w:lang w:eastAsia="es-ES"/>
              </w:rPr>
              <w:t>El Comité de Apelaciones</w:t>
            </w:r>
            <w:r>
              <w:rPr>
                <w:noProof/>
                <w:sz w:val="20"/>
                <w:szCs w:val="20"/>
                <w:lang w:eastAsia="es-ES"/>
              </w:rPr>
              <w:t xml:space="preserve"> revocó y confirmó multas impuestas por el cometimiento de infracciones a la Ley del Sistema de Ahorro para Pensiones.</w:t>
            </w:r>
          </w:p>
        </w:tc>
      </w:tr>
      <w:tr w:rsidR="00BD7B86" w:rsidRPr="00982E3B" w:rsidTr="00BD7B86">
        <w:tc>
          <w:tcPr>
            <w:tcW w:w="1242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CA-17-2015</w:t>
            </w:r>
          </w:p>
        </w:tc>
        <w:tc>
          <w:tcPr>
            <w:tcW w:w="4536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Mobile Money Centroamérica, S.A. de C.V. contra resolución pronunciada por el Superintendente del Sistema Financiero.</w:t>
            </w:r>
          </w:p>
        </w:tc>
        <w:tc>
          <w:tcPr>
            <w:tcW w:w="2127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29/09/2015</w:t>
            </w:r>
          </w:p>
        </w:tc>
        <w:tc>
          <w:tcPr>
            <w:tcW w:w="6239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revocó multa impuesta por el cometimiento de infracciones a la Ley de Bancos, y resolución que declaró no ha lugar recurso de rectificación.</w:t>
            </w:r>
          </w:p>
        </w:tc>
      </w:tr>
      <w:tr w:rsidR="00BD7B86" w:rsidRPr="00982E3B" w:rsidTr="00BD7B86">
        <w:tc>
          <w:tcPr>
            <w:tcW w:w="1242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CA-4-2014</w:t>
            </w:r>
          </w:p>
        </w:tc>
        <w:tc>
          <w:tcPr>
            <w:tcW w:w="4536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Plásticos y Metales, S.A. contra resolución pronunciada por el Superintendente Adjunto de Pensiones.</w:t>
            </w:r>
          </w:p>
        </w:tc>
        <w:tc>
          <w:tcPr>
            <w:tcW w:w="2127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15/05/2014</w:t>
            </w:r>
          </w:p>
        </w:tc>
        <w:tc>
          <w:tcPr>
            <w:tcW w:w="6239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 xml:space="preserve">El Comité de Apelaciones confirmó multas impuestas por el incumplimiento de pago de cotizaciones a trabajadores y que proceda al pago de las antedichas cotizaciones. </w:t>
            </w:r>
          </w:p>
        </w:tc>
      </w:tr>
      <w:tr w:rsidR="00BD7B86" w:rsidRPr="00982E3B" w:rsidTr="00BD7B86">
        <w:tc>
          <w:tcPr>
            <w:tcW w:w="1242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CA-11-2015</w:t>
            </w:r>
          </w:p>
        </w:tc>
        <w:tc>
          <w:tcPr>
            <w:tcW w:w="4536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Banco Davivienda Salvadoreño, S.A., contra resolución pronunciada por el Superintendente del Sistema Financiero.</w:t>
            </w:r>
          </w:p>
        </w:tc>
        <w:tc>
          <w:tcPr>
            <w:tcW w:w="2127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30/09/2015</w:t>
            </w:r>
          </w:p>
        </w:tc>
        <w:tc>
          <w:tcPr>
            <w:tcW w:w="6239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 xml:space="preserve">El Comité de Apelaciones revocó y modificó monto de impuestas por el cometimiento de infracciones a la Ley contra el Lavado de Dinero y de Activos y al Instructivo de la Unidad de Investigación Financiera para la Prevención del Lavado de Dinero y de Activos en las Instituciones de </w:t>
            </w:r>
            <w:r>
              <w:rPr>
                <w:noProof/>
                <w:sz w:val="20"/>
                <w:szCs w:val="20"/>
                <w:lang w:eastAsia="es-ES"/>
              </w:rPr>
              <w:lastRenderedPageBreak/>
              <w:t>Intermediación Financiera.</w:t>
            </w:r>
          </w:p>
        </w:tc>
      </w:tr>
      <w:tr w:rsidR="00BD7B86" w:rsidRPr="00982E3B" w:rsidTr="00BD7B86">
        <w:tc>
          <w:tcPr>
            <w:tcW w:w="1242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lastRenderedPageBreak/>
              <w:t>CA-8-2014</w:t>
            </w:r>
          </w:p>
        </w:tc>
        <w:tc>
          <w:tcPr>
            <w:tcW w:w="4536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Casa San Antonio, S.A. de C.V. contra resolución pronunciada por el Superintendente Adjunto de Pensiones, actuando por delegación del Superintendente del Sistema Financiero.</w:t>
            </w:r>
          </w:p>
        </w:tc>
        <w:tc>
          <w:tcPr>
            <w:tcW w:w="2127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13/02/2015</w:t>
            </w:r>
          </w:p>
        </w:tc>
        <w:tc>
          <w:tcPr>
            <w:tcW w:w="6239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confirmó multa por incumplimiento de obligación de pagar cotizaciones de trabajadores, según lo establecido en la Ley del Sistema de Ahorro para Pensiones.</w:t>
            </w:r>
          </w:p>
        </w:tc>
      </w:tr>
      <w:tr w:rsidR="00BD7B86" w:rsidRPr="00982E3B" w:rsidTr="00BD7B86">
        <w:tc>
          <w:tcPr>
            <w:tcW w:w="1242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CA-5-2014</w:t>
            </w:r>
          </w:p>
        </w:tc>
        <w:tc>
          <w:tcPr>
            <w:tcW w:w="4536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Alejandro Herrera Romero contra resolución pronunciada por el Superintendente Adjunto de Pensiones, actuando por delegación del Superintendente del Sistema Financiero.</w:t>
            </w:r>
          </w:p>
        </w:tc>
        <w:tc>
          <w:tcPr>
            <w:tcW w:w="2127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02/05/2014</w:t>
            </w:r>
          </w:p>
        </w:tc>
        <w:tc>
          <w:tcPr>
            <w:tcW w:w="6239" w:type="dxa"/>
          </w:tcPr>
          <w:p w:rsidR="00BD7B86" w:rsidRPr="000712AA" w:rsidRDefault="00BD7B8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declaró inadmisible por extemporáneo el recurso de apelación presentado.</w:t>
            </w:r>
          </w:p>
        </w:tc>
      </w:tr>
      <w:tr w:rsidR="00B34872" w:rsidRPr="00982E3B" w:rsidTr="00E23A5B">
        <w:tc>
          <w:tcPr>
            <w:tcW w:w="1242" w:type="dxa"/>
          </w:tcPr>
          <w:p w:rsidR="00B34872" w:rsidRPr="000712AA" w:rsidRDefault="00E71737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CA-5-2012</w:t>
            </w:r>
          </w:p>
        </w:tc>
        <w:tc>
          <w:tcPr>
            <w:tcW w:w="4536" w:type="dxa"/>
          </w:tcPr>
          <w:p w:rsidR="00B34872" w:rsidRPr="000712AA" w:rsidRDefault="00E71737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Lafise Valores de El Salvador, S.A. de C.V. , contra resolución emitida por el Superintendente del Sistema Financiero.</w:t>
            </w:r>
          </w:p>
        </w:tc>
        <w:tc>
          <w:tcPr>
            <w:tcW w:w="2127" w:type="dxa"/>
          </w:tcPr>
          <w:p w:rsidR="00B34872" w:rsidRPr="000712AA" w:rsidRDefault="00E71737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05/02/2013</w:t>
            </w:r>
          </w:p>
        </w:tc>
        <w:tc>
          <w:tcPr>
            <w:tcW w:w="6239" w:type="dxa"/>
          </w:tcPr>
          <w:p w:rsidR="00E71737" w:rsidRPr="000712AA" w:rsidRDefault="00E71737" w:rsidP="00E71737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revocó multa impuesta por incumplimiento al Reglamento de la Ley del Mercado de Valoresm y confirmó multa impuesta por infracción a la Ley de Titularización de Activos.</w:t>
            </w:r>
          </w:p>
        </w:tc>
      </w:tr>
      <w:tr w:rsidR="00B34872" w:rsidRPr="00982E3B" w:rsidTr="00B82102">
        <w:tc>
          <w:tcPr>
            <w:tcW w:w="1242" w:type="dxa"/>
          </w:tcPr>
          <w:p w:rsidR="00B34872" w:rsidRPr="000712AA" w:rsidRDefault="00AF481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CA-3-2013</w:t>
            </w:r>
          </w:p>
        </w:tc>
        <w:tc>
          <w:tcPr>
            <w:tcW w:w="4536" w:type="dxa"/>
          </w:tcPr>
          <w:p w:rsidR="00AF4816" w:rsidRPr="000712AA" w:rsidRDefault="00AF481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el Instituto Nacional de Pensiones de los Emplea</w:t>
            </w:r>
            <w:r w:rsidR="00CE7B2A">
              <w:rPr>
                <w:noProof/>
                <w:sz w:val="20"/>
                <w:szCs w:val="20"/>
                <w:lang w:eastAsia="es-ES"/>
              </w:rPr>
              <w:t>dos Públicos contra</w:t>
            </w:r>
            <w:r>
              <w:rPr>
                <w:noProof/>
                <w:sz w:val="20"/>
                <w:szCs w:val="20"/>
                <w:lang w:eastAsia="es-ES"/>
              </w:rPr>
              <w:t xml:space="preserve"> resolución pronunciada por el Superintendente Adjunto de Pensiones.</w:t>
            </w:r>
          </w:p>
        </w:tc>
        <w:tc>
          <w:tcPr>
            <w:tcW w:w="2127" w:type="dxa"/>
          </w:tcPr>
          <w:p w:rsidR="00B34872" w:rsidRPr="000712AA" w:rsidRDefault="00AF481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23/09/2013</w:t>
            </w:r>
          </w:p>
        </w:tc>
        <w:tc>
          <w:tcPr>
            <w:tcW w:w="6239" w:type="dxa"/>
          </w:tcPr>
          <w:p w:rsidR="00AF4816" w:rsidRPr="000712AA" w:rsidRDefault="00AF4816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revocó multas impuestas por la supuesta contraven</w:t>
            </w:r>
            <w:r w:rsidR="009D33CD">
              <w:rPr>
                <w:noProof/>
                <w:sz w:val="20"/>
                <w:szCs w:val="20"/>
                <w:lang w:eastAsia="es-ES"/>
              </w:rPr>
              <w:t>ción a la Ley del Sistema de Ah</w:t>
            </w:r>
            <w:r>
              <w:rPr>
                <w:noProof/>
                <w:sz w:val="20"/>
                <w:szCs w:val="20"/>
                <w:lang w:eastAsia="es-ES"/>
              </w:rPr>
              <w:t>orro para Pensiones.</w:t>
            </w:r>
          </w:p>
        </w:tc>
      </w:tr>
      <w:tr w:rsidR="00B34872" w:rsidRPr="00982E3B" w:rsidTr="00D55F05">
        <w:tc>
          <w:tcPr>
            <w:tcW w:w="1242" w:type="dxa"/>
          </w:tcPr>
          <w:p w:rsidR="00B34872" w:rsidRPr="000712AA" w:rsidRDefault="00EE41CE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CA-2-2014</w:t>
            </w:r>
          </w:p>
        </w:tc>
        <w:tc>
          <w:tcPr>
            <w:tcW w:w="4536" w:type="dxa"/>
          </w:tcPr>
          <w:p w:rsidR="00B34872" w:rsidRPr="000712AA" w:rsidRDefault="00EE41CE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la Sociedad Vending de El Salvador,</w:t>
            </w:r>
            <w:r w:rsidR="00CE7B2A">
              <w:rPr>
                <w:noProof/>
                <w:sz w:val="20"/>
                <w:szCs w:val="20"/>
                <w:lang w:eastAsia="es-ES"/>
              </w:rPr>
              <w:t xml:space="preserve"> S.A. de C.V. contra </w:t>
            </w:r>
            <w:r>
              <w:rPr>
                <w:noProof/>
                <w:sz w:val="20"/>
                <w:szCs w:val="20"/>
                <w:lang w:eastAsia="es-ES"/>
              </w:rPr>
              <w:t>resolución pronunciada por el Superintendente Adjunto de Pensiones.</w:t>
            </w:r>
          </w:p>
        </w:tc>
        <w:tc>
          <w:tcPr>
            <w:tcW w:w="2127" w:type="dxa"/>
          </w:tcPr>
          <w:p w:rsidR="00B34872" w:rsidRPr="000712AA" w:rsidRDefault="00EE41CE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11/04/2014</w:t>
            </w:r>
          </w:p>
        </w:tc>
        <w:tc>
          <w:tcPr>
            <w:tcW w:w="6239" w:type="dxa"/>
          </w:tcPr>
          <w:p w:rsidR="00B34872" w:rsidRPr="000712AA" w:rsidRDefault="00EE41CE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El Comité de Apelaciones confirmó responsabilidad administrativa y modificó multa impuesta por infracciones a la Ley del Sistema de Ahorro para Pensiones.</w:t>
            </w:r>
          </w:p>
        </w:tc>
      </w:tr>
      <w:tr w:rsidR="00B34872" w:rsidRPr="00982E3B" w:rsidTr="001E3767">
        <w:tc>
          <w:tcPr>
            <w:tcW w:w="1242" w:type="dxa"/>
          </w:tcPr>
          <w:p w:rsidR="00B34872" w:rsidRPr="000712AA" w:rsidRDefault="00CE7B2A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CA-1-2013</w:t>
            </w:r>
          </w:p>
        </w:tc>
        <w:tc>
          <w:tcPr>
            <w:tcW w:w="4536" w:type="dxa"/>
          </w:tcPr>
          <w:p w:rsidR="00B34872" w:rsidRPr="000712AA" w:rsidRDefault="00CE7B2A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el Instituto Salvadoreño del Seguro Social contra resolución pronunciada por el Superintendente Adjunto de Pensiones.</w:t>
            </w:r>
          </w:p>
        </w:tc>
        <w:tc>
          <w:tcPr>
            <w:tcW w:w="2127" w:type="dxa"/>
          </w:tcPr>
          <w:p w:rsidR="00B34872" w:rsidRPr="000712AA" w:rsidRDefault="00C81732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11/</w:t>
            </w:r>
            <w:r w:rsidR="00CE7B2A">
              <w:rPr>
                <w:noProof/>
                <w:sz w:val="20"/>
                <w:szCs w:val="20"/>
                <w:lang w:eastAsia="es-ES"/>
              </w:rPr>
              <w:t>09/2013</w:t>
            </w:r>
          </w:p>
        </w:tc>
        <w:tc>
          <w:tcPr>
            <w:tcW w:w="6239" w:type="dxa"/>
          </w:tcPr>
          <w:p w:rsidR="00B34872" w:rsidRPr="000712AA" w:rsidRDefault="00CE7B2A" w:rsidP="00CE7B2A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 xml:space="preserve">El Comité de Apelaccones revocó multa impuesta por incumplimientos a la Ley del Sistema de Ahorro para Pensiones. </w:t>
            </w:r>
          </w:p>
        </w:tc>
      </w:tr>
      <w:tr w:rsidR="00B34872" w:rsidRPr="00982E3B" w:rsidTr="00163518">
        <w:tc>
          <w:tcPr>
            <w:tcW w:w="1242" w:type="dxa"/>
          </w:tcPr>
          <w:p w:rsidR="00B34872" w:rsidRPr="000712AA" w:rsidRDefault="00C81732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CA-6-2014</w:t>
            </w:r>
          </w:p>
        </w:tc>
        <w:tc>
          <w:tcPr>
            <w:tcW w:w="4536" w:type="dxa"/>
          </w:tcPr>
          <w:p w:rsidR="00B34872" w:rsidRPr="000712AA" w:rsidRDefault="00C81732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Apelación promovida por la Alcaldía Municipal de San Juan Nonualco contra resolución pronunciada por el Superintendente Adjunto de Pensiones, actuando por delegación del Superintendente del Sistema Financiero.</w:t>
            </w:r>
          </w:p>
        </w:tc>
        <w:tc>
          <w:tcPr>
            <w:tcW w:w="2127" w:type="dxa"/>
          </w:tcPr>
          <w:p w:rsidR="00B34872" w:rsidRPr="000712AA" w:rsidRDefault="00C81732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>7/1/2015</w:t>
            </w:r>
          </w:p>
        </w:tc>
        <w:tc>
          <w:tcPr>
            <w:tcW w:w="6239" w:type="dxa"/>
          </w:tcPr>
          <w:p w:rsidR="00B34872" w:rsidRPr="000712AA" w:rsidRDefault="00C81732">
            <w:pPr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t xml:space="preserve">El Comité de Apelaciones confirmó multas impuestas por incumplimiento a obligaciones de pago de cotizaciones previsionales a trabajadores, establecidas en la Ley del Sistema de Ahorro para Pensiones.  </w:t>
            </w:r>
          </w:p>
        </w:tc>
      </w:tr>
    </w:tbl>
    <w:p w:rsidR="001572CB" w:rsidRPr="00982E3B" w:rsidRDefault="001572CB">
      <w:pPr>
        <w:rPr>
          <w:noProof/>
          <w:sz w:val="24"/>
          <w:szCs w:val="24"/>
          <w:lang w:eastAsia="es-ES"/>
        </w:rPr>
      </w:pPr>
    </w:p>
    <w:p w:rsidR="00FA0D01" w:rsidRDefault="00FA0D01"/>
    <w:sectPr w:rsidR="00FA0D01" w:rsidSect="001572C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72CB"/>
    <w:rsid w:val="000712AA"/>
    <w:rsid w:val="00126B9B"/>
    <w:rsid w:val="001572CB"/>
    <w:rsid w:val="002844E3"/>
    <w:rsid w:val="002D65ED"/>
    <w:rsid w:val="00357EA9"/>
    <w:rsid w:val="00394117"/>
    <w:rsid w:val="00494D9B"/>
    <w:rsid w:val="00524EB2"/>
    <w:rsid w:val="005F3571"/>
    <w:rsid w:val="00603E39"/>
    <w:rsid w:val="00613B43"/>
    <w:rsid w:val="006158C8"/>
    <w:rsid w:val="00763DA0"/>
    <w:rsid w:val="007E02F0"/>
    <w:rsid w:val="00982E3B"/>
    <w:rsid w:val="009B40B7"/>
    <w:rsid w:val="009C5AAB"/>
    <w:rsid w:val="009D33CD"/>
    <w:rsid w:val="00AF4816"/>
    <w:rsid w:val="00B02DF8"/>
    <w:rsid w:val="00B34872"/>
    <w:rsid w:val="00BB6FDD"/>
    <w:rsid w:val="00BD7B86"/>
    <w:rsid w:val="00C81732"/>
    <w:rsid w:val="00CB63DC"/>
    <w:rsid w:val="00CD6C16"/>
    <w:rsid w:val="00CE7B2A"/>
    <w:rsid w:val="00E71737"/>
    <w:rsid w:val="00EE41CE"/>
    <w:rsid w:val="00F30A0F"/>
    <w:rsid w:val="00FA0D01"/>
    <w:rsid w:val="00FD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D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2C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7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D49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ansparencia.gob.sv/institutions/ssf/documents/resoluciones-ejecutoriad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836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SSF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cmmn</dc:creator>
  <cp:keywords/>
  <dc:description/>
  <cp:lastModifiedBy>cmmn</cp:lastModifiedBy>
  <cp:revision>17</cp:revision>
  <dcterms:created xsi:type="dcterms:W3CDTF">2017-01-16T15:39:00Z</dcterms:created>
  <dcterms:modified xsi:type="dcterms:W3CDTF">2017-07-31T15:58:00Z</dcterms:modified>
</cp:coreProperties>
</file>