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A9F49F2"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092F14">
        <w:rPr>
          <w:rFonts w:ascii="Museo Sans 900" w:eastAsia="Times New Roman" w:hAnsi="Museo Sans 900" w:cs="Times New Roman"/>
          <w:b/>
          <w:bCs/>
          <w:sz w:val="20"/>
          <w:szCs w:val="20"/>
          <w:lang w:val="es-MX" w:eastAsia="es-ES"/>
        </w:rPr>
        <w:t>0237</w:t>
      </w:r>
      <w:r w:rsidR="008B44D6" w:rsidRPr="00A93D70">
        <w:rPr>
          <w:rFonts w:ascii="Museo Sans 900" w:eastAsia="Times New Roman" w:hAnsi="Museo Sans 900" w:cs="Times New Roman"/>
          <w:b/>
          <w:bCs/>
          <w:sz w:val="20"/>
          <w:szCs w:val="20"/>
          <w:lang w:val="es-MX" w:eastAsia="es-ES"/>
        </w:rPr>
        <w:t>-202</w:t>
      </w:r>
      <w:r w:rsidR="004D4CDE">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092F14">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4D4CDE">
        <w:rPr>
          <w:rFonts w:ascii="Museo Sans 300" w:eastAsia="Times New Roman" w:hAnsi="Museo Sans 300" w:cs="Times New Roman"/>
          <w:sz w:val="20"/>
          <w:szCs w:val="20"/>
          <w:lang w:val="es-MX" w:eastAsia="es-ES"/>
        </w:rPr>
        <w:t xml:space="preserve"> con </w:t>
      </w:r>
      <w:r w:rsidR="00092F14">
        <w:rPr>
          <w:rFonts w:ascii="Museo Sans 300" w:eastAsia="Times New Roman" w:hAnsi="Museo Sans 300" w:cs="Times New Roman"/>
          <w:sz w:val="20"/>
          <w:szCs w:val="20"/>
          <w:lang w:val="es-MX" w:eastAsia="es-ES"/>
        </w:rPr>
        <w:t>cincuenta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092F14">
        <w:rPr>
          <w:rFonts w:ascii="Museo Sans 300" w:eastAsia="Times New Roman" w:hAnsi="Museo Sans 300" w:cs="Times New Roman"/>
          <w:sz w:val="20"/>
          <w:szCs w:val="20"/>
          <w:lang w:val="es-MX" w:eastAsia="es-ES"/>
        </w:rPr>
        <w:t>veinte</w:t>
      </w:r>
      <w:r w:rsidR="00072CB3">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4D4CDE">
        <w:rPr>
          <w:rFonts w:ascii="Museo Sans 300" w:eastAsia="Times New Roman" w:hAnsi="Museo Sans 300" w:cs="Times New Roman"/>
          <w:sz w:val="20"/>
          <w:szCs w:val="20"/>
          <w:lang w:val="es-MX" w:eastAsia="es-ES"/>
        </w:rPr>
        <w:t>marzo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4D4CDE">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3E95854F" w14:textId="1E15E492" w:rsidR="007A1BED" w:rsidRDefault="00751B95">
      <w:pPr>
        <w:pStyle w:val="Prrafodelista"/>
        <w:numPr>
          <w:ilvl w:val="0"/>
          <w:numId w:val="5"/>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104BE0">
        <w:rPr>
          <w:rFonts w:ascii="Museo Sans 300" w:hAnsi="Museo Sans 300"/>
          <w:sz w:val="20"/>
          <w:szCs w:val="20"/>
        </w:rPr>
        <w:t>seis</w:t>
      </w:r>
      <w:r>
        <w:rPr>
          <w:rFonts w:ascii="Museo Sans 300" w:hAnsi="Museo Sans 300"/>
          <w:sz w:val="20"/>
          <w:szCs w:val="20"/>
        </w:rPr>
        <w:t xml:space="preserve"> de </w:t>
      </w:r>
      <w:r w:rsidR="00104BE0">
        <w:rPr>
          <w:rFonts w:ascii="Museo Sans 300" w:hAnsi="Museo Sans 300"/>
          <w:sz w:val="20"/>
          <w:szCs w:val="20"/>
        </w:rPr>
        <w:t>octubre</w:t>
      </w:r>
      <w:r>
        <w:rPr>
          <w:rFonts w:ascii="Museo Sans 300" w:hAnsi="Museo Sans 300"/>
          <w:sz w:val="20"/>
          <w:szCs w:val="20"/>
        </w:rPr>
        <w:t xml:space="preserve"> del</w:t>
      </w:r>
      <w:r w:rsidR="00104BE0">
        <w:rPr>
          <w:rFonts w:ascii="Museo Sans 300" w:hAnsi="Museo Sans 300"/>
          <w:sz w:val="20"/>
          <w:szCs w:val="20"/>
        </w:rPr>
        <w:t xml:space="preserve"> año dos mil veintitrés</w:t>
      </w:r>
      <w:r>
        <w:rPr>
          <w:rFonts w:ascii="Museo Sans 300" w:hAnsi="Museo Sans 300"/>
          <w:sz w:val="20"/>
          <w:szCs w:val="20"/>
        </w:rPr>
        <w:t xml:space="preserve">, </w:t>
      </w:r>
      <w:r w:rsidR="00104BE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104BE0">
        <w:rPr>
          <w:rFonts w:ascii="Museo Sans 300" w:hAnsi="Museo Sans 300"/>
          <w:sz w:val="20"/>
          <w:szCs w:val="20"/>
        </w:rPr>
        <w:t>a</w:t>
      </w:r>
      <w:r>
        <w:rPr>
          <w:rFonts w:ascii="Museo Sans 300" w:hAnsi="Museo Sans 300"/>
          <w:sz w:val="20"/>
          <w:szCs w:val="20"/>
        </w:rPr>
        <w:t xml:space="preserve"> </w:t>
      </w:r>
      <w:proofErr w:type="spellStart"/>
      <w:r w:rsidR="00D86559">
        <w:rPr>
          <w:rFonts w:ascii="Museo Sans 300" w:hAnsi="Museo Sans 300"/>
          <w:sz w:val="20"/>
          <w:szCs w:val="20"/>
        </w:rPr>
        <w:t>xxx</w:t>
      </w:r>
      <w:proofErr w:type="spellEnd"/>
      <w:r w:rsidR="007A1BED">
        <w:rPr>
          <w:rFonts w:ascii="Museo Sans 300" w:hAnsi="Museo Sans 300"/>
          <w:sz w:val="20"/>
          <w:szCs w:val="20"/>
        </w:rPr>
        <w:t>,</w:t>
      </w:r>
      <w:r>
        <w:rPr>
          <w:rFonts w:ascii="Museo Sans 300" w:hAnsi="Museo Sans 300"/>
          <w:sz w:val="20"/>
          <w:szCs w:val="20"/>
        </w:rPr>
        <w:t xml:space="preserve"> </w:t>
      </w:r>
      <w:r w:rsidR="007A1BED">
        <w:rPr>
          <w:rFonts w:ascii="Museo Sans 300" w:hAnsi="Museo Sans 300"/>
          <w:sz w:val="20"/>
          <w:szCs w:val="20"/>
        </w:rPr>
        <w:t xml:space="preserve">titular del suministro identificado con el NIC </w:t>
      </w:r>
      <w:proofErr w:type="spellStart"/>
      <w:r w:rsidR="00D86559">
        <w:rPr>
          <w:rFonts w:ascii="Museo Sans 300" w:hAnsi="Museo Sans 300"/>
          <w:sz w:val="20"/>
          <w:szCs w:val="20"/>
        </w:rPr>
        <w:t>xxx</w:t>
      </w:r>
      <w:proofErr w:type="spellEnd"/>
      <w:r w:rsidR="007A1BED">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sidR="007A1BED">
        <w:rPr>
          <w:rFonts w:ascii="Museo Sans 300" w:hAnsi="Museo Sans 300"/>
          <w:sz w:val="20"/>
          <w:szCs w:val="20"/>
        </w:rPr>
        <w:t xml:space="preserve"> </w:t>
      </w:r>
      <w:r w:rsidR="00070E88">
        <w:rPr>
          <w:rFonts w:ascii="Museo Sans 300" w:hAnsi="Museo Sans 300"/>
          <w:sz w:val="20"/>
          <w:szCs w:val="20"/>
        </w:rPr>
        <w:t>SEISCIENTOS DIEZ</w:t>
      </w:r>
      <w:r>
        <w:rPr>
          <w:rFonts w:ascii="Museo Sans 300" w:hAnsi="Museo Sans 300"/>
          <w:sz w:val="20"/>
          <w:szCs w:val="20"/>
        </w:rPr>
        <w:t xml:space="preserve"> </w:t>
      </w:r>
      <w:r w:rsidR="00070E88">
        <w:rPr>
          <w:rFonts w:ascii="Museo Sans 300" w:hAnsi="Museo Sans 300"/>
          <w:sz w:val="20"/>
          <w:szCs w:val="20"/>
        </w:rPr>
        <w:t>10</w:t>
      </w:r>
      <w:r>
        <w:rPr>
          <w:rFonts w:ascii="Museo Sans 300" w:hAnsi="Museo Sans 300"/>
          <w:sz w:val="20"/>
          <w:szCs w:val="20"/>
        </w:rPr>
        <w:t xml:space="preserve">/100 DÓLARES DE LOS ESTADOS UNIDOS DE AMÉRICA (USD </w:t>
      </w:r>
      <w:r w:rsidR="00104BE0">
        <w:rPr>
          <w:rFonts w:ascii="Museo Sans 300" w:hAnsi="Museo Sans 300"/>
          <w:sz w:val="20"/>
          <w:szCs w:val="20"/>
        </w:rPr>
        <w:t>610.10</w:t>
      </w:r>
      <w:r>
        <w:rPr>
          <w:rFonts w:ascii="Museo Sans 300" w:hAnsi="Museo Sans 300"/>
          <w:sz w:val="20"/>
          <w:szCs w:val="20"/>
        </w:rPr>
        <w:t xml:space="preserve">) </w:t>
      </w:r>
      <w:r w:rsidRPr="00A93D70">
        <w:rPr>
          <w:rFonts w:ascii="Museo Sans 300" w:hAnsi="Museo Sans 300"/>
          <w:sz w:val="20"/>
          <w:szCs w:val="20"/>
        </w:rPr>
        <w:t>IVA</w:t>
      </w:r>
      <w:r w:rsidR="00DB7F2F">
        <w:rPr>
          <w:rFonts w:ascii="Museo Sans 300" w:hAnsi="Museo Sans 300"/>
          <w:sz w:val="20"/>
          <w:szCs w:val="20"/>
        </w:rPr>
        <w:t xml:space="preserve"> e intereses</w:t>
      </w:r>
      <w:r>
        <w:rPr>
          <w:rFonts w:ascii="Museo Sans 300" w:hAnsi="Museo Sans 300"/>
          <w:sz w:val="20"/>
          <w:szCs w:val="20"/>
        </w:rPr>
        <w:t xml:space="preserve"> </w:t>
      </w:r>
      <w:r w:rsidRPr="00A93D70">
        <w:rPr>
          <w:rFonts w:ascii="Museo Sans 300" w:hAnsi="Museo Sans 300"/>
          <w:sz w:val="20"/>
          <w:szCs w:val="20"/>
        </w:rPr>
        <w:t>incluido</w:t>
      </w:r>
      <w:r w:rsidR="00DB7F2F">
        <w:rPr>
          <w:rFonts w:ascii="Museo Sans 300" w:hAnsi="Museo Sans 300"/>
          <w:sz w:val="20"/>
          <w:szCs w:val="20"/>
        </w:rPr>
        <w:t>s</w:t>
      </w:r>
      <w:r w:rsidRPr="00A93D70">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sidR="007A1BED">
        <w:rPr>
          <w:rFonts w:ascii="Museo Sans 300" w:hAnsi="Museo Sans 300"/>
          <w:sz w:val="20"/>
          <w:szCs w:val="20"/>
        </w:rPr>
        <w:t xml:space="preserve"> dicho</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inistro</w:t>
      </w:r>
      <w:r w:rsidR="007A1BED">
        <w:rPr>
          <w:rFonts w:ascii="Museo Sans 300" w:hAnsi="Museo Sans 300"/>
          <w:sz w:val="20"/>
          <w:szCs w:val="20"/>
        </w:rPr>
        <w:t>.</w:t>
      </w:r>
    </w:p>
    <w:p w14:paraId="26D576FA" w14:textId="66421602" w:rsidR="007A1BED" w:rsidRDefault="007A1BED" w:rsidP="007A1BED">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F2EE295"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070E88">
        <w:rPr>
          <w:rFonts w:ascii="Museo Sans 300" w:hAnsi="Museo Sans 300"/>
          <w:sz w:val="20"/>
          <w:szCs w:val="20"/>
          <w:lang w:val="es-SV"/>
        </w:rPr>
        <w:t>792</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70E88">
        <w:rPr>
          <w:rFonts w:ascii="Museo Sans 300" w:hAnsi="Museo Sans 300"/>
          <w:sz w:val="20"/>
          <w:szCs w:val="20"/>
          <w:lang w:val="es-SV"/>
        </w:rPr>
        <w:t>diecisiete</w:t>
      </w:r>
      <w:r w:rsidR="00453953">
        <w:rPr>
          <w:rFonts w:ascii="Museo Sans 300" w:hAnsi="Museo Sans 300"/>
          <w:sz w:val="20"/>
          <w:szCs w:val="20"/>
          <w:lang w:val="es-SV"/>
        </w:rPr>
        <w:t xml:space="preserve"> de</w:t>
      </w:r>
      <w:r w:rsidR="00B958B1">
        <w:rPr>
          <w:rFonts w:ascii="Museo Sans 300" w:hAnsi="Museo Sans 300"/>
          <w:sz w:val="20"/>
          <w:szCs w:val="20"/>
          <w:lang w:val="es-SV"/>
        </w:rPr>
        <w:t xml:space="preserve"> </w:t>
      </w:r>
      <w:r w:rsidR="00070E88">
        <w:rPr>
          <w:rFonts w:ascii="Museo Sans 300" w:hAnsi="Museo Sans 300"/>
          <w:sz w:val="20"/>
          <w:szCs w:val="20"/>
          <w:lang w:val="es-SV"/>
        </w:rPr>
        <w:t>octubre</w:t>
      </w:r>
      <w:r w:rsidR="00B958B1">
        <w:rPr>
          <w:rFonts w:ascii="Museo Sans 300" w:hAnsi="Museo Sans 300"/>
          <w:sz w:val="20"/>
          <w:szCs w:val="20"/>
          <w:lang w:val="es-SV"/>
        </w:rPr>
        <w:t xml:space="preserve"> de</w:t>
      </w:r>
      <w:r w:rsidR="00070E88">
        <w:rPr>
          <w:rFonts w:ascii="Museo Sans 300" w:hAnsi="Museo Sans 300"/>
          <w:sz w:val="20"/>
          <w:szCs w:val="20"/>
          <w:lang w:val="es-SV"/>
        </w:rPr>
        <w:t>l dos mil veintitrés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70FA9C46" w14:textId="51D48137" w:rsidR="00070E88" w:rsidRDefault="00070E88" w:rsidP="00070E88">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citado</w:t>
      </w:r>
      <w:r w:rsidRPr="70478C62">
        <w:rPr>
          <w:rFonts w:ascii="Museo Sans 300" w:hAnsi="Museo Sans 300"/>
          <w:sz w:val="20"/>
          <w:szCs w:val="20"/>
        </w:rPr>
        <w:t xml:space="preserve"> acuerdo fue notificado</w:t>
      </w:r>
      <w:r>
        <w:rPr>
          <w:rFonts w:ascii="Museo Sans 300" w:hAnsi="Museo Sans 300"/>
          <w:sz w:val="20"/>
          <w:szCs w:val="20"/>
        </w:rPr>
        <w:t xml:space="preserve"> a la representante de la usuaria y a la distribuidora los días veinte y veintitrés de octubre de dos mil veintitrés,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siete de noviembre del año pasado.</w:t>
      </w:r>
    </w:p>
    <w:p w14:paraId="177D00D2" w14:textId="77777777" w:rsidR="00070E88" w:rsidRDefault="00070E88" w:rsidP="00E6121E">
      <w:pPr>
        <w:pStyle w:val="Prrafodelista"/>
        <w:tabs>
          <w:tab w:val="left" w:pos="426"/>
        </w:tabs>
        <w:ind w:left="426"/>
        <w:jc w:val="both"/>
        <w:rPr>
          <w:rFonts w:ascii="Museo Sans 300" w:hAnsi="Museo Sans 300"/>
          <w:sz w:val="20"/>
          <w:szCs w:val="20"/>
        </w:rPr>
      </w:pPr>
    </w:p>
    <w:p w14:paraId="4F0B891F" w14:textId="48BA5403"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070E88">
        <w:rPr>
          <w:rFonts w:ascii="Museo Sans 300" w:hAnsi="Museo Sans 300"/>
          <w:sz w:val="20"/>
          <w:szCs w:val="20"/>
          <w:lang w:val="es-ES_tradnl" w:eastAsia="es-SV"/>
        </w:rPr>
        <w:t>seis</w:t>
      </w:r>
      <w:r w:rsidRPr="00A732F4">
        <w:rPr>
          <w:rFonts w:ascii="Museo Sans 300" w:hAnsi="Museo Sans 300"/>
          <w:sz w:val="20"/>
          <w:szCs w:val="20"/>
          <w:lang w:val="es-ES_tradnl" w:eastAsia="es-SV"/>
        </w:rPr>
        <w:t xml:space="preserve"> de</w:t>
      </w:r>
      <w:r w:rsidR="00B958B1" w:rsidRPr="00A732F4">
        <w:rPr>
          <w:rFonts w:ascii="Museo Sans 300" w:hAnsi="Museo Sans 300"/>
          <w:sz w:val="20"/>
          <w:szCs w:val="20"/>
          <w:lang w:val="es-ES_tradnl" w:eastAsia="es-SV"/>
        </w:rPr>
        <w:t xml:space="preserve"> </w:t>
      </w:r>
      <w:r w:rsidR="00261BB0">
        <w:rPr>
          <w:rFonts w:ascii="Museo Sans 300" w:hAnsi="Museo Sans 300"/>
          <w:sz w:val="20"/>
          <w:szCs w:val="20"/>
          <w:lang w:val="es-ES_tradnl" w:eastAsia="es-SV"/>
        </w:rPr>
        <w:t>noviembre</w:t>
      </w:r>
      <w:r w:rsidR="00B958B1" w:rsidRPr="00A732F4">
        <w:rPr>
          <w:rFonts w:ascii="Museo Sans 300" w:hAnsi="Museo Sans 300"/>
          <w:sz w:val="20"/>
          <w:szCs w:val="20"/>
          <w:lang w:val="es-ES_tradnl" w:eastAsia="es-SV"/>
        </w:rPr>
        <w:t xml:space="preserve"> de</w:t>
      </w:r>
      <w:r w:rsidR="00751B95">
        <w:rPr>
          <w:rFonts w:ascii="Museo Sans 300" w:hAnsi="Museo Sans 300"/>
          <w:sz w:val="20"/>
          <w:szCs w:val="20"/>
          <w:lang w:val="es-ES_tradnl" w:eastAsia="es-SV"/>
        </w:rPr>
        <w:t xml:space="preserve">l </w:t>
      </w:r>
      <w:r w:rsidR="00070E88">
        <w:rPr>
          <w:rFonts w:ascii="Museo Sans 300" w:hAnsi="Museo Sans 300"/>
          <w:sz w:val="20"/>
          <w:szCs w:val="20"/>
          <w:lang w:val="es-ES_tradnl" w:eastAsia="es-SV"/>
        </w:rPr>
        <w:t>dos mil veintitrés</w:t>
      </w:r>
      <w:r w:rsidRPr="00A732F4">
        <w:rPr>
          <w:rFonts w:ascii="Museo Sans 300" w:hAnsi="Museo Sans 300"/>
          <w:sz w:val="20"/>
          <w:szCs w:val="20"/>
          <w:lang w:val="es-ES_tradnl" w:eastAsia="es-SV"/>
        </w:rPr>
        <w:t xml:space="preserve">, el ingeniero </w:t>
      </w:r>
      <w:proofErr w:type="spellStart"/>
      <w:r w:rsidR="00D86559">
        <w:rPr>
          <w:rFonts w:ascii="Museo Sans 300" w:hAnsi="Museo Sans 300"/>
          <w:sz w:val="20"/>
          <w:szCs w:val="20"/>
          <w:lang w:val="es-ES_tradnl" w:eastAsia="es-SV"/>
        </w:rPr>
        <w:t>xxx</w:t>
      </w:r>
      <w:proofErr w:type="spellEnd"/>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56C5D627"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41583F">
        <w:rPr>
          <w:rFonts w:ascii="Museo Sans 300" w:hAnsi="Museo Sans 300"/>
          <w:sz w:val="20"/>
          <w:szCs w:val="20"/>
          <w:lang w:val="es-ES_tradnl" w:eastAsia="es-SV"/>
        </w:rPr>
        <w:t>0</w:t>
      </w:r>
      <w:r w:rsidR="00F224F2">
        <w:rPr>
          <w:rFonts w:ascii="Museo Sans 300" w:hAnsi="Museo Sans 300"/>
          <w:sz w:val="20"/>
          <w:szCs w:val="20"/>
          <w:lang w:val="es-ES_tradnl" w:eastAsia="es-SV"/>
        </w:rPr>
        <w:t>623</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545C0D">
        <w:rPr>
          <w:rFonts w:ascii="Museo Sans 300" w:hAnsi="Museo Sans 300"/>
          <w:sz w:val="20"/>
          <w:szCs w:val="20"/>
          <w:lang w:val="es-ES_tradnl" w:eastAsia="es-SV"/>
        </w:rPr>
        <w:t>nueve</w:t>
      </w:r>
      <w:r w:rsidR="000A288A">
        <w:rPr>
          <w:rFonts w:ascii="Museo Sans 300" w:hAnsi="Museo Sans 300"/>
          <w:sz w:val="20"/>
          <w:szCs w:val="20"/>
          <w:lang w:val="es-ES_tradnl" w:eastAsia="es-SV"/>
        </w:rPr>
        <w:t xml:space="preserve"> de</w:t>
      </w:r>
      <w:r w:rsidR="0041583F">
        <w:rPr>
          <w:rFonts w:ascii="Museo Sans 300" w:hAnsi="Museo Sans 300"/>
          <w:sz w:val="20"/>
          <w:szCs w:val="20"/>
          <w:lang w:val="es-ES_tradnl" w:eastAsia="es-SV"/>
        </w:rPr>
        <w:t xml:space="preserve"> </w:t>
      </w:r>
      <w:r w:rsidR="00F224F2">
        <w:rPr>
          <w:rFonts w:ascii="Museo Sans 300" w:hAnsi="Museo Sans 300"/>
          <w:sz w:val="20"/>
          <w:szCs w:val="20"/>
          <w:lang w:val="es-ES_tradnl" w:eastAsia="es-SV"/>
        </w:rPr>
        <w:t>noviembre</w:t>
      </w:r>
      <w:r w:rsidR="00751B95">
        <w:rPr>
          <w:rFonts w:ascii="Museo Sans 300" w:hAnsi="Museo Sans 300"/>
          <w:sz w:val="20"/>
          <w:szCs w:val="20"/>
          <w:lang w:val="es-ES_tradnl" w:eastAsia="es-SV"/>
        </w:rPr>
        <w:t xml:space="preserve"> de</w:t>
      </w:r>
      <w:r w:rsidR="00F224F2">
        <w:rPr>
          <w:rFonts w:ascii="Museo Sans 300" w:hAnsi="Museo Sans 300"/>
          <w:sz w:val="20"/>
          <w:szCs w:val="20"/>
          <w:lang w:val="es-ES_tradnl" w:eastAsia="es-SV"/>
        </w:rPr>
        <w:t>l año pasado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2F53C9B3"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w:t>
      </w:r>
      <w:r w:rsidR="0079194C">
        <w:rPr>
          <w:rFonts w:ascii="Museo Sans 300" w:hAnsi="Museo Sans 300"/>
          <w:sz w:val="20"/>
          <w:szCs w:val="20"/>
        </w:rPr>
        <w:t>0</w:t>
      </w:r>
      <w:r w:rsidR="00F224F2">
        <w:rPr>
          <w:rFonts w:ascii="Museo Sans 300" w:hAnsi="Museo Sans 300"/>
          <w:sz w:val="20"/>
          <w:szCs w:val="20"/>
        </w:rPr>
        <w:t>899</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F224F2">
        <w:rPr>
          <w:rFonts w:ascii="Museo Sans 300" w:hAnsi="Museo Sans 300"/>
          <w:sz w:val="20"/>
          <w:szCs w:val="20"/>
        </w:rPr>
        <w:t>veintidós</w:t>
      </w:r>
      <w:r>
        <w:rPr>
          <w:rFonts w:ascii="Museo Sans 300" w:hAnsi="Museo Sans 300"/>
          <w:sz w:val="20"/>
          <w:szCs w:val="20"/>
        </w:rPr>
        <w:t xml:space="preserve"> de </w:t>
      </w:r>
      <w:r w:rsidR="00F224F2">
        <w:rPr>
          <w:rFonts w:ascii="Museo Sans 300" w:hAnsi="Museo Sans 300"/>
          <w:sz w:val="20"/>
          <w:szCs w:val="20"/>
        </w:rPr>
        <w:t>noviembre</w:t>
      </w:r>
      <w:r w:rsidR="0079194C">
        <w:rPr>
          <w:rFonts w:ascii="Museo Sans 300" w:hAnsi="Museo Sans 300"/>
          <w:sz w:val="20"/>
          <w:szCs w:val="20"/>
        </w:rPr>
        <w:t xml:space="preserve"> de</w:t>
      </w:r>
      <w:r w:rsidR="00F224F2">
        <w:rPr>
          <w:rFonts w:ascii="Museo Sans 300" w:hAnsi="Museo Sans 300"/>
          <w:sz w:val="20"/>
          <w:szCs w:val="20"/>
        </w:rPr>
        <w:t xml:space="preserve"> 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7F6867E3"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proofErr w:type="spellStart"/>
      <w:r w:rsidR="00D86559">
        <w:rPr>
          <w:rFonts w:ascii="Museo Sans 300" w:hAnsi="Museo Sans 300"/>
          <w:sz w:val="20"/>
          <w:szCs w:val="20"/>
          <w:lang w:val="es-SV"/>
        </w:rPr>
        <w:t>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002B3E45"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8F547C">
        <w:rPr>
          <w:rFonts w:ascii="Museo Sans 300" w:hAnsi="Museo Sans 300"/>
          <w:sz w:val="20"/>
          <w:szCs w:val="20"/>
        </w:rPr>
        <w:t xml:space="preserve">s partes el día </w:t>
      </w:r>
      <w:r w:rsidR="004C7283">
        <w:rPr>
          <w:rFonts w:ascii="Museo Sans 300" w:hAnsi="Museo Sans 300"/>
          <w:sz w:val="20"/>
          <w:szCs w:val="20"/>
        </w:rPr>
        <w:t>veinti</w:t>
      </w:r>
      <w:r w:rsidR="00F224F2">
        <w:rPr>
          <w:rFonts w:ascii="Museo Sans 300" w:hAnsi="Museo Sans 300"/>
          <w:sz w:val="20"/>
          <w:szCs w:val="20"/>
        </w:rPr>
        <w:t>siete</w:t>
      </w:r>
      <w:r w:rsidR="00FA4F34">
        <w:rPr>
          <w:rFonts w:ascii="Museo Sans 300" w:hAnsi="Museo Sans 300"/>
          <w:sz w:val="20"/>
          <w:szCs w:val="20"/>
        </w:rPr>
        <w:t xml:space="preserve"> de</w:t>
      </w:r>
      <w:r w:rsidR="00F224F2">
        <w:rPr>
          <w:rFonts w:ascii="Museo Sans 300" w:hAnsi="Museo Sans 300"/>
          <w:sz w:val="20"/>
          <w:szCs w:val="20"/>
        </w:rPr>
        <w:t xml:space="preserve"> noviembre del dos mil veintitrés</w:t>
      </w:r>
      <w:r w:rsidR="008F0DDA">
        <w:rPr>
          <w:rFonts w:ascii="Museo Sans 300" w:hAnsi="Museo Sans 300"/>
          <w:sz w:val="20"/>
          <w:szCs w:val="20"/>
        </w:rPr>
        <w:t>,</w:t>
      </w:r>
      <w:r w:rsidR="008F547C">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sidR="00FA4F34">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w:t>
      </w:r>
      <w:r w:rsidR="008F547C">
        <w:rPr>
          <w:rStyle w:val="normaltextrun"/>
          <w:rFonts w:ascii="Museo Sans 300" w:eastAsia="Museo Sans" w:hAnsi="Museo Sans 300" w:cs="Segoe UI"/>
          <w:sz w:val="20"/>
          <w:szCs w:val="20"/>
        </w:rPr>
        <w:t xml:space="preserve"> el día</w:t>
      </w:r>
      <w:r w:rsidR="00F224F2">
        <w:rPr>
          <w:rStyle w:val="normaltextrun"/>
          <w:rFonts w:ascii="Museo Sans 300" w:eastAsia="Museo Sans" w:hAnsi="Museo Sans 300" w:cs="Segoe UI"/>
          <w:sz w:val="20"/>
          <w:szCs w:val="20"/>
        </w:rPr>
        <w:t xml:space="preserve"> veintiuno de diciembre del año pasado</w:t>
      </w:r>
      <w:r w:rsidR="008F0DDA">
        <w:rPr>
          <w:rStyle w:val="normaltextrun"/>
          <w:rFonts w:ascii="Museo Sans 300" w:eastAsia="Museo Sans" w:hAnsi="Museo Sans 300" w:cs="Segoe UI"/>
          <w:sz w:val="20"/>
          <w:szCs w:val="20"/>
        </w:rPr>
        <w:t>.</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51EAC870" w14:textId="066842B8"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F224F2">
        <w:rPr>
          <w:rFonts w:ascii="Museo Sans 300" w:hAnsi="Museo Sans 300" w:cs="Cambria Math"/>
          <w:sz w:val="20"/>
          <w:szCs w:val="20"/>
        </w:rPr>
        <w:t>doce</w:t>
      </w:r>
      <w:r>
        <w:rPr>
          <w:rFonts w:ascii="Museo Sans 300" w:hAnsi="Museo Sans 300" w:cs="Cambria Math"/>
          <w:sz w:val="20"/>
          <w:szCs w:val="20"/>
        </w:rPr>
        <w:t xml:space="preserve"> de</w:t>
      </w:r>
      <w:r w:rsidR="0099215C">
        <w:rPr>
          <w:rFonts w:ascii="Museo Sans 300" w:hAnsi="Museo Sans 300" w:cs="Cambria Math"/>
          <w:sz w:val="20"/>
          <w:szCs w:val="20"/>
        </w:rPr>
        <w:t xml:space="preserve"> </w:t>
      </w:r>
      <w:r w:rsidR="00F224F2">
        <w:rPr>
          <w:rFonts w:ascii="Museo Sans 300" w:hAnsi="Museo Sans 300" w:cs="Cambria Math"/>
          <w:sz w:val="20"/>
          <w:szCs w:val="20"/>
        </w:rPr>
        <w:t>diciembre</w:t>
      </w:r>
      <w:r>
        <w:rPr>
          <w:rFonts w:ascii="Museo Sans 300" w:hAnsi="Museo Sans 300" w:cs="Cambria Math"/>
          <w:sz w:val="20"/>
          <w:szCs w:val="20"/>
        </w:rPr>
        <w:t xml:space="preserve"> de</w:t>
      </w:r>
      <w:r w:rsidR="00F224F2">
        <w:rPr>
          <w:rFonts w:ascii="Museo Sans 300" w:hAnsi="Museo Sans 300" w:cs="Cambria Math"/>
          <w:sz w:val="20"/>
          <w:szCs w:val="20"/>
        </w:rPr>
        <w:t xml:space="preserve"> dos mil veintitrés</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A44F28">
        <w:rPr>
          <w:rFonts w:ascii="Museo Sans 300" w:hAnsi="Museo Sans 300"/>
          <w:sz w:val="20"/>
          <w:szCs w:val="20"/>
        </w:rPr>
        <w:t>mantiene las</w:t>
      </w:r>
      <w:r>
        <w:rPr>
          <w:rFonts w:ascii="Museo Sans 300" w:hAnsi="Museo Sans 300"/>
          <w:sz w:val="20"/>
          <w:szCs w:val="20"/>
        </w:rPr>
        <w:t xml:space="preserve"> pruebas </w:t>
      </w:r>
      <w:r w:rsidRPr="002F1716">
        <w:rPr>
          <w:rFonts w:ascii="Museo Sans 300" w:hAnsi="Museo Sans 300"/>
          <w:sz w:val="20"/>
          <w:szCs w:val="20"/>
        </w:rPr>
        <w:t>remitidas</w:t>
      </w:r>
      <w:r w:rsidR="00A44F28" w:rsidRPr="00A44F28">
        <w:rPr>
          <w:rFonts w:ascii="Museo Sans 300" w:hAnsi="Museo Sans 300"/>
          <w:sz w:val="20"/>
          <w:szCs w:val="20"/>
        </w:rPr>
        <w:t xml:space="preserve"> </w:t>
      </w:r>
      <w:r w:rsidR="00A44F28">
        <w:rPr>
          <w:rFonts w:ascii="Museo Sans 300" w:hAnsi="Museo Sans 300"/>
          <w:sz w:val="20"/>
          <w:szCs w:val="20"/>
        </w:rPr>
        <w:t>previamente</w:t>
      </w:r>
      <w:r w:rsidRPr="002F1716">
        <w:rPr>
          <w:rFonts w:ascii="Museo Sans 300" w:hAnsi="Museo Sans 300"/>
          <w:sz w:val="20"/>
          <w:szCs w:val="20"/>
        </w:rPr>
        <w:t>.</w:t>
      </w:r>
      <w:r>
        <w:rPr>
          <w:rFonts w:ascii="Museo Sans 300" w:hAnsi="Museo Sans 300"/>
          <w:sz w:val="20"/>
          <w:szCs w:val="20"/>
        </w:rPr>
        <w:t xml:space="preserve"> </w:t>
      </w:r>
      <w:r w:rsidRPr="008A4473">
        <w:rPr>
          <w:rFonts w:ascii="Museo Sans 300" w:hAnsi="Museo Sans 300"/>
          <w:sz w:val="20"/>
          <w:szCs w:val="20"/>
        </w:rPr>
        <w:t xml:space="preserve">Por su parte, </w:t>
      </w:r>
      <w:r w:rsidR="00F224F2">
        <w:rPr>
          <w:rFonts w:ascii="Museo Sans 300" w:hAnsi="Museo Sans 300"/>
          <w:sz w:val="20"/>
          <w:szCs w:val="20"/>
        </w:rPr>
        <w:t>la</w:t>
      </w:r>
      <w:r w:rsidRPr="008A4473">
        <w:rPr>
          <w:rFonts w:ascii="Museo Sans 300" w:hAnsi="Museo Sans 300"/>
          <w:sz w:val="20"/>
          <w:szCs w:val="20"/>
        </w:rPr>
        <w:t xml:space="preserve"> </w:t>
      </w:r>
      <w:r w:rsidR="00C51EB2">
        <w:rPr>
          <w:rFonts w:ascii="Museo Sans 300" w:hAnsi="Museo Sans 300"/>
          <w:sz w:val="20"/>
          <w:szCs w:val="20"/>
        </w:rPr>
        <w:t>usuari</w:t>
      </w:r>
      <w:r w:rsidR="00F224F2">
        <w:rPr>
          <w:rFonts w:ascii="Museo Sans 300" w:hAnsi="Museo Sans 300"/>
          <w:sz w:val="20"/>
          <w:szCs w:val="20"/>
        </w:rPr>
        <w:t>a</w:t>
      </w:r>
      <w:r w:rsidRPr="008A4473">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079281D8"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E84F68">
        <w:rPr>
          <w:rFonts w:ascii="Museo Sans 300" w:hAnsi="Museo Sans 300"/>
          <w:sz w:val="20"/>
          <w:szCs w:val="20"/>
        </w:rPr>
        <w:t>diecisiete de enero 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92542C">
        <w:rPr>
          <w:rFonts w:ascii="Museo Sans 300" w:hAnsi="Museo Sans 300"/>
          <w:sz w:val="20"/>
          <w:szCs w:val="20"/>
          <w:lang w:val="es-SV"/>
        </w:rPr>
        <w:t>IT-0024-CAU-24</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6C1A5DF4" w:rsidR="00567F65" w:rsidRDefault="00D86559" w:rsidP="00567F65">
      <w:pPr>
        <w:spacing w:after="0" w:line="240" w:lineRule="auto"/>
        <w:ind w:left="426"/>
        <w:jc w:val="center"/>
        <w:rPr>
          <w:rFonts w:ascii="Museo Sans 300" w:hAnsi="Museo Sans 300"/>
          <w:sz w:val="18"/>
          <w:szCs w:val="18"/>
        </w:rPr>
      </w:pPr>
      <w:proofErr w:type="spellStart"/>
      <w:r w:rsidRPr="00D86559">
        <w:rPr>
          <w:rFonts w:ascii="Museo Sans 300" w:hAnsi="Museo Sans 300"/>
          <w:sz w:val="18"/>
          <w:szCs w:val="18"/>
        </w:rPr>
        <w:t>xxx</w:t>
      </w:r>
      <w:proofErr w:type="spellEnd"/>
    </w:p>
    <w:p w14:paraId="0E21D0E0" w14:textId="77777777" w:rsidR="00D86559" w:rsidRPr="00D86559" w:rsidRDefault="00D86559" w:rsidP="00567F65">
      <w:pPr>
        <w:spacing w:after="0" w:line="240" w:lineRule="auto"/>
        <w:ind w:left="426"/>
        <w:jc w:val="center"/>
        <w:rPr>
          <w:rFonts w:ascii="Museo Sans 300" w:hAnsi="Museo Sans 300"/>
          <w:sz w:val="18"/>
          <w:szCs w:val="18"/>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A9AD65F" w14:textId="60486F35" w:rsidR="000E49A8" w:rsidRPr="000E49A8" w:rsidRDefault="008B7A00" w:rsidP="000E49A8">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0E49A8" w:rsidRPr="000E49A8">
        <w:rPr>
          <w:rFonts w:ascii="Museo 300" w:hAnsi="Museo 300"/>
          <w:sz w:val="16"/>
          <w:szCs w:val="16"/>
        </w:rPr>
        <w:t xml:space="preserve"> con la información que le fue requerida a la sociedad EEO, se han extraído las siguientes fotografías mediante las cuales se detalla una supuesta condición irregular encontrada en el suministro, consistente en una línea directa para un nivel de tensión de 120 voltios conectada antes del medidor cuya trayectoria era hacia el interior de la vivienda ingresando a través de una ventana, esto con la finalidad de impedir el correcto registro de la totalidad de la energía consumida en el suministro.</w:t>
      </w:r>
    </w:p>
    <w:p w14:paraId="78EAEC08" w14:textId="77777777" w:rsidR="00BF316E" w:rsidRPr="00BF316E" w:rsidRDefault="00BF316E" w:rsidP="00BF316E">
      <w:pPr>
        <w:ind w:left="709" w:right="709"/>
        <w:jc w:val="both"/>
        <w:rPr>
          <w:rFonts w:ascii="Museo 300" w:hAnsi="Museo 300"/>
          <w:noProof/>
          <w:sz w:val="16"/>
          <w:szCs w:val="16"/>
        </w:rPr>
      </w:pPr>
      <w:r w:rsidRPr="00BF316E">
        <w:rPr>
          <w:rFonts w:ascii="Museo 300" w:hAnsi="Museo 300"/>
          <w:noProof/>
          <w:sz w:val="16"/>
          <w:szCs w:val="16"/>
        </w:rPr>
        <w:t xml:space="preserve">Posteriormente, revisaron al interior de la vivienda y encontraron que la trayectoria de la línea directa era escondida entre el techo y encielado dirigida hacia un cuarto, encontrándose conectada a un multi-tomacorriente al cual estaban conectados el equipo aire acondicionado y un ventilador, al momento de la inspección tal y como se observa a continuación: </w:t>
      </w:r>
    </w:p>
    <w:p w14:paraId="7C5E8985" w14:textId="6F3EE5B7" w:rsidR="005C0AA9" w:rsidRDefault="005C0AA9" w:rsidP="005C0AA9">
      <w:pPr>
        <w:ind w:left="709" w:right="709"/>
        <w:jc w:val="both"/>
        <w:rPr>
          <w:rFonts w:ascii="Museo 300" w:hAnsi="Museo 300"/>
          <w:sz w:val="16"/>
          <w:szCs w:val="16"/>
          <w:lang w:val="es-MX"/>
        </w:rPr>
      </w:pPr>
      <w:r>
        <w:rPr>
          <w:rFonts w:ascii="Museo 300" w:hAnsi="Museo 300"/>
          <w:sz w:val="16"/>
          <w:szCs w:val="16"/>
          <w:lang w:val="es-MX"/>
        </w:rPr>
        <w:t>(…)</w:t>
      </w:r>
    </w:p>
    <w:p w14:paraId="04532795" w14:textId="1DE0709E" w:rsidR="00BA04CD" w:rsidRPr="00441280" w:rsidRDefault="00BF316E" w:rsidP="00BF316E">
      <w:pPr>
        <w:ind w:left="709" w:right="709"/>
        <w:jc w:val="both"/>
        <w:rPr>
          <w:rFonts w:ascii="Museo 300" w:hAnsi="Museo 300"/>
          <w:sz w:val="16"/>
          <w:szCs w:val="16"/>
        </w:rPr>
      </w:pPr>
      <w:r w:rsidRPr="00BF316E">
        <w:rPr>
          <w:rFonts w:ascii="Museo 300" w:hAnsi="Museo 300"/>
          <w:noProof/>
          <w:sz w:val="16"/>
          <w:szCs w:val="16"/>
        </w:rPr>
        <w:t>Con base en el análisis efectuado y las evidencias presentadas por las partes, se determina que en el suministro en referencia existió una condición irregular consistente en una línea directa a 120 voltios conectada desde la acometida de la distribuidora, condición que no permitió que se registrara el consumo total demandado en el inmueble. Siendo esto un incumplimiento, por parte del usuaria, de lo establecido en los Términos y Condiciones Generales al Consumidor Final, del Pliego Tarifario del año</w:t>
      </w:r>
      <w:r w:rsidRPr="00BF316E">
        <w:rPr>
          <w:rFonts w:ascii="Museo 300" w:hAnsi="Museo 300"/>
          <w:sz w:val="16"/>
          <w:szCs w:val="16"/>
        </w:rPr>
        <w:t xml:space="preserve"> 2023.</w:t>
      </w:r>
      <w:r w:rsidR="00BA04CD" w:rsidRPr="00BA04CD">
        <w:rPr>
          <w:rFonts w:ascii="Museo 300" w:eastAsia="SimSun" w:hAnsi="Museo 300"/>
          <w:color w:val="000000" w:themeColor="text1"/>
          <w:spacing w:val="-5"/>
          <w:sz w:val="16"/>
          <w:szCs w:val="16"/>
          <w:lang w:val="es-ES"/>
        </w:rPr>
        <w:t xml:space="preserve"> </w:t>
      </w:r>
      <w:r w:rsidR="00BA04CD" w:rsidRPr="00AF7ED9">
        <w:rPr>
          <w:rFonts w:ascii="Museo 300" w:eastAsia="SimSun" w:hAnsi="Museo 300"/>
          <w:color w:val="000000" w:themeColor="text1"/>
          <w:spacing w:val="-5"/>
          <w:sz w:val="16"/>
          <w:szCs w:val="16"/>
          <w:lang w:val="es-ES"/>
        </w:rPr>
        <w:t>[…]””</w:t>
      </w:r>
    </w:p>
    <w:p w14:paraId="3B8D8229" w14:textId="723B478A" w:rsidR="00263E33" w:rsidRDefault="00BF316E"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B8E29E0" w14:textId="0EB1647C" w:rsidR="00BF316E" w:rsidRPr="00BF316E" w:rsidRDefault="008A4473" w:rsidP="00BF316E">
      <w:pPr>
        <w:ind w:left="709" w:right="709"/>
        <w:jc w:val="both"/>
        <w:rPr>
          <w:rFonts w:ascii="Museo 300" w:hAnsi="Museo 300"/>
          <w:sz w:val="16"/>
          <w:szCs w:val="16"/>
        </w:rPr>
      </w:pPr>
      <w:r>
        <w:rPr>
          <w:rFonts w:ascii="Museo 300" w:hAnsi="Museo 300"/>
          <w:color w:val="000000" w:themeColor="text1"/>
          <w:sz w:val="16"/>
          <w:szCs w:val="16"/>
        </w:rPr>
        <w:t>(…)</w:t>
      </w:r>
      <w:r w:rsidR="009A3127">
        <w:rPr>
          <w:rFonts w:ascii="Museo 300" w:hAnsi="Museo 300"/>
          <w:color w:val="000000" w:themeColor="text1"/>
          <w:sz w:val="16"/>
          <w:szCs w:val="16"/>
        </w:rPr>
        <w:t xml:space="preserve"> </w:t>
      </w:r>
      <w:r w:rsidR="009A3127" w:rsidRPr="009A3127">
        <w:rPr>
          <w:rFonts w:ascii="Museo 300" w:hAnsi="Museo 300"/>
          <w:sz w:val="16"/>
          <w:szCs w:val="16"/>
        </w:rPr>
        <w:t>el</w:t>
      </w:r>
      <w:r w:rsidR="00BF316E">
        <w:rPr>
          <w:rFonts w:ascii="Museo 300" w:hAnsi="Museo 300"/>
          <w:sz w:val="16"/>
          <w:szCs w:val="16"/>
        </w:rPr>
        <w:t xml:space="preserve"> </w:t>
      </w:r>
      <w:r w:rsidR="00BF316E" w:rsidRPr="00BF316E">
        <w:rPr>
          <w:rFonts w:ascii="Museo 300" w:hAnsi="Museo 300"/>
          <w:color w:val="000000" w:themeColor="text1"/>
          <w:sz w:val="16"/>
          <w:szCs w:val="16"/>
        </w:rPr>
        <w:t>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3B6F6E65" w14:textId="77777777" w:rsidR="00BF316E" w:rsidRDefault="00BF316E" w:rsidP="00BF316E">
      <w:pPr>
        <w:ind w:left="709" w:right="709"/>
        <w:jc w:val="both"/>
        <w:rPr>
          <w:rFonts w:ascii="Museo 300" w:hAnsi="Museo 300"/>
          <w:color w:val="000000" w:themeColor="text1"/>
          <w:sz w:val="16"/>
          <w:szCs w:val="16"/>
        </w:rPr>
      </w:pPr>
      <w:r w:rsidRPr="00BF316E">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38F5B393" w14:textId="44D9E895" w:rsidR="00BF316E" w:rsidRPr="00BF316E" w:rsidRDefault="00BF316E" w:rsidP="00BF316E">
      <w:pPr>
        <w:ind w:left="709" w:right="709"/>
        <w:jc w:val="both"/>
        <w:rPr>
          <w:rFonts w:ascii="Museo 300" w:hAnsi="Museo 300"/>
          <w:color w:val="000000" w:themeColor="text1"/>
          <w:sz w:val="16"/>
          <w:szCs w:val="16"/>
        </w:rPr>
      </w:pPr>
      <w:r>
        <w:rPr>
          <w:rFonts w:ascii="Museo 300" w:hAnsi="Museo 300"/>
          <w:color w:val="000000" w:themeColor="text1"/>
          <w:sz w:val="16"/>
          <w:szCs w:val="16"/>
        </w:rPr>
        <w:t>(…)</w:t>
      </w:r>
    </w:p>
    <w:p w14:paraId="661BD096" w14:textId="77777777" w:rsidR="00BF316E" w:rsidRPr="004D66F6" w:rsidRDefault="00BF316E" w:rsidP="00BF316E">
      <w:pPr>
        <w:numPr>
          <w:ilvl w:val="0"/>
          <w:numId w:val="8"/>
        </w:numPr>
        <w:suppressAutoHyphens w:val="0"/>
        <w:autoSpaceDN/>
        <w:spacing w:after="200" w:line="240" w:lineRule="auto"/>
        <w:ind w:left="1081" w:right="708"/>
        <w:jc w:val="both"/>
        <w:textAlignment w:val="auto"/>
        <w:rPr>
          <w:rFonts w:ascii="Museo 300" w:hAnsi="Museo 300"/>
          <w:sz w:val="16"/>
          <w:szCs w:val="16"/>
        </w:rPr>
      </w:pPr>
      <w:r w:rsidRPr="004D66F6">
        <w:rPr>
          <w:rFonts w:ascii="Museo 300" w:hAnsi="Museo 300"/>
          <w:sz w:val="16"/>
          <w:szCs w:val="16"/>
        </w:rPr>
        <w:lastRenderedPageBreak/>
        <w:t xml:space="preserve">Sin embargo, a partir de la información recaba durante el proceso investigativo, es procedente utilizar el método establecido en el artículo 5.2 literal c) del Procedimiento para Investigar la Existencia de Condiciones Irregulares, de tal manera que se utilizará la carga no medida o registrada que fue determinada por EEO y verificada durante la inspección </w:t>
      </w:r>
      <w:r w:rsidRPr="004D66F6">
        <w:rPr>
          <w:rFonts w:ascii="Museo 300" w:hAnsi="Museo 300"/>
          <w:i/>
          <w:sz w:val="16"/>
          <w:szCs w:val="16"/>
        </w:rPr>
        <w:t>in situ</w:t>
      </w:r>
      <w:r w:rsidRPr="004D66F6">
        <w:rPr>
          <w:rFonts w:ascii="Museo 300" w:hAnsi="Museo 300"/>
          <w:sz w:val="16"/>
          <w:szCs w:val="16"/>
        </w:rPr>
        <w:t xml:space="preserve">, rectificando la potencia real de cada equipo así como también asignando las horas de uso establecidas por el CAU para casos similares a este, como promedio mensual, el cual resultó de 190 kWh, y será la base para el recálculo de la energía a recuperar. </w:t>
      </w:r>
    </w:p>
    <w:p w14:paraId="1D59B9B0" w14:textId="77777777" w:rsidR="00BF316E" w:rsidRPr="004D66F6" w:rsidRDefault="00BF316E" w:rsidP="00BF316E">
      <w:pPr>
        <w:suppressAutoHyphens w:val="0"/>
        <w:autoSpaceDN/>
        <w:spacing w:after="200" w:line="240" w:lineRule="auto"/>
        <w:ind w:left="1081" w:right="708"/>
        <w:jc w:val="both"/>
        <w:textAlignment w:val="auto"/>
        <w:rPr>
          <w:rFonts w:ascii="Museo 300" w:hAnsi="Museo 300"/>
          <w:sz w:val="16"/>
          <w:szCs w:val="16"/>
        </w:rPr>
      </w:pPr>
      <w:r w:rsidRPr="004D66F6">
        <w:rPr>
          <w:rFonts w:ascii="Museo 300" w:hAnsi="Museo 300"/>
          <w:sz w:val="16"/>
          <w:szCs w:val="16"/>
        </w:rPr>
        <w:t>Lo anterior tiene su fundamento técnico en que, al comparar los consumos registrados en el periodo de la condición irregular combinados con los valores de consumo de la carga fuera de medición determinada por EEO, resultan similares al histórico del periodo comprendido entre mayo y junio del año 2022.</w:t>
      </w:r>
    </w:p>
    <w:p w14:paraId="15671956" w14:textId="77777777" w:rsidR="00BF316E" w:rsidRPr="004D66F6" w:rsidRDefault="00BF316E" w:rsidP="00BF316E">
      <w:pPr>
        <w:suppressAutoHyphens w:val="0"/>
        <w:autoSpaceDN/>
        <w:spacing w:after="200" w:line="240" w:lineRule="auto"/>
        <w:ind w:left="1081" w:right="708"/>
        <w:jc w:val="both"/>
        <w:textAlignment w:val="auto"/>
        <w:rPr>
          <w:rFonts w:ascii="Museo 300" w:hAnsi="Museo 300"/>
          <w:sz w:val="16"/>
          <w:szCs w:val="16"/>
        </w:rPr>
      </w:pPr>
      <w:r w:rsidRPr="004D66F6">
        <w:rPr>
          <w:rFonts w:ascii="Museo 300" w:hAnsi="Museo 300"/>
          <w:sz w:val="16"/>
          <w:szCs w:val="16"/>
        </w:rPr>
        <w:t>Además, de la información presentada por la empresa distribuidora no fundamenta que se tome como válido otro método distinto al censo de la carga fuera de medición para establecer el cálculo de la ENR.</w:t>
      </w:r>
      <w:r w:rsidRPr="004D66F6">
        <w:rPr>
          <w:rFonts w:ascii="Cambria Math" w:hAnsi="Cambria Math" w:cs="Cambria Math"/>
          <w:sz w:val="16"/>
          <w:szCs w:val="16"/>
        </w:rPr>
        <w:t> </w:t>
      </w:r>
    </w:p>
    <w:p w14:paraId="55B75A21" w14:textId="77777777" w:rsidR="00BF316E" w:rsidRPr="004D66F6" w:rsidRDefault="00BF316E" w:rsidP="004D66F6">
      <w:pPr>
        <w:numPr>
          <w:ilvl w:val="0"/>
          <w:numId w:val="8"/>
        </w:numPr>
        <w:suppressAutoHyphens w:val="0"/>
        <w:autoSpaceDN/>
        <w:spacing w:after="200" w:line="240" w:lineRule="auto"/>
        <w:ind w:left="1081" w:right="708"/>
        <w:jc w:val="both"/>
        <w:textAlignment w:val="auto"/>
        <w:rPr>
          <w:rFonts w:ascii="Museo 300" w:hAnsi="Museo 300"/>
          <w:sz w:val="16"/>
          <w:szCs w:val="16"/>
        </w:rPr>
      </w:pPr>
      <w:r w:rsidRPr="004D66F6">
        <w:rPr>
          <w:rFonts w:ascii="Museo 300" w:hAnsi="Museo 300"/>
          <w:sz w:val="16"/>
          <w:szCs w:val="16"/>
        </w:rPr>
        <w:t>El período retroactivo de recuperación corresponde a 180 días comprendidos entre el 25 de marzo hasta el 21 de septiembre de 2023, fecha en que se normalizó el suministro.</w:t>
      </w:r>
    </w:p>
    <w:p w14:paraId="515811D3" w14:textId="534A2050" w:rsidR="008F626E" w:rsidRPr="00086F0E" w:rsidRDefault="00BF316E" w:rsidP="004D66F6">
      <w:pPr>
        <w:ind w:left="709" w:right="709"/>
        <w:jc w:val="both"/>
        <w:rPr>
          <w:rStyle w:val="normaltextrun"/>
          <w:rFonts w:ascii="Museo 300" w:hAnsi="Museo 300"/>
          <w:color w:val="000000" w:themeColor="text1"/>
          <w:sz w:val="16"/>
          <w:szCs w:val="16"/>
        </w:rPr>
      </w:pPr>
      <w:r w:rsidRPr="004D66F6">
        <w:rPr>
          <w:rFonts w:ascii="Museo 300" w:hAnsi="Museo 300"/>
          <w:color w:val="000000" w:themeColor="text1"/>
          <w:sz w:val="16"/>
          <w:szCs w:val="16"/>
        </w:rPr>
        <w:t>Con los datos resultantes del análisis del CAU, se estableció que el monto en concepto de energía no registrada que EEO puede recuperar, equivalente a 1,140 kWh, corresponde a la cantidad de doscientos setenta y uno 93/100 dólares de los Estados Unidos de América (USD 271.93) IVA incluido,</w:t>
      </w:r>
      <w:r w:rsidR="00807571">
        <w:rPr>
          <w:rFonts w:ascii="Museo 300" w:hAnsi="Museo 300"/>
          <w:color w:val="000000" w:themeColor="text1"/>
          <w:sz w:val="16"/>
          <w:szCs w:val="16"/>
        </w:rPr>
        <w:t xml:space="preserve"> </w:t>
      </w:r>
      <w:r w:rsidR="008F626E">
        <w:rPr>
          <w:rStyle w:val="normaltextrun"/>
          <w:rFonts w:ascii="Museo 300" w:hAnsi="Museo 300"/>
          <w:color w:val="000000"/>
          <w:sz w:val="16"/>
          <w:szCs w:val="16"/>
        </w:rPr>
        <w:t>(…)</w:t>
      </w:r>
    </w:p>
    <w:p w14:paraId="48720AB6" w14:textId="31DAEF5B"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FC0907E" w14:textId="699ABE87" w:rsidR="0091410B" w:rsidRPr="0091410B" w:rsidRDefault="00EE79C4" w:rsidP="0091410B">
      <w:pPr>
        <w:pStyle w:val="Prrafodelista"/>
        <w:numPr>
          <w:ilvl w:val="0"/>
          <w:numId w:val="6"/>
        </w:numPr>
        <w:spacing w:after="200"/>
        <w:ind w:left="1418" w:right="708"/>
        <w:jc w:val="both"/>
        <w:textAlignment w:val="auto"/>
        <w:rPr>
          <w:rFonts w:ascii="Museo 300" w:hAnsi="Museo 300" w:cs="Arial"/>
          <w:sz w:val="16"/>
          <w:szCs w:val="16"/>
        </w:rPr>
      </w:pPr>
      <w:r w:rsidRPr="00EE79C4">
        <w:rPr>
          <w:rFonts w:ascii="Museo 300" w:hAnsi="Museo 300"/>
          <w:sz w:val="16"/>
          <w:szCs w:val="16"/>
        </w:rPr>
        <w:t>El</w:t>
      </w:r>
      <w:r w:rsidR="0091410B">
        <w:rPr>
          <w:rFonts w:ascii="Museo 300" w:hAnsi="Museo 300"/>
          <w:sz w:val="16"/>
          <w:szCs w:val="16"/>
        </w:rPr>
        <w:t xml:space="preserve"> </w:t>
      </w:r>
      <w:r w:rsidR="0091410B" w:rsidRPr="0091410B">
        <w:rPr>
          <w:rFonts w:ascii="Museo 300" w:hAnsi="Museo 300"/>
          <w:sz w:val="16"/>
          <w:szCs w:val="16"/>
        </w:rPr>
        <w:t xml:space="preserve">CAU determina con base en el análisis efectuado a las pruebas presentadas por las partes involucradas, que existió una condición irregular en el suministro con NIC </w:t>
      </w:r>
      <w:proofErr w:type="spellStart"/>
      <w:r w:rsidR="00D86559">
        <w:rPr>
          <w:rFonts w:ascii="Museo 300" w:hAnsi="Museo 300"/>
          <w:sz w:val="16"/>
          <w:szCs w:val="16"/>
        </w:rPr>
        <w:t>xxx</w:t>
      </w:r>
      <w:proofErr w:type="spellEnd"/>
      <w:r w:rsidR="0091410B" w:rsidRPr="0091410B">
        <w:rPr>
          <w:rFonts w:ascii="Museo 300" w:hAnsi="Museo 300"/>
          <w:sz w:val="16"/>
          <w:szCs w:val="16"/>
        </w:rPr>
        <w:t>, consistente en una línea directa a 120 voltios conectada fuera de medición, con la finalidad de evitar el correcto registro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1918719E" w14:textId="77777777" w:rsidR="0091410B" w:rsidRPr="0091410B" w:rsidRDefault="0091410B" w:rsidP="0091410B">
      <w:pPr>
        <w:pStyle w:val="Prrafodelista"/>
        <w:numPr>
          <w:ilvl w:val="0"/>
          <w:numId w:val="6"/>
        </w:numPr>
        <w:spacing w:after="200"/>
        <w:ind w:left="1418" w:right="708"/>
        <w:jc w:val="both"/>
        <w:textAlignment w:val="auto"/>
        <w:rPr>
          <w:rFonts w:ascii="Museo 300" w:hAnsi="Museo 300" w:cs="Arial"/>
          <w:sz w:val="16"/>
          <w:szCs w:val="16"/>
        </w:rPr>
      </w:pPr>
      <w:r w:rsidRPr="0091410B">
        <w:rPr>
          <w:rFonts w:ascii="Museo 300" w:hAnsi="Museo 300" w:cs="Arial"/>
          <w:sz w:val="16"/>
          <w:szCs w:val="16"/>
        </w:rPr>
        <w:t>Conforme al análisis efectuado en el presente informe, se determina que la cantidad de</w:t>
      </w:r>
      <w:r w:rsidRPr="0091410B">
        <w:rPr>
          <w:rFonts w:ascii="Museo 300" w:hAnsi="Museo 300" w:cs="Arial"/>
          <w:color w:val="000000" w:themeColor="text1"/>
          <w:sz w:val="16"/>
          <w:szCs w:val="16"/>
        </w:rPr>
        <w:t xml:space="preserve"> quinientos setenta y cuatro 71</w:t>
      </w:r>
      <w:r w:rsidRPr="0091410B">
        <w:rPr>
          <w:rFonts w:ascii="Museo 300" w:hAnsi="Museo 300" w:cs="Arial"/>
          <w:sz w:val="16"/>
          <w:szCs w:val="16"/>
        </w:rPr>
        <w:t>/100 dólares de los Estados Unidos de América (USD 574.71) IVA incluido, cobrados por la distribuidora EEO en concepto de ENR por un total de 2,136 kWh, así como los treinta y cinco 39/100 dólares de los Estados Unidos de América (USD 35.39) establecidos en concepto de intereses, deben de rectificarse.</w:t>
      </w:r>
    </w:p>
    <w:p w14:paraId="4BAB16C4" w14:textId="471978C7" w:rsidR="00562498" w:rsidRPr="0091410B" w:rsidRDefault="0091410B" w:rsidP="0091410B">
      <w:pPr>
        <w:pStyle w:val="Prrafodelista"/>
        <w:numPr>
          <w:ilvl w:val="0"/>
          <w:numId w:val="6"/>
        </w:numPr>
        <w:spacing w:after="200"/>
        <w:ind w:left="1418" w:right="708"/>
        <w:jc w:val="both"/>
        <w:textAlignment w:val="auto"/>
        <w:rPr>
          <w:rFonts w:ascii="Museo 300" w:hAnsi="Museo 300"/>
          <w:sz w:val="16"/>
          <w:szCs w:val="16"/>
        </w:rPr>
      </w:pPr>
      <w:r w:rsidRPr="0091410B">
        <w:rPr>
          <w:rStyle w:val="normaltextrun"/>
          <w:rFonts w:ascii="Museo 300" w:hAnsi="Museo 300"/>
          <w:color w:val="000000"/>
          <w:sz w:val="16"/>
          <w:szCs w:val="16"/>
          <w:shd w:val="clear" w:color="auto" w:fill="FFFFFF"/>
        </w:rPr>
        <w:t xml:space="preserve">Se establece que el monto a recuperar por parte de EEO en concepto de energía no registrada, asciende </w:t>
      </w:r>
      <w:r w:rsidRPr="0091410B">
        <w:rPr>
          <w:rFonts w:ascii="Museo 300" w:hAnsi="Museo 300" w:cs="Arial"/>
          <w:color w:val="000000" w:themeColor="text1"/>
          <w:sz w:val="16"/>
          <w:szCs w:val="16"/>
        </w:rPr>
        <w:t xml:space="preserve">a </w:t>
      </w:r>
      <w:r w:rsidRPr="0091410B">
        <w:rPr>
          <w:rStyle w:val="normaltextrun"/>
          <w:rFonts w:ascii="Museo 300" w:hAnsi="Museo 300"/>
          <w:color w:val="000000"/>
          <w:sz w:val="16"/>
          <w:szCs w:val="16"/>
          <w:shd w:val="clear" w:color="auto" w:fill="FFFFFF"/>
        </w:rPr>
        <w:t>la cantidad de</w:t>
      </w:r>
      <w:r w:rsidRPr="0091410B">
        <w:rPr>
          <w:rFonts w:ascii="Museo 300" w:hAnsi="Museo 300" w:cs="Arial"/>
          <w:color w:val="000000" w:themeColor="text1"/>
          <w:sz w:val="16"/>
          <w:szCs w:val="16"/>
        </w:rPr>
        <w:t xml:space="preserve"> doscientos setenta y uno 93/100 dólares de los Estados Unidos de América (USD 271.93) IVA incluido, correspondiente a 1,140 kWh. Asimismo, la distribuidora podrá cobrar la cantidad de ocho 52/100 dólares de Los Estados Unidos de América (USD 8.52) en concepto de intereses, de conformidad a lo establecido en el</w:t>
      </w:r>
      <w:r w:rsidRPr="0091410B">
        <w:rPr>
          <w:rFonts w:ascii="Museo 300" w:hAnsi="Museo 300" w:cs="Arial"/>
          <w:sz w:val="16"/>
          <w:szCs w:val="16"/>
        </w:rPr>
        <w:t xml:space="preserve"> artículo 36 de los Términos y Condiciones Generales al Consumidor Final, del Pliego Tarifario vigente para el año 2023</w:t>
      </w:r>
      <w:r w:rsidR="001D7CCF" w:rsidRPr="0091410B">
        <w:rPr>
          <w:rFonts w:ascii="Museo 300" w:hAnsi="Museo 300" w:cs="Arial"/>
          <w:sz w:val="16"/>
          <w:szCs w:val="16"/>
        </w:rPr>
        <w:t xml:space="preserve"> </w:t>
      </w:r>
      <w:r w:rsidR="00562498" w:rsidRPr="0091410B">
        <w:rPr>
          <w:rFonts w:ascii="Museo 300" w:eastAsia="Arial" w:hAnsi="Museo 300"/>
          <w:color w:val="000000" w:themeColor="text1"/>
          <w:sz w:val="16"/>
          <w:szCs w:val="16"/>
        </w:rPr>
        <w:t>[…]</w:t>
      </w:r>
      <w:r w:rsidR="00914F6D" w:rsidRPr="0091410B">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5170EEB9"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w:t>
      </w:r>
      <w:r w:rsidR="0052459C">
        <w:rPr>
          <w:rFonts w:ascii="Museo Sans 300" w:hAnsi="Museo Sans 300"/>
          <w:sz w:val="20"/>
          <w:szCs w:val="20"/>
        </w:rPr>
        <w:t>0</w:t>
      </w:r>
      <w:r w:rsidR="0092542C">
        <w:rPr>
          <w:rFonts w:ascii="Museo Sans 300" w:hAnsi="Museo Sans 300"/>
          <w:sz w:val="20"/>
          <w:szCs w:val="20"/>
        </w:rPr>
        <w:t>899</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92542C">
        <w:rPr>
          <w:rFonts w:ascii="Museo Sans 300" w:hAnsi="Museo Sans 300"/>
          <w:sz w:val="20"/>
          <w:szCs w:val="20"/>
        </w:rPr>
        <w:t>IT-0024-CAU-24</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3A097C2B" w14:textId="26446107" w:rsidR="00261BB0" w:rsidRDefault="00261BB0" w:rsidP="00261BB0">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 xml:space="preserve">Dicho </w:t>
      </w:r>
      <w:r>
        <w:rPr>
          <w:rFonts w:ascii="Museo Sans 300" w:hAnsi="Museo Sans 300" w:cs="Segoe UI"/>
          <w:sz w:val="20"/>
          <w:szCs w:val="20"/>
        </w:rPr>
        <w:t>acuerdo fue notificado a la distribuidora y a la</w:t>
      </w:r>
      <w:r w:rsidR="00E84F68">
        <w:rPr>
          <w:rFonts w:ascii="Museo Sans 300" w:hAnsi="Museo Sans 300" w:cs="Segoe UI"/>
          <w:sz w:val="20"/>
          <w:szCs w:val="20"/>
        </w:rPr>
        <w:t xml:space="preserve"> representante de la</w:t>
      </w:r>
      <w:r>
        <w:rPr>
          <w:rFonts w:ascii="Museo Sans 300" w:hAnsi="Museo Sans 300" w:cs="Segoe UI"/>
          <w:sz w:val="20"/>
          <w:szCs w:val="20"/>
        </w:rPr>
        <w:t xml:space="preserve"> usuaria los días</w:t>
      </w:r>
      <w:r w:rsidR="00E84F68">
        <w:rPr>
          <w:rFonts w:ascii="Museo Sans 300" w:hAnsi="Museo Sans 300" w:cs="Segoe UI"/>
          <w:sz w:val="20"/>
          <w:szCs w:val="20"/>
        </w:rPr>
        <w:t xml:space="preserve"> veintiséis de enero</w:t>
      </w:r>
      <w:r>
        <w:rPr>
          <w:rFonts w:ascii="Museo Sans 300" w:hAnsi="Museo Sans 300" w:cs="Segoe UI"/>
          <w:sz w:val="20"/>
          <w:szCs w:val="20"/>
        </w:rPr>
        <w:t xml:space="preserve"> y </w:t>
      </w:r>
      <w:r w:rsidR="00E84F68">
        <w:rPr>
          <w:rFonts w:ascii="Museo Sans 300" w:hAnsi="Museo Sans 300" w:cs="Segoe UI"/>
          <w:sz w:val="20"/>
          <w:szCs w:val="20"/>
        </w:rPr>
        <w:t>veintinueve</w:t>
      </w:r>
      <w:r>
        <w:rPr>
          <w:rFonts w:ascii="Museo Sans 300" w:hAnsi="Museo Sans 300" w:cs="Segoe UI"/>
          <w:sz w:val="20"/>
          <w:szCs w:val="20"/>
        </w:rPr>
        <w:t xml:space="preserve"> de febrero de este año, respectivamente, por lo que el plazo finalizó, en el mismo orden, los días </w:t>
      </w:r>
      <w:r w:rsidR="00E84F68">
        <w:rPr>
          <w:rFonts w:ascii="Museo Sans 300" w:hAnsi="Museo Sans 300" w:cs="Segoe UI"/>
          <w:sz w:val="20"/>
          <w:szCs w:val="20"/>
        </w:rPr>
        <w:t>nueve de febrero y catorce de marzo</w:t>
      </w:r>
      <w:r>
        <w:rPr>
          <w:rFonts w:ascii="Museo Sans 300" w:hAnsi="Museo Sans 300" w:cs="Segoe UI"/>
          <w:sz w:val="20"/>
          <w:szCs w:val="20"/>
        </w:rPr>
        <w:t xml:space="preserve"> del presente año.</w:t>
      </w:r>
    </w:p>
    <w:p w14:paraId="59D938EF" w14:textId="77777777" w:rsidR="00261BB0" w:rsidRDefault="00261BB0" w:rsidP="00085C2C">
      <w:pPr>
        <w:tabs>
          <w:tab w:val="left" w:pos="426"/>
        </w:tabs>
        <w:spacing w:after="0" w:line="240" w:lineRule="auto"/>
        <w:ind w:left="426"/>
        <w:jc w:val="both"/>
        <w:rPr>
          <w:rFonts w:ascii="Museo Sans 300" w:eastAsia="Times New Roman" w:hAnsi="Museo Sans 300" w:cs="Segoe UI"/>
          <w:sz w:val="20"/>
          <w:szCs w:val="20"/>
          <w:highlight w:val="yellow"/>
          <w:lang w:eastAsia="es-ES"/>
        </w:rPr>
      </w:pPr>
    </w:p>
    <w:p w14:paraId="1889DC70" w14:textId="420873F6"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7B37E6">
        <w:rPr>
          <w:rFonts w:ascii="Museo Sans 300" w:hAnsi="Museo Sans 300"/>
          <w:sz w:val="20"/>
          <w:szCs w:val="20"/>
          <w:lang w:val="es-SV"/>
        </w:rPr>
        <w:t>nueve</w:t>
      </w:r>
      <w:r>
        <w:rPr>
          <w:rFonts w:ascii="Museo Sans 300" w:hAnsi="Museo Sans 300"/>
          <w:sz w:val="20"/>
          <w:szCs w:val="20"/>
          <w:lang w:val="es-SV"/>
        </w:rPr>
        <w:t xml:space="preserve"> de</w:t>
      </w:r>
      <w:r w:rsidR="007B37E6">
        <w:rPr>
          <w:rFonts w:ascii="Museo Sans 300" w:hAnsi="Museo Sans 300"/>
          <w:sz w:val="20"/>
          <w:szCs w:val="20"/>
          <w:lang w:val="es-SV"/>
        </w:rPr>
        <w:t xml:space="preserve"> febrero</w:t>
      </w:r>
      <w:r w:rsidR="00E84F68">
        <w:rPr>
          <w:rFonts w:ascii="Museo Sans 300" w:hAnsi="Museo Sans 300"/>
          <w:sz w:val="20"/>
          <w:szCs w:val="20"/>
          <w:lang w:val="es-SV"/>
        </w:rPr>
        <w:t xml:space="preserve"> </w:t>
      </w:r>
      <w:r>
        <w:rPr>
          <w:rFonts w:ascii="Museo Sans 300" w:hAnsi="Museo Sans 300"/>
          <w:sz w:val="20"/>
          <w:szCs w:val="20"/>
          <w:lang w:val="es-SV"/>
        </w:rPr>
        <w:t>de</w:t>
      </w:r>
      <w:r w:rsidR="007B37E6">
        <w:rPr>
          <w:rFonts w:ascii="Museo Sans 300" w:hAnsi="Museo Sans 300"/>
          <w:sz w:val="20"/>
          <w:szCs w:val="20"/>
          <w:lang w:val="es-SV"/>
        </w:rPr>
        <w:t xml:space="preserve"> este</w:t>
      </w:r>
      <w:r w:rsidR="00D669B8">
        <w:rPr>
          <w:rFonts w:ascii="Museo Sans 300" w:hAnsi="Museo Sans 300"/>
          <w:sz w:val="20"/>
          <w:szCs w:val="20"/>
          <w:lang w:val="es-SV"/>
        </w:rPr>
        <w:t xml:space="preserv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952C61">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w:t>
      </w:r>
      <w:r w:rsidRPr="00E84F68">
        <w:rPr>
          <w:rFonts w:ascii="Museo Sans 300" w:hAnsi="Museo Sans 300"/>
          <w:sz w:val="20"/>
          <w:szCs w:val="20"/>
        </w:rPr>
        <w:t xml:space="preserve">Por su parte, </w:t>
      </w:r>
      <w:r w:rsidR="00E84F68" w:rsidRPr="00E84F68">
        <w:rPr>
          <w:rFonts w:ascii="Museo Sans 300" w:hAnsi="Museo Sans 300"/>
          <w:sz w:val="20"/>
          <w:szCs w:val="20"/>
        </w:rPr>
        <w:t>la</w:t>
      </w:r>
      <w:r w:rsidRPr="00E84F68">
        <w:rPr>
          <w:rFonts w:ascii="Museo Sans 300" w:hAnsi="Museo Sans 300"/>
          <w:sz w:val="20"/>
          <w:szCs w:val="20"/>
        </w:rPr>
        <w:t xml:space="preserve"> </w:t>
      </w:r>
      <w:r w:rsidR="00C51EB2" w:rsidRPr="00E84F68">
        <w:rPr>
          <w:rFonts w:ascii="Museo Sans 300" w:hAnsi="Museo Sans 300"/>
          <w:sz w:val="20"/>
          <w:szCs w:val="20"/>
        </w:rPr>
        <w:t>usuari</w:t>
      </w:r>
      <w:r w:rsidR="00E84F68" w:rsidRPr="00E84F68">
        <w:rPr>
          <w:rFonts w:ascii="Museo Sans 300" w:hAnsi="Museo Sans 300"/>
          <w:sz w:val="20"/>
          <w:szCs w:val="20"/>
        </w:rPr>
        <w:t>a</w:t>
      </w:r>
      <w:r w:rsidRPr="00E84F68">
        <w:rPr>
          <w:rFonts w:ascii="Museo Sans 300" w:hAnsi="Museo Sans 300"/>
          <w:sz w:val="20"/>
          <w:szCs w:val="20"/>
        </w:rPr>
        <w:t xml:space="preserve"> no presentó documentación para ser analizada.</w:t>
      </w:r>
    </w:p>
    <w:p w14:paraId="4689B6C8" w14:textId="77777777" w:rsidR="00D86559" w:rsidRDefault="00D86559" w:rsidP="00A15396">
      <w:pPr>
        <w:pStyle w:val="Prrafodelista"/>
        <w:tabs>
          <w:tab w:val="left" w:pos="426"/>
        </w:tabs>
        <w:ind w:left="426"/>
        <w:jc w:val="both"/>
        <w:rPr>
          <w:rFonts w:ascii="Museo Sans 300" w:hAnsi="Museo Sans 300"/>
          <w:sz w:val="20"/>
          <w:szCs w:val="20"/>
        </w:rPr>
      </w:pPr>
    </w:p>
    <w:p w14:paraId="1F1FC870" w14:textId="21593E3E" w:rsidR="001D7CCF" w:rsidRDefault="001D7CCF"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F80D0D8" w14:textId="77777777" w:rsidR="0092542C" w:rsidRDefault="0092542C"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E5053CC" w14:textId="77777777" w:rsidR="00E84F68" w:rsidRDefault="00E84F68"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54F8C13"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372234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C09A99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D86559">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65E17648"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92542C">
        <w:rPr>
          <w:rFonts w:ascii="Museo Sans 300" w:hAnsi="Museo Sans 300" w:cs="Times New Roman"/>
          <w:sz w:val="20"/>
          <w:szCs w:val="20"/>
        </w:rPr>
        <w:t>IT-0024-CAU-24</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22CCFE9" w14:textId="7A5AC349" w:rsidR="007B37E6" w:rsidRDefault="00C34300" w:rsidP="007B37E6">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7B37E6">
        <w:rPr>
          <w:rStyle w:val="normaltextrun"/>
          <w:rFonts w:ascii="Museo 300" w:hAnsi="Museo 300"/>
          <w:color w:val="000000"/>
          <w:sz w:val="16"/>
          <w:szCs w:val="16"/>
          <w:shd w:val="clear" w:color="auto" w:fill="FFFFFF"/>
          <w:lang w:val="es-ES"/>
        </w:rPr>
        <w:t xml:space="preserve"> </w:t>
      </w:r>
      <w:r w:rsidR="007B37E6" w:rsidRPr="000E49A8">
        <w:rPr>
          <w:rFonts w:ascii="Museo 300" w:hAnsi="Museo 300"/>
          <w:sz w:val="16"/>
          <w:szCs w:val="16"/>
        </w:rPr>
        <w:t>con la información que le fue requerida a la sociedad EEO, se han extraído las siguientes fotografías mediante las cuales se detalla una supuesta condición irregular encontrada en el suministro, consistente en una línea directa para un nivel de tensión de 120 voltios conectada antes del medidor cuya trayectoria era hacia el interior de la vivienda ingresando a través de una ventana, esto con la finalidad de impedir el correcto registro de la totalidad de la energía consumida en el suministro.</w:t>
      </w:r>
    </w:p>
    <w:p w14:paraId="1122110B" w14:textId="6E794103" w:rsidR="007B37E6" w:rsidRPr="000E49A8" w:rsidRDefault="007B37E6" w:rsidP="007B37E6">
      <w:pPr>
        <w:tabs>
          <w:tab w:val="left" w:pos="993"/>
          <w:tab w:val="left" w:pos="9072"/>
        </w:tabs>
        <w:spacing w:line="240" w:lineRule="auto"/>
        <w:ind w:left="993" w:right="709"/>
        <w:jc w:val="both"/>
        <w:rPr>
          <w:rFonts w:ascii="Museo 300" w:hAnsi="Museo 300"/>
          <w:sz w:val="16"/>
          <w:szCs w:val="16"/>
        </w:rPr>
      </w:pPr>
      <w:r>
        <w:rPr>
          <w:rFonts w:ascii="Museo 300" w:hAnsi="Museo 300"/>
          <w:sz w:val="16"/>
          <w:szCs w:val="16"/>
        </w:rPr>
        <w:t>(…)</w:t>
      </w:r>
    </w:p>
    <w:p w14:paraId="2AAED380" w14:textId="77777777" w:rsidR="007B37E6" w:rsidRPr="00441280" w:rsidRDefault="007B37E6" w:rsidP="007B37E6">
      <w:pPr>
        <w:tabs>
          <w:tab w:val="left" w:pos="993"/>
          <w:tab w:val="left" w:pos="9072"/>
        </w:tabs>
        <w:spacing w:line="240" w:lineRule="auto"/>
        <w:ind w:left="993" w:right="709"/>
        <w:jc w:val="both"/>
        <w:rPr>
          <w:rFonts w:ascii="Museo 300" w:hAnsi="Museo 300"/>
          <w:sz w:val="16"/>
          <w:szCs w:val="16"/>
        </w:rPr>
      </w:pPr>
      <w:r w:rsidRPr="00BF316E">
        <w:rPr>
          <w:rFonts w:ascii="Museo 300" w:hAnsi="Museo 300"/>
          <w:noProof/>
          <w:sz w:val="16"/>
          <w:szCs w:val="16"/>
        </w:rPr>
        <w:t>Con base en el análisis efectuado y las evidencias presentadas por las partes, se determina que en el suministro en referencia existió una condición irregular consistente en una línea directa a 120 voltios conectada desde la acometida de la distribuidora, condición que no permitió que se registrara el consumo total demandado en el inmueble. Siendo esto un incumplimiento, por parte del usuaria, de lo establecido en los Términos y Condiciones Generales al Consumidor Final, del Pliego Tarifario del año</w:t>
      </w:r>
      <w:r w:rsidRPr="00BF316E">
        <w:rPr>
          <w:rFonts w:ascii="Museo 300" w:hAnsi="Museo 300"/>
          <w:sz w:val="16"/>
          <w:szCs w:val="16"/>
        </w:rPr>
        <w:t xml:space="preserve"> 2023.</w:t>
      </w:r>
      <w:r w:rsidRPr="00BA04CD">
        <w:rPr>
          <w:rFonts w:ascii="Museo 300" w:eastAsia="SimSun" w:hAnsi="Museo 300"/>
          <w:color w:val="000000" w:themeColor="text1"/>
          <w:spacing w:val="-5"/>
          <w:sz w:val="16"/>
          <w:szCs w:val="16"/>
          <w:lang w:val="es-ES"/>
        </w:rPr>
        <w:t xml:space="preserve"> </w:t>
      </w:r>
      <w:r w:rsidRPr="00AF7ED9">
        <w:rPr>
          <w:rFonts w:ascii="Museo 300" w:eastAsia="SimSun" w:hAnsi="Museo 300"/>
          <w:color w:val="000000" w:themeColor="text1"/>
          <w:spacing w:val="-5"/>
          <w:sz w:val="16"/>
          <w:szCs w:val="16"/>
          <w:lang w:val="es-ES"/>
        </w:rPr>
        <w:t>[…]””</w:t>
      </w:r>
    </w:p>
    <w:p w14:paraId="6ADBE866" w14:textId="15C479AB" w:rsidR="0035117F" w:rsidRPr="008760FC" w:rsidRDefault="0035117F" w:rsidP="0035117F">
      <w:pPr>
        <w:suppressAutoHyphens w:val="0"/>
        <w:autoSpaceDE w:val="0"/>
        <w:adjustRightInd w:val="0"/>
        <w:spacing w:after="0" w:line="240" w:lineRule="auto"/>
        <w:ind w:left="426"/>
        <w:jc w:val="both"/>
        <w:textAlignment w:val="auto"/>
        <w:rPr>
          <w:rFonts w:ascii="Museo Sans 300" w:hAnsi="Museo Sans 300"/>
          <w:sz w:val="20"/>
          <w:szCs w:val="20"/>
        </w:rPr>
      </w:pPr>
      <w:bookmarkStart w:id="3" w:name="_Hlk152771477"/>
      <w:r w:rsidRPr="004945DE">
        <w:rPr>
          <w:rFonts w:ascii="Museo Sans 300" w:hAnsi="Museo Sans 300"/>
          <w:sz w:val="20"/>
          <w:szCs w:val="20"/>
        </w:rPr>
        <w:t xml:space="preserve">En cuanto a la señora </w:t>
      </w:r>
      <w:proofErr w:type="spellStart"/>
      <w:r w:rsidR="00B7446A">
        <w:rPr>
          <w:rFonts w:ascii="Museo Sans 300" w:hAnsi="Museo Sans 300"/>
          <w:sz w:val="20"/>
          <w:szCs w:val="20"/>
        </w:rPr>
        <w:t>xxx</w:t>
      </w:r>
      <w:proofErr w:type="spellEnd"/>
      <w:r w:rsidRPr="004945DE">
        <w:rPr>
          <w:rFonts w:ascii="Museo Sans 300" w:hAnsi="Museo Sans 300"/>
          <w:sz w:val="20"/>
          <w:szCs w:val="20"/>
        </w:rPr>
        <w:t xml:space="preserve">, representante de la señora </w:t>
      </w:r>
      <w:proofErr w:type="spellStart"/>
      <w:r w:rsidR="00B7446A">
        <w:rPr>
          <w:rFonts w:ascii="Museo Sans 300" w:hAnsi="Museo Sans 300"/>
          <w:sz w:val="20"/>
          <w:szCs w:val="20"/>
        </w:rPr>
        <w:t>xxx</w:t>
      </w:r>
      <w:proofErr w:type="spellEnd"/>
      <w:r w:rsidRPr="004945DE">
        <w:rPr>
          <w:rFonts w:ascii="Museo Sans 300" w:hAnsi="Museo Sans 300"/>
          <w:sz w:val="20"/>
          <w:szCs w:val="20"/>
        </w:rPr>
        <w:t>, cabe aclarar que no presentó elementos probatorios que debieran ser analizados.</w:t>
      </w:r>
      <w:r w:rsidRPr="008760FC">
        <w:rPr>
          <w:rFonts w:ascii="Museo Sans 300" w:hAnsi="Museo Sans 300"/>
          <w:sz w:val="20"/>
          <w:szCs w:val="20"/>
        </w:rPr>
        <w:t xml:space="preserve"> </w:t>
      </w:r>
    </w:p>
    <w:p w14:paraId="4C68C4CB" w14:textId="77777777" w:rsidR="0035117F" w:rsidRDefault="0035117F" w:rsidP="000A4753">
      <w:pPr>
        <w:autoSpaceDE w:val="0"/>
        <w:adjustRightInd w:val="0"/>
        <w:spacing w:after="0" w:line="240" w:lineRule="auto"/>
        <w:ind w:left="426"/>
        <w:jc w:val="both"/>
        <w:rPr>
          <w:rFonts w:ascii="Museo Sans 300" w:hAnsi="Museo Sans 300" w:cs="Segoe UI"/>
          <w:sz w:val="20"/>
          <w:szCs w:val="20"/>
          <w:lang w:val="es-ES" w:eastAsia="es-MX"/>
        </w:rPr>
      </w:pPr>
      <w:bookmarkStart w:id="4" w:name="_Hlk105830074"/>
      <w:bookmarkEnd w:id="2"/>
      <w:bookmarkEnd w:id="3"/>
    </w:p>
    <w:p w14:paraId="2CD20A28" w14:textId="7E02CC69" w:rsidR="000A4753" w:rsidRPr="000A4753" w:rsidRDefault="00CC62A8" w:rsidP="000A4753">
      <w:pPr>
        <w:autoSpaceDE w:val="0"/>
        <w:adjustRightInd w:val="0"/>
        <w:spacing w:after="0" w:line="240" w:lineRule="auto"/>
        <w:ind w:left="426"/>
        <w:jc w:val="both"/>
        <w:rPr>
          <w:rFonts w:ascii="Cambria Math" w:hAnsi="Cambria Math" w:cs="Cambria Math"/>
          <w:color w:val="000000"/>
          <w:sz w:val="20"/>
          <w:szCs w:val="20"/>
          <w:shd w:val="clear" w:color="auto" w:fill="FFFFFF"/>
        </w:rPr>
      </w:pPr>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w:t>
      </w:r>
      <w:proofErr w:type="spellStart"/>
      <w:r w:rsidRPr="00785743">
        <w:rPr>
          <w:rFonts w:ascii="Museo Sans 300" w:hAnsi="Museo Sans 300" w:cs="Segoe UI"/>
          <w:sz w:val="20"/>
          <w:szCs w:val="20"/>
          <w:lang w:val="es-ES" w:eastAsia="es-MX"/>
        </w:rPr>
        <w:t>N.°</w:t>
      </w:r>
      <w:proofErr w:type="spellEnd"/>
      <w:r w:rsidRPr="00785743">
        <w:rPr>
          <w:rFonts w:ascii="Museo Sans 300" w:hAnsi="Museo Sans 300" w:cs="Segoe UI"/>
          <w:sz w:val="20"/>
          <w:szCs w:val="20"/>
          <w:lang w:val="es-ES" w:eastAsia="es-MX"/>
        </w:rPr>
        <w:t xml:space="preserve"> </w:t>
      </w:r>
      <w:r w:rsidR="0092542C">
        <w:rPr>
          <w:rFonts w:ascii="Museo Sans 300" w:hAnsi="Museo Sans 300" w:cs="Segoe UI"/>
          <w:sz w:val="20"/>
          <w:szCs w:val="20"/>
          <w:lang w:val="es-ES" w:eastAsia="es-MX"/>
        </w:rPr>
        <w:t>IT-0024-CAU-24</w:t>
      </w:r>
      <w:r w:rsidRPr="00785743">
        <w:rPr>
          <w:rFonts w:ascii="Museo Sans 300" w:hAnsi="Museo Sans 300" w:cs="Segoe UI"/>
          <w:sz w:val="20"/>
          <w:szCs w:val="20"/>
          <w:lang w:val="es-ES" w:eastAsia="es-MX"/>
        </w:rPr>
        <w:t xml:space="preserve"> que</w:t>
      </w:r>
      <w:bookmarkEnd w:id="4"/>
      <w:r w:rsidR="00B27D17" w:rsidRPr="00785743">
        <w:rPr>
          <w:rFonts w:ascii="Museo Sans 300" w:hAnsi="Museo Sans 300" w:cs="Segoe UI"/>
          <w:sz w:val="20"/>
          <w:szCs w:val="20"/>
          <w:lang w:val="es-ES" w:eastAsia="es-MX"/>
        </w:rPr>
        <w:t xml:space="preserve"> existió</w:t>
      </w:r>
      <w:r w:rsidR="00662A2B" w:rsidRPr="0016501B">
        <w:rPr>
          <w:rFonts w:ascii="Museo Sans 300" w:hAnsi="Museo Sans 300"/>
          <w:sz w:val="20"/>
          <w:szCs w:val="20"/>
        </w:rPr>
        <w:t xml:space="preserve"> una condición irregular consistente</w:t>
      </w:r>
      <w:r w:rsidR="000A4753">
        <w:rPr>
          <w:rFonts w:ascii="Museo Sans 300" w:hAnsi="Museo Sans 300"/>
          <w:sz w:val="20"/>
          <w:szCs w:val="20"/>
        </w:rPr>
        <w:t xml:space="preserve"> </w:t>
      </w:r>
      <w:r w:rsidR="000A4753" w:rsidRPr="004F78CE">
        <w:rPr>
          <w:rFonts w:ascii="Museo Sans 300" w:hAnsi="Museo Sans 300" w:cs="Segoe UI"/>
          <w:sz w:val="20"/>
          <w:szCs w:val="20"/>
          <w:lang w:eastAsia="es-MX"/>
        </w:rPr>
        <w:t>en</w:t>
      </w:r>
      <w:r w:rsidR="000A4753" w:rsidRPr="00C24FB1">
        <w:rPr>
          <w:rFonts w:ascii="Museo Sans 300" w:hAnsi="Museo Sans 300" w:cs="Segoe UI"/>
          <w:color w:val="000000"/>
          <w:sz w:val="20"/>
          <w:szCs w:val="20"/>
          <w:shd w:val="clear" w:color="auto" w:fill="FFFFFF"/>
          <w:lang w:val="es-ES"/>
        </w:rPr>
        <w:t xml:space="preserve"> </w:t>
      </w:r>
      <w:r w:rsidR="000A4753">
        <w:rPr>
          <w:rFonts w:ascii="Museo Sans 300" w:hAnsi="Museo Sans 300" w:cs="Segoe UI"/>
          <w:color w:val="000000"/>
          <w:sz w:val="20"/>
          <w:szCs w:val="20"/>
          <w:shd w:val="clear" w:color="auto" w:fill="FFFFFF"/>
          <w:lang w:val="es-ES"/>
        </w:rPr>
        <w:t>una línea directa conectada en</w:t>
      </w:r>
      <w:r w:rsidR="000A4753">
        <w:rPr>
          <w:rStyle w:val="normaltextrun"/>
          <w:rFonts w:ascii="Museo Sans 300" w:hAnsi="Museo Sans 300"/>
          <w:color w:val="000000"/>
          <w:sz w:val="20"/>
          <w:szCs w:val="20"/>
          <w:shd w:val="clear" w:color="auto" w:fill="FFFFFF"/>
          <w:lang w:val="es-ES"/>
        </w:rPr>
        <w:t xml:space="preserve"> la acometida del servicio eléctrico,</w:t>
      </w:r>
      <w:r w:rsidR="000A4753" w:rsidRPr="00C24FB1">
        <w:rPr>
          <w:rFonts w:ascii="Museo Sans 300" w:hAnsi="Museo Sans 300" w:cs="Segoe UI"/>
          <w:color w:val="000000"/>
          <w:sz w:val="20"/>
          <w:szCs w:val="20"/>
          <w:shd w:val="clear" w:color="auto" w:fill="FFFFFF"/>
          <w:lang w:val="es-ES"/>
        </w:rPr>
        <w:t xml:space="preserve"> que ocasionó que no se registrara correctamente el registro</w:t>
      </w:r>
      <w:r w:rsidR="000A4753">
        <w:rPr>
          <w:rFonts w:ascii="Museo Sans 300" w:hAnsi="Museo Sans 300" w:cs="Segoe UI"/>
          <w:color w:val="000000"/>
          <w:sz w:val="20"/>
          <w:szCs w:val="20"/>
          <w:shd w:val="clear" w:color="auto" w:fill="FFFFFF"/>
          <w:lang w:val="es-ES"/>
        </w:rPr>
        <w:t xml:space="preserve"> </w:t>
      </w:r>
      <w:r w:rsidR="000A4753" w:rsidRPr="00C24FB1">
        <w:rPr>
          <w:rFonts w:ascii="Museo Sans 300" w:hAnsi="Museo Sans 300" w:cs="Segoe UI"/>
          <w:color w:val="000000"/>
          <w:sz w:val="20"/>
          <w:szCs w:val="20"/>
          <w:shd w:val="clear" w:color="auto" w:fill="FFFFFF"/>
          <w:lang w:val="es-ES"/>
        </w:rPr>
        <w:t>de la energía</w:t>
      </w:r>
      <w:r w:rsidR="000A4753">
        <w:rPr>
          <w:rFonts w:ascii="Museo Sans 300" w:hAnsi="Museo Sans 300" w:cs="Segoe UI"/>
          <w:color w:val="000000"/>
          <w:sz w:val="20"/>
          <w:szCs w:val="20"/>
          <w:shd w:val="clear" w:color="auto" w:fill="FFFFFF"/>
          <w:lang w:val="es-ES"/>
        </w:rPr>
        <w:t xml:space="preserve"> </w:t>
      </w:r>
      <w:r w:rsidR="000A4753" w:rsidRPr="00C24FB1">
        <w:rPr>
          <w:rFonts w:ascii="Museo Sans 300" w:hAnsi="Museo Sans 300" w:cs="Segoe UI"/>
          <w:color w:val="000000"/>
          <w:sz w:val="20"/>
          <w:szCs w:val="20"/>
          <w:shd w:val="clear" w:color="auto" w:fill="FFFFFF"/>
          <w:lang w:val="es-ES"/>
        </w:rPr>
        <w:t>eléctrica</w:t>
      </w:r>
      <w:r w:rsidR="000A4753">
        <w:rPr>
          <w:rFonts w:ascii="Museo Sans 300" w:hAnsi="Museo Sans 300" w:cs="Segoe UI"/>
          <w:color w:val="000000"/>
          <w:sz w:val="20"/>
          <w:szCs w:val="20"/>
          <w:shd w:val="clear" w:color="auto" w:fill="FFFFFF"/>
          <w:lang w:val="es-ES"/>
        </w:rPr>
        <w:t xml:space="preserve"> </w:t>
      </w:r>
      <w:r w:rsidR="000A4753" w:rsidRPr="00C24FB1">
        <w:rPr>
          <w:rFonts w:ascii="Museo Sans 300" w:hAnsi="Museo Sans 300" w:cs="Segoe UI"/>
          <w:color w:val="000000"/>
          <w:sz w:val="20"/>
          <w:szCs w:val="20"/>
          <w:shd w:val="clear" w:color="auto" w:fill="FFFFFF"/>
          <w:lang w:val="es-ES"/>
        </w:rPr>
        <w:t>demandada en el inmueble.</w:t>
      </w:r>
      <w:r w:rsidR="000A4753">
        <w:rPr>
          <w:rFonts w:ascii="Museo Sans 300" w:hAnsi="Museo Sans 300" w:cs="Segoe UI"/>
          <w:color w:val="000000"/>
          <w:sz w:val="20"/>
          <w:szCs w:val="20"/>
          <w:shd w:val="clear" w:color="auto" w:fill="FFFFFF"/>
        </w:rPr>
        <w:t xml:space="preserve"> </w:t>
      </w:r>
    </w:p>
    <w:p w14:paraId="09ED9E67" w14:textId="77777777" w:rsidR="00662A2B" w:rsidRDefault="00662A2B"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70D13D6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99B4F3D" w14:textId="52CF38E4" w:rsidR="004C2243" w:rsidRDefault="004C2243" w:rsidP="004C2243">
      <w:pPr>
        <w:shd w:val="clear" w:color="auto" w:fill="FFFFFF"/>
        <w:suppressAutoHyphens w:val="0"/>
        <w:autoSpaceDN/>
        <w:ind w:left="426"/>
        <w:jc w:val="both"/>
        <w:textAlignment w:val="auto"/>
        <w:rPr>
          <w:rFonts w:ascii="Museo Sans 300" w:hAnsi="Museo Sans 300"/>
          <w:color w:val="000000"/>
          <w:sz w:val="20"/>
          <w:szCs w:val="20"/>
          <w:shd w:val="clear" w:color="auto" w:fill="FFFFFF"/>
        </w:rPr>
      </w:pPr>
      <w:r w:rsidRPr="004920AD">
        <w:rPr>
          <w:rFonts w:ascii="Museo Sans 300" w:hAnsi="Museo Sans 300"/>
          <w:color w:val="000000"/>
          <w:sz w:val="20"/>
          <w:szCs w:val="20"/>
          <w:shd w:val="clear" w:color="auto" w:fill="FFFFFF"/>
        </w:rPr>
        <w:t>De acuerdo con lo establecido en el informe técnico, el CAU no validó el cálculo de ENR realizado por la distribuidora basado en un censo de</w:t>
      </w:r>
      <w:r w:rsidR="00766F2D">
        <w:rPr>
          <w:rFonts w:ascii="Museo Sans 300" w:hAnsi="Museo Sans 300"/>
          <w:color w:val="000000"/>
          <w:sz w:val="20"/>
          <w:szCs w:val="20"/>
          <w:shd w:val="clear" w:color="auto" w:fill="FFFFFF"/>
        </w:rPr>
        <w:t xml:space="preserve"> las</w:t>
      </w:r>
      <w:r w:rsidRPr="004920AD">
        <w:rPr>
          <w:rFonts w:ascii="Museo Sans 300" w:hAnsi="Museo Sans 300"/>
          <w:color w:val="000000"/>
          <w:sz w:val="20"/>
          <w:szCs w:val="20"/>
          <w:shd w:val="clear" w:color="auto" w:fill="FFFFFF"/>
        </w:rPr>
        <w:t xml:space="preserve"> carga</w:t>
      </w:r>
      <w:r w:rsidR="00766F2D">
        <w:rPr>
          <w:rFonts w:ascii="Museo Sans 300" w:hAnsi="Museo Sans 300"/>
          <w:color w:val="000000"/>
          <w:sz w:val="20"/>
          <w:szCs w:val="20"/>
          <w:shd w:val="clear" w:color="auto" w:fill="FFFFFF"/>
        </w:rPr>
        <w:t>s fuera de medición</w:t>
      </w:r>
      <w:r w:rsidRPr="004920AD">
        <w:rPr>
          <w:rFonts w:ascii="Museo Sans 300" w:hAnsi="Museo Sans 300"/>
          <w:color w:val="000000"/>
          <w:sz w:val="20"/>
          <w:szCs w:val="20"/>
          <w:shd w:val="clear" w:color="auto" w:fill="FFFFFF"/>
        </w:rPr>
        <w:t xml:space="preserve"> </w:t>
      </w:r>
      <w:r w:rsidR="00766F2D">
        <w:rPr>
          <w:rFonts w:ascii="Museo Sans 300" w:hAnsi="Museo Sans 300"/>
          <w:color w:val="000000"/>
          <w:sz w:val="20"/>
          <w:szCs w:val="20"/>
          <w:shd w:val="clear" w:color="auto" w:fill="FFFFFF"/>
        </w:rPr>
        <w:t>por</w:t>
      </w:r>
      <w:r w:rsidRPr="004920AD">
        <w:rPr>
          <w:rFonts w:ascii="Museo Sans 300" w:hAnsi="Museo Sans 300"/>
          <w:color w:val="000000"/>
          <w:sz w:val="20"/>
          <w:szCs w:val="20"/>
          <w:shd w:val="clear" w:color="auto" w:fill="FFFFFF"/>
        </w:rPr>
        <w:t xml:space="preserve"> un consumo promedio mensual de </w:t>
      </w:r>
      <w:r w:rsidR="00766F2D">
        <w:rPr>
          <w:rFonts w:ascii="Museo Sans 300" w:hAnsi="Museo Sans 300"/>
          <w:color w:val="000000"/>
          <w:sz w:val="20"/>
          <w:szCs w:val="20"/>
          <w:shd w:val="clear" w:color="auto" w:fill="FFFFFF"/>
        </w:rPr>
        <w:t>356</w:t>
      </w:r>
      <w:r w:rsidRPr="004920AD">
        <w:rPr>
          <w:rFonts w:ascii="Museo Sans 300" w:hAnsi="Museo Sans 300"/>
          <w:color w:val="000000"/>
          <w:sz w:val="20"/>
          <w:szCs w:val="20"/>
          <w:shd w:val="clear" w:color="auto" w:fill="FFFFFF"/>
        </w:rPr>
        <w:t xml:space="preserve"> kWh,</w:t>
      </w:r>
      <w:r>
        <w:rPr>
          <w:rFonts w:ascii="Museo Sans 300" w:hAnsi="Museo Sans 300"/>
          <w:color w:val="000000"/>
          <w:sz w:val="20"/>
          <w:szCs w:val="20"/>
          <w:shd w:val="clear" w:color="auto" w:fill="FFFFFF"/>
        </w:rPr>
        <w:t xml:space="preserve"> debido que no justificó el criterio para establecer las horas de uso diario de los equipos.</w:t>
      </w:r>
    </w:p>
    <w:p w14:paraId="6EA918DC" w14:textId="77777777" w:rsidR="005B0E41" w:rsidRDefault="005B0E41" w:rsidP="005B0E41">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682B9466" w14:textId="77777777" w:rsidR="005B0E41" w:rsidRDefault="005B0E41" w:rsidP="005B0E41">
      <w:pPr>
        <w:suppressAutoHyphens w:val="0"/>
        <w:autoSpaceDN/>
        <w:spacing w:after="0" w:line="240" w:lineRule="auto"/>
        <w:ind w:left="420"/>
        <w:jc w:val="both"/>
        <w:rPr>
          <w:rFonts w:ascii="Museo Sans 300" w:eastAsia="Times New Roman" w:hAnsi="Museo Sans 300" w:cs="Times New Roman"/>
          <w:sz w:val="20"/>
          <w:szCs w:val="20"/>
        </w:rPr>
      </w:pPr>
    </w:p>
    <w:p w14:paraId="6AE8FD38" w14:textId="4EABB612" w:rsidR="005B0E41" w:rsidRPr="00411681" w:rsidRDefault="005B0E41" w:rsidP="005B0E41">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valor de censo de carga fuera de medición equivalente a un promedio mensual de 190 kWh.</w:t>
      </w:r>
    </w:p>
    <w:p w14:paraId="07474A54" w14:textId="77777777" w:rsidR="005B0E41" w:rsidRPr="00E37C82" w:rsidRDefault="005B0E41" w:rsidP="005B0E41">
      <w:pPr>
        <w:autoSpaceDE w:val="0"/>
        <w:spacing w:after="0" w:line="240" w:lineRule="auto"/>
        <w:ind w:left="1068"/>
        <w:jc w:val="both"/>
        <w:rPr>
          <w:rFonts w:ascii="Museo Sans 300" w:eastAsia="Times New Roman" w:hAnsi="Museo Sans 300" w:cs="Times New Roman"/>
          <w:sz w:val="20"/>
          <w:szCs w:val="20"/>
        </w:rPr>
      </w:pPr>
    </w:p>
    <w:p w14:paraId="54FB2B17" w14:textId="31D30822" w:rsidR="005B0E41" w:rsidRPr="00AD5C07" w:rsidRDefault="005B0E41" w:rsidP="005B0E41">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 tiempo de recuperación de la energía no registrada correspondiente al período del veinticinco de marzo al veintiuno de septiembre del año dos mil veintitrés.</w:t>
      </w:r>
    </w:p>
    <w:p w14:paraId="3A76F59D" w14:textId="397D5C42" w:rsidR="003C3B2F" w:rsidRDefault="003C3B2F" w:rsidP="003C3B2F">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lastRenderedPageBreak/>
        <w:t>Como resultado, el CAU determinó que la distribuidora tiene el derecho a recuperar la cantidad de</w:t>
      </w:r>
      <w:r>
        <w:rPr>
          <w:rFonts w:ascii="Museo Sans 300" w:hAnsi="Museo Sans 300"/>
          <w:sz w:val="20"/>
          <w:szCs w:val="20"/>
        </w:rPr>
        <w:t xml:space="preserve"> </w:t>
      </w:r>
      <w:r w:rsidR="005B0E41">
        <w:rPr>
          <w:rFonts w:ascii="Museo Sans 300" w:hAnsi="Museo Sans 300"/>
          <w:sz w:val="20"/>
          <w:szCs w:val="20"/>
        </w:rPr>
        <w:t>DOSCIENTOS SETENTA Y UNO</w:t>
      </w:r>
      <w:r>
        <w:rPr>
          <w:rFonts w:ascii="Museo Sans 300" w:hAnsi="Museo Sans 300"/>
          <w:sz w:val="20"/>
          <w:szCs w:val="20"/>
        </w:rPr>
        <w:t xml:space="preserve"> </w:t>
      </w:r>
      <w:r w:rsidR="005B0E41">
        <w:rPr>
          <w:rFonts w:ascii="Museo Sans 300" w:hAnsi="Museo Sans 300"/>
          <w:sz w:val="20"/>
          <w:szCs w:val="20"/>
        </w:rPr>
        <w:t>93</w:t>
      </w:r>
      <w:r w:rsidRPr="00AC7FFE">
        <w:rPr>
          <w:rFonts w:ascii="Museo Sans 300" w:hAnsi="Museo Sans 300"/>
          <w:sz w:val="20"/>
          <w:szCs w:val="20"/>
        </w:rPr>
        <w:t xml:space="preserve">/100 DÓLARES DE LOS ESTADOS UNIDOS DE AMÉRICA (USD </w:t>
      </w:r>
      <w:r w:rsidR="005B0E41">
        <w:rPr>
          <w:rFonts w:ascii="Museo Sans 300" w:hAnsi="Museo Sans 300"/>
          <w:sz w:val="20"/>
          <w:szCs w:val="20"/>
        </w:rPr>
        <w:t>271.93</w:t>
      </w:r>
      <w:r w:rsidRPr="00AC7FFE">
        <w:rPr>
          <w:rFonts w:ascii="Museo Sans 300" w:hAnsi="Museo Sans 300"/>
          <w:sz w:val="20"/>
          <w:szCs w:val="20"/>
        </w:rPr>
        <w:t xml:space="preserve">) IVA incluido, en concepto de energía no registrada, </w:t>
      </w:r>
      <w:r w:rsidR="00AB1CE1">
        <w:rPr>
          <w:rFonts w:ascii="Museo Sans 300" w:hAnsi="Museo Sans 300"/>
          <w:sz w:val="20"/>
          <w:szCs w:val="20"/>
        </w:rPr>
        <w:t>y</w:t>
      </w:r>
      <w:r w:rsidR="00B6413B">
        <w:rPr>
          <w:rFonts w:ascii="Museo Sans 300" w:hAnsi="Museo Sans 300"/>
          <w:sz w:val="20"/>
          <w:szCs w:val="20"/>
        </w:rPr>
        <w:t xml:space="preserve"> el monto de</w:t>
      </w:r>
      <w:r w:rsidR="00AB1CE1">
        <w:rPr>
          <w:rFonts w:ascii="Museo Sans 300" w:hAnsi="Museo Sans 300"/>
          <w:sz w:val="20"/>
          <w:szCs w:val="20"/>
        </w:rPr>
        <w:t xml:space="preserve"> </w:t>
      </w:r>
      <w:r w:rsidR="005B0E41">
        <w:rPr>
          <w:rFonts w:ascii="Museo Sans 300" w:hAnsi="Museo Sans 300"/>
          <w:sz w:val="20"/>
          <w:szCs w:val="20"/>
        </w:rPr>
        <w:t>OCHO</w:t>
      </w:r>
      <w:r w:rsidR="00AB1CE1">
        <w:rPr>
          <w:rFonts w:ascii="Museo Sans 300" w:hAnsi="Museo Sans 300"/>
          <w:sz w:val="20"/>
          <w:szCs w:val="20"/>
        </w:rPr>
        <w:t xml:space="preserve"> 5</w:t>
      </w:r>
      <w:r w:rsidR="005B0E41">
        <w:rPr>
          <w:rFonts w:ascii="Museo Sans 300" w:hAnsi="Museo Sans 300"/>
          <w:sz w:val="20"/>
          <w:szCs w:val="20"/>
        </w:rPr>
        <w:t>2</w:t>
      </w:r>
      <w:r w:rsidR="00AB1CE1">
        <w:rPr>
          <w:rFonts w:ascii="Museo Sans 300" w:hAnsi="Museo Sans 300"/>
          <w:sz w:val="20"/>
          <w:szCs w:val="20"/>
        </w:rPr>
        <w:t xml:space="preserve">/100 DÓLARES DE LOS ESTADOS UNIDOS DE AMÉRICA (USD </w:t>
      </w:r>
      <w:r w:rsidR="005B0E41">
        <w:rPr>
          <w:rFonts w:ascii="Museo Sans 300" w:hAnsi="Museo Sans 300"/>
          <w:sz w:val="20"/>
          <w:szCs w:val="20"/>
        </w:rPr>
        <w:t>8.52</w:t>
      </w:r>
      <w:r w:rsidR="00AB1CE1">
        <w:rPr>
          <w:rFonts w:ascii="Museo Sans 300" w:hAnsi="Museo Sans 300"/>
          <w:sz w:val="20"/>
          <w:szCs w:val="20"/>
        </w:rPr>
        <w:t>) en concepto de intereses</w:t>
      </w:r>
      <w:r w:rsidRPr="00AC7FFE">
        <w:rPr>
          <w:rFonts w:ascii="Museo Sans 300" w:hAnsi="Museo Sans 300"/>
          <w:sz w:val="20"/>
          <w:szCs w:val="20"/>
        </w:rPr>
        <w:t xml:space="preserve"> en aplicación al artículo 36 de los Términos y Condiciones Generales al Consumidor Final, para el año 202</w:t>
      </w:r>
      <w:r>
        <w:rPr>
          <w:rFonts w:ascii="Museo Sans 300" w:hAnsi="Museo Sans 300"/>
          <w:sz w:val="20"/>
          <w:szCs w:val="20"/>
        </w:rPr>
        <w:t>3</w:t>
      </w:r>
      <w:r w:rsidRPr="00AC7FFE">
        <w:rPr>
          <w:rFonts w:ascii="Museo Sans 300" w:hAnsi="Museo Sans 300"/>
          <w:sz w:val="20"/>
          <w:szCs w:val="20"/>
        </w:rPr>
        <w:t>.</w:t>
      </w:r>
    </w:p>
    <w:p w14:paraId="272787EE" w14:textId="32966E7C" w:rsidR="00D63046" w:rsidRDefault="00D63046" w:rsidP="003C3B2F">
      <w:pPr>
        <w:autoSpaceDE w:val="0"/>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30654B80"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556E70" w:rsidRPr="00C23DA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5B0E41">
        <w:rPr>
          <w:rFonts w:ascii="Museo Sans 300" w:hAnsi="Museo Sans 300" w:cs="Segoe UI"/>
          <w:sz w:val="20"/>
          <w:szCs w:val="20"/>
          <w:lang w:val="es-ES" w:eastAsia="es-MX"/>
        </w:rPr>
        <w:t xml:space="preserve"> la</w:t>
      </w:r>
      <w:r w:rsidR="005F1A00"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5B0E41">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93D48E6"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3B6B9DFF"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004737A5"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5B0E41">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5B0E41">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BEE4E9C"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5B0E41">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5B0E41">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322AC419" w14:textId="26F1C7CE"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D86559">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BACF6C3"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5B0E41">
        <w:rPr>
          <w:rFonts w:ascii="Museo Sans 300" w:hAnsi="Museo Sans 300" w:cs="Segoe UI"/>
          <w:sz w:val="20"/>
          <w:szCs w:val="20"/>
          <w:lang w:val="es-ES" w:eastAsia="es-MX"/>
        </w:rPr>
        <w:t xml:space="preserve"> la</w:t>
      </w:r>
      <w:r w:rsidR="006662C8"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5B0E41">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55F16E6A"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2A25B904" w14:textId="36D4C5F1" w:rsidR="004D78BE" w:rsidRDefault="004D78B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C5A5FB5" w14:textId="0069FFF1" w:rsidR="004C1DDF" w:rsidRDefault="0089025D" w:rsidP="004C1DDF">
      <w:pPr>
        <w:autoSpaceDE w:val="0"/>
        <w:adjustRightInd w:val="0"/>
        <w:spacing w:after="0" w:line="240" w:lineRule="auto"/>
        <w:ind w:left="426"/>
        <w:jc w:val="both"/>
        <w:rPr>
          <w:rFonts w:ascii="Cambria Math" w:eastAsia="Times New Roman" w:hAnsi="Cambria Math" w:cs="Cambria Math"/>
          <w:sz w:val="20"/>
          <w:szCs w:val="20"/>
          <w:shd w:val="clear" w:color="auto" w:fill="FFFFFF"/>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92542C">
        <w:rPr>
          <w:rFonts w:ascii="Museo Sans 300" w:hAnsi="Museo Sans 300" w:cs="Segoe UI"/>
          <w:sz w:val="20"/>
          <w:szCs w:val="20"/>
          <w:lang w:val="es-ES" w:eastAsia="es-MX"/>
        </w:rPr>
        <w:t>IT-0024-CAU-24</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proofErr w:type="spellStart"/>
      <w:r w:rsidR="00D86559">
        <w:rPr>
          <w:rFonts w:ascii="Museo Sans 300" w:hAnsi="Museo Sans 300" w:cs="Segoe UI"/>
          <w:sz w:val="20"/>
          <w:szCs w:val="20"/>
          <w:lang w:val="es-ES" w:eastAsia="es-MX"/>
        </w:rPr>
        <w:t>xxx</w:t>
      </w:r>
      <w:proofErr w:type="spellEnd"/>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C6157E" w:rsidRPr="00C23DA2">
        <w:rPr>
          <w:rFonts w:ascii="Museo Sans 300" w:hAnsi="Museo Sans 300" w:cs="Segoe UI"/>
          <w:sz w:val="20"/>
          <w:szCs w:val="20"/>
          <w:lang w:val="es-ES" w:eastAsia="es-MX"/>
        </w:rPr>
        <w:t xml:space="preserve"> consistente</w:t>
      </w:r>
      <w:r w:rsidR="004C1DDF">
        <w:rPr>
          <w:rFonts w:ascii="Museo Sans 300" w:hAnsi="Museo Sans 300"/>
          <w:sz w:val="20"/>
          <w:szCs w:val="20"/>
        </w:rPr>
        <w:t xml:space="preserve"> </w:t>
      </w:r>
      <w:r w:rsidR="004C1DDF" w:rsidRPr="00A7421C">
        <w:rPr>
          <w:rFonts w:ascii="Museo Sans 300" w:eastAsia="Times New Roman" w:hAnsi="Museo Sans 300" w:cs="Segoe UI"/>
          <w:color w:val="000000"/>
          <w:sz w:val="20"/>
          <w:szCs w:val="20"/>
          <w:shd w:val="clear" w:color="auto" w:fill="FFFFFF"/>
        </w:rPr>
        <w:t>en una conexión directa en la acometida del suministro hacia el inmueble.</w:t>
      </w:r>
      <w:r w:rsidR="004C1DDF">
        <w:rPr>
          <w:rFonts w:ascii="Cambria Math" w:eastAsia="Times New Roman" w:hAnsi="Cambria Math" w:cs="Cambria Math"/>
          <w:sz w:val="20"/>
          <w:szCs w:val="20"/>
          <w:shd w:val="clear" w:color="auto" w:fill="FFFFFF"/>
        </w:rPr>
        <w:t xml:space="preserve"> </w:t>
      </w:r>
    </w:p>
    <w:p w14:paraId="4FD9C59F" w14:textId="77777777" w:rsidR="005B0E41" w:rsidRDefault="005B0E41" w:rsidP="004C1DDF">
      <w:pPr>
        <w:autoSpaceDE w:val="0"/>
        <w:adjustRightInd w:val="0"/>
        <w:spacing w:after="0" w:line="240" w:lineRule="auto"/>
        <w:ind w:left="426"/>
        <w:jc w:val="both"/>
        <w:rPr>
          <w:rFonts w:ascii="Cambria Math" w:eastAsia="Times New Roman" w:hAnsi="Cambria Math" w:cs="Cambria Math"/>
          <w:sz w:val="20"/>
          <w:szCs w:val="20"/>
          <w:shd w:val="clear" w:color="auto" w:fill="FFFFFF"/>
        </w:rPr>
      </w:pPr>
    </w:p>
    <w:p w14:paraId="40A76EDA" w14:textId="0B2F7E92" w:rsidR="00786A8A" w:rsidRDefault="00786A8A" w:rsidP="00786A8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 xml:space="preserve">Por lo tanto, la sociedad EEO, S.A. de C.V. tiene el derecho a recuperar la cantidad de </w:t>
      </w:r>
      <w:r w:rsidR="005B0E41">
        <w:rPr>
          <w:rFonts w:ascii="Museo Sans 300" w:hAnsi="Museo Sans 300" w:cs="Segoe UI"/>
          <w:sz w:val="20"/>
          <w:szCs w:val="20"/>
          <w:lang w:val="es-ES" w:eastAsia="es-MX"/>
        </w:rPr>
        <w:t>DOSCIENTOS SETENTA Y UNO</w:t>
      </w:r>
      <w:r>
        <w:rPr>
          <w:rFonts w:ascii="Museo Sans 300" w:hAnsi="Museo Sans 300" w:cs="Segoe UI"/>
          <w:sz w:val="20"/>
          <w:szCs w:val="20"/>
          <w:lang w:val="es-ES" w:eastAsia="es-MX"/>
        </w:rPr>
        <w:t xml:space="preserve"> </w:t>
      </w:r>
      <w:r w:rsidR="005B0E41">
        <w:rPr>
          <w:rFonts w:ascii="Museo Sans 300" w:hAnsi="Museo Sans 300" w:cs="Segoe UI"/>
          <w:sz w:val="20"/>
          <w:szCs w:val="20"/>
          <w:lang w:val="es-ES" w:eastAsia="es-MX"/>
        </w:rPr>
        <w:t>93</w:t>
      </w:r>
      <w:r w:rsidRPr="00746082">
        <w:rPr>
          <w:rFonts w:ascii="Museo Sans 300" w:hAnsi="Museo Sans 300" w:cs="Segoe UI"/>
          <w:sz w:val="20"/>
          <w:szCs w:val="20"/>
          <w:lang w:val="es-ES" w:eastAsia="es-MX"/>
        </w:rPr>
        <w:t xml:space="preserve">/100 DÓLARES DE LOS ESTADOS UNIDOS DE AMÉRICA (USD </w:t>
      </w:r>
      <w:r w:rsidR="005B0E41">
        <w:rPr>
          <w:rFonts w:ascii="Museo Sans 300" w:hAnsi="Museo Sans 300" w:cs="Segoe UI"/>
          <w:sz w:val="20"/>
          <w:szCs w:val="20"/>
          <w:lang w:val="es-ES" w:eastAsia="es-MX"/>
        </w:rPr>
        <w:t>271.93</w:t>
      </w:r>
      <w:r w:rsidRPr="00746082">
        <w:rPr>
          <w:rFonts w:ascii="Museo Sans 300" w:hAnsi="Museo Sans 300" w:cs="Segoe UI"/>
          <w:sz w:val="20"/>
          <w:szCs w:val="20"/>
          <w:lang w:val="es-ES" w:eastAsia="es-MX"/>
        </w:rPr>
        <w:t xml:space="preserve">) IVA incluido, en concepto de energía no registrada, </w:t>
      </w:r>
      <w:r w:rsidR="00AB1CE1">
        <w:rPr>
          <w:rFonts w:ascii="Museo Sans 300" w:hAnsi="Museo Sans 300" w:cs="Segoe UI"/>
          <w:sz w:val="20"/>
          <w:szCs w:val="20"/>
          <w:lang w:val="es-ES" w:eastAsia="es-MX"/>
        </w:rPr>
        <w:t xml:space="preserve">y </w:t>
      </w:r>
      <w:r w:rsidR="00E61A3F">
        <w:rPr>
          <w:rFonts w:ascii="Museo Sans 300" w:hAnsi="Museo Sans 300" w:cs="Segoe UI"/>
          <w:sz w:val="20"/>
          <w:szCs w:val="20"/>
          <w:lang w:val="es-ES" w:eastAsia="es-MX"/>
        </w:rPr>
        <w:t xml:space="preserve">el monto de </w:t>
      </w:r>
      <w:r w:rsidR="005B0E41">
        <w:rPr>
          <w:rFonts w:ascii="Museo Sans 300" w:hAnsi="Museo Sans 300" w:cs="Segoe UI"/>
          <w:sz w:val="20"/>
          <w:szCs w:val="20"/>
          <w:lang w:val="es-ES" w:eastAsia="es-MX"/>
        </w:rPr>
        <w:t>OCHO</w:t>
      </w:r>
      <w:r w:rsidR="00AB1CE1">
        <w:rPr>
          <w:rFonts w:ascii="Museo Sans 300" w:hAnsi="Museo Sans 300" w:cs="Segoe UI"/>
          <w:sz w:val="20"/>
          <w:szCs w:val="20"/>
          <w:lang w:val="es-ES" w:eastAsia="es-MX"/>
        </w:rPr>
        <w:t xml:space="preserve"> 5</w:t>
      </w:r>
      <w:r w:rsidR="005B0E41">
        <w:rPr>
          <w:rFonts w:ascii="Museo Sans 300" w:hAnsi="Museo Sans 300" w:cs="Segoe UI"/>
          <w:sz w:val="20"/>
          <w:szCs w:val="20"/>
          <w:lang w:val="es-ES" w:eastAsia="es-MX"/>
        </w:rPr>
        <w:t>2</w:t>
      </w:r>
      <w:r w:rsidR="00AB1CE1">
        <w:rPr>
          <w:rFonts w:ascii="Museo Sans 300" w:hAnsi="Museo Sans 300" w:cs="Segoe UI"/>
          <w:sz w:val="20"/>
          <w:szCs w:val="20"/>
          <w:lang w:val="es-ES" w:eastAsia="es-MX"/>
        </w:rPr>
        <w:t xml:space="preserve">/100 DÓLARES DE LOS ESTADOS UNIDOS DE AMÉRICA (USD </w:t>
      </w:r>
      <w:r w:rsidR="005B0E41">
        <w:rPr>
          <w:rFonts w:ascii="Museo Sans 300" w:hAnsi="Museo Sans 300" w:cs="Segoe UI"/>
          <w:sz w:val="20"/>
          <w:szCs w:val="20"/>
          <w:lang w:val="es-ES" w:eastAsia="es-MX"/>
        </w:rPr>
        <w:t>8.52</w:t>
      </w:r>
      <w:r w:rsidR="00AB1CE1">
        <w:rPr>
          <w:rFonts w:ascii="Museo Sans 300" w:hAnsi="Museo Sans 300" w:cs="Segoe UI"/>
          <w:sz w:val="20"/>
          <w:szCs w:val="20"/>
          <w:lang w:val="es-ES" w:eastAsia="es-MX"/>
        </w:rPr>
        <w:t>) en concepto de intereses</w:t>
      </w:r>
      <w:r w:rsidRPr="00746082">
        <w:rPr>
          <w:rFonts w:ascii="Museo Sans 300" w:hAnsi="Museo Sans 300" w:cs="Segoe UI"/>
          <w:sz w:val="20"/>
          <w:szCs w:val="20"/>
          <w:lang w:val="es-ES" w:eastAsia="es-MX"/>
        </w:rPr>
        <w:t xml:space="preserve">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3A288C9E" w14:textId="77777777" w:rsidR="00786A8A" w:rsidRPr="008B20A6" w:rsidRDefault="00786A8A" w:rsidP="008B20A6">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538FBF9F"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BC48F56" w14:textId="77777777" w:rsidR="00916AB3" w:rsidRDefault="00916AB3" w:rsidP="00D350BC">
      <w:pPr>
        <w:autoSpaceDE w:val="0"/>
        <w:adjustRightInd w:val="0"/>
        <w:spacing w:after="0" w:line="240" w:lineRule="auto"/>
        <w:jc w:val="both"/>
        <w:rPr>
          <w:rFonts w:ascii="Museo Sans 500" w:eastAsia="Arial" w:hAnsi="Museo Sans 500" w:cs="Times New Roman"/>
          <w:b/>
          <w:sz w:val="20"/>
          <w:szCs w:val="20"/>
          <w:lang w:eastAsia="es-ES"/>
        </w:rPr>
      </w:pPr>
    </w:p>
    <w:p w14:paraId="1E350063" w14:textId="39228BB2"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92542C">
        <w:rPr>
          <w:rFonts w:ascii="Museo Sans 300" w:eastAsia="Arial" w:hAnsi="Museo Sans 300" w:cs="Times New Roman"/>
          <w:sz w:val="20"/>
          <w:szCs w:val="20"/>
        </w:rPr>
        <w:t>IT-0024-CAU-24</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B3C7168" w14:textId="1193B37A" w:rsidR="00874A25" w:rsidRPr="00874A25" w:rsidRDefault="00B306DC" w:rsidP="00874A25">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D350BC">
        <w:rPr>
          <w:rFonts w:ascii="Museo Sans 300" w:eastAsia="Calibri" w:hAnsi="Museo Sans 300" w:cs="Segoe UI"/>
          <w:sz w:val="20"/>
          <w:szCs w:val="20"/>
          <w:lang w:eastAsia="es-MX"/>
        </w:rPr>
        <w:t xml:space="preserve">Establecer que en el suministro identificado con el NIC </w:t>
      </w:r>
      <w:proofErr w:type="spellStart"/>
      <w:r w:rsidR="00D86559">
        <w:rPr>
          <w:rFonts w:ascii="Museo Sans 300" w:eastAsia="Calibri" w:hAnsi="Museo Sans 300" w:cs="Segoe UI"/>
          <w:sz w:val="20"/>
          <w:szCs w:val="20"/>
          <w:lang w:eastAsia="es-MX"/>
        </w:rPr>
        <w:t>xxx</w:t>
      </w:r>
      <w:proofErr w:type="spellEnd"/>
      <w:r w:rsidRPr="00D350BC">
        <w:rPr>
          <w:rFonts w:ascii="Museo Sans 300" w:eastAsia="Calibri" w:hAnsi="Museo Sans 300" w:cs="Segoe UI"/>
          <w:sz w:val="20"/>
          <w:szCs w:val="20"/>
          <w:lang w:eastAsia="es-MX"/>
        </w:rPr>
        <w:t xml:space="preserve"> se comprobó la existencia de una condición irregular que consistió</w:t>
      </w:r>
      <w:r w:rsidR="00874A25">
        <w:rPr>
          <w:rFonts w:ascii="Museo Sans 300" w:eastAsia="Calibri" w:hAnsi="Museo Sans 300" w:cs="Segoe UI"/>
          <w:sz w:val="20"/>
          <w:szCs w:val="20"/>
          <w:lang w:eastAsia="es-MX"/>
        </w:rPr>
        <w:t xml:space="preserve"> </w:t>
      </w:r>
      <w:r w:rsidR="00874A25" w:rsidRPr="00874A25">
        <w:rPr>
          <w:rFonts w:ascii="Museo Sans 300" w:hAnsi="Museo Sans 300"/>
          <w:sz w:val="20"/>
          <w:szCs w:val="20"/>
        </w:rPr>
        <w:t xml:space="preserve">en </w:t>
      </w:r>
      <w:r w:rsidR="00874A25" w:rsidRPr="00874A25">
        <w:rPr>
          <w:rFonts w:ascii="Museo Sans 300" w:hAnsi="Museo Sans 300" w:cs="Segoe UI"/>
          <w:color w:val="000000"/>
          <w:sz w:val="20"/>
          <w:szCs w:val="20"/>
          <w:shd w:val="clear" w:color="auto" w:fill="FFFFFF"/>
        </w:rPr>
        <w:t>una línea directa conectada en</w:t>
      </w:r>
      <w:r w:rsidR="00874A25" w:rsidRPr="00874A25">
        <w:rPr>
          <w:rStyle w:val="normaltextrun"/>
          <w:rFonts w:ascii="Museo Sans 300" w:hAnsi="Museo Sans 300"/>
          <w:color w:val="000000"/>
          <w:sz w:val="20"/>
          <w:szCs w:val="20"/>
          <w:shd w:val="clear" w:color="auto" w:fill="FFFFFF"/>
        </w:rPr>
        <w:t xml:space="preserve"> la acometida del servicio eléctrico</w:t>
      </w:r>
      <w:r w:rsidR="00874A25" w:rsidRPr="00874A25">
        <w:rPr>
          <w:rFonts w:ascii="Museo Sans 300" w:hAnsi="Museo Sans 300"/>
          <w:sz w:val="20"/>
          <w:szCs w:val="20"/>
        </w:rPr>
        <w:t>, generando que el medidor no registrara el consumo total de la energía que fue consumida en dicho suministro.</w:t>
      </w:r>
    </w:p>
    <w:p w14:paraId="341D1970" w14:textId="77777777" w:rsidR="00874A25" w:rsidRPr="00874A25" w:rsidRDefault="00874A25" w:rsidP="00874A25">
      <w:pPr>
        <w:pStyle w:val="Prrafodelista"/>
        <w:rPr>
          <w:rFonts w:ascii="Museo Sans 300" w:eastAsia="Arial" w:hAnsi="Museo Sans 300"/>
          <w:color w:val="000000"/>
          <w:sz w:val="20"/>
          <w:szCs w:val="20"/>
          <w:lang w:eastAsia="es-SV"/>
        </w:rPr>
      </w:pPr>
    </w:p>
    <w:p w14:paraId="7BC41270" w14:textId="49F61AFF" w:rsidR="003C3B2F" w:rsidRDefault="003C3B2F">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Determinar que la sociedad EEO, S.A. de C.V. tiene el derecho a recuperar la cantidad de</w:t>
      </w:r>
      <w:r>
        <w:rPr>
          <w:rFonts w:ascii="Museo Sans 300" w:eastAsia="Calibri" w:hAnsi="Museo Sans 300" w:cs="Segoe UI"/>
          <w:sz w:val="20"/>
          <w:szCs w:val="20"/>
          <w:lang w:eastAsia="es-MX"/>
        </w:rPr>
        <w:t xml:space="preserve"> </w:t>
      </w:r>
      <w:r w:rsidR="005B0E41">
        <w:rPr>
          <w:rFonts w:ascii="Museo Sans 300" w:eastAsia="Calibri" w:hAnsi="Museo Sans 300" w:cs="Segoe UI"/>
          <w:sz w:val="20"/>
          <w:szCs w:val="20"/>
          <w:lang w:eastAsia="es-MX"/>
        </w:rPr>
        <w:t>DOSCIENTOS SETENTA Y UNO</w:t>
      </w:r>
      <w:r>
        <w:rPr>
          <w:rFonts w:ascii="Museo Sans 300" w:eastAsia="Calibri" w:hAnsi="Museo Sans 300" w:cs="Segoe UI"/>
          <w:sz w:val="20"/>
          <w:szCs w:val="20"/>
          <w:lang w:eastAsia="es-MX"/>
        </w:rPr>
        <w:t xml:space="preserve"> </w:t>
      </w:r>
      <w:r w:rsidR="005B0E41">
        <w:rPr>
          <w:rFonts w:ascii="Museo Sans 300" w:hAnsi="Museo Sans 300" w:cs="Segoe UI"/>
          <w:sz w:val="20"/>
          <w:szCs w:val="20"/>
          <w:lang w:eastAsia="es-MX"/>
        </w:rPr>
        <w:t>93</w:t>
      </w:r>
      <w:r w:rsidRPr="00746082">
        <w:rPr>
          <w:rFonts w:ascii="Museo Sans 300" w:hAnsi="Museo Sans 300" w:cs="Segoe UI"/>
          <w:sz w:val="20"/>
          <w:szCs w:val="20"/>
          <w:lang w:eastAsia="es-MX"/>
        </w:rPr>
        <w:t xml:space="preserve">/100 DÓLARES DE LOS ESTADOS UNIDOS DE AMÉRICA (USD </w:t>
      </w:r>
      <w:r w:rsidR="005B0E41">
        <w:rPr>
          <w:rFonts w:ascii="Museo Sans 300" w:hAnsi="Museo Sans 300" w:cs="Segoe UI"/>
          <w:sz w:val="20"/>
          <w:szCs w:val="20"/>
          <w:lang w:eastAsia="es-MX"/>
        </w:rPr>
        <w:t>271.93</w:t>
      </w:r>
      <w:r w:rsidRPr="00746082">
        <w:rPr>
          <w:rFonts w:ascii="Museo Sans 300" w:hAnsi="Museo Sans 300" w:cs="Segoe UI"/>
          <w:sz w:val="20"/>
          <w:szCs w:val="20"/>
          <w:lang w:eastAsia="es-MX"/>
        </w:rPr>
        <w:t xml:space="preserve">) IVA incluido, </w:t>
      </w:r>
      <w:r w:rsidR="00602280">
        <w:rPr>
          <w:rFonts w:ascii="Museo Sans 300" w:hAnsi="Museo Sans 300" w:cs="Segoe UI"/>
          <w:sz w:val="20"/>
          <w:szCs w:val="20"/>
          <w:lang w:eastAsia="es-MX"/>
        </w:rPr>
        <w:t>y</w:t>
      </w:r>
      <w:r w:rsidR="00E61A3F">
        <w:rPr>
          <w:rFonts w:ascii="Museo Sans 300" w:hAnsi="Museo Sans 300" w:cs="Segoe UI"/>
          <w:sz w:val="20"/>
          <w:szCs w:val="20"/>
          <w:lang w:eastAsia="es-MX"/>
        </w:rPr>
        <w:t xml:space="preserve"> el monto de</w:t>
      </w:r>
      <w:r w:rsidR="00B6413B">
        <w:rPr>
          <w:rFonts w:ascii="Museo Sans 300" w:hAnsi="Museo Sans 300" w:cs="Segoe UI"/>
          <w:sz w:val="20"/>
          <w:szCs w:val="20"/>
          <w:lang w:eastAsia="es-MX"/>
        </w:rPr>
        <w:t xml:space="preserve"> </w:t>
      </w:r>
      <w:r w:rsidR="005B0E41">
        <w:rPr>
          <w:rFonts w:ascii="Museo Sans 300" w:hAnsi="Museo Sans 300" w:cs="Segoe UI"/>
          <w:sz w:val="20"/>
          <w:szCs w:val="20"/>
          <w:lang w:eastAsia="es-MX"/>
        </w:rPr>
        <w:t>OCHO</w:t>
      </w:r>
      <w:r w:rsidR="00602280">
        <w:rPr>
          <w:rFonts w:ascii="Museo Sans 300" w:hAnsi="Museo Sans 300" w:cs="Segoe UI"/>
          <w:sz w:val="20"/>
          <w:szCs w:val="20"/>
          <w:lang w:eastAsia="es-MX"/>
        </w:rPr>
        <w:t xml:space="preserve"> 5</w:t>
      </w:r>
      <w:r w:rsidR="005B0E41">
        <w:rPr>
          <w:rFonts w:ascii="Museo Sans 300" w:hAnsi="Museo Sans 300" w:cs="Segoe UI"/>
          <w:sz w:val="20"/>
          <w:szCs w:val="20"/>
          <w:lang w:eastAsia="es-MX"/>
        </w:rPr>
        <w:t>2</w:t>
      </w:r>
      <w:r w:rsidR="00602280">
        <w:rPr>
          <w:rFonts w:ascii="Museo Sans 300" w:hAnsi="Museo Sans 300" w:cs="Segoe UI"/>
          <w:sz w:val="20"/>
          <w:szCs w:val="20"/>
          <w:lang w:eastAsia="es-MX"/>
        </w:rPr>
        <w:t xml:space="preserve">/100 DÓLARES DE LOS ESTADOS UNIDOS DE AMÉRICA (USD </w:t>
      </w:r>
      <w:r w:rsidR="005B0E41">
        <w:rPr>
          <w:rFonts w:ascii="Museo Sans 300" w:hAnsi="Museo Sans 300" w:cs="Segoe UI"/>
          <w:sz w:val="20"/>
          <w:szCs w:val="20"/>
          <w:lang w:eastAsia="es-MX"/>
        </w:rPr>
        <w:t>8.52</w:t>
      </w:r>
      <w:r w:rsidR="00602280">
        <w:rPr>
          <w:rFonts w:ascii="Museo Sans 300" w:hAnsi="Museo Sans 300" w:cs="Segoe UI"/>
          <w:sz w:val="20"/>
          <w:szCs w:val="20"/>
          <w:lang w:eastAsia="es-MX"/>
        </w:rPr>
        <w:t xml:space="preserve">) en concepto </w:t>
      </w:r>
      <w:r w:rsidR="00602280">
        <w:rPr>
          <w:rFonts w:ascii="Museo Sans 300" w:hAnsi="Museo Sans 300" w:cs="Segoe UI"/>
          <w:sz w:val="20"/>
          <w:szCs w:val="20"/>
          <w:lang w:eastAsia="es-MX"/>
        </w:rPr>
        <w:lastRenderedPageBreak/>
        <w:t>de intereses</w:t>
      </w:r>
      <w:r w:rsidRPr="00746082">
        <w:rPr>
          <w:rFonts w:ascii="Museo Sans 300" w:hAnsi="Museo Sans 300" w:cs="Segoe UI"/>
          <w:sz w:val="20"/>
          <w:szCs w:val="20"/>
          <w:lang w:eastAsia="es-MX"/>
        </w:rPr>
        <w:t xml:space="preserve">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2C045849" w14:textId="77777777" w:rsidR="003C3B2F" w:rsidRPr="00754FC2" w:rsidRDefault="003C3B2F" w:rsidP="003C3B2F">
      <w:pPr>
        <w:pStyle w:val="Prrafodelista"/>
        <w:rPr>
          <w:rFonts w:ascii="Museo Sans 300" w:eastAsia="Calibri" w:hAnsi="Museo Sans 300" w:cs="Segoe UI"/>
          <w:sz w:val="20"/>
          <w:szCs w:val="20"/>
          <w:lang w:eastAsia="es-MX"/>
        </w:rPr>
      </w:pPr>
    </w:p>
    <w:p w14:paraId="3DBBBD44" w14:textId="64ED9C43" w:rsidR="003C3B2F" w:rsidRPr="00D350BC" w:rsidRDefault="003C3B2F" w:rsidP="003C3B2F">
      <w:pPr>
        <w:pStyle w:val="Prrafodelista"/>
        <w:autoSpaceDE w:val="0"/>
        <w:adjustRightInd w:val="0"/>
        <w:ind w:left="426"/>
        <w:jc w:val="both"/>
        <w:rPr>
          <w:rFonts w:ascii="Museo Sans 300" w:eastAsia="Arial" w:hAnsi="Museo Sans 300"/>
          <w:sz w:val="20"/>
          <w:szCs w:val="20"/>
          <w:lang w:eastAsia="en-US"/>
        </w:rPr>
      </w:pPr>
      <w:r w:rsidRPr="00D350BC">
        <w:rPr>
          <w:rFonts w:ascii="Museo Sans 300" w:eastAsia="Arial" w:hAnsi="Museo Sans 300"/>
          <w:sz w:val="20"/>
          <w:szCs w:val="20"/>
        </w:rPr>
        <w:t xml:space="preserve">En vista de lo anterior, la distribuidora debe emitir un nuevo cobro por la cantidad determinada en el informe técnico </w:t>
      </w:r>
      <w:proofErr w:type="spellStart"/>
      <w:r w:rsidRPr="00D350BC">
        <w:rPr>
          <w:rFonts w:ascii="Museo Sans 300" w:eastAsia="Arial" w:hAnsi="Museo Sans 300"/>
          <w:sz w:val="20"/>
          <w:szCs w:val="20"/>
        </w:rPr>
        <w:t>N.°</w:t>
      </w:r>
      <w:proofErr w:type="spellEnd"/>
      <w:r w:rsidRPr="00D350BC">
        <w:rPr>
          <w:rFonts w:ascii="Museo Sans 300" w:eastAsia="Arial" w:hAnsi="Museo Sans 300"/>
          <w:sz w:val="20"/>
          <w:szCs w:val="20"/>
        </w:rPr>
        <w:t xml:space="preserve"> </w:t>
      </w:r>
      <w:r w:rsidR="0092542C">
        <w:rPr>
          <w:rFonts w:ascii="Museo Sans 300" w:eastAsia="Arial" w:hAnsi="Museo Sans 300"/>
          <w:sz w:val="20"/>
          <w:szCs w:val="20"/>
        </w:rPr>
        <w:t>IT-0024-CAU-24</w:t>
      </w:r>
      <w:r w:rsidRPr="00D350BC">
        <w:rPr>
          <w:rFonts w:ascii="Museo Sans 300" w:eastAsia="Arial" w:hAnsi="Museo Sans 300"/>
          <w:sz w:val="20"/>
          <w:szCs w:val="20"/>
        </w:rPr>
        <w:t xml:space="preserve"> rendido por el CAU de la SIGET. </w:t>
      </w:r>
    </w:p>
    <w:p w14:paraId="664D3641" w14:textId="77777777" w:rsidR="007F57A5" w:rsidRPr="007F57A5" w:rsidRDefault="007F57A5" w:rsidP="00D350BC">
      <w:pPr>
        <w:pStyle w:val="Prrafodelista"/>
        <w:suppressAutoHyphens w:val="0"/>
        <w:autoSpaceDE w:val="0"/>
        <w:adjustRightInd w:val="0"/>
        <w:ind w:left="426" w:hanging="284"/>
        <w:jc w:val="both"/>
        <w:textAlignment w:val="auto"/>
        <w:rPr>
          <w:rFonts w:ascii="Museo Sans 300" w:eastAsia="Arial" w:hAnsi="Museo Sans 300"/>
          <w:sz w:val="20"/>
          <w:szCs w:val="20"/>
          <w:lang w:eastAsia="en-US"/>
        </w:rPr>
      </w:pPr>
    </w:p>
    <w:p w14:paraId="343CA117" w14:textId="14C8DDF2"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5B0E41">
        <w:rPr>
          <w:rFonts w:ascii="Museo Sans 300" w:eastAsia="Arial" w:hAnsi="Museo Sans 300"/>
          <w:sz w:val="20"/>
          <w:szCs w:val="20"/>
          <w:lang w:eastAsia="en-US"/>
        </w:rPr>
        <w:t xml:space="preserve"> la</w:t>
      </w:r>
      <w:r w:rsidR="007228EA">
        <w:rPr>
          <w:rFonts w:ascii="Museo Sans 300" w:eastAsia="Arial" w:hAnsi="Museo Sans 300"/>
          <w:sz w:val="20"/>
          <w:szCs w:val="20"/>
          <w:lang w:eastAsia="en-US"/>
        </w:rPr>
        <w:t xml:space="preserve"> </w:t>
      </w:r>
      <w:r w:rsidR="00986BD6">
        <w:rPr>
          <w:rFonts w:ascii="Museo Sans 300" w:eastAsia="Arial" w:hAnsi="Museo Sans 300"/>
          <w:sz w:val="20"/>
          <w:szCs w:val="20"/>
          <w:lang w:eastAsia="en-US"/>
        </w:rPr>
        <w:t>señor</w:t>
      </w:r>
      <w:r w:rsidR="005B0E41">
        <w:rPr>
          <w:rFonts w:ascii="Museo Sans 300" w:eastAsia="Arial" w:hAnsi="Museo Sans 300"/>
          <w:sz w:val="20"/>
          <w:szCs w:val="20"/>
          <w:lang w:eastAsia="en-US"/>
        </w:rPr>
        <w:t>a</w:t>
      </w:r>
      <w:r w:rsidR="00D75DEB">
        <w:rPr>
          <w:rFonts w:ascii="Museo Sans 300" w:eastAsia="Arial" w:hAnsi="Museo Sans 300"/>
          <w:sz w:val="20"/>
          <w:szCs w:val="20"/>
          <w:lang w:eastAsia="en-US"/>
        </w:rPr>
        <w:t xml:space="preserve"> </w:t>
      </w:r>
      <w:proofErr w:type="spellStart"/>
      <w:r w:rsidR="00B7446A">
        <w:rPr>
          <w:rFonts w:ascii="Museo Sans 300" w:eastAsia="Arial" w:hAnsi="Museo Sans 300"/>
          <w:sz w:val="20"/>
          <w:szCs w:val="20"/>
          <w:lang w:eastAsia="en-US"/>
        </w:rPr>
        <w:t>x</w:t>
      </w:r>
      <w:r w:rsidR="00D86559">
        <w:rPr>
          <w:rFonts w:ascii="Museo Sans 300" w:eastAsia="Arial" w:hAnsi="Museo Sans 300"/>
          <w:sz w:val="20"/>
          <w:szCs w:val="20"/>
          <w:lang w:eastAsia="en-US"/>
        </w:rPr>
        <w:t>xx</w:t>
      </w:r>
      <w:proofErr w:type="spellEnd"/>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1D9FB641" w14:textId="77777777" w:rsidR="00A35EF7" w:rsidRDefault="00A35EF7"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D86559">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E3EAE" w14:textId="77777777" w:rsidR="003C7789" w:rsidRDefault="003C7789">
      <w:pPr>
        <w:spacing w:after="0" w:line="240" w:lineRule="auto"/>
      </w:pPr>
      <w:r>
        <w:separator/>
      </w:r>
    </w:p>
  </w:endnote>
  <w:endnote w:type="continuationSeparator" w:id="0">
    <w:p w14:paraId="5FAC4A0B" w14:textId="77777777" w:rsidR="003C7789" w:rsidRDefault="003C7789">
      <w:pPr>
        <w:spacing w:after="0" w:line="240" w:lineRule="auto"/>
      </w:pPr>
      <w:r>
        <w:continuationSeparator/>
      </w:r>
    </w:p>
  </w:endnote>
  <w:endnote w:type="continuationNotice" w:id="1">
    <w:p w14:paraId="1FC562CD" w14:textId="77777777" w:rsidR="003C7789" w:rsidRDefault="003C77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DAD6" w14:textId="77777777" w:rsidR="00A76C36" w:rsidRDefault="00A76C36" w:rsidP="00C272D2">
    <w:pPr>
      <w:pStyle w:val="Piedepgina"/>
      <w:jc w:val="center"/>
      <w:rPr>
        <w:sz w:val="16"/>
        <w:szCs w:val="16"/>
        <w:lang w:val="es-ES"/>
      </w:rPr>
    </w:pPr>
    <w:r w:rsidRPr="00A76C36">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78F36475"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75D7B" w14:textId="77777777" w:rsidR="00A76C36" w:rsidRDefault="00A76C36">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A76C36">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0EE3D88D"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C5C73" w14:textId="77777777" w:rsidR="003C7789" w:rsidRDefault="003C7789">
      <w:pPr>
        <w:spacing w:after="0" w:line="240" w:lineRule="auto"/>
      </w:pPr>
      <w:r>
        <w:rPr>
          <w:color w:val="000000"/>
        </w:rPr>
        <w:separator/>
      </w:r>
    </w:p>
  </w:footnote>
  <w:footnote w:type="continuationSeparator" w:id="0">
    <w:p w14:paraId="6B55D117" w14:textId="77777777" w:rsidR="003C7789" w:rsidRDefault="003C7789">
      <w:pPr>
        <w:spacing w:after="0" w:line="240" w:lineRule="auto"/>
      </w:pPr>
      <w:r>
        <w:continuationSeparator/>
      </w:r>
    </w:p>
  </w:footnote>
  <w:footnote w:type="continuationNotice" w:id="1">
    <w:p w14:paraId="71E3C0A0" w14:textId="77777777" w:rsidR="003C7789" w:rsidRDefault="003C77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0" name="Imagen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3"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3"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3"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12"/>
  </w:num>
  <w:num w:numId="2" w16cid:durableId="23750049">
    <w:abstractNumId w:val="9"/>
  </w:num>
  <w:num w:numId="3" w16cid:durableId="2012873170">
    <w:abstractNumId w:val="5"/>
  </w:num>
  <w:num w:numId="4" w16cid:durableId="1833788101">
    <w:abstractNumId w:val="0"/>
  </w:num>
  <w:num w:numId="5" w16cid:durableId="2099210374">
    <w:abstractNumId w:val="8"/>
  </w:num>
  <w:num w:numId="6" w16cid:durableId="663125927">
    <w:abstractNumId w:val="11"/>
  </w:num>
  <w:num w:numId="7" w16cid:durableId="2068259172">
    <w:abstractNumId w:val="13"/>
  </w:num>
  <w:num w:numId="8" w16cid:durableId="1424958832">
    <w:abstractNumId w:val="1"/>
  </w:num>
  <w:num w:numId="9" w16cid:durableId="1263731826">
    <w:abstractNumId w:val="2"/>
  </w:num>
  <w:num w:numId="10" w16cid:durableId="1817145480">
    <w:abstractNumId w:val="3"/>
  </w:num>
  <w:num w:numId="11" w16cid:durableId="1874880839">
    <w:abstractNumId w:val="10"/>
  </w:num>
  <w:num w:numId="12" w16cid:durableId="305815730">
    <w:abstractNumId w:val="14"/>
  </w:num>
  <w:num w:numId="13" w16cid:durableId="90929288">
    <w:abstractNumId w:val="7"/>
  </w:num>
  <w:num w:numId="14" w16cid:durableId="849175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892904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03D9"/>
    <w:rsid w:val="00021A23"/>
    <w:rsid w:val="000228DF"/>
    <w:rsid w:val="00024745"/>
    <w:rsid w:val="00025C69"/>
    <w:rsid w:val="000319D6"/>
    <w:rsid w:val="00031E7D"/>
    <w:rsid w:val="00031ED6"/>
    <w:rsid w:val="00032659"/>
    <w:rsid w:val="00034EA3"/>
    <w:rsid w:val="00034F30"/>
    <w:rsid w:val="000354B7"/>
    <w:rsid w:val="00035756"/>
    <w:rsid w:val="000369B7"/>
    <w:rsid w:val="00036A96"/>
    <w:rsid w:val="00041101"/>
    <w:rsid w:val="0004151E"/>
    <w:rsid w:val="000438A2"/>
    <w:rsid w:val="00043AE0"/>
    <w:rsid w:val="00045587"/>
    <w:rsid w:val="00046D76"/>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0E88"/>
    <w:rsid w:val="00071645"/>
    <w:rsid w:val="00071F94"/>
    <w:rsid w:val="00072CB3"/>
    <w:rsid w:val="00073751"/>
    <w:rsid w:val="000739A9"/>
    <w:rsid w:val="00074F39"/>
    <w:rsid w:val="000756B9"/>
    <w:rsid w:val="00075722"/>
    <w:rsid w:val="00075E77"/>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86F0E"/>
    <w:rsid w:val="00092F14"/>
    <w:rsid w:val="00093A5A"/>
    <w:rsid w:val="000A03DB"/>
    <w:rsid w:val="000A16F6"/>
    <w:rsid w:val="000A2266"/>
    <w:rsid w:val="000A288A"/>
    <w:rsid w:val="000A4753"/>
    <w:rsid w:val="000A49D1"/>
    <w:rsid w:val="000A4F16"/>
    <w:rsid w:val="000A6025"/>
    <w:rsid w:val="000A61A9"/>
    <w:rsid w:val="000A6F15"/>
    <w:rsid w:val="000B2464"/>
    <w:rsid w:val="000B4D37"/>
    <w:rsid w:val="000B5267"/>
    <w:rsid w:val="000B5B11"/>
    <w:rsid w:val="000B5D7D"/>
    <w:rsid w:val="000B6CFB"/>
    <w:rsid w:val="000B7003"/>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49A8"/>
    <w:rsid w:val="000E5B4B"/>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4BE0"/>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A7E83"/>
    <w:rsid w:val="001B059B"/>
    <w:rsid w:val="001B098B"/>
    <w:rsid w:val="001B1FA8"/>
    <w:rsid w:val="001B2309"/>
    <w:rsid w:val="001B3D33"/>
    <w:rsid w:val="001C0C9C"/>
    <w:rsid w:val="001C3816"/>
    <w:rsid w:val="001C3B3E"/>
    <w:rsid w:val="001C3F4D"/>
    <w:rsid w:val="001C4109"/>
    <w:rsid w:val="001C5DBB"/>
    <w:rsid w:val="001C69C6"/>
    <w:rsid w:val="001C769B"/>
    <w:rsid w:val="001D180D"/>
    <w:rsid w:val="001D2424"/>
    <w:rsid w:val="001D2720"/>
    <w:rsid w:val="001D3320"/>
    <w:rsid w:val="001D55E0"/>
    <w:rsid w:val="001D591F"/>
    <w:rsid w:val="001D7273"/>
    <w:rsid w:val="001D7CCF"/>
    <w:rsid w:val="001D7FF2"/>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5CB"/>
    <w:rsid w:val="001F560C"/>
    <w:rsid w:val="001F5879"/>
    <w:rsid w:val="001F59A3"/>
    <w:rsid w:val="001F5B20"/>
    <w:rsid w:val="0020048C"/>
    <w:rsid w:val="00201A86"/>
    <w:rsid w:val="00202DE0"/>
    <w:rsid w:val="00202F0F"/>
    <w:rsid w:val="00203C6A"/>
    <w:rsid w:val="00206208"/>
    <w:rsid w:val="002069C6"/>
    <w:rsid w:val="00206B0E"/>
    <w:rsid w:val="00207AE1"/>
    <w:rsid w:val="002119B7"/>
    <w:rsid w:val="00212074"/>
    <w:rsid w:val="00212241"/>
    <w:rsid w:val="002123E0"/>
    <w:rsid w:val="00212906"/>
    <w:rsid w:val="00213D79"/>
    <w:rsid w:val="0021571F"/>
    <w:rsid w:val="00215AFC"/>
    <w:rsid w:val="00217592"/>
    <w:rsid w:val="002176F7"/>
    <w:rsid w:val="00220F2D"/>
    <w:rsid w:val="00222BEA"/>
    <w:rsid w:val="002245F5"/>
    <w:rsid w:val="00226D96"/>
    <w:rsid w:val="00227C15"/>
    <w:rsid w:val="00230528"/>
    <w:rsid w:val="00230B3A"/>
    <w:rsid w:val="00231864"/>
    <w:rsid w:val="00231E85"/>
    <w:rsid w:val="00233FF2"/>
    <w:rsid w:val="0023431C"/>
    <w:rsid w:val="00235C78"/>
    <w:rsid w:val="00235DB1"/>
    <w:rsid w:val="002366C2"/>
    <w:rsid w:val="00237231"/>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BB0"/>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507"/>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C7C"/>
    <w:rsid w:val="002C4FCA"/>
    <w:rsid w:val="002C5CE5"/>
    <w:rsid w:val="002C5DCD"/>
    <w:rsid w:val="002C6FC7"/>
    <w:rsid w:val="002C7349"/>
    <w:rsid w:val="002D1AEE"/>
    <w:rsid w:val="002D1B78"/>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47EA"/>
    <w:rsid w:val="003058E8"/>
    <w:rsid w:val="00306CCE"/>
    <w:rsid w:val="00310FBB"/>
    <w:rsid w:val="00311109"/>
    <w:rsid w:val="00312602"/>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3BD"/>
    <w:rsid w:val="00340A0F"/>
    <w:rsid w:val="0034219E"/>
    <w:rsid w:val="00342979"/>
    <w:rsid w:val="003432BF"/>
    <w:rsid w:val="0034455C"/>
    <w:rsid w:val="003447C3"/>
    <w:rsid w:val="00345F86"/>
    <w:rsid w:val="00346692"/>
    <w:rsid w:val="003466CE"/>
    <w:rsid w:val="00346E79"/>
    <w:rsid w:val="0035117F"/>
    <w:rsid w:val="003525E4"/>
    <w:rsid w:val="00352A75"/>
    <w:rsid w:val="00353CB4"/>
    <w:rsid w:val="00354232"/>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95D80"/>
    <w:rsid w:val="003A054D"/>
    <w:rsid w:val="003A05BF"/>
    <w:rsid w:val="003A066F"/>
    <w:rsid w:val="003A0769"/>
    <w:rsid w:val="003A1339"/>
    <w:rsid w:val="003A2C7A"/>
    <w:rsid w:val="003A54DB"/>
    <w:rsid w:val="003B07D1"/>
    <w:rsid w:val="003B1E1A"/>
    <w:rsid w:val="003B2A58"/>
    <w:rsid w:val="003B58AF"/>
    <w:rsid w:val="003C0C0D"/>
    <w:rsid w:val="003C1074"/>
    <w:rsid w:val="003C10F4"/>
    <w:rsid w:val="003C200E"/>
    <w:rsid w:val="003C37BA"/>
    <w:rsid w:val="003C3B2F"/>
    <w:rsid w:val="003C4D06"/>
    <w:rsid w:val="003C558E"/>
    <w:rsid w:val="003C61E9"/>
    <w:rsid w:val="003C6D0E"/>
    <w:rsid w:val="003C7052"/>
    <w:rsid w:val="003C7789"/>
    <w:rsid w:val="003C7F81"/>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DAA"/>
    <w:rsid w:val="00407E35"/>
    <w:rsid w:val="00410FD5"/>
    <w:rsid w:val="00411631"/>
    <w:rsid w:val="00411C80"/>
    <w:rsid w:val="0041583F"/>
    <w:rsid w:val="0041617B"/>
    <w:rsid w:val="00416384"/>
    <w:rsid w:val="004176CD"/>
    <w:rsid w:val="0041772E"/>
    <w:rsid w:val="004203BB"/>
    <w:rsid w:val="00421206"/>
    <w:rsid w:val="00422962"/>
    <w:rsid w:val="00422FBA"/>
    <w:rsid w:val="00424E84"/>
    <w:rsid w:val="004269D0"/>
    <w:rsid w:val="0042736D"/>
    <w:rsid w:val="004302C4"/>
    <w:rsid w:val="00431126"/>
    <w:rsid w:val="004323A6"/>
    <w:rsid w:val="0043270B"/>
    <w:rsid w:val="004331A7"/>
    <w:rsid w:val="00434C5D"/>
    <w:rsid w:val="00437654"/>
    <w:rsid w:val="00440445"/>
    <w:rsid w:val="00440D00"/>
    <w:rsid w:val="0044126A"/>
    <w:rsid w:val="00441280"/>
    <w:rsid w:val="00441976"/>
    <w:rsid w:val="0044244D"/>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66DAC"/>
    <w:rsid w:val="0047032B"/>
    <w:rsid w:val="00470ABA"/>
    <w:rsid w:val="004711F3"/>
    <w:rsid w:val="004737A5"/>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20AD"/>
    <w:rsid w:val="00492E04"/>
    <w:rsid w:val="0049342D"/>
    <w:rsid w:val="00493EFC"/>
    <w:rsid w:val="004945DE"/>
    <w:rsid w:val="004957DC"/>
    <w:rsid w:val="004961AA"/>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0DAE"/>
    <w:rsid w:val="004C1DDF"/>
    <w:rsid w:val="004C2243"/>
    <w:rsid w:val="004C2973"/>
    <w:rsid w:val="004C2D80"/>
    <w:rsid w:val="004C32B6"/>
    <w:rsid w:val="004C608E"/>
    <w:rsid w:val="004C6BA6"/>
    <w:rsid w:val="004C7283"/>
    <w:rsid w:val="004C7A9A"/>
    <w:rsid w:val="004D115D"/>
    <w:rsid w:val="004D17F8"/>
    <w:rsid w:val="004D35C0"/>
    <w:rsid w:val="004D3B31"/>
    <w:rsid w:val="004D3BFE"/>
    <w:rsid w:val="004D4CDE"/>
    <w:rsid w:val="004D4FEC"/>
    <w:rsid w:val="004D5257"/>
    <w:rsid w:val="004D5373"/>
    <w:rsid w:val="004D66F6"/>
    <w:rsid w:val="004D73D5"/>
    <w:rsid w:val="004D77DE"/>
    <w:rsid w:val="004D78BE"/>
    <w:rsid w:val="004E00E9"/>
    <w:rsid w:val="004E1FFB"/>
    <w:rsid w:val="004E3AF4"/>
    <w:rsid w:val="004E4C99"/>
    <w:rsid w:val="004E5162"/>
    <w:rsid w:val="004E572D"/>
    <w:rsid w:val="004E5828"/>
    <w:rsid w:val="004E6680"/>
    <w:rsid w:val="004E71BC"/>
    <w:rsid w:val="004E7F58"/>
    <w:rsid w:val="004F0B58"/>
    <w:rsid w:val="004F1828"/>
    <w:rsid w:val="004F200B"/>
    <w:rsid w:val="004F2BAC"/>
    <w:rsid w:val="004F2FDC"/>
    <w:rsid w:val="004F3E22"/>
    <w:rsid w:val="004F5F8B"/>
    <w:rsid w:val="004F7688"/>
    <w:rsid w:val="004F78CE"/>
    <w:rsid w:val="004F7C8A"/>
    <w:rsid w:val="00502107"/>
    <w:rsid w:val="005042DD"/>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234F"/>
    <w:rsid w:val="00534546"/>
    <w:rsid w:val="00534B0B"/>
    <w:rsid w:val="005353AB"/>
    <w:rsid w:val="005355AB"/>
    <w:rsid w:val="00535AAE"/>
    <w:rsid w:val="005408D3"/>
    <w:rsid w:val="00540C6E"/>
    <w:rsid w:val="005419CB"/>
    <w:rsid w:val="00541A96"/>
    <w:rsid w:val="00544675"/>
    <w:rsid w:val="00545079"/>
    <w:rsid w:val="00545C0D"/>
    <w:rsid w:val="00546797"/>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20B9"/>
    <w:rsid w:val="00573439"/>
    <w:rsid w:val="00574D27"/>
    <w:rsid w:val="005750B6"/>
    <w:rsid w:val="005839A8"/>
    <w:rsid w:val="00583C70"/>
    <w:rsid w:val="00584F7A"/>
    <w:rsid w:val="00587744"/>
    <w:rsid w:val="0059014D"/>
    <w:rsid w:val="005909EB"/>
    <w:rsid w:val="0059121C"/>
    <w:rsid w:val="00591C5B"/>
    <w:rsid w:val="00593CD7"/>
    <w:rsid w:val="005955A8"/>
    <w:rsid w:val="005A165E"/>
    <w:rsid w:val="005A1DDA"/>
    <w:rsid w:val="005A7263"/>
    <w:rsid w:val="005B0AFE"/>
    <w:rsid w:val="005B0E41"/>
    <w:rsid w:val="005B37A8"/>
    <w:rsid w:val="005B507F"/>
    <w:rsid w:val="005B600B"/>
    <w:rsid w:val="005B7D5C"/>
    <w:rsid w:val="005C0AA9"/>
    <w:rsid w:val="005C14E0"/>
    <w:rsid w:val="005C17E0"/>
    <w:rsid w:val="005C4602"/>
    <w:rsid w:val="005C5DA7"/>
    <w:rsid w:val="005C6EDB"/>
    <w:rsid w:val="005C7259"/>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280"/>
    <w:rsid w:val="00602489"/>
    <w:rsid w:val="00603F8E"/>
    <w:rsid w:val="006047F5"/>
    <w:rsid w:val="00604815"/>
    <w:rsid w:val="0060737E"/>
    <w:rsid w:val="00612275"/>
    <w:rsid w:val="006122C6"/>
    <w:rsid w:val="00613FD5"/>
    <w:rsid w:val="00616B29"/>
    <w:rsid w:val="0061749A"/>
    <w:rsid w:val="0062128B"/>
    <w:rsid w:val="00621543"/>
    <w:rsid w:val="00621B90"/>
    <w:rsid w:val="00622CB1"/>
    <w:rsid w:val="006243BA"/>
    <w:rsid w:val="00624971"/>
    <w:rsid w:val="006255AC"/>
    <w:rsid w:val="00625B7D"/>
    <w:rsid w:val="006260B3"/>
    <w:rsid w:val="00631475"/>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0A82"/>
    <w:rsid w:val="00731FE2"/>
    <w:rsid w:val="007327FE"/>
    <w:rsid w:val="00732D11"/>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1B95"/>
    <w:rsid w:val="007530A2"/>
    <w:rsid w:val="00760F18"/>
    <w:rsid w:val="00763341"/>
    <w:rsid w:val="007643C9"/>
    <w:rsid w:val="00766F2D"/>
    <w:rsid w:val="00770697"/>
    <w:rsid w:val="007719EE"/>
    <w:rsid w:val="007721A5"/>
    <w:rsid w:val="007727EB"/>
    <w:rsid w:val="00773953"/>
    <w:rsid w:val="00773BE0"/>
    <w:rsid w:val="007750A1"/>
    <w:rsid w:val="0077567E"/>
    <w:rsid w:val="00775687"/>
    <w:rsid w:val="00775F6E"/>
    <w:rsid w:val="007771E9"/>
    <w:rsid w:val="00780190"/>
    <w:rsid w:val="00780242"/>
    <w:rsid w:val="007803D9"/>
    <w:rsid w:val="007807E4"/>
    <w:rsid w:val="00780B63"/>
    <w:rsid w:val="00780B71"/>
    <w:rsid w:val="00781E4D"/>
    <w:rsid w:val="007851D7"/>
    <w:rsid w:val="00785743"/>
    <w:rsid w:val="00785E5A"/>
    <w:rsid w:val="00786A8A"/>
    <w:rsid w:val="0079194C"/>
    <w:rsid w:val="00792C55"/>
    <w:rsid w:val="007934EA"/>
    <w:rsid w:val="00795787"/>
    <w:rsid w:val="00796340"/>
    <w:rsid w:val="00796CC9"/>
    <w:rsid w:val="00797FBA"/>
    <w:rsid w:val="007A1092"/>
    <w:rsid w:val="007A118A"/>
    <w:rsid w:val="007A1BED"/>
    <w:rsid w:val="007A27E3"/>
    <w:rsid w:val="007A3C6E"/>
    <w:rsid w:val="007A5AE0"/>
    <w:rsid w:val="007A5B70"/>
    <w:rsid w:val="007A6048"/>
    <w:rsid w:val="007A73A4"/>
    <w:rsid w:val="007B01C1"/>
    <w:rsid w:val="007B0739"/>
    <w:rsid w:val="007B2821"/>
    <w:rsid w:val="007B2D94"/>
    <w:rsid w:val="007B37E6"/>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1375"/>
    <w:rsid w:val="007D36F7"/>
    <w:rsid w:val="007D532B"/>
    <w:rsid w:val="007D55FF"/>
    <w:rsid w:val="007D5729"/>
    <w:rsid w:val="007D5F79"/>
    <w:rsid w:val="007D65C6"/>
    <w:rsid w:val="007D65C8"/>
    <w:rsid w:val="007D6978"/>
    <w:rsid w:val="007D7F5D"/>
    <w:rsid w:val="007E18F3"/>
    <w:rsid w:val="007E1B84"/>
    <w:rsid w:val="007E1DA6"/>
    <w:rsid w:val="007E1E23"/>
    <w:rsid w:val="007E489F"/>
    <w:rsid w:val="007E5122"/>
    <w:rsid w:val="007E5203"/>
    <w:rsid w:val="007E54D6"/>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212"/>
    <w:rsid w:val="00817BAE"/>
    <w:rsid w:val="008214B8"/>
    <w:rsid w:val="0082180D"/>
    <w:rsid w:val="008221FD"/>
    <w:rsid w:val="008243C7"/>
    <w:rsid w:val="00824CF7"/>
    <w:rsid w:val="0082508D"/>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74A25"/>
    <w:rsid w:val="00880478"/>
    <w:rsid w:val="008809F7"/>
    <w:rsid w:val="00880B5D"/>
    <w:rsid w:val="008815D9"/>
    <w:rsid w:val="008833C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473"/>
    <w:rsid w:val="008A4B86"/>
    <w:rsid w:val="008A5085"/>
    <w:rsid w:val="008A66E5"/>
    <w:rsid w:val="008A6737"/>
    <w:rsid w:val="008A77AF"/>
    <w:rsid w:val="008B0CDE"/>
    <w:rsid w:val="008B18CF"/>
    <w:rsid w:val="008B1CD7"/>
    <w:rsid w:val="008B20A6"/>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10B"/>
    <w:rsid w:val="00914524"/>
    <w:rsid w:val="00914F6D"/>
    <w:rsid w:val="009159A7"/>
    <w:rsid w:val="00916AB3"/>
    <w:rsid w:val="00917578"/>
    <w:rsid w:val="009201C3"/>
    <w:rsid w:val="0092104E"/>
    <w:rsid w:val="009230A2"/>
    <w:rsid w:val="009234B8"/>
    <w:rsid w:val="0092542C"/>
    <w:rsid w:val="00925927"/>
    <w:rsid w:val="00925BE6"/>
    <w:rsid w:val="00926B55"/>
    <w:rsid w:val="00931EB0"/>
    <w:rsid w:val="00932B2C"/>
    <w:rsid w:val="00933F82"/>
    <w:rsid w:val="00934ACE"/>
    <w:rsid w:val="00936398"/>
    <w:rsid w:val="00936637"/>
    <w:rsid w:val="00936753"/>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F74"/>
    <w:rsid w:val="00955F65"/>
    <w:rsid w:val="00957C93"/>
    <w:rsid w:val="00960330"/>
    <w:rsid w:val="00960888"/>
    <w:rsid w:val="00961557"/>
    <w:rsid w:val="00962C49"/>
    <w:rsid w:val="00962E24"/>
    <w:rsid w:val="00963750"/>
    <w:rsid w:val="00964724"/>
    <w:rsid w:val="00964A8D"/>
    <w:rsid w:val="00965413"/>
    <w:rsid w:val="009656C9"/>
    <w:rsid w:val="009659BF"/>
    <w:rsid w:val="00965BE9"/>
    <w:rsid w:val="00966783"/>
    <w:rsid w:val="009669DA"/>
    <w:rsid w:val="00967BAC"/>
    <w:rsid w:val="009700A5"/>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BD6"/>
    <w:rsid w:val="00986C58"/>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663F"/>
    <w:rsid w:val="009A68DA"/>
    <w:rsid w:val="009A7023"/>
    <w:rsid w:val="009B04B3"/>
    <w:rsid w:val="009B24EF"/>
    <w:rsid w:val="009B2758"/>
    <w:rsid w:val="009B2A5B"/>
    <w:rsid w:val="009B3F39"/>
    <w:rsid w:val="009B5574"/>
    <w:rsid w:val="009B5919"/>
    <w:rsid w:val="009B5DF0"/>
    <w:rsid w:val="009B67E6"/>
    <w:rsid w:val="009C4897"/>
    <w:rsid w:val="009C6007"/>
    <w:rsid w:val="009C622A"/>
    <w:rsid w:val="009C6DB1"/>
    <w:rsid w:val="009C7239"/>
    <w:rsid w:val="009C7B33"/>
    <w:rsid w:val="009D1122"/>
    <w:rsid w:val="009D13E5"/>
    <w:rsid w:val="009D142E"/>
    <w:rsid w:val="009D2D6A"/>
    <w:rsid w:val="009D3730"/>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5E57"/>
    <w:rsid w:val="00A2672A"/>
    <w:rsid w:val="00A3081A"/>
    <w:rsid w:val="00A30F51"/>
    <w:rsid w:val="00A31B1F"/>
    <w:rsid w:val="00A32C0C"/>
    <w:rsid w:val="00A33F90"/>
    <w:rsid w:val="00A341EC"/>
    <w:rsid w:val="00A346BD"/>
    <w:rsid w:val="00A34A87"/>
    <w:rsid w:val="00A351D1"/>
    <w:rsid w:val="00A35EF7"/>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6C36"/>
    <w:rsid w:val="00A7715D"/>
    <w:rsid w:val="00A77E8C"/>
    <w:rsid w:val="00A80F6B"/>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93E"/>
    <w:rsid w:val="00A97B94"/>
    <w:rsid w:val="00AA0B12"/>
    <w:rsid w:val="00AA1645"/>
    <w:rsid w:val="00AA1BD9"/>
    <w:rsid w:val="00AA22FF"/>
    <w:rsid w:val="00AA2832"/>
    <w:rsid w:val="00AA34E6"/>
    <w:rsid w:val="00AA6AC1"/>
    <w:rsid w:val="00AA6C85"/>
    <w:rsid w:val="00AB1CE1"/>
    <w:rsid w:val="00AB1D2B"/>
    <w:rsid w:val="00AB3AB3"/>
    <w:rsid w:val="00AB7749"/>
    <w:rsid w:val="00AC2A70"/>
    <w:rsid w:val="00AC6463"/>
    <w:rsid w:val="00AC7FFE"/>
    <w:rsid w:val="00AD0539"/>
    <w:rsid w:val="00AD09C9"/>
    <w:rsid w:val="00AD0D11"/>
    <w:rsid w:val="00AD0E55"/>
    <w:rsid w:val="00AD0EB6"/>
    <w:rsid w:val="00AD1B10"/>
    <w:rsid w:val="00AD2742"/>
    <w:rsid w:val="00AD48A8"/>
    <w:rsid w:val="00AD48FA"/>
    <w:rsid w:val="00AD4D74"/>
    <w:rsid w:val="00AD6854"/>
    <w:rsid w:val="00AD71CB"/>
    <w:rsid w:val="00AE0980"/>
    <w:rsid w:val="00AE0C53"/>
    <w:rsid w:val="00AE2066"/>
    <w:rsid w:val="00AE4900"/>
    <w:rsid w:val="00AE4DC2"/>
    <w:rsid w:val="00AE69D3"/>
    <w:rsid w:val="00AE71EB"/>
    <w:rsid w:val="00AE77EA"/>
    <w:rsid w:val="00AF1748"/>
    <w:rsid w:val="00AF4550"/>
    <w:rsid w:val="00AF4A38"/>
    <w:rsid w:val="00AF540B"/>
    <w:rsid w:val="00AF5933"/>
    <w:rsid w:val="00AF5EB6"/>
    <w:rsid w:val="00AF6084"/>
    <w:rsid w:val="00AF7ED9"/>
    <w:rsid w:val="00B002C1"/>
    <w:rsid w:val="00B0078E"/>
    <w:rsid w:val="00B010B2"/>
    <w:rsid w:val="00B029A0"/>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13B"/>
    <w:rsid w:val="00B64332"/>
    <w:rsid w:val="00B649AE"/>
    <w:rsid w:val="00B7009D"/>
    <w:rsid w:val="00B70425"/>
    <w:rsid w:val="00B704EF"/>
    <w:rsid w:val="00B711A6"/>
    <w:rsid w:val="00B7252C"/>
    <w:rsid w:val="00B729A5"/>
    <w:rsid w:val="00B73743"/>
    <w:rsid w:val="00B73C93"/>
    <w:rsid w:val="00B7446A"/>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E21"/>
    <w:rsid w:val="00B95FFD"/>
    <w:rsid w:val="00B97C56"/>
    <w:rsid w:val="00BA0050"/>
    <w:rsid w:val="00BA04CD"/>
    <w:rsid w:val="00BA080B"/>
    <w:rsid w:val="00BA1489"/>
    <w:rsid w:val="00BA24E1"/>
    <w:rsid w:val="00BA26B1"/>
    <w:rsid w:val="00BA26DC"/>
    <w:rsid w:val="00BA2D8D"/>
    <w:rsid w:val="00BA3842"/>
    <w:rsid w:val="00BA3DFD"/>
    <w:rsid w:val="00BA4FC7"/>
    <w:rsid w:val="00BA504D"/>
    <w:rsid w:val="00BA6A15"/>
    <w:rsid w:val="00BA6EF6"/>
    <w:rsid w:val="00BA73F5"/>
    <w:rsid w:val="00BA7661"/>
    <w:rsid w:val="00BA7C2B"/>
    <w:rsid w:val="00BA7C7D"/>
    <w:rsid w:val="00BB256F"/>
    <w:rsid w:val="00BB25C6"/>
    <w:rsid w:val="00BB4FA9"/>
    <w:rsid w:val="00BB6642"/>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316E"/>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3DA2"/>
    <w:rsid w:val="00C2462E"/>
    <w:rsid w:val="00C24963"/>
    <w:rsid w:val="00C24DD2"/>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6157E"/>
    <w:rsid w:val="00C62F3E"/>
    <w:rsid w:val="00C63482"/>
    <w:rsid w:val="00C64258"/>
    <w:rsid w:val="00C662B3"/>
    <w:rsid w:val="00C6735F"/>
    <w:rsid w:val="00C67F55"/>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55BE"/>
    <w:rsid w:val="00D070FC"/>
    <w:rsid w:val="00D07E4A"/>
    <w:rsid w:val="00D07EF3"/>
    <w:rsid w:val="00D10C22"/>
    <w:rsid w:val="00D1166C"/>
    <w:rsid w:val="00D11F52"/>
    <w:rsid w:val="00D14461"/>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4890"/>
    <w:rsid w:val="00D348E0"/>
    <w:rsid w:val="00D350BC"/>
    <w:rsid w:val="00D36437"/>
    <w:rsid w:val="00D36499"/>
    <w:rsid w:val="00D43A2F"/>
    <w:rsid w:val="00D4496B"/>
    <w:rsid w:val="00D45841"/>
    <w:rsid w:val="00D46941"/>
    <w:rsid w:val="00D470A3"/>
    <w:rsid w:val="00D47F69"/>
    <w:rsid w:val="00D502BA"/>
    <w:rsid w:val="00D50A91"/>
    <w:rsid w:val="00D50FB0"/>
    <w:rsid w:val="00D526E8"/>
    <w:rsid w:val="00D532FC"/>
    <w:rsid w:val="00D5396A"/>
    <w:rsid w:val="00D56627"/>
    <w:rsid w:val="00D56D8F"/>
    <w:rsid w:val="00D628ED"/>
    <w:rsid w:val="00D63046"/>
    <w:rsid w:val="00D64367"/>
    <w:rsid w:val="00D656FE"/>
    <w:rsid w:val="00D669B8"/>
    <w:rsid w:val="00D679A6"/>
    <w:rsid w:val="00D67E58"/>
    <w:rsid w:val="00D7218F"/>
    <w:rsid w:val="00D744AE"/>
    <w:rsid w:val="00D74551"/>
    <w:rsid w:val="00D75DEB"/>
    <w:rsid w:val="00D76BC2"/>
    <w:rsid w:val="00D77F9D"/>
    <w:rsid w:val="00D801FB"/>
    <w:rsid w:val="00D811F9"/>
    <w:rsid w:val="00D813B2"/>
    <w:rsid w:val="00D818ED"/>
    <w:rsid w:val="00D82840"/>
    <w:rsid w:val="00D8413D"/>
    <w:rsid w:val="00D853F1"/>
    <w:rsid w:val="00D858FD"/>
    <w:rsid w:val="00D86559"/>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B0538"/>
    <w:rsid w:val="00DB229A"/>
    <w:rsid w:val="00DB37E8"/>
    <w:rsid w:val="00DB4770"/>
    <w:rsid w:val="00DB5ADD"/>
    <w:rsid w:val="00DB6A63"/>
    <w:rsid w:val="00DB73F5"/>
    <w:rsid w:val="00DB7F2F"/>
    <w:rsid w:val="00DC109E"/>
    <w:rsid w:val="00DC1882"/>
    <w:rsid w:val="00DC1E6B"/>
    <w:rsid w:val="00DC1FBB"/>
    <w:rsid w:val="00DC3332"/>
    <w:rsid w:val="00DC3866"/>
    <w:rsid w:val="00DC466C"/>
    <w:rsid w:val="00DC6945"/>
    <w:rsid w:val="00DD19E7"/>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015"/>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AAE"/>
    <w:rsid w:val="00E25C47"/>
    <w:rsid w:val="00E269C3"/>
    <w:rsid w:val="00E3078D"/>
    <w:rsid w:val="00E32013"/>
    <w:rsid w:val="00E33016"/>
    <w:rsid w:val="00E33494"/>
    <w:rsid w:val="00E3633E"/>
    <w:rsid w:val="00E36A60"/>
    <w:rsid w:val="00E36AA2"/>
    <w:rsid w:val="00E37617"/>
    <w:rsid w:val="00E37DB9"/>
    <w:rsid w:val="00E41DD2"/>
    <w:rsid w:val="00E4322F"/>
    <w:rsid w:val="00E449A9"/>
    <w:rsid w:val="00E455E0"/>
    <w:rsid w:val="00E45EDD"/>
    <w:rsid w:val="00E4648B"/>
    <w:rsid w:val="00E47226"/>
    <w:rsid w:val="00E47AFB"/>
    <w:rsid w:val="00E47B92"/>
    <w:rsid w:val="00E500AE"/>
    <w:rsid w:val="00E50AF6"/>
    <w:rsid w:val="00E524FB"/>
    <w:rsid w:val="00E5429A"/>
    <w:rsid w:val="00E54783"/>
    <w:rsid w:val="00E54EE5"/>
    <w:rsid w:val="00E55369"/>
    <w:rsid w:val="00E56560"/>
    <w:rsid w:val="00E574AC"/>
    <w:rsid w:val="00E6121E"/>
    <w:rsid w:val="00E61A3F"/>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4F68"/>
    <w:rsid w:val="00E8582E"/>
    <w:rsid w:val="00E8785B"/>
    <w:rsid w:val="00E90CFB"/>
    <w:rsid w:val="00E91811"/>
    <w:rsid w:val="00E92B48"/>
    <w:rsid w:val="00E92D3D"/>
    <w:rsid w:val="00E933D3"/>
    <w:rsid w:val="00E941B3"/>
    <w:rsid w:val="00E942F4"/>
    <w:rsid w:val="00E96FA0"/>
    <w:rsid w:val="00EA0CD2"/>
    <w:rsid w:val="00EA20D7"/>
    <w:rsid w:val="00EA2B9C"/>
    <w:rsid w:val="00EA31C3"/>
    <w:rsid w:val="00EA618E"/>
    <w:rsid w:val="00EA73DE"/>
    <w:rsid w:val="00EB0C7F"/>
    <w:rsid w:val="00EB19AD"/>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E79C4"/>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FDD"/>
    <w:rsid w:val="00F11392"/>
    <w:rsid w:val="00F1513B"/>
    <w:rsid w:val="00F15393"/>
    <w:rsid w:val="00F15FF0"/>
    <w:rsid w:val="00F16EDF"/>
    <w:rsid w:val="00F17024"/>
    <w:rsid w:val="00F2082E"/>
    <w:rsid w:val="00F20E43"/>
    <w:rsid w:val="00F213A3"/>
    <w:rsid w:val="00F21FB2"/>
    <w:rsid w:val="00F224F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1F2"/>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678C"/>
    <w:rsid w:val="00F574DF"/>
    <w:rsid w:val="00F61C1E"/>
    <w:rsid w:val="00F624A3"/>
    <w:rsid w:val="00F63068"/>
    <w:rsid w:val="00F65BEE"/>
    <w:rsid w:val="00F664CC"/>
    <w:rsid w:val="00F67392"/>
    <w:rsid w:val="00F67BAE"/>
    <w:rsid w:val="00F701D7"/>
    <w:rsid w:val="00F70F94"/>
    <w:rsid w:val="00F71C70"/>
    <w:rsid w:val="00F75B4A"/>
    <w:rsid w:val="00F765EA"/>
    <w:rsid w:val="00F772E4"/>
    <w:rsid w:val="00F77EB5"/>
    <w:rsid w:val="00F82DF3"/>
    <w:rsid w:val="00F832DC"/>
    <w:rsid w:val="00F84B38"/>
    <w:rsid w:val="00F85DDB"/>
    <w:rsid w:val="00F86AD2"/>
    <w:rsid w:val="00F90C00"/>
    <w:rsid w:val="00F92731"/>
    <w:rsid w:val="00F946AB"/>
    <w:rsid w:val="00F94C43"/>
    <w:rsid w:val="00F97957"/>
    <w:rsid w:val="00FA0119"/>
    <w:rsid w:val="00FA1D39"/>
    <w:rsid w:val="00FA2078"/>
    <w:rsid w:val="00FA230D"/>
    <w:rsid w:val="00FA4F34"/>
    <w:rsid w:val="00FA72A2"/>
    <w:rsid w:val="00FB064F"/>
    <w:rsid w:val="00FB4151"/>
    <w:rsid w:val="00FB42B0"/>
    <w:rsid w:val="00FB4814"/>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556"/>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09239">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 xsi:nil="true"/>
    <Observaciones xmlns="93a27197-5ea5-4ef4-9c25-de38a9c385a4">Proyecto elaborado 15-3-24. Expediente EP-3068-23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CEC20064-AC5A-485E-9771-BCB0C1E69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17</TotalTime>
  <Pages>8</Pages>
  <Words>3715</Words>
  <Characters>20437</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4</cp:revision>
  <cp:lastPrinted>2021-09-21T00:49:00Z</cp:lastPrinted>
  <dcterms:created xsi:type="dcterms:W3CDTF">2024-03-20T21:37:00Z</dcterms:created>
  <dcterms:modified xsi:type="dcterms:W3CDTF">2024-04-25T17:55:00Z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