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64D7AA18"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CDD5677"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AC417F">
        <w:rPr>
          <w:rFonts w:ascii="Museo Sans 900" w:eastAsia="Times New Roman" w:hAnsi="Museo Sans 900" w:cs="Times New Roman"/>
          <w:b/>
          <w:bCs/>
          <w:sz w:val="20"/>
          <w:szCs w:val="20"/>
          <w:lang w:val="es-MX" w:eastAsia="es-ES"/>
        </w:rPr>
        <w:t>0214</w:t>
      </w:r>
      <w:r w:rsidR="008B44D6" w:rsidRPr="00A93D70">
        <w:rPr>
          <w:rFonts w:ascii="Museo Sans 900" w:eastAsia="Times New Roman" w:hAnsi="Museo Sans 900" w:cs="Times New Roman"/>
          <w:b/>
          <w:bCs/>
          <w:sz w:val="20"/>
          <w:szCs w:val="20"/>
          <w:lang w:val="es-MX" w:eastAsia="es-ES"/>
        </w:rPr>
        <w:t>-202</w:t>
      </w:r>
      <w:r w:rsidR="00CA0959">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AC417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CA0959">
        <w:rPr>
          <w:rFonts w:ascii="Museo Sans 300" w:eastAsia="Times New Roman" w:hAnsi="Museo Sans 300" w:cs="Times New Roman"/>
          <w:sz w:val="20"/>
          <w:szCs w:val="20"/>
          <w:lang w:val="es-MX" w:eastAsia="es-ES"/>
        </w:rPr>
        <w:t xml:space="preserve"> con </w:t>
      </w:r>
      <w:r w:rsidR="00AC417F">
        <w:rPr>
          <w:rFonts w:ascii="Museo Sans 300" w:eastAsia="Times New Roman" w:hAnsi="Museo Sans 300" w:cs="Times New Roman"/>
          <w:sz w:val="20"/>
          <w:szCs w:val="20"/>
          <w:lang w:val="es-MX" w:eastAsia="es-ES"/>
        </w:rPr>
        <w:t>veinte</w:t>
      </w:r>
      <w:r w:rsidR="00CA0959">
        <w:rPr>
          <w:rFonts w:ascii="Museo Sans 300" w:eastAsia="Times New Roman" w:hAnsi="Museo Sans 300" w:cs="Times New Roman"/>
          <w:sz w:val="20"/>
          <w:szCs w:val="20"/>
          <w:lang w:val="es-MX" w:eastAsia="es-ES"/>
        </w:rPr>
        <w:t xml:space="preserve"> minutos</w:t>
      </w:r>
      <w:r w:rsidR="001509B7">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AC417F">
        <w:rPr>
          <w:rFonts w:ascii="Museo Sans 300" w:eastAsia="Times New Roman" w:hAnsi="Museo Sans 300" w:cs="Times New Roman"/>
          <w:sz w:val="20"/>
          <w:szCs w:val="20"/>
          <w:lang w:val="es-MX" w:eastAsia="es-ES"/>
        </w:rPr>
        <w:t>trece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C0EC3">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CA0959">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28047BBD" w:rsidR="00751B95" w:rsidRDefault="00323533">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El</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 xml:space="preserve"> diecinueve</w:t>
      </w:r>
      <w:r w:rsidR="008C4BC6">
        <w:rPr>
          <w:rStyle w:val="normaltextrun"/>
          <w:rFonts w:ascii="Museo Sans 300" w:hAnsi="Museo Sans 300"/>
          <w:color w:val="000000"/>
          <w:sz w:val="20"/>
          <w:szCs w:val="20"/>
          <w:shd w:val="clear" w:color="auto" w:fill="FFFFFF"/>
        </w:rPr>
        <w:t xml:space="preserve"> </w:t>
      </w:r>
      <w:r w:rsidR="00FF2B45">
        <w:rPr>
          <w:rStyle w:val="normaltextrun"/>
          <w:rFonts w:ascii="Museo Sans 300" w:hAnsi="Museo Sans 300"/>
          <w:color w:val="000000"/>
          <w:sz w:val="20"/>
          <w:szCs w:val="20"/>
          <w:shd w:val="clear" w:color="auto" w:fill="FFFFFF"/>
        </w:rPr>
        <w:t xml:space="preserve">de </w:t>
      </w:r>
      <w:r w:rsidR="00C145F3">
        <w:rPr>
          <w:rStyle w:val="normaltextrun"/>
          <w:rFonts w:ascii="Museo Sans 300" w:hAnsi="Museo Sans 300"/>
          <w:color w:val="000000"/>
          <w:sz w:val="20"/>
          <w:szCs w:val="20"/>
          <w:shd w:val="clear" w:color="auto" w:fill="FFFFFF"/>
        </w:rPr>
        <w:t>octubre</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del</w:t>
      </w:r>
      <w:r w:rsidR="00CA0959">
        <w:rPr>
          <w:rFonts w:ascii="Museo Sans 300" w:hAnsi="Museo Sans 300"/>
          <w:sz w:val="20"/>
          <w:szCs w:val="20"/>
        </w:rPr>
        <w:t xml:space="preserve"> año dos mil veintitrés</w:t>
      </w:r>
      <w:r w:rsidR="00751B95">
        <w:rPr>
          <w:rFonts w:ascii="Museo Sans 300" w:hAnsi="Museo Sans 300"/>
          <w:sz w:val="20"/>
          <w:szCs w:val="20"/>
        </w:rPr>
        <w:t xml:space="preserve">, </w:t>
      </w:r>
      <w:r>
        <w:rPr>
          <w:rFonts w:ascii="Museo Sans 300" w:hAnsi="Museo Sans 300"/>
          <w:sz w:val="20"/>
          <w:szCs w:val="20"/>
        </w:rPr>
        <w:t>el</w:t>
      </w:r>
      <w:r w:rsidR="00751B95">
        <w:rPr>
          <w:rFonts w:ascii="Museo Sans 300" w:hAnsi="Museo Sans 300"/>
          <w:sz w:val="20"/>
          <w:szCs w:val="20"/>
        </w:rPr>
        <w:t xml:space="preserve"> </w:t>
      </w:r>
      <w:r>
        <w:rPr>
          <w:rFonts w:ascii="Museo Sans 300" w:hAnsi="Museo Sans 300"/>
          <w:sz w:val="20"/>
          <w:szCs w:val="20"/>
        </w:rPr>
        <w:t>señor</w:t>
      </w:r>
      <w:r w:rsidR="00751B95">
        <w:rPr>
          <w:rFonts w:ascii="Museo Sans 300" w:hAnsi="Museo Sans 300"/>
          <w:sz w:val="20"/>
          <w:szCs w:val="20"/>
        </w:rPr>
        <w:t xml:space="preserve"> </w:t>
      </w:r>
      <w:r w:rsidR="00651911">
        <w:rPr>
          <w:rFonts w:ascii="Museo Sans 300" w:hAnsi="Museo Sans 300"/>
          <w:sz w:val="20"/>
          <w:szCs w:val="20"/>
        </w:rPr>
        <w:t>xxx</w:t>
      </w:r>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EEO,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Pr>
          <w:rFonts w:ascii="Museo Sans 300" w:hAnsi="Museo Sans 300"/>
          <w:sz w:val="20"/>
          <w:szCs w:val="20"/>
        </w:rPr>
        <w:t xml:space="preserve"> OCHOCIENTOS SETENTA Y SIETE</w:t>
      </w:r>
      <w:r w:rsidR="00F25F23">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75</w:t>
      </w:r>
      <w:r w:rsidR="00F25F23">
        <w:rPr>
          <w:rStyle w:val="normaltextrun"/>
          <w:rFonts w:ascii="Museo Sans 300" w:hAnsi="Museo Sans 300"/>
          <w:color w:val="000000"/>
          <w:sz w:val="20"/>
          <w:szCs w:val="20"/>
          <w:shd w:val="clear" w:color="auto" w:fill="FFFFFF"/>
        </w:rPr>
        <w:t xml:space="preserve">/100 DÓLARES DE LOS ESTADOS UNIDOS DE AMÉRICA (USD </w:t>
      </w:r>
      <w:r>
        <w:rPr>
          <w:rStyle w:val="normaltextrun"/>
          <w:rFonts w:ascii="Museo Sans 300" w:hAnsi="Museo Sans 300"/>
          <w:color w:val="000000"/>
          <w:sz w:val="20"/>
          <w:szCs w:val="20"/>
          <w:shd w:val="clear" w:color="auto" w:fill="FFFFFF"/>
        </w:rPr>
        <w:t>877.75</w:t>
      </w:r>
      <w:r w:rsidR="00F25F23">
        <w:rPr>
          <w:rStyle w:val="normaltextrun"/>
          <w:rFonts w:ascii="Museo Sans 300" w:hAnsi="Museo Sans 300"/>
          <w:color w:val="000000"/>
          <w:sz w:val="20"/>
          <w:szCs w:val="20"/>
          <w:shd w:val="clear" w:color="auto" w:fill="FFFFFF"/>
        </w:rPr>
        <w:t>) IVA</w:t>
      </w:r>
      <w:r w:rsidR="00221D7F">
        <w:rPr>
          <w:rStyle w:val="normaltextrun"/>
          <w:rFonts w:ascii="Museo Sans 300" w:hAnsi="Museo Sans 300"/>
          <w:color w:val="000000"/>
          <w:sz w:val="20"/>
          <w:szCs w:val="20"/>
          <w:shd w:val="clear" w:color="auto" w:fill="FFFFFF"/>
        </w:rPr>
        <w:t xml:space="preserve"> e intereses</w:t>
      </w:r>
      <w:r w:rsidR="00F25F23">
        <w:rPr>
          <w:rStyle w:val="normaltextrun"/>
          <w:rFonts w:ascii="Museo Sans 300" w:hAnsi="Museo Sans 300"/>
          <w:color w:val="000000"/>
          <w:sz w:val="20"/>
          <w:szCs w:val="20"/>
          <w:shd w:val="clear" w:color="auto" w:fill="FFFFFF"/>
        </w:rPr>
        <w:t xml:space="preserve"> incluido</w:t>
      </w:r>
      <w:r w:rsidR="00221D7F">
        <w:rPr>
          <w:rStyle w:val="normaltextrun"/>
          <w:rFonts w:ascii="Museo Sans 300" w:hAnsi="Museo Sans 300"/>
          <w:color w:val="000000"/>
          <w:sz w:val="20"/>
          <w:szCs w:val="20"/>
          <w:shd w:val="clear" w:color="auto" w:fill="FFFFFF"/>
        </w:rPr>
        <w:t>s</w:t>
      </w:r>
      <w:r w:rsidR="00751B95" w:rsidRPr="00A93D70">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 xml:space="preserve">inistro identificado con el NIC </w:t>
      </w:r>
      <w:r w:rsidR="00651911">
        <w:rPr>
          <w:rFonts w:ascii="Museo Sans 300" w:hAnsi="Museo Sans 300"/>
          <w:sz w:val="20"/>
          <w:szCs w:val="20"/>
        </w:rPr>
        <w:t>xxx</w:t>
      </w:r>
      <w:r w:rsidR="00751B95" w:rsidRPr="00A93D70">
        <w:rPr>
          <w:rFonts w:ascii="Museo Sans 300" w:hAnsi="Museo Sans 300"/>
          <w:sz w:val="20"/>
          <w:szCs w:val="20"/>
        </w:rPr>
        <w:t>.</w:t>
      </w:r>
      <w:r w:rsidR="00751B95">
        <w:rPr>
          <w:rFonts w:ascii="Museo Sans 300" w:hAnsi="Museo Sans 300"/>
          <w:sz w:val="20"/>
          <w:szCs w:val="20"/>
        </w:rPr>
        <w:t xml:space="preserve"> </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69A46A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221D7F">
        <w:rPr>
          <w:rFonts w:ascii="Museo Sans 300" w:hAnsi="Museo Sans 300"/>
          <w:sz w:val="20"/>
          <w:szCs w:val="20"/>
          <w:lang w:val="es-SV"/>
        </w:rPr>
        <w:t>8</w:t>
      </w:r>
      <w:r w:rsidR="00323533">
        <w:rPr>
          <w:rFonts w:ascii="Museo Sans 300" w:hAnsi="Museo Sans 300"/>
          <w:sz w:val="20"/>
          <w:szCs w:val="20"/>
          <w:lang w:val="es-SV"/>
        </w:rPr>
        <w:t>32</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467549">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23533">
        <w:rPr>
          <w:rFonts w:ascii="Museo Sans 300" w:hAnsi="Museo Sans 300"/>
          <w:sz w:val="20"/>
          <w:szCs w:val="20"/>
          <w:lang w:val="es-SV"/>
        </w:rPr>
        <w:t>uno</w:t>
      </w:r>
      <w:r w:rsidR="00F25F23">
        <w:rPr>
          <w:rFonts w:ascii="Museo Sans 300" w:hAnsi="Museo Sans 300"/>
          <w:sz w:val="20"/>
          <w:szCs w:val="20"/>
          <w:lang w:val="es-SV"/>
        </w:rPr>
        <w:t xml:space="preserve"> de </w:t>
      </w:r>
      <w:r w:rsidR="00323533">
        <w:rPr>
          <w:rFonts w:ascii="Museo Sans 300" w:hAnsi="Museo Sans 300"/>
          <w:sz w:val="20"/>
          <w:szCs w:val="20"/>
          <w:lang w:val="es-SV"/>
        </w:rPr>
        <w:t>noviembre</w:t>
      </w:r>
      <w:r w:rsidR="000D4FD5">
        <w:rPr>
          <w:rFonts w:ascii="Museo Sans 300" w:hAnsi="Museo Sans 300"/>
          <w:sz w:val="20"/>
          <w:szCs w:val="20"/>
          <w:lang w:val="es-SV"/>
        </w:rPr>
        <w:t xml:space="preserve"> de</w:t>
      </w:r>
      <w:r w:rsidR="00C145F3">
        <w:rPr>
          <w:rFonts w:ascii="Museo Sans 300" w:hAnsi="Museo Sans 300"/>
          <w:sz w:val="20"/>
          <w:szCs w:val="20"/>
          <w:lang w:val="es-SV"/>
        </w:rPr>
        <w:t>l</w:t>
      </w:r>
      <w:r w:rsidR="000D4FD5">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2AA7B472" w14:textId="40B56856" w:rsidR="007B266D" w:rsidRDefault="007B266D" w:rsidP="007B266D">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 xml:space="preserve">El </w:t>
      </w:r>
      <w:r>
        <w:rPr>
          <w:rFonts w:ascii="Museo Sans 300" w:hAnsi="Museo Sans 300"/>
          <w:sz w:val="20"/>
          <w:szCs w:val="20"/>
        </w:rPr>
        <w:t>citado</w:t>
      </w:r>
      <w:r w:rsidRPr="70478C62">
        <w:rPr>
          <w:rFonts w:ascii="Museo Sans 300" w:hAnsi="Museo Sans 300"/>
          <w:sz w:val="20"/>
          <w:szCs w:val="20"/>
        </w:rPr>
        <w:t xml:space="preserve"> acuerdo fue notificado</w:t>
      </w:r>
      <w:r>
        <w:rPr>
          <w:rFonts w:ascii="Museo Sans 300" w:hAnsi="Museo Sans 300"/>
          <w:sz w:val="20"/>
          <w:szCs w:val="20"/>
        </w:rPr>
        <w:t xml:space="preserve"> a la</w:t>
      </w:r>
      <w:r w:rsidR="000D4FD5">
        <w:rPr>
          <w:rFonts w:ascii="Museo Sans 300" w:hAnsi="Museo Sans 300"/>
          <w:sz w:val="20"/>
          <w:szCs w:val="20"/>
        </w:rPr>
        <w:t xml:space="preserve">s partes el día </w:t>
      </w:r>
      <w:r w:rsidR="00323533">
        <w:rPr>
          <w:rFonts w:ascii="Museo Sans 300" w:hAnsi="Museo Sans 300"/>
          <w:sz w:val="20"/>
          <w:szCs w:val="20"/>
        </w:rPr>
        <w:t>siete</w:t>
      </w:r>
      <w:r w:rsidR="000D4FD5">
        <w:rPr>
          <w:rFonts w:ascii="Museo Sans 300" w:hAnsi="Museo Sans 300"/>
          <w:sz w:val="20"/>
          <w:szCs w:val="20"/>
        </w:rPr>
        <w:t xml:space="preserve"> de </w:t>
      </w:r>
      <w:r w:rsidR="00221D7F">
        <w:rPr>
          <w:rFonts w:ascii="Museo Sans 300" w:hAnsi="Museo Sans 300"/>
          <w:sz w:val="20"/>
          <w:szCs w:val="20"/>
        </w:rPr>
        <w:t>noviembre</w:t>
      </w:r>
      <w:r w:rsidR="000D4FD5">
        <w:rPr>
          <w:rFonts w:ascii="Museo Sans 300" w:hAnsi="Museo Sans 300"/>
          <w:sz w:val="20"/>
          <w:szCs w:val="20"/>
        </w:rPr>
        <w:t xml:space="preserve"> de dos mil veintitrés,</w:t>
      </w:r>
      <w:r w:rsidRPr="70478C62">
        <w:rPr>
          <w:rFonts w:ascii="Museo Sans 300" w:hAnsi="Museo Sans 300"/>
          <w:sz w:val="20"/>
          <w:szCs w:val="20"/>
        </w:rPr>
        <w:t xml:space="preserve"> por lo que el plazo otorgado a la distribuidora finalizó el día </w:t>
      </w:r>
      <w:r w:rsidR="00323533">
        <w:rPr>
          <w:rFonts w:ascii="Museo Sans 300" w:hAnsi="Museo Sans 300"/>
          <w:sz w:val="20"/>
          <w:szCs w:val="20"/>
        </w:rPr>
        <w:t>veintiuno</w:t>
      </w:r>
      <w:r w:rsidR="00267A23">
        <w:rPr>
          <w:rFonts w:ascii="Museo Sans 300" w:hAnsi="Museo Sans 300"/>
          <w:sz w:val="20"/>
          <w:szCs w:val="20"/>
        </w:rPr>
        <w:t xml:space="preserve"> de </w:t>
      </w:r>
      <w:r w:rsidR="00C145F3">
        <w:rPr>
          <w:rFonts w:ascii="Museo Sans 300" w:hAnsi="Museo Sans 300"/>
          <w:sz w:val="20"/>
          <w:szCs w:val="20"/>
        </w:rPr>
        <w:t>noviembre</w:t>
      </w:r>
      <w:r w:rsidR="00267A23">
        <w:rPr>
          <w:rFonts w:ascii="Museo Sans 300" w:hAnsi="Museo Sans 300"/>
          <w:sz w:val="20"/>
          <w:szCs w:val="20"/>
        </w:rPr>
        <w:t xml:space="preserve"> del año pasado.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49ACF199"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221D7F">
        <w:rPr>
          <w:rFonts w:ascii="Museo Sans 300" w:hAnsi="Museo Sans 300"/>
          <w:sz w:val="20"/>
          <w:szCs w:val="20"/>
          <w:lang w:val="es-ES_tradnl" w:eastAsia="es-SV"/>
        </w:rPr>
        <w:t>diecis</w:t>
      </w:r>
      <w:r w:rsidR="00323533">
        <w:rPr>
          <w:rFonts w:ascii="Museo Sans 300" w:hAnsi="Museo Sans 300"/>
          <w:sz w:val="20"/>
          <w:szCs w:val="20"/>
          <w:lang w:val="es-ES_tradnl" w:eastAsia="es-SV"/>
        </w:rPr>
        <w:t>iete</w:t>
      </w:r>
      <w:r w:rsidR="00AF1D69">
        <w:rPr>
          <w:rFonts w:ascii="Museo Sans 300" w:hAnsi="Museo Sans 300"/>
          <w:sz w:val="20"/>
          <w:szCs w:val="20"/>
          <w:lang w:val="es-ES_tradnl" w:eastAsia="es-SV"/>
        </w:rPr>
        <w:t xml:space="preserve"> de </w:t>
      </w:r>
      <w:r w:rsidR="00221D7F">
        <w:rPr>
          <w:rFonts w:ascii="Museo Sans 300" w:hAnsi="Museo Sans 300"/>
          <w:sz w:val="20"/>
          <w:szCs w:val="20"/>
          <w:lang w:val="es-ES_tradnl" w:eastAsia="es-SV"/>
        </w:rPr>
        <w:t>noviembre</w:t>
      </w:r>
      <w:r w:rsidR="00B958B1" w:rsidRPr="00A732F4">
        <w:rPr>
          <w:rFonts w:ascii="Museo Sans 300" w:hAnsi="Museo Sans 300"/>
          <w:sz w:val="20"/>
          <w:szCs w:val="20"/>
          <w:lang w:val="es-ES_tradnl" w:eastAsia="es-SV"/>
        </w:rPr>
        <w:t xml:space="preserve"> de</w:t>
      </w:r>
      <w:r w:rsidR="00C145F3">
        <w:rPr>
          <w:rFonts w:ascii="Museo Sans 300" w:hAnsi="Museo Sans 300"/>
          <w:sz w:val="20"/>
          <w:szCs w:val="20"/>
          <w:lang w:val="es-ES_tradnl" w:eastAsia="es-SV"/>
        </w:rPr>
        <w:t>l año</w:t>
      </w:r>
      <w:r w:rsidR="000A35CD">
        <w:rPr>
          <w:rFonts w:ascii="Museo Sans 300" w:hAnsi="Museo Sans 300"/>
          <w:sz w:val="20"/>
          <w:szCs w:val="20"/>
          <w:lang w:val="es-ES_tradnl" w:eastAsia="es-SV"/>
        </w:rPr>
        <w:t xml:space="preserve"> dos mil veintitrés</w:t>
      </w:r>
      <w:r w:rsidRPr="00A732F4">
        <w:rPr>
          <w:rFonts w:ascii="Museo Sans 300" w:hAnsi="Museo Sans 300"/>
          <w:sz w:val="20"/>
          <w:szCs w:val="20"/>
          <w:lang w:val="es-ES_tradnl" w:eastAsia="es-SV"/>
        </w:rPr>
        <w:t xml:space="preserve">, el ingeniero </w:t>
      </w:r>
      <w:r w:rsidR="00651911">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1DBBEA9C"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C145F3">
        <w:rPr>
          <w:rFonts w:ascii="Museo Sans 300" w:hAnsi="Museo Sans 300"/>
          <w:sz w:val="20"/>
          <w:szCs w:val="20"/>
          <w:lang w:val="es-ES_tradnl" w:eastAsia="es-SV"/>
        </w:rPr>
        <w:t>6</w:t>
      </w:r>
      <w:r w:rsidR="00323533">
        <w:rPr>
          <w:rFonts w:ascii="Museo Sans 300" w:hAnsi="Museo Sans 300"/>
          <w:sz w:val="20"/>
          <w:szCs w:val="20"/>
          <w:lang w:val="es-ES_tradnl" w:eastAsia="es-SV"/>
        </w:rPr>
        <w:t>55</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323533">
        <w:rPr>
          <w:rFonts w:ascii="Museo Sans 300" w:hAnsi="Museo Sans 300"/>
          <w:sz w:val="20"/>
          <w:szCs w:val="20"/>
          <w:lang w:val="es-ES_tradnl" w:eastAsia="es-SV"/>
        </w:rPr>
        <w:t>veinte</w:t>
      </w:r>
      <w:r w:rsidR="002537A6">
        <w:rPr>
          <w:rFonts w:ascii="Museo Sans 300" w:hAnsi="Museo Sans 300"/>
          <w:sz w:val="20"/>
          <w:szCs w:val="20"/>
          <w:lang w:val="es-ES_tradnl" w:eastAsia="es-SV"/>
        </w:rPr>
        <w:t xml:space="preserve"> de </w:t>
      </w:r>
      <w:r w:rsidR="00221D7F">
        <w:rPr>
          <w:rFonts w:ascii="Museo Sans 300" w:hAnsi="Museo Sans 300"/>
          <w:sz w:val="20"/>
          <w:szCs w:val="20"/>
          <w:lang w:val="es-ES_tradnl" w:eastAsia="es-SV"/>
        </w:rPr>
        <w:t>noviembre</w:t>
      </w:r>
      <w:r w:rsidR="002537A6">
        <w:rPr>
          <w:rFonts w:ascii="Museo Sans 300" w:hAnsi="Museo Sans 300"/>
          <w:sz w:val="20"/>
          <w:szCs w:val="20"/>
          <w:lang w:val="es-ES_tradnl" w:eastAsia="es-SV"/>
        </w:rPr>
        <w:t xml:space="preserv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D9B75C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F25F23">
        <w:rPr>
          <w:rFonts w:ascii="Museo Sans 300" w:hAnsi="Museo Sans 300"/>
          <w:sz w:val="20"/>
          <w:szCs w:val="20"/>
        </w:rPr>
        <w:t>E-0</w:t>
      </w:r>
      <w:r w:rsidR="00221D7F">
        <w:rPr>
          <w:rFonts w:ascii="Museo Sans 300" w:hAnsi="Museo Sans 300"/>
          <w:sz w:val="20"/>
          <w:szCs w:val="20"/>
        </w:rPr>
        <w:t>91</w:t>
      </w:r>
      <w:r w:rsidR="00323533">
        <w:rPr>
          <w:rFonts w:ascii="Museo Sans 300" w:hAnsi="Museo Sans 300"/>
          <w:sz w:val="20"/>
          <w:szCs w:val="20"/>
        </w:rPr>
        <w:t>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AC417F">
        <w:rPr>
          <w:rFonts w:ascii="Museo Sans 300" w:hAnsi="Museo Sans 300"/>
          <w:sz w:val="20"/>
          <w:szCs w:val="20"/>
        </w:rPr>
        <w:t>veintinueve</w:t>
      </w:r>
      <w:r w:rsidR="00F25F23">
        <w:rPr>
          <w:rFonts w:ascii="Museo Sans 300" w:hAnsi="Museo Sans 300"/>
          <w:sz w:val="20"/>
          <w:szCs w:val="20"/>
        </w:rPr>
        <w:t xml:space="preserve"> de </w:t>
      </w:r>
      <w:r w:rsidR="00AC417F">
        <w:rPr>
          <w:rFonts w:ascii="Museo Sans 300" w:hAnsi="Museo Sans 300"/>
          <w:sz w:val="20"/>
          <w:szCs w:val="20"/>
        </w:rPr>
        <w:t>noviembre</w:t>
      </w:r>
      <w:r w:rsidR="0079194C">
        <w:rPr>
          <w:rFonts w:ascii="Museo Sans 300" w:hAnsi="Museo Sans 300"/>
          <w:sz w:val="20"/>
          <w:szCs w:val="20"/>
        </w:rPr>
        <w:t xml:space="preserve"> de</w:t>
      </w:r>
      <w:r w:rsidR="0076474A">
        <w:rPr>
          <w:rFonts w:ascii="Museo Sans 300" w:hAnsi="Museo Sans 300"/>
          <w:sz w:val="20"/>
          <w:szCs w:val="20"/>
        </w:rPr>
        <w:t>l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B255DA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651911">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059B25D6" w14:textId="77777777" w:rsidR="00597F9C" w:rsidRDefault="00597F9C"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A02D535" w14:textId="5ACFDD10" w:rsidR="006D3A06" w:rsidRPr="00773A16" w:rsidRDefault="00704418" w:rsidP="006D3A06">
      <w:pPr>
        <w:tabs>
          <w:tab w:val="left" w:pos="426"/>
        </w:tabs>
        <w:spacing w:after="0" w:line="240" w:lineRule="auto"/>
        <w:ind w:left="426"/>
        <w:jc w:val="both"/>
        <w:rPr>
          <w:rFonts w:ascii="Museo Sans 300" w:eastAsia="Museo Sans" w:hAnsi="Museo Sans 300" w:cs="Segoe UI"/>
          <w:sz w:val="20"/>
          <w:szCs w:val="20"/>
          <w:lang w:val="es-ES" w:eastAsia="es-ES"/>
        </w:rPr>
      </w:pPr>
      <w:r w:rsidRPr="24487779">
        <w:rPr>
          <w:rFonts w:ascii="Museo Sans 300" w:hAnsi="Museo Sans 300"/>
          <w:sz w:val="20"/>
          <w:szCs w:val="20"/>
        </w:rPr>
        <w:t>El mencionado acuerdo fue notificado</w:t>
      </w:r>
      <w:r>
        <w:rPr>
          <w:rFonts w:ascii="Museo Sans 300" w:hAnsi="Museo Sans 300"/>
          <w:sz w:val="20"/>
          <w:szCs w:val="20"/>
        </w:rPr>
        <w:t xml:space="preserve"> </w:t>
      </w:r>
      <w:r w:rsidR="00F25F23">
        <w:rPr>
          <w:rFonts w:ascii="Museo Sans 300" w:hAnsi="Museo Sans 300"/>
          <w:sz w:val="20"/>
          <w:szCs w:val="20"/>
        </w:rPr>
        <w:t>a la</w:t>
      </w:r>
      <w:r w:rsidR="00887284">
        <w:rPr>
          <w:rFonts w:ascii="Museo Sans 300" w:hAnsi="Museo Sans 300"/>
          <w:sz w:val="20"/>
          <w:szCs w:val="20"/>
        </w:rPr>
        <w:t xml:space="preserve">s partes el día </w:t>
      </w:r>
      <w:r w:rsidR="00323533">
        <w:rPr>
          <w:rFonts w:ascii="Museo Sans 300" w:hAnsi="Museo Sans 300"/>
          <w:sz w:val="20"/>
          <w:szCs w:val="20"/>
        </w:rPr>
        <w:t>cuatro</w:t>
      </w:r>
      <w:r w:rsidR="00887284">
        <w:rPr>
          <w:rFonts w:ascii="Museo Sans 300" w:hAnsi="Museo Sans 300"/>
          <w:sz w:val="20"/>
          <w:szCs w:val="20"/>
        </w:rPr>
        <w:t xml:space="preserve"> de </w:t>
      </w:r>
      <w:r w:rsidR="00323533">
        <w:rPr>
          <w:rFonts w:ascii="Museo Sans 300" w:hAnsi="Museo Sans 300"/>
          <w:sz w:val="20"/>
          <w:szCs w:val="20"/>
        </w:rPr>
        <w:t>diciembre</w:t>
      </w:r>
      <w:r w:rsidR="00887284">
        <w:rPr>
          <w:rFonts w:ascii="Museo Sans 300" w:hAnsi="Museo Sans 300"/>
          <w:sz w:val="20"/>
          <w:szCs w:val="20"/>
        </w:rPr>
        <w:t xml:space="preserve"> de</w:t>
      </w:r>
      <w:r w:rsidR="0076474A">
        <w:rPr>
          <w:rFonts w:ascii="Museo Sans 300" w:hAnsi="Museo Sans 300"/>
          <w:sz w:val="20"/>
          <w:szCs w:val="20"/>
        </w:rPr>
        <w:t xml:space="preserve"> dos mil veintitrés</w:t>
      </w:r>
      <w:r w:rsidR="00887284">
        <w:rPr>
          <w:rFonts w:ascii="Museo Sans 300" w:hAnsi="Museo Sans 300"/>
          <w:sz w:val="20"/>
          <w:szCs w:val="20"/>
        </w:rPr>
        <w:t>,</w:t>
      </w:r>
      <w:r w:rsidR="006D3A06" w:rsidRPr="00773A16">
        <w:rPr>
          <w:rFonts w:ascii="Museo Sans 300" w:eastAsia="Museo Sans" w:hAnsi="Museo Sans 300" w:cs="Segoe UI"/>
          <w:sz w:val="20"/>
          <w:szCs w:val="20"/>
          <w:lang w:val="es-ES" w:eastAsia="es-ES"/>
        </w:rPr>
        <w:t xml:space="preserve"> por lo que el plazo probatorio finalizó</w:t>
      </w:r>
      <w:r w:rsidR="00887284">
        <w:rPr>
          <w:rFonts w:ascii="Museo Sans 300" w:eastAsia="Museo Sans" w:hAnsi="Museo Sans 300" w:cs="Segoe UI"/>
          <w:sz w:val="20"/>
          <w:szCs w:val="20"/>
          <w:lang w:val="es-ES" w:eastAsia="es-ES"/>
        </w:rPr>
        <w:t xml:space="preserve"> el día </w:t>
      </w:r>
      <w:r w:rsidR="00A025D7">
        <w:rPr>
          <w:rFonts w:ascii="Museo Sans 300" w:eastAsia="Museo Sans" w:hAnsi="Museo Sans 300" w:cs="Segoe UI"/>
          <w:sz w:val="20"/>
          <w:szCs w:val="20"/>
          <w:lang w:val="es-ES" w:eastAsia="es-ES"/>
        </w:rPr>
        <w:t>ocho</w:t>
      </w:r>
      <w:r w:rsidR="00221D7F">
        <w:rPr>
          <w:rFonts w:ascii="Museo Sans 300" w:eastAsia="Museo Sans" w:hAnsi="Museo Sans 300" w:cs="Segoe UI"/>
          <w:sz w:val="20"/>
          <w:szCs w:val="20"/>
          <w:lang w:val="es-ES" w:eastAsia="es-ES"/>
        </w:rPr>
        <w:t xml:space="preserve"> de enero del presente año.</w:t>
      </w:r>
    </w:p>
    <w:p w14:paraId="32651D61" w14:textId="19BA2248" w:rsidR="00704418" w:rsidRDefault="00704418" w:rsidP="00704418">
      <w:pPr>
        <w:pStyle w:val="Prrafodelista"/>
        <w:tabs>
          <w:tab w:val="left" w:pos="426"/>
        </w:tabs>
        <w:ind w:left="426"/>
        <w:jc w:val="both"/>
        <w:rPr>
          <w:rFonts w:ascii="Museo Sans 300" w:hAnsi="Museo Sans 300"/>
          <w:sz w:val="20"/>
          <w:szCs w:val="20"/>
        </w:rPr>
      </w:pPr>
    </w:p>
    <w:p w14:paraId="51EAC870" w14:textId="71774C65"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351A09">
        <w:rPr>
          <w:rFonts w:ascii="Museo Sans 300" w:hAnsi="Museo Sans 300" w:cs="Cambria Math"/>
          <w:sz w:val="20"/>
          <w:szCs w:val="20"/>
        </w:rPr>
        <w:t xml:space="preserve"> </w:t>
      </w:r>
      <w:r w:rsidR="00A025D7">
        <w:rPr>
          <w:rFonts w:ascii="Museo Sans 300" w:hAnsi="Museo Sans 300" w:cs="Cambria Math"/>
          <w:sz w:val="20"/>
          <w:szCs w:val="20"/>
        </w:rPr>
        <w:t>catorce</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221D7F">
        <w:rPr>
          <w:rFonts w:ascii="Museo Sans 300" w:hAnsi="Museo Sans 300" w:cs="Cambria Math"/>
          <w:sz w:val="20"/>
          <w:szCs w:val="20"/>
        </w:rPr>
        <w:t>diciembre</w:t>
      </w:r>
      <w:r w:rsidR="009E24DB">
        <w:rPr>
          <w:rFonts w:ascii="Museo Sans 300" w:hAnsi="Museo Sans 300" w:cs="Cambria Math"/>
          <w:sz w:val="20"/>
          <w:szCs w:val="20"/>
        </w:rPr>
        <w:t xml:space="preserve"> de</w:t>
      </w:r>
      <w:r w:rsidR="00EC3B30">
        <w:rPr>
          <w:rFonts w:ascii="Museo Sans 300" w:hAnsi="Museo Sans 300" w:cs="Cambria Math"/>
          <w:sz w:val="20"/>
          <w:szCs w:val="20"/>
        </w:rPr>
        <w:t>l</w:t>
      </w:r>
      <w:r w:rsidR="009E24DB">
        <w:rPr>
          <w:rFonts w:ascii="Museo Sans 300" w:hAnsi="Museo Sans 300" w:cs="Cambria Math"/>
          <w:sz w:val="20"/>
          <w:szCs w:val="20"/>
        </w:rPr>
        <w:t xml:space="preserve"> </w:t>
      </w:r>
      <w:r w:rsidR="00C24FB2">
        <w:rPr>
          <w:rFonts w:ascii="Museo Sans 300" w:hAnsi="Museo Sans 300" w:cs="Cambria Math"/>
          <w:sz w:val="20"/>
          <w:szCs w:val="20"/>
        </w:rPr>
        <w:t>año dos mil veintitrés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10233C">
        <w:rPr>
          <w:rFonts w:ascii="Museo Sans 300" w:hAnsi="Museo Sans 300"/>
          <w:sz w:val="20"/>
          <w:szCs w:val="20"/>
        </w:rPr>
        <w:t>el cual</w:t>
      </w:r>
      <w:r w:rsidRPr="0010233C">
        <w:rPr>
          <w:rFonts w:ascii="Cambria Math" w:hAnsi="Cambria Math" w:cs="Cambria Math"/>
          <w:sz w:val="20"/>
          <w:szCs w:val="20"/>
        </w:rPr>
        <w:t xml:space="preserve"> </w:t>
      </w:r>
      <w:r w:rsidRPr="0010233C">
        <w:rPr>
          <w:rFonts w:ascii="Museo Sans 300" w:hAnsi="Museo Sans 300"/>
          <w:sz w:val="20"/>
          <w:szCs w:val="20"/>
        </w:rPr>
        <w:t xml:space="preserve">expresó que </w:t>
      </w:r>
      <w:r w:rsidR="00A44F28" w:rsidRPr="0010233C">
        <w:rPr>
          <w:rFonts w:ascii="Museo Sans 300" w:hAnsi="Museo Sans 300"/>
          <w:sz w:val="20"/>
          <w:szCs w:val="20"/>
        </w:rPr>
        <w:t>mantiene las</w:t>
      </w:r>
      <w:r w:rsidRPr="0010233C">
        <w:rPr>
          <w:rFonts w:ascii="Museo Sans 300" w:hAnsi="Museo Sans 300"/>
          <w:sz w:val="20"/>
          <w:szCs w:val="20"/>
        </w:rPr>
        <w:t xml:space="preserve"> pruebas remitidas</w:t>
      </w:r>
      <w:r w:rsidR="00A44F28" w:rsidRPr="0010233C">
        <w:rPr>
          <w:rFonts w:ascii="Museo Sans 300" w:hAnsi="Museo Sans 300"/>
          <w:sz w:val="20"/>
          <w:szCs w:val="20"/>
        </w:rPr>
        <w:t xml:space="preserve"> previamente</w:t>
      </w:r>
      <w:r w:rsidRPr="0010233C">
        <w:rPr>
          <w:rFonts w:ascii="Museo Sans 300" w:hAnsi="Museo Sans 300"/>
          <w:sz w:val="20"/>
          <w:szCs w:val="20"/>
        </w:rPr>
        <w:t xml:space="preserve">. Por su parte, </w:t>
      </w:r>
      <w:r w:rsidR="00A025D7">
        <w:rPr>
          <w:rFonts w:ascii="Museo Sans 300" w:hAnsi="Museo Sans 300"/>
          <w:sz w:val="20"/>
          <w:szCs w:val="20"/>
        </w:rPr>
        <w:t>el</w:t>
      </w:r>
      <w:r w:rsidRPr="0010233C">
        <w:rPr>
          <w:rFonts w:ascii="Museo Sans 300" w:hAnsi="Museo Sans 300"/>
          <w:sz w:val="20"/>
          <w:szCs w:val="20"/>
        </w:rPr>
        <w:t xml:space="preserve"> </w:t>
      </w:r>
      <w:r w:rsidR="00A025D7">
        <w:rPr>
          <w:rFonts w:ascii="Museo Sans 300" w:hAnsi="Museo Sans 300"/>
          <w:sz w:val="20"/>
          <w:szCs w:val="20"/>
        </w:rPr>
        <w:t>usuario</w:t>
      </w:r>
      <w:r w:rsidRPr="0010233C">
        <w:rPr>
          <w:rFonts w:ascii="Museo Sans 300" w:hAnsi="Museo Sans 300"/>
          <w:sz w:val="20"/>
          <w:szCs w:val="20"/>
        </w:rPr>
        <w:t xml:space="preserve"> no hizo uso del derecho de defensa otorgado.</w:t>
      </w:r>
    </w:p>
    <w:p w14:paraId="23ED89C8" w14:textId="6ACB81FD" w:rsidR="00E82BAC" w:rsidRDefault="00E82BAC"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4BA4E2FD"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A025D7">
        <w:rPr>
          <w:rFonts w:ascii="Museo Sans 300" w:hAnsi="Museo Sans 300"/>
          <w:sz w:val="20"/>
          <w:szCs w:val="20"/>
        </w:rPr>
        <w:t>treinta y uno</w:t>
      </w:r>
      <w:r w:rsidR="00C145F3">
        <w:rPr>
          <w:rFonts w:ascii="Museo Sans 300" w:hAnsi="Museo Sans 300"/>
          <w:sz w:val="20"/>
          <w:szCs w:val="20"/>
        </w:rPr>
        <w:t xml:space="preserve"> de enero de</w:t>
      </w:r>
      <w:r w:rsidR="00221D7F">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A025D7">
        <w:rPr>
          <w:rFonts w:ascii="Museo Sans 300" w:hAnsi="Museo Sans 300"/>
          <w:sz w:val="20"/>
          <w:szCs w:val="20"/>
          <w:lang w:val="es-SV"/>
        </w:rPr>
        <w:t>IT-0042</w:t>
      </w:r>
      <w:r w:rsidR="00C145F3">
        <w:rPr>
          <w:rFonts w:ascii="Museo Sans 300" w:hAnsi="Museo Sans 300"/>
          <w:sz w:val="20"/>
          <w:szCs w:val="20"/>
          <w:lang w:val="es-SV"/>
        </w:rPr>
        <w:t>-CAU-24</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6344AFA6" w14:textId="3D8BFD9A" w:rsidR="00631475" w:rsidRPr="00651911" w:rsidRDefault="00651911" w:rsidP="00631475">
      <w:pPr>
        <w:spacing w:after="0" w:line="240" w:lineRule="auto"/>
        <w:ind w:left="426"/>
        <w:jc w:val="center"/>
        <w:rPr>
          <w:rFonts w:ascii="Museo Sans 300" w:hAnsi="Museo Sans 300"/>
          <w:sz w:val="20"/>
          <w:szCs w:val="20"/>
        </w:rPr>
      </w:pPr>
      <w:r w:rsidRPr="00651911">
        <w:rPr>
          <w:rFonts w:ascii="Museo Sans 300" w:hAnsi="Museo Sans 300"/>
          <w:sz w:val="20"/>
          <w:szCs w:val="20"/>
        </w:rPr>
        <w:t>xxx</w:t>
      </w:r>
    </w:p>
    <w:p w14:paraId="2676CAE5" w14:textId="026C4836"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DA0403A" w14:textId="39D128F2" w:rsidR="00A025D7" w:rsidRPr="00A025D7" w:rsidRDefault="008B7A00" w:rsidP="00A025D7">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2" w:name="_Hlk156199625"/>
      <w:bookmarkStart w:id="3" w:name="_Hlk153953940"/>
      <w:r w:rsidR="00FE6B82" w:rsidRPr="00FE6B82">
        <w:rPr>
          <w:rFonts w:ascii="Museo 300" w:eastAsia="Arial" w:hAnsi="Museo 300"/>
          <w:color w:val="000000"/>
          <w:sz w:val="16"/>
          <w:szCs w:val="16"/>
          <w:lang w:val="es-ES"/>
        </w:rPr>
        <w:t>Conforme</w:t>
      </w:r>
      <w:r w:rsidR="00A025D7">
        <w:rPr>
          <w:rFonts w:ascii="Museo 300" w:hAnsi="Museo 300"/>
          <w:sz w:val="16"/>
          <w:szCs w:val="16"/>
          <w:lang w:val="es-ES"/>
        </w:rPr>
        <w:t xml:space="preserve"> </w:t>
      </w:r>
      <w:r w:rsidR="00A025D7" w:rsidRPr="00A025D7">
        <w:rPr>
          <w:rFonts w:ascii="Museo 300" w:hAnsi="Museo 300"/>
          <w:sz w:val="16"/>
          <w:szCs w:val="16"/>
        </w:rPr>
        <w:t xml:space="preserve">con la información que fue provista por la sociedad EEO, se han extraído las siguientes fotografías mediante las cuales se pretende demostrar las condiciones detectadas en el suministro eléctrico con evidencias de una condición irregular que afectaba el correcto registro de consumo en el equipo de medición </w:t>
      </w:r>
      <w:proofErr w:type="spellStart"/>
      <w:r w:rsidR="00A025D7" w:rsidRPr="00A025D7">
        <w:rPr>
          <w:rFonts w:ascii="Museo 300" w:hAnsi="Museo 300"/>
          <w:sz w:val="16"/>
          <w:szCs w:val="16"/>
        </w:rPr>
        <w:t>n.°</w:t>
      </w:r>
      <w:proofErr w:type="spellEnd"/>
      <w:r w:rsidR="00A025D7" w:rsidRPr="00A025D7">
        <w:rPr>
          <w:rFonts w:ascii="Museo 300" w:hAnsi="Museo 300"/>
          <w:sz w:val="16"/>
          <w:szCs w:val="16"/>
        </w:rPr>
        <w:t xml:space="preserve"> </w:t>
      </w:r>
      <w:proofErr w:type="spellStart"/>
      <w:r w:rsidR="00651911">
        <w:rPr>
          <w:rFonts w:ascii="Museo 300" w:hAnsi="Museo 300"/>
          <w:sz w:val="16"/>
          <w:szCs w:val="16"/>
        </w:rPr>
        <w:t>xxx</w:t>
      </w:r>
      <w:proofErr w:type="spellEnd"/>
      <w:r w:rsidR="00A025D7" w:rsidRPr="00A025D7">
        <w:rPr>
          <w:rFonts w:ascii="Museo 300" w:hAnsi="Museo 300"/>
          <w:sz w:val="16"/>
          <w:szCs w:val="16"/>
        </w:rPr>
        <w:t xml:space="preserve"> para un nivel de 120 voltios, el cual se encontró instalado al interior de la propiedad, tal como se muestra a continuación.</w:t>
      </w:r>
    </w:p>
    <w:p w14:paraId="484F3AD5" w14:textId="77777777" w:rsidR="00A025D7" w:rsidRPr="004A55E6" w:rsidRDefault="00A025D7" w:rsidP="004A55E6">
      <w:pPr>
        <w:numPr>
          <w:ilvl w:val="0"/>
          <w:numId w:val="8"/>
        </w:numPr>
        <w:ind w:left="1134" w:right="709" w:hanging="284"/>
        <w:jc w:val="both"/>
        <w:rPr>
          <w:rFonts w:ascii="Museo 300" w:hAnsi="Museo 300"/>
          <w:color w:val="000000" w:themeColor="text1"/>
          <w:sz w:val="16"/>
          <w:szCs w:val="16"/>
        </w:rPr>
      </w:pPr>
      <w:r w:rsidRPr="004A55E6">
        <w:rPr>
          <w:rFonts w:ascii="Museo 300" w:hAnsi="Museo 300"/>
          <w:color w:val="000000" w:themeColor="text1"/>
          <w:sz w:val="16"/>
          <w:szCs w:val="16"/>
        </w:rPr>
        <w:t xml:space="preserve">En fecha 23 de septiembre de 2023, personal técnico de la distribuidora realizó una inspección al suministro. Determinaron la existencia de una línea directa con nivel de tensión a 120 voltios, conectada en la acometida de EEO antes del equipo de medición; la línea directa, era a través de conectores de tenaza (tipo caimán), por lo que estaba accesible para controlar su conexión, ya que el equipo de medición estaba instalado al interior de la vivienda. </w:t>
      </w:r>
    </w:p>
    <w:p w14:paraId="6CCF72D9" w14:textId="77777777" w:rsidR="004A55E6" w:rsidRPr="004A55E6" w:rsidRDefault="004A55E6" w:rsidP="004A55E6">
      <w:pPr>
        <w:numPr>
          <w:ilvl w:val="0"/>
          <w:numId w:val="8"/>
        </w:numPr>
        <w:ind w:left="1134" w:right="709" w:hanging="284"/>
        <w:jc w:val="both"/>
        <w:rPr>
          <w:rFonts w:ascii="Museo 300" w:hAnsi="Museo 300"/>
          <w:color w:val="000000" w:themeColor="text1"/>
          <w:sz w:val="16"/>
          <w:szCs w:val="16"/>
        </w:rPr>
      </w:pPr>
      <w:r w:rsidRPr="004A55E6">
        <w:rPr>
          <w:rFonts w:ascii="Museo 300" w:hAnsi="Museo 300"/>
          <w:color w:val="000000" w:themeColor="text1"/>
          <w:sz w:val="16"/>
          <w:szCs w:val="16"/>
        </w:rPr>
        <w:t>Seguidamente, el personal técnico de EEO ingresó a la vivienda para determinar que equipos eléctricos eran abastecidos por la línea fuera de medición; sin embargo, los cables fueron desconectados sin poder evidenciar con exactitud la cantidad de equipos que podrían haber estado conectados a la línea directa. Al respecto, solo se encontró un equipo de aire acondicionado aún con la conexión del cable sin corriente circulando en ese momento.</w:t>
      </w:r>
    </w:p>
    <w:p w14:paraId="53E0115A" w14:textId="77777777" w:rsidR="004A55E6" w:rsidRPr="004A55E6" w:rsidRDefault="004A55E6" w:rsidP="004A55E6">
      <w:pPr>
        <w:numPr>
          <w:ilvl w:val="0"/>
          <w:numId w:val="8"/>
        </w:numPr>
        <w:ind w:left="1134" w:right="709" w:hanging="284"/>
        <w:jc w:val="both"/>
        <w:rPr>
          <w:rFonts w:ascii="Museo 300" w:hAnsi="Museo 300"/>
          <w:color w:val="000000" w:themeColor="text1"/>
          <w:sz w:val="16"/>
          <w:szCs w:val="16"/>
        </w:rPr>
      </w:pPr>
      <w:r w:rsidRPr="004A55E6">
        <w:rPr>
          <w:rFonts w:ascii="Museo 300" w:hAnsi="Museo 300"/>
          <w:color w:val="000000" w:themeColor="text1"/>
          <w:sz w:val="16"/>
          <w:szCs w:val="16"/>
        </w:rPr>
        <w:t>El CAU durante la inspección técnica, verificó que dicho equipo ya no está en uso ni instalado en la ventada; por lo que el consumo en el inmueble se ha visto afectado, en el sentido de que ya no se utiliza el total de la carga. Se observó modificaciones efectuadas en el balcón donde estuvo dicho equipo, como se muestra en las siguientes fotografías.</w:t>
      </w:r>
    </w:p>
    <w:p w14:paraId="4DBD4096" w14:textId="77777777" w:rsidR="004A55E6" w:rsidRPr="004A55E6" w:rsidRDefault="004A55E6" w:rsidP="004A55E6">
      <w:pPr>
        <w:numPr>
          <w:ilvl w:val="0"/>
          <w:numId w:val="8"/>
        </w:numPr>
        <w:ind w:left="1134" w:right="709" w:hanging="284"/>
        <w:jc w:val="both"/>
        <w:rPr>
          <w:rFonts w:ascii="Museo 300" w:hAnsi="Museo 300"/>
          <w:color w:val="000000" w:themeColor="text1"/>
          <w:sz w:val="16"/>
          <w:szCs w:val="16"/>
        </w:rPr>
      </w:pPr>
      <w:r w:rsidRPr="004A55E6">
        <w:rPr>
          <w:rFonts w:ascii="Museo 300" w:hAnsi="Museo 300"/>
          <w:color w:val="000000" w:themeColor="text1"/>
          <w:sz w:val="16"/>
          <w:szCs w:val="16"/>
        </w:rPr>
        <w:t>Bajo el contexto anterior, el personal técnico de EEO comprobó la existencia de una condición irregular, lo cual indica que en el suministro no se registró el total de energía demandada por los equipos eléctricos de uso diario en el inmueble.</w:t>
      </w:r>
    </w:p>
    <w:p w14:paraId="04532795" w14:textId="4A4BD02F" w:rsidR="00BA04CD" w:rsidRPr="007C32EA" w:rsidRDefault="004A55E6" w:rsidP="004A55E6">
      <w:pPr>
        <w:ind w:left="709" w:right="709"/>
        <w:jc w:val="both"/>
        <w:rPr>
          <w:rFonts w:ascii="Museo 300" w:hAnsi="Museo 300"/>
          <w:sz w:val="16"/>
          <w:szCs w:val="16"/>
        </w:rPr>
      </w:pPr>
      <w:r w:rsidRPr="004A55E6">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bookmarkStart w:id="4" w:name="_Hlk158124060"/>
      <w:bookmarkStart w:id="5" w:name="_Hlk153013045"/>
      <w:bookmarkStart w:id="6" w:name="_Hlk149136040"/>
      <w:bookmarkEnd w:id="2"/>
      <w:bookmarkEnd w:id="3"/>
      <w:r w:rsidR="00C25E4B">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bookmarkEnd w:id="4"/>
    <w:bookmarkEnd w:id="5"/>
    <w:bookmarkEnd w:id="6"/>
    <w:p w14:paraId="049F3D90" w14:textId="77777777" w:rsidR="004A55E6" w:rsidRPr="00F15857" w:rsidRDefault="004A55E6" w:rsidP="004A55E6">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lastRenderedPageBreak/>
        <w:t xml:space="preserve">Análisis del argumento presentado por </w:t>
      </w:r>
      <w:r>
        <w:rPr>
          <w:rFonts w:ascii="Museo Sans 100" w:hAnsi="Museo Sans 100"/>
          <w:sz w:val="16"/>
          <w:szCs w:val="16"/>
          <w:u w:val="single"/>
        </w:rPr>
        <w:t>el</w:t>
      </w:r>
      <w:r w:rsidRPr="00F15857">
        <w:rPr>
          <w:rFonts w:ascii="Museo Sans 100" w:hAnsi="Museo Sans 100"/>
          <w:sz w:val="16"/>
          <w:szCs w:val="16"/>
          <w:u w:val="single"/>
        </w:rPr>
        <w:t xml:space="preserve"> usuari</w:t>
      </w:r>
      <w:r>
        <w:rPr>
          <w:rFonts w:ascii="Museo Sans 100" w:hAnsi="Museo Sans 100"/>
          <w:sz w:val="16"/>
          <w:szCs w:val="16"/>
          <w:u w:val="single"/>
        </w:rPr>
        <w:t>o</w:t>
      </w:r>
    </w:p>
    <w:p w14:paraId="6C0976A1" w14:textId="77777777" w:rsidR="004A55E6" w:rsidRDefault="004A55E6" w:rsidP="004A55E6">
      <w:pPr>
        <w:spacing w:after="0" w:line="240" w:lineRule="auto"/>
        <w:ind w:left="426"/>
        <w:jc w:val="both"/>
        <w:rPr>
          <w:rFonts w:ascii="Museo Sans 300" w:hAnsi="Museo Sans 300"/>
          <w:sz w:val="20"/>
          <w:szCs w:val="20"/>
          <w:u w:val="single"/>
        </w:rPr>
      </w:pPr>
    </w:p>
    <w:p w14:paraId="22C03DF2" w14:textId="7628FD07" w:rsidR="004A55E6" w:rsidRPr="004A55E6" w:rsidRDefault="004A55E6" w:rsidP="004A55E6">
      <w:pPr>
        <w:ind w:left="709" w:right="709"/>
        <w:jc w:val="both"/>
        <w:rPr>
          <w:rFonts w:ascii="Museo 300" w:hAnsi="Museo 300"/>
          <w:color w:val="000000" w:themeColor="text1"/>
          <w:sz w:val="16"/>
          <w:szCs w:val="16"/>
          <w:lang w:val="es-MX"/>
        </w:rPr>
      </w:pPr>
      <w:r w:rsidRPr="003A771A">
        <w:rPr>
          <w:rFonts w:ascii="Museo 300" w:hAnsi="Museo 300"/>
          <w:sz w:val="16"/>
          <w:szCs w:val="16"/>
        </w:rPr>
        <w:t>(…)</w:t>
      </w:r>
      <w:bookmarkStart w:id="7" w:name="_Hlk145923305"/>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w:t>
      </w:r>
      <w:r>
        <w:rPr>
          <w:rStyle w:val="normaltextrun"/>
          <w:rFonts w:ascii="Museo 300" w:hAnsi="Museo 300"/>
          <w:color w:val="000000"/>
          <w:sz w:val="16"/>
          <w:szCs w:val="16"/>
          <w:shd w:val="clear" w:color="auto" w:fill="FFFFFF"/>
        </w:rPr>
        <w:t xml:space="preserve"> </w:t>
      </w:r>
      <w:r w:rsidRPr="004A55E6">
        <w:rPr>
          <w:rFonts w:ascii="Museo 300" w:hAnsi="Museo 300"/>
          <w:bCs/>
          <w:sz w:val="16"/>
          <w:szCs w:val="16"/>
        </w:rPr>
        <w:t xml:space="preserve">personal técnico del CAU realizó una inspección al inmueble donde se tiene el suministro identificado con el NIC </w:t>
      </w:r>
      <w:r w:rsidR="00651911">
        <w:rPr>
          <w:rFonts w:ascii="Museo 300" w:hAnsi="Museo 300"/>
          <w:bCs/>
          <w:sz w:val="16"/>
          <w:szCs w:val="16"/>
        </w:rPr>
        <w:t>xxx</w:t>
      </w:r>
      <w:r w:rsidRPr="004A55E6">
        <w:rPr>
          <w:rFonts w:ascii="Museo 300" w:hAnsi="Museo 300"/>
          <w:bCs/>
          <w:sz w:val="16"/>
          <w:szCs w:val="16"/>
        </w:rPr>
        <w:t xml:space="preserve">, tal como se presentó en la sección 5.2.1, dicha visita fue con la finalidad de ampliar la información para el análisis de la determinación de la existencia de una condición irregular en el suministro eléctrico. </w:t>
      </w:r>
    </w:p>
    <w:p w14:paraId="7B0F5C69" w14:textId="77777777" w:rsidR="004A55E6" w:rsidRPr="0039105E" w:rsidRDefault="004A55E6" w:rsidP="004A55E6">
      <w:pPr>
        <w:ind w:left="709" w:right="709"/>
        <w:jc w:val="both"/>
        <w:rPr>
          <w:rFonts w:ascii="Museo 300" w:hAnsi="Museo 300"/>
          <w:color w:val="000000" w:themeColor="text1"/>
          <w:sz w:val="16"/>
          <w:szCs w:val="16"/>
        </w:rPr>
      </w:pPr>
      <w:r w:rsidRPr="0039105E">
        <w:rPr>
          <w:rFonts w:ascii="Museo 300" w:hAnsi="Museo 300"/>
          <w:bCs/>
          <w:sz w:val="16"/>
          <w:szCs w:val="16"/>
        </w:rPr>
        <w:t>Asimismo, en la sección 5.2.3, fotografías identificadas como 3 y 4, se muestra la condición irregular, consistente en una línea directa conectada antes del equipo de medición</w:t>
      </w:r>
      <w:r w:rsidRPr="0039105E">
        <w:rPr>
          <w:rFonts w:ascii="Museo 300" w:hAnsi="Museo 300"/>
          <w:color w:val="000000" w:themeColor="text1"/>
          <w:sz w:val="16"/>
          <w:szCs w:val="16"/>
        </w:rPr>
        <w:t>. Dicha acción afectó el correcto registro del consumo mensual en el suministro.</w:t>
      </w:r>
    </w:p>
    <w:p w14:paraId="12A9C56F" w14:textId="4DE45616" w:rsidR="0039105E" w:rsidRPr="0039105E" w:rsidRDefault="0039105E" w:rsidP="0039105E">
      <w:pPr>
        <w:ind w:left="709" w:right="709"/>
        <w:jc w:val="both"/>
        <w:rPr>
          <w:rFonts w:ascii="Museo 300" w:hAnsi="Museo 300"/>
          <w:color w:val="000000" w:themeColor="text1"/>
          <w:sz w:val="16"/>
          <w:szCs w:val="16"/>
        </w:rPr>
      </w:pPr>
      <w:r w:rsidRPr="0039105E">
        <w:rPr>
          <w:rFonts w:ascii="Museo 300" w:hAnsi="Museo 300"/>
          <w:color w:val="000000" w:themeColor="text1"/>
          <w:sz w:val="16"/>
          <w:szCs w:val="16"/>
        </w:rPr>
        <w:t>(…)</w:t>
      </w:r>
      <w:r>
        <w:rPr>
          <w:rFonts w:ascii="Museo 300" w:hAnsi="Museo 300"/>
          <w:color w:val="000000" w:themeColor="text1"/>
          <w:sz w:val="16"/>
          <w:szCs w:val="16"/>
        </w:rPr>
        <w:t xml:space="preserve"> </w:t>
      </w:r>
      <w:r w:rsidRPr="0039105E">
        <w:rPr>
          <w:rFonts w:ascii="Museo 300" w:hAnsi="Museo 300"/>
          <w:color w:val="000000" w:themeColor="text1"/>
          <w:sz w:val="16"/>
          <w:szCs w:val="16"/>
        </w:rPr>
        <w:t xml:space="preserve">es de aclarar que este cobro está relacionado con una cantidad de energía no facturada que tiene derecho a recuperar la empresa distribuidora, por un incumplimiento a las condiciones contractuales por parte del usuario final, debido a la existencia de una condición irregular encontrada en el suministro con NIC </w:t>
      </w:r>
      <w:r w:rsidR="00651911">
        <w:rPr>
          <w:rFonts w:ascii="Museo 300" w:hAnsi="Museo 300"/>
          <w:color w:val="000000" w:themeColor="text1"/>
          <w:sz w:val="16"/>
          <w:szCs w:val="16"/>
        </w:rPr>
        <w:t>xxx</w:t>
      </w:r>
      <w:r w:rsidRPr="0039105E">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Pr>
          <w:rFonts w:ascii="Museo 300" w:hAnsi="Museo 300"/>
          <w:color w:val="000000" w:themeColor="text1"/>
          <w:sz w:val="16"/>
          <w:szCs w:val="16"/>
        </w:rPr>
        <w:t xml:space="preserve"> (…)</w:t>
      </w:r>
    </w:p>
    <w:bookmarkEnd w:id="7"/>
    <w:p w14:paraId="3B8D8229" w14:textId="29A2F797" w:rsidR="00263E33" w:rsidRDefault="00064BD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3F03A6">
        <w:rPr>
          <w:rFonts w:ascii="Museo Sans 300" w:hAnsi="Museo Sans 300"/>
          <w:sz w:val="20"/>
          <w:szCs w:val="20"/>
          <w:u w:val="single"/>
        </w:rPr>
        <w:t xml:space="preserve"> de la energía consumida y no registrada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5245DAA" w14:textId="7CD94B32" w:rsidR="00E5251F" w:rsidRPr="00E5251F" w:rsidRDefault="008A4473" w:rsidP="00E5251F">
      <w:pPr>
        <w:ind w:left="709" w:right="709"/>
        <w:jc w:val="both"/>
        <w:rPr>
          <w:rFonts w:ascii="Museo 300" w:hAnsi="Museo 300"/>
          <w:sz w:val="16"/>
          <w:szCs w:val="16"/>
        </w:rPr>
      </w:pPr>
      <w:r>
        <w:rPr>
          <w:rFonts w:ascii="Museo 300" w:hAnsi="Museo 300"/>
          <w:color w:val="000000" w:themeColor="text1"/>
          <w:sz w:val="16"/>
          <w:szCs w:val="16"/>
        </w:rPr>
        <w:t>(…)</w:t>
      </w:r>
      <w:r w:rsidR="000A0278">
        <w:rPr>
          <w:rFonts w:ascii="Museo 300" w:hAnsi="Museo 300"/>
          <w:color w:val="000000" w:themeColor="text1"/>
          <w:sz w:val="16"/>
          <w:szCs w:val="16"/>
        </w:rPr>
        <w:t xml:space="preserve"> </w:t>
      </w:r>
      <w:r w:rsidR="000A0278" w:rsidRPr="000A0278">
        <w:rPr>
          <w:rFonts w:ascii="Museo 300" w:hAnsi="Museo 300"/>
          <w:sz w:val="16"/>
          <w:szCs w:val="16"/>
        </w:rPr>
        <w:t>el</w:t>
      </w:r>
      <w:r w:rsidR="00E5251F">
        <w:rPr>
          <w:rFonts w:ascii="Museo 300" w:hAnsi="Museo 300"/>
          <w:sz w:val="16"/>
          <w:szCs w:val="16"/>
        </w:rPr>
        <w:t xml:space="preserve"> </w:t>
      </w:r>
      <w:r w:rsidR="00E5251F" w:rsidRPr="00E5251F">
        <w:rPr>
          <w:rFonts w:ascii="Museo 300" w:hAnsi="Museo 300"/>
          <w:color w:val="000000" w:themeColor="text1"/>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2FEAF07C" w14:textId="77777777" w:rsidR="00E5251F" w:rsidRPr="00E5251F" w:rsidRDefault="00E5251F" w:rsidP="00E5251F">
      <w:pPr>
        <w:ind w:left="709" w:right="709"/>
        <w:jc w:val="both"/>
        <w:rPr>
          <w:rFonts w:ascii="Museo 300" w:hAnsi="Museo 300" w:cs="Segoe UI"/>
          <w:sz w:val="16"/>
          <w:szCs w:val="16"/>
          <w:lang w:eastAsia="es-SV"/>
        </w:rPr>
      </w:pPr>
      <w:r w:rsidRPr="00E5251F">
        <w:rPr>
          <w:rFonts w:ascii="Museo 300" w:hAnsi="Museo 300" w:cs="Segoe UI"/>
          <w:sz w:val="16"/>
          <w:szCs w:val="16"/>
          <w:lang w:eastAsia="es-SV"/>
        </w:rPr>
        <w:t>Bajo el contexto anterior, a partir de la información a la que se ha tenido acceso en la presente investigación, se plantean las siguientes valoraciones con respecto al método a utilizar por el CAU para el cálculo de la ENR:</w:t>
      </w:r>
    </w:p>
    <w:p w14:paraId="25639E55" w14:textId="4F750B29" w:rsidR="006D5DEC" w:rsidRDefault="006D5DEC" w:rsidP="006D5DEC">
      <w:pPr>
        <w:ind w:left="709" w:right="709"/>
        <w:jc w:val="both"/>
        <w:rPr>
          <w:rFonts w:ascii="Museo 300" w:hAnsi="Museo 300"/>
          <w:sz w:val="16"/>
          <w:szCs w:val="16"/>
          <w:lang w:val="es-ES"/>
        </w:rPr>
      </w:pPr>
      <w:r>
        <w:rPr>
          <w:rFonts w:ascii="Museo 300" w:hAnsi="Museo 300"/>
          <w:sz w:val="16"/>
          <w:szCs w:val="16"/>
          <w:lang w:val="es-ES"/>
        </w:rPr>
        <w:t>(…)</w:t>
      </w:r>
    </w:p>
    <w:p w14:paraId="0B1E1AF1" w14:textId="1CA0AD86" w:rsidR="00E5251F" w:rsidRPr="00E5251F" w:rsidRDefault="00E5251F" w:rsidP="00E5251F">
      <w:pPr>
        <w:numPr>
          <w:ilvl w:val="0"/>
          <w:numId w:val="11"/>
        </w:numPr>
        <w:ind w:left="1134" w:right="709" w:hanging="284"/>
        <w:jc w:val="both"/>
        <w:rPr>
          <w:rStyle w:val="normaltextrun"/>
          <w:rFonts w:ascii="Museo 300" w:hAnsi="Museo 300"/>
          <w:sz w:val="16"/>
          <w:szCs w:val="16"/>
        </w:rPr>
      </w:pPr>
      <w:r w:rsidRPr="00E5251F">
        <w:rPr>
          <w:rFonts w:ascii="Museo 300" w:hAnsi="Museo 300"/>
          <w:sz w:val="16"/>
          <w:szCs w:val="16"/>
        </w:rPr>
        <w:t>Bajo el contexto anterior, y con la finalidad de mejorar la representatividad del consumo mensual promedio, el CAU define que el artículo 5.2 literal i) del Procedimiento para Investigar la Existencia de Condiciones Irregulares, específicamente el censo de carga estimada es el método más idóneo para determinar la cantidad de energía a recuperar.</w:t>
      </w:r>
    </w:p>
    <w:p w14:paraId="178F9398" w14:textId="77777777" w:rsidR="00E5251F" w:rsidRPr="00E5251F" w:rsidRDefault="00E5251F" w:rsidP="00E5251F">
      <w:pPr>
        <w:numPr>
          <w:ilvl w:val="0"/>
          <w:numId w:val="11"/>
        </w:numPr>
        <w:ind w:left="1134" w:right="709" w:hanging="284"/>
        <w:jc w:val="both"/>
        <w:rPr>
          <w:rStyle w:val="normaltextrun"/>
          <w:rFonts w:ascii="Museo 300" w:hAnsi="Museo 300"/>
          <w:sz w:val="16"/>
          <w:szCs w:val="16"/>
        </w:rPr>
      </w:pPr>
      <w:r w:rsidRPr="00E5251F">
        <w:rPr>
          <w:rStyle w:val="normaltextrun"/>
          <w:rFonts w:ascii="Museo 300" w:hAnsi="Museo 300"/>
          <w:sz w:val="16"/>
          <w:szCs w:val="16"/>
        </w:rPr>
        <w:t>Para lo cual se empleará el censo de carga estimado por el CAU durante la inspección técnica del día 26 de enero del presente año, considerando los valores estandarizados de los tiempos de uso de los equipos eléctricos en el inmueble, así como los datos exactos de la potencia de estos, el cual resultó por el valor de 349 kWh/mensual.</w:t>
      </w:r>
    </w:p>
    <w:p w14:paraId="67BE7774" w14:textId="77777777" w:rsidR="00E5251F" w:rsidRPr="00E5251F" w:rsidRDefault="00E5251F" w:rsidP="00E5251F">
      <w:pPr>
        <w:numPr>
          <w:ilvl w:val="0"/>
          <w:numId w:val="11"/>
        </w:numPr>
        <w:ind w:left="1134" w:right="709" w:hanging="284"/>
        <w:jc w:val="both"/>
        <w:rPr>
          <w:rFonts w:ascii="Museo 300" w:hAnsi="Museo 300"/>
          <w:sz w:val="16"/>
          <w:szCs w:val="16"/>
        </w:rPr>
      </w:pPr>
      <w:r w:rsidRPr="00E5251F">
        <w:rPr>
          <w:rFonts w:ascii="Museo 300" w:hAnsi="Museo 300"/>
          <w:sz w:val="16"/>
          <w:szCs w:val="16"/>
        </w:rPr>
        <w:t xml:space="preserve">Respecto al período retroactivo de recuperación, corresponde a 180 días aplicados al período comprendido entre el 27 de marzo hasta el 23 de septiembre de 2023. </w:t>
      </w:r>
    </w:p>
    <w:p w14:paraId="515811D3" w14:textId="03E63D88" w:rsidR="008F626E" w:rsidRPr="001E0572" w:rsidRDefault="00E5251F" w:rsidP="00E5251F">
      <w:pPr>
        <w:ind w:left="709" w:right="709"/>
        <w:jc w:val="both"/>
        <w:rPr>
          <w:rStyle w:val="normaltextrun"/>
          <w:rFonts w:ascii="Museo 300" w:hAnsi="Museo 300"/>
          <w:color w:val="000000" w:themeColor="text1"/>
          <w:sz w:val="16"/>
          <w:szCs w:val="16"/>
        </w:rPr>
      </w:pPr>
      <w:r w:rsidRPr="00E5251F">
        <w:rPr>
          <w:rFonts w:ascii="Museo 300" w:hAnsi="Museo 300"/>
          <w:color w:val="000000" w:themeColor="text1"/>
          <w:sz w:val="16"/>
          <w:szCs w:val="16"/>
        </w:rPr>
        <w:t>Con los datos resultantes del análisis del CAU, se estableció que el monto de la ENR máximo al que tiene derecho EEO a recuperar corresponde a 1,372 kWh, equivalente a la cantidad de trescientos cuarenta y cuatro 24/100 dólares de los Estados Unidos de América (USD 344.24)</w:t>
      </w:r>
      <w:r w:rsidRPr="00E5251F">
        <w:rPr>
          <w:rFonts w:ascii="Museo 300" w:hAnsi="Museo 300"/>
          <w:b/>
          <w:bCs/>
          <w:color w:val="000000" w:themeColor="text1"/>
          <w:sz w:val="16"/>
          <w:szCs w:val="16"/>
        </w:rPr>
        <w:t xml:space="preserve"> </w:t>
      </w:r>
      <w:r w:rsidRPr="00E5251F">
        <w:rPr>
          <w:rFonts w:ascii="Museo 300" w:hAnsi="Museo 300"/>
          <w:color w:val="000000" w:themeColor="text1"/>
          <w:sz w:val="16"/>
          <w:szCs w:val="16"/>
        </w:rPr>
        <w:t>IVA incluido,</w:t>
      </w:r>
      <w:r w:rsidR="003F03A6">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6D4D3505" w14:textId="13B0EA36" w:rsidR="00E5251F" w:rsidRPr="00E5251F" w:rsidRDefault="00E5251F" w:rsidP="00E5251F">
      <w:pPr>
        <w:pStyle w:val="Prrafodelista"/>
        <w:numPr>
          <w:ilvl w:val="0"/>
          <w:numId w:val="6"/>
        </w:numPr>
        <w:spacing w:after="200"/>
        <w:ind w:left="1418" w:right="708"/>
        <w:jc w:val="both"/>
        <w:rPr>
          <w:rFonts w:ascii="Museo 300" w:hAnsi="Museo 300" w:cs="Arial"/>
          <w:sz w:val="16"/>
          <w:szCs w:val="16"/>
        </w:rPr>
      </w:pPr>
      <w:r w:rsidRPr="00E5251F">
        <w:rPr>
          <w:rFonts w:ascii="Museo 300" w:hAnsi="Museo 300"/>
          <w:sz w:val="16"/>
          <w:szCs w:val="16"/>
        </w:rPr>
        <w:t xml:space="preserve">El CAU determina con base en el análisis efectuado a las pruebas proporcionadas por las partes involucradas, que existió una condición irregular en el suministro con NIC </w:t>
      </w:r>
      <w:r w:rsidR="00651911">
        <w:rPr>
          <w:rFonts w:ascii="Museo 300" w:hAnsi="Museo 300"/>
          <w:sz w:val="16"/>
          <w:szCs w:val="16"/>
        </w:rPr>
        <w:t>xxx</w:t>
      </w:r>
      <w:r w:rsidRPr="00E5251F">
        <w:rPr>
          <w:rFonts w:ascii="Museo 300" w:hAnsi="Museo 300"/>
          <w:sz w:val="16"/>
          <w:szCs w:val="16"/>
        </w:rPr>
        <w:t>, consistente</w:t>
      </w:r>
      <w:r w:rsidRPr="00E5251F">
        <w:rPr>
          <w:rFonts w:ascii="Museo 300" w:hAnsi="Museo 300"/>
          <w:color w:val="000000" w:themeColor="text1"/>
          <w:sz w:val="16"/>
          <w:szCs w:val="16"/>
        </w:rPr>
        <w:t xml:space="preserve"> en </w:t>
      </w:r>
      <w:r w:rsidRPr="00E5251F">
        <w:rPr>
          <w:rFonts w:ascii="Museo 300" w:hAnsi="Museo 300"/>
          <w:sz w:val="16"/>
          <w:szCs w:val="16"/>
        </w:rPr>
        <w:t>una conexión de línea directa con un nivel de tensión a 120 voltios, con la finalidad de evitar el registro total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17E71258" w14:textId="77777777" w:rsidR="00E5251F" w:rsidRPr="00E5251F" w:rsidRDefault="00E5251F" w:rsidP="00E5251F">
      <w:pPr>
        <w:pStyle w:val="Prrafodelista"/>
        <w:numPr>
          <w:ilvl w:val="0"/>
          <w:numId w:val="6"/>
        </w:numPr>
        <w:spacing w:after="200"/>
        <w:ind w:left="1418" w:right="708"/>
        <w:jc w:val="both"/>
        <w:rPr>
          <w:rFonts w:ascii="Museo 300" w:hAnsi="Museo 300" w:cs="Arial"/>
          <w:sz w:val="16"/>
          <w:szCs w:val="16"/>
        </w:rPr>
      </w:pPr>
      <w:r w:rsidRPr="00E5251F">
        <w:rPr>
          <w:rFonts w:ascii="Museo 300" w:hAnsi="Museo 300" w:cs="Arial"/>
          <w:sz w:val="16"/>
          <w:szCs w:val="16"/>
        </w:rPr>
        <w:t xml:space="preserve">Conforme con el análisis efectuado en el presente informe, se establece que la cantidad de 3,062 kWh, equivalentes a </w:t>
      </w:r>
      <w:r w:rsidRPr="00E5251F">
        <w:rPr>
          <w:rFonts w:ascii="Museo 300" w:hAnsi="Museo 300" w:cs="Arial"/>
          <w:color w:val="000000" w:themeColor="text1"/>
          <w:sz w:val="16"/>
          <w:szCs w:val="16"/>
        </w:rPr>
        <w:t>ochocientos veintiséis 83/100 dólares de los Estados Unidos de América (USD 826.83)</w:t>
      </w:r>
      <w:r w:rsidRPr="00E5251F">
        <w:rPr>
          <w:rFonts w:ascii="Museo 300" w:hAnsi="Museo 300" w:cs="Arial"/>
          <w:b/>
          <w:bCs/>
          <w:color w:val="000000" w:themeColor="text1"/>
          <w:sz w:val="16"/>
          <w:szCs w:val="16"/>
        </w:rPr>
        <w:t xml:space="preserve"> </w:t>
      </w:r>
      <w:r w:rsidRPr="00E5251F">
        <w:rPr>
          <w:rFonts w:ascii="Museo 300" w:hAnsi="Museo 300" w:cs="Arial"/>
          <w:color w:val="000000" w:themeColor="text1"/>
          <w:sz w:val="16"/>
          <w:szCs w:val="16"/>
        </w:rPr>
        <w:t>IVA incluido</w:t>
      </w:r>
      <w:r w:rsidRPr="00E5251F">
        <w:rPr>
          <w:rFonts w:ascii="Museo 300" w:hAnsi="Museo 300" w:cs="Arial"/>
          <w:sz w:val="16"/>
          <w:szCs w:val="16"/>
        </w:rPr>
        <w:t xml:space="preserve">, cobrados por la distribuidora EEO en concepto de ENR, </w:t>
      </w:r>
      <w:r w:rsidRPr="00E5251F">
        <w:rPr>
          <w:rStyle w:val="normaltextrun"/>
          <w:rFonts w:ascii="Museo 300" w:hAnsi="Museo 300"/>
          <w:color w:val="000000"/>
          <w:sz w:val="16"/>
          <w:szCs w:val="16"/>
          <w:shd w:val="clear" w:color="auto" w:fill="FFFFFF"/>
        </w:rPr>
        <w:t>así como los cincuenta 95/100 dólares de los Estados Unidos de América (USD 50.95) establecidos en concepto de intereses,</w:t>
      </w:r>
      <w:r w:rsidRPr="00E5251F">
        <w:rPr>
          <w:rFonts w:ascii="Museo 300" w:hAnsi="Museo 300" w:cs="Arial"/>
          <w:sz w:val="16"/>
          <w:szCs w:val="16"/>
        </w:rPr>
        <w:t xml:space="preserve"> deben de rectificarse.</w:t>
      </w:r>
    </w:p>
    <w:p w14:paraId="4BAB16C4" w14:textId="61B0396E" w:rsidR="00562498" w:rsidRPr="00E5251F" w:rsidRDefault="00E5251F" w:rsidP="00E5251F">
      <w:pPr>
        <w:pStyle w:val="Prrafodelista"/>
        <w:numPr>
          <w:ilvl w:val="0"/>
          <w:numId w:val="6"/>
        </w:numPr>
        <w:spacing w:after="200"/>
        <w:ind w:left="1418" w:right="708"/>
        <w:jc w:val="both"/>
        <w:rPr>
          <w:rFonts w:ascii="Museo 300" w:hAnsi="Museo 300"/>
          <w:color w:val="000000"/>
          <w:sz w:val="16"/>
          <w:szCs w:val="16"/>
          <w:shd w:val="clear" w:color="auto" w:fill="FFFFFF"/>
        </w:rPr>
      </w:pPr>
      <w:r w:rsidRPr="00E5251F">
        <w:rPr>
          <w:rFonts w:ascii="Museo 300" w:hAnsi="Museo 300" w:cs="Arial"/>
          <w:sz w:val="16"/>
          <w:szCs w:val="16"/>
        </w:rPr>
        <w:t xml:space="preserve">Se establece que el monto a recuperar por parte de EEO en concepto de energía no registrada, asciende a la </w:t>
      </w:r>
      <w:r w:rsidRPr="00E5251F">
        <w:rPr>
          <w:rFonts w:ascii="Museo 300" w:hAnsi="Museo 300" w:cs="Arial"/>
          <w:color w:val="000000" w:themeColor="text1"/>
          <w:sz w:val="16"/>
          <w:szCs w:val="16"/>
        </w:rPr>
        <w:t>cantidad de trescientos cuarenta y cuatro 24/100 dólares de los Estados Unidos de América (USD 344.24)</w:t>
      </w:r>
      <w:r w:rsidRPr="00E5251F">
        <w:rPr>
          <w:rFonts w:ascii="Museo 300" w:hAnsi="Museo 300" w:cs="Arial"/>
          <w:b/>
          <w:bCs/>
          <w:color w:val="000000" w:themeColor="text1"/>
          <w:sz w:val="16"/>
          <w:szCs w:val="16"/>
        </w:rPr>
        <w:t xml:space="preserve"> </w:t>
      </w:r>
      <w:r w:rsidRPr="00E5251F">
        <w:rPr>
          <w:rFonts w:ascii="Museo 300" w:hAnsi="Museo 300" w:cs="Arial"/>
          <w:color w:val="000000" w:themeColor="text1"/>
          <w:sz w:val="16"/>
          <w:szCs w:val="16"/>
        </w:rPr>
        <w:t>IVA incluido, equivalentes a 1,372 kWh</w:t>
      </w:r>
      <w:r w:rsidRPr="00E5251F">
        <w:rPr>
          <w:rFonts w:ascii="Museo 300" w:hAnsi="Museo 300" w:cs="Arial"/>
          <w:sz w:val="16"/>
          <w:szCs w:val="16"/>
        </w:rPr>
        <w:t xml:space="preserve">. </w:t>
      </w:r>
      <w:r w:rsidRPr="00E5251F">
        <w:rPr>
          <w:rStyle w:val="normaltextrun"/>
          <w:rFonts w:ascii="Museo 300" w:hAnsi="Museo 300"/>
          <w:color w:val="000000"/>
          <w:sz w:val="16"/>
          <w:szCs w:val="16"/>
          <w:shd w:val="clear" w:color="auto" w:fill="FFFFFF"/>
        </w:rPr>
        <w:t xml:space="preserve">Más la cantidad de ocho 85/100 dólares de los Estados </w:t>
      </w:r>
      <w:r w:rsidRPr="00E5251F">
        <w:rPr>
          <w:rStyle w:val="normaltextrun"/>
          <w:rFonts w:ascii="Museo 300" w:hAnsi="Museo 300"/>
          <w:color w:val="000000"/>
          <w:sz w:val="16"/>
          <w:szCs w:val="16"/>
          <w:shd w:val="clear" w:color="auto" w:fill="FFFFFF"/>
        </w:rPr>
        <w:lastRenderedPageBreak/>
        <w:t>Unidos de América (USD 8.85) en concepto de intereses; tal y como se indica en el artículo 36 de los Términos y Condiciones al Consumidor Final del Pliego Tarifario del año 2023.</w:t>
      </w:r>
      <w:r w:rsidR="00405D4B" w:rsidRPr="00E5251F">
        <w:rPr>
          <w:rFonts w:ascii="Museo 300" w:hAnsi="Museo 300"/>
          <w:sz w:val="16"/>
          <w:szCs w:val="16"/>
        </w:rPr>
        <w:t xml:space="preserve"> </w:t>
      </w:r>
      <w:r w:rsidR="00562498" w:rsidRPr="00E5251F">
        <w:rPr>
          <w:rFonts w:ascii="Museo 300" w:eastAsia="Arial" w:hAnsi="Museo 300"/>
          <w:color w:val="000000" w:themeColor="text1"/>
          <w:sz w:val="16"/>
          <w:szCs w:val="16"/>
        </w:rPr>
        <w:t>[…]</w:t>
      </w:r>
      <w:r w:rsidR="00914F6D" w:rsidRPr="00E5251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44DD4DA"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F25F23">
        <w:rPr>
          <w:rFonts w:ascii="Museo Sans 300" w:hAnsi="Museo Sans 300"/>
          <w:sz w:val="20"/>
          <w:szCs w:val="20"/>
        </w:rPr>
        <w:t>E-0</w:t>
      </w:r>
      <w:r w:rsidR="00A77929">
        <w:rPr>
          <w:rFonts w:ascii="Museo Sans 300" w:hAnsi="Museo Sans 300"/>
          <w:sz w:val="20"/>
          <w:szCs w:val="20"/>
        </w:rPr>
        <w:t>91</w:t>
      </w:r>
      <w:r w:rsidR="0074527D">
        <w:rPr>
          <w:rFonts w:ascii="Museo Sans 300" w:hAnsi="Museo Sans 300"/>
          <w:sz w:val="20"/>
          <w:szCs w:val="20"/>
        </w:rPr>
        <w:t>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A025D7">
        <w:rPr>
          <w:rFonts w:ascii="Museo Sans 300" w:hAnsi="Museo Sans 300"/>
          <w:sz w:val="20"/>
          <w:szCs w:val="20"/>
        </w:rPr>
        <w:t>IT-0042</w:t>
      </w:r>
      <w:r w:rsidR="00C145F3">
        <w:rPr>
          <w:rFonts w:ascii="Museo Sans 300" w:hAnsi="Museo Sans 300"/>
          <w:sz w:val="20"/>
          <w:szCs w:val="20"/>
        </w:rPr>
        <w:t>-CAU-24</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EA274A2" w14:textId="4D99DFA8" w:rsidR="00851D61" w:rsidRDefault="00851D61" w:rsidP="00851D61">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 xml:space="preserve">Dicho </w:t>
      </w:r>
      <w:r w:rsidRPr="00BA2958">
        <w:rPr>
          <w:rFonts w:ascii="Museo Sans 300" w:hAnsi="Museo Sans 300" w:cs="Segoe UI"/>
          <w:sz w:val="20"/>
          <w:szCs w:val="20"/>
        </w:rPr>
        <w:t>acuerdo fue notificado</w:t>
      </w:r>
      <w:r>
        <w:rPr>
          <w:rFonts w:ascii="Museo Sans 300" w:hAnsi="Museo Sans 300" w:cs="Segoe UI"/>
          <w:sz w:val="20"/>
          <w:szCs w:val="20"/>
        </w:rPr>
        <w:t xml:space="preserve"> a la</w:t>
      </w:r>
      <w:r w:rsidR="00A77929">
        <w:rPr>
          <w:rFonts w:ascii="Museo Sans 300" w:hAnsi="Museo Sans 300" w:cs="Segoe UI"/>
          <w:sz w:val="20"/>
          <w:szCs w:val="20"/>
        </w:rPr>
        <w:t xml:space="preserve">s partes el día </w:t>
      </w:r>
      <w:r w:rsidR="0074527D">
        <w:rPr>
          <w:rFonts w:ascii="Museo Sans 300" w:hAnsi="Museo Sans 300" w:cs="Segoe UI"/>
          <w:sz w:val="20"/>
          <w:szCs w:val="20"/>
        </w:rPr>
        <w:t>siete</w:t>
      </w:r>
      <w:r w:rsidR="00A77929">
        <w:rPr>
          <w:rFonts w:ascii="Museo Sans 300" w:hAnsi="Museo Sans 300" w:cs="Segoe UI"/>
          <w:sz w:val="20"/>
          <w:szCs w:val="20"/>
        </w:rPr>
        <w:t xml:space="preserve"> de febrero del presente año, </w:t>
      </w:r>
      <w:r w:rsidRPr="00BA2958">
        <w:rPr>
          <w:rFonts w:ascii="Museo Sans 300" w:hAnsi="Museo Sans 300" w:cs="Segoe UI"/>
          <w:sz w:val="20"/>
          <w:szCs w:val="20"/>
        </w:rPr>
        <w:t>por lo que el plazo finalizó</w:t>
      </w:r>
      <w:r w:rsidR="00A77929">
        <w:rPr>
          <w:rFonts w:ascii="Museo Sans 300" w:hAnsi="Museo Sans 300" w:cs="Segoe UI"/>
          <w:sz w:val="20"/>
          <w:szCs w:val="20"/>
        </w:rPr>
        <w:t xml:space="preserve"> el día </w:t>
      </w:r>
      <w:r w:rsidR="0074527D">
        <w:rPr>
          <w:rFonts w:ascii="Museo Sans 300" w:hAnsi="Museo Sans 300" w:cs="Segoe UI"/>
          <w:sz w:val="20"/>
          <w:szCs w:val="20"/>
        </w:rPr>
        <w:t>veintiuno</w:t>
      </w:r>
      <w:r w:rsidR="00A77929">
        <w:rPr>
          <w:rFonts w:ascii="Museo Sans 300" w:hAnsi="Museo Sans 300" w:cs="Segoe UI"/>
          <w:sz w:val="20"/>
          <w:szCs w:val="20"/>
        </w:rPr>
        <w:t xml:space="preserve"> del mismo mes y año.</w:t>
      </w:r>
    </w:p>
    <w:p w14:paraId="493C5019" w14:textId="77777777" w:rsidR="00851D61" w:rsidRDefault="00851D61" w:rsidP="00C25E4B">
      <w:pPr>
        <w:tabs>
          <w:tab w:val="left" w:pos="426"/>
        </w:tabs>
        <w:spacing w:after="0" w:line="240" w:lineRule="auto"/>
        <w:ind w:left="426"/>
        <w:jc w:val="both"/>
        <w:rPr>
          <w:rFonts w:ascii="Museo Sans 300" w:eastAsia="Times New Roman" w:hAnsi="Museo Sans 300" w:cs="Segoe UI"/>
          <w:sz w:val="20"/>
          <w:szCs w:val="20"/>
          <w:lang w:eastAsia="es-ES"/>
        </w:rPr>
      </w:pPr>
    </w:p>
    <w:p w14:paraId="72426400" w14:textId="7A218E03" w:rsidR="00141331" w:rsidRDefault="00141331" w:rsidP="00141331">
      <w:pPr>
        <w:pStyle w:val="Prrafodelista"/>
        <w:tabs>
          <w:tab w:val="left" w:pos="426"/>
        </w:tabs>
        <w:ind w:left="426"/>
        <w:jc w:val="both"/>
        <w:rPr>
          <w:rFonts w:ascii="Museo Sans 300" w:hAnsi="Museo Sans 300"/>
          <w:sz w:val="20"/>
          <w:szCs w:val="20"/>
        </w:rPr>
      </w:pPr>
      <w:r w:rsidRPr="00491748">
        <w:rPr>
          <w:rFonts w:ascii="Museo Sans 300" w:hAnsi="Museo Sans 300"/>
          <w:sz w:val="20"/>
          <w:szCs w:val="20"/>
          <w:lang w:val="es-SV"/>
        </w:rPr>
        <w:t xml:space="preserve">El día </w:t>
      </w:r>
      <w:r w:rsidR="0074527D">
        <w:rPr>
          <w:rFonts w:ascii="Museo Sans 300" w:hAnsi="Museo Sans 300"/>
          <w:sz w:val="20"/>
          <w:szCs w:val="20"/>
          <w:lang w:val="es-SV"/>
        </w:rPr>
        <w:t>veinte</w:t>
      </w:r>
      <w:r w:rsidRPr="00491748">
        <w:rPr>
          <w:rFonts w:ascii="Museo Sans 300" w:hAnsi="Museo Sans 300"/>
          <w:sz w:val="20"/>
          <w:szCs w:val="20"/>
          <w:lang w:val="es-SV"/>
        </w:rPr>
        <w:t xml:space="preserve"> de </w:t>
      </w:r>
      <w:r w:rsidR="00A77929">
        <w:rPr>
          <w:rFonts w:ascii="Museo Sans 300" w:hAnsi="Museo Sans 300"/>
          <w:sz w:val="20"/>
          <w:szCs w:val="20"/>
          <w:lang w:val="es-SV"/>
        </w:rPr>
        <w:t>febrero</w:t>
      </w:r>
      <w:r w:rsidR="00375B68">
        <w:rPr>
          <w:rFonts w:ascii="Museo Sans 300" w:hAnsi="Museo Sans 300"/>
          <w:sz w:val="20"/>
          <w:szCs w:val="20"/>
          <w:lang w:val="es-SV"/>
        </w:rPr>
        <w:t xml:space="preserve"> de</w:t>
      </w:r>
      <w:r w:rsidR="00851D61">
        <w:rPr>
          <w:rFonts w:ascii="Museo Sans 300" w:hAnsi="Museo Sans 300"/>
          <w:sz w:val="20"/>
          <w:szCs w:val="20"/>
          <w:lang w:val="es-SV"/>
        </w:rPr>
        <w:t xml:space="preserve"> este año</w:t>
      </w:r>
      <w:r w:rsidRPr="00491748">
        <w:rPr>
          <w:rFonts w:ascii="Museo Sans 300" w:hAnsi="Museo Sans 300"/>
          <w:sz w:val="20"/>
          <w:szCs w:val="20"/>
          <w:lang w:val="es-SV"/>
        </w:rPr>
        <w:t xml:space="preserve">, la sociedad EEO, S.A. de C.V. </w:t>
      </w:r>
      <w:r w:rsidRPr="00491748">
        <w:rPr>
          <w:rFonts w:ascii="Museo Sans 300" w:hAnsi="Museo Sans 300"/>
          <w:sz w:val="20"/>
          <w:szCs w:val="20"/>
        </w:rPr>
        <w:t>presentó un escrito por medio del cual manifestó que mantenía los argumentos y pruebas presentadas con anterioridad. Por su parte,</w:t>
      </w:r>
      <w:r w:rsidR="00C74B12">
        <w:rPr>
          <w:rFonts w:ascii="Museo Sans 300" w:hAnsi="Museo Sans 300"/>
          <w:sz w:val="20"/>
          <w:szCs w:val="20"/>
        </w:rPr>
        <w:t xml:space="preserve"> </w:t>
      </w:r>
      <w:r w:rsidR="0074527D">
        <w:rPr>
          <w:rFonts w:ascii="Museo Sans 300" w:hAnsi="Museo Sans 300"/>
          <w:sz w:val="20"/>
          <w:szCs w:val="20"/>
        </w:rPr>
        <w:t>el</w:t>
      </w:r>
      <w:r w:rsidRPr="00491748">
        <w:rPr>
          <w:rFonts w:ascii="Museo Sans 300" w:hAnsi="Museo Sans 300"/>
          <w:sz w:val="20"/>
          <w:szCs w:val="20"/>
        </w:rPr>
        <w:t xml:space="preserve"> </w:t>
      </w:r>
      <w:r w:rsidR="00A025D7">
        <w:rPr>
          <w:rFonts w:ascii="Museo Sans 300" w:hAnsi="Museo Sans 300"/>
          <w:sz w:val="20"/>
          <w:szCs w:val="20"/>
        </w:rPr>
        <w:t>usuario</w:t>
      </w:r>
      <w:r w:rsidRPr="00491748">
        <w:rPr>
          <w:rFonts w:ascii="Museo Sans 300" w:hAnsi="Museo Sans 300"/>
          <w:sz w:val="20"/>
          <w:szCs w:val="20"/>
        </w:rPr>
        <w:t xml:space="preserve"> no presentó documentación para ser analizada.</w:t>
      </w:r>
    </w:p>
    <w:p w14:paraId="29A1D96E" w14:textId="77777777" w:rsidR="00141331" w:rsidRDefault="00141331"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32C818B"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D726472" w14:textId="77777777" w:rsidR="00D11A45" w:rsidRDefault="00D11A45" w:rsidP="00D11A45">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5E1EDBF"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6A796D" w14:textId="77777777" w:rsidR="00771814" w:rsidRDefault="00771814"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C073BD7"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5EC2D9F0"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42FBBFA" w14:textId="77777777" w:rsidR="00805B7A" w:rsidRDefault="00805B7A"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6CD53124"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0A232AF" w14:textId="77777777" w:rsidR="00235FA5" w:rsidRDefault="00235FA5"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0D4559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651911">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96D01C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A025D7">
        <w:rPr>
          <w:rFonts w:ascii="Museo Sans 300" w:hAnsi="Museo Sans 300" w:cs="Times New Roman"/>
          <w:sz w:val="20"/>
          <w:szCs w:val="20"/>
        </w:rPr>
        <w:t>IT-0042</w:t>
      </w:r>
      <w:r w:rsidR="00C145F3">
        <w:rPr>
          <w:rFonts w:ascii="Museo Sans 300" w:hAnsi="Museo Sans 300" w:cs="Times New Roman"/>
          <w:sz w:val="20"/>
          <w:szCs w:val="20"/>
        </w:rPr>
        <w:t>-CAU-24</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5297D879" w14:textId="1C4368D8" w:rsidR="00382289" w:rsidRPr="00DE613A" w:rsidRDefault="00C34300" w:rsidP="00382289">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8" w:name="_Hlk102722268"/>
      <w:r w:rsidR="00382289" w:rsidRPr="00DE613A">
        <w:rPr>
          <w:rFonts w:ascii="Museo 300" w:hAnsi="Museo 300"/>
          <w:sz w:val="16"/>
          <w:szCs w:val="16"/>
        </w:rPr>
        <w:t xml:space="preserve"> </w:t>
      </w:r>
    </w:p>
    <w:p w14:paraId="53BE4432" w14:textId="357FB52F" w:rsidR="00A9341E" w:rsidRDefault="003806FB" w:rsidP="00A9341E">
      <w:pPr>
        <w:pStyle w:val="Prrafodelista"/>
        <w:numPr>
          <w:ilvl w:val="0"/>
          <w:numId w:val="31"/>
        </w:numPr>
        <w:tabs>
          <w:tab w:val="left" w:pos="993"/>
          <w:tab w:val="left" w:pos="9072"/>
        </w:tabs>
        <w:ind w:right="709"/>
        <w:jc w:val="both"/>
        <w:rPr>
          <w:rFonts w:ascii="Museo 300" w:hAnsi="Museo 300"/>
          <w:color w:val="000000" w:themeColor="text1"/>
          <w:sz w:val="16"/>
          <w:szCs w:val="16"/>
        </w:rPr>
      </w:pPr>
      <w:r w:rsidRPr="003806FB">
        <w:rPr>
          <w:rFonts w:ascii="Museo 300" w:hAnsi="Museo 300"/>
          <w:color w:val="000000" w:themeColor="text1"/>
          <w:sz w:val="16"/>
          <w:szCs w:val="16"/>
        </w:rPr>
        <w:t xml:space="preserve">En fecha 23 de septiembre de 2023, personal técnico de la distribuidora realizó una inspección al suministro. Determinaron la existencia de una línea directa con nivel de tensión a 120 voltios, conectada en la acometida de EEO antes del equipo de medición; la línea directa, era a través de conectores de tenaza (tipo caimán), por lo que estaba accesible para controlar su conexión, ya que el equipo de medición estaba instalado al interior de la vivienda. </w:t>
      </w:r>
    </w:p>
    <w:p w14:paraId="3830CA50" w14:textId="77777777" w:rsidR="00A9341E" w:rsidRPr="00A9341E" w:rsidRDefault="00A9341E" w:rsidP="00A9341E">
      <w:pPr>
        <w:pStyle w:val="Prrafodelista"/>
        <w:tabs>
          <w:tab w:val="left" w:pos="993"/>
          <w:tab w:val="left" w:pos="9072"/>
        </w:tabs>
        <w:ind w:left="1353" w:right="709"/>
        <w:jc w:val="both"/>
        <w:rPr>
          <w:rFonts w:ascii="Museo 300" w:hAnsi="Museo 300"/>
          <w:color w:val="000000" w:themeColor="text1"/>
          <w:sz w:val="16"/>
          <w:szCs w:val="16"/>
        </w:rPr>
      </w:pPr>
    </w:p>
    <w:p w14:paraId="51CA8CD7" w14:textId="28A81870" w:rsidR="007019BF" w:rsidRPr="003806FB" w:rsidRDefault="003806FB" w:rsidP="003806FB">
      <w:pPr>
        <w:tabs>
          <w:tab w:val="left" w:pos="993"/>
          <w:tab w:val="left" w:pos="9072"/>
        </w:tabs>
        <w:spacing w:line="240" w:lineRule="auto"/>
        <w:ind w:left="993" w:right="709"/>
        <w:jc w:val="both"/>
        <w:rPr>
          <w:rFonts w:ascii="Museo 300" w:hAnsi="Museo 300"/>
          <w:sz w:val="16"/>
          <w:szCs w:val="16"/>
        </w:rPr>
      </w:pPr>
      <w:r w:rsidRPr="004A55E6">
        <w:rPr>
          <w:rFonts w:ascii="Museo 300" w:hAnsi="Museo 300"/>
          <w:sz w:val="16"/>
          <w:szCs w:val="16"/>
        </w:rPr>
        <w:t>Por tanto, con base en las pruebas analizadas, el CAU determina que la sociedad EEO cuenta con la evidencia fehaciente y demuestra que en el suministro en referencia existió una condición irregular que afectó el registro correcto de consumo de energía en el equipo de medición, y por lo tanto no reflejó el consumo real demandado por los equipos eléctricos utilizados en el inmueble; siendo esto un incumplimiento por parte del usuario, de lo establecido en los Términos y Condiciones Generales al Consumidor Final correspondiente al año 2023.</w:t>
      </w:r>
      <w:r w:rsidR="00AA6219">
        <w:rPr>
          <w:rFonts w:ascii="Museo 300" w:eastAsia="SimSun" w:hAnsi="Museo 300"/>
          <w:color w:val="000000" w:themeColor="text1"/>
          <w:spacing w:val="-5"/>
          <w:sz w:val="16"/>
          <w:szCs w:val="16"/>
          <w:lang w:val="es-ES"/>
        </w:rPr>
        <w:t xml:space="preserve"> </w:t>
      </w:r>
      <w:r w:rsidR="007019BF" w:rsidRPr="00AF7ED9">
        <w:rPr>
          <w:rFonts w:ascii="Museo 300" w:eastAsia="SimSun" w:hAnsi="Museo 300"/>
          <w:color w:val="000000" w:themeColor="text1"/>
          <w:spacing w:val="-5"/>
          <w:sz w:val="16"/>
          <w:szCs w:val="16"/>
          <w:lang w:val="es-ES"/>
        </w:rPr>
        <w:t>[…]”</w:t>
      </w:r>
    </w:p>
    <w:p w14:paraId="28FC6E81" w14:textId="77777777" w:rsidR="003806FB" w:rsidRDefault="003806FB" w:rsidP="003806FB">
      <w:pPr>
        <w:spacing w:after="0" w:line="240" w:lineRule="auto"/>
        <w:ind w:left="420"/>
        <w:jc w:val="both"/>
        <w:rPr>
          <w:rFonts w:ascii="Museo Sans 300" w:hAnsi="Museo Sans 300"/>
          <w:sz w:val="20"/>
          <w:szCs w:val="20"/>
        </w:rPr>
      </w:pPr>
      <w:bookmarkStart w:id="9" w:name="_Hlk152771477"/>
      <w:bookmarkStart w:id="10" w:name="_Hlk105830074"/>
      <w:bookmarkEnd w:id="8"/>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Pr>
          <w:rFonts w:ascii="Museo Sans 300" w:hAnsi="Museo Sans 300"/>
          <w:sz w:val="20"/>
          <w:szCs w:val="20"/>
        </w:rPr>
        <w:t>l usuario,</w:t>
      </w:r>
      <w:r w:rsidRPr="00FE11DB">
        <w:rPr>
          <w:rFonts w:ascii="Museo Sans 300" w:hAnsi="Museo Sans 300"/>
          <w:sz w:val="20"/>
          <w:szCs w:val="20"/>
        </w:rPr>
        <w:t xml:space="preserve"> el CAU determinó lo siguiente:</w:t>
      </w:r>
    </w:p>
    <w:p w14:paraId="772825C0" w14:textId="77777777" w:rsidR="003806FB" w:rsidRDefault="003806FB" w:rsidP="003806FB">
      <w:pPr>
        <w:suppressAutoHyphens w:val="0"/>
        <w:autoSpaceDE w:val="0"/>
        <w:adjustRightInd w:val="0"/>
        <w:spacing w:after="0" w:line="240" w:lineRule="auto"/>
        <w:ind w:left="426"/>
        <w:jc w:val="both"/>
        <w:textAlignment w:val="auto"/>
        <w:rPr>
          <w:rFonts w:ascii="Museo Sans 300" w:hAnsi="Museo Sans 300"/>
          <w:sz w:val="20"/>
          <w:szCs w:val="20"/>
        </w:rPr>
      </w:pPr>
    </w:p>
    <w:p w14:paraId="4258C904" w14:textId="5B159101" w:rsidR="003806FB" w:rsidRPr="004A55E6" w:rsidRDefault="003806FB" w:rsidP="003806FB">
      <w:pPr>
        <w:tabs>
          <w:tab w:val="left" w:pos="993"/>
          <w:tab w:val="left" w:pos="9072"/>
        </w:tabs>
        <w:spacing w:line="240" w:lineRule="auto"/>
        <w:ind w:left="993" w:right="709"/>
        <w:jc w:val="both"/>
        <w:rPr>
          <w:rFonts w:ascii="Museo 300" w:hAnsi="Museo 300"/>
          <w:color w:val="000000" w:themeColor="text1"/>
          <w:sz w:val="16"/>
          <w:szCs w:val="16"/>
          <w:lang w:val="es-MX"/>
        </w:rPr>
      </w:pPr>
      <w:r w:rsidRPr="003A771A">
        <w:rPr>
          <w:rFonts w:ascii="Museo 300" w:hAnsi="Museo 300"/>
          <w:sz w:val="16"/>
          <w:szCs w:val="16"/>
        </w:rPr>
        <w:t>(…)</w:t>
      </w:r>
      <w:r>
        <w:rPr>
          <w:rFonts w:ascii="Museo 300" w:hAnsi="Museo 300"/>
          <w:sz w:val="16"/>
          <w:szCs w:val="16"/>
        </w:rPr>
        <w:t xml:space="preserve"> </w:t>
      </w:r>
      <w:r w:rsidRPr="00A42EEC">
        <w:rPr>
          <w:rStyle w:val="normaltextrun"/>
          <w:rFonts w:ascii="Museo 300" w:hAnsi="Museo 300"/>
          <w:color w:val="000000"/>
          <w:sz w:val="16"/>
          <w:szCs w:val="16"/>
          <w:shd w:val="clear" w:color="auto" w:fill="FFFFFF"/>
        </w:rPr>
        <w:t>el</w:t>
      </w:r>
      <w:r>
        <w:rPr>
          <w:rStyle w:val="normaltextrun"/>
          <w:rFonts w:ascii="Museo 300" w:hAnsi="Museo 300"/>
          <w:color w:val="000000"/>
          <w:sz w:val="16"/>
          <w:szCs w:val="16"/>
          <w:shd w:val="clear" w:color="auto" w:fill="FFFFFF"/>
        </w:rPr>
        <w:t xml:space="preserve"> </w:t>
      </w:r>
      <w:r w:rsidRPr="004A55E6">
        <w:rPr>
          <w:rFonts w:ascii="Museo 300" w:hAnsi="Museo 300"/>
          <w:bCs/>
          <w:sz w:val="16"/>
          <w:szCs w:val="16"/>
        </w:rPr>
        <w:t xml:space="preserve">personal técnico del CAU realizó una inspección al inmueble donde se tiene el suministro identificado con el NIC </w:t>
      </w:r>
      <w:r w:rsidR="00651911">
        <w:rPr>
          <w:rFonts w:ascii="Museo 300" w:hAnsi="Museo 300"/>
          <w:bCs/>
          <w:sz w:val="16"/>
          <w:szCs w:val="16"/>
        </w:rPr>
        <w:t>xxx</w:t>
      </w:r>
      <w:r w:rsidRPr="004A55E6">
        <w:rPr>
          <w:rFonts w:ascii="Museo 300" w:hAnsi="Museo 300"/>
          <w:bCs/>
          <w:sz w:val="16"/>
          <w:szCs w:val="16"/>
        </w:rPr>
        <w:t xml:space="preserve">, tal como se presentó en la sección 5.2.1, dicha visita fue con la finalidad de ampliar la información para el análisis de la determinación de la existencia de una condición irregular en el suministro eléctrico. </w:t>
      </w:r>
    </w:p>
    <w:p w14:paraId="632483D4" w14:textId="77777777" w:rsidR="003806FB" w:rsidRPr="0039105E" w:rsidRDefault="003806FB" w:rsidP="003806FB">
      <w:pPr>
        <w:tabs>
          <w:tab w:val="left" w:pos="993"/>
          <w:tab w:val="left" w:pos="9072"/>
        </w:tabs>
        <w:spacing w:line="240" w:lineRule="auto"/>
        <w:ind w:left="993" w:right="709"/>
        <w:jc w:val="both"/>
        <w:rPr>
          <w:rFonts w:ascii="Museo 300" w:hAnsi="Museo 300"/>
          <w:color w:val="000000" w:themeColor="text1"/>
          <w:sz w:val="16"/>
          <w:szCs w:val="16"/>
        </w:rPr>
      </w:pPr>
      <w:r w:rsidRPr="0039105E">
        <w:rPr>
          <w:rFonts w:ascii="Museo 300" w:hAnsi="Museo 300"/>
          <w:bCs/>
          <w:sz w:val="16"/>
          <w:szCs w:val="16"/>
        </w:rPr>
        <w:lastRenderedPageBreak/>
        <w:t>Asimismo, en la sección 5.2.3, fotografías identificadas como 3 y 4, se muestra la condición irregular, consistente en una línea directa conectada antes del equipo de medición</w:t>
      </w:r>
      <w:r w:rsidRPr="0039105E">
        <w:rPr>
          <w:rFonts w:ascii="Museo 300" w:hAnsi="Museo 300"/>
          <w:color w:val="000000" w:themeColor="text1"/>
          <w:sz w:val="16"/>
          <w:szCs w:val="16"/>
        </w:rPr>
        <w:t>. Dicha acción afectó el correcto registro del consumo mensual en el suministro.</w:t>
      </w:r>
    </w:p>
    <w:p w14:paraId="0AE25301" w14:textId="7D22660A" w:rsidR="003806FB" w:rsidRPr="0039105E" w:rsidRDefault="003806FB" w:rsidP="003806FB">
      <w:pPr>
        <w:tabs>
          <w:tab w:val="left" w:pos="993"/>
          <w:tab w:val="left" w:pos="9072"/>
        </w:tabs>
        <w:spacing w:line="240" w:lineRule="auto"/>
        <w:ind w:left="993" w:right="709"/>
        <w:jc w:val="both"/>
        <w:rPr>
          <w:rFonts w:ascii="Museo 300" w:hAnsi="Museo 300"/>
          <w:color w:val="000000" w:themeColor="text1"/>
          <w:sz w:val="16"/>
          <w:szCs w:val="16"/>
        </w:rPr>
      </w:pPr>
      <w:r w:rsidRPr="0039105E">
        <w:rPr>
          <w:rFonts w:ascii="Museo 300" w:hAnsi="Museo 300"/>
          <w:color w:val="000000" w:themeColor="text1"/>
          <w:sz w:val="16"/>
          <w:szCs w:val="16"/>
        </w:rPr>
        <w:t>(…)</w:t>
      </w:r>
      <w:r>
        <w:rPr>
          <w:rFonts w:ascii="Museo 300" w:hAnsi="Museo 300"/>
          <w:color w:val="000000" w:themeColor="text1"/>
          <w:sz w:val="16"/>
          <w:szCs w:val="16"/>
        </w:rPr>
        <w:t xml:space="preserve"> </w:t>
      </w:r>
      <w:r w:rsidRPr="0039105E">
        <w:rPr>
          <w:rFonts w:ascii="Museo 300" w:hAnsi="Museo 300"/>
          <w:color w:val="000000" w:themeColor="text1"/>
          <w:sz w:val="16"/>
          <w:szCs w:val="16"/>
        </w:rPr>
        <w:t xml:space="preserve">es de aclarar que este cobro está relacionado con una cantidad de energía no facturada que tiene derecho a recuperar la empresa distribuidora, por un incumplimiento a las condiciones contractuales por parte del usuario final, debido a la existencia de una condición irregular encontrada en el suministro con NIC </w:t>
      </w:r>
      <w:r w:rsidR="00651911">
        <w:rPr>
          <w:rFonts w:ascii="Museo 300" w:hAnsi="Museo 300"/>
          <w:color w:val="000000" w:themeColor="text1"/>
          <w:sz w:val="16"/>
          <w:szCs w:val="16"/>
        </w:rPr>
        <w:t>xxx</w:t>
      </w:r>
      <w:r w:rsidRPr="0039105E">
        <w:rPr>
          <w:rFonts w:ascii="Museo 300" w:hAnsi="Museo 300"/>
          <w:color w:val="000000" w:themeColor="text1"/>
          <w:sz w:val="16"/>
          <w:szCs w:val="16"/>
        </w:rPr>
        <w:t>, según lo establecido en los artículos 7, 20 y 21 de los Términos y Condiciones Generales al Consumidor Final, del Pliego Tarifario vigente para el año 2023.</w:t>
      </w:r>
      <w:r>
        <w:rPr>
          <w:rFonts w:ascii="Museo 300" w:hAnsi="Museo 300"/>
          <w:color w:val="000000" w:themeColor="text1"/>
          <w:sz w:val="16"/>
          <w:szCs w:val="16"/>
        </w:rPr>
        <w:t xml:space="preserve"> (…)</w:t>
      </w:r>
    </w:p>
    <w:bookmarkEnd w:id="9"/>
    <w:p w14:paraId="71B7B6F2" w14:textId="33820605" w:rsidR="000A64C0" w:rsidRPr="00771814" w:rsidRDefault="00CC62A8" w:rsidP="000A64C0">
      <w:pPr>
        <w:autoSpaceDE w:val="0"/>
        <w:adjustRightInd w:val="0"/>
        <w:spacing w:after="0" w:line="240" w:lineRule="auto"/>
        <w:ind w:left="426"/>
        <w:jc w:val="both"/>
        <w:rPr>
          <w:rFonts w:ascii="Museo Sans 300" w:hAnsi="Museo Sans 300"/>
          <w:sz w:val="20"/>
          <w:szCs w:val="20"/>
          <w:shd w:val="clear" w:color="auto" w:fill="FFFFFF"/>
        </w:rPr>
      </w:pPr>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A025D7">
        <w:rPr>
          <w:rFonts w:ascii="Museo Sans 300" w:hAnsi="Museo Sans 300" w:cs="Segoe UI"/>
          <w:sz w:val="20"/>
          <w:szCs w:val="20"/>
          <w:lang w:val="es-ES" w:eastAsia="es-MX"/>
        </w:rPr>
        <w:t>IT-0042</w:t>
      </w:r>
      <w:r w:rsidR="00C145F3">
        <w:rPr>
          <w:rFonts w:ascii="Museo Sans 300" w:hAnsi="Museo Sans 300" w:cs="Segoe UI"/>
          <w:sz w:val="20"/>
          <w:szCs w:val="20"/>
          <w:lang w:val="es-ES" w:eastAsia="es-MX"/>
        </w:rPr>
        <w:t>-CAU-24</w:t>
      </w:r>
      <w:bookmarkEnd w:id="10"/>
      <w:r w:rsidR="00F629AB">
        <w:rPr>
          <w:rFonts w:ascii="Museo Sans 300" w:hAnsi="Museo Sans 300" w:cs="Segoe UI"/>
          <w:sz w:val="20"/>
          <w:szCs w:val="20"/>
          <w:lang w:val="es-ES" w:eastAsia="es-MX"/>
        </w:rPr>
        <w:t xml:space="preserve"> </w:t>
      </w:r>
      <w:r w:rsidR="00F629AB" w:rsidRPr="00785743">
        <w:rPr>
          <w:rFonts w:ascii="Museo Sans 300" w:hAnsi="Museo Sans 300" w:cs="Segoe UI"/>
          <w:sz w:val="20"/>
          <w:szCs w:val="20"/>
          <w:lang w:val="es-ES" w:eastAsia="es-MX"/>
        </w:rPr>
        <w:t>que existió</w:t>
      </w:r>
      <w:r w:rsidR="00771814">
        <w:rPr>
          <w:rFonts w:ascii="Museo Sans 300" w:hAnsi="Museo Sans 300"/>
          <w:sz w:val="20"/>
          <w:szCs w:val="20"/>
          <w:lang w:val="es-ES"/>
        </w:rPr>
        <w:t xml:space="preserve"> </w:t>
      </w:r>
      <w:r w:rsidR="00771814" w:rsidRPr="0016501B">
        <w:rPr>
          <w:rFonts w:ascii="Museo Sans 300" w:hAnsi="Museo Sans 300"/>
          <w:sz w:val="20"/>
          <w:szCs w:val="20"/>
        </w:rPr>
        <w:t>una</w:t>
      </w:r>
      <w:r w:rsidR="00F91F2D">
        <w:rPr>
          <w:rFonts w:ascii="Museo Sans 300" w:hAnsi="Museo Sans 300"/>
          <w:sz w:val="20"/>
          <w:szCs w:val="20"/>
        </w:rPr>
        <w:t xml:space="preserve"> </w:t>
      </w:r>
      <w:r w:rsidR="00F91F2D" w:rsidRPr="0016501B">
        <w:rPr>
          <w:rFonts w:ascii="Museo Sans 300" w:hAnsi="Museo Sans 300"/>
          <w:sz w:val="20"/>
          <w:szCs w:val="20"/>
        </w:rPr>
        <w:t>condición irregular</w:t>
      </w:r>
      <w:r w:rsidR="00F91F2D">
        <w:rPr>
          <w:rFonts w:ascii="Museo Sans 300" w:hAnsi="Museo Sans 300"/>
          <w:sz w:val="20"/>
          <w:szCs w:val="20"/>
        </w:rPr>
        <w:t xml:space="preserve"> </w:t>
      </w:r>
      <w:r w:rsidR="00F91F2D" w:rsidRPr="0016501B">
        <w:rPr>
          <w:rFonts w:ascii="Museo Sans 300" w:hAnsi="Museo Sans 300"/>
          <w:sz w:val="20"/>
          <w:szCs w:val="20"/>
        </w:rPr>
        <w:t>consistente</w:t>
      </w:r>
      <w:r w:rsidR="000A64C0">
        <w:rPr>
          <w:rFonts w:ascii="Museo Sans 300" w:hAnsi="Museo Sans 300"/>
          <w:sz w:val="20"/>
          <w:szCs w:val="20"/>
        </w:rPr>
        <w:t xml:space="preserve"> </w:t>
      </w:r>
      <w:r w:rsidR="000A64C0" w:rsidRPr="004F78CE">
        <w:rPr>
          <w:rFonts w:ascii="Museo Sans 300" w:hAnsi="Museo Sans 300" w:cs="Segoe UI"/>
          <w:sz w:val="20"/>
          <w:szCs w:val="20"/>
          <w:lang w:eastAsia="es-MX"/>
        </w:rPr>
        <w:t>en</w:t>
      </w:r>
      <w:r w:rsidR="000A64C0" w:rsidRPr="00C24FB1">
        <w:rPr>
          <w:rFonts w:ascii="Museo Sans 300" w:hAnsi="Museo Sans 300" w:cs="Segoe UI"/>
          <w:color w:val="000000"/>
          <w:sz w:val="20"/>
          <w:szCs w:val="20"/>
          <w:shd w:val="clear" w:color="auto" w:fill="FFFFFF"/>
          <w:lang w:val="es-ES"/>
        </w:rPr>
        <w:t xml:space="preserve"> </w:t>
      </w:r>
      <w:r w:rsidR="000A64C0">
        <w:rPr>
          <w:rFonts w:ascii="Museo Sans 300" w:hAnsi="Museo Sans 300" w:cs="Segoe UI"/>
          <w:color w:val="000000"/>
          <w:sz w:val="20"/>
          <w:szCs w:val="20"/>
          <w:shd w:val="clear" w:color="auto" w:fill="FFFFFF"/>
          <w:lang w:val="es-ES"/>
        </w:rPr>
        <w:t>una línea directa conectada en</w:t>
      </w:r>
      <w:r w:rsidR="000A64C0">
        <w:rPr>
          <w:rStyle w:val="normaltextrun"/>
          <w:rFonts w:ascii="Museo Sans 300" w:hAnsi="Museo Sans 300"/>
          <w:color w:val="000000"/>
          <w:sz w:val="20"/>
          <w:szCs w:val="20"/>
          <w:shd w:val="clear" w:color="auto" w:fill="FFFFFF"/>
          <w:lang w:val="es-ES"/>
        </w:rPr>
        <w:t xml:space="preserve"> la acometida del servicio eléctrico,</w:t>
      </w:r>
      <w:r w:rsidR="000A64C0"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0A64C0">
        <w:rPr>
          <w:rFonts w:ascii="Museo Sans 300" w:hAnsi="Museo Sans 300" w:cs="Segoe UI"/>
          <w:color w:val="000000"/>
          <w:sz w:val="20"/>
          <w:szCs w:val="20"/>
          <w:shd w:val="clear" w:color="auto" w:fill="FFFFFF"/>
          <w:lang w:val="es-ES"/>
        </w:rPr>
        <w:t xml:space="preserve"> </w:t>
      </w:r>
      <w:r w:rsidR="000A64C0" w:rsidRPr="00C24FB1">
        <w:rPr>
          <w:rFonts w:ascii="Museo Sans 300" w:hAnsi="Museo Sans 300" w:cs="Segoe UI"/>
          <w:color w:val="000000"/>
          <w:sz w:val="20"/>
          <w:szCs w:val="20"/>
          <w:shd w:val="clear" w:color="auto" w:fill="FFFFFF"/>
          <w:lang w:val="es-ES"/>
        </w:rPr>
        <w:t>de la energía</w:t>
      </w:r>
      <w:r w:rsidR="000A64C0">
        <w:rPr>
          <w:rFonts w:ascii="Museo Sans 300" w:hAnsi="Museo Sans 300" w:cs="Segoe UI"/>
          <w:color w:val="000000"/>
          <w:sz w:val="20"/>
          <w:szCs w:val="20"/>
          <w:shd w:val="clear" w:color="auto" w:fill="FFFFFF"/>
          <w:lang w:val="es-ES"/>
        </w:rPr>
        <w:t xml:space="preserve"> </w:t>
      </w:r>
      <w:r w:rsidR="000A64C0" w:rsidRPr="00C24FB1">
        <w:rPr>
          <w:rFonts w:ascii="Museo Sans 300" w:hAnsi="Museo Sans 300" w:cs="Segoe UI"/>
          <w:color w:val="000000"/>
          <w:sz w:val="20"/>
          <w:szCs w:val="20"/>
          <w:shd w:val="clear" w:color="auto" w:fill="FFFFFF"/>
          <w:lang w:val="es-ES"/>
        </w:rPr>
        <w:t>eléctrica</w:t>
      </w:r>
      <w:r w:rsidR="000A64C0">
        <w:rPr>
          <w:rFonts w:ascii="Museo Sans 300" w:hAnsi="Museo Sans 300" w:cs="Segoe UI"/>
          <w:color w:val="000000"/>
          <w:sz w:val="20"/>
          <w:szCs w:val="20"/>
          <w:shd w:val="clear" w:color="auto" w:fill="FFFFFF"/>
          <w:lang w:val="es-ES"/>
        </w:rPr>
        <w:t xml:space="preserve"> </w:t>
      </w:r>
      <w:r w:rsidR="000A64C0" w:rsidRPr="00C24FB1">
        <w:rPr>
          <w:rFonts w:ascii="Museo Sans 300" w:hAnsi="Museo Sans 300" w:cs="Segoe UI"/>
          <w:color w:val="000000"/>
          <w:sz w:val="20"/>
          <w:szCs w:val="20"/>
          <w:shd w:val="clear" w:color="auto" w:fill="FFFFFF"/>
          <w:lang w:val="es-ES"/>
        </w:rPr>
        <w:t>demandada en el inmueble.</w:t>
      </w:r>
      <w:r w:rsidR="000A64C0">
        <w:rPr>
          <w:rFonts w:ascii="Museo Sans 300" w:hAnsi="Museo Sans 300" w:cs="Segoe UI"/>
          <w:color w:val="000000"/>
          <w:sz w:val="20"/>
          <w:szCs w:val="20"/>
          <w:shd w:val="clear" w:color="auto" w:fill="FFFFFF"/>
        </w:rPr>
        <w:t xml:space="preserve"> </w:t>
      </w:r>
    </w:p>
    <w:p w14:paraId="65AE7B29" w14:textId="77777777" w:rsidR="000A64C0" w:rsidRDefault="000A64C0"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3207860D"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73F256DA"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66D379" w14:textId="7966FBF2" w:rsidR="00C8280F" w:rsidRDefault="009B34DE" w:rsidP="00917239">
      <w:pPr>
        <w:shd w:val="clear" w:color="auto" w:fill="FFFFFF"/>
        <w:suppressAutoHyphens w:val="0"/>
        <w:autoSpaceDN/>
        <w:spacing w:after="0" w:line="240" w:lineRule="auto"/>
        <w:ind w:left="426"/>
        <w:jc w:val="both"/>
        <w:textAlignment w:val="auto"/>
        <w:rPr>
          <w:rFonts w:ascii="Museo Sans 300" w:hAnsi="Museo Sans 300"/>
          <w:color w:val="000000"/>
          <w:sz w:val="20"/>
          <w:szCs w:val="20"/>
          <w:shd w:val="clear" w:color="auto" w:fill="FFFFFF"/>
        </w:rPr>
      </w:pPr>
      <w:r w:rsidRPr="004920AD">
        <w:rPr>
          <w:rFonts w:ascii="Museo Sans 300" w:hAnsi="Museo Sans 300"/>
          <w:color w:val="000000"/>
          <w:sz w:val="20"/>
          <w:szCs w:val="20"/>
          <w:shd w:val="clear" w:color="auto" w:fill="FFFFFF"/>
        </w:rPr>
        <w:t xml:space="preserve">De acuerdo con lo establecido en el informe técnico, el CAU no validó el cálculo de ENR realizado por la distribuidora basado en un censo de carga de un consumo promedio mensual de </w:t>
      </w:r>
      <w:r w:rsidR="00C8280F">
        <w:rPr>
          <w:rFonts w:ascii="Museo Sans 300" w:hAnsi="Museo Sans 300"/>
          <w:color w:val="000000"/>
          <w:sz w:val="20"/>
          <w:szCs w:val="20"/>
          <w:shd w:val="clear" w:color="auto" w:fill="FFFFFF"/>
        </w:rPr>
        <w:t>631</w:t>
      </w:r>
      <w:r w:rsidRPr="004920AD">
        <w:rPr>
          <w:rFonts w:ascii="Museo Sans 300" w:hAnsi="Museo Sans 300"/>
          <w:color w:val="000000"/>
          <w:sz w:val="20"/>
          <w:szCs w:val="20"/>
          <w:shd w:val="clear" w:color="auto" w:fill="FFFFFF"/>
        </w:rPr>
        <w:t xml:space="preserve"> kWh,</w:t>
      </w:r>
      <w:r>
        <w:rPr>
          <w:rFonts w:ascii="Museo Sans 300" w:hAnsi="Museo Sans 300"/>
          <w:color w:val="000000"/>
          <w:sz w:val="20"/>
          <w:szCs w:val="20"/>
          <w:shd w:val="clear" w:color="auto" w:fill="FFFFFF"/>
        </w:rPr>
        <w:t xml:space="preserve"> debido que</w:t>
      </w:r>
      <w:r w:rsidR="00917239">
        <w:rPr>
          <w:rFonts w:ascii="Museo Sans 300" w:hAnsi="Museo Sans 300"/>
          <w:color w:val="000000"/>
          <w:sz w:val="20"/>
          <w:szCs w:val="20"/>
          <w:shd w:val="clear" w:color="auto" w:fill="FFFFFF"/>
        </w:rPr>
        <w:t xml:space="preserve"> no consideró las características técnicas de los equipos </w:t>
      </w:r>
      <w:r w:rsidR="00C8280F">
        <w:rPr>
          <w:rFonts w:ascii="Museo Sans 300" w:hAnsi="Museo Sans 300"/>
          <w:color w:val="000000"/>
          <w:sz w:val="20"/>
          <w:szCs w:val="20"/>
          <w:shd w:val="clear" w:color="auto" w:fill="FFFFFF"/>
        </w:rPr>
        <w:t>y las horas de uso diario.</w:t>
      </w:r>
    </w:p>
    <w:p w14:paraId="49D226C0" w14:textId="77777777" w:rsidR="00C8280F" w:rsidRDefault="00C8280F" w:rsidP="009B34DE">
      <w:pPr>
        <w:suppressAutoHyphens w:val="0"/>
        <w:autoSpaceDN/>
        <w:spacing w:after="0" w:line="240" w:lineRule="auto"/>
        <w:ind w:left="420"/>
        <w:jc w:val="both"/>
        <w:rPr>
          <w:rFonts w:ascii="Museo Sans 300" w:eastAsia="Times New Roman" w:hAnsi="Museo Sans 300" w:cs="Times New Roman"/>
          <w:sz w:val="20"/>
          <w:szCs w:val="20"/>
        </w:rPr>
      </w:pPr>
    </w:p>
    <w:p w14:paraId="01C2DDCF" w14:textId="1E25613A"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2BC3F876" w14:textId="77777777" w:rsidR="009B34DE" w:rsidRDefault="009B34DE" w:rsidP="009B34DE">
      <w:pPr>
        <w:suppressAutoHyphens w:val="0"/>
        <w:autoSpaceDN/>
        <w:spacing w:after="0" w:line="240" w:lineRule="auto"/>
        <w:ind w:left="420"/>
        <w:jc w:val="both"/>
        <w:rPr>
          <w:rFonts w:ascii="Museo Sans 300" w:eastAsia="Times New Roman" w:hAnsi="Museo Sans 300" w:cs="Times New Roman"/>
          <w:sz w:val="20"/>
          <w:szCs w:val="20"/>
        </w:rPr>
      </w:pPr>
    </w:p>
    <w:p w14:paraId="181F8B6F" w14:textId="6B4F0E23" w:rsidR="009B34DE" w:rsidRPr="00411681"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 xml:space="preserve">valor de censo de carga instalada equivalente a un promedio mensual de </w:t>
      </w:r>
      <w:r w:rsidR="00F53ABF">
        <w:rPr>
          <w:rFonts w:ascii="Museo Sans 300" w:eastAsia="Times New Roman" w:hAnsi="Museo Sans 300" w:cs="Times New Roman"/>
          <w:sz w:val="20"/>
          <w:szCs w:val="20"/>
          <w:lang w:val="es-ES"/>
        </w:rPr>
        <w:t>349</w:t>
      </w:r>
      <w:r>
        <w:rPr>
          <w:rFonts w:ascii="Museo Sans 300" w:eastAsia="Times New Roman" w:hAnsi="Museo Sans 300" w:cs="Times New Roman"/>
          <w:sz w:val="20"/>
          <w:szCs w:val="20"/>
          <w:lang w:val="es-ES"/>
        </w:rPr>
        <w:t xml:space="preserve"> kWh.</w:t>
      </w:r>
    </w:p>
    <w:p w14:paraId="0D34CD29" w14:textId="77777777" w:rsidR="009B34DE" w:rsidRPr="00E37C82" w:rsidRDefault="009B34DE" w:rsidP="009B34DE">
      <w:pPr>
        <w:autoSpaceDE w:val="0"/>
        <w:spacing w:after="0" w:line="240" w:lineRule="auto"/>
        <w:ind w:left="1068"/>
        <w:jc w:val="both"/>
        <w:rPr>
          <w:rFonts w:ascii="Museo Sans 300" w:eastAsia="Times New Roman" w:hAnsi="Museo Sans 300" w:cs="Times New Roman"/>
          <w:sz w:val="20"/>
          <w:szCs w:val="20"/>
        </w:rPr>
      </w:pPr>
    </w:p>
    <w:p w14:paraId="3DAF5B56" w14:textId="560571C3" w:rsidR="009B34DE" w:rsidRPr="00AD5C07" w:rsidRDefault="009B34DE" w:rsidP="009B34DE">
      <w:pPr>
        <w:numPr>
          <w:ilvl w:val="0"/>
          <w:numId w:val="7"/>
        </w:numPr>
        <w:tabs>
          <w:tab w:val="clear" w:pos="720"/>
        </w:tabs>
        <w:autoSpaceDE w:val="0"/>
        <w:spacing w:after="0" w:line="240" w:lineRule="auto"/>
        <w:ind w:left="993"/>
        <w:jc w:val="both"/>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1B2E95">
        <w:rPr>
          <w:rFonts w:ascii="Museo Sans 300" w:eastAsia="Times New Roman" w:hAnsi="Museo Sans 300" w:cs="Times New Roman"/>
          <w:sz w:val="20"/>
          <w:szCs w:val="20"/>
          <w:lang w:val="es-ES"/>
        </w:rPr>
        <w:t>veint</w:t>
      </w:r>
      <w:r w:rsidR="00F53ABF">
        <w:rPr>
          <w:rFonts w:ascii="Museo Sans 300" w:eastAsia="Times New Roman" w:hAnsi="Museo Sans 300" w:cs="Times New Roman"/>
          <w:sz w:val="20"/>
          <w:szCs w:val="20"/>
          <w:lang w:val="es-ES"/>
        </w:rPr>
        <w:t>isiete</w:t>
      </w:r>
      <w:r>
        <w:rPr>
          <w:rFonts w:ascii="Museo Sans 300" w:eastAsia="Times New Roman" w:hAnsi="Museo Sans 300" w:cs="Times New Roman"/>
          <w:sz w:val="20"/>
          <w:szCs w:val="20"/>
          <w:lang w:val="es-ES"/>
        </w:rPr>
        <w:t xml:space="preserve"> de</w:t>
      </w:r>
      <w:r w:rsidR="00673C2F">
        <w:rPr>
          <w:rFonts w:ascii="Museo Sans 300" w:eastAsia="Times New Roman" w:hAnsi="Museo Sans 300" w:cs="Times New Roman"/>
          <w:sz w:val="20"/>
          <w:szCs w:val="20"/>
          <w:lang w:val="es-ES"/>
        </w:rPr>
        <w:t xml:space="preserve"> </w:t>
      </w:r>
      <w:r w:rsidR="00F53ABF">
        <w:rPr>
          <w:rFonts w:ascii="Museo Sans 300" w:eastAsia="Times New Roman" w:hAnsi="Museo Sans 300" w:cs="Times New Roman"/>
          <w:sz w:val="20"/>
          <w:szCs w:val="20"/>
          <w:lang w:val="es-ES"/>
        </w:rPr>
        <w:t>marzo</w:t>
      </w:r>
      <w:r w:rsidR="000F58E2">
        <w:rPr>
          <w:rFonts w:ascii="Museo Sans 300" w:eastAsia="Times New Roman" w:hAnsi="Museo Sans 300" w:cs="Times New Roman"/>
          <w:sz w:val="20"/>
          <w:szCs w:val="20"/>
          <w:lang w:val="es-ES"/>
        </w:rPr>
        <w:t xml:space="preserve"> al</w:t>
      </w:r>
      <w:r w:rsidR="00F53ABF">
        <w:rPr>
          <w:rFonts w:ascii="Museo Sans 300" w:eastAsia="Times New Roman" w:hAnsi="Museo Sans 300" w:cs="Times New Roman"/>
          <w:sz w:val="20"/>
          <w:szCs w:val="20"/>
          <w:lang w:val="es-ES"/>
        </w:rPr>
        <w:t xml:space="preserve"> veintitrés</w:t>
      </w:r>
      <w:r w:rsidR="000F58E2">
        <w:rPr>
          <w:rFonts w:ascii="Museo Sans 300" w:eastAsia="Times New Roman" w:hAnsi="Museo Sans 300" w:cs="Times New Roman"/>
          <w:sz w:val="20"/>
          <w:szCs w:val="20"/>
          <w:lang w:val="es-ES"/>
        </w:rPr>
        <w:t xml:space="preserve"> de </w:t>
      </w:r>
      <w:r w:rsidR="00E12CA7">
        <w:rPr>
          <w:rFonts w:ascii="Museo Sans 300" w:eastAsia="Times New Roman" w:hAnsi="Museo Sans 300" w:cs="Times New Roman"/>
          <w:sz w:val="20"/>
          <w:szCs w:val="20"/>
          <w:lang w:val="es-ES"/>
        </w:rPr>
        <w:t>septiembre</w:t>
      </w:r>
      <w:r>
        <w:rPr>
          <w:rFonts w:ascii="Museo Sans 300" w:eastAsia="Times New Roman" w:hAnsi="Museo Sans 300" w:cs="Times New Roman"/>
          <w:sz w:val="20"/>
          <w:szCs w:val="20"/>
          <w:lang w:val="es-ES"/>
        </w:rPr>
        <w:t xml:space="preserve"> del</w:t>
      </w:r>
      <w:r w:rsidR="004B0556">
        <w:rPr>
          <w:rFonts w:ascii="Museo Sans 300" w:eastAsia="Times New Roman" w:hAnsi="Museo Sans 300" w:cs="Times New Roman"/>
          <w:sz w:val="20"/>
          <w:szCs w:val="20"/>
          <w:lang w:val="es-ES"/>
        </w:rPr>
        <w:t xml:space="preserve"> año dos mil veintitrés</w:t>
      </w:r>
      <w:r>
        <w:rPr>
          <w:rFonts w:ascii="Museo Sans 300" w:eastAsia="Times New Roman" w:hAnsi="Museo Sans 300" w:cs="Times New Roman"/>
          <w:sz w:val="20"/>
          <w:szCs w:val="20"/>
          <w:lang w:val="es-ES"/>
        </w:rPr>
        <w:t>.</w:t>
      </w:r>
    </w:p>
    <w:p w14:paraId="580BDB25" w14:textId="77777777" w:rsidR="00D11A45" w:rsidRDefault="00D11A45" w:rsidP="008C4BC6">
      <w:pPr>
        <w:autoSpaceDE w:val="0"/>
        <w:spacing w:after="0" w:line="240" w:lineRule="auto"/>
        <w:ind w:left="426"/>
        <w:jc w:val="both"/>
        <w:rPr>
          <w:rFonts w:ascii="Museo Sans 300" w:hAnsi="Museo Sans 300"/>
          <w:sz w:val="20"/>
          <w:szCs w:val="20"/>
        </w:rPr>
      </w:pPr>
    </w:p>
    <w:p w14:paraId="3A76F59D" w14:textId="2F0B7247" w:rsidR="003C3B2F" w:rsidRDefault="008C4BC6" w:rsidP="008C4BC6">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sidR="00243C20">
        <w:rPr>
          <w:rStyle w:val="normaltextrun"/>
          <w:rFonts w:ascii="Museo Sans 300" w:hAnsi="Museo Sans 300"/>
          <w:color w:val="000000"/>
          <w:sz w:val="20"/>
          <w:szCs w:val="20"/>
          <w:shd w:val="clear" w:color="auto" w:fill="FFFFFF"/>
        </w:rPr>
        <w:t xml:space="preserve">la </w:t>
      </w:r>
      <w:r w:rsidR="00A97A75">
        <w:rPr>
          <w:rStyle w:val="normaltextrun"/>
          <w:rFonts w:ascii="Museo Sans 300" w:hAnsi="Museo Sans 300"/>
          <w:color w:val="000000"/>
          <w:sz w:val="20"/>
          <w:szCs w:val="20"/>
          <w:shd w:val="clear" w:color="auto" w:fill="FFFFFF"/>
        </w:rPr>
        <w:t xml:space="preserve">sociedad EEO, S.A. de C.V. puede </w:t>
      </w:r>
      <w:r w:rsidR="00161A2B">
        <w:rPr>
          <w:rStyle w:val="normaltextrun"/>
          <w:rFonts w:ascii="Museo Sans 300" w:hAnsi="Museo Sans 300"/>
          <w:color w:val="000000"/>
          <w:sz w:val="20"/>
          <w:szCs w:val="20"/>
          <w:shd w:val="clear" w:color="auto" w:fill="FFFFFF"/>
        </w:rPr>
        <w:t>recuperar la cantidad de</w:t>
      </w:r>
      <w:r w:rsidR="004B6A0C">
        <w:rPr>
          <w:rStyle w:val="normaltextrun"/>
          <w:rFonts w:ascii="Museo Sans 300" w:hAnsi="Museo Sans 300"/>
          <w:color w:val="000000"/>
          <w:sz w:val="20"/>
          <w:szCs w:val="20"/>
          <w:shd w:val="clear" w:color="auto" w:fill="FFFFFF"/>
        </w:rPr>
        <w:t xml:space="preserve"> TRESCIENTOS CUARENTA Y CUATRO</w:t>
      </w:r>
      <w:r w:rsidR="0078123D">
        <w:rPr>
          <w:rFonts w:ascii="Museo Sans 300" w:hAnsi="Museo Sans 300"/>
          <w:sz w:val="20"/>
          <w:szCs w:val="20"/>
        </w:rPr>
        <w:t xml:space="preserve"> </w:t>
      </w:r>
      <w:r w:rsidR="004B6A0C">
        <w:rPr>
          <w:rFonts w:ascii="Museo Sans 300" w:hAnsi="Museo Sans 300"/>
          <w:sz w:val="20"/>
          <w:szCs w:val="20"/>
        </w:rPr>
        <w:t>24</w:t>
      </w:r>
      <w:r w:rsidR="0078123D">
        <w:rPr>
          <w:rFonts w:ascii="Museo Sans 300" w:hAnsi="Museo Sans 300"/>
          <w:sz w:val="20"/>
          <w:szCs w:val="20"/>
        </w:rPr>
        <w:t xml:space="preserve">/100 DÓLARES DE LOS ESTADOS UNIDOS DE AMÉRICA (USD </w:t>
      </w:r>
      <w:r w:rsidR="00F53ABF">
        <w:rPr>
          <w:rFonts w:ascii="Museo Sans 300" w:hAnsi="Museo Sans 300"/>
          <w:sz w:val="20"/>
          <w:szCs w:val="20"/>
        </w:rPr>
        <w:t>344.24</w:t>
      </w:r>
      <w:r w:rsidR="0078123D">
        <w:rPr>
          <w:rFonts w:ascii="Museo Sans 300" w:hAnsi="Museo Sans 300"/>
          <w:sz w:val="20"/>
          <w:szCs w:val="20"/>
        </w:rPr>
        <w:t>)</w:t>
      </w:r>
      <w:r w:rsidR="003C3B2F" w:rsidRPr="00AC7FFE">
        <w:rPr>
          <w:rFonts w:ascii="Museo Sans 300" w:hAnsi="Museo Sans 300"/>
          <w:sz w:val="20"/>
          <w:szCs w:val="20"/>
        </w:rPr>
        <w:t xml:space="preserve"> IVA incluido, en concepto de energía no registrada,</w:t>
      </w:r>
      <w:r w:rsidR="00BC1EB1">
        <w:rPr>
          <w:rFonts w:ascii="Museo Sans 300" w:hAnsi="Museo Sans 300"/>
          <w:sz w:val="20"/>
          <w:szCs w:val="20"/>
        </w:rPr>
        <w:t xml:space="preserve"> y</w:t>
      </w:r>
      <w:r w:rsidR="00E40B1F">
        <w:rPr>
          <w:rFonts w:ascii="Museo Sans 300" w:hAnsi="Museo Sans 300"/>
          <w:sz w:val="20"/>
          <w:szCs w:val="20"/>
        </w:rPr>
        <w:t xml:space="preserve"> el monto de</w:t>
      </w:r>
      <w:r w:rsidR="001D70AE">
        <w:rPr>
          <w:rFonts w:ascii="Museo Sans 300" w:hAnsi="Museo Sans 300"/>
          <w:sz w:val="20"/>
          <w:szCs w:val="20"/>
        </w:rPr>
        <w:t xml:space="preserve"> </w:t>
      </w:r>
      <w:r w:rsidR="004B6A0C">
        <w:rPr>
          <w:rFonts w:ascii="Museo Sans 300" w:hAnsi="Museo Sans 300"/>
          <w:sz w:val="20"/>
          <w:szCs w:val="20"/>
        </w:rPr>
        <w:t>OCHO</w:t>
      </w:r>
      <w:r w:rsidR="0078123D">
        <w:rPr>
          <w:rFonts w:ascii="Museo Sans 300" w:hAnsi="Museo Sans 300"/>
          <w:sz w:val="20"/>
          <w:szCs w:val="20"/>
        </w:rPr>
        <w:t xml:space="preserve"> </w:t>
      </w:r>
      <w:r w:rsidR="004B6A0C">
        <w:rPr>
          <w:rFonts w:ascii="Museo Sans 300" w:hAnsi="Museo Sans 300"/>
          <w:sz w:val="20"/>
          <w:szCs w:val="20"/>
        </w:rPr>
        <w:t>85</w:t>
      </w:r>
      <w:r w:rsidR="0078123D">
        <w:rPr>
          <w:rFonts w:ascii="Museo Sans 300" w:hAnsi="Museo Sans 300"/>
          <w:sz w:val="20"/>
          <w:szCs w:val="20"/>
        </w:rPr>
        <w:t xml:space="preserve">/100 DÓLARES DE LOS ESTADOS UNIDOS DE AMÉRICA (USD </w:t>
      </w:r>
      <w:r w:rsidR="00F53ABF">
        <w:rPr>
          <w:rFonts w:ascii="Museo Sans 300" w:hAnsi="Museo Sans 300"/>
          <w:sz w:val="20"/>
          <w:szCs w:val="20"/>
        </w:rPr>
        <w:t>8.85</w:t>
      </w:r>
      <w:r w:rsidR="0078123D">
        <w:rPr>
          <w:rFonts w:ascii="Museo Sans 300" w:hAnsi="Museo Sans 300"/>
          <w:sz w:val="20"/>
          <w:szCs w:val="20"/>
        </w:rPr>
        <w:t>)</w:t>
      </w:r>
      <w:r w:rsidR="00BC1EB1">
        <w:rPr>
          <w:rFonts w:ascii="Museo Sans 300" w:hAnsi="Museo Sans 300"/>
          <w:sz w:val="20"/>
          <w:szCs w:val="20"/>
        </w:rPr>
        <w:t xml:space="preserve"> en concepto de</w:t>
      </w:r>
      <w:r w:rsidR="003C3B2F" w:rsidRPr="00AC7FFE">
        <w:rPr>
          <w:rFonts w:ascii="Museo Sans 300" w:hAnsi="Museo Sans 300"/>
          <w:sz w:val="20"/>
          <w:szCs w:val="20"/>
        </w:rPr>
        <w:t xml:space="preserve"> intereses en aplicación al artículo 36 de los Términos y Condiciones Generales al Consumidor Final, para el año 202</w:t>
      </w:r>
      <w:r w:rsidR="003C3B2F">
        <w:rPr>
          <w:rFonts w:ascii="Museo Sans 300" w:hAnsi="Museo Sans 300"/>
          <w:sz w:val="20"/>
          <w:szCs w:val="20"/>
        </w:rPr>
        <w:t>3</w:t>
      </w:r>
      <w:r w:rsidR="003C3B2F" w:rsidRPr="00AC7FFE">
        <w:rPr>
          <w:rFonts w:ascii="Museo Sans 300" w:hAnsi="Museo Sans 300"/>
          <w:sz w:val="20"/>
          <w:szCs w:val="20"/>
        </w:rPr>
        <w:t>.</w:t>
      </w:r>
    </w:p>
    <w:p w14:paraId="127032B8" w14:textId="75567ACE" w:rsidR="00430D73" w:rsidRDefault="00430D73" w:rsidP="008C4BC6">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470C565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4B6A0C">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A025D7">
        <w:rPr>
          <w:rFonts w:ascii="Museo Sans 300" w:hAnsi="Museo Sans 300" w:cs="Segoe UI"/>
          <w:sz w:val="20"/>
          <w:szCs w:val="20"/>
          <w:lang w:val="es-ES" w:eastAsia="es-MX"/>
        </w:rPr>
        <w:t>usuario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5F1B714D" w14:textId="3553E9CE" w:rsidR="004323A6" w:rsidRDefault="00F15FF0" w:rsidP="000C306F">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BA7D9F8" w14:textId="77777777" w:rsidR="004B6A0C" w:rsidRPr="000C306F" w:rsidRDefault="004B6A0C" w:rsidP="000C306F">
      <w:pPr>
        <w:pStyle w:val="Prrafodelista"/>
        <w:numPr>
          <w:ilvl w:val="1"/>
          <w:numId w:val="2"/>
        </w:numPr>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061AAD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4B6A0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A025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C07D129"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4B6A0C">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A025D7">
        <w:rPr>
          <w:rFonts w:ascii="Museo Sans 300" w:eastAsia="Museo Sans 300" w:hAnsi="Museo Sans 300" w:cs="Museo Sans 300"/>
          <w:sz w:val="20"/>
          <w:szCs w:val="20"/>
        </w:rPr>
        <w:t>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750405D5" w14:textId="77777777" w:rsidR="00D11A45" w:rsidRDefault="00D11A45" w:rsidP="00D11A45">
      <w:pPr>
        <w:pStyle w:val="Prrafodelista"/>
        <w:tabs>
          <w:tab w:val="left" w:pos="426"/>
        </w:tabs>
        <w:ind w:left="1068"/>
        <w:jc w:val="both"/>
        <w:rPr>
          <w:rFonts w:ascii="Museo Sans 300" w:eastAsia="Museo Sans 300" w:hAnsi="Museo Sans 300" w:cs="Museo Sans 300"/>
          <w:sz w:val="20"/>
          <w:szCs w:val="20"/>
        </w:rPr>
      </w:pPr>
    </w:p>
    <w:p w14:paraId="322AC419" w14:textId="6A0444CE"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651911">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0233B24" w:rsidR="009D142E"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4B6A0C">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A025D7">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3BBCD9F4" w14:textId="77777777" w:rsidR="00046392" w:rsidRDefault="00046392"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029F5E3B" w14:textId="77777777" w:rsidR="00B90A41" w:rsidRPr="00C23DA2" w:rsidRDefault="00B90A41"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C21D2D2"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58A17B29" w14:textId="77777777" w:rsidR="00A85A96" w:rsidRPr="00C23DA2" w:rsidRDefault="00A85A96"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22D900EA"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7A04C54E" w14:textId="6752DE87" w:rsidR="00095B04" w:rsidRDefault="00095B04"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1E41A95" w14:textId="1CF354D1" w:rsidR="000A64C0" w:rsidRPr="000A64C0" w:rsidRDefault="0089025D" w:rsidP="000A64C0">
      <w:pPr>
        <w:autoSpaceDE w:val="0"/>
        <w:adjustRightInd w:val="0"/>
        <w:spacing w:after="0" w:line="240" w:lineRule="auto"/>
        <w:ind w:left="426"/>
        <w:jc w:val="both"/>
        <w:rPr>
          <w:rFonts w:ascii="Museo Sans 300" w:hAnsi="Museo Sans 300"/>
          <w:color w:val="000000"/>
          <w:sz w:val="20"/>
          <w:szCs w:val="20"/>
          <w:shd w:val="clear" w:color="auto" w:fill="FFFFFF"/>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A025D7">
        <w:rPr>
          <w:rFonts w:ascii="Museo Sans 300" w:hAnsi="Museo Sans 300" w:cs="Segoe UI"/>
          <w:sz w:val="20"/>
          <w:szCs w:val="20"/>
          <w:lang w:val="es-ES" w:eastAsia="es-MX"/>
        </w:rPr>
        <w:t>IT-0042</w:t>
      </w:r>
      <w:r w:rsidR="00C145F3">
        <w:rPr>
          <w:rFonts w:ascii="Museo Sans 300" w:hAnsi="Museo Sans 300" w:cs="Segoe UI"/>
          <w:sz w:val="20"/>
          <w:szCs w:val="20"/>
          <w:lang w:val="es-ES" w:eastAsia="es-MX"/>
        </w:rPr>
        <w:t>-CAU-24</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651911">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0A64C0">
        <w:rPr>
          <w:rFonts w:ascii="Museo Sans 300" w:hAnsi="Museo Sans 300"/>
          <w:sz w:val="20"/>
          <w:szCs w:val="20"/>
          <w:lang w:val="es-ES"/>
        </w:rPr>
        <w:t xml:space="preserve"> </w:t>
      </w:r>
      <w:r w:rsidR="000A64C0" w:rsidRPr="00A7421C">
        <w:rPr>
          <w:rFonts w:ascii="Museo Sans 300" w:eastAsia="Times New Roman" w:hAnsi="Museo Sans 300" w:cs="Segoe UI"/>
          <w:color w:val="000000"/>
          <w:sz w:val="20"/>
          <w:szCs w:val="20"/>
          <w:shd w:val="clear" w:color="auto" w:fill="FFFFFF"/>
        </w:rPr>
        <w:t>en una conexión directa en la acometida del suministro hacia el inmueble.</w:t>
      </w:r>
      <w:r w:rsidR="000A64C0">
        <w:rPr>
          <w:rFonts w:ascii="Cambria Math" w:eastAsia="Times New Roman" w:hAnsi="Cambria Math" w:cs="Cambria Math"/>
          <w:sz w:val="20"/>
          <w:szCs w:val="20"/>
          <w:shd w:val="clear" w:color="auto" w:fill="FFFFFF"/>
        </w:rPr>
        <w:t xml:space="preserve"> </w:t>
      </w:r>
    </w:p>
    <w:p w14:paraId="12DF21D4" w14:textId="77777777" w:rsidR="000A64C0" w:rsidRDefault="000A64C0" w:rsidP="00786A8A">
      <w:pPr>
        <w:autoSpaceDE w:val="0"/>
        <w:adjustRightInd w:val="0"/>
        <w:spacing w:after="0" w:line="240" w:lineRule="auto"/>
        <w:ind w:left="426"/>
        <w:jc w:val="both"/>
        <w:rPr>
          <w:rFonts w:ascii="Museo Sans 300" w:hAnsi="Museo Sans 300" w:cs="Segoe UI"/>
          <w:sz w:val="20"/>
          <w:szCs w:val="20"/>
          <w:lang w:val="es-ES" w:eastAsia="es-MX"/>
        </w:rPr>
      </w:pPr>
    </w:p>
    <w:p w14:paraId="40A76EDA" w14:textId="7EAB29EC" w:rsidR="00786A8A" w:rsidRDefault="00786A8A" w:rsidP="00786A8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Por lo tanto, la sociedad EEO, S.A. de C.V. tiene el derecho a recuperar la cantidad de</w:t>
      </w:r>
      <w:r w:rsidR="004B6A0C">
        <w:rPr>
          <w:rFonts w:ascii="Museo Sans 300" w:hAnsi="Museo Sans 300" w:cs="Segoe UI"/>
          <w:sz w:val="20"/>
          <w:szCs w:val="20"/>
          <w:lang w:val="es-ES" w:eastAsia="es-MX"/>
        </w:rPr>
        <w:t xml:space="preserve"> TRESCIENTOS CUARENTA Y CUATRO</w:t>
      </w:r>
      <w:r w:rsidR="0078123D">
        <w:rPr>
          <w:rFonts w:ascii="Museo Sans 300" w:hAnsi="Museo Sans 300" w:cs="Segoe UI"/>
          <w:sz w:val="20"/>
          <w:szCs w:val="20"/>
          <w:lang w:val="es-ES" w:eastAsia="es-MX"/>
        </w:rPr>
        <w:t xml:space="preserve"> </w:t>
      </w:r>
      <w:r w:rsidR="004B6A0C">
        <w:rPr>
          <w:rFonts w:ascii="Museo Sans 300" w:hAnsi="Museo Sans 300" w:cs="Segoe UI"/>
          <w:sz w:val="20"/>
          <w:szCs w:val="20"/>
          <w:lang w:val="es-ES" w:eastAsia="es-MX"/>
        </w:rPr>
        <w:t>24</w:t>
      </w:r>
      <w:r w:rsidR="0078123D">
        <w:rPr>
          <w:rFonts w:ascii="Museo Sans 300" w:hAnsi="Museo Sans 300" w:cs="Segoe UI"/>
          <w:sz w:val="20"/>
          <w:szCs w:val="20"/>
          <w:lang w:val="es-ES" w:eastAsia="es-MX"/>
        </w:rPr>
        <w:t xml:space="preserve">/100 DÓLARES DE LOS ESTADOS UNIDOS DE AMÉRICA (USD </w:t>
      </w:r>
      <w:r w:rsidR="00F53ABF">
        <w:rPr>
          <w:rFonts w:ascii="Museo Sans 300" w:hAnsi="Museo Sans 300" w:cs="Segoe UI"/>
          <w:sz w:val="20"/>
          <w:szCs w:val="20"/>
          <w:lang w:val="es-ES" w:eastAsia="es-MX"/>
        </w:rPr>
        <w:t>344.24</w:t>
      </w:r>
      <w:r w:rsidR="0078123D">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sidR="00BC1EB1">
        <w:rPr>
          <w:rFonts w:ascii="Museo Sans 300" w:hAnsi="Museo Sans 300" w:cs="Segoe UI"/>
          <w:sz w:val="20"/>
          <w:szCs w:val="20"/>
          <w:lang w:val="es-ES" w:eastAsia="es-MX"/>
        </w:rPr>
        <w:t xml:space="preserve"> y</w:t>
      </w:r>
      <w:r w:rsidR="00E40B1F">
        <w:rPr>
          <w:rFonts w:ascii="Museo Sans 300" w:hAnsi="Museo Sans 300" w:cs="Segoe UI"/>
          <w:sz w:val="20"/>
          <w:szCs w:val="20"/>
          <w:lang w:val="es-ES" w:eastAsia="es-MX"/>
        </w:rPr>
        <w:t xml:space="preserve"> el monto de</w:t>
      </w:r>
      <w:r w:rsidR="00BC1EB1">
        <w:rPr>
          <w:rFonts w:ascii="Museo Sans 300" w:hAnsi="Museo Sans 300" w:cs="Segoe UI"/>
          <w:sz w:val="20"/>
          <w:szCs w:val="20"/>
          <w:lang w:val="es-ES" w:eastAsia="es-MX"/>
        </w:rPr>
        <w:t xml:space="preserve"> </w:t>
      </w:r>
      <w:r w:rsidR="004B6A0C">
        <w:rPr>
          <w:rFonts w:ascii="Museo Sans 300" w:hAnsi="Museo Sans 300" w:cs="Segoe UI"/>
          <w:sz w:val="20"/>
          <w:szCs w:val="20"/>
          <w:lang w:val="es-ES" w:eastAsia="es-MX"/>
        </w:rPr>
        <w:t>OCHO</w:t>
      </w:r>
      <w:r w:rsidR="0078123D">
        <w:rPr>
          <w:rFonts w:ascii="Museo Sans 300" w:hAnsi="Museo Sans 300" w:cs="Segoe UI"/>
          <w:sz w:val="20"/>
          <w:szCs w:val="20"/>
          <w:lang w:val="es-ES" w:eastAsia="es-MX"/>
        </w:rPr>
        <w:t xml:space="preserve"> </w:t>
      </w:r>
      <w:r w:rsidR="004B6A0C">
        <w:rPr>
          <w:rFonts w:ascii="Museo Sans 300" w:hAnsi="Museo Sans 300" w:cs="Segoe UI"/>
          <w:sz w:val="20"/>
          <w:szCs w:val="20"/>
          <w:lang w:val="es-ES" w:eastAsia="es-MX"/>
        </w:rPr>
        <w:t>85</w:t>
      </w:r>
      <w:r w:rsidR="0078123D">
        <w:rPr>
          <w:rFonts w:ascii="Museo Sans 300" w:hAnsi="Museo Sans 300" w:cs="Segoe UI"/>
          <w:sz w:val="20"/>
          <w:szCs w:val="20"/>
          <w:lang w:val="es-ES" w:eastAsia="es-MX"/>
        </w:rPr>
        <w:t xml:space="preserve">/100 DÓLARES DE LOS ESTADOS UNIDOS DE AMÉRICA (USD </w:t>
      </w:r>
      <w:r w:rsidR="00F53ABF">
        <w:rPr>
          <w:rFonts w:ascii="Museo Sans 300" w:hAnsi="Museo Sans 300" w:cs="Segoe UI"/>
          <w:sz w:val="20"/>
          <w:szCs w:val="20"/>
          <w:lang w:val="es-ES" w:eastAsia="es-MX"/>
        </w:rPr>
        <w:t>8.85</w:t>
      </w:r>
      <w:r w:rsidR="0078123D">
        <w:rPr>
          <w:rFonts w:ascii="Museo Sans 300" w:hAnsi="Museo Sans 300" w:cs="Segoe UI"/>
          <w:sz w:val="20"/>
          <w:szCs w:val="20"/>
          <w:lang w:val="es-ES" w:eastAsia="es-MX"/>
        </w:rPr>
        <w:t>)</w:t>
      </w:r>
      <w:r w:rsidR="00BC1EB1">
        <w:rPr>
          <w:rFonts w:ascii="Museo Sans 300" w:hAnsi="Museo Sans 300" w:cs="Segoe UI"/>
          <w:sz w:val="20"/>
          <w:szCs w:val="20"/>
          <w:lang w:val="es-ES" w:eastAsia="es-MX"/>
        </w:rPr>
        <w:t xml:space="preserve">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55957FE4" w14:textId="5FCCF1CD" w:rsidR="00A85A96" w:rsidRDefault="00A85A96"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2BB61332"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30B3FC2" w14:textId="619999BD" w:rsidR="00D11A45" w:rsidRDefault="00D11A45"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52E3C712"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A025D7">
        <w:rPr>
          <w:rFonts w:ascii="Museo Sans 300" w:eastAsia="Arial" w:hAnsi="Museo Sans 300" w:cs="Times New Roman"/>
          <w:sz w:val="20"/>
          <w:szCs w:val="20"/>
        </w:rPr>
        <w:t>IT-0042</w:t>
      </w:r>
      <w:r w:rsidR="00C145F3">
        <w:rPr>
          <w:rFonts w:ascii="Museo Sans 300" w:eastAsia="Arial" w:hAnsi="Museo Sans 300" w:cs="Times New Roman"/>
          <w:sz w:val="20"/>
          <w:szCs w:val="20"/>
        </w:rPr>
        <w:t>-CAU-24</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57FCA04" w14:textId="0F6A6046" w:rsidR="00C8280F" w:rsidRPr="00C8280F" w:rsidRDefault="00B306DC" w:rsidP="00C8280F">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r w:rsidR="00651911">
        <w:rPr>
          <w:rFonts w:ascii="Museo Sans 300" w:eastAsia="Calibri" w:hAnsi="Museo Sans 300" w:cs="Segoe UI"/>
          <w:sz w:val="20"/>
          <w:szCs w:val="20"/>
          <w:lang w:eastAsia="es-MX"/>
        </w:rPr>
        <w:t>xxx</w:t>
      </w:r>
      <w:r w:rsidRPr="00161A2B">
        <w:rPr>
          <w:rFonts w:ascii="Museo Sans 300" w:eastAsia="Calibri" w:hAnsi="Museo Sans 300" w:cs="Segoe UI"/>
          <w:sz w:val="20"/>
          <w:szCs w:val="20"/>
          <w:lang w:eastAsia="es-MX"/>
        </w:rPr>
        <w:t xml:space="preserve"> se comprobó la existencia de una condición irregular </w:t>
      </w:r>
      <w:r w:rsidR="00161A2B" w:rsidRPr="00D350BC">
        <w:rPr>
          <w:rFonts w:ascii="Museo Sans 300" w:eastAsia="Calibri" w:hAnsi="Museo Sans 300" w:cs="Segoe UI"/>
          <w:sz w:val="20"/>
          <w:szCs w:val="20"/>
          <w:lang w:eastAsia="es-MX"/>
        </w:rPr>
        <w:t>que</w:t>
      </w:r>
      <w:r w:rsidR="006C66A4">
        <w:rPr>
          <w:rFonts w:ascii="Museo Sans 300" w:eastAsia="Calibri" w:hAnsi="Museo Sans 300" w:cs="Segoe UI"/>
          <w:sz w:val="20"/>
          <w:szCs w:val="20"/>
          <w:lang w:eastAsia="es-MX"/>
        </w:rPr>
        <w:t xml:space="preserve"> </w:t>
      </w:r>
      <w:r w:rsidR="006C66A4" w:rsidRPr="006C66A4">
        <w:rPr>
          <w:rFonts w:ascii="Museo Sans 300" w:eastAsia="Calibri" w:hAnsi="Museo Sans 300" w:cs="Segoe UI"/>
          <w:sz w:val="20"/>
          <w:szCs w:val="20"/>
          <w:lang w:eastAsia="es-MX"/>
        </w:rPr>
        <w:t>consistió</w:t>
      </w:r>
      <w:r w:rsidR="00C8280F">
        <w:rPr>
          <w:rFonts w:ascii="Museo Sans 300" w:eastAsia="Calibri" w:hAnsi="Museo Sans 300" w:cs="Segoe UI"/>
          <w:sz w:val="20"/>
          <w:szCs w:val="20"/>
          <w:lang w:eastAsia="es-MX"/>
        </w:rPr>
        <w:t xml:space="preserve"> </w:t>
      </w:r>
      <w:r w:rsidR="00C8280F" w:rsidRPr="00C8280F">
        <w:rPr>
          <w:rFonts w:ascii="Museo Sans 300" w:hAnsi="Museo Sans 300"/>
          <w:sz w:val="20"/>
          <w:szCs w:val="20"/>
        </w:rPr>
        <w:t xml:space="preserve">en </w:t>
      </w:r>
      <w:r w:rsidR="00C8280F" w:rsidRPr="00C8280F">
        <w:rPr>
          <w:rFonts w:ascii="Museo Sans 300" w:hAnsi="Museo Sans 300" w:cs="Segoe UI"/>
          <w:color w:val="000000"/>
          <w:sz w:val="20"/>
          <w:szCs w:val="20"/>
          <w:shd w:val="clear" w:color="auto" w:fill="FFFFFF"/>
        </w:rPr>
        <w:t>una línea directa conectada en</w:t>
      </w:r>
      <w:r w:rsidR="00C8280F" w:rsidRPr="00C8280F">
        <w:rPr>
          <w:rStyle w:val="normaltextrun"/>
          <w:rFonts w:ascii="Museo Sans 300" w:hAnsi="Museo Sans 300"/>
          <w:color w:val="000000"/>
          <w:sz w:val="20"/>
          <w:szCs w:val="20"/>
          <w:shd w:val="clear" w:color="auto" w:fill="FFFFFF"/>
        </w:rPr>
        <w:t xml:space="preserve"> la acometida del servicio eléctrico</w:t>
      </w:r>
      <w:r w:rsidR="00C8280F" w:rsidRPr="00C8280F">
        <w:rPr>
          <w:rFonts w:ascii="Museo Sans 300" w:hAnsi="Museo Sans 300"/>
          <w:sz w:val="20"/>
          <w:szCs w:val="20"/>
        </w:rPr>
        <w:t>, generando que el medidor no registrara el consumo total de la energía que fue consumida en dicho suministro.</w:t>
      </w:r>
    </w:p>
    <w:p w14:paraId="1D598C90" w14:textId="77777777" w:rsidR="00C8280F" w:rsidRDefault="00C8280F" w:rsidP="00C8280F">
      <w:pPr>
        <w:pStyle w:val="Prrafodelista"/>
        <w:autoSpaceDE w:val="0"/>
        <w:adjustRightInd w:val="0"/>
        <w:ind w:left="426"/>
        <w:jc w:val="both"/>
        <w:rPr>
          <w:rFonts w:ascii="Museo Sans 300" w:eastAsia="Calibri" w:hAnsi="Museo Sans 300" w:cs="Segoe UI"/>
          <w:sz w:val="20"/>
          <w:szCs w:val="20"/>
          <w:lang w:eastAsia="es-MX"/>
        </w:rPr>
      </w:pPr>
    </w:p>
    <w:p w14:paraId="2C045849" w14:textId="1B94327B" w:rsidR="003C3B2F" w:rsidRDefault="003C3B2F" w:rsidP="00095B0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Determinar que la sociedad EEO, S.A. de C.V. tiene el derecho a recuperar la cantidad de</w:t>
      </w:r>
      <w:r>
        <w:rPr>
          <w:rFonts w:ascii="Museo Sans 300" w:eastAsia="Calibri" w:hAnsi="Museo Sans 300" w:cs="Segoe UI"/>
          <w:sz w:val="20"/>
          <w:szCs w:val="20"/>
          <w:lang w:eastAsia="es-MX"/>
        </w:rPr>
        <w:t xml:space="preserve"> </w:t>
      </w:r>
      <w:r w:rsidR="004B6A0C">
        <w:rPr>
          <w:rFonts w:ascii="Museo Sans 300" w:eastAsia="Calibri" w:hAnsi="Museo Sans 300" w:cs="Segoe UI"/>
          <w:sz w:val="20"/>
          <w:szCs w:val="20"/>
          <w:lang w:eastAsia="es-MX"/>
        </w:rPr>
        <w:t>TRESCIENTOS CUARENTA Y CUATRO</w:t>
      </w:r>
      <w:r w:rsidR="0078123D">
        <w:rPr>
          <w:rFonts w:ascii="Museo Sans 300" w:eastAsia="Calibri" w:hAnsi="Museo Sans 300" w:cs="Segoe UI"/>
          <w:sz w:val="20"/>
          <w:szCs w:val="20"/>
          <w:lang w:eastAsia="es-MX"/>
        </w:rPr>
        <w:t xml:space="preserve"> </w:t>
      </w:r>
      <w:r w:rsidR="004B6A0C">
        <w:rPr>
          <w:rFonts w:ascii="Museo Sans 300" w:eastAsia="Calibri" w:hAnsi="Museo Sans 300" w:cs="Segoe UI"/>
          <w:sz w:val="20"/>
          <w:szCs w:val="20"/>
          <w:lang w:eastAsia="es-MX"/>
        </w:rPr>
        <w:t>24</w:t>
      </w:r>
      <w:r w:rsidR="0078123D">
        <w:rPr>
          <w:rFonts w:ascii="Museo Sans 300" w:eastAsia="Calibri" w:hAnsi="Museo Sans 300" w:cs="Segoe UI"/>
          <w:sz w:val="20"/>
          <w:szCs w:val="20"/>
          <w:lang w:eastAsia="es-MX"/>
        </w:rPr>
        <w:t xml:space="preserve">/100 DÓLARES DE LOS ESTADOS UNIDOS DE AMÉRICA (USD </w:t>
      </w:r>
      <w:r w:rsidR="00F53ABF">
        <w:rPr>
          <w:rFonts w:ascii="Museo Sans 300" w:eastAsia="Calibri" w:hAnsi="Museo Sans 300" w:cs="Segoe UI"/>
          <w:sz w:val="20"/>
          <w:szCs w:val="20"/>
          <w:lang w:eastAsia="es-MX"/>
        </w:rPr>
        <w:t>344.24</w:t>
      </w:r>
      <w:r w:rsidR="0078123D">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sidR="007E1961">
        <w:rPr>
          <w:rFonts w:ascii="Museo Sans 300" w:hAnsi="Museo Sans 300" w:cs="Segoe UI"/>
          <w:sz w:val="20"/>
          <w:szCs w:val="20"/>
          <w:lang w:eastAsia="es-MX"/>
        </w:rPr>
        <w:t>y</w:t>
      </w:r>
      <w:r w:rsidR="00E40B1F">
        <w:rPr>
          <w:rFonts w:ascii="Museo Sans 300" w:hAnsi="Museo Sans 300" w:cs="Segoe UI"/>
          <w:sz w:val="20"/>
          <w:szCs w:val="20"/>
          <w:lang w:eastAsia="es-MX"/>
        </w:rPr>
        <w:t xml:space="preserve"> el monto de</w:t>
      </w:r>
      <w:r w:rsidR="007E1961">
        <w:rPr>
          <w:rFonts w:ascii="Museo Sans 300" w:hAnsi="Museo Sans 300" w:cs="Segoe UI"/>
          <w:sz w:val="20"/>
          <w:szCs w:val="20"/>
          <w:lang w:eastAsia="es-MX"/>
        </w:rPr>
        <w:t xml:space="preserve"> </w:t>
      </w:r>
      <w:r w:rsidR="004B6A0C">
        <w:rPr>
          <w:rFonts w:ascii="Museo Sans 300" w:hAnsi="Museo Sans 300" w:cs="Segoe UI"/>
          <w:sz w:val="20"/>
          <w:szCs w:val="20"/>
          <w:lang w:eastAsia="es-MX"/>
        </w:rPr>
        <w:t>OCHO</w:t>
      </w:r>
      <w:r w:rsidR="0078123D">
        <w:rPr>
          <w:rFonts w:ascii="Museo Sans 300" w:hAnsi="Museo Sans 300" w:cs="Segoe UI"/>
          <w:sz w:val="20"/>
          <w:szCs w:val="20"/>
          <w:lang w:eastAsia="es-MX"/>
        </w:rPr>
        <w:t xml:space="preserve"> </w:t>
      </w:r>
      <w:r w:rsidR="004B6A0C">
        <w:rPr>
          <w:rFonts w:ascii="Museo Sans 300" w:hAnsi="Museo Sans 300" w:cs="Segoe UI"/>
          <w:sz w:val="20"/>
          <w:szCs w:val="20"/>
          <w:lang w:eastAsia="es-MX"/>
        </w:rPr>
        <w:t>85</w:t>
      </w:r>
      <w:r w:rsidR="0078123D">
        <w:rPr>
          <w:rFonts w:ascii="Museo Sans 300" w:hAnsi="Museo Sans 300" w:cs="Segoe UI"/>
          <w:sz w:val="20"/>
          <w:szCs w:val="20"/>
          <w:lang w:eastAsia="es-MX"/>
        </w:rPr>
        <w:t xml:space="preserve">/100 DÓLARES DE LOS ESTADOS UNIDOS DE AMÉRICA (USD </w:t>
      </w:r>
      <w:r w:rsidR="00F53ABF">
        <w:rPr>
          <w:rFonts w:ascii="Museo Sans 300" w:hAnsi="Museo Sans 300" w:cs="Segoe UI"/>
          <w:sz w:val="20"/>
          <w:szCs w:val="20"/>
          <w:lang w:eastAsia="es-MX"/>
        </w:rPr>
        <w:t>8.85</w:t>
      </w:r>
      <w:r w:rsidR="0078123D">
        <w:rPr>
          <w:rFonts w:ascii="Museo Sans 300" w:hAnsi="Museo Sans 300" w:cs="Segoe UI"/>
          <w:sz w:val="20"/>
          <w:szCs w:val="20"/>
          <w:lang w:eastAsia="es-MX"/>
        </w:rPr>
        <w:t>)</w:t>
      </w:r>
      <w:r w:rsidR="007E1961">
        <w:rPr>
          <w:rFonts w:ascii="Museo Sans 300" w:hAnsi="Museo Sans 300" w:cs="Segoe UI"/>
          <w:sz w:val="20"/>
          <w:szCs w:val="20"/>
          <w:lang w:eastAsia="es-MX"/>
        </w:rPr>
        <w:t xml:space="preserve">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65FBE94E" w14:textId="77777777" w:rsidR="001D70AE" w:rsidRDefault="001D70AE" w:rsidP="001D70AE">
      <w:pPr>
        <w:pStyle w:val="Prrafodelista"/>
        <w:autoSpaceDE w:val="0"/>
        <w:adjustRightInd w:val="0"/>
        <w:ind w:left="426"/>
        <w:jc w:val="both"/>
        <w:rPr>
          <w:rFonts w:ascii="Museo Sans 300" w:eastAsia="Arial" w:hAnsi="Museo Sans 300"/>
          <w:sz w:val="20"/>
          <w:szCs w:val="20"/>
          <w:lang w:eastAsia="en-US"/>
        </w:rPr>
      </w:pPr>
    </w:p>
    <w:p w14:paraId="4466EEB4" w14:textId="762EB733" w:rsidR="001D70AE" w:rsidRPr="00D350BC" w:rsidRDefault="001D70AE" w:rsidP="001D70AE">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A025D7">
        <w:rPr>
          <w:rFonts w:ascii="Museo Sans 300" w:eastAsia="Arial" w:hAnsi="Museo Sans 300"/>
          <w:sz w:val="20"/>
          <w:szCs w:val="20"/>
        </w:rPr>
        <w:t>IT-0042</w:t>
      </w:r>
      <w:r w:rsidR="00C145F3">
        <w:rPr>
          <w:rFonts w:ascii="Museo Sans 300" w:eastAsia="Arial" w:hAnsi="Museo Sans 300"/>
          <w:sz w:val="20"/>
          <w:szCs w:val="20"/>
        </w:rPr>
        <w:t>-CAU-24</w:t>
      </w:r>
      <w:r w:rsidRPr="00D350BC">
        <w:rPr>
          <w:rFonts w:ascii="Museo Sans 300" w:eastAsia="Arial" w:hAnsi="Museo Sans 300"/>
          <w:sz w:val="20"/>
          <w:szCs w:val="20"/>
        </w:rPr>
        <w:t xml:space="preserve"> rendido por el CAU de la SIGET. </w:t>
      </w:r>
    </w:p>
    <w:p w14:paraId="33342BD2" w14:textId="77777777" w:rsidR="00816326" w:rsidRDefault="00816326" w:rsidP="00816326">
      <w:pPr>
        <w:pStyle w:val="Prrafodelista"/>
        <w:rPr>
          <w:rFonts w:ascii="Museo Sans 300" w:eastAsia="Calibri" w:hAnsi="Museo Sans 300" w:cs="Segoe UI"/>
          <w:sz w:val="20"/>
          <w:szCs w:val="20"/>
          <w:lang w:eastAsia="es-MX"/>
        </w:rPr>
      </w:pPr>
    </w:p>
    <w:p w14:paraId="7D61D3B0" w14:textId="77777777" w:rsidR="00B90A41" w:rsidRDefault="00B90A41" w:rsidP="00816326">
      <w:pPr>
        <w:pStyle w:val="Prrafodelista"/>
        <w:rPr>
          <w:rFonts w:ascii="Museo Sans 300" w:eastAsia="Calibri" w:hAnsi="Museo Sans 300" w:cs="Segoe UI"/>
          <w:sz w:val="20"/>
          <w:szCs w:val="20"/>
          <w:lang w:eastAsia="es-MX"/>
        </w:rPr>
      </w:pPr>
    </w:p>
    <w:p w14:paraId="668C54F7" w14:textId="77777777" w:rsidR="00B90A41" w:rsidRPr="00816326" w:rsidRDefault="00B90A41" w:rsidP="00816326">
      <w:pPr>
        <w:pStyle w:val="Prrafodelista"/>
        <w:rPr>
          <w:rFonts w:ascii="Museo Sans 300" w:eastAsia="Calibri" w:hAnsi="Museo Sans 300" w:cs="Segoe UI"/>
          <w:sz w:val="20"/>
          <w:szCs w:val="20"/>
          <w:lang w:eastAsia="es-MX"/>
        </w:rPr>
      </w:pPr>
    </w:p>
    <w:p w14:paraId="343CA117" w14:textId="6DC830EE"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lastRenderedPageBreak/>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4B6A0C">
        <w:rPr>
          <w:rFonts w:ascii="Museo Sans 300" w:eastAsia="Arial" w:hAnsi="Museo Sans 300"/>
          <w:sz w:val="20"/>
          <w:szCs w:val="20"/>
          <w:lang w:eastAsia="en-US"/>
        </w:rPr>
        <w:t>l</w:t>
      </w:r>
      <w:r w:rsidR="007228EA">
        <w:rPr>
          <w:rFonts w:ascii="Museo Sans 300" w:eastAsia="Arial" w:hAnsi="Museo Sans 300"/>
          <w:sz w:val="20"/>
          <w:szCs w:val="20"/>
          <w:lang w:eastAsia="en-US"/>
        </w:rPr>
        <w:t xml:space="preserve"> </w:t>
      </w:r>
      <w:r w:rsidR="00323533">
        <w:rPr>
          <w:rFonts w:ascii="Museo Sans 300" w:eastAsia="Arial" w:hAnsi="Museo Sans 300"/>
          <w:sz w:val="20"/>
          <w:szCs w:val="20"/>
          <w:lang w:eastAsia="en-US"/>
        </w:rPr>
        <w:t>señor</w:t>
      </w:r>
      <w:r w:rsidR="00D75DEB">
        <w:rPr>
          <w:rFonts w:ascii="Museo Sans 300" w:eastAsia="Arial" w:hAnsi="Museo Sans 300"/>
          <w:sz w:val="20"/>
          <w:szCs w:val="20"/>
          <w:lang w:eastAsia="en-US"/>
        </w:rPr>
        <w:t xml:space="preserve"> </w:t>
      </w:r>
      <w:r w:rsidR="00B90A41">
        <w:rPr>
          <w:rFonts w:ascii="Museo Sans 300" w:eastAsia="Arial" w:hAnsi="Museo Sans 300"/>
          <w:sz w:val="20"/>
          <w:szCs w:val="20"/>
          <w:lang w:eastAsia="en-US"/>
        </w:rPr>
        <w:t>x</w:t>
      </w:r>
      <w:r w:rsidR="00651911">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5B918AF0" w14:textId="4B881705" w:rsidR="00783C5C" w:rsidRDefault="00783C5C"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EE7FD0C" w14:textId="64E3943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09BA008A" w14:textId="77777777" w:rsidR="00D11A45" w:rsidRDefault="00D11A45"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51911">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89423" w14:textId="77777777" w:rsidR="00F73A7D" w:rsidRDefault="00F73A7D">
      <w:pPr>
        <w:spacing w:after="0" w:line="240" w:lineRule="auto"/>
      </w:pPr>
      <w:r>
        <w:separator/>
      </w:r>
    </w:p>
  </w:endnote>
  <w:endnote w:type="continuationSeparator" w:id="0">
    <w:p w14:paraId="0EE187E7" w14:textId="77777777" w:rsidR="00F73A7D" w:rsidRDefault="00F73A7D">
      <w:pPr>
        <w:spacing w:after="0" w:line="240" w:lineRule="auto"/>
      </w:pPr>
      <w:r>
        <w:continuationSeparator/>
      </w:r>
    </w:p>
  </w:endnote>
  <w:endnote w:type="continuationNotice" w:id="1">
    <w:p w14:paraId="6D889866" w14:textId="77777777" w:rsidR="00F73A7D" w:rsidRDefault="00F73A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1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4ACCF3A" w:rsidR="004B0C0A" w:rsidRDefault="00502E08"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2451" w14:textId="77777777" w:rsidR="003C0745" w:rsidRDefault="003C0745" w:rsidP="00C272D2">
    <w:pPr>
      <w:pStyle w:val="Piedepgina"/>
      <w:jc w:val="center"/>
      <w:rPr>
        <w:sz w:val="16"/>
        <w:szCs w:val="16"/>
        <w:lang w:val="es-ES"/>
      </w:rPr>
    </w:pPr>
    <w:r w:rsidRPr="003C0745">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40AE3A73"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D12B" w14:textId="77777777" w:rsidR="003C0745" w:rsidRPr="003C0745" w:rsidRDefault="003C0745">
    <w:pPr>
      <w:shd w:val="clear" w:color="auto" w:fill="FFFFFF"/>
      <w:tabs>
        <w:tab w:val="left" w:pos="2598"/>
        <w:tab w:val="center" w:pos="4419"/>
        <w:tab w:val="right" w:pos="8838"/>
      </w:tabs>
      <w:spacing w:after="0" w:line="240" w:lineRule="auto"/>
      <w:jc w:val="center"/>
      <w:rPr>
        <w:rFonts w:ascii="Bembo Std" w:hAnsi="Bembo Std"/>
        <w:bCs/>
        <w:color w:val="000000"/>
        <w:sz w:val="18"/>
        <w:szCs w:val="18"/>
      </w:rPr>
    </w:pPr>
    <w:r w:rsidRPr="003C0745">
      <w:rPr>
        <w:rFonts w:ascii="Bembo Std" w:hAnsi="Bembo Std"/>
        <w:bCs/>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75D9CE2F"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F84E" w14:textId="77777777" w:rsidR="00F73A7D" w:rsidRDefault="00F73A7D">
      <w:pPr>
        <w:spacing w:after="0" w:line="240" w:lineRule="auto"/>
      </w:pPr>
      <w:r>
        <w:rPr>
          <w:color w:val="000000"/>
        </w:rPr>
        <w:separator/>
      </w:r>
    </w:p>
  </w:footnote>
  <w:footnote w:type="continuationSeparator" w:id="0">
    <w:p w14:paraId="412A65C5" w14:textId="77777777" w:rsidR="00F73A7D" w:rsidRDefault="00F73A7D">
      <w:pPr>
        <w:spacing w:after="0" w:line="240" w:lineRule="auto"/>
      </w:pPr>
      <w:r>
        <w:continuationSeparator/>
      </w:r>
    </w:p>
  </w:footnote>
  <w:footnote w:type="continuationNotice" w:id="1">
    <w:p w14:paraId="16B4491A" w14:textId="77777777" w:rsidR="00F73A7D" w:rsidRDefault="00F73A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2" name="Imagen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3" name="Imagen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D8B155D"/>
    <w:multiLevelType w:val="hybridMultilevel"/>
    <w:tmpl w:val="72627D10"/>
    <w:lvl w:ilvl="0" w:tplc="47529730">
      <w:start w:val="2"/>
      <w:numFmt w:val="bullet"/>
      <w:lvlText w:val="-"/>
      <w:lvlJc w:val="left"/>
      <w:pPr>
        <w:ind w:left="1080" w:hanging="360"/>
      </w:pPr>
      <w:rPr>
        <w:rFonts w:ascii="Museo Sans 300" w:eastAsia="SimSun" w:hAnsi="Museo Sans 300" w:cs="Arial"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15:restartNumberingAfterBreak="0">
    <w:nsid w:val="1F3E4F4E"/>
    <w:multiLevelType w:val="multilevel"/>
    <w:tmpl w:val="4DF6269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134101C"/>
    <w:multiLevelType w:val="multilevel"/>
    <w:tmpl w:val="8AE612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65B1B"/>
    <w:multiLevelType w:val="hybridMultilevel"/>
    <w:tmpl w:val="8FC62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7" w15:restartNumberingAfterBreak="0">
    <w:nsid w:val="2E9368B8"/>
    <w:multiLevelType w:val="multilevel"/>
    <w:tmpl w:val="57BA08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BA3B4E"/>
    <w:multiLevelType w:val="hybridMultilevel"/>
    <w:tmpl w:val="5462982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6BF7014"/>
    <w:multiLevelType w:val="hybridMultilevel"/>
    <w:tmpl w:val="E7A2C6D6"/>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2"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4"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15:restartNumberingAfterBreak="0">
    <w:nsid w:val="438C0B26"/>
    <w:multiLevelType w:val="hybridMultilevel"/>
    <w:tmpl w:val="66729912"/>
    <w:lvl w:ilvl="0" w:tplc="F416975A">
      <w:start w:val="1"/>
      <w:numFmt w:val="bullet"/>
      <w:lvlText w:val=""/>
      <w:lvlJc w:val="left"/>
      <w:pPr>
        <w:ind w:left="720" w:hanging="360"/>
      </w:pPr>
      <w:rPr>
        <w:rFonts w:ascii="Symbol" w:hAnsi="Symbol" w:hint="default"/>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9" w15:restartNumberingAfterBreak="0">
    <w:nsid w:val="498A783C"/>
    <w:multiLevelType w:val="hybridMultilevel"/>
    <w:tmpl w:val="2B48C91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F62C69"/>
    <w:multiLevelType w:val="multilevel"/>
    <w:tmpl w:val="F46E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6A59BD"/>
    <w:multiLevelType w:val="multilevel"/>
    <w:tmpl w:val="C3B6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25"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7"/>
  </w:num>
  <w:num w:numId="2" w16cid:durableId="23750049">
    <w:abstractNumId w:val="21"/>
  </w:num>
  <w:num w:numId="3" w16cid:durableId="2012873170">
    <w:abstractNumId w:val="14"/>
  </w:num>
  <w:num w:numId="4" w16cid:durableId="1833788101">
    <w:abstractNumId w:val="0"/>
  </w:num>
  <w:num w:numId="5" w16cid:durableId="2099210374">
    <w:abstractNumId w:val="18"/>
  </w:num>
  <w:num w:numId="6" w16cid:durableId="663125927">
    <w:abstractNumId w:val="26"/>
  </w:num>
  <w:num w:numId="7" w16cid:durableId="2068259172">
    <w:abstractNumId w:val="28"/>
  </w:num>
  <w:num w:numId="8" w16cid:durableId="1424958832">
    <w:abstractNumId w:val="1"/>
  </w:num>
  <w:num w:numId="9" w16cid:durableId="1263731826">
    <w:abstractNumId w:val="6"/>
  </w:num>
  <w:num w:numId="10" w16cid:durableId="1817145480">
    <w:abstractNumId w:val="9"/>
  </w:num>
  <w:num w:numId="11" w16cid:durableId="1874880839">
    <w:abstractNumId w:val="25"/>
  </w:num>
  <w:num w:numId="12" w16cid:durableId="305815730">
    <w:abstractNumId w:val="29"/>
  </w:num>
  <w:num w:numId="13" w16cid:durableId="90929288">
    <w:abstractNumId w:val="17"/>
  </w:num>
  <w:num w:numId="14" w16cid:durableId="8491753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2182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125460">
    <w:abstractNumId w:val="16"/>
  </w:num>
  <w:num w:numId="17" w16cid:durableId="876282123">
    <w:abstractNumId w:val="22"/>
  </w:num>
  <w:num w:numId="18" w16cid:durableId="764575269">
    <w:abstractNumId w:val="4"/>
  </w:num>
  <w:num w:numId="19" w16cid:durableId="1828280985">
    <w:abstractNumId w:val="23"/>
  </w:num>
  <w:num w:numId="20" w16cid:durableId="1947695301">
    <w:abstractNumId w:val="7"/>
  </w:num>
  <w:num w:numId="21" w16cid:durableId="1486237236">
    <w:abstractNumId w:val="24"/>
  </w:num>
  <w:num w:numId="22" w16cid:durableId="643464222">
    <w:abstractNumId w:val="20"/>
  </w:num>
  <w:num w:numId="23" w16cid:durableId="1318075009">
    <w:abstractNumId w:val="12"/>
  </w:num>
  <w:num w:numId="24" w16cid:durableId="477036560">
    <w:abstractNumId w:val="8"/>
  </w:num>
  <w:num w:numId="25" w16cid:durableId="1961184155">
    <w:abstractNumId w:val="3"/>
  </w:num>
  <w:num w:numId="26" w16cid:durableId="290327534">
    <w:abstractNumId w:val="15"/>
  </w:num>
  <w:num w:numId="27" w16cid:durableId="1473786599">
    <w:abstractNumId w:val="11"/>
  </w:num>
  <w:num w:numId="28" w16cid:durableId="1491822723">
    <w:abstractNumId w:val="19"/>
  </w:num>
  <w:num w:numId="29" w16cid:durableId="560791703">
    <w:abstractNumId w:val="5"/>
  </w:num>
  <w:num w:numId="30" w16cid:durableId="1265266419">
    <w:abstractNumId w:val="2"/>
  </w:num>
  <w:num w:numId="31" w16cid:durableId="175813492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1AF2"/>
    <w:rsid w:val="000053CD"/>
    <w:rsid w:val="00005D01"/>
    <w:rsid w:val="0000605C"/>
    <w:rsid w:val="00006856"/>
    <w:rsid w:val="00007C26"/>
    <w:rsid w:val="00007ED5"/>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2FAF"/>
    <w:rsid w:val="00034EA3"/>
    <w:rsid w:val="00034F30"/>
    <w:rsid w:val="000354B7"/>
    <w:rsid w:val="00035756"/>
    <w:rsid w:val="000361E9"/>
    <w:rsid w:val="000369B7"/>
    <w:rsid w:val="00036A96"/>
    <w:rsid w:val="00041101"/>
    <w:rsid w:val="0004151E"/>
    <w:rsid w:val="000438A2"/>
    <w:rsid w:val="00043AE0"/>
    <w:rsid w:val="00045587"/>
    <w:rsid w:val="00046392"/>
    <w:rsid w:val="00046D76"/>
    <w:rsid w:val="00047721"/>
    <w:rsid w:val="00047EC2"/>
    <w:rsid w:val="0005110C"/>
    <w:rsid w:val="00051AB9"/>
    <w:rsid w:val="0005306D"/>
    <w:rsid w:val="000541EC"/>
    <w:rsid w:val="0005485E"/>
    <w:rsid w:val="00054A77"/>
    <w:rsid w:val="00055CA1"/>
    <w:rsid w:val="00055F7E"/>
    <w:rsid w:val="00055FF5"/>
    <w:rsid w:val="0005707F"/>
    <w:rsid w:val="00060BD7"/>
    <w:rsid w:val="00060E86"/>
    <w:rsid w:val="00062017"/>
    <w:rsid w:val="0006381A"/>
    <w:rsid w:val="00063938"/>
    <w:rsid w:val="000643A0"/>
    <w:rsid w:val="00064438"/>
    <w:rsid w:val="0006483D"/>
    <w:rsid w:val="00064BDF"/>
    <w:rsid w:val="000661D6"/>
    <w:rsid w:val="000676C5"/>
    <w:rsid w:val="00067996"/>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1E"/>
    <w:rsid w:val="00082058"/>
    <w:rsid w:val="00083417"/>
    <w:rsid w:val="000843B5"/>
    <w:rsid w:val="00084A12"/>
    <w:rsid w:val="00084B79"/>
    <w:rsid w:val="00084CFD"/>
    <w:rsid w:val="0008512B"/>
    <w:rsid w:val="00085672"/>
    <w:rsid w:val="000858CF"/>
    <w:rsid w:val="00085C2C"/>
    <w:rsid w:val="00085EF8"/>
    <w:rsid w:val="00093A5A"/>
    <w:rsid w:val="00095B04"/>
    <w:rsid w:val="000A0278"/>
    <w:rsid w:val="000A03DB"/>
    <w:rsid w:val="000A16F6"/>
    <w:rsid w:val="000A2266"/>
    <w:rsid w:val="000A288A"/>
    <w:rsid w:val="000A35CD"/>
    <w:rsid w:val="000A49D1"/>
    <w:rsid w:val="000A4F16"/>
    <w:rsid w:val="000A6025"/>
    <w:rsid w:val="000A61A9"/>
    <w:rsid w:val="000A64C0"/>
    <w:rsid w:val="000A6F15"/>
    <w:rsid w:val="000B2464"/>
    <w:rsid w:val="000B378A"/>
    <w:rsid w:val="000B4D37"/>
    <w:rsid w:val="000B5267"/>
    <w:rsid w:val="000B5B11"/>
    <w:rsid w:val="000B5D7D"/>
    <w:rsid w:val="000B68EC"/>
    <w:rsid w:val="000B6CFB"/>
    <w:rsid w:val="000B7003"/>
    <w:rsid w:val="000C114E"/>
    <w:rsid w:val="000C21DC"/>
    <w:rsid w:val="000C29DF"/>
    <w:rsid w:val="000C3028"/>
    <w:rsid w:val="000C306F"/>
    <w:rsid w:val="000C30D0"/>
    <w:rsid w:val="000C553A"/>
    <w:rsid w:val="000C5BB0"/>
    <w:rsid w:val="000C740F"/>
    <w:rsid w:val="000C7ECA"/>
    <w:rsid w:val="000D00C4"/>
    <w:rsid w:val="000D0C59"/>
    <w:rsid w:val="000D1E81"/>
    <w:rsid w:val="000D25B0"/>
    <w:rsid w:val="000D302E"/>
    <w:rsid w:val="000D3E4C"/>
    <w:rsid w:val="000D4FD5"/>
    <w:rsid w:val="000D54A2"/>
    <w:rsid w:val="000D5A7F"/>
    <w:rsid w:val="000D60B7"/>
    <w:rsid w:val="000D634F"/>
    <w:rsid w:val="000D6644"/>
    <w:rsid w:val="000D7FEA"/>
    <w:rsid w:val="000E0B38"/>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58E2"/>
    <w:rsid w:val="000F74D1"/>
    <w:rsid w:val="000F7BFF"/>
    <w:rsid w:val="001007A8"/>
    <w:rsid w:val="0010233C"/>
    <w:rsid w:val="00103097"/>
    <w:rsid w:val="0010377B"/>
    <w:rsid w:val="00103D0F"/>
    <w:rsid w:val="00104620"/>
    <w:rsid w:val="001065A6"/>
    <w:rsid w:val="001069B4"/>
    <w:rsid w:val="0011021F"/>
    <w:rsid w:val="0011199E"/>
    <w:rsid w:val="001147D9"/>
    <w:rsid w:val="00117D65"/>
    <w:rsid w:val="001221F5"/>
    <w:rsid w:val="00122D1B"/>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94"/>
    <w:rsid w:val="001401AA"/>
    <w:rsid w:val="00140540"/>
    <w:rsid w:val="001409C3"/>
    <w:rsid w:val="00141331"/>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3DFA"/>
    <w:rsid w:val="00155E0C"/>
    <w:rsid w:val="00156B2E"/>
    <w:rsid w:val="00156CFB"/>
    <w:rsid w:val="00160688"/>
    <w:rsid w:val="00160B9D"/>
    <w:rsid w:val="00161A2B"/>
    <w:rsid w:val="00161D4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A634B"/>
    <w:rsid w:val="001B059B"/>
    <w:rsid w:val="001B08EA"/>
    <w:rsid w:val="001B098B"/>
    <w:rsid w:val="001B1FA8"/>
    <w:rsid w:val="001B2309"/>
    <w:rsid w:val="001B2A04"/>
    <w:rsid w:val="001B2E95"/>
    <w:rsid w:val="001B3D33"/>
    <w:rsid w:val="001B4590"/>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0AE"/>
    <w:rsid w:val="001D7273"/>
    <w:rsid w:val="001D7FF2"/>
    <w:rsid w:val="001E0394"/>
    <w:rsid w:val="001E0572"/>
    <w:rsid w:val="001E0FD7"/>
    <w:rsid w:val="001E155D"/>
    <w:rsid w:val="001E30D0"/>
    <w:rsid w:val="001E4151"/>
    <w:rsid w:val="001E418B"/>
    <w:rsid w:val="001E44DB"/>
    <w:rsid w:val="001E4A76"/>
    <w:rsid w:val="001E4C4D"/>
    <w:rsid w:val="001E4FDB"/>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6EC3"/>
    <w:rsid w:val="00207AE1"/>
    <w:rsid w:val="00210B7D"/>
    <w:rsid w:val="002111F3"/>
    <w:rsid w:val="002119B7"/>
    <w:rsid w:val="00212074"/>
    <w:rsid w:val="00212241"/>
    <w:rsid w:val="002123E0"/>
    <w:rsid w:val="00212906"/>
    <w:rsid w:val="00213D79"/>
    <w:rsid w:val="0021571F"/>
    <w:rsid w:val="00215AFC"/>
    <w:rsid w:val="00217592"/>
    <w:rsid w:val="002176F7"/>
    <w:rsid w:val="00220F2D"/>
    <w:rsid w:val="00221D7F"/>
    <w:rsid w:val="002245F5"/>
    <w:rsid w:val="00226D96"/>
    <w:rsid w:val="00227C15"/>
    <w:rsid w:val="00230528"/>
    <w:rsid w:val="00230B3A"/>
    <w:rsid w:val="00231864"/>
    <w:rsid w:val="00231E85"/>
    <w:rsid w:val="00233FF2"/>
    <w:rsid w:val="0023431C"/>
    <w:rsid w:val="00235C78"/>
    <w:rsid w:val="00235DB1"/>
    <w:rsid w:val="00235FA5"/>
    <w:rsid w:val="002366C2"/>
    <w:rsid w:val="0023793B"/>
    <w:rsid w:val="0024273A"/>
    <w:rsid w:val="00243C20"/>
    <w:rsid w:val="0024433B"/>
    <w:rsid w:val="0024591B"/>
    <w:rsid w:val="00246F39"/>
    <w:rsid w:val="002476E8"/>
    <w:rsid w:val="002479AF"/>
    <w:rsid w:val="00250329"/>
    <w:rsid w:val="002509BE"/>
    <w:rsid w:val="0025330B"/>
    <w:rsid w:val="002537A6"/>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67A23"/>
    <w:rsid w:val="00270E5F"/>
    <w:rsid w:val="002711AB"/>
    <w:rsid w:val="0027140E"/>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C7CC0"/>
    <w:rsid w:val="002D1AEE"/>
    <w:rsid w:val="002D1B78"/>
    <w:rsid w:val="002D3092"/>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0"/>
    <w:rsid w:val="002F0EF5"/>
    <w:rsid w:val="002F1716"/>
    <w:rsid w:val="002F3325"/>
    <w:rsid w:val="002F6DD9"/>
    <w:rsid w:val="002F7524"/>
    <w:rsid w:val="0030025B"/>
    <w:rsid w:val="00301DC4"/>
    <w:rsid w:val="00302A42"/>
    <w:rsid w:val="00302D8E"/>
    <w:rsid w:val="003043F1"/>
    <w:rsid w:val="003058E8"/>
    <w:rsid w:val="00306CCE"/>
    <w:rsid w:val="00307DC5"/>
    <w:rsid w:val="00310FBB"/>
    <w:rsid w:val="00311109"/>
    <w:rsid w:val="00312602"/>
    <w:rsid w:val="003141EF"/>
    <w:rsid w:val="0031605B"/>
    <w:rsid w:val="00320A28"/>
    <w:rsid w:val="003211F1"/>
    <w:rsid w:val="00321526"/>
    <w:rsid w:val="003217B0"/>
    <w:rsid w:val="003228F3"/>
    <w:rsid w:val="003233E3"/>
    <w:rsid w:val="00323533"/>
    <w:rsid w:val="00324500"/>
    <w:rsid w:val="00324B7B"/>
    <w:rsid w:val="003256FC"/>
    <w:rsid w:val="00327915"/>
    <w:rsid w:val="003303E3"/>
    <w:rsid w:val="003306F3"/>
    <w:rsid w:val="00330759"/>
    <w:rsid w:val="003311CA"/>
    <w:rsid w:val="0033220B"/>
    <w:rsid w:val="003352BF"/>
    <w:rsid w:val="00336221"/>
    <w:rsid w:val="003363BD"/>
    <w:rsid w:val="00340A0F"/>
    <w:rsid w:val="0034219E"/>
    <w:rsid w:val="00342979"/>
    <w:rsid w:val="003432BF"/>
    <w:rsid w:val="0034455C"/>
    <w:rsid w:val="003447C3"/>
    <w:rsid w:val="00345F86"/>
    <w:rsid w:val="00346692"/>
    <w:rsid w:val="003466CE"/>
    <w:rsid w:val="00351A09"/>
    <w:rsid w:val="003525E4"/>
    <w:rsid w:val="00352A75"/>
    <w:rsid w:val="003531F6"/>
    <w:rsid w:val="00353CB4"/>
    <w:rsid w:val="00354232"/>
    <w:rsid w:val="00355010"/>
    <w:rsid w:val="00360CB0"/>
    <w:rsid w:val="0036307F"/>
    <w:rsid w:val="0036470A"/>
    <w:rsid w:val="003652C5"/>
    <w:rsid w:val="00365D75"/>
    <w:rsid w:val="00366F8C"/>
    <w:rsid w:val="0036745E"/>
    <w:rsid w:val="003675A6"/>
    <w:rsid w:val="00367DC9"/>
    <w:rsid w:val="00370AAF"/>
    <w:rsid w:val="00371AB2"/>
    <w:rsid w:val="003749C4"/>
    <w:rsid w:val="00374D00"/>
    <w:rsid w:val="00375B68"/>
    <w:rsid w:val="00375BCB"/>
    <w:rsid w:val="00375E63"/>
    <w:rsid w:val="0037606A"/>
    <w:rsid w:val="003760D1"/>
    <w:rsid w:val="003806FB"/>
    <w:rsid w:val="00380743"/>
    <w:rsid w:val="00380D70"/>
    <w:rsid w:val="00380F80"/>
    <w:rsid w:val="00382289"/>
    <w:rsid w:val="00382B25"/>
    <w:rsid w:val="00382D1B"/>
    <w:rsid w:val="003836C4"/>
    <w:rsid w:val="00384D24"/>
    <w:rsid w:val="00384DED"/>
    <w:rsid w:val="003852D1"/>
    <w:rsid w:val="00385BBB"/>
    <w:rsid w:val="003862F3"/>
    <w:rsid w:val="003863A2"/>
    <w:rsid w:val="00387CAF"/>
    <w:rsid w:val="0039105E"/>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39F"/>
    <w:rsid w:val="003B1E1A"/>
    <w:rsid w:val="003B271B"/>
    <w:rsid w:val="003B2A58"/>
    <w:rsid w:val="003B58AF"/>
    <w:rsid w:val="003C04DF"/>
    <w:rsid w:val="003C06C7"/>
    <w:rsid w:val="003C0745"/>
    <w:rsid w:val="003C0C0D"/>
    <w:rsid w:val="003C0F5E"/>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640"/>
    <w:rsid w:val="003E07D4"/>
    <w:rsid w:val="003E17FF"/>
    <w:rsid w:val="003E1B66"/>
    <w:rsid w:val="003E23E9"/>
    <w:rsid w:val="003E44B4"/>
    <w:rsid w:val="003E473D"/>
    <w:rsid w:val="003E4D09"/>
    <w:rsid w:val="003E5631"/>
    <w:rsid w:val="003E6B59"/>
    <w:rsid w:val="003E7384"/>
    <w:rsid w:val="003E7464"/>
    <w:rsid w:val="003F03A6"/>
    <w:rsid w:val="003F12F0"/>
    <w:rsid w:val="003F2B41"/>
    <w:rsid w:val="003F2BD6"/>
    <w:rsid w:val="003F3124"/>
    <w:rsid w:val="003F3268"/>
    <w:rsid w:val="003F42F9"/>
    <w:rsid w:val="003F470A"/>
    <w:rsid w:val="003F4B28"/>
    <w:rsid w:val="003F4E1E"/>
    <w:rsid w:val="003F511E"/>
    <w:rsid w:val="003F680A"/>
    <w:rsid w:val="003F7195"/>
    <w:rsid w:val="00400E8C"/>
    <w:rsid w:val="00404DAA"/>
    <w:rsid w:val="00405D4B"/>
    <w:rsid w:val="00407E35"/>
    <w:rsid w:val="00410FD5"/>
    <w:rsid w:val="00411631"/>
    <w:rsid w:val="00411C80"/>
    <w:rsid w:val="0041583F"/>
    <w:rsid w:val="0041617B"/>
    <w:rsid w:val="00416384"/>
    <w:rsid w:val="0041772E"/>
    <w:rsid w:val="004203BB"/>
    <w:rsid w:val="00421322"/>
    <w:rsid w:val="00422962"/>
    <w:rsid w:val="00422FBA"/>
    <w:rsid w:val="00424E84"/>
    <w:rsid w:val="004269D0"/>
    <w:rsid w:val="0042736D"/>
    <w:rsid w:val="004302C4"/>
    <w:rsid w:val="00430D73"/>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0905"/>
    <w:rsid w:val="00451C2F"/>
    <w:rsid w:val="0045208B"/>
    <w:rsid w:val="004532D8"/>
    <w:rsid w:val="00453953"/>
    <w:rsid w:val="00453C60"/>
    <w:rsid w:val="00454698"/>
    <w:rsid w:val="004556AD"/>
    <w:rsid w:val="004568D2"/>
    <w:rsid w:val="00461025"/>
    <w:rsid w:val="00461627"/>
    <w:rsid w:val="0046231B"/>
    <w:rsid w:val="004630A7"/>
    <w:rsid w:val="004639C3"/>
    <w:rsid w:val="00463D44"/>
    <w:rsid w:val="004649AC"/>
    <w:rsid w:val="004664DB"/>
    <w:rsid w:val="00466DAC"/>
    <w:rsid w:val="00467549"/>
    <w:rsid w:val="004700B4"/>
    <w:rsid w:val="00470ABA"/>
    <w:rsid w:val="004711F3"/>
    <w:rsid w:val="00473A30"/>
    <w:rsid w:val="00473D0C"/>
    <w:rsid w:val="00474D3A"/>
    <w:rsid w:val="00475FEE"/>
    <w:rsid w:val="00476E83"/>
    <w:rsid w:val="004775B7"/>
    <w:rsid w:val="00480BE0"/>
    <w:rsid w:val="0048136F"/>
    <w:rsid w:val="0048150C"/>
    <w:rsid w:val="004816BD"/>
    <w:rsid w:val="00481E28"/>
    <w:rsid w:val="00481F70"/>
    <w:rsid w:val="00482C7D"/>
    <w:rsid w:val="004859EA"/>
    <w:rsid w:val="0049080E"/>
    <w:rsid w:val="00490B86"/>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5E6"/>
    <w:rsid w:val="004A5DC7"/>
    <w:rsid w:val="004A63D1"/>
    <w:rsid w:val="004B0121"/>
    <w:rsid w:val="004B0556"/>
    <w:rsid w:val="004B08B6"/>
    <w:rsid w:val="004B0C0A"/>
    <w:rsid w:val="004B15DA"/>
    <w:rsid w:val="004B2922"/>
    <w:rsid w:val="004B2E40"/>
    <w:rsid w:val="004B311F"/>
    <w:rsid w:val="004B3414"/>
    <w:rsid w:val="004B3E24"/>
    <w:rsid w:val="004B506B"/>
    <w:rsid w:val="004B6A0C"/>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5DE0"/>
    <w:rsid w:val="004D73D5"/>
    <w:rsid w:val="004D7849"/>
    <w:rsid w:val="004D78BE"/>
    <w:rsid w:val="004E00E9"/>
    <w:rsid w:val="004E1FFB"/>
    <w:rsid w:val="004E3AF4"/>
    <w:rsid w:val="004E4C99"/>
    <w:rsid w:val="004E5162"/>
    <w:rsid w:val="004E572D"/>
    <w:rsid w:val="004E6680"/>
    <w:rsid w:val="004E71BC"/>
    <w:rsid w:val="004E7F58"/>
    <w:rsid w:val="004F0B58"/>
    <w:rsid w:val="004F1828"/>
    <w:rsid w:val="004F200B"/>
    <w:rsid w:val="004F2BAC"/>
    <w:rsid w:val="004F2FDC"/>
    <w:rsid w:val="004F38D1"/>
    <w:rsid w:val="004F3E22"/>
    <w:rsid w:val="004F5F8B"/>
    <w:rsid w:val="004F7688"/>
    <w:rsid w:val="004F78CE"/>
    <w:rsid w:val="004F7C8A"/>
    <w:rsid w:val="005002DD"/>
    <w:rsid w:val="00502107"/>
    <w:rsid w:val="00502E08"/>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4D3F"/>
    <w:rsid w:val="00524E6D"/>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24D3"/>
    <w:rsid w:val="00554DE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908"/>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95641"/>
    <w:rsid w:val="00597F9C"/>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158"/>
    <w:rsid w:val="005D58ED"/>
    <w:rsid w:val="005D69B9"/>
    <w:rsid w:val="005D78C7"/>
    <w:rsid w:val="005E0013"/>
    <w:rsid w:val="005E0645"/>
    <w:rsid w:val="005E0A49"/>
    <w:rsid w:val="005E1609"/>
    <w:rsid w:val="005E2920"/>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48C"/>
    <w:rsid w:val="006047F5"/>
    <w:rsid w:val="00604815"/>
    <w:rsid w:val="0060737E"/>
    <w:rsid w:val="00612275"/>
    <w:rsid w:val="006122C6"/>
    <w:rsid w:val="00613FD5"/>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7327"/>
    <w:rsid w:val="00637FA5"/>
    <w:rsid w:val="006411E5"/>
    <w:rsid w:val="006416FF"/>
    <w:rsid w:val="00644237"/>
    <w:rsid w:val="00644567"/>
    <w:rsid w:val="00647B5C"/>
    <w:rsid w:val="00650086"/>
    <w:rsid w:val="00650101"/>
    <w:rsid w:val="0065027F"/>
    <w:rsid w:val="00650CC2"/>
    <w:rsid w:val="00651911"/>
    <w:rsid w:val="0065233C"/>
    <w:rsid w:val="00652803"/>
    <w:rsid w:val="00654651"/>
    <w:rsid w:val="006557E7"/>
    <w:rsid w:val="0065644F"/>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2D81"/>
    <w:rsid w:val="0067339B"/>
    <w:rsid w:val="00673C2F"/>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6A4"/>
    <w:rsid w:val="006C6F4C"/>
    <w:rsid w:val="006D126D"/>
    <w:rsid w:val="006D213C"/>
    <w:rsid w:val="006D2357"/>
    <w:rsid w:val="006D26CD"/>
    <w:rsid w:val="006D3619"/>
    <w:rsid w:val="006D3A06"/>
    <w:rsid w:val="006D4231"/>
    <w:rsid w:val="006D4425"/>
    <w:rsid w:val="006D5DEC"/>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5033"/>
    <w:rsid w:val="00707434"/>
    <w:rsid w:val="007074D0"/>
    <w:rsid w:val="00707A05"/>
    <w:rsid w:val="0071609E"/>
    <w:rsid w:val="00717ECF"/>
    <w:rsid w:val="00720018"/>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D00"/>
    <w:rsid w:val="00733E4C"/>
    <w:rsid w:val="00733EA6"/>
    <w:rsid w:val="00734243"/>
    <w:rsid w:val="0073510A"/>
    <w:rsid w:val="007351AF"/>
    <w:rsid w:val="00736DA9"/>
    <w:rsid w:val="00737C15"/>
    <w:rsid w:val="00737C45"/>
    <w:rsid w:val="007448A0"/>
    <w:rsid w:val="00744CCF"/>
    <w:rsid w:val="00744F22"/>
    <w:rsid w:val="0074527D"/>
    <w:rsid w:val="00747510"/>
    <w:rsid w:val="00747DA5"/>
    <w:rsid w:val="00747E28"/>
    <w:rsid w:val="007500A2"/>
    <w:rsid w:val="0075057F"/>
    <w:rsid w:val="00750BF3"/>
    <w:rsid w:val="00751341"/>
    <w:rsid w:val="00751B95"/>
    <w:rsid w:val="007530A2"/>
    <w:rsid w:val="00757F2A"/>
    <w:rsid w:val="00760F18"/>
    <w:rsid w:val="00763341"/>
    <w:rsid w:val="00763B7B"/>
    <w:rsid w:val="007643C9"/>
    <w:rsid w:val="0076474A"/>
    <w:rsid w:val="00770697"/>
    <w:rsid w:val="00771814"/>
    <w:rsid w:val="007719EE"/>
    <w:rsid w:val="007721A5"/>
    <w:rsid w:val="007727EB"/>
    <w:rsid w:val="00773953"/>
    <w:rsid w:val="00773BE0"/>
    <w:rsid w:val="007750A1"/>
    <w:rsid w:val="0077531D"/>
    <w:rsid w:val="0077567E"/>
    <w:rsid w:val="00775687"/>
    <w:rsid w:val="00775F6E"/>
    <w:rsid w:val="007771E9"/>
    <w:rsid w:val="00780190"/>
    <w:rsid w:val="00780242"/>
    <w:rsid w:val="007803D9"/>
    <w:rsid w:val="007807E4"/>
    <w:rsid w:val="00780B63"/>
    <w:rsid w:val="00780B71"/>
    <w:rsid w:val="0078123D"/>
    <w:rsid w:val="00781E4D"/>
    <w:rsid w:val="00783C5C"/>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66D"/>
    <w:rsid w:val="007B2821"/>
    <w:rsid w:val="007B2D94"/>
    <w:rsid w:val="007B5C2F"/>
    <w:rsid w:val="007B732E"/>
    <w:rsid w:val="007C0C95"/>
    <w:rsid w:val="007C1A5C"/>
    <w:rsid w:val="007C1CBB"/>
    <w:rsid w:val="007C26E2"/>
    <w:rsid w:val="007C2908"/>
    <w:rsid w:val="007C2EC0"/>
    <w:rsid w:val="007C32EA"/>
    <w:rsid w:val="007C38B3"/>
    <w:rsid w:val="007C3AD1"/>
    <w:rsid w:val="007C438A"/>
    <w:rsid w:val="007C4CA6"/>
    <w:rsid w:val="007C50C8"/>
    <w:rsid w:val="007C511C"/>
    <w:rsid w:val="007C6655"/>
    <w:rsid w:val="007C6D63"/>
    <w:rsid w:val="007D1375"/>
    <w:rsid w:val="007D218D"/>
    <w:rsid w:val="007D33B6"/>
    <w:rsid w:val="007D36F7"/>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4D6"/>
    <w:rsid w:val="007E6336"/>
    <w:rsid w:val="007E7879"/>
    <w:rsid w:val="007F0738"/>
    <w:rsid w:val="007F389B"/>
    <w:rsid w:val="007F39E8"/>
    <w:rsid w:val="007F57A5"/>
    <w:rsid w:val="007F5A72"/>
    <w:rsid w:val="007F7306"/>
    <w:rsid w:val="007F7A03"/>
    <w:rsid w:val="0080080E"/>
    <w:rsid w:val="00801702"/>
    <w:rsid w:val="0080197C"/>
    <w:rsid w:val="00801F1F"/>
    <w:rsid w:val="0080249E"/>
    <w:rsid w:val="00803B33"/>
    <w:rsid w:val="00804DFE"/>
    <w:rsid w:val="008054FF"/>
    <w:rsid w:val="00805B7A"/>
    <w:rsid w:val="00805DB6"/>
    <w:rsid w:val="00806072"/>
    <w:rsid w:val="008061D2"/>
    <w:rsid w:val="008068F6"/>
    <w:rsid w:val="00807571"/>
    <w:rsid w:val="0080794F"/>
    <w:rsid w:val="00807BDD"/>
    <w:rsid w:val="00807C85"/>
    <w:rsid w:val="00807ED2"/>
    <w:rsid w:val="00811306"/>
    <w:rsid w:val="00811E07"/>
    <w:rsid w:val="00811FE0"/>
    <w:rsid w:val="00815F28"/>
    <w:rsid w:val="00816326"/>
    <w:rsid w:val="008169A5"/>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D61"/>
    <w:rsid w:val="00855635"/>
    <w:rsid w:val="0085753A"/>
    <w:rsid w:val="008578C5"/>
    <w:rsid w:val="00857D1C"/>
    <w:rsid w:val="00857E9E"/>
    <w:rsid w:val="00857F2C"/>
    <w:rsid w:val="008619DA"/>
    <w:rsid w:val="0086294A"/>
    <w:rsid w:val="008635C8"/>
    <w:rsid w:val="008649E4"/>
    <w:rsid w:val="00864ECC"/>
    <w:rsid w:val="00864EDF"/>
    <w:rsid w:val="0086609C"/>
    <w:rsid w:val="00866198"/>
    <w:rsid w:val="008705B4"/>
    <w:rsid w:val="00870938"/>
    <w:rsid w:val="00871CB9"/>
    <w:rsid w:val="00872187"/>
    <w:rsid w:val="00872263"/>
    <w:rsid w:val="008722C6"/>
    <w:rsid w:val="00873A9B"/>
    <w:rsid w:val="00873B70"/>
    <w:rsid w:val="0087678C"/>
    <w:rsid w:val="00880478"/>
    <w:rsid w:val="008809F7"/>
    <w:rsid w:val="00880B5D"/>
    <w:rsid w:val="00880F0C"/>
    <w:rsid w:val="008815D9"/>
    <w:rsid w:val="00881DBF"/>
    <w:rsid w:val="008833CD"/>
    <w:rsid w:val="0088344D"/>
    <w:rsid w:val="008855D4"/>
    <w:rsid w:val="00886207"/>
    <w:rsid w:val="008862D5"/>
    <w:rsid w:val="00886656"/>
    <w:rsid w:val="00887284"/>
    <w:rsid w:val="0089025D"/>
    <w:rsid w:val="008908E4"/>
    <w:rsid w:val="00891719"/>
    <w:rsid w:val="00891E9E"/>
    <w:rsid w:val="00892CE4"/>
    <w:rsid w:val="00892D29"/>
    <w:rsid w:val="00893B8A"/>
    <w:rsid w:val="00894130"/>
    <w:rsid w:val="00894A09"/>
    <w:rsid w:val="008968B9"/>
    <w:rsid w:val="00897043"/>
    <w:rsid w:val="008978AF"/>
    <w:rsid w:val="008A0FC5"/>
    <w:rsid w:val="008A2A51"/>
    <w:rsid w:val="008A4473"/>
    <w:rsid w:val="008A47F7"/>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530"/>
    <w:rsid w:val="008B775F"/>
    <w:rsid w:val="008B7A00"/>
    <w:rsid w:val="008C043E"/>
    <w:rsid w:val="008C08B7"/>
    <w:rsid w:val="008C0EC3"/>
    <w:rsid w:val="008C2840"/>
    <w:rsid w:val="008C3848"/>
    <w:rsid w:val="008C4BC6"/>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6AF8"/>
    <w:rsid w:val="009077A4"/>
    <w:rsid w:val="00910498"/>
    <w:rsid w:val="00910F88"/>
    <w:rsid w:val="0091189F"/>
    <w:rsid w:val="00911D93"/>
    <w:rsid w:val="0091242C"/>
    <w:rsid w:val="00914524"/>
    <w:rsid w:val="00914F6D"/>
    <w:rsid w:val="009159A7"/>
    <w:rsid w:val="00916AB3"/>
    <w:rsid w:val="00917239"/>
    <w:rsid w:val="009174C0"/>
    <w:rsid w:val="00917578"/>
    <w:rsid w:val="009201C3"/>
    <w:rsid w:val="0092104E"/>
    <w:rsid w:val="00922CE4"/>
    <w:rsid w:val="009230A2"/>
    <w:rsid w:val="00925927"/>
    <w:rsid w:val="00925BE6"/>
    <w:rsid w:val="00926B55"/>
    <w:rsid w:val="00931EB0"/>
    <w:rsid w:val="00933F82"/>
    <w:rsid w:val="00934ACE"/>
    <w:rsid w:val="00936398"/>
    <w:rsid w:val="00936637"/>
    <w:rsid w:val="009368EF"/>
    <w:rsid w:val="00936F38"/>
    <w:rsid w:val="009412D7"/>
    <w:rsid w:val="009421F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7AAE"/>
    <w:rsid w:val="00967BAC"/>
    <w:rsid w:val="0097186E"/>
    <w:rsid w:val="009718F1"/>
    <w:rsid w:val="00972C33"/>
    <w:rsid w:val="00972F9D"/>
    <w:rsid w:val="00974623"/>
    <w:rsid w:val="00975212"/>
    <w:rsid w:val="00975E5D"/>
    <w:rsid w:val="009767C1"/>
    <w:rsid w:val="00976E57"/>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4A5C"/>
    <w:rsid w:val="009A5DAC"/>
    <w:rsid w:val="009A663F"/>
    <w:rsid w:val="009A68DA"/>
    <w:rsid w:val="009A7023"/>
    <w:rsid w:val="009A73A3"/>
    <w:rsid w:val="009B04B3"/>
    <w:rsid w:val="009B24EF"/>
    <w:rsid w:val="009B2758"/>
    <w:rsid w:val="009B2A5B"/>
    <w:rsid w:val="009B34DE"/>
    <w:rsid w:val="009B3F39"/>
    <w:rsid w:val="009B4D28"/>
    <w:rsid w:val="009B5574"/>
    <w:rsid w:val="009B5919"/>
    <w:rsid w:val="009B5DF0"/>
    <w:rsid w:val="009B67E6"/>
    <w:rsid w:val="009C0454"/>
    <w:rsid w:val="009C4897"/>
    <w:rsid w:val="009C6007"/>
    <w:rsid w:val="009C622A"/>
    <w:rsid w:val="009C6DB1"/>
    <w:rsid w:val="009C7239"/>
    <w:rsid w:val="009C7B33"/>
    <w:rsid w:val="009D1122"/>
    <w:rsid w:val="009D13E5"/>
    <w:rsid w:val="009D142E"/>
    <w:rsid w:val="009D28B7"/>
    <w:rsid w:val="009D2D6A"/>
    <w:rsid w:val="009D603E"/>
    <w:rsid w:val="009D641D"/>
    <w:rsid w:val="009D6E54"/>
    <w:rsid w:val="009D7E56"/>
    <w:rsid w:val="009E02B5"/>
    <w:rsid w:val="009E07F6"/>
    <w:rsid w:val="009E0A38"/>
    <w:rsid w:val="009E2141"/>
    <w:rsid w:val="009E2268"/>
    <w:rsid w:val="009E24DB"/>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25D7"/>
    <w:rsid w:val="00A03699"/>
    <w:rsid w:val="00A03F4D"/>
    <w:rsid w:val="00A0425C"/>
    <w:rsid w:val="00A04948"/>
    <w:rsid w:val="00A06DA0"/>
    <w:rsid w:val="00A077B4"/>
    <w:rsid w:val="00A07AF3"/>
    <w:rsid w:val="00A07F56"/>
    <w:rsid w:val="00A1095E"/>
    <w:rsid w:val="00A115B2"/>
    <w:rsid w:val="00A116A7"/>
    <w:rsid w:val="00A11FBA"/>
    <w:rsid w:val="00A12B6A"/>
    <w:rsid w:val="00A15396"/>
    <w:rsid w:val="00A16879"/>
    <w:rsid w:val="00A173D3"/>
    <w:rsid w:val="00A17BDC"/>
    <w:rsid w:val="00A17DD9"/>
    <w:rsid w:val="00A20D5D"/>
    <w:rsid w:val="00A22A5C"/>
    <w:rsid w:val="00A22A9A"/>
    <w:rsid w:val="00A240FD"/>
    <w:rsid w:val="00A25328"/>
    <w:rsid w:val="00A253D1"/>
    <w:rsid w:val="00A25531"/>
    <w:rsid w:val="00A25E57"/>
    <w:rsid w:val="00A2672A"/>
    <w:rsid w:val="00A3081A"/>
    <w:rsid w:val="00A30F51"/>
    <w:rsid w:val="00A31AE3"/>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929"/>
    <w:rsid w:val="00A77E8C"/>
    <w:rsid w:val="00A816FC"/>
    <w:rsid w:val="00A841A4"/>
    <w:rsid w:val="00A8423E"/>
    <w:rsid w:val="00A8551B"/>
    <w:rsid w:val="00A8589B"/>
    <w:rsid w:val="00A85A96"/>
    <w:rsid w:val="00A8721D"/>
    <w:rsid w:val="00A87870"/>
    <w:rsid w:val="00A87D3E"/>
    <w:rsid w:val="00A90532"/>
    <w:rsid w:val="00A92EC2"/>
    <w:rsid w:val="00A9341E"/>
    <w:rsid w:val="00A93D70"/>
    <w:rsid w:val="00A948CA"/>
    <w:rsid w:val="00A94A83"/>
    <w:rsid w:val="00A9541A"/>
    <w:rsid w:val="00A95AEC"/>
    <w:rsid w:val="00A96B9D"/>
    <w:rsid w:val="00A9793E"/>
    <w:rsid w:val="00A97A75"/>
    <w:rsid w:val="00A97B94"/>
    <w:rsid w:val="00AA0B12"/>
    <w:rsid w:val="00AA1645"/>
    <w:rsid w:val="00AA1BD9"/>
    <w:rsid w:val="00AA22FF"/>
    <w:rsid w:val="00AA2832"/>
    <w:rsid w:val="00AA34E6"/>
    <w:rsid w:val="00AA6219"/>
    <w:rsid w:val="00AA6AC1"/>
    <w:rsid w:val="00AA6C85"/>
    <w:rsid w:val="00AB1D2B"/>
    <w:rsid w:val="00AB3AB3"/>
    <w:rsid w:val="00AB7749"/>
    <w:rsid w:val="00AC2A70"/>
    <w:rsid w:val="00AC417F"/>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4531"/>
    <w:rsid w:val="00AE4900"/>
    <w:rsid w:val="00AE4DC2"/>
    <w:rsid w:val="00AE69D3"/>
    <w:rsid w:val="00AE71EB"/>
    <w:rsid w:val="00AE77EA"/>
    <w:rsid w:val="00AF1748"/>
    <w:rsid w:val="00AF1D69"/>
    <w:rsid w:val="00AF4550"/>
    <w:rsid w:val="00AF4A38"/>
    <w:rsid w:val="00AF540B"/>
    <w:rsid w:val="00AF5933"/>
    <w:rsid w:val="00AF5EB6"/>
    <w:rsid w:val="00AF6084"/>
    <w:rsid w:val="00AF7ED9"/>
    <w:rsid w:val="00B002C1"/>
    <w:rsid w:val="00B0060F"/>
    <w:rsid w:val="00B0078E"/>
    <w:rsid w:val="00B010B2"/>
    <w:rsid w:val="00B029A0"/>
    <w:rsid w:val="00B02B59"/>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6D1B"/>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64E8F"/>
    <w:rsid w:val="00B659A0"/>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A41"/>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113C"/>
    <w:rsid w:val="00BB256F"/>
    <w:rsid w:val="00BB25C6"/>
    <w:rsid w:val="00BB4FA9"/>
    <w:rsid w:val="00BB6642"/>
    <w:rsid w:val="00BB7248"/>
    <w:rsid w:val="00BB759B"/>
    <w:rsid w:val="00BB7F55"/>
    <w:rsid w:val="00BC0340"/>
    <w:rsid w:val="00BC1EB1"/>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08A2"/>
    <w:rsid w:val="00BF1FED"/>
    <w:rsid w:val="00BF2E6E"/>
    <w:rsid w:val="00BF38B1"/>
    <w:rsid w:val="00BF61E7"/>
    <w:rsid w:val="00C0034A"/>
    <w:rsid w:val="00C03D16"/>
    <w:rsid w:val="00C0411F"/>
    <w:rsid w:val="00C05522"/>
    <w:rsid w:val="00C06D4C"/>
    <w:rsid w:val="00C06F76"/>
    <w:rsid w:val="00C100B0"/>
    <w:rsid w:val="00C11290"/>
    <w:rsid w:val="00C145F3"/>
    <w:rsid w:val="00C14D0F"/>
    <w:rsid w:val="00C1566A"/>
    <w:rsid w:val="00C160AD"/>
    <w:rsid w:val="00C16D66"/>
    <w:rsid w:val="00C17608"/>
    <w:rsid w:val="00C206BF"/>
    <w:rsid w:val="00C20C8E"/>
    <w:rsid w:val="00C21A3D"/>
    <w:rsid w:val="00C21D24"/>
    <w:rsid w:val="00C2292D"/>
    <w:rsid w:val="00C23DA2"/>
    <w:rsid w:val="00C2462E"/>
    <w:rsid w:val="00C24963"/>
    <w:rsid w:val="00C24DD2"/>
    <w:rsid w:val="00C24FB2"/>
    <w:rsid w:val="00C25E4B"/>
    <w:rsid w:val="00C2611B"/>
    <w:rsid w:val="00C268E2"/>
    <w:rsid w:val="00C272D2"/>
    <w:rsid w:val="00C32F27"/>
    <w:rsid w:val="00C340C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4B12"/>
    <w:rsid w:val="00C7720C"/>
    <w:rsid w:val="00C821BC"/>
    <w:rsid w:val="00C821BE"/>
    <w:rsid w:val="00C82503"/>
    <w:rsid w:val="00C8280F"/>
    <w:rsid w:val="00C837C0"/>
    <w:rsid w:val="00C84310"/>
    <w:rsid w:val="00C85EEA"/>
    <w:rsid w:val="00C85F31"/>
    <w:rsid w:val="00C87006"/>
    <w:rsid w:val="00C87625"/>
    <w:rsid w:val="00C906D0"/>
    <w:rsid w:val="00C90B18"/>
    <w:rsid w:val="00C9350E"/>
    <w:rsid w:val="00C93B56"/>
    <w:rsid w:val="00C9409E"/>
    <w:rsid w:val="00C97D7B"/>
    <w:rsid w:val="00CA0959"/>
    <w:rsid w:val="00CA3CAB"/>
    <w:rsid w:val="00CA5121"/>
    <w:rsid w:val="00CA57DC"/>
    <w:rsid w:val="00CA6547"/>
    <w:rsid w:val="00CB0378"/>
    <w:rsid w:val="00CB1034"/>
    <w:rsid w:val="00CB2309"/>
    <w:rsid w:val="00CB3D23"/>
    <w:rsid w:val="00CB3D26"/>
    <w:rsid w:val="00CB52F9"/>
    <w:rsid w:val="00CC07F8"/>
    <w:rsid w:val="00CC0F56"/>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473"/>
    <w:rsid w:val="00CE07BB"/>
    <w:rsid w:val="00CE22A2"/>
    <w:rsid w:val="00CE3AE8"/>
    <w:rsid w:val="00CE5835"/>
    <w:rsid w:val="00CE5B68"/>
    <w:rsid w:val="00CE5FAD"/>
    <w:rsid w:val="00CE7D09"/>
    <w:rsid w:val="00CF08EE"/>
    <w:rsid w:val="00CF0920"/>
    <w:rsid w:val="00CF0AB7"/>
    <w:rsid w:val="00CF3467"/>
    <w:rsid w:val="00CF3916"/>
    <w:rsid w:val="00CF3DD5"/>
    <w:rsid w:val="00CF3E71"/>
    <w:rsid w:val="00CF747E"/>
    <w:rsid w:val="00D005C3"/>
    <w:rsid w:val="00D0192E"/>
    <w:rsid w:val="00D01A81"/>
    <w:rsid w:val="00D03BA7"/>
    <w:rsid w:val="00D03E2B"/>
    <w:rsid w:val="00D055BE"/>
    <w:rsid w:val="00D070FC"/>
    <w:rsid w:val="00D07415"/>
    <w:rsid w:val="00D07E4A"/>
    <w:rsid w:val="00D07EF3"/>
    <w:rsid w:val="00D10C22"/>
    <w:rsid w:val="00D1166C"/>
    <w:rsid w:val="00D11A45"/>
    <w:rsid w:val="00D11F52"/>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12D1"/>
    <w:rsid w:val="00D32AB2"/>
    <w:rsid w:val="00D34890"/>
    <w:rsid w:val="00D348E0"/>
    <w:rsid w:val="00D350BC"/>
    <w:rsid w:val="00D36437"/>
    <w:rsid w:val="00D36499"/>
    <w:rsid w:val="00D43A2F"/>
    <w:rsid w:val="00D447C1"/>
    <w:rsid w:val="00D4496B"/>
    <w:rsid w:val="00D45841"/>
    <w:rsid w:val="00D45910"/>
    <w:rsid w:val="00D46941"/>
    <w:rsid w:val="00D470A3"/>
    <w:rsid w:val="00D47F69"/>
    <w:rsid w:val="00D502BA"/>
    <w:rsid w:val="00D50A91"/>
    <w:rsid w:val="00D50FB0"/>
    <w:rsid w:val="00D526E8"/>
    <w:rsid w:val="00D532FC"/>
    <w:rsid w:val="00D5396A"/>
    <w:rsid w:val="00D56627"/>
    <w:rsid w:val="00D56D8F"/>
    <w:rsid w:val="00D628ED"/>
    <w:rsid w:val="00D62E15"/>
    <w:rsid w:val="00D64367"/>
    <w:rsid w:val="00D6492C"/>
    <w:rsid w:val="00D64A11"/>
    <w:rsid w:val="00D669B8"/>
    <w:rsid w:val="00D679A6"/>
    <w:rsid w:val="00D67E58"/>
    <w:rsid w:val="00D7218F"/>
    <w:rsid w:val="00D744AE"/>
    <w:rsid w:val="00D74551"/>
    <w:rsid w:val="00D75DEB"/>
    <w:rsid w:val="00D76BC2"/>
    <w:rsid w:val="00D77F9D"/>
    <w:rsid w:val="00D801FB"/>
    <w:rsid w:val="00D806C4"/>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5900"/>
    <w:rsid w:val="00DE613A"/>
    <w:rsid w:val="00DE68E1"/>
    <w:rsid w:val="00DE70BA"/>
    <w:rsid w:val="00DE7C22"/>
    <w:rsid w:val="00DE7F0B"/>
    <w:rsid w:val="00DF0569"/>
    <w:rsid w:val="00DF11F0"/>
    <w:rsid w:val="00DF12E1"/>
    <w:rsid w:val="00DF14B1"/>
    <w:rsid w:val="00DF1D3F"/>
    <w:rsid w:val="00DF2015"/>
    <w:rsid w:val="00DF2186"/>
    <w:rsid w:val="00DF31C0"/>
    <w:rsid w:val="00DF3CCD"/>
    <w:rsid w:val="00DF55F3"/>
    <w:rsid w:val="00DF5C90"/>
    <w:rsid w:val="00DF72CA"/>
    <w:rsid w:val="00DF7715"/>
    <w:rsid w:val="00DF79DC"/>
    <w:rsid w:val="00DF7FAC"/>
    <w:rsid w:val="00E00897"/>
    <w:rsid w:val="00E00A63"/>
    <w:rsid w:val="00E01AF5"/>
    <w:rsid w:val="00E01D69"/>
    <w:rsid w:val="00E033C8"/>
    <w:rsid w:val="00E04716"/>
    <w:rsid w:val="00E04F0A"/>
    <w:rsid w:val="00E06C7F"/>
    <w:rsid w:val="00E1112A"/>
    <w:rsid w:val="00E1131F"/>
    <w:rsid w:val="00E124ED"/>
    <w:rsid w:val="00E12985"/>
    <w:rsid w:val="00E12CA7"/>
    <w:rsid w:val="00E1307E"/>
    <w:rsid w:val="00E1472C"/>
    <w:rsid w:val="00E1475D"/>
    <w:rsid w:val="00E150F4"/>
    <w:rsid w:val="00E20B1E"/>
    <w:rsid w:val="00E22157"/>
    <w:rsid w:val="00E23299"/>
    <w:rsid w:val="00E23D67"/>
    <w:rsid w:val="00E24456"/>
    <w:rsid w:val="00E246B7"/>
    <w:rsid w:val="00E25C47"/>
    <w:rsid w:val="00E269C3"/>
    <w:rsid w:val="00E27B6A"/>
    <w:rsid w:val="00E3078D"/>
    <w:rsid w:val="00E32013"/>
    <w:rsid w:val="00E33016"/>
    <w:rsid w:val="00E33494"/>
    <w:rsid w:val="00E36A60"/>
    <w:rsid w:val="00E36AA2"/>
    <w:rsid w:val="00E37DB9"/>
    <w:rsid w:val="00E40B1F"/>
    <w:rsid w:val="00E426C3"/>
    <w:rsid w:val="00E42C97"/>
    <w:rsid w:val="00E4322F"/>
    <w:rsid w:val="00E449A9"/>
    <w:rsid w:val="00E455E0"/>
    <w:rsid w:val="00E45EDD"/>
    <w:rsid w:val="00E4648B"/>
    <w:rsid w:val="00E46D51"/>
    <w:rsid w:val="00E47226"/>
    <w:rsid w:val="00E47AFB"/>
    <w:rsid w:val="00E47B92"/>
    <w:rsid w:val="00E500AE"/>
    <w:rsid w:val="00E50AF6"/>
    <w:rsid w:val="00E524FB"/>
    <w:rsid w:val="00E5251F"/>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13BF"/>
    <w:rsid w:val="00E7279D"/>
    <w:rsid w:val="00E73128"/>
    <w:rsid w:val="00E73435"/>
    <w:rsid w:val="00E7597B"/>
    <w:rsid w:val="00E75DBA"/>
    <w:rsid w:val="00E76B9F"/>
    <w:rsid w:val="00E76E22"/>
    <w:rsid w:val="00E8049C"/>
    <w:rsid w:val="00E812E9"/>
    <w:rsid w:val="00E81BF9"/>
    <w:rsid w:val="00E8275D"/>
    <w:rsid w:val="00E82BAC"/>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38"/>
    <w:rsid w:val="00EA31C3"/>
    <w:rsid w:val="00EA42BD"/>
    <w:rsid w:val="00EA618E"/>
    <w:rsid w:val="00EA73DE"/>
    <w:rsid w:val="00EB0C7F"/>
    <w:rsid w:val="00EB19AD"/>
    <w:rsid w:val="00EB2BAC"/>
    <w:rsid w:val="00EB3427"/>
    <w:rsid w:val="00EB403D"/>
    <w:rsid w:val="00EB44AB"/>
    <w:rsid w:val="00EB4C86"/>
    <w:rsid w:val="00EB4FD7"/>
    <w:rsid w:val="00EB575F"/>
    <w:rsid w:val="00EB7813"/>
    <w:rsid w:val="00EC058B"/>
    <w:rsid w:val="00EC1BFD"/>
    <w:rsid w:val="00EC1FA6"/>
    <w:rsid w:val="00EC22D5"/>
    <w:rsid w:val="00EC2B52"/>
    <w:rsid w:val="00EC2C3D"/>
    <w:rsid w:val="00EC3B30"/>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1F55"/>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AC0"/>
    <w:rsid w:val="00F10FDD"/>
    <w:rsid w:val="00F11392"/>
    <w:rsid w:val="00F13D0C"/>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23"/>
    <w:rsid w:val="00F25F7A"/>
    <w:rsid w:val="00F26D94"/>
    <w:rsid w:val="00F274E8"/>
    <w:rsid w:val="00F309EC"/>
    <w:rsid w:val="00F335AF"/>
    <w:rsid w:val="00F34028"/>
    <w:rsid w:val="00F34D56"/>
    <w:rsid w:val="00F35556"/>
    <w:rsid w:val="00F3591B"/>
    <w:rsid w:val="00F40964"/>
    <w:rsid w:val="00F42B5C"/>
    <w:rsid w:val="00F42DA7"/>
    <w:rsid w:val="00F43145"/>
    <w:rsid w:val="00F43317"/>
    <w:rsid w:val="00F437AD"/>
    <w:rsid w:val="00F44213"/>
    <w:rsid w:val="00F44532"/>
    <w:rsid w:val="00F4501C"/>
    <w:rsid w:val="00F45ADD"/>
    <w:rsid w:val="00F46674"/>
    <w:rsid w:val="00F501D2"/>
    <w:rsid w:val="00F51243"/>
    <w:rsid w:val="00F51E0D"/>
    <w:rsid w:val="00F51F69"/>
    <w:rsid w:val="00F523DF"/>
    <w:rsid w:val="00F525A1"/>
    <w:rsid w:val="00F52E0B"/>
    <w:rsid w:val="00F53ABF"/>
    <w:rsid w:val="00F53E36"/>
    <w:rsid w:val="00F5416E"/>
    <w:rsid w:val="00F54A00"/>
    <w:rsid w:val="00F55FB3"/>
    <w:rsid w:val="00F56376"/>
    <w:rsid w:val="00F5678C"/>
    <w:rsid w:val="00F56C60"/>
    <w:rsid w:val="00F574DF"/>
    <w:rsid w:val="00F61C1E"/>
    <w:rsid w:val="00F624A3"/>
    <w:rsid w:val="00F629AB"/>
    <w:rsid w:val="00F65BEE"/>
    <w:rsid w:val="00F664CC"/>
    <w:rsid w:val="00F67392"/>
    <w:rsid w:val="00F67BAE"/>
    <w:rsid w:val="00F701D7"/>
    <w:rsid w:val="00F70F94"/>
    <w:rsid w:val="00F71C70"/>
    <w:rsid w:val="00F73A7D"/>
    <w:rsid w:val="00F75B4A"/>
    <w:rsid w:val="00F765EA"/>
    <w:rsid w:val="00F772E4"/>
    <w:rsid w:val="00F77EB5"/>
    <w:rsid w:val="00F82DF3"/>
    <w:rsid w:val="00F82E10"/>
    <w:rsid w:val="00F832DC"/>
    <w:rsid w:val="00F84B38"/>
    <w:rsid w:val="00F85DDB"/>
    <w:rsid w:val="00F86AD2"/>
    <w:rsid w:val="00F90C00"/>
    <w:rsid w:val="00F91F2D"/>
    <w:rsid w:val="00F92731"/>
    <w:rsid w:val="00F94C43"/>
    <w:rsid w:val="00F97957"/>
    <w:rsid w:val="00FA0119"/>
    <w:rsid w:val="00FA1D39"/>
    <w:rsid w:val="00FA2078"/>
    <w:rsid w:val="00FA230D"/>
    <w:rsid w:val="00FA4F34"/>
    <w:rsid w:val="00FA72A2"/>
    <w:rsid w:val="00FB064F"/>
    <w:rsid w:val="00FB4151"/>
    <w:rsid w:val="00FB42B0"/>
    <w:rsid w:val="00FB4814"/>
    <w:rsid w:val="00FB4CBA"/>
    <w:rsid w:val="00FB5579"/>
    <w:rsid w:val="00FB7C79"/>
    <w:rsid w:val="00FC074C"/>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84D"/>
    <w:rsid w:val="00FE2955"/>
    <w:rsid w:val="00FE3FF7"/>
    <w:rsid w:val="00FE45D7"/>
    <w:rsid w:val="00FE5061"/>
    <w:rsid w:val="00FE6B82"/>
    <w:rsid w:val="00FE70E2"/>
    <w:rsid w:val="00FE737E"/>
    <w:rsid w:val="00FF0D99"/>
    <w:rsid w:val="00FF0F25"/>
    <w:rsid w:val="00FF1F2C"/>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78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4-3-24. Expediente EP-3211-23</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883513BD-6F59-48C5-A73B-4AB9D3879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19</TotalTime>
  <Pages>9</Pages>
  <Words>4201</Words>
  <Characters>23106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4</cp:revision>
  <cp:lastPrinted>2021-09-21T00:49:00Z</cp:lastPrinted>
  <dcterms:created xsi:type="dcterms:W3CDTF">2024-03-19T15:09:00Z</dcterms:created>
  <dcterms:modified xsi:type="dcterms:W3CDTF">2024-04-25T20:16:00Z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