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AA9B26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53CED">
        <w:rPr>
          <w:rFonts w:ascii="Museo Sans 900" w:eastAsia="Times New Roman" w:hAnsi="Museo Sans 900" w:cs="Times New Roman"/>
          <w:b/>
          <w:bCs/>
          <w:sz w:val="20"/>
          <w:szCs w:val="20"/>
          <w:lang w:val="es-MX" w:eastAsia="es-ES"/>
        </w:rPr>
        <w:t>00</w:t>
      </w:r>
      <w:r w:rsidR="0077021A">
        <w:rPr>
          <w:rFonts w:ascii="Museo Sans 900" w:eastAsia="Times New Roman" w:hAnsi="Museo Sans 900" w:cs="Times New Roman"/>
          <w:b/>
          <w:bCs/>
          <w:sz w:val="20"/>
          <w:szCs w:val="20"/>
          <w:lang w:val="es-MX" w:eastAsia="es-ES"/>
        </w:rPr>
        <w:t>70</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7021A">
        <w:rPr>
          <w:rFonts w:ascii="Museo Sans 300" w:eastAsia="Times New Roman" w:hAnsi="Museo Sans 300" w:cs="Times New Roman"/>
          <w:sz w:val="20"/>
          <w:szCs w:val="20"/>
          <w:lang w:val="es-MX" w:eastAsia="es-ES"/>
        </w:rPr>
        <w:t>nueve</w:t>
      </w:r>
      <w:r w:rsidR="00A150A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7021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AA3F27">
        <w:rPr>
          <w:rFonts w:ascii="Museo Sans 300" w:eastAsia="Times New Roman" w:hAnsi="Museo Sans 300" w:cs="Times New Roman"/>
          <w:sz w:val="20"/>
          <w:szCs w:val="20"/>
          <w:lang w:val="es-MX" w:eastAsia="es-ES"/>
        </w:rPr>
        <w:t>veintinueve</w:t>
      </w:r>
      <w:r w:rsidR="00A53CED">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C769A">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4EB59403"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36C70">
        <w:rPr>
          <w:rFonts w:ascii="Museo Sans 300" w:hAnsi="Museo Sans 300"/>
          <w:sz w:val="20"/>
          <w:szCs w:val="20"/>
        </w:rPr>
        <w:t>veinti</w:t>
      </w:r>
      <w:r w:rsidR="00EF112F">
        <w:rPr>
          <w:rFonts w:ascii="Museo Sans 300" w:hAnsi="Museo Sans 300"/>
          <w:sz w:val="20"/>
          <w:szCs w:val="20"/>
        </w:rPr>
        <w:t>cinco</w:t>
      </w:r>
      <w:r w:rsidR="00B36C70">
        <w:rPr>
          <w:rFonts w:ascii="Museo Sans 300" w:hAnsi="Museo Sans 300"/>
          <w:sz w:val="20"/>
          <w:szCs w:val="20"/>
        </w:rPr>
        <w:t xml:space="preserve"> de juli</w:t>
      </w:r>
      <w:r w:rsidR="00823CCA">
        <w:rPr>
          <w:rFonts w:ascii="Museo Sans 300" w:hAnsi="Museo Sans 300"/>
          <w:sz w:val="20"/>
          <w:szCs w:val="20"/>
        </w:rPr>
        <w:t>o</w:t>
      </w:r>
      <w:r>
        <w:rPr>
          <w:rFonts w:ascii="Museo Sans 300" w:hAnsi="Museo Sans 300"/>
          <w:sz w:val="20"/>
          <w:szCs w:val="20"/>
        </w:rPr>
        <w:t xml:space="preserve"> del </w:t>
      </w:r>
      <w:r w:rsidR="00B654B4">
        <w:rPr>
          <w:rFonts w:ascii="Museo Sans 300" w:hAnsi="Museo Sans 300"/>
          <w:sz w:val="20"/>
          <w:szCs w:val="20"/>
        </w:rPr>
        <w:t>dos mil veintitrés</w:t>
      </w:r>
      <w:r>
        <w:rPr>
          <w:rFonts w:ascii="Museo Sans 300" w:hAnsi="Museo Sans 300"/>
          <w:sz w:val="20"/>
          <w:szCs w:val="20"/>
        </w:rPr>
        <w:t xml:space="preserve">,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proofErr w:type="spellStart"/>
      <w:r w:rsidR="00680F39">
        <w:rPr>
          <w:rFonts w:ascii="Museo Sans 300" w:hAnsi="Museo Sans 300"/>
          <w:sz w:val="20"/>
          <w:szCs w:val="20"/>
        </w:rPr>
        <w:t>xxx</w:t>
      </w:r>
      <w:proofErr w:type="spellEnd"/>
      <w:r w:rsidR="00C92D20">
        <w:rPr>
          <w:rStyle w:val="normaltextrun"/>
          <w:rFonts w:ascii="Museo Sans 300" w:hAnsi="Museo Sans 300"/>
          <w:color w:val="000000"/>
          <w:sz w:val="20"/>
          <w:szCs w:val="20"/>
          <w:bdr w:val="none" w:sz="0" w:space="0" w:color="auto" w:frame="1"/>
        </w:rPr>
        <w:t xml:space="preserve">, usuario del suministro identificado con el NIC </w:t>
      </w:r>
      <w:proofErr w:type="spellStart"/>
      <w:r w:rsidR="00680F39">
        <w:rPr>
          <w:rStyle w:val="normaltextrun"/>
          <w:rFonts w:ascii="Museo Sans 300" w:hAnsi="Museo Sans 300"/>
          <w:color w:val="000000"/>
          <w:sz w:val="20"/>
          <w:szCs w:val="20"/>
          <w:bdr w:val="none" w:sz="0" w:space="0" w:color="auto" w:frame="1"/>
        </w:rPr>
        <w:t>xxx</w:t>
      </w:r>
      <w:proofErr w:type="spellEnd"/>
      <w:r w:rsidR="00C92D20">
        <w:rPr>
          <w:rStyle w:val="normaltextrun"/>
          <w:rFonts w:ascii="Museo Sans 300" w:hAnsi="Museo Sans 300"/>
          <w:color w:val="000000"/>
          <w:sz w:val="20"/>
          <w:szCs w:val="20"/>
          <w:bdr w:val="none" w:sz="0" w:space="0" w:color="auto" w:frame="1"/>
        </w:rPr>
        <w:t>,</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EF112F">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EF112F">
        <w:rPr>
          <w:rFonts w:ascii="Museo Sans 300" w:hAnsi="Museo Sans 300"/>
          <w:sz w:val="20"/>
          <w:szCs w:val="20"/>
        </w:rPr>
        <w:t>TRESCIENTOS SETENTA Y CUATRO 28/100 DÓLARES DE LOS ESTADOS UNIDOS DE AMÉRICA (USD 374.28) IVA incluido</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C92D20">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C3A01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506935">
        <w:rPr>
          <w:rFonts w:ascii="Museo Sans 300" w:hAnsi="Museo Sans 300"/>
          <w:sz w:val="20"/>
          <w:szCs w:val="20"/>
          <w:lang w:val="es-SV"/>
        </w:rPr>
        <w:t>6</w:t>
      </w:r>
      <w:r w:rsidR="00C92D20">
        <w:rPr>
          <w:rFonts w:ascii="Museo Sans 300" w:hAnsi="Museo Sans 300"/>
          <w:sz w:val="20"/>
          <w:szCs w:val="20"/>
          <w:lang w:val="es-SV"/>
        </w:rPr>
        <w:t>21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92D20">
        <w:rPr>
          <w:rFonts w:ascii="Museo Sans 300" w:hAnsi="Museo Sans 300"/>
          <w:sz w:val="20"/>
          <w:szCs w:val="20"/>
          <w:lang w:val="es-SV"/>
        </w:rPr>
        <w:t xml:space="preserve">dieciséis </w:t>
      </w:r>
      <w:r w:rsidR="00AD1C3A">
        <w:rPr>
          <w:rFonts w:ascii="Museo Sans 300" w:hAnsi="Museo Sans 300"/>
          <w:sz w:val="20"/>
          <w:szCs w:val="20"/>
          <w:lang w:val="es-SV"/>
        </w:rPr>
        <w:t>de agosto</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F112F">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5BFF5990"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A25628">
        <w:rPr>
          <w:rFonts w:ascii="Museo Sans 300" w:hAnsi="Museo Sans 300"/>
          <w:sz w:val="20"/>
          <w:szCs w:val="20"/>
        </w:rPr>
        <w:t>veinti</w:t>
      </w:r>
      <w:r w:rsidR="00C92D20">
        <w:rPr>
          <w:rFonts w:ascii="Museo Sans 300" w:hAnsi="Museo Sans 300"/>
          <w:sz w:val="20"/>
          <w:szCs w:val="20"/>
        </w:rPr>
        <w:t>uno</w:t>
      </w:r>
      <w:r w:rsidR="00A25628">
        <w:rPr>
          <w:rFonts w:ascii="Museo Sans 300" w:hAnsi="Museo Sans 300"/>
          <w:sz w:val="20"/>
          <w:szCs w:val="20"/>
        </w:rPr>
        <w:t xml:space="preserve"> de agosto</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C92D20">
        <w:rPr>
          <w:rStyle w:val="normaltextrun"/>
          <w:rFonts w:ascii="Museo Sans 300" w:hAnsi="Museo Sans 300"/>
          <w:color w:val="000000"/>
          <w:sz w:val="20"/>
          <w:szCs w:val="20"/>
          <w:shd w:val="clear" w:color="auto" w:fill="FFFFFF"/>
        </w:rPr>
        <w:t>cuatro</w:t>
      </w:r>
      <w:r w:rsidR="006F229E">
        <w:rPr>
          <w:rStyle w:val="normaltextrun"/>
          <w:rFonts w:ascii="Museo Sans 300" w:hAnsi="Museo Sans 300"/>
          <w:color w:val="000000"/>
          <w:sz w:val="20"/>
          <w:szCs w:val="20"/>
          <w:shd w:val="clear" w:color="auto" w:fill="FFFFFF"/>
        </w:rPr>
        <w:t xml:space="preserve"> de septiembre</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7D097BA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C92D20">
        <w:rPr>
          <w:rStyle w:val="normaltextrun"/>
          <w:rFonts w:ascii="Museo Sans 300" w:hAnsi="Museo Sans 300"/>
          <w:color w:val="000000"/>
          <w:sz w:val="20"/>
          <w:szCs w:val="20"/>
          <w:shd w:val="clear" w:color="auto" w:fill="FFFFFF"/>
        </w:rPr>
        <w:t>cinco de septiembre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w:t>
      </w:r>
      <w:r w:rsidR="00C92D20">
        <w:rPr>
          <w:rFonts w:ascii="Museo Sans 300" w:hAnsi="Museo Sans 300"/>
          <w:sz w:val="20"/>
          <w:szCs w:val="20"/>
        </w:rPr>
        <w:t xml:space="preserve">señor </w:t>
      </w:r>
      <w:proofErr w:type="spellStart"/>
      <w:r w:rsidR="00680F39">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EF112F">
        <w:rPr>
          <w:rFonts w:ascii="Museo Sans 300" w:hAnsi="Museo Sans 300"/>
          <w:sz w:val="20"/>
          <w:szCs w:val="20"/>
        </w:rPr>
        <w:t>AES CLESA y Cía., S. en C. de C.V.</w:t>
      </w:r>
      <w:r w:rsidRPr="70478C62">
        <w:rPr>
          <w:rFonts w:ascii="Museo Sans 300" w:hAnsi="Museo Sans 300"/>
          <w:sz w:val="20"/>
          <w:szCs w:val="20"/>
        </w:rPr>
        <w:t xml:space="preserve">,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63FE5B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sidRPr="003D4612">
        <w:rPr>
          <w:rFonts w:ascii="Museo Sans 300" w:hAnsi="Museo Sans 300"/>
          <w:sz w:val="20"/>
          <w:szCs w:val="20"/>
          <w:lang w:val="es-ES_tradnl" w:eastAsia="es-SV"/>
        </w:rPr>
        <w:t xml:space="preserve">Mediante memorando con referencia </w:t>
      </w:r>
      <w:proofErr w:type="spellStart"/>
      <w:r w:rsidRPr="003D4612">
        <w:rPr>
          <w:rFonts w:ascii="Museo Sans 300" w:hAnsi="Museo Sans 300"/>
          <w:sz w:val="20"/>
          <w:szCs w:val="20"/>
          <w:lang w:val="es-ES_tradnl" w:eastAsia="es-SV"/>
        </w:rPr>
        <w:t>N.°</w:t>
      </w:r>
      <w:proofErr w:type="spellEnd"/>
      <w:r w:rsidRPr="003D4612">
        <w:rPr>
          <w:rFonts w:ascii="Museo Sans 300" w:hAnsi="Museo Sans 300"/>
          <w:sz w:val="20"/>
          <w:szCs w:val="20"/>
          <w:lang w:val="es-ES_tradnl" w:eastAsia="es-SV"/>
        </w:rPr>
        <w:t xml:space="preserve"> </w:t>
      </w:r>
      <w:r w:rsidR="00502929" w:rsidRPr="003D4612">
        <w:rPr>
          <w:rFonts w:ascii="Museo Sans 300" w:hAnsi="Museo Sans 300"/>
          <w:sz w:val="20"/>
          <w:szCs w:val="20"/>
          <w:lang w:val="es-ES_tradnl" w:eastAsia="es-SV"/>
        </w:rPr>
        <w:t>M-0</w:t>
      </w:r>
      <w:r w:rsidR="001D0317" w:rsidRPr="003D4612">
        <w:rPr>
          <w:rFonts w:ascii="Museo Sans 300" w:hAnsi="Museo Sans 300"/>
          <w:sz w:val="20"/>
          <w:szCs w:val="20"/>
          <w:lang w:val="es-ES_tradnl" w:eastAsia="es-SV"/>
        </w:rPr>
        <w:t>4</w:t>
      </w:r>
      <w:r w:rsidR="00C92D20">
        <w:rPr>
          <w:rFonts w:ascii="Museo Sans 300" w:hAnsi="Museo Sans 300"/>
          <w:sz w:val="20"/>
          <w:szCs w:val="20"/>
          <w:lang w:val="es-ES_tradnl" w:eastAsia="es-SV"/>
        </w:rPr>
        <w:t>86</w:t>
      </w:r>
      <w:r w:rsidRPr="003D4612">
        <w:rPr>
          <w:rFonts w:ascii="Museo Sans 300" w:hAnsi="Museo Sans 300"/>
          <w:sz w:val="20"/>
          <w:szCs w:val="20"/>
          <w:lang w:val="es-ES_tradnl" w:eastAsia="es-SV"/>
        </w:rPr>
        <w:t>-CAU-2</w:t>
      </w:r>
      <w:r w:rsidR="0041583F" w:rsidRPr="003D4612">
        <w:rPr>
          <w:rFonts w:ascii="Museo Sans 300" w:hAnsi="Museo Sans 300"/>
          <w:sz w:val="20"/>
          <w:szCs w:val="20"/>
          <w:lang w:val="es-ES_tradnl" w:eastAsia="es-SV"/>
        </w:rPr>
        <w:t>3</w:t>
      </w:r>
      <w:r w:rsidRPr="003D4612">
        <w:rPr>
          <w:rFonts w:ascii="Museo Sans 300" w:hAnsi="Museo Sans 300"/>
          <w:sz w:val="20"/>
          <w:szCs w:val="20"/>
          <w:lang w:val="es-ES_tradnl" w:eastAsia="es-SV"/>
        </w:rPr>
        <w:t xml:space="preserve"> de fecha </w:t>
      </w:r>
      <w:r w:rsidR="00C92D20">
        <w:rPr>
          <w:rFonts w:ascii="Museo Sans 300" w:hAnsi="Museo Sans 300"/>
          <w:sz w:val="20"/>
          <w:szCs w:val="20"/>
          <w:lang w:val="es-ES_tradnl" w:eastAsia="es-SV"/>
        </w:rPr>
        <w:t>siete</w:t>
      </w:r>
      <w:r w:rsidR="00186875" w:rsidRPr="003D4612">
        <w:rPr>
          <w:rFonts w:ascii="Museo Sans 300" w:hAnsi="Museo Sans 300"/>
          <w:sz w:val="20"/>
          <w:szCs w:val="20"/>
          <w:lang w:val="es-ES_tradnl" w:eastAsia="es-SV"/>
        </w:rPr>
        <w:t xml:space="preserve"> de septiembre</w:t>
      </w:r>
      <w:r w:rsidR="0041583F" w:rsidRPr="003D4612">
        <w:rPr>
          <w:rFonts w:ascii="Museo Sans 300" w:hAnsi="Museo Sans 300"/>
          <w:sz w:val="20"/>
          <w:szCs w:val="20"/>
          <w:lang w:val="es-ES_tradnl" w:eastAsia="es-SV"/>
        </w:rPr>
        <w:t xml:space="preserve"> </w:t>
      </w:r>
      <w:r w:rsidR="00B654B4" w:rsidRPr="003D4612">
        <w:rPr>
          <w:rFonts w:ascii="Museo Sans 300" w:hAnsi="Museo Sans 300"/>
          <w:sz w:val="20"/>
          <w:szCs w:val="20"/>
          <w:lang w:val="es-ES_tradnl" w:eastAsia="es-SV"/>
        </w:rPr>
        <w:t>del año pasado</w:t>
      </w:r>
      <w:r w:rsidRPr="003D4612">
        <w:rPr>
          <w:rFonts w:ascii="Museo Sans 300" w:hAnsi="Museo Sans 300"/>
          <w:sz w:val="20"/>
          <w:szCs w:val="20"/>
          <w:lang w:val="es-ES_tradnl" w:eastAsia="es-SV"/>
        </w:rPr>
        <w:t>,</w:t>
      </w:r>
      <w:r w:rsidR="006F10A1" w:rsidRPr="003D4612">
        <w:rPr>
          <w:rFonts w:ascii="Museo Sans 300" w:hAnsi="Museo Sans 300"/>
          <w:sz w:val="20"/>
          <w:szCs w:val="20"/>
          <w:lang w:val="es-ES_tradnl" w:eastAsia="es-SV"/>
        </w:rPr>
        <w:t xml:space="preserve"> el CAU informó </w:t>
      </w:r>
      <w:r w:rsidR="006F10A1" w:rsidRPr="003D4612">
        <w:rPr>
          <w:rFonts w:ascii="Museo Sans 300" w:eastAsia="Museo Sans 300" w:hAnsi="Museo Sans 300" w:cs="Museo Sans 300"/>
          <w:sz w:val="20"/>
          <w:szCs w:val="20"/>
        </w:rPr>
        <w:t>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D47CE7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325E2B">
        <w:rPr>
          <w:rFonts w:ascii="Museo Sans 300" w:hAnsi="Museo Sans 300"/>
          <w:sz w:val="20"/>
          <w:szCs w:val="20"/>
        </w:rPr>
        <w:t>E-0704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325E2B">
        <w:rPr>
          <w:rFonts w:ascii="Museo Sans 300" w:hAnsi="Museo Sans 300"/>
          <w:sz w:val="20"/>
          <w:szCs w:val="20"/>
        </w:rPr>
        <w:t>veinte</w:t>
      </w:r>
      <w:r w:rsidR="003D4612">
        <w:rPr>
          <w:rFonts w:ascii="Museo Sans 300" w:hAnsi="Museo Sans 300"/>
          <w:sz w:val="20"/>
          <w:szCs w:val="20"/>
        </w:rPr>
        <w:t xml:space="preserve"> de septiem</w:t>
      </w:r>
      <w:r w:rsidR="00186875">
        <w:rPr>
          <w:rFonts w:ascii="Museo Sans 300" w:hAnsi="Museo Sans 300"/>
          <w:sz w:val="20"/>
          <w:szCs w:val="20"/>
        </w:rPr>
        <w:t>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22D491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680F39">
        <w:rPr>
          <w:rFonts w:ascii="Museo Sans 300" w:hAnsi="Museo Sans 300"/>
          <w:sz w:val="20"/>
          <w:szCs w:val="20"/>
          <w:lang w:val="es-SV"/>
        </w:rPr>
        <w:t>xxx</w:t>
      </w:r>
      <w:proofErr w:type="spellEnd"/>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5338FD34"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w:t>
      </w:r>
      <w:r w:rsidR="00E52554">
        <w:rPr>
          <w:rFonts w:ascii="Museo Sans 300" w:hAnsi="Museo Sans 300"/>
          <w:sz w:val="20"/>
          <w:szCs w:val="20"/>
        </w:rPr>
        <w:t xml:space="preserve">s partes el día </w:t>
      </w:r>
      <w:r w:rsidR="003D4612">
        <w:rPr>
          <w:rFonts w:ascii="Museo Sans 300" w:hAnsi="Museo Sans 300"/>
          <w:sz w:val="20"/>
          <w:szCs w:val="20"/>
        </w:rPr>
        <w:t>veinti</w:t>
      </w:r>
      <w:r w:rsidR="00325E2B">
        <w:rPr>
          <w:rFonts w:ascii="Museo Sans 300" w:hAnsi="Museo Sans 300"/>
          <w:sz w:val="20"/>
          <w:szCs w:val="20"/>
        </w:rPr>
        <w:t>cinco</w:t>
      </w:r>
      <w:r w:rsidR="003D4612">
        <w:rPr>
          <w:rFonts w:ascii="Museo Sans 300" w:hAnsi="Museo Sans 300"/>
          <w:sz w:val="20"/>
          <w:szCs w:val="20"/>
        </w:rPr>
        <w:t xml:space="preserve"> de septiem</w:t>
      </w:r>
      <w:r w:rsidR="000C6D50">
        <w:rPr>
          <w:rFonts w:ascii="Museo Sans 300" w:hAnsi="Museo Sans 300"/>
          <w:sz w:val="20"/>
          <w:szCs w:val="20"/>
        </w:rPr>
        <w:t xml:space="preserve">bre del </w:t>
      </w:r>
      <w:r w:rsidR="00B654B4">
        <w:rPr>
          <w:rFonts w:ascii="Museo Sans 300" w:hAnsi="Museo Sans 300"/>
          <w:sz w:val="20"/>
          <w:szCs w:val="20"/>
        </w:rPr>
        <w:t>dos mil veintitrés</w:t>
      </w:r>
      <w:r w:rsidR="000C6D50">
        <w:rPr>
          <w:rFonts w:ascii="Museo Sans 300" w:hAnsi="Museo Sans 300"/>
          <w:sz w:val="20"/>
          <w:szCs w:val="20"/>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E52554">
        <w:rPr>
          <w:rFonts w:ascii="Museo Sans 300" w:hAnsi="Museo Sans 300"/>
          <w:sz w:val="20"/>
          <w:szCs w:val="20"/>
          <w:lang w:val="es-SV"/>
        </w:rPr>
        <w:t xml:space="preserve"> el </w:t>
      </w:r>
      <w:r w:rsidR="00325E2B">
        <w:rPr>
          <w:rFonts w:ascii="Museo Sans 300" w:hAnsi="Museo Sans 300"/>
          <w:sz w:val="20"/>
          <w:szCs w:val="20"/>
          <w:lang w:val="es-SV"/>
        </w:rPr>
        <w:t xml:space="preserve">veintitrés </w:t>
      </w:r>
      <w:r w:rsidR="003D4612">
        <w:rPr>
          <w:rFonts w:ascii="Museo Sans 300" w:hAnsi="Museo Sans 300"/>
          <w:sz w:val="20"/>
          <w:szCs w:val="20"/>
          <w:lang w:val="es-SV"/>
        </w:rPr>
        <w:t>de octubre</w:t>
      </w:r>
      <w:r w:rsidR="000C6D50">
        <w:rPr>
          <w:rStyle w:val="normaltextrun"/>
          <w:rFonts w:ascii="Museo Sans 300" w:eastAsia="Museo Sans" w:hAnsi="Museo Sans 300" w:cs="Segoe UI"/>
          <w:sz w:val="20"/>
          <w:szCs w:val="20"/>
        </w:rPr>
        <w:t xml:space="preserve"> </w:t>
      </w:r>
      <w:r w:rsidR="00B654B4">
        <w:rPr>
          <w:rStyle w:val="normaltextrun"/>
          <w:rFonts w:ascii="Museo Sans 300" w:eastAsia="Museo Sans" w:hAnsi="Museo Sans 300" w:cs="Segoe UI"/>
          <w:sz w:val="20"/>
          <w:szCs w:val="20"/>
        </w:rPr>
        <w:t>del año pasado</w:t>
      </w:r>
      <w:r w:rsidR="000C6D50">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311474B1"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325E2B">
        <w:rPr>
          <w:rFonts w:ascii="Museo Sans 300" w:hAnsi="Museo Sans 300" w:cs="Cambria Math"/>
          <w:sz w:val="20"/>
          <w:szCs w:val="20"/>
        </w:rPr>
        <w:t>veintisiete de septiem</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325E2B">
        <w:rPr>
          <w:rFonts w:ascii="Museo Sans 300" w:hAnsi="Museo Sans 300"/>
          <w:sz w:val="20"/>
          <w:szCs w:val="20"/>
        </w:rPr>
        <w:t xml:space="preserve">no posee </w:t>
      </w:r>
      <w:r>
        <w:rPr>
          <w:rFonts w:ascii="Museo Sans 300" w:hAnsi="Museo Sans 300"/>
          <w:sz w:val="20"/>
          <w:szCs w:val="20"/>
        </w:rPr>
        <w:t xml:space="preserve">pruebas </w:t>
      </w:r>
      <w:r w:rsidR="00325E2B">
        <w:rPr>
          <w:rFonts w:ascii="Museo Sans 300" w:hAnsi="Museo Sans 300"/>
          <w:sz w:val="20"/>
          <w:szCs w:val="20"/>
        </w:rPr>
        <w:t xml:space="preserve">adicionales a las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A30188C" w14:textId="5922AB82" w:rsidR="003D4612" w:rsidRDefault="003D4612" w:rsidP="003D4612">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D02A87">
        <w:rPr>
          <w:rFonts w:ascii="Museo Sans 300" w:hAnsi="Museo Sans 300"/>
          <w:sz w:val="20"/>
          <w:szCs w:val="20"/>
        </w:rPr>
        <w:t>quince</w:t>
      </w:r>
      <w:r>
        <w:rPr>
          <w:rFonts w:ascii="Museo Sans 300" w:hAnsi="Museo Sans 300"/>
          <w:sz w:val="20"/>
          <w:szCs w:val="20"/>
        </w:rPr>
        <w:t xml:space="preserve"> de noviembre del año pasado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Pr>
          <w:rFonts w:ascii="Museo Sans 300" w:hAnsi="Museo Sans 300"/>
          <w:sz w:val="20"/>
          <w:szCs w:val="20"/>
        </w:rPr>
        <w:t>06</w:t>
      </w:r>
      <w:r w:rsidR="00D02A87">
        <w:rPr>
          <w:rFonts w:ascii="Museo Sans 300" w:hAnsi="Museo Sans 300"/>
          <w:sz w:val="20"/>
          <w:szCs w:val="20"/>
        </w:rPr>
        <w:t>42</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xml:space="preserve">,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sidR="00325E2B">
        <w:rPr>
          <w:rFonts w:ascii="Museo Sans 300" w:hAnsi="Museo Sans 300"/>
          <w:sz w:val="20"/>
          <w:szCs w:val="20"/>
        </w:rPr>
        <w:t>E-0704</w:t>
      </w:r>
      <w:r>
        <w:rPr>
          <w:rFonts w:ascii="Museo Sans 300" w:hAnsi="Museo Sans 300"/>
          <w:sz w:val="20"/>
          <w:szCs w:val="20"/>
        </w:rPr>
        <w:t>-2023</w:t>
      </w:r>
      <w:r w:rsidRPr="00C32DD7">
        <w:rPr>
          <w:rFonts w:ascii="Museo Sans 300" w:hAnsi="Museo Sans 300"/>
          <w:sz w:val="20"/>
          <w:szCs w:val="20"/>
        </w:rPr>
        <w:t>-CAU</w:t>
      </w:r>
      <w:r>
        <w:rPr>
          <w:rFonts w:ascii="Museo Sans 300" w:hAnsi="Museo Sans 300"/>
          <w:sz w:val="20"/>
          <w:szCs w:val="20"/>
        </w:rPr>
        <w:t>.</w:t>
      </w:r>
    </w:p>
    <w:p w14:paraId="022AAC2C" w14:textId="77777777" w:rsidR="003D4612" w:rsidRDefault="003D4612" w:rsidP="003D4612">
      <w:pPr>
        <w:pStyle w:val="paragraph"/>
        <w:spacing w:before="0" w:after="0"/>
        <w:ind w:left="426"/>
        <w:jc w:val="both"/>
        <w:rPr>
          <w:rFonts w:ascii="Museo Sans 300" w:hAnsi="Museo Sans 300"/>
          <w:sz w:val="20"/>
          <w:szCs w:val="20"/>
        </w:rPr>
      </w:pPr>
    </w:p>
    <w:p w14:paraId="3A1BCA62" w14:textId="5503B046" w:rsidR="003D4612" w:rsidRPr="00185A42" w:rsidRDefault="003D4612" w:rsidP="003D4612">
      <w:pPr>
        <w:pStyle w:val="Prrafodelista"/>
        <w:tabs>
          <w:tab w:val="left" w:pos="426"/>
        </w:tabs>
        <w:ind w:left="426"/>
        <w:jc w:val="both"/>
        <w:rPr>
          <w:rFonts w:ascii="Segoe UI" w:hAnsi="Segoe UI" w:cs="Segoe UI"/>
          <w:sz w:val="18"/>
          <w:szCs w:val="18"/>
          <w:lang w:eastAsia="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Pr>
          <w:rFonts w:ascii="Museo Sans 300" w:hAnsi="Museo Sans 300"/>
          <w:sz w:val="20"/>
          <w:szCs w:val="20"/>
          <w:lang w:val="es-SV"/>
        </w:rPr>
        <w:t>08</w:t>
      </w:r>
      <w:r w:rsidR="00D02A87">
        <w:rPr>
          <w:rFonts w:ascii="Museo Sans 300" w:hAnsi="Museo Sans 300"/>
          <w:sz w:val="20"/>
          <w:szCs w:val="20"/>
          <w:lang w:val="es-SV"/>
        </w:rPr>
        <w:t>9</w:t>
      </w:r>
      <w:r>
        <w:rPr>
          <w:rFonts w:ascii="Museo Sans 300" w:hAnsi="Museo Sans 300"/>
          <w:sz w:val="20"/>
          <w:szCs w:val="20"/>
          <w:lang w:val="es-SV"/>
        </w:rPr>
        <w:t>1-2023</w:t>
      </w:r>
      <w:r w:rsidRPr="001100EE">
        <w:rPr>
          <w:rFonts w:ascii="Museo Sans 300" w:hAnsi="Museo Sans 300"/>
          <w:sz w:val="20"/>
          <w:szCs w:val="20"/>
          <w:lang w:val="es-SV"/>
        </w:rPr>
        <w:t xml:space="preserve">-CAU de fecha </w:t>
      </w:r>
      <w:r w:rsidR="00D02A87">
        <w:rPr>
          <w:rFonts w:ascii="Museo Sans 300" w:hAnsi="Museo Sans 300"/>
          <w:sz w:val="20"/>
          <w:szCs w:val="20"/>
          <w:lang w:val="es-SV"/>
        </w:rPr>
        <w:t>veinte</w:t>
      </w:r>
      <w:r w:rsidR="0060541A">
        <w:rPr>
          <w:rFonts w:ascii="Museo Sans 300" w:hAnsi="Museo Sans 300"/>
          <w:sz w:val="20"/>
          <w:szCs w:val="20"/>
          <w:lang w:val="es-SV"/>
        </w:rPr>
        <w:t xml:space="preserve"> </w:t>
      </w:r>
      <w:r>
        <w:rPr>
          <w:rFonts w:ascii="Museo Sans 300" w:hAnsi="Museo Sans 300"/>
          <w:sz w:val="20"/>
          <w:szCs w:val="20"/>
          <w:lang w:val="es-SV"/>
        </w:rPr>
        <w:t xml:space="preserve">de noviembre del </w:t>
      </w:r>
      <w:r w:rsidR="0060541A">
        <w:rPr>
          <w:rFonts w:ascii="Museo Sans 300" w:hAnsi="Museo Sans 300"/>
          <w:sz w:val="20"/>
          <w:szCs w:val="20"/>
          <w:lang w:val="es-SV"/>
        </w:rPr>
        <w:t>dos mil veintitrés</w:t>
      </w:r>
      <w:r w:rsidRPr="001100EE">
        <w:rPr>
          <w:rFonts w:ascii="Museo Sans 300" w:hAnsi="Museo Sans 300"/>
          <w:sz w:val="20"/>
          <w:szCs w:val="20"/>
          <w:lang w:val="es-SV"/>
        </w:rPr>
        <w:t xml:space="preserve">,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sidR="00325E2B">
        <w:rPr>
          <w:rFonts w:ascii="Museo Sans 300" w:hAnsi="Museo Sans 300"/>
          <w:sz w:val="20"/>
          <w:szCs w:val="20"/>
        </w:rPr>
        <w:t>E-0704</w:t>
      </w:r>
      <w:r>
        <w:rPr>
          <w:rFonts w:ascii="Museo Sans 300" w:hAnsi="Museo Sans 300"/>
          <w:sz w:val="20"/>
          <w:szCs w:val="20"/>
        </w:rPr>
        <w:t>-2023</w:t>
      </w:r>
      <w:r w:rsidRPr="00C32DD7">
        <w:rPr>
          <w:rFonts w:ascii="Museo Sans 300" w:hAnsi="Museo Sans 300"/>
          <w:sz w:val="20"/>
          <w:szCs w:val="20"/>
        </w:rPr>
        <w:t>-CAU</w:t>
      </w:r>
      <w:r w:rsidRPr="001100EE">
        <w:rPr>
          <w:rFonts w:ascii="Museo Sans 300" w:hAnsi="Museo Sans 300"/>
          <w:sz w:val="20"/>
          <w:szCs w:val="20"/>
          <w:lang w:val="es-SV"/>
        </w:rPr>
        <w:t>. </w:t>
      </w:r>
      <w:r w:rsidRPr="001100EE">
        <w:rPr>
          <w:rFonts w:ascii="Museo Sans 300" w:hAnsi="Museo Sans 300" w:cs="Segoe UI"/>
          <w:sz w:val="20"/>
          <w:szCs w:val="20"/>
          <w:lang w:eastAsia="es-SV"/>
        </w:rPr>
        <w:t xml:space="preserve">Dicho acuerdo fue notificado a </w:t>
      </w:r>
      <w:r w:rsidRPr="001100EE">
        <w:rPr>
          <w:rFonts w:ascii="Museo Sans 300" w:hAnsi="Museo Sans 300" w:cs="Segoe UI"/>
          <w:color w:val="000000"/>
          <w:sz w:val="20"/>
          <w:szCs w:val="20"/>
          <w:shd w:val="clear" w:color="auto" w:fill="FFFFFF"/>
          <w:lang w:eastAsia="es-SV"/>
        </w:rPr>
        <w:t>la</w:t>
      </w:r>
      <w:r>
        <w:rPr>
          <w:rFonts w:ascii="Museo Sans 300" w:hAnsi="Museo Sans 300" w:cs="Segoe UI"/>
          <w:color w:val="000000"/>
          <w:sz w:val="20"/>
          <w:szCs w:val="20"/>
          <w:shd w:val="clear" w:color="auto" w:fill="FFFFFF"/>
          <w:lang w:eastAsia="es-SV"/>
        </w:rPr>
        <w:t xml:space="preserve">s partes el </w:t>
      </w:r>
      <w:r w:rsidR="00D02A87">
        <w:rPr>
          <w:rFonts w:ascii="Museo Sans 300" w:hAnsi="Museo Sans 300" w:cs="Segoe UI"/>
          <w:color w:val="000000"/>
          <w:sz w:val="20"/>
          <w:szCs w:val="20"/>
          <w:shd w:val="clear" w:color="auto" w:fill="FFFFFF"/>
          <w:lang w:eastAsia="es-SV"/>
        </w:rPr>
        <w:t xml:space="preserve">veintitrés </w:t>
      </w:r>
      <w:r>
        <w:rPr>
          <w:rFonts w:ascii="Museo Sans 300" w:hAnsi="Museo Sans 300" w:cs="Segoe UI"/>
          <w:color w:val="000000"/>
          <w:sz w:val="20"/>
          <w:szCs w:val="20"/>
          <w:shd w:val="clear" w:color="auto" w:fill="FFFFFF"/>
          <w:lang w:eastAsia="es-SV"/>
        </w:rPr>
        <w:t>de noviembre</w:t>
      </w:r>
      <w:r w:rsidRPr="001100EE">
        <w:rPr>
          <w:rFonts w:ascii="Museo Sans 300" w:hAnsi="Museo Sans 300" w:cs="Segoe UI"/>
          <w:color w:val="000000"/>
          <w:sz w:val="20"/>
          <w:szCs w:val="20"/>
          <w:shd w:val="clear" w:color="auto" w:fill="FFFFFF"/>
          <w:lang w:eastAsia="es-SV"/>
        </w:rPr>
        <w:t xml:space="preserve"> del mismo año</w:t>
      </w:r>
      <w:r>
        <w:rPr>
          <w:rFonts w:ascii="Museo Sans 300" w:hAnsi="Museo Sans 300" w:cs="Segoe UI"/>
          <w:color w:val="000000"/>
          <w:sz w:val="20"/>
          <w:szCs w:val="20"/>
          <w:shd w:val="clear" w:color="auto" w:fill="FFFFFF"/>
          <w:lang w:eastAsia="es-SV"/>
        </w:rPr>
        <w:t>.</w:t>
      </w:r>
    </w:p>
    <w:p w14:paraId="4F9D220C" w14:textId="77777777" w:rsidR="003D4612" w:rsidRDefault="003D4612" w:rsidP="00704418">
      <w:pPr>
        <w:pStyle w:val="Prrafodelista"/>
        <w:tabs>
          <w:tab w:val="left" w:pos="426"/>
        </w:tabs>
        <w:ind w:left="426"/>
        <w:jc w:val="both"/>
        <w:rPr>
          <w:rFonts w:ascii="Museo Sans 300" w:hAnsi="Museo Sans 300"/>
          <w:sz w:val="20"/>
          <w:szCs w:val="20"/>
        </w:rPr>
      </w:pPr>
    </w:p>
    <w:p w14:paraId="425908D1" w14:textId="0F08F6DE" w:rsidR="00D02A87" w:rsidRDefault="00D02A87"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veintisiete de noviembre del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remitidas previamente</w:t>
      </w:r>
      <w:r w:rsidRPr="00A4008F">
        <w:rPr>
          <w:rFonts w:ascii="Museo Sans 300" w:hAnsi="Museo Sans 300"/>
          <w:sz w:val="20"/>
          <w:szCs w:val="20"/>
        </w:rPr>
        <w:t>.</w:t>
      </w:r>
    </w:p>
    <w:p w14:paraId="1601F349" w14:textId="77777777" w:rsidR="00D02A87" w:rsidRDefault="00D02A87" w:rsidP="00704418">
      <w:pPr>
        <w:pStyle w:val="Prrafodelista"/>
        <w:tabs>
          <w:tab w:val="left" w:pos="426"/>
        </w:tabs>
        <w:ind w:left="426"/>
        <w:jc w:val="both"/>
        <w:rPr>
          <w:rFonts w:ascii="Museo Sans 300" w:hAnsi="Museo Sans 300"/>
          <w:sz w:val="20"/>
          <w:szCs w:val="20"/>
        </w:rPr>
      </w:pPr>
    </w:p>
    <w:p w14:paraId="15B79EF1" w14:textId="3E786B6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0541A">
        <w:rPr>
          <w:rFonts w:ascii="Museo Sans 300" w:hAnsi="Museo Sans 300"/>
          <w:sz w:val="20"/>
          <w:szCs w:val="20"/>
        </w:rPr>
        <w:t>d</w:t>
      </w:r>
      <w:r w:rsidR="00D02A87">
        <w:rPr>
          <w:rFonts w:ascii="Museo Sans 300" w:hAnsi="Museo Sans 300"/>
          <w:sz w:val="20"/>
          <w:szCs w:val="20"/>
        </w:rPr>
        <w:t>ieciocho</w:t>
      </w:r>
      <w:r w:rsidR="00084350">
        <w:rPr>
          <w:rFonts w:ascii="Museo Sans 300" w:hAnsi="Museo Sans 300"/>
          <w:sz w:val="20"/>
          <w:szCs w:val="20"/>
        </w:rPr>
        <w:t xml:space="preserve"> de dic</w:t>
      </w:r>
      <w:r w:rsidR="000C6D50">
        <w:rPr>
          <w:rFonts w:ascii="Museo Sans 300" w:hAnsi="Museo Sans 300"/>
          <w:sz w:val="20"/>
          <w:szCs w:val="20"/>
        </w:rPr>
        <w:t>iem</w:t>
      </w:r>
      <w:r w:rsidR="00C02B1B">
        <w:rPr>
          <w:rFonts w:ascii="Museo Sans 300" w:hAnsi="Museo Sans 300"/>
          <w:sz w:val="20"/>
          <w:szCs w:val="20"/>
        </w:rPr>
        <w:t>bre</w:t>
      </w:r>
      <w:r w:rsidR="00BA6EF6">
        <w:rPr>
          <w:rFonts w:ascii="Museo Sans 300" w:hAnsi="Museo Sans 300"/>
          <w:sz w:val="20"/>
          <w:szCs w:val="20"/>
        </w:rPr>
        <w:t xml:space="preserve"> </w:t>
      </w:r>
      <w:r w:rsidR="00B654B4">
        <w:rPr>
          <w:rFonts w:ascii="Museo Sans 300" w:hAnsi="Museo Sans 300"/>
          <w:sz w:val="20"/>
          <w:szCs w:val="20"/>
        </w:rPr>
        <w:t>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02A87">
        <w:rPr>
          <w:rFonts w:ascii="Museo Sans 300" w:hAnsi="Museo Sans 300"/>
          <w:sz w:val="20"/>
          <w:szCs w:val="20"/>
          <w:lang w:val="es-SV"/>
        </w:rPr>
        <w:t>IT-0311</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594AD30" w:rsidR="00170629" w:rsidRDefault="00680F39"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3E54A6" w14:textId="7A1E8734" w:rsidR="00D02A87" w:rsidRDefault="008B7A00" w:rsidP="00D02A87">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D02A87" w:rsidRPr="00D02A87">
        <w:rPr>
          <w:rFonts w:ascii="Museo 300" w:eastAsia="Arial" w:hAnsi="Museo 300"/>
          <w:color w:val="000000"/>
          <w:sz w:val="16"/>
          <w:szCs w:val="16"/>
          <w:lang w:val="es-419"/>
        </w:rPr>
        <w:t xml:space="preserve">Conforme con la información que fue provista por la sociedad AES CLESA, se han extraído las siguientes </w:t>
      </w:r>
      <w:r w:rsidR="00D02A87" w:rsidRPr="00D077FC">
        <w:rPr>
          <w:rFonts w:ascii="Museo 300" w:eastAsia="Arial" w:hAnsi="Museo 300"/>
          <w:color w:val="000000"/>
          <w:sz w:val="16"/>
          <w:szCs w:val="16"/>
          <w:lang w:val="es-419"/>
        </w:rPr>
        <w:t>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en el equipo de medición”; condición que impidió el verdadero registro de la energía eléctrica que fue demandada en dicho suministro, siendo éstas las siguientes:</w:t>
      </w:r>
    </w:p>
    <w:p w14:paraId="531EA313" w14:textId="099806A0" w:rsidR="00974389" w:rsidRPr="00974389" w:rsidRDefault="00974389" w:rsidP="00974389">
      <w:pPr>
        <w:ind w:left="709"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 xml:space="preserve">Respecto a las pruebas presentadas anteriormente, en las imágenes </w:t>
      </w:r>
      <w:proofErr w:type="spellStart"/>
      <w:r w:rsidRPr="00974389">
        <w:rPr>
          <w:rFonts w:ascii="Museo 300" w:eastAsia="Arial" w:hAnsi="Museo 300"/>
          <w:color w:val="000000"/>
          <w:sz w:val="16"/>
          <w:szCs w:val="16"/>
          <w:lang w:val="es-419"/>
        </w:rPr>
        <w:t>n.°</w:t>
      </w:r>
      <w:proofErr w:type="spellEnd"/>
      <w:r w:rsidRPr="00974389">
        <w:rPr>
          <w:rFonts w:ascii="Museo 300" w:eastAsia="Arial" w:hAnsi="Museo 300"/>
          <w:color w:val="000000"/>
          <w:sz w:val="16"/>
          <w:szCs w:val="16"/>
          <w:lang w:val="es-419"/>
        </w:rPr>
        <w:t xml:space="preserve"> 2 y 3 obtenidas de la prueba de laboratorio efectuada al medidor el 9 de junio de 2023, se evidencia que existió una manipulación interna del equipo de medición </w:t>
      </w:r>
      <w:proofErr w:type="spellStart"/>
      <w:r w:rsidRPr="00974389">
        <w:rPr>
          <w:rFonts w:ascii="Museo 300" w:eastAsia="Arial" w:hAnsi="Museo 300"/>
          <w:b/>
          <w:bCs/>
          <w:color w:val="000000"/>
          <w:sz w:val="16"/>
          <w:szCs w:val="16"/>
          <w:lang w:val="es-419"/>
        </w:rPr>
        <w:t>n.°</w:t>
      </w:r>
      <w:proofErr w:type="spellEnd"/>
      <w:r w:rsidRPr="00974389">
        <w:rPr>
          <w:rFonts w:ascii="Museo 300" w:eastAsia="Arial" w:hAnsi="Museo 300"/>
          <w:b/>
          <w:bCs/>
          <w:color w:val="000000"/>
          <w:sz w:val="16"/>
          <w:szCs w:val="16"/>
          <w:lang w:val="es-419"/>
        </w:rPr>
        <w:t xml:space="preserve"> </w:t>
      </w:r>
      <w:proofErr w:type="spellStart"/>
      <w:r w:rsidR="00680F39">
        <w:rPr>
          <w:rFonts w:ascii="Museo 300" w:eastAsia="Arial" w:hAnsi="Museo 300"/>
          <w:b/>
          <w:bCs/>
          <w:color w:val="000000"/>
          <w:sz w:val="16"/>
          <w:szCs w:val="16"/>
          <w:lang w:val="es-419"/>
        </w:rPr>
        <w:t>xxx</w:t>
      </w:r>
      <w:proofErr w:type="spellEnd"/>
      <w:r w:rsidRPr="00974389">
        <w:rPr>
          <w:rFonts w:ascii="Museo 300" w:eastAsia="Arial" w:hAnsi="Museo 300"/>
          <w:color w:val="000000"/>
          <w:sz w:val="16"/>
          <w:szCs w:val="16"/>
          <w:lang w:val="es-419"/>
        </w:rPr>
        <w:t xml:space="preserve">, ya que </w:t>
      </w:r>
      <w:bookmarkStart w:id="2" w:name="_Hlk156826161"/>
      <w:r w:rsidRPr="00974389">
        <w:rPr>
          <w:rFonts w:ascii="Museo 300" w:eastAsia="Arial" w:hAnsi="Museo 300"/>
          <w:color w:val="000000"/>
          <w:sz w:val="16"/>
          <w:szCs w:val="16"/>
          <w:lang w:val="es-419"/>
        </w:rPr>
        <w:t>los tornillos de ajuste y del pivote</w:t>
      </w:r>
      <w:bookmarkEnd w:id="2"/>
      <w:r w:rsidRPr="00974389">
        <w:rPr>
          <w:rFonts w:ascii="Museo 300" w:eastAsia="Arial" w:hAnsi="Museo 300"/>
          <w:color w:val="000000"/>
          <w:sz w:val="16"/>
          <w:szCs w:val="16"/>
          <w:lang w:val="es-419"/>
        </w:rPr>
        <w:t xml:space="preserve"> del citado medidor mostraban indicios de haber sido manipulados (tenían laceraciones), condición que coincide con la inspección realizada por la empresa distribuidora el 2 de junio de 2023, en la cual en vídeo presentado como evidencia se observa que el disco del medidor se encontraba torcido, también giraba de forma intermitente y demasiado lenta para la carga que estaba siendo demanda en ese momento, además, el personal de la empresa distribuidora también efectuó una prueba de funcionamiento manual al medidor instalado, obteniendo un porcentaje de error en el registro del </w:t>
      </w:r>
      <w:r w:rsidRPr="00974389">
        <w:rPr>
          <w:rFonts w:ascii="Museo 300" w:eastAsia="Arial" w:hAnsi="Museo 300"/>
          <w:b/>
          <w:bCs/>
          <w:color w:val="000000"/>
          <w:sz w:val="16"/>
          <w:szCs w:val="16"/>
          <w:lang w:val="es-419"/>
        </w:rPr>
        <w:t>-71.81 %</w:t>
      </w:r>
      <w:r w:rsidRPr="00974389">
        <w:rPr>
          <w:rFonts w:ascii="Museo 300" w:eastAsia="Arial" w:hAnsi="Museo 300"/>
          <w:color w:val="000000"/>
          <w:sz w:val="16"/>
          <w:szCs w:val="16"/>
          <w:lang w:val="es-419"/>
        </w:rPr>
        <w:t>.</w:t>
      </w:r>
    </w:p>
    <w:p w14:paraId="41A29BB9" w14:textId="77777777" w:rsidR="00974389" w:rsidRPr="00974389" w:rsidRDefault="00974389" w:rsidP="00974389">
      <w:pPr>
        <w:ind w:left="709"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 xml:space="preserve">Asimismo, en la prueba de verificación del equipo de medición realizada en laboratorio por la empresa distribuidora, ésta obtuvo los valores de carga alta (HL) de </w:t>
      </w:r>
      <w:r w:rsidRPr="00974389">
        <w:rPr>
          <w:rFonts w:ascii="Museo 300" w:eastAsia="Arial" w:hAnsi="Museo 300"/>
          <w:b/>
          <w:bCs/>
          <w:color w:val="000000"/>
          <w:sz w:val="16"/>
          <w:szCs w:val="16"/>
          <w:lang w:val="es-419"/>
        </w:rPr>
        <w:t xml:space="preserve">82.2 % </w:t>
      </w:r>
      <w:r w:rsidRPr="00974389">
        <w:rPr>
          <w:rFonts w:ascii="Museo 300" w:eastAsia="Arial" w:hAnsi="Museo 300"/>
          <w:color w:val="000000"/>
          <w:sz w:val="16"/>
          <w:szCs w:val="16"/>
          <w:lang w:val="es-419"/>
        </w:rPr>
        <w:t xml:space="preserve">y carga baja (LL) de </w:t>
      </w:r>
      <w:r w:rsidRPr="00974389">
        <w:rPr>
          <w:rFonts w:ascii="Museo 300" w:eastAsia="Arial" w:hAnsi="Museo 300"/>
          <w:b/>
          <w:bCs/>
          <w:color w:val="000000"/>
          <w:sz w:val="16"/>
          <w:szCs w:val="16"/>
          <w:lang w:val="es-419"/>
        </w:rPr>
        <w:t>29.51 %</w:t>
      </w:r>
      <w:r w:rsidRPr="00974389">
        <w:rPr>
          <w:rFonts w:ascii="Museo 300" w:eastAsia="Arial" w:hAnsi="Museo 300"/>
          <w:color w:val="000000"/>
          <w:sz w:val="16"/>
          <w:szCs w:val="16"/>
          <w:lang w:val="es-419"/>
        </w:rPr>
        <w:t xml:space="preserve">, de lo cual se obtiene un Registro de Porcentaje Promedio (RPP) del </w:t>
      </w:r>
      <w:r w:rsidRPr="00974389">
        <w:rPr>
          <w:rFonts w:ascii="Museo 300" w:eastAsia="Arial" w:hAnsi="Museo 300"/>
          <w:b/>
          <w:bCs/>
          <w:color w:val="000000"/>
          <w:sz w:val="16"/>
          <w:szCs w:val="16"/>
          <w:lang w:val="es-419"/>
        </w:rPr>
        <w:t>55.86 %</w:t>
      </w:r>
      <w:r w:rsidRPr="00974389">
        <w:rPr>
          <w:rFonts w:ascii="Museo 300" w:eastAsia="Arial" w:hAnsi="Museo 300"/>
          <w:color w:val="000000"/>
          <w:sz w:val="16"/>
          <w:szCs w:val="16"/>
          <w:lang w:val="es-419"/>
        </w:rPr>
        <w:t xml:space="preserve">, sin embargo, se destaca que la mayor parte de la variación en el registro </w:t>
      </w:r>
      <w:r w:rsidRPr="00974389">
        <w:rPr>
          <w:rFonts w:ascii="Museo 300" w:eastAsia="Arial" w:hAnsi="Museo 300"/>
          <w:color w:val="000000"/>
          <w:sz w:val="16"/>
          <w:szCs w:val="16"/>
          <w:lang w:val="es-419"/>
        </w:rPr>
        <w:lastRenderedPageBreak/>
        <w:t>se presentaba en carga baja, presentando un error en este modo del -</w:t>
      </w:r>
      <w:r w:rsidRPr="00974389">
        <w:rPr>
          <w:rFonts w:ascii="Museo 300" w:eastAsia="Arial" w:hAnsi="Museo 300"/>
          <w:b/>
          <w:bCs/>
          <w:color w:val="000000"/>
          <w:sz w:val="16"/>
          <w:szCs w:val="16"/>
          <w:lang w:val="es-419"/>
        </w:rPr>
        <w:t>70.49 %</w:t>
      </w:r>
      <w:r w:rsidRPr="00974389">
        <w:rPr>
          <w:rFonts w:ascii="Museo 300" w:eastAsia="Arial" w:hAnsi="Museo 300"/>
          <w:color w:val="000000"/>
          <w:sz w:val="16"/>
          <w:szCs w:val="16"/>
          <w:lang w:val="es-419"/>
        </w:rPr>
        <w:t>, similar al calculado de forma manual realizado por la empresa distribuidora.</w:t>
      </w:r>
    </w:p>
    <w:p w14:paraId="38991974" w14:textId="77777777" w:rsidR="00974389" w:rsidRPr="00974389" w:rsidRDefault="00974389" w:rsidP="00974389">
      <w:pPr>
        <w:ind w:left="709"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 xml:space="preserve">Cabe destacar que para ajustar la carga baja del medidor, es necesario mover los pivotes </w:t>
      </w:r>
      <w:bookmarkStart w:id="3" w:name="_Hlk156826242"/>
      <w:r w:rsidRPr="00974389">
        <w:rPr>
          <w:rFonts w:ascii="Museo 300" w:eastAsia="Arial" w:hAnsi="Museo 300"/>
          <w:color w:val="000000"/>
          <w:sz w:val="16"/>
          <w:szCs w:val="16"/>
          <w:lang w:val="es-419"/>
        </w:rPr>
        <w:t>del imán de freno magnético</w:t>
      </w:r>
      <w:bookmarkEnd w:id="3"/>
      <w:r w:rsidRPr="00974389">
        <w:rPr>
          <w:rFonts w:ascii="Museo 300" w:eastAsia="Arial" w:hAnsi="Museo 300"/>
          <w:color w:val="000000"/>
          <w:sz w:val="16"/>
          <w:szCs w:val="16"/>
          <w:lang w:val="es-419"/>
        </w:rPr>
        <w:t>, lo que provoca un cambio en el torque a desarrollar variando la respuesta del circuito electromagnético, de ahí el movimiento irregular del disco observado por la empresa distribuidora, lo cual constituye una alteración de las características mecánicas del medidor, y la cual es posible evidenciar por las condiciones en los tornillos debido a que, por sus materiales de construcción (generalmente aluminio), son bastante delicados facilitando la detección de su vulneración, la cual también puede provocar la torcedura del disco del medidor, tal y como se evidenció en el presente caso.</w:t>
      </w:r>
    </w:p>
    <w:p w14:paraId="1193939B" w14:textId="72194E8C" w:rsidR="00974389" w:rsidRDefault="00974389" w:rsidP="00974389">
      <w:pPr>
        <w:ind w:left="709"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10 de agosto de 2023, en la que se determinó que el inmueble corresponde a una oficina jurídica, midiéndose una demanda instantánea de </w:t>
      </w:r>
      <w:r w:rsidRPr="00974389">
        <w:rPr>
          <w:rFonts w:ascii="Museo 300" w:eastAsia="Arial" w:hAnsi="Museo 300"/>
          <w:b/>
          <w:bCs/>
          <w:color w:val="000000"/>
          <w:sz w:val="16"/>
          <w:szCs w:val="16"/>
          <w:lang w:val="es-419"/>
        </w:rPr>
        <w:t xml:space="preserve">8.49 amperios </w:t>
      </w:r>
      <w:r w:rsidRPr="00974389">
        <w:rPr>
          <w:rFonts w:ascii="Museo 300" w:eastAsia="Arial" w:hAnsi="Museo 300"/>
          <w:color w:val="000000"/>
          <w:sz w:val="16"/>
          <w:szCs w:val="16"/>
          <w:lang w:val="es-419"/>
        </w:rPr>
        <w:t>en la fase A</w:t>
      </w:r>
      <w:r w:rsidRPr="00974389">
        <w:rPr>
          <w:rFonts w:ascii="Museo 300" w:eastAsia="Arial" w:hAnsi="Museo 300"/>
          <w:b/>
          <w:bCs/>
          <w:color w:val="000000"/>
          <w:sz w:val="16"/>
          <w:szCs w:val="16"/>
          <w:lang w:val="es-419"/>
        </w:rPr>
        <w:t xml:space="preserve"> </w:t>
      </w:r>
      <w:r w:rsidRPr="00974389">
        <w:rPr>
          <w:rFonts w:ascii="Museo 300" w:eastAsia="Arial" w:hAnsi="Museo 300"/>
          <w:color w:val="000000"/>
          <w:sz w:val="16"/>
          <w:szCs w:val="16"/>
          <w:lang w:val="es-419"/>
        </w:rPr>
        <w:t xml:space="preserve">y de </w:t>
      </w:r>
      <w:r w:rsidRPr="00974389">
        <w:rPr>
          <w:rFonts w:ascii="Museo 300" w:eastAsia="Arial" w:hAnsi="Museo 300"/>
          <w:b/>
          <w:bCs/>
          <w:color w:val="000000"/>
          <w:sz w:val="16"/>
          <w:szCs w:val="16"/>
          <w:lang w:val="es-419"/>
        </w:rPr>
        <w:t>7.62 amperios</w:t>
      </w:r>
      <w:r w:rsidRPr="00974389">
        <w:rPr>
          <w:rFonts w:ascii="Museo 300" w:eastAsia="Arial" w:hAnsi="Museo 300"/>
          <w:color w:val="000000"/>
          <w:sz w:val="16"/>
          <w:szCs w:val="16"/>
          <w:lang w:val="es-419"/>
        </w:rPr>
        <w:t xml:space="preserve"> en la fase B, las cuales son similares a las registradas por la empresa distribuidora</w:t>
      </w:r>
      <w:r>
        <w:rPr>
          <w:rFonts w:ascii="Museo 300" w:eastAsia="Arial" w:hAnsi="Museo 300"/>
          <w:color w:val="000000"/>
          <w:sz w:val="16"/>
          <w:szCs w:val="16"/>
          <w:lang w:val="es-419"/>
        </w:rPr>
        <w:t xml:space="preserve"> (…)</w:t>
      </w:r>
    </w:p>
    <w:p w14:paraId="2834A2E5" w14:textId="2DD1567A" w:rsidR="00974389" w:rsidRPr="00974389" w:rsidRDefault="00974389" w:rsidP="00974389">
      <w:pPr>
        <w:ind w:left="709"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 xml:space="preserve">Sobre lo anterior es preciso mencionar que, la empresa distribuidora pudo comprobar la existencia de la condición irregular mediante las fotografías y video que muestran la variación en el registro del equipo de medición, debido a que se encontraron ajustados los tornillos del pivote e imán de freno de éste, condición que provocaba que el medidor </w:t>
      </w:r>
      <w:proofErr w:type="spellStart"/>
      <w:r w:rsidRPr="00974389">
        <w:rPr>
          <w:rFonts w:ascii="Museo 300" w:eastAsia="Arial" w:hAnsi="Museo 300"/>
          <w:b/>
          <w:bCs/>
          <w:color w:val="000000"/>
          <w:sz w:val="16"/>
          <w:szCs w:val="16"/>
          <w:lang w:val="es-419"/>
        </w:rPr>
        <w:t>n.°</w:t>
      </w:r>
      <w:proofErr w:type="spellEnd"/>
      <w:r w:rsidRPr="00974389">
        <w:rPr>
          <w:rFonts w:ascii="Museo 300" w:eastAsia="Arial" w:hAnsi="Museo 300"/>
          <w:b/>
          <w:bCs/>
          <w:color w:val="000000"/>
          <w:sz w:val="16"/>
          <w:szCs w:val="16"/>
          <w:lang w:val="es-419"/>
        </w:rPr>
        <w:t xml:space="preserve"> </w:t>
      </w:r>
      <w:proofErr w:type="spellStart"/>
      <w:r w:rsidR="00680F39">
        <w:rPr>
          <w:rFonts w:ascii="Museo 300" w:eastAsia="Arial" w:hAnsi="Museo 300"/>
          <w:b/>
          <w:bCs/>
          <w:color w:val="000000"/>
          <w:sz w:val="16"/>
          <w:szCs w:val="16"/>
          <w:lang w:val="es-419"/>
        </w:rPr>
        <w:t>xxx</w:t>
      </w:r>
      <w:proofErr w:type="spellEnd"/>
      <w:r w:rsidRPr="00974389">
        <w:rPr>
          <w:rFonts w:ascii="Museo 300" w:eastAsia="Arial" w:hAnsi="Museo 300"/>
          <w:b/>
          <w:bCs/>
          <w:color w:val="000000"/>
          <w:sz w:val="16"/>
          <w:szCs w:val="16"/>
          <w:lang w:val="es-419"/>
        </w:rPr>
        <w:t xml:space="preserve"> </w:t>
      </w:r>
      <w:r w:rsidRPr="00974389">
        <w:rPr>
          <w:rFonts w:ascii="Museo 300" w:eastAsia="Arial" w:hAnsi="Museo 300"/>
          <w:color w:val="000000"/>
          <w:sz w:val="16"/>
          <w:szCs w:val="16"/>
          <w:lang w:val="es-419"/>
        </w:rPr>
        <w:t>no registrara correctamente la energía demandada en el suministro.</w:t>
      </w:r>
    </w:p>
    <w:p w14:paraId="0659EBDC" w14:textId="77777777" w:rsidR="00974389" w:rsidRPr="00974389" w:rsidRDefault="00974389" w:rsidP="00974389">
      <w:pPr>
        <w:ind w:left="709"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 final.</w:t>
      </w:r>
    </w:p>
    <w:p w14:paraId="182C027A" w14:textId="19AB0302" w:rsidR="00B16515" w:rsidRPr="00163AF3" w:rsidRDefault="00974389" w:rsidP="00D02A87">
      <w:pPr>
        <w:ind w:left="709" w:right="709"/>
        <w:jc w:val="both"/>
        <w:rPr>
          <w:rFonts w:ascii="Museo 300" w:hAnsi="Museo 300"/>
          <w:bCs/>
          <w:sz w:val="16"/>
          <w:szCs w:val="16"/>
        </w:rPr>
      </w:pPr>
      <w:r w:rsidRPr="00974389">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974389">
        <w:rPr>
          <w:rFonts w:ascii="Museo 300" w:eastAsia="Arial" w:hAnsi="Museo 300"/>
          <w:color w:val="000000"/>
          <w:sz w:val="16"/>
          <w:szCs w:val="16"/>
          <w:lang w:val="es-419"/>
        </w:rPr>
        <w:t>n.°</w:t>
      </w:r>
      <w:proofErr w:type="spellEnd"/>
      <w:r w:rsidRPr="00974389">
        <w:rPr>
          <w:rFonts w:ascii="Museo 300" w:eastAsia="Arial" w:hAnsi="Museo 300"/>
          <w:color w:val="000000"/>
          <w:sz w:val="16"/>
          <w:szCs w:val="16"/>
          <w:lang w:val="es-419"/>
        </w:rPr>
        <w:t xml:space="preserve"> 1, 2 y 3, así como en la evidente variación en los consumos que se observan en la gráfica </w:t>
      </w:r>
      <w:proofErr w:type="spellStart"/>
      <w:r w:rsidRPr="00974389">
        <w:rPr>
          <w:rFonts w:ascii="Museo 300" w:eastAsia="Arial" w:hAnsi="Museo 300"/>
          <w:color w:val="000000"/>
          <w:sz w:val="16"/>
          <w:szCs w:val="16"/>
          <w:lang w:val="es-419"/>
        </w:rPr>
        <w:t>n.°</w:t>
      </w:r>
      <w:proofErr w:type="spellEnd"/>
      <w:r w:rsidRPr="00974389">
        <w:rPr>
          <w:rFonts w:ascii="Museo 300" w:eastAsia="Arial" w:hAnsi="Museo 300"/>
          <w:color w:val="000000"/>
          <w:sz w:val="16"/>
          <w:szCs w:val="16"/>
          <w:lang w:val="es-419"/>
        </w:rPr>
        <w:t xml:space="preserve"> 1 luego de la corrección de la condición irregular.</w:t>
      </w:r>
      <w:r>
        <w:rPr>
          <w:rFonts w:ascii="Museo 300" w:eastAsia="Arial" w:hAnsi="Museo 300"/>
          <w:color w:val="000000"/>
          <w:sz w:val="16"/>
          <w:szCs w:val="16"/>
          <w:lang w:val="es-419"/>
        </w:rPr>
        <w:t xml:space="preserv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02B172E9" w14:textId="6D3DDE91" w:rsidR="00974389" w:rsidRDefault="0097438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32E1697C" w14:textId="77777777" w:rsidR="00974389" w:rsidRDefault="00974389" w:rsidP="00A16879">
      <w:pPr>
        <w:spacing w:after="0" w:line="240" w:lineRule="auto"/>
        <w:ind w:left="426"/>
        <w:jc w:val="both"/>
        <w:rPr>
          <w:rFonts w:ascii="Museo Sans 300" w:hAnsi="Museo Sans 300"/>
          <w:sz w:val="20"/>
          <w:szCs w:val="20"/>
          <w:u w:val="single"/>
        </w:rPr>
      </w:pPr>
    </w:p>
    <w:p w14:paraId="34B30C72" w14:textId="080EDDF8" w:rsidR="00974389" w:rsidRPr="00974389" w:rsidRDefault="00974389" w:rsidP="00974389">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 xml:space="preserve">(…) </w:t>
      </w:r>
      <w:r w:rsidRPr="00974389">
        <w:rPr>
          <w:rFonts w:ascii="Museo 300" w:eastAsia="Arial" w:hAnsi="Museo 300"/>
          <w:color w:val="000000"/>
          <w:sz w:val="16"/>
          <w:szCs w:val="16"/>
          <w:lang w:val="es-419"/>
        </w:rPr>
        <w:t xml:space="preserve">En su reclamo, el señor </w:t>
      </w:r>
      <w:proofErr w:type="spellStart"/>
      <w:r w:rsidR="00680F39">
        <w:rPr>
          <w:rFonts w:ascii="Museo 300" w:eastAsia="Arial" w:hAnsi="Museo 300"/>
          <w:color w:val="000000"/>
          <w:sz w:val="16"/>
          <w:szCs w:val="16"/>
          <w:lang w:val="es-419"/>
        </w:rPr>
        <w:t>xxx</w:t>
      </w:r>
      <w:proofErr w:type="spellEnd"/>
      <w:r w:rsidRPr="00974389">
        <w:rPr>
          <w:rFonts w:ascii="Museo 300" w:eastAsia="Arial" w:hAnsi="Museo 300"/>
          <w:color w:val="000000"/>
          <w:sz w:val="16"/>
          <w:szCs w:val="16"/>
          <w:lang w:val="es-419"/>
        </w:rPr>
        <w:t xml:space="preserve"> manifiesta su inconformidad por el cobro realizado por parte de la sociedad AES CLESA que él cataloga como una multa, ya que el antiguo propietario del inmueble ya falleció.</w:t>
      </w:r>
    </w:p>
    <w:p w14:paraId="730608E0" w14:textId="783104C4" w:rsidR="00974389" w:rsidRDefault="00974389" w:rsidP="00974389">
      <w:pPr>
        <w:ind w:left="709" w:right="709"/>
        <w:jc w:val="both"/>
        <w:rPr>
          <w:rFonts w:ascii="Museo Sans 300" w:hAnsi="Museo Sans 300"/>
          <w:sz w:val="20"/>
          <w:szCs w:val="20"/>
          <w:u w:val="single"/>
        </w:rPr>
      </w:pPr>
      <w:r w:rsidRPr="00974389">
        <w:rPr>
          <w:rFonts w:ascii="Museo 300" w:eastAsia="Arial" w:hAnsi="Museo 300"/>
          <w:color w:val="000000"/>
          <w:sz w:val="16"/>
          <w:szCs w:val="16"/>
          <w:lang w:val="es-419"/>
        </w:rPr>
        <w:t>Al respecto, es pertinente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 destacándose que el cobro actual no corresponde a una multa, sino a la recuperación de la energía consumida pero que no le fue facturada al usuario final por la condición irregular encontrada.</w:t>
      </w:r>
      <w:r>
        <w:rPr>
          <w:rFonts w:ascii="Museo 300" w:eastAsia="Arial" w:hAnsi="Museo 300"/>
          <w:color w:val="000000"/>
          <w:sz w:val="16"/>
          <w:szCs w:val="16"/>
          <w:lang w:val="es-419"/>
        </w:rPr>
        <w:t xml:space="preserve"> (…)</w:t>
      </w:r>
    </w:p>
    <w:p w14:paraId="3B8D8229" w14:textId="41EE1B3D" w:rsidR="00263E33" w:rsidRDefault="0097438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5EDF08" w14:textId="77777777" w:rsidR="00974389" w:rsidRPr="00974389" w:rsidRDefault="008A4473" w:rsidP="00974389">
      <w:pPr>
        <w:ind w:left="709" w:right="709"/>
        <w:jc w:val="both"/>
        <w:rPr>
          <w:rFonts w:ascii="Museo 300" w:hAnsi="Museo 300"/>
          <w:color w:val="000000" w:themeColor="text1"/>
          <w:sz w:val="16"/>
          <w:szCs w:val="16"/>
          <w:lang w:val="es-419"/>
        </w:rPr>
      </w:pPr>
      <w:r>
        <w:rPr>
          <w:rFonts w:ascii="Museo 300" w:hAnsi="Museo 300"/>
          <w:color w:val="000000" w:themeColor="text1"/>
          <w:sz w:val="16"/>
          <w:szCs w:val="16"/>
        </w:rPr>
        <w:t xml:space="preserve">(…) </w:t>
      </w:r>
      <w:r w:rsidR="00974389" w:rsidRPr="00974389">
        <w:rPr>
          <w:rFonts w:ascii="Museo 300" w:hAnsi="Museo 300"/>
          <w:color w:val="000000" w:themeColor="text1"/>
          <w:sz w:val="16"/>
          <w:szCs w:val="16"/>
          <w:lang w:val="es-419"/>
        </w:rPr>
        <w:t xml:space="preserve">De conformidad con lo determinado en el procedimiento contenido en el acuerdo </w:t>
      </w:r>
      <w:proofErr w:type="spellStart"/>
      <w:r w:rsidR="00974389" w:rsidRPr="00974389">
        <w:rPr>
          <w:rFonts w:ascii="Museo 300" w:hAnsi="Museo 300"/>
          <w:b/>
          <w:bCs/>
          <w:color w:val="000000" w:themeColor="text1"/>
          <w:sz w:val="16"/>
          <w:szCs w:val="16"/>
          <w:lang w:val="es-419"/>
        </w:rPr>
        <w:t>N.°</w:t>
      </w:r>
      <w:proofErr w:type="spellEnd"/>
      <w:r w:rsidR="00974389" w:rsidRPr="00974389">
        <w:rPr>
          <w:rFonts w:ascii="Museo 300" w:hAnsi="Museo 300"/>
          <w:b/>
          <w:bCs/>
          <w:color w:val="000000" w:themeColor="text1"/>
          <w:sz w:val="16"/>
          <w:szCs w:val="16"/>
          <w:lang w:val="es-419"/>
        </w:rPr>
        <w:t xml:space="preserve"> 283-E-2011</w:t>
      </w:r>
      <w:r w:rsidR="00974389" w:rsidRPr="00974389">
        <w:rPr>
          <w:rFonts w:ascii="Museo 300" w:hAnsi="Museo 300"/>
          <w:color w:val="000000" w:themeColor="text1"/>
          <w:sz w:val="16"/>
          <w:szCs w:val="16"/>
          <w:lang w:val="es-419"/>
        </w:rPr>
        <w:t>, específicamente lo indicado en el Art. 5.2, literal a) se efectuó el respectivo recálculo de la energía consumida y no facturada que la sociedad AES CLESA debe cobrar, teniendo como base lo siguiente:</w:t>
      </w:r>
    </w:p>
    <w:p w14:paraId="2426D25C" w14:textId="20466733" w:rsidR="00974389" w:rsidRPr="00974389" w:rsidRDefault="00974389" w:rsidP="00974389">
      <w:pPr>
        <w:numPr>
          <w:ilvl w:val="0"/>
          <w:numId w:val="11"/>
        </w:numPr>
        <w:ind w:right="709"/>
        <w:jc w:val="both"/>
        <w:rPr>
          <w:rFonts w:ascii="Museo 300" w:hAnsi="Museo 300"/>
          <w:bCs/>
          <w:color w:val="000000" w:themeColor="text1"/>
          <w:sz w:val="16"/>
          <w:szCs w:val="16"/>
          <w:lang w:val="es-419"/>
        </w:rPr>
      </w:pPr>
      <w:r w:rsidRPr="00974389">
        <w:rPr>
          <w:rFonts w:ascii="Museo 300" w:hAnsi="Museo 300"/>
          <w:color w:val="000000" w:themeColor="text1"/>
          <w:sz w:val="16"/>
          <w:szCs w:val="16"/>
          <w:lang w:val="es-419"/>
        </w:rPr>
        <w:t xml:space="preserve">El </w:t>
      </w:r>
      <w:r w:rsidRPr="00974389">
        <w:rPr>
          <w:rFonts w:ascii="Museo 300" w:hAnsi="Museo 300"/>
          <w:b/>
          <w:bCs/>
          <w:color w:val="000000" w:themeColor="text1"/>
          <w:sz w:val="16"/>
          <w:szCs w:val="16"/>
          <w:lang w:val="es-419"/>
        </w:rPr>
        <w:t>historial de registros mensuales correctos</w:t>
      </w:r>
      <w:r w:rsidRPr="00974389">
        <w:rPr>
          <w:rFonts w:ascii="Museo 300" w:hAnsi="Museo 300"/>
          <w:color w:val="000000" w:themeColor="text1"/>
          <w:sz w:val="16"/>
          <w:szCs w:val="16"/>
          <w:lang w:val="es-419"/>
        </w:rPr>
        <w:t xml:space="preserve"> en el inmueble del suministro con </w:t>
      </w:r>
      <w:r w:rsidRPr="00974389">
        <w:rPr>
          <w:rFonts w:ascii="Museo 300" w:hAnsi="Museo 300"/>
          <w:b/>
          <w:bCs/>
          <w:color w:val="000000" w:themeColor="text1"/>
          <w:sz w:val="16"/>
          <w:szCs w:val="16"/>
          <w:lang w:val="es-419"/>
        </w:rPr>
        <w:t xml:space="preserve">NIC </w:t>
      </w:r>
      <w:proofErr w:type="spellStart"/>
      <w:r w:rsidR="00680F39">
        <w:rPr>
          <w:rFonts w:ascii="Museo 300" w:hAnsi="Museo 300"/>
          <w:b/>
          <w:bCs/>
          <w:color w:val="000000" w:themeColor="text1"/>
          <w:sz w:val="16"/>
          <w:szCs w:val="16"/>
          <w:lang w:val="es-419"/>
        </w:rPr>
        <w:t>xxx</w:t>
      </w:r>
      <w:proofErr w:type="spellEnd"/>
      <w:r w:rsidRPr="00974389">
        <w:rPr>
          <w:rFonts w:ascii="Museo 300" w:hAnsi="Museo 300"/>
          <w:color w:val="000000" w:themeColor="text1"/>
          <w:sz w:val="16"/>
          <w:szCs w:val="16"/>
          <w:lang w:val="es-419"/>
        </w:rPr>
        <w:t xml:space="preserve">, dato que permitió establecer un consumo promedio mensual de </w:t>
      </w:r>
      <w:r w:rsidRPr="00974389">
        <w:rPr>
          <w:rFonts w:ascii="Museo 300" w:hAnsi="Museo 300"/>
          <w:b/>
          <w:bCs/>
          <w:color w:val="000000" w:themeColor="text1"/>
          <w:sz w:val="16"/>
          <w:szCs w:val="16"/>
          <w:lang w:val="es-419"/>
        </w:rPr>
        <w:t>355 kWh</w:t>
      </w:r>
      <w:r w:rsidRPr="00974389">
        <w:rPr>
          <w:rFonts w:ascii="Museo 300" w:hAnsi="Museo 300"/>
          <w:color w:val="000000" w:themeColor="text1"/>
          <w:sz w:val="16"/>
          <w:szCs w:val="16"/>
          <w:lang w:val="es-419"/>
        </w:rPr>
        <w:t>.</w:t>
      </w:r>
    </w:p>
    <w:p w14:paraId="1E4A99BE" w14:textId="77777777" w:rsidR="00974389" w:rsidRPr="00974389" w:rsidRDefault="00974389" w:rsidP="00974389">
      <w:pPr>
        <w:numPr>
          <w:ilvl w:val="0"/>
          <w:numId w:val="11"/>
        </w:numPr>
        <w:ind w:right="709"/>
        <w:jc w:val="both"/>
        <w:rPr>
          <w:rFonts w:ascii="Museo 300" w:hAnsi="Museo 300"/>
          <w:color w:val="000000" w:themeColor="text1"/>
          <w:sz w:val="16"/>
          <w:szCs w:val="16"/>
          <w:lang w:val="es-419"/>
        </w:rPr>
      </w:pPr>
      <w:r w:rsidRPr="00974389">
        <w:rPr>
          <w:rFonts w:ascii="Museo 300" w:hAnsi="Museo 300"/>
          <w:color w:val="000000" w:themeColor="text1"/>
          <w:sz w:val="16"/>
          <w:szCs w:val="16"/>
          <w:lang w:val="es-419"/>
        </w:rPr>
        <w:t xml:space="preserve">El período por recuperar por parte de la empresa distribuidora, por una energía consumida y no facturada, se determina que es de </w:t>
      </w:r>
      <w:r w:rsidRPr="00974389">
        <w:rPr>
          <w:rFonts w:ascii="Museo 300" w:hAnsi="Museo 300"/>
          <w:b/>
          <w:bCs/>
          <w:color w:val="000000" w:themeColor="text1"/>
          <w:sz w:val="16"/>
          <w:szCs w:val="16"/>
          <w:lang w:val="es-419"/>
        </w:rPr>
        <w:t>180 días</w:t>
      </w:r>
      <w:r w:rsidRPr="00974389">
        <w:rPr>
          <w:rFonts w:ascii="Museo 300" w:hAnsi="Museo 300"/>
          <w:color w:val="000000" w:themeColor="text1"/>
          <w:sz w:val="16"/>
          <w:szCs w:val="16"/>
          <w:lang w:val="es-419"/>
        </w:rPr>
        <w:t>, relativo al período del 4 de diciembre de 2022 al 2 de junio de 2023.</w:t>
      </w:r>
    </w:p>
    <w:p w14:paraId="1AFE4AB6" w14:textId="77777777" w:rsidR="00974389" w:rsidRPr="00974389" w:rsidRDefault="00974389" w:rsidP="00974389">
      <w:pPr>
        <w:numPr>
          <w:ilvl w:val="0"/>
          <w:numId w:val="11"/>
        </w:numPr>
        <w:ind w:right="709"/>
        <w:jc w:val="both"/>
        <w:rPr>
          <w:rFonts w:ascii="Museo 300" w:hAnsi="Museo 300"/>
          <w:color w:val="000000" w:themeColor="text1"/>
          <w:sz w:val="16"/>
          <w:szCs w:val="16"/>
          <w:lang w:val="es-419"/>
        </w:rPr>
      </w:pPr>
      <w:r w:rsidRPr="00974389">
        <w:rPr>
          <w:rFonts w:ascii="Museo 300" w:hAnsi="Museo 300"/>
          <w:color w:val="000000" w:themeColor="text1"/>
          <w:sz w:val="16"/>
          <w:szCs w:val="16"/>
          <w:lang w:val="es-419"/>
        </w:rPr>
        <w:t xml:space="preserve">En el período de recuperación antes citado la sociedad AES CLESA ya facturó un consumo de energía de </w:t>
      </w:r>
      <w:r w:rsidRPr="00974389">
        <w:rPr>
          <w:rFonts w:ascii="Museo 300" w:hAnsi="Museo 300"/>
          <w:b/>
          <w:bCs/>
          <w:color w:val="000000" w:themeColor="text1"/>
          <w:sz w:val="16"/>
          <w:szCs w:val="16"/>
          <w:lang w:val="es-419"/>
        </w:rPr>
        <w:t>567 kWh</w:t>
      </w:r>
      <w:r w:rsidRPr="00974389">
        <w:rPr>
          <w:rFonts w:ascii="Museo 300" w:hAnsi="Museo 300"/>
          <w:color w:val="000000" w:themeColor="text1"/>
          <w:sz w:val="16"/>
          <w:szCs w:val="16"/>
          <w:lang w:val="es-419"/>
        </w:rPr>
        <w:t>.</w:t>
      </w:r>
    </w:p>
    <w:p w14:paraId="72D9A725" w14:textId="27E8ECAF" w:rsidR="00C11AC5" w:rsidRDefault="00974389" w:rsidP="00974389">
      <w:pPr>
        <w:ind w:left="709" w:right="709"/>
        <w:jc w:val="both"/>
        <w:rPr>
          <w:rFonts w:ascii="Museo 300" w:hAnsi="Museo 300"/>
          <w:sz w:val="16"/>
          <w:szCs w:val="16"/>
        </w:rPr>
      </w:pPr>
      <w:r w:rsidRPr="00974389">
        <w:rPr>
          <w:rFonts w:ascii="Museo 300" w:hAnsi="Museo 300"/>
          <w:color w:val="000000" w:themeColor="text1"/>
          <w:sz w:val="16"/>
          <w:szCs w:val="16"/>
          <w:lang w:val="es-419"/>
        </w:rPr>
        <w:t>Los valores de consumos y período arriba señalados fueron utilizados para la elaboración del respectivo recálculo de la energía no registrada a recuperar por parte de la sociedad AES CLESA, determinándose que el monto del cálculo efectuado por la empresa distribuidora es aceptable.</w:t>
      </w:r>
      <w:r>
        <w:rPr>
          <w:rFonts w:ascii="Museo 300" w:hAnsi="Museo 300"/>
          <w:color w:val="000000" w:themeColor="text1"/>
          <w:sz w:val="16"/>
          <w:szCs w:val="16"/>
          <w:lang w:val="es-419"/>
        </w:rPr>
        <w:t xml:space="preserve"> </w:t>
      </w:r>
      <w:r w:rsidR="00C11AC5">
        <w:rPr>
          <w:rFonts w:ascii="Museo 300" w:hAnsi="Museo 3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3CEF9061" w14:textId="252B3CFD" w:rsidR="00974389" w:rsidRPr="00974389" w:rsidRDefault="00974389" w:rsidP="00974389">
      <w:pPr>
        <w:numPr>
          <w:ilvl w:val="0"/>
          <w:numId w:val="6"/>
        </w:numPr>
        <w:suppressAutoHyphens w:val="0"/>
        <w:autoSpaceDN/>
        <w:spacing w:after="0" w:line="240" w:lineRule="auto"/>
        <w:ind w:left="1134" w:right="420"/>
        <w:jc w:val="both"/>
        <w:rPr>
          <w:rFonts w:ascii="Museo 300" w:hAnsi="Museo 300"/>
          <w:sz w:val="16"/>
          <w:szCs w:val="16"/>
          <w:lang w:val="es-419"/>
        </w:rPr>
      </w:pPr>
      <w:r w:rsidRPr="00974389">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974389">
        <w:rPr>
          <w:rFonts w:ascii="Museo 300" w:eastAsia="Museo Sans 300" w:hAnsi="Museo 300" w:cs="Museo Sans 300"/>
          <w:b/>
          <w:bCs/>
          <w:sz w:val="16"/>
          <w:szCs w:val="16"/>
          <w:lang w:val="es-419"/>
        </w:rPr>
        <w:t xml:space="preserve">NIC </w:t>
      </w:r>
      <w:proofErr w:type="spellStart"/>
      <w:r w:rsidR="00680F39">
        <w:rPr>
          <w:rFonts w:ascii="Museo 300" w:eastAsia="Museo Sans 300" w:hAnsi="Museo 300" w:cs="Museo Sans 300"/>
          <w:b/>
          <w:bCs/>
          <w:sz w:val="16"/>
          <w:szCs w:val="16"/>
          <w:lang w:val="es-419"/>
        </w:rPr>
        <w:t>xxx</w:t>
      </w:r>
      <w:proofErr w:type="spellEnd"/>
      <w:r w:rsidRPr="00974389">
        <w:rPr>
          <w:rFonts w:ascii="Museo 300" w:eastAsia="Museo Sans 300" w:hAnsi="Museo 300" w:cs="Museo Sans 300"/>
          <w:sz w:val="16"/>
          <w:szCs w:val="16"/>
          <w:lang w:val="es-419"/>
        </w:rPr>
        <w:t xml:space="preserve">, que consistía en la alteración de los elementos internos del equipo de medición, que afectó el correcto registro de la energía que fue consumida en el citado suministro. </w:t>
      </w:r>
    </w:p>
    <w:p w14:paraId="4D82A703" w14:textId="77777777" w:rsidR="00974389" w:rsidRPr="00974389" w:rsidRDefault="00974389" w:rsidP="00974389">
      <w:pPr>
        <w:pStyle w:val="Prrafodelista"/>
        <w:jc w:val="both"/>
        <w:rPr>
          <w:rFonts w:ascii="Museo 300" w:hAnsi="Museo 300"/>
          <w:sz w:val="16"/>
          <w:szCs w:val="16"/>
          <w:lang w:val="es-419"/>
        </w:rPr>
      </w:pPr>
    </w:p>
    <w:p w14:paraId="284E0CC3" w14:textId="77777777" w:rsidR="00974389" w:rsidRPr="00974389" w:rsidRDefault="00974389" w:rsidP="00974389">
      <w:pPr>
        <w:numPr>
          <w:ilvl w:val="0"/>
          <w:numId w:val="6"/>
        </w:numPr>
        <w:suppressAutoHyphens w:val="0"/>
        <w:autoSpaceDN/>
        <w:spacing w:after="0" w:line="240" w:lineRule="auto"/>
        <w:ind w:left="1134" w:right="420"/>
        <w:jc w:val="both"/>
        <w:rPr>
          <w:rFonts w:ascii="Museo 300" w:hAnsi="Museo 300"/>
          <w:sz w:val="16"/>
          <w:szCs w:val="16"/>
          <w:lang w:val="es-419"/>
        </w:rPr>
      </w:pPr>
      <w:r w:rsidRPr="00974389">
        <w:rPr>
          <w:rFonts w:ascii="Museo 300" w:eastAsia="Museo Sans 300" w:hAnsi="Museo 300" w:cs="Museo Sans 300"/>
          <w:sz w:val="16"/>
          <w:szCs w:val="16"/>
          <w:lang w:val="es-419"/>
        </w:rPr>
        <w:t xml:space="preserve">De conformidad al análisis efectuado por el CAU, se determinó que es aceptable el monto que la sociedad AES CLESA pretende cobrar en concepto de energía consumida y no facturada por la cantidad de </w:t>
      </w:r>
      <w:bookmarkStart w:id="4" w:name="_Hlk156825393"/>
      <w:r w:rsidRPr="00974389">
        <w:rPr>
          <w:rFonts w:ascii="Museo 300" w:eastAsia="Museo Sans 300" w:hAnsi="Museo 300" w:cs="Museo Sans 300"/>
          <w:b/>
          <w:bCs/>
          <w:sz w:val="16"/>
          <w:szCs w:val="16"/>
          <w:lang w:val="es-419"/>
        </w:rPr>
        <w:t>trescientos setenta y cuatro 28/100 dólares de los Estados Unidos de América (USD 374.28), IVA incluido</w:t>
      </w:r>
      <w:bookmarkEnd w:id="4"/>
      <w:r w:rsidRPr="00974389">
        <w:rPr>
          <w:rFonts w:ascii="Museo 300" w:hAnsi="Museo 300"/>
          <w:sz w:val="16"/>
          <w:szCs w:val="16"/>
          <w:lang w:val="es-419"/>
        </w:rPr>
        <w:t xml:space="preserve">, correspondiente al consumo de </w:t>
      </w:r>
      <w:r w:rsidRPr="00974389">
        <w:rPr>
          <w:rFonts w:ascii="Museo 300" w:hAnsi="Museo 300"/>
          <w:b/>
          <w:bCs/>
          <w:sz w:val="16"/>
          <w:szCs w:val="16"/>
          <w:lang w:val="es-419"/>
        </w:rPr>
        <w:t>1,482 kWh</w:t>
      </w:r>
      <w:r w:rsidRPr="00974389">
        <w:rPr>
          <w:rFonts w:ascii="Museo 300" w:hAnsi="Museo 300"/>
          <w:sz w:val="16"/>
          <w:szCs w:val="16"/>
          <w:lang w:val="es-419"/>
        </w:rPr>
        <w:t>, asociado al período comprendido entre el 4 de diciembre de 2022 al 2 de junio de 2023, monto que incluye cobro de medidor de 100 amperios.</w:t>
      </w:r>
    </w:p>
    <w:p w14:paraId="554C532E" w14:textId="77777777" w:rsidR="00974389" w:rsidRPr="00974389" w:rsidRDefault="00974389" w:rsidP="00974389">
      <w:pPr>
        <w:pStyle w:val="Prrafodelista"/>
        <w:rPr>
          <w:rFonts w:ascii="Museo 300" w:hAnsi="Museo 300"/>
          <w:sz w:val="16"/>
          <w:szCs w:val="16"/>
          <w:lang w:val="es-419"/>
        </w:rPr>
      </w:pPr>
    </w:p>
    <w:p w14:paraId="4BAB16C4" w14:textId="525D4142" w:rsidR="00562498" w:rsidRPr="00974389" w:rsidRDefault="00974389" w:rsidP="00974389">
      <w:pPr>
        <w:numPr>
          <w:ilvl w:val="0"/>
          <w:numId w:val="6"/>
        </w:numPr>
        <w:suppressAutoHyphens w:val="0"/>
        <w:autoSpaceDN/>
        <w:spacing w:after="0" w:line="240" w:lineRule="auto"/>
        <w:ind w:left="1134" w:right="420"/>
        <w:jc w:val="both"/>
        <w:rPr>
          <w:rFonts w:ascii="Museo 300" w:eastAsia="Museo Sans 300" w:hAnsi="Museo 300" w:cs="Museo Sans 300"/>
          <w:sz w:val="16"/>
          <w:szCs w:val="16"/>
          <w:lang w:val="es-419"/>
        </w:rPr>
      </w:pPr>
      <w:r w:rsidRPr="00974389">
        <w:rPr>
          <w:rFonts w:ascii="Museo 300" w:eastAsia="Museo Sans 300" w:hAnsi="Museo 300" w:cs="Museo Sans 300"/>
          <w:sz w:val="16"/>
          <w:szCs w:val="16"/>
          <w:lang w:val="es-419"/>
        </w:rPr>
        <w:t>La sociedad AES CLESA podrá cobrar intereses en concepto de ENR conforme a lo establecido en los artículos 21 y 60 de los Términos y Condiciones Generales al Consumidor Final, del Pliego Tarifario vigente para el año 2023.</w:t>
      </w:r>
      <w:r w:rsidR="00207042">
        <w:rPr>
          <w:rFonts w:ascii="Museo 300" w:eastAsia="Museo Sans 300" w:hAnsi="Museo 300" w:cs="Museo Sans 300"/>
          <w:sz w:val="16"/>
          <w:szCs w:val="16"/>
          <w:lang w:val="es-419"/>
        </w:rPr>
        <w:t xml:space="preserve"> </w:t>
      </w:r>
      <w:r w:rsidR="00562498" w:rsidRPr="00974389">
        <w:rPr>
          <w:rFonts w:ascii="Museo 300" w:eastAsia="Arial" w:hAnsi="Museo 300"/>
          <w:color w:val="000000" w:themeColor="text1"/>
          <w:sz w:val="16"/>
          <w:szCs w:val="16"/>
        </w:rPr>
        <w:t>[…]</w:t>
      </w:r>
      <w:r w:rsidR="00914F6D" w:rsidRPr="00974389">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FAD758F"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325E2B">
        <w:rPr>
          <w:rFonts w:ascii="Museo Sans 300" w:hAnsi="Museo Sans 300"/>
          <w:sz w:val="20"/>
          <w:szCs w:val="20"/>
        </w:rPr>
        <w:t>E-0704</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D02A87">
        <w:rPr>
          <w:rFonts w:ascii="Museo Sans 300" w:hAnsi="Museo Sans 300"/>
          <w:sz w:val="20"/>
          <w:szCs w:val="20"/>
        </w:rPr>
        <w:t>IT-0311</w:t>
      </w:r>
      <w:r w:rsidR="008A6737" w:rsidRPr="00300F01">
        <w:rPr>
          <w:rFonts w:ascii="Museo Sans 300" w:hAnsi="Museo Sans 300"/>
          <w:sz w:val="20"/>
          <w:szCs w:val="20"/>
        </w:rPr>
        <w:t>-CAU-23</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60FAA0E1"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w:t>
      </w:r>
      <w:r w:rsidR="00C11AC5">
        <w:rPr>
          <w:rFonts w:ascii="Museo Sans 300" w:hAnsi="Museo Sans 300"/>
          <w:sz w:val="20"/>
          <w:szCs w:val="20"/>
        </w:rPr>
        <w:t xml:space="preserve">s partes el día </w:t>
      </w:r>
      <w:r w:rsidR="005C220B">
        <w:rPr>
          <w:rFonts w:ascii="Museo Sans 300" w:hAnsi="Museo Sans 300"/>
          <w:sz w:val="20"/>
          <w:szCs w:val="20"/>
        </w:rPr>
        <w:t>veinte</w:t>
      </w:r>
      <w:r w:rsidR="00300F01" w:rsidRPr="00300F01">
        <w:rPr>
          <w:rFonts w:ascii="Museo Sans 300" w:hAnsi="Museo Sans 300"/>
          <w:sz w:val="20"/>
          <w:szCs w:val="20"/>
        </w:rPr>
        <w:t xml:space="preserve"> de diciembre del dos mil veintitrés, </w:t>
      </w:r>
      <w:r w:rsidR="00300F01" w:rsidRPr="00300F01">
        <w:rPr>
          <w:rFonts w:ascii="Museo Sans 300" w:hAnsi="Museo Sans 300"/>
          <w:sz w:val="20"/>
          <w:szCs w:val="20"/>
          <w:lang w:val="es-SV"/>
        </w:rPr>
        <w:t>por lo que el plazo otorgado finalizó</w:t>
      </w:r>
      <w:r w:rsidR="002D3286">
        <w:rPr>
          <w:rFonts w:ascii="Museo Sans 300" w:hAnsi="Museo Sans 300"/>
          <w:sz w:val="20"/>
          <w:szCs w:val="20"/>
          <w:lang w:val="es-SV"/>
        </w:rPr>
        <w:t xml:space="preserve"> el día d</w:t>
      </w:r>
      <w:r w:rsidR="005C220B">
        <w:rPr>
          <w:rFonts w:ascii="Museo Sans 300" w:hAnsi="Museo Sans 300"/>
          <w:sz w:val="20"/>
          <w:szCs w:val="20"/>
          <w:lang w:val="es-SV"/>
        </w:rPr>
        <w:t>oce</w:t>
      </w:r>
      <w:r w:rsidR="002D3286">
        <w:rPr>
          <w:rFonts w:ascii="Museo Sans 300" w:hAnsi="Museo Sans 300"/>
          <w:sz w:val="20"/>
          <w:szCs w:val="20"/>
          <w:lang w:val="es-SV"/>
        </w:rPr>
        <w:t xml:space="preserve"> </w:t>
      </w:r>
      <w:r w:rsidR="00300F01">
        <w:rPr>
          <w:rStyle w:val="normaltextrun"/>
          <w:rFonts w:ascii="Museo Sans 300" w:eastAsia="Museo Sans" w:hAnsi="Museo Sans 300" w:cs="Segoe UI"/>
          <w:sz w:val="20"/>
          <w:szCs w:val="20"/>
        </w:rPr>
        <w:t>de enero</w:t>
      </w:r>
      <w:r w:rsidR="00300F01" w:rsidRPr="00300F01">
        <w:rPr>
          <w:rStyle w:val="normaltextrun"/>
          <w:rFonts w:ascii="Museo Sans 300" w:eastAsia="Museo Sans" w:hAnsi="Museo Sans 300" w:cs="Segoe UI"/>
          <w:sz w:val="20"/>
          <w:szCs w:val="20"/>
        </w:rPr>
        <w:t xml:space="preserve"> de este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686AFBA5"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t xml:space="preserve">El día </w:t>
      </w:r>
      <w:r w:rsidR="005C220B">
        <w:rPr>
          <w:rFonts w:ascii="Museo Sans 300" w:hAnsi="Museo Sans 300"/>
          <w:sz w:val="20"/>
          <w:szCs w:val="20"/>
          <w:lang w:val="es-SV"/>
        </w:rPr>
        <w:t>veintidós de diciembre del año pasado</w:t>
      </w:r>
      <w:r w:rsidRPr="00300F01">
        <w:rPr>
          <w:rFonts w:ascii="Museo Sans 300" w:hAnsi="Museo Sans 300"/>
          <w:sz w:val="20"/>
          <w:szCs w:val="20"/>
          <w:lang w:val="es-SV"/>
        </w:rPr>
        <w:t xml:space="preserve">, la sociedad </w:t>
      </w:r>
      <w:r w:rsidR="00EF112F">
        <w:rPr>
          <w:rFonts w:ascii="Museo Sans 300" w:hAnsi="Museo Sans 300"/>
          <w:sz w:val="20"/>
          <w:szCs w:val="20"/>
          <w:lang w:val="es-SV"/>
        </w:rPr>
        <w:t>AES CLESA y Cía., S. en C. de C.V.</w:t>
      </w:r>
      <w:r w:rsidRPr="00300F01">
        <w:rPr>
          <w:rFonts w:ascii="Museo Sans 300" w:hAnsi="Museo Sans 300"/>
          <w:sz w:val="20"/>
          <w:szCs w:val="20"/>
          <w:lang w:val="es-SV"/>
        </w:rPr>
        <w:t xml:space="preserve"> </w:t>
      </w:r>
      <w:r w:rsidRPr="00300F01">
        <w:rPr>
          <w:rFonts w:ascii="Museo Sans 300" w:hAnsi="Museo Sans 300"/>
          <w:sz w:val="20"/>
          <w:szCs w:val="20"/>
        </w:rPr>
        <w:t xml:space="preserve">presentó un escrito por medio del cual manifestó que </w:t>
      </w:r>
      <w:r w:rsidR="005C220B">
        <w:rPr>
          <w:rFonts w:ascii="Museo Sans 300" w:hAnsi="Museo Sans 300"/>
          <w:sz w:val="20"/>
          <w:szCs w:val="20"/>
        </w:rPr>
        <w:t xml:space="preserve">procederá a cobrar la cantidad de </w:t>
      </w:r>
      <w:r w:rsidR="005C220B" w:rsidRPr="005C220B">
        <w:rPr>
          <w:rFonts w:ascii="Museo Sans 300" w:hAnsi="Museo Sans 300"/>
          <w:sz w:val="20"/>
          <w:szCs w:val="20"/>
        </w:rPr>
        <w:t>TRESCIENTOS SETENTA Y CUATRO 28/100 DÓLARES DE LOS ESTADOS UNIDOS DE AMÉRICA (USD 374.28)</w:t>
      </w:r>
      <w:r w:rsidR="005C220B">
        <w:rPr>
          <w:rFonts w:ascii="Museo Sans 300" w:hAnsi="Museo Sans 300"/>
          <w:sz w:val="20"/>
          <w:szCs w:val="20"/>
        </w:rPr>
        <w:t xml:space="preserve"> </w:t>
      </w:r>
      <w:r w:rsidR="005C220B" w:rsidRPr="005C220B">
        <w:rPr>
          <w:rFonts w:ascii="Museo Sans 300" w:hAnsi="Museo Sans 300"/>
          <w:sz w:val="20"/>
          <w:szCs w:val="20"/>
        </w:rPr>
        <w:t>IVA incluido</w:t>
      </w:r>
      <w:r w:rsidR="005C220B">
        <w:rPr>
          <w:rFonts w:ascii="Museo Sans 300" w:hAnsi="Museo Sans 300"/>
          <w:sz w:val="20"/>
          <w:szCs w:val="20"/>
        </w:rPr>
        <w:t xml:space="preserve"> en concepto de energía no registrada</w:t>
      </w:r>
      <w:r w:rsidRPr="00300F01">
        <w:rPr>
          <w:rFonts w:ascii="Museo Sans 300" w:hAnsi="Museo Sans 300"/>
          <w:sz w:val="20"/>
          <w:szCs w:val="20"/>
        </w:rPr>
        <w:t xml:space="preserve">. Por su parte, </w:t>
      </w:r>
      <w:r w:rsidR="008E3A05" w:rsidRPr="00300F01">
        <w:rPr>
          <w:rFonts w:ascii="Museo Sans 300" w:hAnsi="Museo Sans 300"/>
          <w:sz w:val="20"/>
          <w:szCs w:val="20"/>
        </w:rPr>
        <w:t>el</w:t>
      </w:r>
      <w:r w:rsidRPr="00300F01">
        <w:rPr>
          <w:rFonts w:ascii="Museo Sans 300" w:hAnsi="Museo Sans 300"/>
          <w:sz w:val="20"/>
          <w:szCs w:val="20"/>
        </w:rPr>
        <w:t xml:space="preserve"> </w:t>
      </w:r>
      <w:r w:rsidR="009A20DB" w:rsidRPr="00300F01">
        <w:rPr>
          <w:rFonts w:ascii="Museo Sans 300" w:hAnsi="Museo Sans 300"/>
          <w:sz w:val="20"/>
          <w:szCs w:val="20"/>
        </w:rPr>
        <w:t>usuario</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A89ED4B" w14:textId="77777777" w:rsidR="00680F39" w:rsidRDefault="00680F39" w:rsidP="00EB0C7F">
      <w:pPr>
        <w:autoSpaceDE w:val="0"/>
        <w:spacing w:after="0" w:line="240" w:lineRule="auto"/>
        <w:ind w:left="426"/>
        <w:jc w:val="both"/>
        <w:rPr>
          <w:rFonts w:ascii="Museo Sans 300" w:hAnsi="Museo Sans 300" w:cs="Times New Roman"/>
          <w:sz w:val="20"/>
          <w:szCs w:val="20"/>
          <w:lang w:eastAsia="es-SV"/>
        </w:rPr>
      </w:pP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E65955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F112F">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6F111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680F3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34E068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02A87">
        <w:rPr>
          <w:rFonts w:ascii="Museo Sans 300" w:hAnsi="Museo Sans 300" w:cs="Times New Roman"/>
          <w:sz w:val="20"/>
          <w:szCs w:val="20"/>
        </w:rPr>
        <w:t>IT-0311</w:t>
      </w:r>
      <w:r w:rsidR="008A6737">
        <w:rPr>
          <w:rFonts w:ascii="Museo Sans 300" w:hAnsi="Museo Sans 300" w:cs="Times New Roman"/>
          <w:sz w:val="20"/>
          <w:szCs w:val="20"/>
        </w:rPr>
        <w:t>-CAU-</w:t>
      </w:r>
      <w:r w:rsidR="008A6737" w:rsidRPr="00DA7B42">
        <w:rPr>
          <w:rFonts w:ascii="Museo Sans 300" w:hAnsi="Museo Sans 300" w:cs="Times New Roman"/>
          <w:sz w:val="20"/>
          <w:szCs w:val="20"/>
        </w:rPr>
        <w:t>23</w:t>
      </w:r>
      <w:r w:rsidRPr="00DA7B42">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561BD7A0" w:rsidR="00C0280F" w:rsidRDefault="00C34300"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5C220B" w:rsidRPr="00D02A87">
        <w:rPr>
          <w:rFonts w:ascii="Museo 300" w:eastAsia="Arial" w:hAnsi="Museo 300"/>
          <w:color w:val="000000"/>
          <w:sz w:val="16"/>
          <w:szCs w:val="16"/>
          <w:lang w:val="es-419"/>
        </w:rPr>
        <w:t xml:space="preserve">Conforme con la información que fue provista por la sociedad AES CLESA, se han extraído las siguientes </w:t>
      </w:r>
      <w:r w:rsidR="005C220B" w:rsidRPr="00D077FC">
        <w:rPr>
          <w:rFonts w:ascii="Museo 300" w:eastAsia="Arial" w:hAnsi="Museo 300"/>
          <w:color w:val="000000"/>
          <w:sz w:val="16"/>
          <w:szCs w:val="16"/>
          <w:lang w:val="es-419"/>
        </w:rPr>
        <w:t xml:space="preserve">fotografías mediante las cuales ésta ha pretendido demostrar que en el suministro bajo estudio se presentó un incumplimiento a las condiciones contractuales y, que como consecuencia, llegó a la conclusión que existió </w:t>
      </w:r>
      <w:r w:rsidR="005C220B" w:rsidRPr="00D077FC">
        <w:rPr>
          <w:rFonts w:ascii="Museo 300" w:eastAsia="Arial" w:hAnsi="Museo 300"/>
          <w:color w:val="000000"/>
          <w:sz w:val="16"/>
          <w:szCs w:val="16"/>
          <w:lang w:val="es-419"/>
        </w:rPr>
        <w:lastRenderedPageBreak/>
        <w:t>una condición irregular que, según su criterio, consistió en “manipulación en el equipo de medición”; condición que impidió el verdadero registro de la energía eléctrica que fue demandada en dicho suministro</w:t>
      </w:r>
      <w:r w:rsidR="005C220B">
        <w:rPr>
          <w:rFonts w:ascii="Museo 300" w:hAnsi="Museo 300"/>
          <w:sz w:val="16"/>
          <w:szCs w:val="16"/>
        </w:rPr>
        <w:t xml:space="preserve"> </w:t>
      </w:r>
      <w:r w:rsidR="003542B3">
        <w:rPr>
          <w:rFonts w:ascii="Museo 300" w:hAnsi="Museo 300"/>
          <w:sz w:val="16"/>
          <w:szCs w:val="16"/>
        </w:rPr>
        <w:t>(…)</w:t>
      </w:r>
    </w:p>
    <w:p w14:paraId="03E04173" w14:textId="417A36E6" w:rsidR="007247CF" w:rsidRDefault="007247CF" w:rsidP="007247CF">
      <w:pPr>
        <w:tabs>
          <w:tab w:val="left" w:pos="993"/>
          <w:tab w:val="left" w:pos="9072"/>
        </w:tabs>
        <w:spacing w:line="240" w:lineRule="auto"/>
        <w:ind w:left="993" w:right="709"/>
        <w:jc w:val="both"/>
        <w:rPr>
          <w:rFonts w:ascii="Museo 300" w:eastAsia="Arial" w:hAnsi="Museo 300"/>
          <w:color w:val="000000"/>
          <w:sz w:val="16"/>
          <w:szCs w:val="16"/>
          <w:lang w:val="es-419"/>
        </w:rPr>
      </w:pPr>
      <w:r w:rsidRPr="00974389">
        <w:rPr>
          <w:rFonts w:ascii="Museo 300" w:eastAsia="Arial" w:hAnsi="Museo 300"/>
          <w:color w:val="000000"/>
          <w:sz w:val="16"/>
          <w:szCs w:val="16"/>
          <w:lang w:val="es-419"/>
        </w:rPr>
        <w:t xml:space="preserve">Sobre lo anterior es preciso mencionar que, la empresa distribuidora pudo comprobar la existencia de la condición irregular mediante las fotografías y video que muestran la variación en el registro del equipo de medición, debido a que se encontraron ajustados los tornillos del pivote e imán de freno de éste, condición que provocaba que el medidor </w:t>
      </w:r>
      <w:proofErr w:type="spellStart"/>
      <w:r w:rsidRPr="00974389">
        <w:rPr>
          <w:rFonts w:ascii="Museo 300" w:eastAsia="Arial" w:hAnsi="Museo 300"/>
          <w:b/>
          <w:bCs/>
          <w:color w:val="000000"/>
          <w:sz w:val="16"/>
          <w:szCs w:val="16"/>
          <w:lang w:val="es-419"/>
        </w:rPr>
        <w:t>n.°</w:t>
      </w:r>
      <w:proofErr w:type="spellEnd"/>
      <w:r w:rsidRPr="00974389">
        <w:rPr>
          <w:rFonts w:ascii="Museo 300" w:eastAsia="Arial" w:hAnsi="Museo 300"/>
          <w:b/>
          <w:bCs/>
          <w:color w:val="000000"/>
          <w:sz w:val="16"/>
          <w:szCs w:val="16"/>
          <w:lang w:val="es-419"/>
        </w:rPr>
        <w:t xml:space="preserve"> </w:t>
      </w:r>
      <w:proofErr w:type="spellStart"/>
      <w:r w:rsidR="00680F39">
        <w:rPr>
          <w:rFonts w:ascii="Museo 300" w:eastAsia="Arial" w:hAnsi="Museo 300"/>
          <w:b/>
          <w:bCs/>
          <w:color w:val="000000"/>
          <w:sz w:val="16"/>
          <w:szCs w:val="16"/>
          <w:lang w:val="es-419"/>
        </w:rPr>
        <w:t>xxx</w:t>
      </w:r>
      <w:proofErr w:type="spellEnd"/>
      <w:r w:rsidRPr="00974389">
        <w:rPr>
          <w:rFonts w:ascii="Museo 300" w:eastAsia="Arial" w:hAnsi="Museo 300"/>
          <w:b/>
          <w:bCs/>
          <w:color w:val="000000"/>
          <w:sz w:val="16"/>
          <w:szCs w:val="16"/>
          <w:lang w:val="es-419"/>
        </w:rPr>
        <w:t xml:space="preserve"> </w:t>
      </w:r>
      <w:r w:rsidRPr="00974389">
        <w:rPr>
          <w:rFonts w:ascii="Museo 300" w:eastAsia="Arial" w:hAnsi="Museo 300"/>
          <w:color w:val="000000"/>
          <w:sz w:val="16"/>
          <w:szCs w:val="16"/>
          <w:lang w:val="es-419"/>
        </w:rPr>
        <w:t>no registrara correctamente la energía demandada en el suministro.</w:t>
      </w:r>
    </w:p>
    <w:p w14:paraId="1B6026E2" w14:textId="024696DB" w:rsidR="00E35F08" w:rsidRPr="002D4A70" w:rsidRDefault="007247CF" w:rsidP="00C0280F">
      <w:pPr>
        <w:tabs>
          <w:tab w:val="left" w:pos="993"/>
          <w:tab w:val="left" w:pos="9072"/>
        </w:tabs>
        <w:spacing w:line="240" w:lineRule="auto"/>
        <w:ind w:left="993" w:right="709"/>
        <w:jc w:val="both"/>
        <w:rPr>
          <w:rFonts w:ascii="Museo 300" w:hAnsi="Museo 300"/>
          <w:sz w:val="16"/>
          <w:szCs w:val="16"/>
        </w:rPr>
      </w:pPr>
      <w:r w:rsidRPr="00974389">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 final.</w:t>
      </w:r>
      <w:r>
        <w:rPr>
          <w:rFonts w:ascii="Museo 300" w:eastAsia="Arial" w:hAnsi="Museo 300"/>
          <w:color w:val="000000"/>
          <w:sz w:val="16"/>
          <w:szCs w:val="16"/>
          <w:lang w:val="es-419"/>
        </w:rPr>
        <w:t xml:space="preserve"> </w:t>
      </w:r>
      <w:r w:rsidR="00E35F08" w:rsidRPr="00AF7ED9">
        <w:rPr>
          <w:rFonts w:ascii="Museo 300" w:eastAsia="SimSun" w:hAnsi="Museo 300"/>
          <w:color w:val="000000" w:themeColor="text1"/>
          <w:spacing w:val="-5"/>
          <w:sz w:val="16"/>
          <w:szCs w:val="16"/>
          <w:lang w:val="es-ES"/>
        </w:rPr>
        <w:t>[…]”</w:t>
      </w:r>
    </w:p>
    <w:p w14:paraId="0A64721E" w14:textId="4749352A" w:rsidR="002125AC" w:rsidRDefault="002125AC" w:rsidP="002125AC">
      <w:pPr>
        <w:autoSpaceDE w:val="0"/>
        <w:spacing w:after="0" w:line="240" w:lineRule="auto"/>
        <w:ind w:left="426"/>
        <w:jc w:val="both"/>
        <w:rPr>
          <w:rFonts w:ascii="Museo Sans 300" w:hAnsi="Museo Sans 300"/>
          <w:sz w:val="20"/>
          <w:szCs w:val="20"/>
        </w:rPr>
      </w:pPr>
      <w:bookmarkStart w:id="6" w:name="_Hlk105830074"/>
      <w:bookmarkEnd w:id="5"/>
      <w:r>
        <w:rPr>
          <w:rFonts w:ascii="Museo Sans 300" w:eastAsia="Times New Roman" w:hAnsi="Museo Sans 300" w:cs="Segoe UI"/>
          <w:sz w:val="20"/>
          <w:szCs w:val="20"/>
          <w:lang w:eastAsia="es-ES"/>
        </w:rPr>
        <w:t>En cuanto a</w:t>
      </w:r>
      <w:r w:rsidR="007247CF">
        <w:rPr>
          <w:rFonts w:ascii="Museo Sans 300" w:eastAsia="Times New Roman" w:hAnsi="Museo Sans 300" w:cs="Segoe UI"/>
          <w:sz w:val="20"/>
          <w:szCs w:val="20"/>
          <w:lang w:eastAsia="es-ES"/>
        </w:rPr>
        <w:t xml:space="preserve"> </w:t>
      </w:r>
      <w:r>
        <w:rPr>
          <w:rFonts w:ascii="Museo Sans 300" w:eastAsia="Times New Roman" w:hAnsi="Museo Sans 300" w:cs="Segoe UI"/>
          <w:sz w:val="20"/>
          <w:szCs w:val="20"/>
          <w:lang w:eastAsia="es-ES"/>
        </w:rPr>
        <w:t>l</w:t>
      </w:r>
      <w:r w:rsidR="007247CF">
        <w:rPr>
          <w:rFonts w:ascii="Museo Sans 300" w:eastAsia="Times New Roman" w:hAnsi="Museo Sans 300" w:cs="Segoe UI"/>
          <w:sz w:val="20"/>
          <w:szCs w:val="20"/>
          <w:lang w:eastAsia="es-ES"/>
        </w:rPr>
        <w:t>os argumentos del</w:t>
      </w:r>
      <w:r w:rsidRPr="00941601">
        <w:rPr>
          <w:rFonts w:ascii="Museo Sans 300" w:eastAsia="Times New Roman" w:hAnsi="Museo Sans 300" w:cs="Segoe UI"/>
          <w:sz w:val="20"/>
          <w:szCs w:val="20"/>
          <w:lang w:eastAsia="es-ES"/>
        </w:rPr>
        <w:t xml:space="preserve"> señor </w:t>
      </w:r>
      <w:proofErr w:type="spellStart"/>
      <w:r w:rsidR="00AE7F3C">
        <w:rPr>
          <w:rFonts w:ascii="Museo Sans 300" w:hAnsi="Museo Sans 300"/>
          <w:sz w:val="20"/>
          <w:szCs w:val="20"/>
        </w:rPr>
        <w:t>x</w:t>
      </w:r>
      <w:r w:rsidR="00680F39">
        <w:rPr>
          <w:rFonts w:ascii="Museo Sans 300" w:hAnsi="Museo Sans 300"/>
          <w:sz w:val="20"/>
          <w:szCs w:val="20"/>
        </w:rPr>
        <w:t>xx</w:t>
      </w:r>
      <w:proofErr w:type="spellEnd"/>
      <w:r w:rsidR="00207042">
        <w:rPr>
          <w:rFonts w:ascii="Museo Sans 300" w:hAnsi="Museo Sans 300"/>
          <w:sz w:val="20"/>
          <w:szCs w:val="20"/>
        </w:rPr>
        <w:t>,</w:t>
      </w:r>
      <w:r w:rsidRPr="00941601">
        <w:rPr>
          <w:rFonts w:ascii="Museo Sans 300" w:eastAsia="Times New Roman" w:hAnsi="Museo Sans 300" w:cs="Segoe UI"/>
          <w:sz w:val="20"/>
          <w:szCs w:val="20"/>
          <w:lang w:eastAsia="es-ES"/>
        </w:rPr>
        <w:t xml:space="preserve"> </w:t>
      </w:r>
      <w:r w:rsidR="007247CF">
        <w:rPr>
          <w:rFonts w:ascii="Museo Sans 300" w:hAnsi="Museo Sans 300"/>
          <w:sz w:val="20"/>
          <w:szCs w:val="20"/>
        </w:rPr>
        <w:t>el CAU indicó lo siguiente:</w:t>
      </w:r>
    </w:p>
    <w:p w14:paraId="6D0A54A3" w14:textId="77777777" w:rsidR="007247CF" w:rsidRDefault="007247CF" w:rsidP="002125AC">
      <w:pPr>
        <w:autoSpaceDE w:val="0"/>
        <w:spacing w:after="0" w:line="240" w:lineRule="auto"/>
        <w:ind w:left="426"/>
        <w:jc w:val="both"/>
        <w:rPr>
          <w:rFonts w:ascii="Museo Sans 300" w:hAnsi="Museo Sans 300"/>
          <w:sz w:val="20"/>
          <w:szCs w:val="20"/>
        </w:rPr>
      </w:pPr>
    </w:p>
    <w:p w14:paraId="1D7894D1" w14:textId="5EF891D8" w:rsidR="002125AC" w:rsidRDefault="007247CF" w:rsidP="007247CF">
      <w:pPr>
        <w:tabs>
          <w:tab w:val="left" w:pos="993"/>
          <w:tab w:val="left" w:pos="9072"/>
        </w:tabs>
        <w:spacing w:line="240" w:lineRule="auto"/>
        <w:ind w:left="993" w:right="709"/>
        <w:jc w:val="both"/>
        <w:rPr>
          <w:rFonts w:ascii="Museo Sans 300" w:hAnsi="Museo Sans 300"/>
          <w:sz w:val="20"/>
          <w:szCs w:val="20"/>
        </w:rPr>
      </w:pPr>
      <w:r>
        <w:rPr>
          <w:rFonts w:ascii="Museo 300" w:eastAsia="Arial" w:hAnsi="Museo 300"/>
          <w:color w:val="000000"/>
          <w:sz w:val="16"/>
          <w:szCs w:val="16"/>
          <w:lang w:val="es-419"/>
        </w:rPr>
        <w:t xml:space="preserve">(…) </w:t>
      </w:r>
      <w:r w:rsidRPr="00974389">
        <w:rPr>
          <w:rFonts w:ascii="Museo 300" w:eastAsia="Arial" w:hAnsi="Museo 300"/>
          <w:color w:val="000000"/>
          <w:sz w:val="16"/>
          <w:szCs w:val="16"/>
          <w:lang w:val="es-419"/>
        </w:rPr>
        <w:t>es pertinente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 destacándose que el cobro actual no corresponde a una multa, sino a la recuperación de la energía consumida pero que no le fue facturada al usuario final por la condición irregular encontrada.</w:t>
      </w:r>
      <w:r>
        <w:rPr>
          <w:rFonts w:ascii="Museo 300" w:eastAsia="Arial" w:hAnsi="Museo 300"/>
          <w:color w:val="000000"/>
          <w:sz w:val="16"/>
          <w:szCs w:val="16"/>
          <w:lang w:val="es-419"/>
        </w:rPr>
        <w:t xml:space="preserve"> (…)</w:t>
      </w:r>
    </w:p>
    <w:p w14:paraId="4E9A1A84" w14:textId="0096C06E" w:rsidR="00B36C70" w:rsidRPr="00B03345" w:rsidRDefault="00CC62A8" w:rsidP="00B36C70">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Conforme lo anterior, el CAU concl</w:t>
      </w:r>
      <w:r w:rsidRPr="005C2478">
        <w:rPr>
          <w:rFonts w:ascii="Museo Sans 300" w:hAnsi="Museo Sans 300"/>
          <w:sz w:val="20"/>
          <w:szCs w:val="20"/>
        </w:rPr>
        <w:t xml:space="preserve">uyó en el informe técnico </w:t>
      </w:r>
      <w:proofErr w:type="spellStart"/>
      <w:r w:rsidRPr="005C2478">
        <w:rPr>
          <w:rFonts w:ascii="Museo Sans 300" w:hAnsi="Museo Sans 300"/>
          <w:sz w:val="20"/>
          <w:szCs w:val="20"/>
        </w:rPr>
        <w:t>N.°</w:t>
      </w:r>
      <w:proofErr w:type="spellEnd"/>
      <w:r w:rsidRPr="005C2478">
        <w:rPr>
          <w:rFonts w:ascii="Museo Sans 300" w:hAnsi="Museo Sans 300"/>
          <w:sz w:val="20"/>
          <w:szCs w:val="20"/>
        </w:rPr>
        <w:t xml:space="preserve"> </w:t>
      </w:r>
      <w:r w:rsidR="00D02A87">
        <w:rPr>
          <w:rFonts w:ascii="Museo Sans 300" w:hAnsi="Museo Sans 300"/>
          <w:sz w:val="20"/>
          <w:szCs w:val="20"/>
        </w:rPr>
        <w:t>IT-0311</w:t>
      </w:r>
      <w:r w:rsidR="008A6737" w:rsidRPr="005C2478">
        <w:rPr>
          <w:rFonts w:ascii="Museo Sans 300" w:hAnsi="Museo Sans 300"/>
          <w:sz w:val="20"/>
          <w:szCs w:val="20"/>
        </w:rPr>
        <w:t>-CAU-23</w:t>
      </w:r>
      <w:r w:rsidRPr="005C2478">
        <w:rPr>
          <w:rFonts w:ascii="Museo Sans 300" w:hAnsi="Museo Sans 300"/>
          <w:sz w:val="20"/>
          <w:szCs w:val="20"/>
        </w:rPr>
        <w:t xml:space="preserve"> </w:t>
      </w:r>
      <w:bookmarkEnd w:id="6"/>
      <w:r w:rsidR="00B36C70" w:rsidRPr="005C2478">
        <w:rPr>
          <w:rFonts w:ascii="Museo Sans 300" w:hAnsi="Museo Sans 300" w:cs="Segoe UI"/>
          <w:sz w:val="20"/>
          <w:szCs w:val="20"/>
          <w:lang w:val="es-ES" w:eastAsia="es-MX"/>
        </w:rPr>
        <w:t>que existió</w:t>
      </w:r>
      <w:r w:rsidR="00B36C70" w:rsidRPr="005C2478">
        <w:rPr>
          <w:rFonts w:ascii="Museo Sans 300" w:hAnsi="Museo Sans 300"/>
          <w:sz w:val="20"/>
          <w:szCs w:val="20"/>
          <w:lang w:val="es-ES"/>
        </w:rPr>
        <w:t xml:space="preserve"> </w:t>
      </w:r>
      <w:r w:rsidR="00B36C70" w:rsidRPr="005C2478">
        <w:rPr>
          <w:rFonts w:ascii="Museo Sans 300" w:hAnsi="Museo Sans 300"/>
          <w:color w:val="000000"/>
          <w:sz w:val="20"/>
          <w:szCs w:val="20"/>
          <w:shd w:val="clear" w:color="auto" w:fill="FFFFFF"/>
          <w:lang w:val="es-ES"/>
        </w:rPr>
        <w:t>una alteración</w:t>
      </w:r>
      <w:r w:rsidR="007247CF">
        <w:rPr>
          <w:rFonts w:ascii="Museo Sans 300" w:hAnsi="Museo Sans 300"/>
          <w:color w:val="000000"/>
          <w:sz w:val="20"/>
          <w:szCs w:val="20"/>
          <w:shd w:val="clear" w:color="auto" w:fill="FFFFFF"/>
          <w:lang w:val="es-ES"/>
        </w:rPr>
        <w:t xml:space="preserve"> mecánica </w:t>
      </w:r>
      <w:r w:rsidR="00B36C70" w:rsidRPr="005C2478">
        <w:rPr>
          <w:rFonts w:ascii="Museo Sans 300" w:hAnsi="Museo Sans 300"/>
          <w:color w:val="000000"/>
          <w:sz w:val="20"/>
          <w:szCs w:val="20"/>
          <w:shd w:val="clear" w:color="auto" w:fill="FFFFFF"/>
          <w:lang w:val="es-ES"/>
        </w:rPr>
        <w:t xml:space="preserve">interna del equipo de medición </w:t>
      </w:r>
      <w:proofErr w:type="spellStart"/>
      <w:r w:rsidR="00B36C70" w:rsidRPr="005C2478">
        <w:rPr>
          <w:rFonts w:ascii="Museo Sans 300" w:hAnsi="Museo Sans 300"/>
          <w:color w:val="000000"/>
          <w:sz w:val="20"/>
          <w:szCs w:val="20"/>
          <w:shd w:val="clear" w:color="auto" w:fill="FFFFFF"/>
          <w:lang w:val="es-ES"/>
        </w:rPr>
        <w:t>N.°</w:t>
      </w:r>
      <w:proofErr w:type="spellEnd"/>
      <w:r w:rsidR="00B36C70" w:rsidRPr="005C2478">
        <w:rPr>
          <w:rFonts w:ascii="Museo Sans 300" w:hAnsi="Museo Sans 300"/>
          <w:color w:val="000000"/>
          <w:sz w:val="20"/>
          <w:szCs w:val="20"/>
          <w:shd w:val="clear" w:color="auto" w:fill="FFFFFF"/>
          <w:lang w:val="es-ES"/>
        </w:rPr>
        <w:t xml:space="preserve"> </w:t>
      </w:r>
      <w:proofErr w:type="spellStart"/>
      <w:r w:rsidR="00680F39">
        <w:rPr>
          <w:rFonts w:ascii="Museo Sans 300" w:hAnsi="Museo Sans 300"/>
          <w:color w:val="000000"/>
          <w:sz w:val="20"/>
          <w:szCs w:val="20"/>
          <w:shd w:val="clear" w:color="auto" w:fill="FFFFFF"/>
          <w:lang w:val="es-ES"/>
        </w:rPr>
        <w:t>xxx</w:t>
      </w:r>
      <w:proofErr w:type="spellEnd"/>
      <w:r w:rsidR="00B36C70" w:rsidRPr="005C2478">
        <w:rPr>
          <w:rFonts w:ascii="Museo Sans 300" w:hAnsi="Museo Sans 300"/>
          <w:color w:val="000000"/>
          <w:sz w:val="20"/>
          <w:szCs w:val="20"/>
          <w:shd w:val="clear" w:color="auto" w:fill="FFFFFF"/>
          <w:lang w:val="es-ES"/>
        </w:rPr>
        <w:t xml:space="preserve"> consistente </w:t>
      </w:r>
      <w:r w:rsidR="00B36C70" w:rsidRPr="005C2478">
        <w:rPr>
          <w:rFonts w:ascii="Museo Sans 300" w:hAnsi="Museo Sans 300"/>
          <w:color w:val="000000"/>
          <w:sz w:val="20"/>
          <w:szCs w:val="20"/>
          <w:shd w:val="clear" w:color="auto" w:fill="FFFFFF"/>
        </w:rPr>
        <w:t xml:space="preserve">en la </w:t>
      </w:r>
      <w:r w:rsidR="007247CF">
        <w:rPr>
          <w:rFonts w:ascii="Museo Sans 300" w:hAnsi="Museo Sans 300"/>
          <w:color w:val="000000"/>
          <w:sz w:val="20"/>
          <w:szCs w:val="20"/>
          <w:shd w:val="clear" w:color="auto" w:fill="FFFFFF"/>
        </w:rPr>
        <w:t xml:space="preserve">modificación de </w:t>
      </w:r>
      <w:r w:rsidR="007247CF" w:rsidRPr="007247CF">
        <w:rPr>
          <w:rFonts w:ascii="Museo Sans 300" w:hAnsi="Museo Sans 300"/>
          <w:color w:val="000000"/>
          <w:sz w:val="20"/>
          <w:szCs w:val="20"/>
          <w:shd w:val="clear" w:color="auto" w:fill="FFFFFF"/>
        </w:rPr>
        <w:t>los tornillos de ajuste y del pivote</w:t>
      </w:r>
      <w:r w:rsidR="007247CF">
        <w:rPr>
          <w:rFonts w:ascii="Museo Sans 300" w:hAnsi="Museo Sans 300"/>
          <w:color w:val="000000"/>
          <w:sz w:val="20"/>
          <w:szCs w:val="20"/>
          <w:shd w:val="clear" w:color="auto" w:fill="FFFFFF"/>
        </w:rPr>
        <w:t xml:space="preserve"> </w:t>
      </w:r>
      <w:r w:rsidR="007247CF" w:rsidRPr="007247CF">
        <w:rPr>
          <w:rFonts w:ascii="Museo Sans 300" w:hAnsi="Museo Sans 300"/>
          <w:color w:val="000000"/>
          <w:sz w:val="20"/>
          <w:szCs w:val="20"/>
          <w:shd w:val="clear" w:color="auto" w:fill="FFFFFF"/>
        </w:rPr>
        <w:t>del imán de freno magnético</w:t>
      </w:r>
      <w:r w:rsidR="007247CF">
        <w:rPr>
          <w:rFonts w:ascii="Museo Sans 300" w:hAnsi="Museo Sans 300"/>
          <w:color w:val="000000"/>
          <w:sz w:val="20"/>
          <w:szCs w:val="20"/>
          <w:shd w:val="clear" w:color="auto" w:fill="FFFFFF"/>
        </w:rPr>
        <w:t>, así como la deformación del disco giratorio</w:t>
      </w:r>
      <w:r w:rsidR="00B36C70" w:rsidRPr="005C2478">
        <w:rPr>
          <w:rFonts w:ascii="Museo Sans 300" w:hAnsi="Museo Sans 300"/>
          <w:color w:val="000000"/>
          <w:sz w:val="20"/>
          <w:szCs w:val="20"/>
          <w:shd w:val="clear" w:color="auto" w:fill="FFFFFF"/>
        </w:rPr>
        <w:t xml:space="preserve">, </w:t>
      </w:r>
      <w:r w:rsidR="00B36C70" w:rsidRPr="005C2478">
        <w:rPr>
          <w:rFonts w:ascii="Museo Sans 300" w:hAnsi="Museo Sans 300"/>
          <w:color w:val="000000"/>
          <w:sz w:val="20"/>
          <w:szCs w:val="20"/>
          <w:shd w:val="clear" w:color="auto" w:fill="FFFFFF"/>
          <w:lang w:val="es-ES"/>
        </w:rPr>
        <w:t>generando que no se registrara correctamente la energía eléctrica consumida en el inmueble.</w:t>
      </w:r>
      <w:r w:rsidR="00B36C70" w:rsidRPr="00B27D17">
        <w:rPr>
          <w:rFonts w:ascii="Museo Sans 300" w:hAnsi="Museo Sans 300"/>
          <w:color w:val="000000"/>
          <w:sz w:val="20"/>
          <w:szCs w:val="20"/>
          <w:shd w:val="clear" w:color="auto" w:fill="FFFFFF"/>
        </w:rPr>
        <w:t xml:space="preserve"> </w:t>
      </w:r>
    </w:p>
    <w:p w14:paraId="08F81E70" w14:textId="77777777" w:rsidR="00B36C70" w:rsidRDefault="00B36C70" w:rsidP="00B36C70">
      <w:pPr>
        <w:autoSpaceDE w:val="0"/>
        <w:spacing w:after="0" w:line="240" w:lineRule="auto"/>
        <w:ind w:left="426"/>
        <w:jc w:val="both"/>
        <w:rPr>
          <w:rFonts w:ascii="Museo Sans 300" w:hAnsi="Museo Sans 300" w:cs="Segoe UI"/>
          <w:sz w:val="20"/>
          <w:szCs w:val="20"/>
          <w:lang w:val="es-ES" w:eastAsia="es-MX"/>
        </w:rPr>
      </w:pPr>
    </w:p>
    <w:p w14:paraId="31B4520E" w14:textId="77777777" w:rsidR="00B36C70" w:rsidRDefault="00B36C70" w:rsidP="00B36C7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2023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452580" w14:textId="6DBCB2BB" w:rsidR="00C511B1" w:rsidRDefault="00C511B1" w:rsidP="00B36C70">
      <w:pPr>
        <w:spacing w:after="0" w:line="240" w:lineRule="auto"/>
        <w:ind w:left="420"/>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55E845" w14:textId="204D77AF" w:rsidR="00EF112F" w:rsidRDefault="00EF112F" w:rsidP="00EF112F">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Luego del análisis correspondiente, el CAU concluyó que el método utilizado </w:t>
      </w:r>
      <w:r w:rsidRPr="00B45E90">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Pr>
          <w:rFonts w:ascii="Museo Sans 300" w:eastAsia="Arial" w:hAnsi="Museo Sans 300" w:cs="Times New Roman"/>
          <w:color w:val="000000"/>
          <w:sz w:val="20"/>
          <w:szCs w:val="20"/>
          <w:lang w:eastAsia="es-SV"/>
        </w:rPr>
        <w:t xml:space="preserve"> en la lectura de </w:t>
      </w:r>
      <w:r w:rsidR="007F407E">
        <w:rPr>
          <w:rFonts w:ascii="Museo Sans 300" w:eastAsia="Arial" w:hAnsi="Museo Sans 300" w:cs="Times New Roman"/>
          <w:color w:val="000000"/>
          <w:sz w:val="20"/>
          <w:szCs w:val="20"/>
          <w:lang w:eastAsia="es-SV"/>
        </w:rPr>
        <w:t>13</w:t>
      </w:r>
      <w:r>
        <w:rPr>
          <w:rFonts w:ascii="Museo Sans 300" w:eastAsia="Arial" w:hAnsi="Museo Sans 300" w:cs="Times New Roman"/>
          <w:color w:val="000000"/>
          <w:sz w:val="20"/>
          <w:szCs w:val="20"/>
          <w:lang w:eastAsia="es-SV"/>
        </w:rPr>
        <w:t xml:space="preserve"> días de consumo, </w:t>
      </w:r>
      <w:r w:rsidRPr="00D2368D">
        <w:rPr>
          <w:rFonts w:ascii="Museo Sans 300" w:hAnsi="Museo Sans 300" w:cs="Segoe UI"/>
          <w:sz w:val="20"/>
          <w:szCs w:val="20"/>
          <w:lang w:eastAsia="es-MX"/>
        </w:rPr>
        <w:t>debido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que</w:t>
      </w:r>
      <w:r>
        <w:rPr>
          <w:rFonts w:ascii="Museo Sans 300" w:hAnsi="Museo Sans 300" w:cs="Segoe UI"/>
          <w:sz w:val="20"/>
          <w:szCs w:val="20"/>
          <w:lang w:eastAsia="es-MX"/>
        </w:rPr>
        <w:t xml:space="preserve"> </w:t>
      </w:r>
      <w:r>
        <w:rPr>
          <w:rFonts w:ascii="Museo Sans 300" w:hAnsi="Museo Sans 300"/>
          <w:sz w:val="20"/>
          <w:szCs w:val="20"/>
          <w:lang w:eastAsia="es-SV"/>
        </w:rPr>
        <w:t xml:space="preserve">dicho </w:t>
      </w:r>
      <w:r w:rsidRPr="002B4F3B">
        <w:rPr>
          <w:rFonts w:ascii="Museo Sans 300" w:hAnsi="Museo Sans 300"/>
          <w:sz w:val="20"/>
          <w:szCs w:val="20"/>
          <w:lang w:eastAsia="es-SV"/>
        </w:rPr>
        <w:t>valor</w:t>
      </w:r>
      <w:r>
        <w:rPr>
          <w:rFonts w:ascii="Museo Sans 300" w:hAnsi="Museo Sans 300"/>
          <w:sz w:val="20"/>
          <w:szCs w:val="20"/>
          <w:lang w:eastAsia="es-SV"/>
        </w:rPr>
        <w:t xml:space="preserve"> no corresponde a un ciclo mensual completo, por lo que </w:t>
      </w:r>
      <w:r w:rsidRPr="002B4F3B">
        <w:rPr>
          <w:rFonts w:ascii="Museo Sans 300" w:hAnsi="Museo Sans 300"/>
          <w:sz w:val="20"/>
          <w:szCs w:val="20"/>
          <w:lang w:eastAsia="es-SV"/>
        </w:rPr>
        <w:t>no</w:t>
      </w:r>
      <w:r>
        <w:rPr>
          <w:rFonts w:ascii="Museo Sans 300" w:hAnsi="Museo Sans 300"/>
          <w:sz w:val="20"/>
          <w:szCs w:val="20"/>
          <w:lang w:eastAsia="es-SV"/>
        </w:rPr>
        <w:t xml:space="preserve"> </w:t>
      </w:r>
      <w:r w:rsidRPr="002B4F3B">
        <w:rPr>
          <w:rFonts w:ascii="Museo Sans 300" w:hAnsi="Museo Sans 300"/>
          <w:sz w:val="20"/>
          <w:szCs w:val="20"/>
          <w:lang w:eastAsia="es-SV"/>
        </w:rPr>
        <w:t>representa</w:t>
      </w:r>
      <w:r>
        <w:rPr>
          <w:rFonts w:ascii="Museo Sans 300" w:hAnsi="Museo Sans 300"/>
          <w:sz w:val="20"/>
          <w:szCs w:val="20"/>
          <w:lang w:eastAsia="es-SV"/>
        </w:rPr>
        <w:t xml:space="preserve"> </w:t>
      </w:r>
      <w:r w:rsidRPr="002B4F3B">
        <w:rPr>
          <w:rFonts w:ascii="Museo Sans 300" w:hAnsi="Museo Sans 300"/>
          <w:sz w:val="20"/>
          <w:szCs w:val="20"/>
          <w:lang w:eastAsia="es-SV"/>
        </w:rPr>
        <w:t>la</w:t>
      </w:r>
      <w:r>
        <w:rPr>
          <w:rFonts w:ascii="Museo Sans 300" w:hAnsi="Museo Sans 300"/>
          <w:sz w:val="20"/>
          <w:szCs w:val="20"/>
          <w:lang w:eastAsia="es-SV"/>
        </w:rPr>
        <w:t xml:space="preserve"> </w:t>
      </w:r>
      <w:r w:rsidRPr="002B4F3B">
        <w:rPr>
          <w:rFonts w:ascii="Museo Sans 300" w:hAnsi="Museo Sans 300"/>
          <w:sz w:val="20"/>
          <w:szCs w:val="20"/>
          <w:lang w:eastAsia="es-SV"/>
        </w:rPr>
        <w:t>energía</w:t>
      </w:r>
      <w:r>
        <w:rPr>
          <w:rFonts w:ascii="Museo Sans 300" w:hAnsi="Museo Sans 300"/>
          <w:sz w:val="20"/>
          <w:szCs w:val="20"/>
          <w:lang w:eastAsia="es-SV"/>
        </w:rPr>
        <w:t xml:space="preserve"> </w:t>
      </w:r>
      <w:r w:rsidRPr="002B4F3B">
        <w:rPr>
          <w:rFonts w:ascii="Museo Sans 300" w:hAnsi="Museo Sans 300"/>
          <w:sz w:val="20"/>
          <w:szCs w:val="20"/>
          <w:lang w:eastAsia="es-SV"/>
        </w:rPr>
        <w:t>consumida</w:t>
      </w:r>
      <w:r>
        <w:rPr>
          <w:rFonts w:ascii="Museo Sans 300" w:hAnsi="Museo Sans 300"/>
          <w:sz w:val="20"/>
          <w:szCs w:val="20"/>
          <w:lang w:eastAsia="es-SV"/>
        </w:rPr>
        <w:t xml:space="preserve"> </w:t>
      </w:r>
      <w:r w:rsidRPr="002B4F3B">
        <w:rPr>
          <w:rFonts w:ascii="Museo Sans 300" w:hAnsi="Museo Sans 300"/>
          <w:sz w:val="20"/>
          <w:szCs w:val="20"/>
          <w:lang w:eastAsia="es-SV"/>
        </w:rPr>
        <w:t>que</w:t>
      </w:r>
      <w:r>
        <w:rPr>
          <w:rFonts w:ascii="Museo Sans 300" w:hAnsi="Museo Sans 300"/>
          <w:sz w:val="20"/>
          <w:szCs w:val="20"/>
          <w:lang w:eastAsia="es-SV"/>
        </w:rPr>
        <w:t xml:space="preserve"> </w:t>
      </w:r>
      <w:r w:rsidRPr="002B4F3B">
        <w:rPr>
          <w:rFonts w:ascii="Museo Sans 300" w:hAnsi="Museo Sans 300"/>
          <w:sz w:val="20"/>
          <w:szCs w:val="20"/>
          <w:lang w:eastAsia="es-SV"/>
        </w:rPr>
        <w:t>no</w:t>
      </w:r>
      <w:r>
        <w:rPr>
          <w:rFonts w:ascii="Museo Sans 300" w:hAnsi="Museo Sans 300"/>
          <w:sz w:val="20"/>
          <w:szCs w:val="20"/>
          <w:lang w:eastAsia="es-SV"/>
        </w:rPr>
        <w:t xml:space="preserve"> </w:t>
      </w:r>
      <w:r w:rsidRPr="002B4F3B">
        <w:rPr>
          <w:rFonts w:ascii="Museo Sans 300" w:hAnsi="Museo Sans 300"/>
          <w:sz w:val="20"/>
          <w:szCs w:val="20"/>
          <w:lang w:eastAsia="es-SV"/>
        </w:rPr>
        <w:t>fue</w:t>
      </w:r>
      <w:r>
        <w:rPr>
          <w:rFonts w:ascii="Museo Sans 300" w:hAnsi="Museo Sans 300"/>
          <w:sz w:val="20"/>
          <w:szCs w:val="20"/>
          <w:lang w:eastAsia="es-SV"/>
        </w:rPr>
        <w:t xml:space="preserve"> </w:t>
      </w:r>
      <w:r w:rsidRPr="002B4F3B">
        <w:rPr>
          <w:rFonts w:ascii="Museo Sans 300" w:hAnsi="Museo Sans 300"/>
          <w:sz w:val="20"/>
          <w:szCs w:val="20"/>
          <w:lang w:eastAsia="es-SV"/>
        </w:rPr>
        <w:t>registrada</w:t>
      </w:r>
      <w:r>
        <w:rPr>
          <w:rStyle w:val="normaltextrun"/>
          <w:rFonts w:ascii="Museo Sans 300" w:hAnsi="Museo Sans 300"/>
          <w:color w:val="000000"/>
          <w:sz w:val="20"/>
          <w:szCs w:val="20"/>
          <w:shd w:val="clear" w:color="auto" w:fill="FFFFFF"/>
        </w:rPr>
        <w:t xml:space="preserve">. </w:t>
      </w:r>
    </w:p>
    <w:p w14:paraId="14BC783C" w14:textId="77777777" w:rsidR="00EF112F" w:rsidRDefault="00EF112F" w:rsidP="00EF11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1D5D4F1F" w14:textId="77777777" w:rsidR="00EF112F" w:rsidRPr="00597418" w:rsidRDefault="00EF112F" w:rsidP="00EF112F">
      <w:pPr>
        <w:suppressAutoHyphens w:val="0"/>
        <w:autoSpaceDN/>
        <w:spacing w:after="0" w:line="240" w:lineRule="auto"/>
        <w:ind w:left="420"/>
        <w:jc w:val="both"/>
        <w:rPr>
          <w:rFonts w:ascii="Museo Sans 300" w:eastAsia="Times New Roman" w:hAnsi="Museo Sans 300" w:cs="Times New Roman"/>
          <w:sz w:val="20"/>
          <w:szCs w:val="20"/>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w:t>
      </w:r>
      <w:r w:rsidRPr="00597418">
        <w:rPr>
          <w:rFonts w:ascii="Museo Sans 300" w:eastAsia="Times New Roman" w:hAnsi="Museo Sans 300" w:cs="Times New Roman"/>
          <w:sz w:val="20"/>
          <w:szCs w:val="20"/>
        </w:rPr>
        <w:t>realizó</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un</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nuevo</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cálculo</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basado</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en</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los</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criterios</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siguientes:</w:t>
      </w:r>
      <w:r>
        <w:rPr>
          <w:rFonts w:ascii="Museo Sans 300" w:eastAsia="Times New Roman" w:hAnsi="Museo Sans 300" w:cs="Times New Roman"/>
          <w:sz w:val="20"/>
          <w:szCs w:val="20"/>
        </w:rPr>
        <w:t xml:space="preserve"> </w:t>
      </w:r>
    </w:p>
    <w:p w14:paraId="1FB10A04" w14:textId="77777777" w:rsidR="00EF112F" w:rsidRPr="00597418" w:rsidRDefault="00EF112F" w:rsidP="00EF112F">
      <w:pPr>
        <w:suppressAutoHyphens w:val="0"/>
        <w:autoSpaceDN/>
        <w:spacing w:after="0" w:line="240" w:lineRule="auto"/>
        <w:ind w:left="420"/>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65DA064E" w14:textId="46F69AB4" w:rsidR="00EF112F" w:rsidRPr="00DE7531" w:rsidRDefault="00EF112F" w:rsidP="00EF112F">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w:t>
      </w:r>
      <w:r>
        <w:rPr>
          <w:rFonts w:ascii="Museo Sans 300" w:hAnsi="Museo Sans 300" w:cs="Segoe UI"/>
          <w:sz w:val="20"/>
          <w:szCs w:val="20"/>
          <w:lang w:eastAsia="es-MX"/>
        </w:rPr>
        <w:t xml:space="preserve"> historial de consumos posteriores a la normalización del suministro registrados entre los </w:t>
      </w:r>
      <w:r w:rsidR="007F407E">
        <w:rPr>
          <w:rFonts w:ascii="Museo Sans 300" w:hAnsi="Museo Sans 300" w:cs="Segoe UI"/>
          <w:sz w:val="20"/>
          <w:szCs w:val="20"/>
          <w:lang w:eastAsia="es-MX"/>
        </w:rPr>
        <w:t>días quince de julio al catorce de noviembre</w:t>
      </w:r>
      <w:r>
        <w:rPr>
          <w:rFonts w:ascii="Museo Sans 300" w:hAnsi="Museo Sans 300" w:cs="Segoe UI"/>
          <w:sz w:val="20"/>
          <w:szCs w:val="20"/>
          <w:lang w:eastAsia="es-MX"/>
        </w:rPr>
        <w:t xml:space="preserve"> de 2023</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equivalente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w:t>
      </w:r>
      <w:r>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promedio</w:t>
      </w:r>
      <w:r>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mensual</w:t>
      </w:r>
      <w:r>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007F407E">
        <w:rPr>
          <w:rFonts w:ascii="Museo Sans 300" w:hAnsi="Museo Sans 300" w:cs="Segoe UI"/>
          <w:sz w:val="20"/>
          <w:szCs w:val="20"/>
          <w:lang w:eastAsia="es-MX"/>
        </w:rPr>
        <w:t>355</w:t>
      </w:r>
      <w:r>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kWh.</w:t>
      </w:r>
    </w:p>
    <w:p w14:paraId="7830C9C8" w14:textId="77777777" w:rsidR="00EF112F" w:rsidRPr="00DE7531" w:rsidRDefault="00EF112F" w:rsidP="00EF112F">
      <w:pPr>
        <w:autoSpaceDE w:val="0"/>
        <w:spacing w:after="0" w:line="240" w:lineRule="auto"/>
        <w:ind w:left="851"/>
        <w:jc w:val="both"/>
        <w:rPr>
          <w:rFonts w:ascii="Museo Sans 300" w:hAnsi="Museo Sans 300" w:cs="Segoe UI"/>
          <w:sz w:val="20"/>
          <w:szCs w:val="20"/>
          <w:lang w:eastAsia="es-MX"/>
        </w:rPr>
      </w:pPr>
    </w:p>
    <w:p w14:paraId="02B9E9A2" w14:textId="32296BBF" w:rsidR="00EF112F" w:rsidRPr="00B71A9B" w:rsidRDefault="00EF112F" w:rsidP="00EF112F">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tiempo</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recuperación</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correspondiente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período</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007F407E">
        <w:rPr>
          <w:rFonts w:ascii="Museo Sans 300" w:hAnsi="Museo Sans 300" w:cs="Segoe UI"/>
          <w:sz w:val="20"/>
          <w:szCs w:val="20"/>
          <w:lang w:val="es-ES" w:eastAsia="es-MX"/>
        </w:rPr>
        <w:t>cuatro de diciembre dos mil veintidós</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Pr>
          <w:rFonts w:ascii="Museo Sans 300" w:hAnsi="Museo Sans 300" w:cs="Segoe UI"/>
          <w:sz w:val="20"/>
          <w:szCs w:val="20"/>
          <w:lang w:val="es-ES" w:eastAsia="es-MX"/>
        </w:rPr>
        <w:t xml:space="preserve"> </w:t>
      </w:r>
      <w:r w:rsidR="007F407E">
        <w:rPr>
          <w:rFonts w:ascii="Museo Sans 300" w:hAnsi="Museo Sans 300" w:cs="Segoe UI"/>
          <w:sz w:val="20"/>
          <w:szCs w:val="20"/>
          <w:lang w:val="es-ES" w:eastAsia="es-MX"/>
        </w:rPr>
        <w:t>dos de juni</w:t>
      </w:r>
      <w:r>
        <w:rPr>
          <w:rFonts w:ascii="Museo Sans 300" w:hAnsi="Museo Sans 300" w:cs="Segoe UI"/>
          <w:sz w:val="20"/>
          <w:szCs w:val="20"/>
          <w:lang w:val="es-ES" w:eastAsia="es-MX"/>
        </w:rPr>
        <w:t>o de dos mil veintitrés</w:t>
      </w:r>
      <w:r w:rsidRPr="00DE7531">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w:t>
      </w:r>
    </w:p>
    <w:p w14:paraId="31449596" w14:textId="77777777" w:rsidR="00EF112F" w:rsidRDefault="00EF112F" w:rsidP="00EF11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0ADE5605" w14:textId="66F425E0" w:rsidR="005C220B" w:rsidRDefault="00EF112F" w:rsidP="005C220B">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Con base a dichos datos </w:t>
      </w:r>
      <w:r w:rsidR="005C220B">
        <w:rPr>
          <w:rStyle w:val="normaltextrun"/>
          <w:rFonts w:ascii="Museo Sans 300" w:hAnsi="Museo Sans 300"/>
          <w:color w:val="000000"/>
          <w:sz w:val="20"/>
          <w:szCs w:val="20"/>
          <w:shd w:val="clear" w:color="auto" w:fill="FFFFFF"/>
        </w:rPr>
        <w:t xml:space="preserve">el CAU ratificó en su informe técnico que el monto correcto que puede recuperar la sociedad AES CLESA y Cía., S. en C. de C.V. es </w:t>
      </w:r>
      <w:bookmarkStart w:id="7" w:name="_Hlk156826690"/>
      <w:r w:rsidR="005C220B">
        <w:rPr>
          <w:rStyle w:val="normaltextrun"/>
          <w:rFonts w:ascii="Museo Sans 300" w:hAnsi="Museo Sans 300"/>
          <w:color w:val="000000"/>
          <w:sz w:val="20"/>
          <w:szCs w:val="20"/>
          <w:shd w:val="clear" w:color="auto" w:fill="FFFFFF"/>
        </w:rPr>
        <w:t>la cantidad de</w:t>
      </w:r>
      <w:r w:rsidR="007F57A5" w:rsidRPr="00597418">
        <w:rPr>
          <w:rFonts w:ascii="Museo Sans 300" w:hAnsi="Museo Sans 300"/>
          <w:sz w:val="20"/>
          <w:szCs w:val="20"/>
        </w:rPr>
        <w:t xml:space="preserve"> </w:t>
      </w:r>
      <w:r w:rsidR="007F407E">
        <w:rPr>
          <w:rFonts w:ascii="Museo Sans 300" w:hAnsi="Museo Sans 300"/>
          <w:sz w:val="20"/>
          <w:szCs w:val="20"/>
        </w:rPr>
        <w:t>TRESCIENTOS SETENTA Y CUATRO 28/100 DÓLARES DE LOS ESTADOS UNIDOS DE AMÉRICA (USD 374.28)</w:t>
      </w:r>
      <w:r w:rsidR="007F57A5" w:rsidRPr="00597418">
        <w:rPr>
          <w:rFonts w:ascii="Museo Sans 300" w:hAnsi="Museo Sans 300"/>
          <w:sz w:val="20"/>
          <w:szCs w:val="20"/>
        </w:rPr>
        <w:t xml:space="preserve"> IVA incluido, en concepto de energía no registrada</w:t>
      </w:r>
      <w:r w:rsidR="005C220B" w:rsidRPr="00AC7FFE">
        <w:rPr>
          <w:rFonts w:ascii="Museo Sans 300" w:hAnsi="Museo Sans 300"/>
          <w:sz w:val="20"/>
          <w:szCs w:val="20"/>
        </w:rPr>
        <w:t>, más los intereses correspondientes en aplicación al artículo 36 de los Términos y Condiciones Generales al Consumidor Final, para el año 202</w:t>
      </w:r>
      <w:r w:rsidR="005C220B">
        <w:rPr>
          <w:rFonts w:ascii="Museo Sans 300" w:hAnsi="Museo Sans 300"/>
          <w:sz w:val="20"/>
          <w:szCs w:val="20"/>
        </w:rPr>
        <w:t>3</w:t>
      </w:r>
      <w:r w:rsidR="005C220B" w:rsidRPr="00AC7FFE">
        <w:rPr>
          <w:rFonts w:ascii="Museo Sans 300" w:hAnsi="Museo Sans 300"/>
          <w:sz w:val="20"/>
          <w:szCs w:val="20"/>
        </w:rPr>
        <w:t>.</w:t>
      </w:r>
    </w:p>
    <w:bookmarkEnd w:id="7"/>
    <w:p w14:paraId="6B52C927" w14:textId="0E96BA5D" w:rsidR="0047604B" w:rsidRPr="005C220B" w:rsidRDefault="0047604B" w:rsidP="005C220B">
      <w:pPr>
        <w:pStyle w:val="Prrafodelista"/>
        <w:autoSpaceDE w:val="0"/>
        <w:adjustRightInd w:val="0"/>
        <w:ind w:left="426"/>
        <w:jc w:val="both"/>
        <w:rPr>
          <w:rFonts w:ascii="Museo Sans 300" w:hAnsi="Museo Sans 300"/>
          <w:sz w:val="20"/>
          <w:szCs w:val="20"/>
          <w:lang w:val="es-SV"/>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1A75DB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680F3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BB442CE" w14:textId="4CB742E2" w:rsidR="00B36C70" w:rsidRDefault="0089025D" w:rsidP="00B36C70">
      <w:pPr>
        <w:autoSpaceDE w:val="0"/>
        <w:adjustRightInd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Con fundamento en el informe técnico </w:t>
      </w:r>
      <w:proofErr w:type="spellStart"/>
      <w:r w:rsidRPr="00BF4B52">
        <w:rPr>
          <w:rFonts w:ascii="Museo Sans 300" w:hAnsi="Museo Sans 300"/>
          <w:sz w:val="20"/>
          <w:szCs w:val="20"/>
        </w:rPr>
        <w:t>N.°</w:t>
      </w:r>
      <w:proofErr w:type="spellEnd"/>
      <w:r w:rsidRPr="00F17972">
        <w:rPr>
          <w:rFonts w:ascii="Museo Sans 300" w:hAnsi="Museo Sans 300"/>
          <w:sz w:val="20"/>
          <w:szCs w:val="20"/>
        </w:rPr>
        <w:t xml:space="preserve"> </w:t>
      </w:r>
      <w:r w:rsidR="00D02A87">
        <w:rPr>
          <w:rFonts w:ascii="Museo Sans 300" w:hAnsi="Museo Sans 300"/>
          <w:sz w:val="20"/>
          <w:szCs w:val="20"/>
        </w:rPr>
        <w:t>IT-0311</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proofErr w:type="spellStart"/>
      <w:r w:rsidR="00680F39">
        <w:rPr>
          <w:rFonts w:ascii="Museo Sans 300" w:hAnsi="Museo Sans 300"/>
          <w:sz w:val="20"/>
          <w:szCs w:val="20"/>
        </w:rPr>
        <w:t>xxx</w:t>
      </w:r>
      <w:proofErr w:type="spellEnd"/>
      <w:r w:rsidR="00FB4151" w:rsidRPr="00BF4B52">
        <w:rPr>
          <w:rFonts w:ascii="Museo Sans 300" w:hAnsi="Museo Sans 300"/>
          <w:sz w:val="20"/>
          <w:szCs w:val="20"/>
        </w:rPr>
        <w:t xml:space="preserve"> </w:t>
      </w:r>
      <w:r w:rsidR="00B36C70" w:rsidRPr="00C23DA2">
        <w:rPr>
          <w:rFonts w:ascii="Museo Sans 300" w:hAnsi="Museo Sans 300" w:cs="Segoe UI"/>
          <w:sz w:val="20"/>
          <w:szCs w:val="20"/>
          <w:lang w:val="es-ES" w:eastAsia="es-MX"/>
        </w:rPr>
        <w:t>se comprobó</w:t>
      </w:r>
      <w:r w:rsidR="00B36C70">
        <w:rPr>
          <w:rFonts w:ascii="Museo Sans 300" w:hAnsi="Museo Sans 300" w:cs="Segoe UI"/>
          <w:sz w:val="20"/>
          <w:szCs w:val="20"/>
          <w:lang w:val="es-ES" w:eastAsia="es-MX"/>
        </w:rPr>
        <w:t xml:space="preserve"> la</w:t>
      </w:r>
      <w:r w:rsidR="00B36C70" w:rsidRPr="00C23DA2">
        <w:rPr>
          <w:rFonts w:ascii="Museo Sans 300" w:hAnsi="Museo Sans 300" w:cs="Segoe UI"/>
          <w:sz w:val="20"/>
          <w:szCs w:val="20"/>
          <w:lang w:val="es-ES" w:eastAsia="es-MX"/>
        </w:rPr>
        <w:t xml:space="preserve"> </w:t>
      </w:r>
      <w:r w:rsidR="00B36C70" w:rsidRPr="004435FF">
        <w:rPr>
          <w:rFonts w:ascii="Museo Sans 300" w:hAnsi="Museo Sans 300"/>
          <w:color w:val="000000"/>
          <w:sz w:val="20"/>
          <w:szCs w:val="20"/>
          <w:shd w:val="clear" w:color="auto" w:fill="FFFFFF"/>
          <w:lang w:val="es-ES"/>
        </w:rPr>
        <w:t xml:space="preserve">alteración interna del equipo de medición </w:t>
      </w:r>
      <w:proofErr w:type="spellStart"/>
      <w:r w:rsidR="00B36C70" w:rsidRPr="004435FF">
        <w:rPr>
          <w:rFonts w:ascii="Museo Sans 300" w:hAnsi="Museo Sans 300"/>
          <w:color w:val="000000"/>
          <w:sz w:val="20"/>
          <w:szCs w:val="20"/>
          <w:shd w:val="clear" w:color="auto" w:fill="FFFFFF"/>
          <w:lang w:val="es-ES"/>
        </w:rPr>
        <w:t>N.°</w:t>
      </w:r>
      <w:proofErr w:type="spellEnd"/>
      <w:r w:rsidR="00B36C70" w:rsidRPr="004435FF">
        <w:rPr>
          <w:rFonts w:ascii="Museo Sans 300" w:hAnsi="Museo Sans 300"/>
          <w:color w:val="000000"/>
          <w:sz w:val="20"/>
          <w:szCs w:val="20"/>
          <w:shd w:val="clear" w:color="auto" w:fill="FFFFFF"/>
          <w:lang w:val="es-ES"/>
        </w:rPr>
        <w:t xml:space="preserve"> </w:t>
      </w:r>
      <w:proofErr w:type="spellStart"/>
      <w:r w:rsidR="00680F39">
        <w:rPr>
          <w:rFonts w:ascii="Museo Sans 300" w:hAnsi="Museo Sans 300"/>
          <w:color w:val="000000"/>
          <w:sz w:val="20"/>
          <w:szCs w:val="20"/>
          <w:shd w:val="clear" w:color="auto" w:fill="FFFFFF"/>
          <w:lang w:val="es-ES"/>
        </w:rPr>
        <w:t>xxx</w:t>
      </w:r>
      <w:proofErr w:type="spellEnd"/>
      <w:r w:rsidR="00B36C70" w:rsidRPr="009F2602">
        <w:rPr>
          <w:rFonts w:ascii="Museo Sans 300" w:hAnsi="Museo Sans 300"/>
          <w:sz w:val="20"/>
          <w:szCs w:val="20"/>
        </w:rPr>
        <w:t>, la cual permitió el consumo de energía eléctrica que no era registrada.</w:t>
      </w:r>
    </w:p>
    <w:p w14:paraId="0161EE73" w14:textId="4D73D331" w:rsidR="002125AC" w:rsidRPr="00C0280F" w:rsidRDefault="002125AC" w:rsidP="002125AC">
      <w:pPr>
        <w:spacing w:after="0" w:line="240" w:lineRule="auto"/>
        <w:ind w:left="426"/>
        <w:jc w:val="both"/>
        <w:rPr>
          <w:rFonts w:ascii="Museo Sans 300" w:hAnsi="Museo Sans 300"/>
          <w:sz w:val="20"/>
          <w:szCs w:val="20"/>
        </w:rPr>
      </w:pPr>
    </w:p>
    <w:p w14:paraId="1418EA01" w14:textId="77777777" w:rsidR="007F407E" w:rsidRDefault="007F57A5" w:rsidP="007F407E">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w:t>
      </w:r>
      <w:r w:rsidR="00EF112F">
        <w:rPr>
          <w:rFonts w:ascii="Museo Sans 300" w:hAnsi="Museo Sans 300"/>
          <w:sz w:val="20"/>
          <w:szCs w:val="20"/>
        </w:rPr>
        <w:t>AES CLESA y Cía., S. en C. de C.V.</w:t>
      </w:r>
      <w:r w:rsidRPr="00BF4B52">
        <w:rPr>
          <w:rFonts w:ascii="Museo Sans 300" w:hAnsi="Museo Sans 300"/>
          <w:sz w:val="20"/>
          <w:szCs w:val="20"/>
        </w:rPr>
        <w:t xml:space="preserve"> tiene el derecho a recuperar </w:t>
      </w:r>
      <w:r w:rsidR="007F407E">
        <w:rPr>
          <w:rStyle w:val="normaltextrun"/>
          <w:rFonts w:ascii="Museo Sans 300" w:hAnsi="Museo Sans 300"/>
          <w:color w:val="000000"/>
          <w:sz w:val="20"/>
          <w:szCs w:val="20"/>
          <w:shd w:val="clear" w:color="auto" w:fill="FFFFFF"/>
        </w:rPr>
        <w:t>la cantidad de</w:t>
      </w:r>
      <w:r w:rsidR="007F407E" w:rsidRPr="00597418">
        <w:rPr>
          <w:rFonts w:ascii="Museo Sans 300" w:hAnsi="Museo Sans 300"/>
          <w:sz w:val="20"/>
          <w:szCs w:val="20"/>
        </w:rPr>
        <w:t xml:space="preserve"> </w:t>
      </w:r>
      <w:r w:rsidR="007F407E">
        <w:rPr>
          <w:rFonts w:ascii="Museo Sans 300" w:hAnsi="Museo Sans 300"/>
          <w:sz w:val="20"/>
          <w:szCs w:val="20"/>
        </w:rPr>
        <w:t>TRESCIENTOS SETENTA Y CUATRO 28/100 DÓLARES DE LOS ESTADOS UNIDOS DE AMÉRICA (USD 374.28)</w:t>
      </w:r>
      <w:r w:rsidR="007F407E" w:rsidRPr="00597418">
        <w:rPr>
          <w:rFonts w:ascii="Museo Sans 300" w:hAnsi="Museo Sans 300"/>
          <w:sz w:val="20"/>
          <w:szCs w:val="20"/>
        </w:rPr>
        <w:t xml:space="preserve"> IVA incluido, en concepto de energía no registrada</w:t>
      </w:r>
      <w:r w:rsidR="007F407E" w:rsidRPr="00AC7FFE">
        <w:rPr>
          <w:rFonts w:ascii="Museo Sans 300" w:hAnsi="Museo Sans 300"/>
          <w:sz w:val="20"/>
          <w:szCs w:val="20"/>
        </w:rPr>
        <w:t>, más los intereses correspondientes en aplicación al artículo 36 de los Términos y Condiciones Generales al Consumidor Final, para el año 202</w:t>
      </w:r>
      <w:r w:rsidR="007F407E">
        <w:rPr>
          <w:rFonts w:ascii="Museo Sans 300" w:hAnsi="Museo Sans 300"/>
          <w:sz w:val="20"/>
          <w:szCs w:val="20"/>
        </w:rPr>
        <w:t>3</w:t>
      </w:r>
      <w:r w:rsidR="007F407E" w:rsidRPr="00AC7FFE">
        <w:rPr>
          <w:rFonts w:ascii="Museo Sans 300" w:hAnsi="Museo Sans 300"/>
          <w:sz w:val="20"/>
          <w:szCs w:val="20"/>
        </w:rPr>
        <w:t>.</w:t>
      </w: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E54A29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02A87">
        <w:rPr>
          <w:rFonts w:ascii="Museo Sans 300" w:eastAsia="Arial" w:hAnsi="Museo Sans 300" w:cs="Times New Roman"/>
          <w:sz w:val="20"/>
          <w:szCs w:val="20"/>
        </w:rPr>
        <w:t>IT-0311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F55449E" w14:textId="33500553" w:rsidR="00B36C70" w:rsidRPr="00B03345" w:rsidRDefault="00B306DC" w:rsidP="00B36C70">
      <w:pPr>
        <w:pStyle w:val="Prrafodelista"/>
        <w:numPr>
          <w:ilvl w:val="0"/>
          <w:numId w:val="8"/>
        </w:numPr>
        <w:autoSpaceDE w:val="0"/>
        <w:jc w:val="both"/>
        <w:rPr>
          <w:rFonts w:ascii="Museo Sans 300" w:eastAsia="Calibri" w:hAnsi="Museo Sans 300" w:cs="Segoe UI"/>
          <w:sz w:val="20"/>
          <w:szCs w:val="20"/>
          <w:lang w:eastAsia="es-MX"/>
        </w:rPr>
      </w:pPr>
      <w:r w:rsidRPr="00B36C70">
        <w:rPr>
          <w:rFonts w:ascii="Museo Sans 300" w:eastAsia="Calibri" w:hAnsi="Museo Sans 300"/>
          <w:sz w:val="20"/>
          <w:szCs w:val="20"/>
          <w:lang w:eastAsia="en-US"/>
        </w:rPr>
        <w:t xml:space="preserve">Establecer que en el suministro identificado con el </w:t>
      </w:r>
      <w:r w:rsidRPr="00B36C70">
        <w:rPr>
          <w:rFonts w:ascii="Museo Sans 300" w:hAnsi="Museo Sans 300"/>
          <w:sz w:val="20"/>
          <w:szCs w:val="20"/>
        </w:rPr>
        <w:t xml:space="preserve">NIC </w:t>
      </w:r>
      <w:proofErr w:type="spellStart"/>
      <w:r w:rsidR="00680F39">
        <w:rPr>
          <w:rFonts w:ascii="Museo Sans 300" w:hAnsi="Museo Sans 300"/>
          <w:sz w:val="20"/>
          <w:szCs w:val="20"/>
        </w:rPr>
        <w:t>xxx</w:t>
      </w:r>
      <w:proofErr w:type="spellEnd"/>
      <w:r w:rsidRPr="00B36C70">
        <w:rPr>
          <w:rFonts w:ascii="Museo Sans 300" w:hAnsi="Museo Sans 300"/>
          <w:sz w:val="20"/>
          <w:szCs w:val="20"/>
        </w:rPr>
        <w:t xml:space="preserve"> </w:t>
      </w:r>
      <w:r w:rsidR="00B36C70" w:rsidRPr="00161A2B">
        <w:rPr>
          <w:rFonts w:ascii="Museo Sans 300" w:eastAsia="Calibri" w:hAnsi="Museo Sans 300" w:cs="Segoe UI"/>
          <w:sz w:val="20"/>
          <w:szCs w:val="20"/>
          <w:lang w:eastAsia="es-MX"/>
        </w:rPr>
        <w:t xml:space="preserve">se comprobó la existencia de una condición irregular </w:t>
      </w:r>
      <w:r w:rsidR="00B36C70">
        <w:rPr>
          <w:rFonts w:ascii="Museo Sans 300" w:hAnsi="Museo Sans 300"/>
          <w:color w:val="000000" w:themeColor="text1"/>
          <w:sz w:val="20"/>
          <w:szCs w:val="20"/>
        </w:rPr>
        <w:t>consistió</w:t>
      </w:r>
      <w:r w:rsidR="00B36C70">
        <w:rPr>
          <w:rStyle w:val="normaltextrun"/>
          <w:rFonts w:ascii="Museo Sans 300" w:hAnsi="Museo Sans 300"/>
          <w:color w:val="000000"/>
          <w:sz w:val="20"/>
          <w:szCs w:val="20"/>
          <w:shd w:val="clear" w:color="auto" w:fill="FFFFFF"/>
        </w:rPr>
        <w:t xml:space="preserve"> </w:t>
      </w:r>
      <w:r w:rsidR="00B36C70" w:rsidRPr="00B57931">
        <w:rPr>
          <w:rStyle w:val="normaltextrun"/>
          <w:rFonts w:ascii="Museo Sans 300" w:hAnsi="Museo Sans 300"/>
          <w:color w:val="000000"/>
          <w:sz w:val="20"/>
          <w:szCs w:val="20"/>
          <w:shd w:val="clear" w:color="auto" w:fill="FFFFFF"/>
        </w:rPr>
        <w:t xml:space="preserve">en </w:t>
      </w:r>
      <w:r w:rsidR="00B36C70">
        <w:rPr>
          <w:rStyle w:val="normaltextrun"/>
          <w:rFonts w:ascii="Museo Sans 300" w:hAnsi="Museo Sans 300"/>
          <w:color w:val="000000"/>
          <w:sz w:val="20"/>
          <w:szCs w:val="20"/>
          <w:shd w:val="clear" w:color="auto" w:fill="FFFFFF"/>
        </w:rPr>
        <w:t xml:space="preserve">la </w:t>
      </w:r>
      <w:r w:rsidR="00B36C70" w:rsidRPr="004435FF">
        <w:rPr>
          <w:rFonts w:ascii="Museo Sans 300" w:hAnsi="Museo Sans 300"/>
          <w:color w:val="000000"/>
          <w:sz w:val="20"/>
          <w:szCs w:val="20"/>
          <w:shd w:val="clear" w:color="auto" w:fill="FFFFFF"/>
        </w:rPr>
        <w:t xml:space="preserve">alteración interna del equipo de medición </w:t>
      </w:r>
      <w:proofErr w:type="spellStart"/>
      <w:r w:rsidR="00B36C70" w:rsidRPr="004435FF">
        <w:rPr>
          <w:rFonts w:ascii="Museo Sans 300" w:hAnsi="Museo Sans 300"/>
          <w:color w:val="000000"/>
          <w:sz w:val="20"/>
          <w:szCs w:val="20"/>
          <w:shd w:val="clear" w:color="auto" w:fill="FFFFFF"/>
        </w:rPr>
        <w:t>N.°</w:t>
      </w:r>
      <w:proofErr w:type="spellEnd"/>
      <w:r w:rsidR="00B36C70" w:rsidRPr="004435FF">
        <w:rPr>
          <w:rFonts w:ascii="Museo Sans 300" w:hAnsi="Museo Sans 300"/>
          <w:color w:val="000000"/>
          <w:sz w:val="20"/>
          <w:szCs w:val="20"/>
          <w:shd w:val="clear" w:color="auto" w:fill="FFFFFF"/>
        </w:rPr>
        <w:t xml:space="preserve"> </w:t>
      </w:r>
      <w:proofErr w:type="spellStart"/>
      <w:r w:rsidR="00680F39">
        <w:rPr>
          <w:rFonts w:ascii="Museo Sans 300" w:hAnsi="Museo Sans 300"/>
          <w:color w:val="000000"/>
          <w:sz w:val="20"/>
          <w:szCs w:val="20"/>
          <w:shd w:val="clear" w:color="auto" w:fill="FFFFFF"/>
        </w:rPr>
        <w:t>xxx</w:t>
      </w:r>
      <w:proofErr w:type="spellEnd"/>
      <w:r w:rsidR="00B36C70" w:rsidRPr="004435FF">
        <w:rPr>
          <w:rFonts w:ascii="Museo Sans 300" w:hAnsi="Museo Sans 300"/>
          <w:color w:val="000000"/>
          <w:sz w:val="20"/>
          <w:szCs w:val="20"/>
          <w:shd w:val="clear" w:color="auto" w:fill="FFFFFF"/>
        </w:rPr>
        <w:t xml:space="preserve"> </w:t>
      </w:r>
      <w:r w:rsidR="00B36C70">
        <w:rPr>
          <w:rFonts w:ascii="Museo Sans 300" w:hAnsi="Museo Sans 300"/>
          <w:sz w:val="20"/>
          <w:szCs w:val="20"/>
          <w:shd w:val="clear" w:color="auto" w:fill="FFFFFF"/>
        </w:rPr>
        <w:t>a través de la cual se consumió</w:t>
      </w:r>
      <w:r w:rsidR="00B36C70" w:rsidRPr="007D046E">
        <w:rPr>
          <w:rStyle w:val="normaltextrun"/>
          <w:rFonts w:ascii="Museo Sans 300" w:hAnsi="Museo Sans 300"/>
          <w:color w:val="000000"/>
          <w:sz w:val="20"/>
          <w:szCs w:val="20"/>
          <w:shd w:val="clear" w:color="auto" w:fill="FFFFFF"/>
        </w:rPr>
        <w:t xml:space="preserve"> energía eléctrica </w:t>
      </w:r>
      <w:r w:rsidR="00B36C70">
        <w:rPr>
          <w:rStyle w:val="normaltextrun"/>
          <w:rFonts w:ascii="Museo Sans 300" w:hAnsi="Museo Sans 300"/>
          <w:color w:val="000000"/>
          <w:sz w:val="20"/>
          <w:szCs w:val="20"/>
          <w:shd w:val="clear" w:color="auto" w:fill="FFFFFF"/>
        </w:rPr>
        <w:t>que no era registrada</w:t>
      </w:r>
      <w:r w:rsidR="00B36C70" w:rsidRPr="007D046E">
        <w:rPr>
          <w:rFonts w:ascii="Museo Sans 300" w:hAnsi="Museo Sans 300" w:cs="Segoe UI"/>
          <w:sz w:val="20"/>
          <w:szCs w:val="20"/>
          <w:lang w:eastAsia="es-MX"/>
        </w:rPr>
        <w:t>.</w:t>
      </w:r>
    </w:p>
    <w:p w14:paraId="09683C87" w14:textId="55362AFA" w:rsidR="002125AC" w:rsidRPr="00BF4B52" w:rsidRDefault="002125AC" w:rsidP="00B36C70">
      <w:pPr>
        <w:pStyle w:val="Prrafodelista"/>
        <w:autoSpaceDE w:val="0"/>
        <w:ind w:left="426"/>
        <w:jc w:val="both"/>
      </w:pPr>
    </w:p>
    <w:p w14:paraId="7449A133" w14:textId="77777777" w:rsidR="007F407E" w:rsidRPr="007F407E" w:rsidRDefault="007F57A5" w:rsidP="007F407E">
      <w:pPr>
        <w:pStyle w:val="Prrafodelista"/>
        <w:numPr>
          <w:ilvl w:val="0"/>
          <w:numId w:val="8"/>
        </w:numPr>
        <w:autoSpaceDE w:val="0"/>
        <w:jc w:val="both"/>
        <w:rPr>
          <w:rFonts w:ascii="Museo Sans 300" w:hAnsi="Museo Sans 300"/>
          <w:sz w:val="20"/>
          <w:szCs w:val="20"/>
          <w:lang w:val="es-SV"/>
        </w:rPr>
      </w:pPr>
      <w:r w:rsidRPr="00A33B17">
        <w:rPr>
          <w:rFonts w:ascii="Museo Sans 300" w:eastAsia="Calibri" w:hAnsi="Museo Sans 300"/>
          <w:sz w:val="20"/>
          <w:szCs w:val="20"/>
          <w:lang w:eastAsia="en-US"/>
        </w:rPr>
        <w:t xml:space="preserve">Determinar que la sociedad </w:t>
      </w:r>
      <w:r w:rsidR="00EF112F">
        <w:rPr>
          <w:rFonts w:ascii="Museo Sans 300" w:eastAsia="Calibri" w:hAnsi="Museo Sans 300"/>
          <w:sz w:val="20"/>
          <w:szCs w:val="20"/>
          <w:lang w:eastAsia="en-US"/>
        </w:rPr>
        <w:t>AES CLESA y Cía., S. en C. de C.V.</w:t>
      </w:r>
      <w:r w:rsidRPr="00A33B17">
        <w:rPr>
          <w:rFonts w:ascii="Museo Sans 300" w:eastAsia="Calibri" w:hAnsi="Museo Sans 300"/>
          <w:sz w:val="20"/>
          <w:szCs w:val="20"/>
          <w:lang w:eastAsia="en-US"/>
        </w:rPr>
        <w:t xml:space="preserve"> tiene el derecho a recuperar </w:t>
      </w:r>
      <w:r w:rsidR="007F407E" w:rsidRPr="007F407E">
        <w:rPr>
          <w:rFonts w:ascii="Museo Sans 300" w:hAnsi="Museo Sans 300"/>
          <w:sz w:val="20"/>
          <w:szCs w:val="20"/>
          <w:lang w:val="es-SV"/>
        </w:rPr>
        <w:t>la cantidad de TRESCIENTOS SETENTA Y CUATRO 28/100 DÓLARES DE LOS ESTADOS UNIDOS DE AMÉRICA (USD 374.28) IVA incluido, en concepto de energía no registrada, más los intereses correspondientes en aplicación al artículo 36 de los Términos y Condiciones Generales al Consumidor Final, para el año 2023.</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5A71A3FB"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AE7F3C">
        <w:rPr>
          <w:rFonts w:ascii="Museo Sans 300" w:eastAsia="Arial" w:hAnsi="Museo Sans 300"/>
          <w:sz w:val="20"/>
          <w:szCs w:val="20"/>
          <w:lang w:eastAsia="es-SV"/>
        </w:rPr>
        <w:t>x</w:t>
      </w:r>
      <w:r w:rsidR="00680F39">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EF112F">
        <w:rPr>
          <w:rFonts w:ascii="Museo Sans 300" w:eastAsia="Arial" w:hAnsi="Museo Sans 300"/>
          <w:sz w:val="20"/>
          <w:szCs w:val="20"/>
          <w:lang w:eastAsia="es-SV"/>
        </w:rPr>
        <w:t>AES CLESA y Cía., S. en C.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80F3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4222" w14:textId="77777777" w:rsidR="000E5487" w:rsidRDefault="000E5487">
      <w:pPr>
        <w:spacing w:after="0" w:line="240" w:lineRule="auto"/>
      </w:pPr>
      <w:r>
        <w:separator/>
      </w:r>
    </w:p>
  </w:endnote>
  <w:endnote w:type="continuationSeparator" w:id="0">
    <w:p w14:paraId="66781A3C" w14:textId="77777777" w:rsidR="000E5487" w:rsidRDefault="000E5487">
      <w:pPr>
        <w:spacing w:after="0" w:line="240" w:lineRule="auto"/>
      </w:pPr>
      <w:r>
        <w:continuationSeparator/>
      </w:r>
    </w:p>
  </w:endnote>
  <w:endnote w:type="continuationNotice" w:id="1">
    <w:p w14:paraId="3A340D92" w14:textId="77777777" w:rsidR="000E5487" w:rsidRDefault="000E5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A5E8" w14:textId="77777777" w:rsidR="00CE510A" w:rsidRDefault="00CE510A" w:rsidP="00C272D2">
    <w:pPr>
      <w:pStyle w:val="Piedepgina"/>
      <w:jc w:val="center"/>
      <w:rPr>
        <w:sz w:val="16"/>
        <w:szCs w:val="16"/>
        <w:lang w:val="es-ES"/>
      </w:rPr>
    </w:pPr>
    <w:r w:rsidRPr="00CE510A">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DA95689"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A0EB" w14:textId="77777777" w:rsidR="00CE510A" w:rsidRDefault="00CE51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E510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F584EDF"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533D" w14:textId="77777777" w:rsidR="000E5487" w:rsidRDefault="000E5487">
      <w:pPr>
        <w:spacing w:after="0" w:line="240" w:lineRule="auto"/>
      </w:pPr>
      <w:r>
        <w:rPr>
          <w:color w:val="000000"/>
        </w:rPr>
        <w:separator/>
      </w:r>
    </w:p>
  </w:footnote>
  <w:footnote w:type="continuationSeparator" w:id="0">
    <w:p w14:paraId="4D2DA724" w14:textId="77777777" w:rsidR="000E5487" w:rsidRDefault="000E5487">
      <w:pPr>
        <w:spacing w:after="0" w:line="240" w:lineRule="auto"/>
      </w:pPr>
      <w:r>
        <w:continuationSeparator/>
      </w:r>
    </w:p>
  </w:footnote>
  <w:footnote w:type="continuationNotice" w:id="1">
    <w:p w14:paraId="0DC59B6C" w14:textId="77777777" w:rsidR="000E5487" w:rsidRDefault="000E5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89552FC"/>
    <w:multiLevelType w:val="hybridMultilevel"/>
    <w:tmpl w:val="0CB4CF0C"/>
    <w:lvl w:ilvl="0" w:tplc="440A0019">
      <w:start w:val="1"/>
      <w:numFmt w:val="lowerLetter"/>
      <w:lvlText w:val="%1."/>
      <w:lvlJc w:val="left"/>
      <w:pPr>
        <w:ind w:left="720" w:hanging="360"/>
      </w:pPr>
      <w:rPr>
        <w:rFonts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8"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9"/>
  </w:num>
  <w:num w:numId="2" w16cid:durableId="23750049">
    <w:abstractNumId w:val="13"/>
  </w:num>
  <w:num w:numId="3" w16cid:durableId="2012873170">
    <w:abstractNumId w:val="7"/>
  </w:num>
  <w:num w:numId="4" w16cid:durableId="1833788101">
    <w:abstractNumId w:val="2"/>
  </w:num>
  <w:num w:numId="5" w16cid:durableId="2099210374">
    <w:abstractNumId w:val="9"/>
  </w:num>
  <w:num w:numId="6" w16cid:durableId="262307169">
    <w:abstractNumId w:val="8"/>
  </w:num>
  <w:num w:numId="7" w16cid:durableId="141653786">
    <w:abstractNumId w:val="0"/>
  </w:num>
  <w:num w:numId="8" w16cid:durableId="2030832867">
    <w:abstractNumId w:val="6"/>
  </w:num>
  <w:num w:numId="9" w16cid:durableId="194775200">
    <w:abstractNumId w:val="5"/>
  </w:num>
  <w:num w:numId="10" w16cid:durableId="1309554048">
    <w:abstractNumId w:val="18"/>
  </w:num>
  <w:num w:numId="11" w16cid:durableId="671882927">
    <w:abstractNumId w:val="12"/>
  </w:num>
  <w:num w:numId="12" w16cid:durableId="1064063747">
    <w:abstractNumId w:val="21"/>
  </w:num>
  <w:num w:numId="13" w16cid:durableId="1566724746">
    <w:abstractNumId w:val="1"/>
  </w:num>
  <w:num w:numId="14" w16cid:durableId="775368591">
    <w:abstractNumId w:val="10"/>
  </w:num>
  <w:num w:numId="15" w16cid:durableId="1677608935">
    <w:abstractNumId w:val="15"/>
  </w:num>
  <w:num w:numId="16" w16cid:durableId="577133709">
    <w:abstractNumId w:val="14"/>
  </w:num>
  <w:num w:numId="17" w16cid:durableId="1634210961">
    <w:abstractNumId w:val="16"/>
  </w:num>
  <w:num w:numId="18" w16cid:durableId="1051077586">
    <w:abstractNumId w:val="11"/>
  </w:num>
  <w:num w:numId="19" w16cid:durableId="500581493">
    <w:abstractNumId w:val="3"/>
  </w:num>
  <w:num w:numId="20" w16cid:durableId="783812326">
    <w:abstractNumId w:val="17"/>
  </w:num>
  <w:num w:numId="21" w16cid:durableId="321858476">
    <w:abstractNumId w:val="20"/>
  </w:num>
  <w:num w:numId="22" w16cid:durableId="5496082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97C"/>
    <w:rsid w:val="00047EC2"/>
    <w:rsid w:val="000502BA"/>
    <w:rsid w:val="0005110C"/>
    <w:rsid w:val="00051FA5"/>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487"/>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14E"/>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0317"/>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042"/>
    <w:rsid w:val="00207AE1"/>
    <w:rsid w:val="002119B7"/>
    <w:rsid w:val="00212074"/>
    <w:rsid w:val="00212241"/>
    <w:rsid w:val="002123E0"/>
    <w:rsid w:val="002125AC"/>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3286"/>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5E2B"/>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BA"/>
    <w:rsid w:val="003C10F4"/>
    <w:rsid w:val="003C200E"/>
    <w:rsid w:val="003C37BA"/>
    <w:rsid w:val="003C4D06"/>
    <w:rsid w:val="003C53E9"/>
    <w:rsid w:val="003C558E"/>
    <w:rsid w:val="003C61E9"/>
    <w:rsid w:val="003C6D0E"/>
    <w:rsid w:val="003C7052"/>
    <w:rsid w:val="003C7F81"/>
    <w:rsid w:val="003D0F35"/>
    <w:rsid w:val="003D1627"/>
    <w:rsid w:val="003D349F"/>
    <w:rsid w:val="003D4612"/>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42F"/>
    <w:rsid w:val="00410FD5"/>
    <w:rsid w:val="00411631"/>
    <w:rsid w:val="00411C80"/>
    <w:rsid w:val="00413A10"/>
    <w:rsid w:val="00414086"/>
    <w:rsid w:val="0041583F"/>
    <w:rsid w:val="0041617B"/>
    <w:rsid w:val="00416384"/>
    <w:rsid w:val="0041772E"/>
    <w:rsid w:val="004203BB"/>
    <w:rsid w:val="00421FD6"/>
    <w:rsid w:val="00422962"/>
    <w:rsid w:val="0042297B"/>
    <w:rsid w:val="00422FBA"/>
    <w:rsid w:val="00424090"/>
    <w:rsid w:val="00424E84"/>
    <w:rsid w:val="00426668"/>
    <w:rsid w:val="004269D0"/>
    <w:rsid w:val="0042736D"/>
    <w:rsid w:val="00427373"/>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1A"/>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220B"/>
    <w:rsid w:val="005C2478"/>
    <w:rsid w:val="005C4602"/>
    <w:rsid w:val="005C5590"/>
    <w:rsid w:val="005C5DA7"/>
    <w:rsid w:val="005C6C34"/>
    <w:rsid w:val="005C6EDB"/>
    <w:rsid w:val="005D040D"/>
    <w:rsid w:val="005D16C6"/>
    <w:rsid w:val="005D1A4C"/>
    <w:rsid w:val="005D235A"/>
    <w:rsid w:val="005D24F5"/>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2959"/>
    <w:rsid w:val="00603F8E"/>
    <w:rsid w:val="006047F5"/>
    <w:rsid w:val="00604815"/>
    <w:rsid w:val="0060541A"/>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0F39"/>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229E"/>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18E1"/>
    <w:rsid w:val="00722711"/>
    <w:rsid w:val="007228EA"/>
    <w:rsid w:val="00722EC9"/>
    <w:rsid w:val="00723C37"/>
    <w:rsid w:val="007240CF"/>
    <w:rsid w:val="007247CF"/>
    <w:rsid w:val="007250FE"/>
    <w:rsid w:val="0072568F"/>
    <w:rsid w:val="00726004"/>
    <w:rsid w:val="00726A6C"/>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30A2"/>
    <w:rsid w:val="00753745"/>
    <w:rsid w:val="00763341"/>
    <w:rsid w:val="007643C9"/>
    <w:rsid w:val="0076750A"/>
    <w:rsid w:val="0077021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07E"/>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27528"/>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4389"/>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0B7B"/>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50AD"/>
    <w:rsid w:val="00A15396"/>
    <w:rsid w:val="00A16879"/>
    <w:rsid w:val="00A1689B"/>
    <w:rsid w:val="00A173D3"/>
    <w:rsid w:val="00A17BDC"/>
    <w:rsid w:val="00A17DD9"/>
    <w:rsid w:val="00A20D5D"/>
    <w:rsid w:val="00A22A5C"/>
    <w:rsid w:val="00A22A9A"/>
    <w:rsid w:val="00A22ED7"/>
    <w:rsid w:val="00A240FD"/>
    <w:rsid w:val="00A25328"/>
    <w:rsid w:val="00A253D1"/>
    <w:rsid w:val="00A25531"/>
    <w:rsid w:val="00A25628"/>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3CED"/>
    <w:rsid w:val="00A55490"/>
    <w:rsid w:val="00A55A2E"/>
    <w:rsid w:val="00A55E4A"/>
    <w:rsid w:val="00A5621C"/>
    <w:rsid w:val="00A56626"/>
    <w:rsid w:val="00A56D7B"/>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3F27"/>
    <w:rsid w:val="00AA6AC1"/>
    <w:rsid w:val="00AA6E87"/>
    <w:rsid w:val="00AB2C5F"/>
    <w:rsid w:val="00AB3AB3"/>
    <w:rsid w:val="00AB7749"/>
    <w:rsid w:val="00AC03D3"/>
    <w:rsid w:val="00AC2A70"/>
    <w:rsid w:val="00AC6463"/>
    <w:rsid w:val="00AC7FFE"/>
    <w:rsid w:val="00AD0539"/>
    <w:rsid w:val="00AD09C9"/>
    <w:rsid w:val="00AD0E55"/>
    <w:rsid w:val="00AD0EB6"/>
    <w:rsid w:val="00AD1B10"/>
    <w:rsid w:val="00AD1C3A"/>
    <w:rsid w:val="00AD2742"/>
    <w:rsid w:val="00AD48A8"/>
    <w:rsid w:val="00AD4D74"/>
    <w:rsid w:val="00AD6854"/>
    <w:rsid w:val="00AD71CB"/>
    <w:rsid w:val="00AE0980"/>
    <w:rsid w:val="00AE0C53"/>
    <w:rsid w:val="00AE2066"/>
    <w:rsid w:val="00AE38AD"/>
    <w:rsid w:val="00AE4900"/>
    <w:rsid w:val="00AE4DC2"/>
    <w:rsid w:val="00AE5C86"/>
    <w:rsid w:val="00AE69D3"/>
    <w:rsid w:val="00AE71EB"/>
    <w:rsid w:val="00AE73A1"/>
    <w:rsid w:val="00AE77EA"/>
    <w:rsid w:val="00AE79F9"/>
    <w:rsid w:val="00AE7F3C"/>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5ABB"/>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C70"/>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4B"/>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1AC5"/>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2D20"/>
    <w:rsid w:val="00C9350E"/>
    <w:rsid w:val="00C93B56"/>
    <w:rsid w:val="00C93C76"/>
    <w:rsid w:val="00C9409E"/>
    <w:rsid w:val="00C971A2"/>
    <w:rsid w:val="00C97D7B"/>
    <w:rsid w:val="00CA3CAB"/>
    <w:rsid w:val="00CA5121"/>
    <w:rsid w:val="00CA57DC"/>
    <w:rsid w:val="00CA6547"/>
    <w:rsid w:val="00CB0378"/>
    <w:rsid w:val="00CB1034"/>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10A"/>
    <w:rsid w:val="00CE5835"/>
    <w:rsid w:val="00CE5B68"/>
    <w:rsid w:val="00CE5FAD"/>
    <w:rsid w:val="00CE7D09"/>
    <w:rsid w:val="00CF0920"/>
    <w:rsid w:val="00CF0AB7"/>
    <w:rsid w:val="00CF3467"/>
    <w:rsid w:val="00CF3916"/>
    <w:rsid w:val="00CF3DD5"/>
    <w:rsid w:val="00CF3E71"/>
    <w:rsid w:val="00CF747E"/>
    <w:rsid w:val="00D005C3"/>
    <w:rsid w:val="00D01A81"/>
    <w:rsid w:val="00D02A87"/>
    <w:rsid w:val="00D055BE"/>
    <w:rsid w:val="00D0572A"/>
    <w:rsid w:val="00D05E9A"/>
    <w:rsid w:val="00D06CE5"/>
    <w:rsid w:val="00D070FC"/>
    <w:rsid w:val="00D077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3D14"/>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4C32"/>
    <w:rsid w:val="00DA6B05"/>
    <w:rsid w:val="00DA6FAD"/>
    <w:rsid w:val="00DA7B42"/>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46F3"/>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74AC"/>
    <w:rsid w:val="00E607FA"/>
    <w:rsid w:val="00E6121E"/>
    <w:rsid w:val="00E61984"/>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12F"/>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EP-2299-23, elaborado 22ene2024</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8486-B15C-4633-8BA1-EB83B7C3B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9</Pages>
  <Words>4314</Words>
  <Characters>23727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2023-12-18T22:28:00Z</cp:lastPrinted>
  <dcterms:created xsi:type="dcterms:W3CDTF">2024-02-01T22:01:00Z</dcterms:created>
  <dcterms:modified xsi:type="dcterms:W3CDTF">2024-04-25T21:13:00Z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