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5D5C" w14:textId="77777777" w:rsidR="0021177B" w:rsidRDefault="0021177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3AADE93"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453F40">
        <w:rPr>
          <w:rFonts w:ascii="Museo Sans 900" w:eastAsia="Times New Roman" w:hAnsi="Museo Sans 900" w:cs="Times New Roman"/>
          <w:b/>
          <w:bCs/>
          <w:sz w:val="20"/>
          <w:szCs w:val="20"/>
          <w:lang w:val="es-MX" w:eastAsia="es-ES"/>
        </w:rPr>
        <w:t>0061</w:t>
      </w:r>
      <w:r w:rsidR="008B44D6" w:rsidRPr="24487779">
        <w:rPr>
          <w:rFonts w:ascii="Museo Sans 900" w:eastAsia="Times New Roman" w:hAnsi="Museo Sans 900" w:cs="Times New Roman"/>
          <w:b/>
          <w:bCs/>
          <w:sz w:val="20"/>
          <w:szCs w:val="20"/>
          <w:lang w:val="es-MX" w:eastAsia="es-ES"/>
        </w:rPr>
        <w:t>-202</w:t>
      </w:r>
      <w:r w:rsidR="00F3286C">
        <w:rPr>
          <w:rFonts w:ascii="Museo Sans 900" w:eastAsia="Times New Roman" w:hAnsi="Museo Sans 900" w:cs="Times New Roman"/>
          <w:b/>
          <w:bCs/>
          <w:sz w:val="20"/>
          <w:szCs w:val="20"/>
          <w:lang w:val="es-MX" w:eastAsia="es-ES"/>
        </w:rPr>
        <w:t>4</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453F40">
        <w:rPr>
          <w:rFonts w:ascii="Museo Sans 300" w:eastAsia="Times New Roman" w:hAnsi="Museo Sans 300" w:cs="Times New Roman"/>
          <w:sz w:val="20"/>
          <w:szCs w:val="20"/>
          <w:lang w:val="es-MX" w:eastAsia="es-ES"/>
        </w:rPr>
        <w:t>nueve</w:t>
      </w:r>
      <w:r w:rsidR="00453F40"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453F40">
        <w:rPr>
          <w:rFonts w:ascii="Museo Sans 300" w:eastAsia="Times New Roman" w:hAnsi="Museo Sans 300" w:cs="Times New Roman"/>
          <w:sz w:val="20"/>
          <w:szCs w:val="20"/>
          <w:lang w:val="es-MX" w:eastAsia="es-ES"/>
        </w:rPr>
        <w:t>diez</w:t>
      </w:r>
      <w:r w:rsidR="00453F40"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115C38">
        <w:rPr>
          <w:rFonts w:ascii="Museo Sans 300" w:eastAsia="Times New Roman" w:hAnsi="Museo Sans 300" w:cs="Times New Roman"/>
          <w:sz w:val="20"/>
          <w:szCs w:val="20"/>
          <w:lang w:val="es-MX" w:eastAsia="es-ES"/>
        </w:rPr>
        <w:t xml:space="preserve">veintiséis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F3286C">
        <w:rPr>
          <w:rFonts w:ascii="Museo Sans 300" w:eastAsia="Times New Roman" w:hAnsi="Museo Sans 300" w:cs="Times New Roman"/>
          <w:sz w:val="20"/>
          <w:szCs w:val="20"/>
          <w:lang w:val="es-MX" w:eastAsia="es-ES"/>
        </w:rPr>
        <w:t>enero</w:t>
      </w:r>
      <w:r w:rsidR="0054196D"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w:t>
      </w:r>
      <w:r w:rsidR="00F3286C">
        <w:rPr>
          <w:rFonts w:ascii="Museo Sans 300" w:eastAsia="Times New Roman" w:hAnsi="Museo Sans 300" w:cs="Times New Roman"/>
          <w:sz w:val="20"/>
          <w:szCs w:val="20"/>
          <w:lang w:val="es-MX" w:eastAsia="es-ES"/>
        </w:rPr>
        <w:t>cuatro</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5157A7A" w14:textId="5DC17A66" w:rsidR="00696001" w:rsidRPr="00696001" w:rsidRDefault="005C09B0" w:rsidP="008B3B9F">
      <w:pPr>
        <w:pStyle w:val="Prrafodelista"/>
        <w:numPr>
          <w:ilvl w:val="0"/>
          <w:numId w:val="7"/>
        </w:numPr>
        <w:tabs>
          <w:tab w:val="left" w:pos="426"/>
        </w:tabs>
        <w:ind w:left="426" w:hanging="426"/>
        <w:jc w:val="both"/>
        <w:rPr>
          <w:rStyle w:val="normaltextrun"/>
          <w:rFonts w:ascii="Museo Sans 300" w:hAnsi="Museo Sans 300"/>
          <w:color w:val="000000"/>
          <w:sz w:val="20"/>
          <w:szCs w:val="20"/>
        </w:rPr>
      </w:pPr>
      <w:r w:rsidRPr="698A652B">
        <w:rPr>
          <w:rFonts w:ascii="Museo Sans 300" w:hAnsi="Museo Sans 300"/>
          <w:sz w:val="20"/>
          <w:szCs w:val="20"/>
        </w:rPr>
        <w:t xml:space="preserve">El día </w:t>
      </w:r>
      <w:r w:rsidR="00F3286C">
        <w:rPr>
          <w:rFonts w:ascii="Museo Sans 300" w:hAnsi="Museo Sans 300"/>
          <w:sz w:val="20"/>
          <w:szCs w:val="20"/>
        </w:rPr>
        <w:t>catorce de agost</w:t>
      </w:r>
      <w:r w:rsidR="00696001" w:rsidRPr="698A652B">
        <w:rPr>
          <w:rFonts w:ascii="Museo Sans 300" w:hAnsi="Museo Sans 300"/>
          <w:sz w:val="20"/>
          <w:szCs w:val="20"/>
        </w:rPr>
        <w:t xml:space="preserve">o de </w:t>
      </w:r>
      <w:r w:rsidR="00F3286C">
        <w:rPr>
          <w:rFonts w:ascii="Museo Sans 300" w:hAnsi="Museo Sans 300"/>
          <w:sz w:val="20"/>
          <w:szCs w:val="20"/>
        </w:rPr>
        <w:t>dos mil veintitrés</w:t>
      </w:r>
      <w:r w:rsidRPr="698A652B">
        <w:rPr>
          <w:rFonts w:ascii="Museo Sans 300" w:hAnsi="Museo Sans 300"/>
          <w:sz w:val="20"/>
          <w:szCs w:val="20"/>
        </w:rPr>
        <w:t xml:space="preserve">, </w:t>
      </w:r>
      <w:r w:rsidR="007A5C9A" w:rsidRPr="698A652B">
        <w:rPr>
          <w:rFonts w:ascii="Museo Sans 300" w:hAnsi="Museo Sans 300"/>
          <w:sz w:val="20"/>
          <w:szCs w:val="20"/>
        </w:rPr>
        <w:t xml:space="preserve">la señora </w:t>
      </w:r>
      <w:proofErr w:type="spellStart"/>
      <w:r w:rsidR="00FC3AC8">
        <w:rPr>
          <w:rFonts w:ascii="Museo Sans 300" w:hAnsi="Museo Sans 300"/>
          <w:sz w:val="20"/>
          <w:szCs w:val="20"/>
        </w:rPr>
        <w:t>xxx</w:t>
      </w:r>
      <w:proofErr w:type="spellEnd"/>
      <w:r w:rsidR="00F3286C">
        <w:rPr>
          <w:rStyle w:val="normaltextrun"/>
          <w:rFonts w:ascii="Museo Sans 300" w:hAnsi="Museo Sans 300"/>
          <w:color w:val="000000"/>
          <w:sz w:val="20"/>
          <w:szCs w:val="20"/>
          <w:shd w:val="clear" w:color="auto" w:fill="FFFFFF"/>
        </w:rPr>
        <w:t xml:space="preserve">, usuaria del suministro identificado con el NIC </w:t>
      </w:r>
      <w:proofErr w:type="spellStart"/>
      <w:r w:rsidR="00FC3AC8">
        <w:rPr>
          <w:rStyle w:val="normaltextrun"/>
          <w:rFonts w:ascii="Museo Sans 300" w:hAnsi="Museo Sans 300"/>
          <w:color w:val="000000"/>
          <w:sz w:val="20"/>
          <w:szCs w:val="20"/>
          <w:shd w:val="clear" w:color="auto" w:fill="FFFFFF"/>
        </w:rPr>
        <w:t>xxx</w:t>
      </w:r>
      <w:proofErr w:type="spellEnd"/>
      <w:r w:rsidR="00F3286C">
        <w:rPr>
          <w:rStyle w:val="normaltextrun"/>
          <w:rFonts w:ascii="Museo Sans 300" w:hAnsi="Museo Sans 300"/>
          <w:color w:val="000000"/>
          <w:sz w:val="20"/>
          <w:szCs w:val="20"/>
          <w:shd w:val="clear" w:color="auto" w:fill="FFFFFF"/>
        </w:rPr>
        <w:t>,</w:t>
      </w:r>
      <w:r w:rsidRPr="698A652B">
        <w:rPr>
          <w:rFonts w:ascii="Museo Sans 300" w:hAnsi="Museo Sans 300"/>
          <w:sz w:val="20"/>
          <w:szCs w:val="20"/>
        </w:rPr>
        <w:t xml:space="preserve"> interpuso un reclamo en contra de la sociedad </w:t>
      </w:r>
      <w:r w:rsidR="00F3286C">
        <w:rPr>
          <w:rFonts w:ascii="Museo Sans 300" w:hAnsi="Museo Sans 300"/>
          <w:sz w:val="20"/>
          <w:szCs w:val="20"/>
        </w:rPr>
        <w:t>CAESS</w:t>
      </w:r>
      <w:r w:rsidR="00844363" w:rsidRPr="698A652B">
        <w:rPr>
          <w:rFonts w:ascii="Museo Sans 300" w:hAnsi="Museo Sans 300"/>
          <w:sz w:val="20"/>
          <w:szCs w:val="20"/>
        </w:rPr>
        <w:t>, S.A. de C.V.</w:t>
      </w:r>
      <w:r w:rsidRPr="698A652B">
        <w:rPr>
          <w:rFonts w:ascii="Museo Sans 300" w:hAnsi="Museo Sans 300"/>
          <w:sz w:val="20"/>
          <w:szCs w:val="20"/>
        </w:rPr>
        <w:t xml:space="preserve"> debido al cobro de la cantidad de </w:t>
      </w:r>
      <w:r w:rsidR="00F3286C">
        <w:rPr>
          <w:rFonts w:ascii="Museo Sans 300" w:hAnsi="Museo Sans 300"/>
          <w:sz w:val="20"/>
          <w:szCs w:val="20"/>
        </w:rPr>
        <w:t>CIENTO DOCE 73/100 DÓLARES DE LOS ESTADOS UNIDOS DE AMÉRICA (USD 112.73)</w:t>
      </w:r>
      <w:r w:rsidRPr="698A652B">
        <w:rPr>
          <w:rFonts w:ascii="Museo Sans 300" w:hAnsi="Museo Sans 300"/>
          <w:sz w:val="20"/>
          <w:szCs w:val="20"/>
        </w:rPr>
        <w:t xml:space="preserve"> IVA incluido, por la presunta existencia de una condición irregular que afectó el correcto registro del consumo de energía eléctrica</w:t>
      </w:r>
      <w:r w:rsidR="00F3286C">
        <w:rPr>
          <w:rFonts w:ascii="Museo Sans 300" w:hAnsi="Museo Sans 300"/>
          <w:sz w:val="20"/>
          <w:szCs w:val="20"/>
        </w:rPr>
        <w:t>.</w:t>
      </w:r>
    </w:p>
    <w:p w14:paraId="3FBF028E" w14:textId="77777777" w:rsidR="00696001" w:rsidRDefault="00696001"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86509A"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E7A9B7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82CC3">
        <w:rPr>
          <w:rFonts w:ascii="Museo Sans 300" w:hAnsi="Museo Sans 300"/>
          <w:sz w:val="20"/>
          <w:szCs w:val="20"/>
          <w:lang w:val="es-SV"/>
        </w:rPr>
        <w:t>0</w:t>
      </w:r>
      <w:r w:rsidR="00A423D5">
        <w:rPr>
          <w:rFonts w:ascii="Museo Sans 300" w:hAnsi="Museo Sans 300"/>
          <w:sz w:val="20"/>
          <w:szCs w:val="20"/>
          <w:lang w:val="es-SV"/>
        </w:rPr>
        <w:t>659</w:t>
      </w:r>
      <w:r w:rsidR="00282394">
        <w:rPr>
          <w:rFonts w:ascii="Museo Sans 300" w:hAnsi="Museo Sans 300"/>
          <w:sz w:val="20"/>
          <w:szCs w:val="20"/>
          <w:lang w:val="es-SV"/>
        </w:rPr>
        <w:t>-20</w:t>
      </w:r>
      <w:r w:rsidR="001F3C81">
        <w:rPr>
          <w:rFonts w:ascii="Museo Sans 300" w:hAnsi="Museo Sans 300"/>
          <w:sz w:val="20"/>
          <w:szCs w:val="20"/>
          <w:lang w:val="es-SV"/>
        </w:rPr>
        <w:t>2</w:t>
      </w:r>
      <w:r w:rsidR="00D82CC3">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423D5">
        <w:rPr>
          <w:rFonts w:ascii="Museo Sans 300" w:hAnsi="Museo Sans 300"/>
          <w:sz w:val="20"/>
          <w:szCs w:val="20"/>
          <w:lang w:val="es-SV"/>
        </w:rPr>
        <w:t>treinta de agost</w:t>
      </w:r>
      <w:r w:rsidR="00F079B9">
        <w:rPr>
          <w:rFonts w:ascii="Museo Sans 300" w:hAnsi="Museo Sans 300"/>
          <w:sz w:val="20"/>
          <w:szCs w:val="20"/>
          <w:lang w:val="es-SV"/>
        </w:rPr>
        <w:t>o</w:t>
      </w:r>
      <w:r w:rsidR="00D82CC3">
        <w:rPr>
          <w:rFonts w:ascii="Museo Sans 300" w:hAnsi="Museo Sans 300"/>
          <w:sz w:val="20"/>
          <w:szCs w:val="20"/>
          <w:lang w:val="es-SV"/>
        </w:rPr>
        <w:t xml:space="preserve"> de </w:t>
      </w:r>
      <w:r w:rsidR="00F3286C">
        <w:rPr>
          <w:rFonts w:ascii="Museo Sans 300" w:hAnsi="Museo Sans 300"/>
          <w:sz w:val="20"/>
          <w:szCs w:val="20"/>
          <w:lang w:val="es-SV"/>
        </w:rPr>
        <w:t>dos mil veintitrés</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3286C">
        <w:rPr>
          <w:rFonts w:ascii="Museo Sans 300" w:hAnsi="Museo Sans 300"/>
          <w:sz w:val="20"/>
          <w:szCs w:val="20"/>
          <w:lang w:val="es-SV"/>
        </w:rPr>
        <w:t>CAESS</w:t>
      </w:r>
      <w:r w:rsidR="00844363">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6EAEBE4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00F079B9">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DBB775D" w14:textId="03810485" w:rsidR="00A423D5" w:rsidRDefault="000976D9" w:rsidP="00A423D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32F51">
        <w:rPr>
          <w:rFonts w:ascii="Museo Sans 300" w:hAnsi="Museo Sans 300"/>
          <w:sz w:val="20"/>
          <w:szCs w:val="20"/>
        </w:rPr>
        <w:t xml:space="preserve">s partes el día </w:t>
      </w:r>
      <w:r w:rsidR="00A423D5">
        <w:rPr>
          <w:rFonts w:ascii="Museo Sans 300" w:hAnsi="Museo Sans 300"/>
          <w:sz w:val="20"/>
          <w:szCs w:val="20"/>
        </w:rPr>
        <w:t>cuatro de septiembre</w:t>
      </w:r>
      <w:r w:rsidR="00D82CC3">
        <w:rPr>
          <w:rFonts w:ascii="Museo Sans 300" w:hAnsi="Museo Sans 300"/>
          <w:sz w:val="20"/>
          <w:szCs w:val="20"/>
        </w:rPr>
        <w:t xml:space="preserve"> de </w:t>
      </w:r>
      <w:r w:rsidR="00F3286C">
        <w:rPr>
          <w:rFonts w:ascii="Museo Sans 300" w:hAnsi="Museo Sans 300"/>
          <w:sz w:val="20"/>
          <w:szCs w:val="20"/>
        </w:rPr>
        <w:t>dos mil veintitrés</w:t>
      </w:r>
      <w:r w:rsidR="00A252D4">
        <w:rPr>
          <w:rFonts w:ascii="Museo Sans 300" w:hAnsi="Museo Sans 300"/>
          <w:sz w:val="20"/>
          <w:szCs w:val="20"/>
        </w:rPr>
        <w:t>,</w:t>
      </w:r>
      <w:r w:rsidR="00826D05">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453F40">
        <w:rPr>
          <w:rFonts w:ascii="Museo Sans 300" w:hAnsi="Museo Sans 300"/>
          <w:sz w:val="20"/>
          <w:szCs w:val="20"/>
        </w:rPr>
        <w:t xml:space="preserve">diecinueve </w:t>
      </w:r>
      <w:r w:rsidR="007C0D0B">
        <w:rPr>
          <w:rFonts w:ascii="Museo Sans 300" w:hAnsi="Museo Sans 300"/>
          <w:sz w:val="20"/>
          <w:szCs w:val="20"/>
        </w:rPr>
        <w:t>del mismo</w:t>
      </w:r>
      <w:r w:rsidR="00E82EE6">
        <w:rPr>
          <w:rFonts w:ascii="Museo Sans 300" w:hAnsi="Museo Sans 300"/>
          <w:sz w:val="20"/>
          <w:szCs w:val="20"/>
        </w:rPr>
        <w:t xml:space="preserve"> mes y </w:t>
      </w:r>
      <w:r w:rsidR="00A252D4">
        <w:rPr>
          <w:rFonts w:ascii="Museo Sans 300" w:hAnsi="Museo Sans 300"/>
          <w:sz w:val="20"/>
          <w:szCs w:val="20"/>
        </w:rPr>
        <w:t>año.</w:t>
      </w:r>
    </w:p>
    <w:p w14:paraId="7423526B" w14:textId="77777777" w:rsidR="00A423D5" w:rsidRDefault="00A423D5" w:rsidP="00A423D5">
      <w:pPr>
        <w:pStyle w:val="Prrafodelista"/>
        <w:tabs>
          <w:tab w:val="left" w:pos="426"/>
        </w:tabs>
        <w:ind w:left="426"/>
        <w:jc w:val="both"/>
        <w:rPr>
          <w:rFonts w:ascii="Museo Sans 300" w:hAnsi="Museo Sans 300"/>
          <w:sz w:val="20"/>
          <w:szCs w:val="20"/>
        </w:rPr>
      </w:pPr>
    </w:p>
    <w:p w14:paraId="671CB5D4" w14:textId="3BCCF601" w:rsidR="00A423D5" w:rsidRDefault="00A423D5" w:rsidP="00A423D5">
      <w:pPr>
        <w:pStyle w:val="Prrafodelista"/>
        <w:tabs>
          <w:tab w:val="left" w:pos="426"/>
        </w:tabs>
        <w:ind w:left="426"/>
        <w:jc w:val="both"/>
        <w:rPr>
          <w:rFonts w:ascii="Museo Sans 300" w:eastAsia="Museo Sans" w:hAnsi="Museo Sans 300" w:cs="Segoe UI"/>
          <w:sz w:val="20"/>
          <w:szCs w:val="20"/>
          <w:lang w:val="es-SV"/>
        </w:rPr>
      </w:pPr>
      <w:r w:rsidRPr="00A423D5">
        <w:rPr>
          <w:rFonts w:ascii="Museo Sans 300" w:eastAsia="Museo Sans" w:hAnsi="Museo Sans 300" w:cs="Segoe UI"/>
          <w:sz w:val="20"/>
          <w:szCs w:val="20"/>
        </w:rPr>
        <w:t xml:space="preserve">El día diecinueve de septiembre del </w:t>
      </w:r>
      <w:r>
        <w:rPr>
          <w:rFonts w:ascii="Museo Sans 300" w:eastAsia="Museo Sans" w:hAnsi="Museo Sans 300" w:cs="Segoe UI"/>
          <w:sz w:val="20"/>
          <w:szCs w:val="20"/>
        </w:rPr>
        <w:t>año pasado</w:t>
      </w:r>
      <w:r w:rsidRPr="00A423D5">
        <w:rPr>
          <w:rFonts w:ascii="Museo Sans 300" w:eastAsia="Museo Sans" w:hAnsi="Museo Sans 300" w:cs="Segoe UI"/>
          <w:sz w:val="20"/>
          <w:szCs w:val="20"/>
        </w:rPr>
        <w:t xml:space="preserve">, el ingeniero </w:t>
      </w:r>
      <w:proofErr w:type="spellStart"/>
      <w:r w:rsidR="00FC3AC8">
        <w:rPr>
          <w:rFonts w:ascii="Museo Sans 300" w:eastAsia="Museo Sans" w:hAnsi="Museo Sans 300" w:cs="Segoe UI"/>
          <w:sz w:val="20"/>
          <w:szCs w:val="20"/>
        </w:rPr>
        <w:t>xxx</w:t>
      </w:r>
      <w:proofErr w:type="spellEnd"/>
      <w:r w:rsidRPr="00A423D5">
        <w:rPr>
          <w:rFonts w:ascii="Museo Sans 300" w:eastAsia="Museo Sans" w:hAnsi="Museo Sans 300" w:cs="Segoe UI"/>
          <w:sz w:val="20"/>
          <w:szCs w:val="20"/>
        </w:rPr>
        <w:t>, apoderado especial de la sociedad</w:t>
      </w:r>
      <w:r w:rsidRPr="00A423D5">
        <w:rPr>
          <w:rFonts w:ascii="Museo Sans 300" w:eastAsia="Museo Sans" w:hAnsi="Museo Sans 300" w:cs="Segoe UI"/>
          <w:sz w:val="20"/>
          <w:szCs w:val="20"/>
          <w:lang w:val="es-SV"/>
        </w:rPr>
        <w:t xml:space="preserve"> CAESS, S.A. de C.V.,</w:t>
      </w:r>
      <w:r w:rsidRPr="00A423D5">
        <w:rPr>
          <w:rFonts w:ascii="Museo Sans 300" w:eastAsia="Museo Sans" w:hAnsi="Museo Sans 300" w:cs="Segoe UI"/>
          <w:sz w:val="20"/>
          <w:szCs w:val="20"/>
        </w:rPr>
        <w:t xml:space="preserve"> </w:t>
      </w:r>
      <w:r w:rsidRPr="00A423D5">
        <w:rPr>
          <w:rFonts w:ascii="Museo Sans 300" w:eastAsia="Museo Sans" w:hAnsi="Museo Sans 300" w:cs="Segoe UI"/>
          <w:sz w:val="20"/>
          <w:szCs w:val="20"/>
          <w:lang w:val="es-SV"/>
        </w:rPr>
        <w:t xml:space="preserve">presentó un escrito por medio del cual solicitó se le conceda una prórroga de cinco días hábiles adicionales, por encontrarse recopilando la documentación vinculada con el requerimiento del acuerdo </w:t>
      </w:r>
      <w:proofErr w:type="spellStart"/>
      <w:r w:rsidRPr="00A423D5">
        <w:rPr>
          <w:rFonts w:ascii="Museo Sans 300" w:eastAsia="Museo Sans" w:hAnsi="Museo Sans 300" w:cs="Segoe UI"/>
          <w:sz w:val="20"/>
          <w:szCs w:val="20"/>
          <w:lang w:val="es-SV"/>
        </w:rPr>
        <w:t>N.°</w:t>
      </w:r>
      <w:proofErr w:type="spellEnd"/>
      <w:r w:rsidRPr="00A423D5">
        <w:rPr>
          <w:rFonts w:ascii="Museo Sans 300" w:eastAsia="Museo Sans" w:hAnsi="Museo Sans 300" w:cs="Segoe UI"/>
          <w:sz w:val="20"/>
          <w:szCs w:val="20"/>
          <w:lang w:val="es-SV"/>
        </w:rPr>
        <w:t xml:space="preserve"> </w:t>
      </w:r>
      <w:r w:rsidRPr="00A423D5">
        <w:rPr>
          <w:rFonts w:ascii="Museo Sans 300" w:eastAsia="Museo Sans" w:hAnsi="Museo Sans 300" w:cs="Segoe UI"/>
          <w:sz w:val="20"/>
          <w:szCs w:val="20"/>
        </w:rPr>
        <w:t>E-0659-2023</w:t>
      </w:r>
      <w:r w:rsidRPr="00A423D5">
        <w:rPr>
          <w:rFonts w:ascii="Museo Sans 300" w:eastAsia="Museo Sans" w:hAnsi="Museo Sans 300" w:cs="Segoe UI"/>
          <w:sz w:val="20"/>
          <w:szCs w:val="20"/>
          <w:lang w:val="es-SV"/>
        </w:rPr>
        <w:t>-CAU.  </w:t>
      </w:r>
    </w:p>
    <w:p w14:paraId="50F8AD11" w14:textId="77777777" w:rsidR="00A423D5" w:rsidRDefault="00A423D5" w:rsidP="00A423D5">
      <w:pPr>
        <w:pStyle w:val="Prrafodelista"/>
        <w:tabs>
          <w:tab w:val="left" w:pos="426"/>
        </w:tabs>
        <w:ind w:left="426"/>
        <w:jc w:val="both"/>
        <w:rPr>
          <w:rFonts w:ascii="Museo Sans 300" w:eastAsia="Museo Sans" w:hAnsi="Museo Sans 300" w:cs="Segoe UI"/>
          <w:sz w:val="20"/>
          <w:szCs w:val="20"/>
          <w:lang w:val="es-SV"/>
        </w:rPr>
      </w:pPr>
    </w:p>
    <w:p w14:paraId="05DEBD77" w14:textId="537880F9" w:rsidR="00A423D5" w:rsidRPr="00A423D5" w:rsidRDefault="00A423D5" w:rsidP="00A423D5">
      <w:pPr>
        <w:pStyle w:val="Prrafodelista"/>
        <w:tabs>
          <w:tab w:val="left" w:pos="426"/>
        </w:tabs>
        <w:ind w:left="426"/>
        <w:jc w:val="both"/>
        <w:rPr>
          <w:rFonts w:ascii="Museo Sans 300" w:hAnsi="Museo Sans 300"/>
          <w:sz w:val="20"/>
          <w:szCs w:val="20"/>
        </w:rPr>
      </w:pPr>
      <w:r w:rsidRPr="00A423D5">
        <w:rPr>
          <w:rFonts w:ascii="Museo Sans 300" w:eastAsia="Museo Sans" w:hAnsi="Museo Sans 300" w:cs="Segoe UI"/>
          <w:sz w:val="20"/>
          <w:szCs w:val="20"/>
        </w:rPr>
        <w:t>El día veintiséis del mismo mes y año, la sociedad</w:t>
      </w:r>
      <w:r w:rsidRPr="00A423D5">
        <w:rPr>
          <w:rFonts w:ascii="Museo Sans 300" w:eastAsia="Museo Sans" w:hAnsi="Museo Sans 300" w:cs="Segoe UI"/>
          <w:sz w:val="20"/>
          <w:szCs w:val="20"/>
          <w:lang w:val="es-SV"/>
        </w:rPr>
        <w:t xml:space="preserve"> CAESS, S.A. de C.V.,</w:t>
      </w:r>
      <w:r w:rsidRPr="00A423D5">
        <w:rPr>
          <w:rFonts w:ascii="Museo Sans 300" w:eastAsia="Museo Sans" w:hAnsi="Museo Sans 300" w:cs="Segoe UI"/>
          <w:sz w:val="20"/>
          <w:szCs w:val="20"/>
        </w:rPr>
        <w:t xml:space="preserve"> presentó un escrito en el cual adjuntó un informe técnico del caso y pruebas documentales vinculadas al cobro en concepto de energía no registrada. </w:t>
      </w:r>
      <w:r w:rsidRPr="00A423D5">
        <w:rPr>
          <w:rFonts w:ascii="Museo Sans 300" w:eastAsia="Museo Sans" w:hAnsi="Museo Sans 300" w:cs="Segoe UI"/>
          <w:sz w:val="20"/>
          <w:szCs w:val="20"/>
          <w:lang w:val="es-SV"/>
        </w:rPr>
        <w:t> </w:t>
      </w:r>
    </w:p>
    <w:p w14:paraId="6EC48F5F" w14:textId="77777777" w:rsidR="00577F2C" w:rsidRPr="001657F1" w:rsidRDefault="00577F2C" w:rsidP="00577F2C">
      <w:pPr>
        <w:tabs>
          <w:tab w:val="left" w:pos="426"/>
        </w:tabs>
        <w:suppressAutoHyphens w:val="0"/>
        <w:autoSpaceDN/>
        <w:spacing w:after="0" w:line="0" w:lineRule="atLeast"/>
        <w:ind w:left="426"/>
        <w:contextualSpacing/>
        <w:jc w:val="both"/>
        <w:textAlignment w:val="auto"/>
        <w:rPr>
          <w:rFonts w:ascii="Museo Sans 300" w:hAnsi="Museo Sans 300"/>
          <w:sz w:val="20"/>
          <w:szCs w:val="20"/>
          <w:lang w:eastAsia="es-SV"/>
        </w:rPr>
      </w:pPr>
    </w:p>
    <w:p w14:paraId="4B957DB3" w14:textId="07E12B14"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1657F1">
        <w:rPr>
          <w:rFonts w:ascii="Museo Sans 300" w:hAnsi="Museo Sans 300"/>
          <w:sz w:val="20"/>
          <w:szCs w:val="20"/>
          <w:lang w:eastAsia="es-SV"/>
        </w:rPr>
        <w:t>0</w:t>
      </w:r>
      <w:r w:rsidR="00A423D5">
        <w:rPr>
          <w:rFonts w:ascii="Museo Sans 300" w:hAnsi="Museo Sans 300"/>
          <w:sz w:val="20"/>
          <w:szCs w:val="20"/>
          <w:lang w:eastAsia="es-SV"/>
        </w:rPr>
        <w:t>534</w:t>
      </w:r>
      <w:r w:rsidRPr="24487779">
        <w:rPr>
          <w:rFonts w:ascii="Museo Sans 300" w:hAnsi="Museo Sans 300"/>
          <w:sz w:val="20"/>
          <w:szCs w:val="20"/>
          <w:lang w:eastAsia="es-SV"/>
        </w:rPr>
        <w:t>-CAU-</w:t>
      </w:r>
      <w:r w:rsidR="00A423D5">
        <w:rPr>
          <w:rFonts w:ascii="Museo Sans 300" w:hAnsi="Museo Sans 300"/>
          <w:sz w:val="20"/>
          <w:szCs w:val="20"/>
          <w:lang w:eastAsia="es-SV"/>
        </w:rPr>
        <w:t>20</w:t>
      </w:r>
      <w:r w:rsidRPr="24487779">
        <w:rPr>
          <w:rFonts w:ascii="Museo Sans 300" w:hAnsi="Museo Sans 300"/>
          <w:sz w:val="20"/>
          <w:szCs w:val="20"/>
          <w:lang w:eastAsia="es-SV"/>
        </w:rPr>
        <w:t>2</w:t>
      </w:r>
      <w:r w:rsidR="00577F2C">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A207A4">
        <w:rPr>
          <w:rFonts w:ascii="Museo Sans 300" w:hAnsi="Museo Sans 300"/>
          <w:sz w:val="20"/>
          <w:szCs w:val="20"/>
          <w:lang w:eastAsia="es-SV"/>
        </w:rPr>
        <w:t>veint</w:t>
      </w:r>
      <w:r w:rsidR="00A423D5">
        <w:rPr>
          <w:rFonts w:ascii="Museo Sans 300" w:hAnsi="Museo Sans 300"/>
          <w:sz w:val="20"/>
          <w:szCs w:val="20"/>
          <w:lang w:eastAsia="es-SV"/>
        </w:rPr>
        <w:t>isiete de septiembre</w:t>
      </w:r>
      <w:r w:rsidR="00577F2C">
        <w:rPr>
          <w:rFonts w:ascii="Museo Sans 300" w:hAnsi="Museo Sans 300"/>
          <w:sz w:val="20"/>
          <w:szCs w:val="20"/>
          <w:lang w:eastAsia="es-SV"/>
        </w:rPr>
        <w:t xml:space="preserve"> de </w:t>
      </w:r>
      <w:r w:rsidR="00F3286C">
        <w:rPr>
          <w:rFonts w:ascii="Museo Sans 300" w:hAnsi="Museo Sans 300"/>
          <w:sz w:val="20"/>
          <w:szCs w:val="20"/>
          <w:lang w:eastAsia="es-SV"/>
        </w:rPr>
        <w:t>dos mil veintitrés</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 xml:space="preserve">el CAU informó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w:t>
      </w:r>
      <w:r w:rsidR="00BA1004" w:rsidRPr="00BD074B">
        <w:rPr>
          <w:rFonts w:ascii="Museo Sans 300" w:eastAsia="Museo Sans 300" w:hAnsi="Museo Sans 300" w:cs="Museo Sans 300"/>
          <w:sz w:val="20"/>
          <w:szCs w:val="20"/>
        </w:rPr>
        <w:t>reclamo, debido a que se contaba con los recursos técnicos necesarios para realizar la investigación correspondiente.</w:t>
      </w:r>
    </w:p>
    <w:p w14:paraId="07DB4004" w14:textId="013388AA" w:rsidR="00CF4226" w:rsidRDefault="00CF4226" w:rsidP="00DD10EE">
      <w:pPr>
        <w:pStyle w:val="Prrafodelista"/>
        <w:tabs>
          <w:tab w:val="left" w:pos="426"/>
        </w:tabs>
        <w:ind w:left="426"/>
        <w:jc w:val="both"/>
        <w:rPr>
          <w:rFonts w:ascii="Museo Sans 300" w:eastAsia="Museo Sans 300" w:hAnsi="Museo Sans 300" w:cs="Museo Sans 300"/>
          <w:sz w:val="20"/>
          <w:szCs w:val="20"/>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4E3F13C3"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2F1250">
        <w:rPr>
          <w:rFonts w:ascii="Museo Sans 300" w:hAnsi="Museo Sans 300"/>
          <w:sz w:val="20"/>
          <w:szCs w:val="20"/>
        </w:rPr>
        <w:t>E-0776</w:t>
      </w:r>
      <w:r w:rsidR="00577F2C">
        <w:rPr>
          <w:rFonts w:ascii="Museo Sans 300" w:hAnsi="Museo Sans 300"/>
          <w:sz w:val="20"/>
          <w:szCs w:val="20"/>
        </w:rPr>
        <w:t>-2023</w:t>
      </w:r>
      <w:r w:rsidRPr="00981D41">
        <w:rPr>
          <w:rFonts w:ascii="Museo Sans 300" w:hAnsi="Museo Sans 300"/>
          <w:sz w:val="20"/>
          <w:szCs w:val="20"/>
        </w:rPr>
        <w:t xml:space="preserve">-CAU de fecha </w:t>
      </w:r>
      <w:r w:rsidR="002F1250">
        <w:rPr>
          <w:rFonts w:ascii="Museo Sans 300" w:hAnsi="Museo Sans 300"/>
          <w:sz w:val="20"/>
          <w:szCs w:val="20"/>
        </w:rPr>
        <w:t>once de octubre</w:t>
      </w:r>
      <w:r w:rsidR="00577F2C">
        <w:rPr>
          <w:rFonts w:ascii="Museo Sans 300" w:hAnsi="Museo Sans 300"/>
          <w:sz w:val="20"/>
          <w:szCs w:val="20"/>
        </w:rPr>
        <w:t xml:space="preserve"> del </w:t>
      </w:r>
      <w:r w:rsidR="00A423D5">
        <w:rPr>
          <w:rFonts w:ascii="Museo Sans 300" w:hAnsi="Museo Sans 300"/>
          <w:sz w:val="20"/>
          <w:szCs w:val="20"/>
        </w:rPr>
        <w:t>año pasado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w:t>
      </w:r>
      <w:r w:rsidRPr="00981D41">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1C31BE12"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proofErr w:type="spellStart"/>
      <w:r w:rsidR="00FC3AC8">
        <w:rPr>
          <w:rFonts w:ascii="Museo Sans 300" w:hAnsi="Museo Sans 300"/>
          <w:sz w:val="20"/>
          <w:szCs w:val="20"/>
        </w:rPr>
        <w:t>xxx</w:t>
      </w:r>
      <w:proofErr w:type="spellEnd"/>
      <w:r w:rsidRPr="00981D41">
        <w:rPr>
          <w:rFonts w:ascii="Museo Sans 300" w:hAnsi="Museo Sans 300"/>
          <w:sz w:val="20"/>
          <w:szCs w:val="20"/>
          <w:lang w:val="es-SV"/>
        </w:rPr>
        <w:t xml:space="preserve"> </w:t>
      </w:r>
      <w:r w:rsidR="00F079B9">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r w:rsidR="00577F2C" w:rsidRPr="00981D41">
        <w:rPr>
          <w:rFonts w:ascii="Museo Sans 300" w:hAnsi="Museo Sans 300"/>
          <w:sz w:val="20"/>
          <w:szCs w:val="20"/>
          <w:lang w:val="es-SV"/>
        </w:rPr>
        <w:t>que,</w:t>
      </w:r>
      <w:r w:rsidRPr="00981D41">
        <w:rPr>
          <w:rFonts w:ascii="Museo Sans 300" w:hAnsi="Museo Sans 300"/>
          <w:sz w:val="20"/>
          <w:szCs w:val="20"/>
          <w:lang w:val="es-SV"/>
        </w:rPr>
        <w:t xml:space="preserv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4DD5044C" w14:textId="72F6F47B" w:rsidR="005D15DA" w:rsidRDefault="005D15DA" w:rsidP="000F602F">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r w:rsidR="003B2972">
        <w:rPr>
          <w:rFonts w:ascii="Museo Sans 300" w:hAnsi="Museo Sans 300"/>
          <w:sz w:val="20"/>
          <w:szCs w:val="20"/>
        </w:rPr>
        <w:t xml:space="preserve">el día </w:t>
      </w:r>
      <w:r w:rsidR="002F1250">
        <w:rPr>
          <w:rFonts w:ascii="Museo Sans 300" w:hAnsi="Museo Sans 300"/>
          <w:sz w:val="20"/>
          <w:szCs w:val="20"/>
        </w:rPr>
        <w:t>dieciséis de octubre</w:t>
      </w:r>
      <w:r w:rsidR="00577F2C">
        <w:rPr>
          <w:rFonts w:ascii="Museo Sans 300" w:hAnsi="Museo Sans 300"/>
          <w:sz w:val="20"/>
          <w:szCs w:val="20"/>
        </w:rPr>
        <w:t xml:space="preserve"> de </w:t>
      </w:r>
      <w:r w:rsidR="00F3286C">
        <w:rPr>
          <w:rFonts w:ascii="Museo Sans 300" w:hAnsi="Museo Sans 300"/>
          <w:sz w:val="20"/>
          <w:szCs w:val="20"/>
        </w:rPr>
        <w:t>dos mil veintitrés</w:t>
      </w:r>
      <w:r w:rsidR="00577F2C">
        <w:rPr>
          <w:rFonts w:ascii="Museo Sans 300" w:hAnsi="Museo Sans 300"/>
          <w:sz w:val="20"/>
          <w:szCs w:val="20"/>
        </w:rPr>
        <w:t>,</w:t>
      </w:r>
      <w:r w:rsidR="00577F2C" w:rsidRPr="00E83608">
        <w:rPr>
          <w:rFonts w:ascii="Museo Sans 300" w:hAnsi="Museo Sans 300"/>
          <w:sz w:val="20"/>
          <w:szCs w:val="20"/>
        </w:rPr>
        <w:t xml:space="preserve"> </w:t>
      </w:r>
      <w:r w:rsidR="00577F2C" w:rsidRPr="00321177">
        <w:rPr>
          <w:rFonts w:ascii="Museo Sans 300" w:hAnsi="Museo Sans 300"/>
          <w:sz w:val="20"/>
          <w:szCs w:val="20"/>
        </w:rPr>
        <w:t>por lo que el plazo para pronunciarse venció</w:t>
      </w:r>
      <w:r w:rsidR="003B2972">
        <w:rPr>
          <w:rFonts w:ascii="Museo Sans 300" w:hAnsi="Museo Sans 300"/>
          <w:sz w:val="20"/>
          <w:szCs w:val="20"/>
        </w:rPr>
        <w:t xml:space="preserve"> el día </w:t>
      </w:r>
      <w:r w:rsidR="000F602F">
        <w:rPr>
          <w:rFonts w:ascii="Museo Sans 300" w:hAnsi="Museo Sans 300"/>
          <w:sz w:val="20"/>
          <w:szCs w:val="20"/>
        </w:rPr>
        <w:t>catorce de noviembre</w:t>
      </w:r>
      <w:r w:rsidR="00577F2C">
        <w:rPr>
          <w:rStyle w:val="normaltextrun"/>
          <w:rFonts w:ascii="Museo Sans 300" w:eastAsia="Museo Sans" w:hAnsi="Museo Sans 300" w:cs="Segoe UI"/>
          <w:sz w:val="20"/>
          <w:szCs w:val="20"/>
        </w:rPr>
        <w:t xml:space="preserve"> del mismo año</w:t>
      </w:r>
      <w:r w:rsidR="000F602F">
        <w:rPr>
          <w:rStyle w:val="normaltextrun"/>
          <w:rFonts w:ascii="Museo Sans 300" w:eastAsia="Museo Sans" w:hAnsi="Museo Sans 300" w:cs="Segoe UI"/>
          <w:sz w:val="20"/>
          <w:szCs w:val="20"/>
        </w:rPr>
        <w:t xml:space="preserve">, sin que </w:t>
      </w:r>
      <w:r w:rsidR="000F602F">
        <w:rPr>
          <w:rFonts w:ascii="Museo Sans 300" w:hAnsi="Museo Sans 300"/>
          <w:sz w:val="20"/>
          <w:szCs w:val="20"/>
        </w:rPr>
        <w:t>las partes hicieran</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143E55FA"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55BB3B5C"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03DD1">
        <w:rPr>
          <w:rFonts w:ascii="Museo Sans 300" w:hAnsi="Museo Sans 300"/>
          <w:sz w:val="20"/>
          <w:szCs w:val="20"/>
        </w:rPr>
        <w:t>doce de dic</w:t>
      </w:r>
      <w:r w:rsidR="000F70F0">
        <w:rPr>
          <w:rFonts w:ascii="Museo Sans 300" w:hAnsi="Museo Sans 300"/>
          <w:sz w:val="20"/>
          <w:szCs w:val="20"/>
        </w:rPr>
        <w:t>iembre</w:t>
      </w:r>
      <w:r w:rsidR="00B257B1">
        <w:rPr>
          <w:rFonts w:ascii="Museo Sans 300" w:hAnsi="Museo Sans 300"/>
          <w:sz w:val="20"/>
          <w:szCs w:val="20"/>
        </w:rPr>
        <w:t xml:space="preserve"> de </w:t>
      </w:r>
      <w:r w:rsidR="00F3286C">
        <w:rPr>
          <w:rFonts w:ascii="Museo Sans 300" w:hAnsi="Museo Sans 300"/>
          <w:sz w:val="20"/>
          <w:szCs w:val="20"/>
        </w:rPr>
        <w:t>dos mil veintitrés</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03DD1">
        <w:rPr>
          <w:rFonts w:ascii="Museo Sans 300" w:hAnsi="Museo Sans 300"/>
          <w:sz w:val="20"/>
          <w:szCs w:val="20"/>
          <w:lang w:val="es-SV"/>
        </w:rPr>
        <w:t>IT-0305</w:t>
      </w:r>
      <w:r w:rsidR="00B257B1">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w:t>
      </w:r>
      <w:r w:rsidRPr="00617008">
        <w:rPr>
          <w:rFonts w:ascii="Museo Sans 300" w:hAnsi="Museo Sans 300"/>
          <w:sz w:val="20"/>
          <w:szCs w:val="20"/>
          <w:lang w:val="es-SV"/>
        </w:rPr>
        <w:t>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359F2B5" w14:textId="46FE572D" w:rsidR="00CF4226" w:rsidRDefault="00CF4226"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2B051D0C" w14:textId="2A3F4E31" w:rsidR="00BE5DD1" w:rsidRPr="00FC3AC8" w:rsidRDefault="00FC3AC8" w:rsidP="005D15DA">
      <w:pPr>
        <w:spacing w:after="0" w:line="240" w:lineRule="auto"/>
        <w:ind w:left="426"/>
        <w:jc w:val="both"/>
        <w:rPr>
          <w:rFonts w:ascii="Museo Sans 300" w:hAnsi="Museo Sans 300"/>
          <w:sz w:val="20"/>
          <w:szCs w:val="20"/>
        </w:rPr>
      </w:pPr>
      <w:r w:rsidRPr="00FC3AC8">
        <w:rPr>
          <w:rFonts w:ascii="Museo Sans 300" w:hAnsi="Museo Sans 300"/>
          <w:sz w:val="20"/>
          <w:szCs w:val="20"/>
        </w:rPr>
        <w:t xml:space="preserve">                                                                                             </w:t>
      </w:r>
      <w:proofErr w:type="spellStart"/>
      <w:r w:rsidRPr="00FC3AC8">
        <w:rPr>
          <w:rFonts w:ascii="Museo Sans 300" w:hAnsi="Museo Sans 300"/>
          <w:sz w:val="20"/>
          <w:szCs w:val="20"/>
        </w:rPr>
        <w:t>xxx</w:t>
      </w:r>
      <w:proofErr w:type="spellEnd"/>
    </w:p>
    <w:p w14:paraId="486EA888" w14:textId="77777777" w:rsidR="0045053B" w:rsidRPr="00FC3AC8" w:rsidRDefault="0045053B" w:rsidP="005D15DA">
      <w:pPr>
        <w:spacing w:after="0" w:line="240" w:lineRule="auto"/>
        <w:ind w:left="426"/>
        <w:jc w:val="both"/>
        <w:rPr>
          <w:rFonts w:ascii="Museo Sans 300" w:hAnsi="Museo Sans 300"/>
          <w:sz w:val="20"/>
          <w:szCs w:val="20"/>
        </w:rPr>
      </w:pPr>
    </w:p>
    <w:p w14:paraId="3C7812CE" w14:textId="5EAC558E"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 xml:space="preserve">Determinación de la condición </w:t>
      </w:r>
      <w:r w:rsidR="00322B9B">
        <w:rPr>
          <w:rFonts w:ascii="Museo Sans 300" w:hAnsi="Museo Sans 300"/>
          <w:sz w:val="20"/>
          <w:szCs w:val="20"/>
          <w:u w:val="single"/>
        </w:rPr>
        <w:t>en el suministro</w:t>
      </w:r>
      <w:r>
        <w:rPr>
          <w:rFonts w:ascii="Museo Sans 300" w:hAnsi="Museo Sans 300"/>
          <w:sz w:val="20"/>
          <w:szCs w:val="20"/>
          <w:u w:val="single"/>
        </w:rPr>
        <w:t>:</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0C11AA8A" w14:textId="669D1F51" w:rsidR="00DF3DDC" w:rsidRPr="00DF3DDC" w:rsidRDefault="005D15DA" w:rsidP="00DF3DDC">
      <w:pPr>
        <w:ind w:left="709" w:right="851"/>
        <w:jc w:val="both"/>
        <w:rPr>
          <w:rFonts w:ascii="Museo 300" w:hAnsi="Museo 300"/>
          <w:sz w:val="16"/>
          <w:szCs w:val="16"/>
          <w:lang w:val="es-ES_tradnl"/>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r w:rsidR="00DF3DDC" w:rsidRPr="00DF3DDC">
        <w:rPr>
          <w:rFonts w:ascii="Museo 300" w:hAnsi="Museo 300"/>
          <w:sz w:val="16"/>
          <w:szCs w:val="16"/>
          <w:lang w:val="es-ES"/>
        </w:rPr>
        <w:t>Conforme con el análisis de la información proporcionada por la sociedad CAESS</w:t>
      </w:r>
      <w:r w:rsidR="00DF3DDC" w:rsidRPr="00DF3DDC">
        <w:rPr>
          <w:rFonts w:ascii="Museo 300" w:hAnsi="Museo 300"/>
          <w:sz w:val="16"/>
          <w:szCs w:val="16"/>
          <w:lang w:val="es-ES_tradnl"/>
        </w:rPr>
        <w:t xml:space="preserve"> se verificó que con fecha 15 de julio de </w:t>
      </w:r>
      <w:r w:rsidR="00DF3DDC" w:rsidRPr="00DF3DDC">
        <w:rPr>
          <w:rFonts w:ascii="Museo 300" w:hAnsi="Museo 300"/>
          <w:sz w:val="16"/>
          <w:szCs w:val="16"/>
          <w:lang w:val="es-ES"/>
        </w:rPr>
        <w:t>2023</w:t>
      </w:r>
      <w:r w:rsidR="00DF3DDC" w:rsidRPr="00DF3DDC">
        <w:rPr>
          <w:rFonts w:ascii="Museo 300" w:hAnsi="Museo 300"/>
          <w:sz w:val="16"/>
          <w:szCs w:val="16"/>
          <w:lang w:val="es-ES_tradnl"/>
        </w:rPr>
        <w:t xml:space="preserve"> técnicos de la empresa distribuidora ejecutaron la orden de inspección </w:t>
      </w:r>
      <w:proofErr w:type="spellStart"/>
      <w:r w:rsidR="00DF3DDC" w:rsidRPr="00DF3DDC">
        <w:rPr>
          <w:rFonts w:ascii="Museo 300" w:hAnsi="Museo 300"/>
          <w:sz w:val="16"/>
          <w:szCs w:val="16"/>
          <w:lang w:val="es-ES_tradnl"/>
        </w:rPr>
        <w:t>n.°</w:t>
      </w:r>
      <w:proofErr w:type="spellEnd"/>
      <w:r w:rsidR="00DF3DDC" w:rsidRPr="00DF3DDC">
        <w:rPr>
          <w:rFonts w:ascii="Museo 300" w:hAnsi="Museo 300"/>
          <w:sz w:val="16"/>
          <w:szCs w:val="16"/>
          <w:lang w:val="es-ES_tradnl"/>
        </w:rPr>
        <w:t xml:space="preserve"> </w:t>
      </w:r>
      <w:proofErr w:type="spellStart"/>
      <w:r w:rsidR="008E52E2">
        <w:rPr>
          <w:rFonts w:ascii="Museo 300" w:hAnsi="Museo 300"/>
          <w:sz w:val="16"/>
          <w:szCs w:val="16"/>
          <w:lang w:val="es-ES"/>
        </w:rPr>
        <w:t>xxx</w:t>
      </w:r>
      <w:proofErr w:type="spellEnd"/>
      <w:r w:rsidR="00DF3DDC" w:rsidRPr="00DF3DDC">
        <w:rPr>
          <w:rFonts w:ascii="Museo 300" w:hAnsi="Museo 300"/>
          <w:sz w:val="16"/>
          <w:szCs w:val="16"/>
          <w:lang w:val="es-ES"/>
        </w:rPr>
        <w:t xml:space="preserve"> en </w:t>
      </w:r>
      <w:r w:rsidR="00DF3DDC" w:rsidRPr="00DF3DDC">
        <w:rPr>
          <w:rFonts w:ascii="Museo 300" w:hAnsi="Museo 300"/>
          <w:sz w:val="16"/>
          <w:szCs w:val="16"/>
          <w:lang w:val="es-ES_tradnl"/>
        </w:rPr>
        <w:t xml:space="preserve">el suministro identificado con el NIC </w:t>
      </w:r>
      <w:proofErr w:type="spellStart"/>
      <w:r w:rsidR="00FC3AC8">
        <w:rPr>
          <w:rFonts w:ascii="Museo 300" w:hAnsi="Museo 300"/>
          <w:sz w:val="16"/>
          <w:szCs w:val="16"/>
          <w:lang w:val="es-ES"/>
        </w:rPr>
        <w:t>xxx</w:t>
      </w:r>
      <w:proofErr w:type="spellEnd"/>
      <w:r w:rsidR="00DF3DDC" w:rsidRPr="00DF3DDC">
        <w:rPr>
          <w:rFonts w:ascii="Museo 300" w:hAnsi="Museo 300"/>
          <w:sz w:val="16"/>
          <w:szCs w:val="16"/>
          <w:lang w:val="es-ES_tradnl"/>
        </w:rPr>
        <w:t xml:space="preserve">. En el desarrollo de dicha inspección, los técnicos expresan haber encontrado una línea fuera de medición que se dirigía hacia el </w:t>
      </w:r>
      <w:proofErr w:type="gramStart"/>
      <w:r w:rsidR="00DF3DDC" w:rsidRPr="00DF3DDC">
        <w:rPr>
          <w:rFonts w:ascii="Museo 300" w:hAnsi="Museo 300"/>
          <w:i/>
          <w:sz w:val="16"/>
          <w:szCs w:val="16"/>
          <w:lang w:val="es-ES_tradnl"/>
        </w:rPr>
        <w:t>chalet</w:t>
      </w:r>
      <w:proofErr w:type="gramEnd"/>
      <w:r w:rsidR="00DF3DDC" w:rsidRPr="00DF3DDC">
        <w:rPr>
          <w:rFonts w:ascii="Museo 300" w:hAnsi="Museo 300"/>
          <w:i/>
          <w:sz w:val="16"/>
          <w:szCs w:val="16"/>
          <w:lang w:val="es-ES_tradnl"/>
        </w:rPr>
        <w:t xml:space="preserve"> </w:t>
      </w:r>
      <w:r w:rsidR="00DF3DDC" w:rsidRPr="00DF3DDC">
        <w:rPr>
          <w:rFonts w:ascii="Museo 300" w:hAnsi="Museo 300"/>
          <w:sz w:val="16"/>
          <w:szCs w:val="16"/>
          <w:lang w:val="es-ES_tradnl"/>
        </w:rPr>
        <w:t xml:space="preserve">contiguo al de la señora </w:t>
      </w:r>
      <w:proofErr w:type="spellStart"/>
      <w:r w:rsidR="008E52E2">
        <w:rPr>
          <w:rFonts w:ascii="Museo 300" w:hAnsi="Museo 300"/>
          <w:sz w:val="16"/>
          <w:szCs w:val="16"/>
          <w:lang w:val="es-ES_tradnl"/>
        </w:rPr>
        <w:t>xxx</w:t>
      </w:r>
      <w:proofErr w:type="spellEnd"/>
      <w:r w:rsidR="00DF3DDC" w:rsidRPr="00DF3DDC">
        <w:rPr>
          <w:rFonts w:ascii="Museo 300" w:hAnsi="Museo 300"/>
          <w:sz w:val="16"/>
          <w:szCs w:val="16"/>
          <w:lang w:val="es-ES_tradnl"/>
        </w:rPr>
        <w:t xml:space="preserve">. </w:t>
      </w:r>
    </w:p>
    <w:p w14:paraId="42EE81A8" w14:textId="7409A3FF" w:rsidR="00DF3DDC" w:rsidRPr="00DF3DDC" w:rsidRDefault="00DF3DDC" w:rsidP="00DF3DDC">
      <w:pPr>
        <w:ind w:left="709" w:right="851"/>
        <w:jc w:val="both"/>
        <w:rPr>
          <w:rFonts w:ascii="Museo 300" w:hAnsi="Museo 300"/>
          <w:sz w:val="16"/>
          <w:szCs w:val="16"/>
          <w:lang w:val="es-ES_tradnl"/>
        </w:rPr>
      </w:pPr>
      <w:r w:rsidRPr="00DF3DDC">
        <w:rPr>
          <w:rFonts w:ascii="Museo 300" w:hAnsi="Museo 300"/>
          <w:sz w:val="16"/>
          <w:szCs w:val="16"/>
          <w:lang w:val="es-ES_tradnl"/>
        </w:rPr>
        <w:t xml:space="preserve">A continuación, se detalla parte de la orden de servicio de cambio de medidor por campaña No. </w:t>
      </w:r>
      <w:proofErr w:type="spellStart"/>
      <w:r w:rsidR="008E52E2">
        <w:rPr>
          <w:rFonts w:ascii="Museo 300" w:hAnsi="Museo 300"/>
          <w:sz w:val="16"/>
          <w:szCs w:val="16"/>
          <w:lang w:val="es-ES_tradnl"/>
        </w:rPr>
        <w:t>xxx</w:t>
      </w:r>
      <w:proofErr w:type="spellEnd"/>
      <w:r w:rsidRPr="00DF3DDC">
        <w:rPr>
          <w:rFonts w:ascii="Museo 300" w:hAnsi="Museo 300"/>
          <w:sz w:val="16"/>
          <w:szCs w:val="16"/>
          <w:lang w:val="es-ES_tradnl"/>
        </w:rPr>
        <w:t xml:space="preserve"> realizada en fecha 15/07/2023:</w:t>
      </w:r>
    </w:p>
    <w:p w14:paraId="7F70E786" w14:textId="77777777" w:rsidR="00DF3DDC" w:rsidRPr="00DF3DDC" w:rsidRDefault="00DF3DDC" w:rsidP="00DF3DDC">
      <w:pPr>
        <w:ind w:left="993" w:right="1841"/>
        <w:jc w:val="both"/>
        <w:rPr>
          <w:rFonts w:ascii="Museo 300" w:hAnsi="Museo 300"/>
          <w:bCs/>
          <w:iCs/>
          <w:sz w:val="16"/>
          <w:szCs w:val="16"/>
          <w:lang w:val="es-ES"/>
        </w:rPr>
      </w:pPr>
      <w:r w:rsidRPr="00DF3DDC">
        <w:rPr>
          <w:rFonts w:ascii="Museo 300" w:hAnsi="Museo 300"/>
          <w:bCs/>
          <w:iCs/>
          <w:sz w:val="16"/>
          <w:szCs w:val="16"/>
          <w:lang w:val="es-ES"/>
        </w:rPr>
        <w:t xml:space="preserve">““4.2.1.1 se hizo cambio de medidor obsoleto por mantenimiento y se instaló un medidor nuevo de iguales caracterís1cas al re1rado con caja de policarbonato QVC06 se encontró condición irregular línea conectada de forma directa a 120v desde acome1da a altura de techo dicha línea se dirige hacia el chalet </w:t>
      </w:r>
      <w:proofErr w:type="gramStart"/>
      <w:r w:rsidRPr="00DF3DDC">
        <w:rPr>
          <w:rFonts w:ascii="Museo 300" w:hAnsi="Museo 300"/>
          <w:bCs/>
          <w:iCs/>
          <w:sz w:val="16"/>
          <w:szCs w:val="16"/>
          <w:lang w:val="es-ES"/>
        </w:rPr>
        <w:t>de la par</w:t>
      </w:r>
      <w:proofErr w:type="gramEnd"/>
      <w:r w:rsidRPr="00DF3DDC">
        <w:rPr>
          <w:rFonts w:ascii="Museo 300" w:hAnsi="Museo 300"/>
          <w:bCs/>
          <w:iCs/>
          <w:sz w:val="16"/>
          <w:szCs w:val="16"/>
          <w:lang w:val="es-ES"/>
        </w:rPr>
        <w:t>, se corrigió irregularidad y se documentó con fotografía. ¨</w:t>
      </w:r>
    </w:p>
    <w:p w14:paraId="21BA5A18" w14:textId="77777777" w:rsidR="00DF3DDC" w:rsidRDefault="00DF3DDC" w:rsidP="00DF3DDC">
      <w:pPr>
        <w:ind w:left="709" w:right="851"/>
        <w:jc w:val="both"/>
        <w:rPr>
          <w:rFonts w:ascii="Museo 300" w:hAnsi="Museo 300"/>
          <w:sz w:val="16"/>
          <w:szCs w:val="16"/>
          <w:lang w:val="es-ES_tradnl"/>
        </w:rPr>
      </w:pPr>
      <w:r w:rsidRPr="00DF3DDC">
        <w:rPr>
          <w:rFonts w:ascii="Museo 300" w:hAnsi="Museo 300"/>
          <w:sz w:val="16"/>
          <w:szCs w:val="16"/>
          <w:lang w:val="es-ES_tradnl"/>
        </w:rPr>
        <w:t>Como evidencia de la condición descrita en la orden de servicio, la empresa distribuidora muestra una serie de fotografías con las cuales busca demostrar la existencia de una condición irregular en la medición del suministro.</w:t>
      </w:r>
    </w:p>
    <w:p w14:paraId="38B34580" w14:textId="77777777" w:rsidR="003E160E" w:rsidRPr="003E160E" w:rsidRDefault="003E160E" w:rsidP="003E160E">
      <w:pPr>
        <w:ind w:left="709" w:right="851"/>
        <w:jc w:val="both"/>
        <w:rPr>
          <w:rFonts w:ascii="Museo 300" w:hAnsi="Museo 300"/>
          <w:sz w:val="16"/>
          <w:szCs w:val="16"/>
        </w:rPr>
      </w:pPr>
      <w:r w:rsidRPr="003E160E">
        <w:rPr>
          <w:rFonts w:ascii="Museo 300" w:hAnsi="Museo 300"/>
          <w:sz w:val="16"/>
          <w:szCs w:val="16"/>
        </w:rPr>
        <w:t xml:space="preserve">Al respecto, el CAU realizó el estudio de las pruebas presentadas por la empresa distribuidora, referentes a las condiciones encontradas al momento de detectar una presunta condición irregular, verificándose que en dichas pruebas se muestra claramente la existencia de una línea directa fuera de medición conectada en la acometida del servicio eléctrico (antes del equipo de medición). </w:t>
      </w:r>
    </w:p>
    <w:p w14:paraId="0D54B62C" w14:textId="46C82E75" w:rsidR="003E160E" w:rsidRPr="003E160E" w:rsidRDefault="003E160E" w:rsidP="003E160E">
      <w:pPr>
        <w:ind w:left="709" w:right="851"/>
        <w:jc w:val="both"/>
        <w:rPr>
          <w:rFonts w:ascii="Museo 300" w:hAnsi="Museo 300"/>
          <w:sz w:val="16"/>
          <w:szCs w:val="16"/>
          <w:lang w:val="es-ES"/>
        </w:rPr>
      </w:pPr>
      <w:r w:rsidRPr="003E160E">
        <w:rPr>
          <w:rFonts w:ascii="Museo 300" w:hAnsi="Museo 300"/>
          <w:sz w:val="16"/>
          <w:szCs w:val="16"/>
        </w:rPr>
        <w:t xml:space="preserve">Sin embargo, se puede determinar por la evidencia presentada por CAESS que el conductor conectado de forma directa no se dirige al interior del local del suministro bajo estudio; asimismo, en la orden de servicio No. </w:t>
      </w:r>
      <w:proofErr w:type="spellStart"/>
      <w:r w:rsidR="008E52E2">
        <w:rPr>
          <w:rFonts w:ascii="Museo 300" w:hAnsi="Museo 300"/>
          <w:sz w:val="16"/>
          <w:szCs w:val="16"/>
        </w:rPr>
        <w:t>xxx</w:t>
      </w:r>
      <w:proofErr w:type="spellEnd"/>
      <w:r w:rsidRPr="003E160E">
        <w:rPr>
          <w:rFonts w:ascii="Museo 300" w:hAnsi="Museo 300"/>
          <w:sz w:val="16"/>
          <w:szCs w:val="16"/>
        </w:rPr>
        <w:t xml:space="preserve">, los técnicos de la empresa distribuidora afirman que la línea fuera de medición alimenta un </w:t>
      </w:r>
      <w:proofErr w:type="gramStart"/>
      <w:r w:rsidRPr="003E160E">
        <w:rPr>
          <w:rFonts w:ascii="Museo 300" w:hAnsi="Museo 300"/>
          <w:i/>
          <w:sz w:val="16"/>
          <w:szCs w:val="16"/>
        </w:rPr>
        <w:t>chalet</w:t>
      </w:r>
      <w:proofErr w:type="gramEnd"/>
      <w:r w:rsidRPr="003E160E">
        <w:rPr>
          <w:rFonts w:ascii="Museo 300" w:hAnsi="Museo 300"/>
          <w:sz w:val="16"/>
          <w:szCs w:val="16"/>
        </w:rPr>
        <w:t xml:space="preserve"> contiguo al suministro bajo estudio y no al local del servicio con número NIC </w:t>
      </w:r>
      <w:proofErr w:type="spellStart"/>
      <w:r w:rsidR="00FC3AC8">
        <w:rPr>
          <w:rFonts w:ascii="Museo 300" w:hAnsi="Museo 300"/>
          <w:sz w:val="16"/>
          <w:szCs w:val="16"/>
        </w:rPr>
        <w:t>xxx</w:t>
      </w:r>
      <w:proofErr w:type="spellEnd"/>
      <w:r w:rsidRPr="003E160E">
        <w:rPr>
          <w:rFonts w:ascii="Museo 300" w:hAnsi="Museo 300"/>
          <w:sz w:val="16"/>
          <w:szCs w:val="16"/>
        </w:rPr>
        <w:t xml:space="preserve">, a nombre de la señora </w:t>
      </w:r>
      <w:proofErr w:type="spellStart"/>
      <w:r w:rsidR="008E52E2">
        <w:rPr>
          <w:rFonts w:ascii="Museo 300" w:hAnsi="Museo 300"/>
          <w:sz w:val="16"/>
          <w:szCs w:val="16"/>
        </w:rPr>
        <w:t>xxx</w:t>
      </w:r>
      <w:proofErr w:type="spellEnd"/>
      <w:r w:rsidRPr="003E160E">
        <w:rPr>
          <w:rFonts w:ascii="Museo 300" w:hAnsi="Museo 300"/>
          <w:sz w:val="16"/>
          <w:szCs w:val="16"/>
        </w:rPr>
        <w:t xml:space="preserve">. </w:t>
      </w:r>
    </w:p>
    <w:p w14:paraId="4714C27C" w14:textId="28E581B8" w:rsidR="003E160E" w:rsidRPr="003E160E" w:rsidRDefault="003E160E" w:rsidP="003E160E">
      <w:pPr>
        <w:ind w:left="709" w:right="851"/>
        <w:jc w:val="both"/>
        <w:rPr>
          <w:rFonts w:ascii="Museo 300" w:hAnsi="Museo 300"/>
          <w:sz w:val="16"/>
          <w:szCs w:val="16"/>
        </w:rPr>
      </w:pPr>
      <w:r w:rsidRPr="003E160E">
        <w:rPr>
          <w:rFonts w:ascii="Museo 300" w:hAnsi="Museo 300"/>
          <w:sz w:val="16"/>
          <w:szCs w:val="16"/>
        </w:rPr>
        <w:t xml:space="preserve">También, como parte de la investigación realizada, se verificó que la línea directa que alimentaba al  </w:t>
      </w:r>
      <w:r w:rsidRPr="003E160E">
        <w:rPr>
          <w:rFonts w:ascii="Museo 300" w:hAnsi="Museo 300"/>
          <w:i/>
          <w:iCs/>
          <w:sz w:val="16"/>
          <w:szCs w:val="16"/>
        </w:rPr>
        <w:t xml:space="preserve">chalet, </w:t>
      </w:r>
      <w:r w:rsidRPr="003E160E">
        <w:rPr>
          <w:rFonts w:ascii="Museo 300" w:hAnsi="Museo 300"/>
          <w:sz w:val="16"/>
          <w:szCs w:val="16"/>
        </w:rPr>
        <w:t xml:space="preserve">que no cuenta con suministro y se encuentra contiguo al suministro con NIC </w:t>
      </w:r>
      <w:proofErr w:type="spellStart"/>
      <w:r w:rsidR="00FC3AC8">
        <w:rPr>
          <w:rFonts w:ascii="Museo 300" w:hAnsi="Museo 300"/>
          <w:sz w:val="16"/>
          <w:szCs w:val="16"/>
        </w:rPr>
        <w:t>xxx</w:t>
      </w:r>
      <w:proofErr w:type="spellEnd"/>
      <w:r w:rsidRPr="003E160E">
        <w:rPr>
          <w:rFonts w:ascii="Museo 300" w:hAnsi="Museo 300"/>
          <w:sz w:val="16"/>
          <w:szCs w:val="16"/>
        </w:rPr>
        <w:t xml:space="preserve">, fue conectada por los técnicos de CAESS en la acometida del lado de carga del suministro de la usuaria reclamante con NIC </w:t>
      </w:r>
      <w:proofErr w:type="spellStart"/>
      <w:r w:rsidR="00FC3AC8">
        <w:rPr>
          <w:rFonts w:ascii="Museo 300" w:hAnsi="Museo 300"/>
          <w:sz w:val="16"/>
          <w:szCs w:val="16"/>
        </w:rPr>
        <w:t>xxx</w:t>
      </w:r>
      <w:proofErr w:type="spellEnd"/>
      <w:r w:rsidRPr="003E160E">
        <w:rPr>
          <w:rFonts w:ascii="Museo 300" w:hAnsi="Museo 300"/>
          <w:sz w:val="16"/>
          <w:szCs w:val="16"/>
        </w:rPr>
        <w:t xml:space="preserve">, esto se puede apreciar en la fotografía </w:t>
      </w:r>
      <w:proofErr w:type="spellStart"/>
      <w:r w:rsidRPr="003E160E">
        <w:rPr>
          <w:rFonts w:ascii="Museo 300" w:hAnsi="Museo 300"/>
          <w:sz w:val="16"/>
          <w:szCs w:val="16"/>
        </w:rPr>
        <w:t>n.°</w:t>
      </w:r>
      <w:proofErr w:type="spellEnd"/>
      <w:r w:rsidRPr="003E160E">
        <w:rPr>
          <w:rFonts w:ascii="Museo 300" w:hAnsi="Museo 300"/>
          <w:sz w:val="16"/>
          <w:szCs w:val="16"/>
        </w:rPr>
        <w:t xml:space="preserve"> 4; y que posteriormente, en fecha 14 de septiembre de 2023 mediante la orden de </w:t>
      </w:r>
      <w:r w:rsidRPr="003E160E">
        <w:rPr>
          <w:rFonts w:ascii="Museo 300" w:hAnsi="Museo 300"/>
          <w:sz w:val="16"/>
          <w:szCs w:val="16"/>
        </w:rPr>
        <w:lastRenderedPageBreak/>
        <w:t xml:space="preserve">servicio número </w:t>
      </w:r>
      <w:proofErr w:type="spellStart"/>
      <w:r w:rsidR="008E52E2">
        <w:rPr>
          <w:rFonts w:ascii="Museo 300" w:hAnsi="Museo 300"/>
          <w:sz w:val="16"/>
          <w:szCs w:val="16"/>
        </w:rPr>
        <w:t>xxx</w:t>
      </w:r>
      <w:proofErr w:type="spellEnd"/>
      <w:r w:rsidRPr="003E160E">
        <w:rPr>
          <w:rFonts w:ascii="Museo 300" w:hAnsi="Museo 300"/>
          <w:sz w:val="16"/>
          <w:szCs w:val="16"/>
        </w:rPr>
        <w:t>, se verificó que la sociedad CAESS instaló un nuevo servicio en el chalet contiguo al suministro bajo estudio. Dicha condición se muestra a continuación:</w:t>
      </w:r>
    </w:p>
    <w:p w14:paraId="641EB9D5" w14:textId="77777777" w:rsidR="003E160E" w:rsidRPr="003E160E" w:rsidRDefault="003E160E" w:rsidP="003E160E">
      <w:pPr>
        <w:ind w:left="709" w:right="851"/>
        <w:jc w:val="both"/>
        <w:rPr>
          <w:rFonts w:ascii="Museo 300" w:hAnsi="Museo 300"/>
          <w:sz w:val="16"/>
          <w:szCs w:val="16"/>
        </w:rPr>
      </w:pPr>
      <w:r w:rsidRPr="003E160E">
        <w:rPr>
          <w:rFonts w:ascii="Museo 300" w:hAnsi="Museo 300"/>
          <w:sz w:val="16"/>
          <w:szCs w:val="16"/>
        </w:rPr>
        <w:t>Con lo anterior, se logra determinar que el suministro al cual la sociedad CAESS está realizando el cobro de ENR no es el responsable ni el que se vio beneficiado de la condición encontrada por la empresa distribuidora.</w:t>
      </w:r>
    </w:p>
    <w:p w14:paraId="75BA74EE" w14:textId="5ED04B66" w:rsidR="003E160E" w:rsidRPr="003E160E" w:rsidRDefault="003E160E" w:rsidP="003E160E">
      <w:pPr>
        <w:ind w:left="709" w:right="851"/>
        <w:jc w:val="both"/>
        <w:rPr>
          <w:rFonts w:ascii="Museo 300" w:hAnsi="Museo 300"/>
          <w:sz w:val="16"/>
          <w:szCs w:val="16"/>
        </w:rPr>
      </w:pPr>
      <w:r w:rsidRPr="003E160E">
        <w:rPr>
          <w:rFonts w:ascii="Museo 300" w:hAnsi="Museo 300"/>
          <w:sz w:val="16"/>
          <w:szCs w:val="16"/>
        </w:rPr>
        <w:t xml:space="preserve">Asimismo, se verificó en inspección realizada por el CAU que el </w:t>
      </w:r>
      <w:proofErr w:type="gramStart"/>
      <w:r w:rsidRPr="003E160E">
        <w:rPr>
          <w:rFonts w:ascii="Museo 300" w:hAnsi="Museo 300"/>
          <w:i/>
          <w:iCs/>
          <w:sz w:val="16"/>
          <w:szCs w:val="16"/>
        </w:rPr>
        <w:t>chalet</w:t>
      </w:r>
      <w:proofErr w:type="gramEnd"/>
      <w:r w:rsidRPr="003E160E">
        <w:rPr>
          <w:rFonts w:ascii="Museo 300" w:hAnsi="Museo 300"/>
          <w:i/>
          <w:iCs/>
          <w:sz w:val="16"/>
          <w:szCs w:val="16"/>
        </w:rPr>
        <w:t xml:space="preserve"> </w:t>
      </w:r>
      <w:r w:rsidRPr="003E160E">
        <w:rPr>
          <w:rFonts w:ascii="Museo 300" w:hAnsi="Museo 300"/>
          <w:sz w:val="16"/>
          <w:szCs w:val="16"/>
        </w:rPr>
        <w:t xml:space="preserve">responsable del consumo ya cuenta con servicio de energía eléctrica que fue contratado en fecha 9 septiembre del 2023 bajo el número de NIC </w:t>
      </w:r>
      <w:proofErr w:type="spellStart"/>
      <w:r w:rsidR="008E52E2">
        <w:rPr>
          <w:rFonts w:ascii="Museo 300" w:hAnsi="Museo 300"/>
          <w:sz w:val="16"/>
          <w:szCs w:val="16"/>
        </w:rPr>
        <w:t>xxx</w:t>
      </w:r>
      <w:proofErr w:type="spellEnd"/>
      <w:r w:rsidRPr="003E160E">
        <w:rPr>
          <w:rFonts w:ascii="Museo 300" w:hAnsi="Museo 300"/>
          <w:sz w:val="16"/>
          <w:szCs w:val="16"/>
        </w:rPr>
        <w:t xml:space="preserve">, fecha en la que se le desconectó la carga ajena al suministro con NIC </w:t>
      </w:r>
      <w:proofErr w:type="spellStart"/>
      <w:r w:rsidR="00FC3AC8">
        <w:rPr>
          <w:rFonts w:ascii="Museo 300" w:hAnsi="Museo 300"/>
          <w:sz w:val="16"/>
          <w:szCs w:val="16"/>
        </w:rPr>
        <w:t>xxx</w:t>
      </w:r>
      <w:proofErr w:type="spellEnd"/>
      <w:r w:rsidRPr="003E160E">
        <w:rPr>
          <w:rFonts w:ascii="Museo 300" w:hAnsi="Museo 300"/>
          <w:sz w:val="16"/>
          <w:szCs w:val="16"/>
        </w:rPr>
        <w:t>.</w:t>
      </w:r>
    </w:p>
    <w:p w14:paraId="558C9EC9" w14:textId="5B41F1B6" w:rsidR="003E160E" w:rsidRPr="003E160E" w:rsidRDefault="003E160E" w:rsidP="003E160E">
      <w:pPr>
        <w:ind w:left="709" w:right="851"/>
        <w:jc w:val="both"/>
        <w:rPr>
          <w:rFonts w:ascii="Museo 300" w:hAnsi="Museo 300"/>
          <w:sz w:val="16"/>
          <w:szCs w:val="16"/>
          <w:lang w:val="es-ES"/>
        </w:rPr>
      </w:pPr>
      <w:r w:rsidRPr="003E160E">
        <w:rPr>
          <w:rFonts w:ascii="Museo 300" w:hAnsi="Museo 300"/>
          <w:sz w:val="16"/>
          <w:szCs w:val="16"/>
          <w:lang w:val="es-ES"/>
        </w:rPr>
        <w:t xml:space="preserve">Por tanto, con base en el análisis de la evidencia fotográfica remitida y del análisis realizado por el CAU, este centro es de la opinión que todas estas pruebas muestran que la usuaria final no es responsable de la condición encontrada en la acometida del servicio con NIC </w:t>
      </w:r>
      <w:proofErr w:type="spellStart"/>
      <w:r w:rsidR="00FC3AC8">
        <w:rPr>
          <w:rFonts w:ascii="Museo 300" w:hAnsi="Museo 300"/>
          <w:sz w:val="16"/>
          <w:szCs w:val="16"/>
          <w:lang w:val="es-ES"/>
        </w:rPr>
        <w:t>xxx</w:t>
      </w:r>
      <w:proofErr w:type="spellEnd"/>
      <w:r w:rsidRPr="003E160E">
        <w:rPr>
          <w:rFonts w:ascii="Museo 300" w:hAnsi="Museo 300"/>
          <w:sz w:val="16"/>
          <w:szCs w:val="16"/>
          <w:lang w:val="es-ES"/>
        </w:rPr>
        <w:t xml:space="preserve">; como tampoco se vio beneficiada del consumo que existió en dicha línea directa. </w:t>
      </w:r>
    </w:p>
    <w:p w14:paraId="3ACCF6E5" w14:textId="12BB9D0C" w:rsidR="003E160E" w:rsidRPr="003E160E" w:rsidRDefault="003E160E" w:rsidP="003E160E">
      <w:pPr>
        <w:ind w:left="709" w:right="851"/>
        <w:jc w:val="both"/>
        <w:rPr>
          <w:rFonts w:ascii="Museo 300" w:hAnsi="Museo 300"/>
          <w:sz w:val="16"/>
          <w:szCs w:val="16"/>
          <w:lang w:val="es-ES"/>
        </w:rPr>
      </w:pPr>
      <w:r w:rsidRPr="003E160E">
        <w:rPr>
          <w:rFonts w:ascii="Museo 300" w:hAnsi="Museo 300"/>
          <w:sz w:val="16"/>
          <w:szCs w:val="16"/>
          <w:lang w:val="es-ES"/>
        </w:rPr>
        <w:t xml:space="preserve">En virtud de lo anterior, el CAU establece que la sociedad CAESS no ha logrado demostrar que el suministro identificado con el NIC </w:t>
      </w:r>
      <w:proofErr w:type="spellStart"/>
      <w:r w:rsidR="00FC3AC8">
        <w:rPr>
          <w:rFonts w:ascii="Museo 300" w:hAnsi="Museo 300"/>
          <w:sz w:val="16"/>
          <w:szCs w:val="16"/>
          <w:lang w:val="es-ES"/>
        </w:rPr>
        <w:t>xxx</w:t>
      </w:r>
      <w:proofErr w:type="spellEnd"/>
      <w:r w:rsidRPr="003E160E">
        <w:rPr>
          <w:rFonts w:ascii="Museo 300" w:hAnsi="Museo 300"/>
          <w:sz w:val="16"/>
          <w:szCs w:val="16"/>
          <w:lang w:val="es-ES"/>
        </w:rPr>
        <w:t xml:space="preserve"> se haya beneficiado de la condición encontrada en la acometida del servicio eléctrico.</w:t>
      </w:r>
    </w:p>
    <w:p w14:paraId="6B2BC7E3" w14:textId="753F8058" w:rsidR="004779CE" w:rsidRPr="004779CE" w:rsidRDefault="003E160E" w:rsidP="003E160E">
      <w:pPr>
        <w:ind w:left="709" w:right="851"/>
        <w:jc w:val="both"/>
        <w:rPr>
          <w:rFonts w:ascii="Museo 300" w:hAnsi="Museo 300"/>
          <w:sz w:val="16"/>
          <w:szCs w:val="16"/>
          <w:lang w:val="es-419"/>
        </w:rPr>
      </w:pPr>
      <w:r w:rsidRPr="003E160E">
        <w:rPr>
          <w:rFonts w:ascii="Museo 300" w:hAnsi="Museo 300"/>
          <w:sz w:val="16"/>
          <w:szCs w:val="16"/>
          <w:lang w:val="es-ES"/>
        </w:rPr>
        <w:t xml:space="preserve">Ahora bien, del estudio realizado a la información presentada por las partes, se ha verificado que la sociedad CAESS, en fecha 15 de julio del 2023, conectó la carga de otro local al medidor del suministro con NIC </w:t>
      </w:r>
      <w:proofErr w:type="spellStart"/>
      <w:r w:rsidR="00FC3AC8">
        <w:rPr>
          <w:rFonts w:ascii="Museo 300" w:hAnsi="Museo 300"/>
          <w:sz w:val="16"/>
          <w:szCs w:val="16"/>
          <w:lang w:val="es-ES"/>
        </w:rPr>
        <w:t>xxx</w:t>
      </w:r>
      <w:proofErr w:type="spellEnd"/>
      <w:r w:rsidRPr="003E160E">
        <w:rPr>
          <w:rFonts w:ascii="Museo 300" w:hAnsi="Museo 300"/>
          <w:sz w:val="16"/>
          <w:szCs w:val="16"/>
          <w:lang w:val="es-ES"/>
        </w:rPr>
        <w:t xml:space="preserve">, lo que generó una facturación mayor al suministro debido a que estaba siendo registrada una carga que no pertenecía a este; en ese sentido, la empresa distribuidora debe reintegrar a la usuaria final la cantidad de 115 kWh que fue facturado en exceso al suministro dentro del periodo del 15 de junio al 9 de septiembre del 2023, que corresponde a </w:t>
      </w:r>
      <w:bookmarkStart w:id="0" w:name="_Hlk156297415"/>
      <w:r w:rsidRPr="003E160E">
        <w:rPr>
          <w:rFonts w:ascii="Museo 300" w:hAnsi="Museo 300"/>
          <w:b/>
          <w:bCs/>
          <w:sz w:val="16"/>
          <w:szCs w:val="16"/>
          <w:lang w:val="es-ES"/>
        </w:rPr>
        <w:t xml:space="preserve">VEINTICUATRO 85/100 </w:t>
      </w:r>
      <w:r w:rsidRPr="003E160E">
        <w:rPr>
          <w:rFonts w:ascii="Museo 300" w:hAnsi="Museo 300"/>
          <w:b/>
          <w:iCs/>
          <w:sz w:val="16"/>
          <w:szCs w:val="16"/>
          <w:lang w:val="es-ES"/>
        </w:rPr>
        <w:t xml:space="preserve">DÓLARES DE LOS ESTADOS UNIDOS DE AMÉRICA (USD 24.85) </w:t>
      </w:r>
      <w:bookmarkEnd w:id="0"/>
      <w:r w:rsidRPr="003E160E">
        <w:rPr>
          <w:rFonts w:ascii="Museo 300" w:hAnsi="Museo 300"/>
          <w:b/>
          <w:iCs/>
          <w:sz w:val="16"/>
          <w:szCs w:val="16"/>
          <w:lang w:val="es-ES"/>
        </w:rPr>
        <w:t>IVA incluido</w:t>
      </w:r>
      <w:r w:rsidRPr="003E160E">
        <w:rPr>
          <w:rFonts w:ascii="Museo 300" w:hAnsi="Museo 300"/>
          <w:sz w:val="16"/>
          <w:szCs w:val="16"/>
          <w:lang w:val="es-ES"/>
        </w:rPr>
        <w:t xml:space="preserve">. </w:t>
      </w:r>
      <w:r w:rsidR="004779CE">
        <w:rPr>
          <w:rFonts w:ascii="Museo 300" w:hAnsi="Museo 300"/>
          <w:sz w:val="16"/>
          <w:szCs w:val="16"/>
          <w:lang w:val="es-419"/>
        </w:rPr>
        <w:t>[…]</w:t>
      </w:r>
    </w:p>
    <w:p w14:paraId="373DC411" w14:textId="4B0D957F"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2163865F" w14:textId="48516B73" w:rsidR="00B26C02" w:rsidRPr="00B26C02" w:rsidRDefault="00B26C02" w:rsidP="00B26C02">
      <w:pPr>
        <w:pStyle w:val="Prrafodelista"/>
        <w:numPr>
          <w:ilvl w:val="1"/>
          <w:numId w:val="9"/>
        </w:numPr>
        <w:ind w:left="1276" w:right="848"/>
        <w:jc w:val="both"/>
        <w:rPr>
          <w:rStyle w:val="normaltextrun"/>
          <w:rFonts w:ascii="Museo 300" w:hAnsi="Museo 300" w:cs="Arial"/>
          <w:sz w:val="16"/>
          <w:szCs w:val="16"/>
        </w:rPr>
      </w:pPr>
      <w:r w:rsidRPr="00B26C02">
        <w:rPr>
          <w:rFonts w:ascii="Museo 300" w:hAnsi="Museo 300" w:cs="Arial"/>
          <w:sz w:val="16"/>
          <w:szCs w:val="16"/>
        </w:rPr>
        <w:t xml:space="preserve">El CAU de la SIGET considera que las pruebas presentadas por la sociedad CAESS no demuestran que en el suministro identificado con el </w:t>
      </w:r>
      <w:r w:rsidRPr="00B26C02">
        <w:rPr>
          <w:rFonts w:ascii="Museo 300" w:hAnsi="Museo 300" w:cs="Arial"/>
          <w:b/>
          <w:bCs/>
          <w:sz w:val="16"/>
          <w:szCs w:val="16"/>
        </w:rPr>
        <w:t xml:space="preserve">NIC </w:t>
      </w:r>
      <w:proofErr w:type="spellStart"/>
      <w:r w:rsidR="00FC3AC8">
        <w:rPr>
          <w:rFonts w:ascii="Museo 300" w:hAnsi="Museo 300" w:cs="Arial"/>
          <w:b/>
          <w:bCs/>
          <w:sz w:val="16"/>
          <w:szCs w:val="16"/>
        </w:rPr>
        <w:t>xxx</w:t>
      </w:r>
      <w:proofErr w:type="spellEnd"/>
      <w:r w:rsidRPr="00B26C02">
        <w:rPr>
          <w:rFonts w:ascii="Museo 300" w:hAnsi="Museo 300" w:cs="Arial"/>
          <w:sz w:val="16"/>
          <w:szCs w:val="16"/>
        </w:rPr>
        <w:t xml:space="preserve"> existió una condición irregular que haya afectado el correcto registro del equipo de medición</w:t>
      </w:r>
      <w:r w:rsidRPr="00B26C02">
        <w:rPr>
          <w:rStyle w:val="normaltextrun"/>
          <w:rFonts w:ascii="Museo 300" w:hAnsi="Museo 300" w:cs="Segoe UI"/>
          <w:color w:val="000000" w:themeColor="text1"/>
          <w:sz w:val="16"/>
          <w:szCs w:val="16"/>
          <w:lang w:val="es-SV"/>
        </w:rPr>
        <w:t>; por lo tanto, la irregularidad alegada por la empresa distribuidora no se considera procedente.</w:t>
      </w:r>
    </w:p>
    <w:p w14:paraId="02119873" w14:textId="77777777" w:rsidR="00B26C02" w:rsidRPr="00B26C02" w:rsidRDefault="00B26C02" w:rsidP="00B26C02">
      <w:pPr>
        <w:pStyle w:val="Prrafodelista"/>
        <w:ind w:left="1276" w:right="848"/>
        <w:jc w:val="both"/>
        <w:rPr>
          <w:rStyle w:val="normaltextrun"/>
          <w:rFonts w:ascii="Museo 300" w:hAnsi="Museo 300" w:cs="Arial"/>
          <w:sz w:val="16"/>
          <w:szCs w:val="16"/>
        </w:rPr>
      </w:pPr>
    </w:p>
    <w:p w14:paraId="218A21ED" w14:textId="4B70C920" w:rsidR="00B26C02" w:rsidRPr="00B26C02" w:rsidRDefault="00B26C02" w:rsidP="00B26C02">
      <w:pPr>
        <w:pStyle w:val="Prrafodelista"/>
        <w:numPr>
          <w:ilvl w:val="1"/>
          <w:numId w:val="9"/>
        </w:numPr>
        <w:ind w:left="1276" w:right="848"/>
        <w:jc w:val="both"/>
        <w:rPr>
          <w:rStyle w:val="normaltextrun"/>
          <w:rFonts w:ascii="Museo 300" w:hAnsi="Museo 300" w:cs="Arial"/>
          <w:sz w:val="16"/>
          <w:szCs w:val="16"/>
        </w:rPr>
      </w:pPr>
      <w:r w:rsidRPr="00B26C02">
        <w:rPr>
          <w:rStyle w:val="normaltextrun"/>
          <w:rFonts w:ascii="Museo 300" w:hAnsi="Museo 300" w:cs="Segoe UI"/>
          <w:color w:val="000000" w:themeColor="text1"/>
          <w:sz w:val="16"/>
          <w:szCs w:val="16"/>
          <w:lang w:val="es-SV"/>
        </w:rPr>
        <w:t xml:space="preserve">En ese sentido, </w:t>
      </w:r>
      <w:r w:rsidRPr="00B26C02">
        <w:rPr>
          <w:rFonts w:ascii="Museo 300" w:hAnsi="Museo 300" w:cs="Arial"/>
          <w:sz w:val="16"/>
          <w:szCs w:val="16"/>
        </w:rPr>
        <w:t xml:space="preserve">con base en lo expuesto en el presente informe, se ha determinado que es improcedente el cobro por el monto de </w:t>
      </w:r>
      <w:r w:rsidRPr="00B26C02">
        <w:rPr>
          <w:rFonts w:ascii="Museo 300" w:hAnsi="Museo 300" w:cs="Arial"/>
          <w:b/>
          <w:sz w:val="16"/>
          <w:szCs w:val="16"/>
        </w:rPr>
        <w:t xml:space="preserve">CIENTO DOCE 73/100 </w:t>
      </w:r>
      <w:r w:rsidRPr="00B26C02">
        <w:rPr>
          <w:rFonts w:ascii="Museo 300" w:hAnsi="Museo 300" w:cs="Arial"/>
          <w:b/>
          <w:iCs/>
          <w:sz w:val="16"/>
          <w:szCs w:val="16"/>
        </w:rPr>
        <w:t>DÓLARES DE LOS ESTADOS UNIDOS DE AMÉRICA (USD 112.73) IVA incluido,</w:t>
      </w:r>
      <w:r w:rsidRPr="00B26C02">
        <w:rPr>
          <w:rFonts w:ascii="Museo 300" w:hAnsi="Museo 300" w:cs="Arial"/>
          <w:b/>
          <w:i/>
          <w:sz w:val="16"/>
          <w:szCs w:val="16"/>
        </w:rPr>
        <w:t xml:space="preserve"> </w:t>
      </w:r>
      <w:r w:rsidRPr="00B26C02">
        <w:rPr>
          <w:rFonts w:ascii="Museo 300" w:hAnsi="Museo 300" w:cs="Arial"/>
          <w:sz w:val="16"/>
          <w:szCs w:val="16"/>
        </w:rPr>
        <w:t xml:space="preserve">correspondiente a un consumo de </w:t>
      </w:r>
      <w:r w:rsidRPr="00B26C02">
        <w:rPr>
          <w:rFonts w:ascii="Museo 300" w:hAnsi="Museo 300" w:cs="Arial"/>
          <w:b/>
          <w:sz w:val="16"/>
          <w:szCs w:val="16"/>
        </w:rPr>
        <w:t xml:space="preserve">506 kWh </w:t>
      </w:r>
      <w:r w:rsidRPr="00B26C02">
        <w:rPr>
          <w:rFonts w:ascii="Museo 300" w:hAnsi="Museo 300" w:cs="Arial"/>
          <w:sz w:val="16"/>
          <w:szCs w:val="16"/>
        </w:rPr>
        <w:t xml:space="preserve">que la sociedad CAESS ha facturado en concepto de Energía No Registrada en el suministro identificado con el </w:t>
      </w:r>
      <w:r w:rsidRPr="00B26C02">
        <w:rPr>
          <w:rFonts w:ascii="Museo 300" w:hAnsi="Museo 300" w:cs="Arial"/>
          <w:b/>
          <w:bCs/>
          <w:sz w:val="16"/>
          <w:szCs w:val="16"/>
        </w:rPr>
        <w:t xml:space="preserve">NIC </w:t>
      </w:r>
      <w:proofErr w:type="spellStart"/>
      <w:r w:rsidR="00FC3AC8">
        <w:rPr>
          <w:rFonts w:ascii="Museo 300" w:hAnsi="Museo 300" w:cs="Arial"/>
          <w:b/>
          <w:bCs/>
          <w:sz w:val="16"/>
          <w:szCs w:val="16"/>
        </w:rPr>
        <w:t>xxx</w:t>
      </w:r>
      <w:proofErr w:type="spellEnd"/>
      <w:r w:rsidRPr="00B26C02">
        <w:rPr>
          <w:rFonts w:ascii="Museo 300" w:hAnsi="Museo 300" w:cs="Arial"/>
          <w:sz w:val="16"/>
          <w:szCs w:val="16"/>
        </w:rPr>
        <w:t xml:space="preserve">, a nombre de la señora </w:t>
      </w:r>
      <w:proofErr w:type="spellStart"/>
      <w:r w:rsidR="008E52E2">
        <w:rPr>
          <w:rFonts w:ascii="Museo 300" w:hAnsi="Museo 300" w:cs="Arial"/>
          <w:sz w:val="16"/>
          <w:szCs w:val="16"/>
        </w:rPr>
        <w:t>xxx</w:t>
      </w:r>
      <w:proofErr w:type="spellEnd"/>
      <w:r w:rsidRPr="00B26C02">
        <w:rPr>
          <w:rFonts w:ascii="Museo 300" w:hAnsi="Museo 300" w:cs="Arial"/>
          <w:sz w:val="16"/>
          <w:szCs w:val="16"/>
        </w:rPr>
        <w:t>.</w:t>
      </w:r>
    </w:p>
    <w:p w14:paraId="6C2DD223" w14:textId="77777777" w:rsidR="00B26C02" w:rsidRPr="00B26C02" w:rsidRDefault="00B26C02" w:rsidP="00B26C02">
      <w:pPr>
        <w:pStyle w:val="Prrafodelista"/>
        <w:ind w:left="1276" w:right="848"/>
        <w:jc w:val="both"/>
        <w:rPr>
          <w:rStyle w:val="normaltextrun"/>
          <w:rFonts w:ascii="Museo 300" w:eastAsia="SimSun" w:hAnsi="Museo 300"/>
          <w:color w:val="000000" w:themeColor="text1"/>
          <w:spacing w:val="-5"/>
          <w:sz w:val="16"/>
          <w:szCs w:val="16"/>
          <w:lang w:eastAsia="en-US"/>
        </w:rPr>
      </w:pPr>
    </w:p>
    <w:p w14:paraId="12892C2E" w14:textId="78122BF8" w:rsidR="005D15DA" w:rsidRPr="00B26C02" w:rsidRDefault="00B26C02" w:rsidP="00B26C02">
      <w:pPr>
        <w:pStyle w:val="Prrafodelista"/>
        <w:numPr>
          <w:ilvl w:val="1"/>
          <w:numId w:val="9"/>
        </w:numPr>
        <w:ind w:left="1276" w:right="848"/>
        <w:jc w:val="both"/>
        <w:rPr>
          <w:rFonts w:ascii="Museo 300" w:eastAsia="SimSun" w:hAnsi="Museo 300"/>
          <w:color w:val="000000" w:themeColor="text1"/>
          <w:spacing w:val="-5"/>
          <w:sz w:val="16"/>
          <w:szCs w:val="16"/>
          <w:lang w:eastAsia="en-US"/>
        </w:rPr>
      </w:pPr>
      <w:r w:rsidRPr="00B26C02">
        <w:rPr>
          <w:rStyle w:val="normaltextrun"/>
          <w:rFonts w:ascii="Museo 300" w:hAnsi="Museo 300"/>
          <w:color w:val="000000"/>
          <w:sz w:val="16"/>
          <w:szCs w:val="16"/>
          <w:shd w:val="clear" w:color="auto" w:fill="FFFFFF"/>
        </w:rPr>
        <w:t xml:space="preserve">Debido a que a la usuaria final le facturaron en exceso la cantidad de </w:t>
      </w:r>
      <w:r w:rsidRPr="00B26C02">
        <w:rPr>
          <w:rFonts w:ascii="Museo 300" w:hAnsi="Museo 300"/>
          <w:b/>
          <w:bCs/>
          <w:sz w:val="16"/>
          <w:szCs w:val="16"/>
        </w:rPr>
        <w:t xml:space="preserve">VEINTICUATRO 85/100 </w:t>
      </w:r>
      <w:r w:rsidRPr="00B26C02">
        <w:rPr>
          <w:rFonts w:ascii="Museo 300" w:hAnsi="Museo 300" w:cs="Arial"/>
          <w:b/>
          <w:iCs/>
          <w:sz w:val="16"/>
          <w:szCs w:val="16"/>
        </w:rPr>
        <w:t xml:space="preserve">DÓLARES DE LOS ESTADOS UNIDOS DE AMÉRICA (USD 24.85) IVA incluido, </w:t>
      </w:r>
      <w:r w:rsidRPr="00B26C02">
        <w:rPr>
          <w:rFonts w:ascii="Museo 300" w:hAnsi="Museo 300" w:cs="Arial"/>
          <w:bCs/>
          <w:iCs/>
          <w:sz w:val="16"/>
          <w:szCs w:val="16"/>
        </w:rPr>
        <w:t>la sociedad CAESS deberá reintegrar dicha cantidad</w:t>
      </w:r>
      <w:r w:rsidRPr="00B26C02">
        <w:rPr>
          <w:rStyle w:val="normaltextrun"/>
          <w:rFonts w:ascii="Museo 300" w:hAnsi="Museo 300"/>
          <w:bCs/>
          <w:color w:val="000000"/>
          <w:sz w:val="16"/>
          <w:szCs w:val="16"/>
          <w:shd w:val="clear" w:color="auto" w:fill="FFFFFF"/>
        </w:rPr>
        <w:t xml:space="preserve"> más los intereses generados de conformidad al artículo 34 de los Términos y Condiciones Generales al Consumidor Final, del Pliego</w:t>
      </w:r>
      <w:r w:rsidRPr="00B26C02">
        <w:rPr>
          <w:rStyle w:val="normaltextrun"/>
          <w:rFonts w:ascii="Museo 300" w:hAnsi="Museo 300"/>
          <w:color w:val="000000"/>
          <w:sz w:val="16"/>
          <w:szCs w:val="16"/>
          <w:shd w:val="clear" w:color="auto" w:fill="FFFFFF"/>
        </w:rPr>
        <w:t xml:space="preserve"> Tarifario del 2023.</w:t>
      </w:r>
      <w:r w:rsidRPr="00B26C02">
        <w:rPr>
          <w:rFonts w:ascii="Museo 300" w:hAnsi="Museo 300"/>
          <w:sz w:val="16"/>
          <w:szCs w:val="16"/>
        </w:rPr>
        <w:t xml:space="preserve"> </w:t>
      </w:r>
      <w:r w:rsidR="005D15DA" w:rsidRPr="00B26C02">
        <w:rPr>
          <w:rFonts w:ascii="Museo 300" w:hAnsi="Museo 300"/>
          <w:sz w:val="16"/>
          <w:szCs w:val="16"/>
        </w:rPr>
        <w:t xml:space="preserve">[…]” </w:t>
      </w:r>
    </w:p>
    <w:p w14:paraId="337091DD" w14:textId="76300089" w:rsidR="005D15DA" w:rsidRPr="00B26C02"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7863BC0D"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2F1250">
        <w:rPr>
          <w:rFonts w:ascii="Museo Sans 300" w:hAnsi="Museo Sans 300"/>
          <w:sz w:val="20"/>
          <w:szCs w:val="20"/>
        </w:rPr>
        <w:t>E-0776</w:t>
      </w:r>
      <w:r w:rsidR="00577F2C">
        <w:rPr>
          <w:rFonts w:ascii="Museo Sans 300" w:hAnsi="Museo Sans 300"/>
          <w:sz w:val="20"/>
          <w:szCs w:val="20"/>
        </w:rPr>
        <w:t>-2023</w:t>
      </w:r>
      <w:r w:rsidRPr="00265CD2">
        <w:rPr>
          <w:rFonts w:ascii="Museo Sans 300" w:hAnsi="Museo Sans 300"/>
          <w:sz w:val="20"/>
          <w:szCs w:val="20"/>
        </w:rPr>
        <w:t xml:space="preserve">-CAU,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603DD1">
        <w:rPr>
          <w:rFonts w:ascii="Museo Sans 300" w:hAnsi="Museo Sans 300"/>
          <w:sz w:val="20"/>
          <w:szCs w:val="20"/>
        </w:rPr>
        <w:t>IT-0305</w:t>
      </w:r>
      <w:r w:rsidR="00B257B1">
        <w:rPr>
          <w:rFonts w:ascii="Museo Sans 300" w:hAnsi="Museo Sans 300"/>
          <w:sz w:val="20"/>
          <w:szCs w:val="20"/>
        </w:rPr>
        <w:t>-CAU-23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0272D2E2" w14:textId="4A11FF95" w:rsidR="00B26C02" w:rsidRDefault="00C042C0" w:rsidP="00B26C02">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 xml:space="preserve">Dicho acuerdo fue notificado </w:t>
      </w:r>
      <w:r w:rsidR="00B26C02">
        <w:rPr>
          <w:rFonts w:ascii="Museo Sans 300" w:hAnsi="Museo Sans 300" w:cs="Segoe UI"/>
          <w:sz w:val="20"/>
          <w:szCs w:val="20"/>
        </w:rPr>
        <w:t xml:space="preserve">a </w:t>
      </w:r>
      <w:r w:rsidR="00B26C02">
        <w:rPr>
          <w:rFonts w:ascii="Museo Sans 300" w:hAnsi="Museo Sans 300"/>
          <w:sz w:val="20"/>
          <w:szCs w:val="20"/>
        </w:rPr>
        <w:t>la distribuidora y a la usuaria los días catorce y dieciséis de diciembre del dos mil veintitrés, respectivamente</w:t>
      </w:r>
      <w:r w:rsidR="00B26C02" w:rsidRPr="00E86BBB">
        <w:rPr>
          <w:rFonts w:ascii="Museo Sans 300" w:hAnsi="Museo Sans 300"/>
          <w:sz w:val="20"/>
          <w:szCs w:val="20"/>
          <w:lang w:val="es-SV"/>
        </w:rPr>
        <w:t xml:space="preserve">, por lo que el plazo otorgado finalizó, en el mismo orden, los días </w:t>
      </w:r>
      <w:r w:rsidR="00B26C02">
        <w:rPr>
          <w:rStyle w:val="normaltextrun"/>
          <w:rFonts w:ascii="Museo Sans 300" w:eastAsia="Museo Sans" w:hAnsi="Museo Sans 300" w:cs="Segoe UI"/>
          <w:sz w:val="20"/>
          <w:szCs w:val="20"/>
        </w:rPr>
        <w:t>cinco y nueve de enero de este año.</w:t>
      </w:r>
    </w:p>
    <w:p w14:paraId="29B30913" w14:textId="0A10E3C0"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48E8DF2C" w:rsidR="005D15DA" w:rsidRDefault="005D15DA" w:rsidP="006E6D79">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w:t>
      </w:r>
      <w:r w:rsidR="00B26C02">
        <w:rPr>
          <w:rFonts w:ascii="Museo Sans 300" w:hAnsi="Museo Sans 300"/>
          <w:sz w:val="20"/>
          <w:szCs w:val="20"/>
          <w:lang w:val="es-SV"/>
        </w:rPr>
        <w:t>ocho de enero del presente año</w:t>
      </w:r>
      <w:r w:rsidRPr="007160D7">
        <w:rPr>
          <w:rFonts w:ascii="Museo Sans 300" w:hAnsi="Museo Sans 300"/>
          <w:sz w:val="20"/>
          <w:szCs w:val="20"/>
          <w:lang w:val="es-SV"/>
        </w:rPr>
        <w:t xml:space="preserve">, la sociedad </w:t>
      </w:r>
      <w:r w:rsidR="00F3286C">
        <w:rPr>
          <w:rFonts w:ascii="Museo Sans 300" w:hAnsi="Museo Sans 300"/>
          <w:sz w:val="20"/>
          <w:szCs w:val="20"/>
          <w:lang w:val="es-SV"/>
        </w:rPr>
        <w:t>CAESS</w:t>
      </w:r>
      <w:r w:rsidR="00844363">
        <w:rPr>
          <w:rFonts w:ascii="Museo Sans 300" w:hAnsi="Museo Sans 300"/>
          <w:sz w:val="20"/>
          <w:szCs w:val="20"/>
          <w:lang w:val="es-SV"/>
        </w:rPr>
        <w:t>, S.A. de C.V.</w:t>
      </w:r>
      <w:r w:rsidRPr="007160D7">
        <w:rPr>
          <w:rFonts w:ascii="Museo Sans 300" w:hAnsi="Museo Sans 300"/>
          <w:sz w:val="20"/>
          <w:szCs w:val="20"/>
          <w:lang w:val="es-SV"/>
        </w:rPr>
        <w:t xml:space="preserve"> </w:t>
      </w:r>
      <w:r w:rsidR="00D959E9" w:rsidRPr="00F02D21">
        <w:rPr>
          <w:rFonts w:ascii="Museo Sans 300" w:hAnsi="Museo Sans 300"/>
          <w:sz w:val="20"/>
          <w:szCs w:val="20"/>
        </w:rPr>
        <w:t xml:space="preserve">presentó un escrito por medio del cual manifestó que </w:t>
      </w:r>
      <w:r w:rsidR="00D959E9">
        <w:rPr>
          <w:rFonts w:ascii="Museo Sans 300" w:hAnsi="Museo Sans 300"/>
          <w:sz w:val="20"/>
          <w:szCs w:val="20"/>
        </w:rPr>
        <w:t>se adhiere</w:t>
      </w:r>
      <w:r w:rsidR="00D959E9" w:rsidRPr="00441340">
        <w:rPr>
          <w:rFonts w:ascii="Museo Sans 300" w:hAnsi="Museo Sans 300"/>
          <w:sz w:val="20"/>
          <w:szCs w:val="20"/>
        </w:rPr>
        <w:t xml:space="preserve"> </w:t>
      </w:r>
      <w:r w:rsidR="00D959E9">
        <w:rPr>
          <w:rFonts w:ascii="Museo Sans 300" w:hAnsi="Museo Sans 300"/>
          <w:sz w:val="20"/>
          <w:szCs w:val="20"/>
        </w:rPr>
        <w:t>a</w:t>
      </w:r>
      <w:r w:rsidR="00D959E9" w:rsidRPr="00441340">
        <w:rPr>
          <w:rFonts w:ascii="Museo Sans 300" w:hAnsi="Museo Sans 300"/>
          <w:sz w:val="20"/>
          <w:szCs w:val="20"/>
        </w:rPr>
        <w:t>l</w:t>
      </w:r>
      <w:r w:rsidR="00D959E9" w:rsidRPr="00441340">
        <w:rPr>
          <w:rStyle w:val="normaltextrun"/>
          <w:rFonts w:ascii="Museo Sans 300" w:hAnsi="Museo Sans 300"/>
          <w:color w:val="000000"/>
          <w:sz w:val="20"/>
          <w:szCs w:val="20"/>
          <w:shd w:val="clear" w:color="auto" w:fill="FFFFFF"/>
        </w:rPr>
        <w:t xml:space="preserve"> informe técnico </w:t>
      </w:r>
      <w:proofErr w:type="spellStart"/>
      <w:r w:rsidR="00D959E9" w:rsidRPr="00441340">
        <w:rPr>
          <w:rStyle w:val="normaltextrun"/>
          <w:rFonts w:ascii="Museo Sans 300" w:hAnsi="Museo Sans 300"/>
          <w:color w:val="000000"/>
          <w:sz w:val="20"/>
          <w:szCs w:val="20"/>
          <w:shd w:val="clear" w:color="auto" w:fill="FFFFFF"/>
        </w:rPr>
        <w:t>N.°</w:t>
      </w:r>
      <w:proofErr w:type="spellEnd"/>
      <w:r w:rsidR="00D959E9" w:rsidRPr="00441340">
        <w:rPr>
          <w:rStyle w:val="normaltextrun"/>
          <w:rFonts w:ascii="Museo Sans 300" w:hAnsi="Museo Sans 300"/>
          <w:color w:val="000000"/>
          <w:sz w:val="20"/>
          <w:szCs w:val="20"/>
          <w:shd w:val="clear" w:color="auto" w:fill="FFFFFF"/>
        </w:rPr>
        <w:t xml:space="preserve"> IT-0</w:t>
      </w:r>
      <w:r w:rsidR="00D959E9">
        <w:rPr>
          <w:rStyle w:val="normaltextrun"/>
          <w:rFonts w:ascii="Museo Sans 300" w:hAnsi="Museo Sans 300"/>
          <w:color w:val="000000"/>
          <w:sz w:val="20"/>
          <w:szCs w:val="20"/>
          <w:shd w:val="clear" w:color="auto" w:fill="FFFFFF"/>
        </w:rPr>
        <w:t>305</w:t>
      </w:r>
      <w:r w:rsidR="00D959E9" w:rsidRPr="00441340">
        <w:rPr>
          <w:rStyle w:val="normaltextrun"/>
          <w:rFonts w:ascii="Museo Sans 300" w:hAnsi="Museo Sans 300"/>
          <w:color w:val="000000"/>
          <w:sz w:val="20"/>
          <w:szCs w:val="20"/>
          <w:shd w:val="clear" w:color="auto" w:fill="FFFFFF"/>
        </w:rPr>
        <w:t>-CAU-23</w:t>
      </w:r>
      <w:r w:rsidR="00CF4226" w:rsidRPr="00C1710A">
        <w:rPr>
          <w:rFonts w:ascii="Museo Sans 300" w:hAnsi="Museo Sans 300"/>
          <w:sz w:val="20"/>
          <w:szCs w:val="20"/>
        </w:rPr>
        <w:t>.</w:t>
      </w:r>
      <w:r w:rsidR="00CF4226">
        <w:rPr>
          <w:rFonts w:ascii="Museo Sans 300" w:hAnsi="Museo Sans 300"/>
          <w:sz w:val="20"/>
          <w:szCs w:val="20"/>
        </w:rPr>
        <w:t xml:space="preserve"> </w:t>
      </w:r>
      <w:r w:rsidRPr="006E6D79">
        <w:rPr>
          <w:rFonts w:ascii="Museo Sans 300" w:hAnsi="Museo Sans 300"/>
          <w:sz w:val="20"/>
          <w:szCs w:val="20"/>
          <w:lang w:val="es-SV"/>
        </w:rPr>
        <w:t xml:space="preserve">Por su parte, </w:t>
      </w:r>
      <w:r w:rsidR="00122311">
        <w:rPr>
          <w:rFonts w:ascii="Museo Sans 300" w:hAnsi="Museo Sans 300"/>
          <w:sz w:val="20"/>
          <w:szCs w:val="20"/>
          <w:lang w:val="es-SV"/>
        </w:rPr>
        <w:t>la</w:t>
      </w:r>
      <w:r w:rsidRPr="006E6D79">
        <w:rPr>
          <w:rFonts w:ascii="Museo Sans 300" w:hAnsi="Museo Sans 300"/>
          <w:sz w:val="20"/>
          <w:szCs w:val="20"/>
          <w:lang w:val="es-SV"/>
        </w:rPr>
        <w:t xml:space="preserve"> usuari</w:t>
      </w:r>
      <w:r w:rsidR="00122311">
        <w:rPr>
          <w:rFonts w:ascii="Museo Sans 300" w:hAnsi="Museo Sans 300"/>
          <w:sz w:val="20"/>
          <w:szCs w:val="20"/>
          <w:lang w:val="es-SV"/>
        </w:rPr>
        <w:t>a</w:t>
      </w:r>
      <w:r w:rsidRPr="006E6D79">
        <w:rPr>
          <w:rFonts w:ascii="Museo Sans 300" w:hAnsi="Museo Sans 300"/>
          <w:sz w:val="20"/>
          <w:szCs w:val="20"/>
          <w:lang w:val="es-SV"/>
        </w:rPr>
        <w:t xml:space="preserve"> no presentó documentación para ser analizada.</w:t>
      </w:r>
    </w:p>
    <w:p w14:paraId="7A534040" w14:textId="77777777" w:rsidR="0049132C" w:rsidRPr="006E6D79" w:rsidRDefault="0049132C" w:rsidP="006E6D7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14D31E7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3286C">
        <w:rPr>
          <w:rFonts w:ascii="Museo Sans 500" w:eastAsia="Calibri" w:hAnsi="Museo Sans 500"/>
          <w:b/>
          <w:sz w:val="20"/>
          <w:szCs w:val="20"/>
          <w:lang w:val="es-SV" w:eastAsia="es-SV"/>
        </w:rPr>
        <w:t>CAESS</w:t>
      </w:r>
      <w:r w:rsidR="00844363">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566CD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3CC1C913" w14:textId="77777777" w:rsidR="00D3286A" w:rsidRDefault="00D3286A"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6B1EEF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FC3AC8">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2040EAD"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03DD1">
        <w:rPr>
          <w:rFonts w:ascii="Museo Sans 300" w:hAnsi="Museo Sans 300" w:cs="Times New Roman"/>
          <w:sz w:val="20"/>
          <w:szCs w:val="20"/>
        </w:rPr>
        <w:t>IT-0305</w:t>
      </w:r>
      <w:r w:rsidR="00B257B1">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47DF3691" w14:textId="77E9824E" w:rsidR="00D3286A" w:rsidRDefault="00A40385" w:rsidP="00D3286A">
      <w:pPr>
        <w:spacing w:line="240" w:lineRule="auto"/>
        <w:ind w:left="709" w:right="851"/>
        <w:jc w:val="both"/>
        <w:rPr>
          <w:rFonts w:ascii="Museo 300" w:hAnsi="Museo 300"/>
          <w:sz w:val="16"/>
          <w:szCs w:val="16"/>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D3286A" w:rsidRPr="003E160E">
        <w:rPr>
          <w:rFonts w:ascii="Museo 300" w:hAnsi="Museo 300"/>
          <w:sz w:val="16"/>
          <w:szCs w:val="16"/>
        </w:rPr>
        <w:t xml:space="preserve">se puede determinar por la evidencia presentada por CAESS que el conductor conectado de forma directa no se dirige al interior del local del suministro bajo estudio; asimismo, en la orden de servicio No. </w:t>
      </w:r>
      <w:proofErr w:type="spellStart"/>
      <w:r w:rsidR="008E52E2">
        <w:rPr>
          <w:rFonts w:ascii="Museo 300" w:hAnsi="Museo 300"/>
          <w:sz w:val="16"/>
          <w:szCs w:val="16"/>
        </w:rPr>
        <w:t>xxx</w:t>
      </w:r>
      <w:proofErr w:type="spellEnd"/>
      <w:r w:rsidR="00D3286A" w:rsidRPr="003E160E">
        <w:rPr>
          <w:rFonts w:ascii="Museo 300" w:hAnsi="Museo 300"/>
          <w:sz w:val="16"/>
          <w:szCs w:val="16"/>
        </w:rPr>
        <w:t xml:space="preserve">, los técnicos de la empresa distribuidora afirman que la línea fuera de medición alimenta un </w:t>
      </w:r>
      <w:proofErr w:type="gramStart"/>
      <w:r w:rsidR="00D3286A" w:rsidRPr="003E160E">
        <w:rPr>
          <w:rFonts w:ascii="Museo 300" w:hAnsi="Museo 300"/>
          <w:i/>
          <w:sz w:val="16"/>
          <w:szCs w:val="16"/>
        </w:rPr>
        <w:t>chalet</w:t>
      </w:r>
      <w:proofErr w:type="gramEnd"/>
      <w:r w:rsidR="00D3286A" w:rsidRPr="003E160E">
        <w:rPr>
          <w:rFonts w:ascii="Museo 300" w:hAnsi="Museo 300"/>
          <w:sz w:val="16"/>
          <w:szCs w:val="16"/>
        </w:rPr>
        <w:t xml:space="preserve"> contiguo al suministro bajo estudio y no al local del servicio con número NIC </w:t>
      </w:r>
      <w:proofErr w:type="spellStart"/>
      <w:r w:rsidR="00FC3AC8">
        <w:rPr>
          <w:rFonts w:ascii="Museo 300" w:hAnsi="Museo 300"/>
          <w:sz w:val="16"/>
          <w:szCs w:val="16"/>
        </w:rPr>
        <w:t>xxx</w:t>
      </w:r>
      <w:proofErr w:type="spellEnd"/>
      <w:r w:rsidR="00D3286A" w:rsidRPr="003E160E">
        <w:rPr>
          <w:rFonts w:ascii="Museo 300" w:hAnsi="Museo 300"/>
          <w:sz w:val="16"/>
          <w:szCs w:val="16"/>
        </w:rPr>
        <w:t xml:space="preserve">, a nombre de la señora </w:t>
      </w:r>
      <w:proofErr w:type="spellStart"/>
      <w:r w:rsidR="00106574">
        <w:rPr>
          <w:rFonts w:ascii="Museo 300" w:hAnsi="Museo 300"/>
          <w:sz w:val="16"/>
          <w:szCs w:val="16"/>
        </w:rPr>
        <w:t>xxx</w:t>
      </w:r>
      <w:proofErr w:type="spellEnd"/>
      <w:r w:rsidR="00D3286A">
        <w:rPr>
          <w:rFonts w:ascii="Museo 300" w:hAnsi="Museo 300"/>
          <w:sz w:val="16"/>
          <w:szCs w:val="16"/>
        </w:rPr>
        <w:t xml:space="preserve"> (…)</w:t>
      </w:r>
    </w:p>
    <w:p w14:paraId="28FAB12E" w14:textId="3F376AD5" w:rsidR="00F11726" w:rsidRDefault="00F11726" w:rsidP="00D3286A">
      <w:pPr>
        <w:spacing w:line="240" w:lineRule="auto"/>
        <w:ind w:left="709" w:right="851"/>
        <w:jc w:val="both"/>
        <w:rPr>
          <w:rFonts w:ascii="Museo 300" w:hAnsi="Museo 300"/>
          <w:sz w:val="16"/>
          <w:szCs w:val="16"/>
        </w:rPr>
      </w:pPr>
      <w:r w:rsidRPr="003E160E">
        <w:rPr>
          <w:rFonts w:ascii="Museo 300" w:hAnsi="Museo 300"/>
          <w:sz w:val="16"/>
          <w:szCs w:val="16"/>
        </w:rPr>
        <w:t xml:space="preserve">También, como parte de la investigación realizada, se verificó que la línea directa que alimentaba al  </w:t>
      </w:r>
      <w:r w:rsidRPr="003E160E">
        <w:rPr>
          <w:rFonts w:ascii="Museo 300" w:hAnsi="Museo 300"/>
          <w:i/>
          <w:iCs/>
          <w:sz w:val="16"/>
          <w:szCs w:val="16"/>
        </w:rPr>
        <w:t xml:space="preserve">chalet, </w:t>
      </w:r>
      <w:r w:rsidRPr="003E160E">
        <w:rPr>
          <w:rFonts w:ascii="Museo 300" w:hAnsi="Museo 300"/>
          <w:sz w:val="16"/>
          <w:szCs w:val="16"/>
        </w:rPr>
        <w:t xml:space="preserve">que no cuenta con suministro y se encuentra contiguo al suministro con NIC </w:t>
      </w:r>
      <w:proofErr w:type="spellStart"/>
      <w:r w:rsidR="00FC3AC8">
        <w:rPr>
          <w:rFonts w:ascii="Museo 300" w:hAnsi="Museo 300"/>
          <w:sz w:val="16"/>
          <w:szCs w:val="16"/>
        </w:rPr>
        <w:t>xxx</w:t>
      </w:r>
      <w:proofErr w:type="spellEnd"/>
      <w:r w:rsidRPr="003E160E">
        <w:rPr>
          <w:rFonts w:ascii="Museo 300" w:hAnsi="Museo 300"/>
          <w:sz w:val="16"/>
          <w:szCs w:val="16"/>
        </w:rPr>
        <w:t xml:space="preserve">, fue conectada por los técnicos de CAESS en la acometida del lado de carga del suministro de la usuaria reclamante con NIC </w:t>
      </w:r>
      <w:proofErr w:type="spellStart"/>
      <w:r w:rsidR="00FC3AC8">
        <w:rPr>
          <w:rFonts w:ascii="Museo 300" w:hAnsi="Museo 300"/>
          <w:sz w:val="16"/>
          <w:szCs w:val="16"/>
        </w:rPr>
        <w:t>xxx</w:t>
      </w:r>
      <w:proofErr w:type="spellEnd"/>
      <w:r w:rsidRPr="003E160E">
        <w:rPr>
          <w:rFonts w:ascii="Museo 300" w:hAnsi="Museo 300"/>
          <w:sz w:val="16"/>
          <w:szCs w:val="16"/>
        </w:rPr>
        <w:t xml:space="preserve">, esto se puede apreciar en la fotografía </w:t>
      </w:r>
      <w:proofErr w:type="spellStart"/>
      <w:r w:rsidRPr="003E160E">
        <w:rPr>
          <w:rFonts w:ascii="Museo 300" w:hAnsi="Museo 300"/>
          <w:sz w:val="16"/>
          <w:szCs w:val="16"/>
        </w:rPr>
        <w:t>n.°</w:t>
      </w:r>
      <w:proofErr w:type="spellEnd"/>
      <w:r w:rsidRPr="003E160E">
        <w:rPr>
          <w:rFonts w:ascii="Museo 300" w:hAnsi="Museo 300"/>
          <w:sz w:val="16"/>
          <w:szCs w:val="16"/>
        </w:rPr>
        <w:t xml:space="preserve"> 4; y que posteriormente, en fecha 14 de septiembre de 2023 mediante la orden de servicio número </w:t>
      </w:r>
      <w:proofErr w:type="spellStart"/>
      <w:r w:rsidR="008E52E2">
        <w:rPr>
          <w:rFonts w:ascii="Museo 300" w:hAnsi="Museo 300"/>
          <w:sz w:val="16"/>
          <w:szCs w:val="16"/>
        </w:rPr>
        <w:t>xxx</w:t>
      </w:r>
      <w:proofErr w:type="spellEnd"/>
      <w:r w:rsidRPr="003E160E">
        <w:rPr>
          <w:rFonts w:ascii="Museo 300" w:hAnsi="Museo 300"/>
          <w:sz w:val="16"/>
          <w:szCs w:val="16"/>
        </w:rPr>
        <w:t>, se verificó que la sociedad CAESS instaló un nuevo servicio en el chalet contiguo al suministro bajo estudio.</w:t>
      </w:r>
      <w:r>
        <w:rPr>
          <w:rFonts w:ascii="Museo 300" w:hAnsi="Museo 300"/>
          <w:sz w:val="16"/>
          <w:szCs w:val="16"/>
        </w:rPr>
        <w:t xml:space="preserve"> (…)</w:t>
      </w:r>
    </w:p>
    <w:p w14:paraId="63BC49C8" w14:textId="77777777" w:rsidR="00F11726" w:rsidRPr="003E160E" w:rsidRDefault="00F11726" w:rsidP="00F11726">
      <w:pPr>
        <w:ind w:left="709" w:right="851"/>
        <w:jc w:val="both"/>
        <w:rPr>
          <w:rFonts w:ascii="Museo 300" w:hAnsi="Museo 300"/>
          <w:sz w:val="16"/>
          <w:szCs w:val="16"/>
        </w:rPr>
      </w:pPr>
      <w:r w:rsidRPr="003E160E">
        <w:rPr>
          <w:rFonts w:ascii="Museo 300" w:hAnsi="Museo 300"/>
          <w:sz w:val="16"/>
          <w:szCs w:val="16"/>
        </w:rPr>
        <w:t>Con lo anterior, se logra determinar que el suministro al cual la sociedad CAESS está realizando el cobro de ENR no es el responsable ni el que se vio beneficiado de la condición encontrada por la empresa distribuidora.</w:t>
      </w:r>
    </w:p>
    <w:p w14:paraId="49676030" w14:textId="4FBC3B98" w:rsidR="00F11726" w:rsidRPr="003E160E" w:rsidRDefault="00F11726" w:rsidP="00F11726">
      <w:pPr>
        <w:ind w:left="709" w:right="851"/>
        <w:jc w:val="both"/>
        <w:rPr>
          <w:rFonts w:ascii="Museo 300" w:hAnsi="Museo 300"/>
          <w:sz w:val="16"/>
          <w:szCs w:val="16"/>
        </w:rPr>
      </w:pPr>
      <w:r w:rsidRPr="003E160E">
        <w:rPr>
          <w:rFonts w:ascii="Museo 300" w:hAnsi="Museo 300"/>
          <w:sz w:val="16"/>
          <w:szCs w:val="16"/>
        </w:rPr>
        <w:t xml:space="preserve">Asimismo, se verificó en inspección realizada por el CAU que el </w:t>
      </w:r>
      <w:proofErr w:type="gramStart"/>
      <w:r w:rsidRPr="003E160E">
        <w:rPr>
          <w:rFonts w:ascii="Museo 300" w:hAnsi="Museo 300"/>
          <w:i/>
          <w:iCs/>
          <w:sz w:val="16"/>
          <w:szCs w:val="16"/>
        </w:rPr>
        <w:t>chalet</w:t>
      </w:r>
      <w:proofErr w:type="gramEnd"/>
      <w:r w:rsidRPr="003E160E">
        <w:rPr>
          <w:rFonts w:ascii="Museo 300" w:hAnsi="Museo 300"/>
          <w:i/>
          <w:iCs/>
          <w:sz w:val="16"/>
          <w:szCs w:val="16"/>
        </w:rPr>
        <w:t xml:space="preserve"> </w:t>
      </w:r>
      <w:r w:rsidRPr="003E160E">
        <w:rPr>
          <w:rFonts w:ascii="Museo 300" w:hAnsi="Museo 300"/>
          <w:sz w:val="16"/>
          <w:szCs w:val="16"/>
        </w:rPr>
        <w:t xml:space="preserve">responsable del consumo ya cuenta con servicio de energía eléctrica que fue contratado en fecha 9 septiembre del 2023 bajo el número de NIC </w:t>
      </w:r>
      <w:proofErr w:type="spellStart"/>
      <w:r w:rsidR="008E52E2">
        <w:rPr>
          <w:rFonts w:ascii="Museo 300" w:hAnsi="Museo 300"/>
          <w:sz w:val="16"/>
          <w:szCs w:val="16"/>
        </w:rPr>
        <w:t>xxx</w:t>
      </w:r>
      <w:proofErr w:type="spellEnd"/>
      <w:r w:rsidRPr="003E160E">
        <w:rPr>
          <w:rFonts w:ascii="Museo 300" w:hAnsi="Museo 300"/>
          <w:sz w:val="16"/>
          <w:szCs w:val="16"/>
        </w:rPr>
        <w:t xml:space="preserve">, fecha en la que se le desconectó la carga ajena al suministro con NIC </w:t>
      </w:r>
      <w:proofErr w:type="spellStart"/>
      <w:r w:rsidR="00FC3AC8">
        <w:rPr>
          <w:rFonts w:ascii="Museo 300" w:hAnsi="Museo 300"/>
          <w:sz w:val="16"/>
          <w:szCs w:val="16"/>
        </w:rPr>
        <w:t>xxx</w:t>
      </w:r>
      <w:proofErr w:type="spellEnd"/>
      <w:r w:rsidRPr="003E160E">
        <w:rPr>
          <w:rFonts w:ascii="Museo 300" w:hAnsi="Museo 300"/>
          <w:sz w:val="16"/>
          <w:szCs w:val="16"/>
        </w:rPr>
        <w:t>.</w:t>
      </w:r>
    </w:p>
    <w:p w14:paraId="1DE1E5CF" w14:textId="538C6651" w:rsidR="00F11726" w:rsidRPr="003E160E" w:rsidRDefault="00F11726" w:rsidP="00F11726">
      <w:pPr>
        <w:ind w:left="709" w:right="851"/>
        <w:jc w:val="both"/>
        <w:rPr>
          <w:rFonts w:ascii="Museo 300" w:hAnsi="Museo 300"/>
          <w:sz w:val="16"/>
          <w:szCs w:val="16"/>
          <w:lang w:val="es-ES"/>
        </w:rPr>
      </w:pPr>
      <w:r w:rsidRPr="003E160E">
        <w:rPr>
          <w:rFonts w:ascii="Museo 300" w:hAnsi="Museo 300"/>
          <w:sz w:val="16"/>
          <w:szCs w:val="16"/>
          <w:lang w:val="es-ES"/>
        </w:rPr>
        <w:t xml:space="preserve">Por tanto, con base en el análisis de la evidencia fotográfica remitida y del análisis realizado por el CAU, este centro es de la opinión que todas estas pruebas muestran que la usuaria final no es responsable de la condición encontrada en la acometida del servicio con NIC </w:t>
      </w:r>
      <w:proofErr w:type="spellStart"/>
      <w:r w:rsidR="00FC3AC8">
        <w:rPr>
          <w:rFonts w:ascii="Museo 300" w:hAnsi="Museo 300"/>
          <w:sz w:val="16"/>
          <w:szCs w:val="16"/>
          <w:lang w:val="es-ES"/>
        </w:rPr>
        <w:t>xxx</w:t>
      </w:r>
      <w:proofErr w:type="spellEnd"/>
      <w:r w:rsidRPr="003E160E">
        <w:rPr>
          <w:rFonts w:ascii="Museo 300" w:hAnsi="Museo 300"/>
          <w:sz w:val="16"/>
          <w:szCs w:val="16"/>
          <w:lang w:val="es-ES"/>
        </w:rPr>
        <w:t xml:space="preserve">; como tampoco se vio beneficiada del consumo que existió en dicha línea directa. </w:t>
      </w:r>
    </w:p>
    <w:p w14:paraId="7E39FDE7" w14:textId="0609016F" w:rsidR="00F11726" w:rsidRPr="003E160E" w:rsidRDefault="00F11726" w:rsidP="00F11726">
      <w:pPr>
        <w:ind w:left="709" w:right="851"/>
        <w:jc w:val="both"/>
        <w:rPr>
          <w:rFonts w:ascii="Museo 300" w:hAnsi="Museo 300"/>
          <w:sz w:val="16"/>
          <w:szCs w:val="16"/>
          <w:lang w:val="es-ES"/>
        </w:rPr>
      </w:pPr>
      <w:r w:rsidRPr="003E160E">
        <w:rPr>
          <w:rFonts w:ascii="Museo 300" w:hAnsi="Museo 300"/>
          <w:sz w:val="16"/>
          <w:szCs w:val="16"/>
          <w:lang w:val="es-ES"/>
        </w:rPr>
        <w:t xml:space="preserve">En virtud de lo anterior, el CAU establece que la sociedad CAESS no ha logrado demostrar que el suministro identificado con el NIC </w:t>
      </w:r>
      <w:proofErr w:type="spellStart"/>
      <w:r w:rsidR="00FC3AC8">
        <w:rPr>
          <w:rFonts w:ascii="Museo 300" w:hAnsi="Museo 300"/>
          <w:sz w:val="16"/>
          <w:szCs w:val="16"/>
          <w:lang w:val="es-ES"/>
        </w:rPr>
        <w:t>xxx</w:t>
      </w:r>
      <w:proofErr w:type="spellEnd"/>
      <w:r w:rsidRPr="003E160E">
        <w:rPr>
          <w:rFonts w:ascii="Museo 300" w:hAnsi="Museo 300"/>
          <w:sz w:val="16"/>
          <w:szCs w:val="16"/>
          <w:lang w:val="es-ES"/>
        </w:rPr>
        <w:t xml:space="preserve"> se haya beneficiado de la condición encontrada en la acometida del servicio eléctrico.</w:t>
      </w:r>
    </w:p>
    <w:p w14:paraId="5098B4DE" w14:textId="73DDF602" w:rsidR="00CA45DD" w:rsidRPr="00916E57" w:rsidRDefault="00F11726" w:rsidP="00D3286A">
      <w:pPr>
        <w:spacing w:line="240" w:lineRule="auto"/>
        <w:ind w:left="709" w:right="851"/>
        <w:jc w:val="both"/>
        <w:rPr>
          <w:rFonts w:ascii="Museo 300" w:hAnsi="Museo 300"/>
          <w:sz w:val="16"/>
          <w:szCs w:val="16"/>
          <w:lang w:val="es-ES"/>
        </w:rPr>
      </w:pPr>
      <w:r w:rsidRPr="003E160E">
        <w:rPr>
          <w:rFonts w:ascii="Museo 300" w:hAnsi="Museo 300"/>
          <w:sz w:val="16"/>
          <w:szCs w:val="16"/>
          <w:lang w:val="es-ES"/>
        </w:rPr>
        <w:t xml:space="preserve">Ahora bien, del estudio realizado a la información presentada por las partes, se ha verificado que la sociedad CAESS, en fecha 15 de julio del 2023, conectó la carga de otro local al medidor del suministro con NIC </w:t>
      </w:r>
      <w:proofErr w:type="spellStart"/>
      <w:r w:rsidR="00FC3AC8">
        <w:rPr>
          <w:rFonts w:ascii="Museo 300" w:hAnsi="Museo 300"/>
          <w:sz w:val="16"/>
          <w:szCs w:val="16"/>
          <w:lang w:val="es-ES"/>
        </w:rPr>
        <w:t>xxx</w:t>
      </w:r>
      <w:proofErr w:type="spellEnd"/>
      <w:r w:rsidRPr="003E160E">
        <w:rPr>
          <w:rFonts w:ascii="Museo 300" w:hAnsi="Museo 300"/>
          <w:sz w:val="16"/>
          <w:szCs w:val="16"/>
          <w:lang w:val="es-ES"/>
        </w:rPr>
        <w:t xml:space="preserve">, lo que generó una facturación mayor al suministro debido a que estaba siendo registrada una carga que no pertenecía a este; en ese sentido, la empresa distribuidora debe reintegrar a la usuaria final la cantidad de 115 kWh que fue facturado en exceso al suministro dentro del periodo del 15 de junio al 9 de septiembre del 2023, que corresponde a </w:t>
      </w:r>
      <w:r w:rsidRPr="003E160E">
        <w:rPr>
          <w:rFonts w:ascii="Museo 300" w:hAnsi="Museo 300"/>
          <w:b/>
          <w:bCs/>
          <w:sz w:val="16"/>
          <w:szCs w:val="16"/>
          <w:lang w:val="es-ES"/>
        </w:rPr>
        <w:t xml:space="preserve">VEINTICUATRO 85/100 </w:t>
      </w:r>
      <w:r w:rsidRPr="003E160E">
        <w:rPr>
          <w:rFonts w:ascii="Museo 300" w:hAnsi="Museo 300"/>
          <w:b/>
          <w:iCs/>
          <w:sz w:val="16"/>
          <w:szCs w:val="16"/>
          <w:lang w:val="es-ES"/>
        </w:rPr>
        <w:t>DÓLARES DE LOS ESTADOS UNIDOS DE AMÉRICA (USD 24.85) IVA incluido</w:t>
      </w:r>
      <w:r w:rsidRPr="003E160E">
        <w:rPr>
          <w:rFonts w:ascii="Museo 300" w:hAnsi="Museo 300"/>
          <w:sz w:val="16"/>
          <w:szCs w:val="16"/>
          <w:lang w:val="es-ES"/>
        </w:rPr>
        <w:t>.</w:t>
      </w:r>
      <w:r>
        <w:rPr>
          <w:rFonts w:ascii="Museo 300" w:hAnsi="Museo 300"/>
          <w:sz w:val="16"/>
          <w:szCs w:val="16"/>
          <w:lang w:val="es-ES"/>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576A47A6" w14:textId="2376E551" w:rsidR="0095001F" w:rsidRPr="00012AFA" w:rsidRDefault="0095001F" w:rsidP="0095001F">
      <w:pPr>
        <w:spacing w:after="0" w:line="240" w:lineRule="auto"/>
        <w:ind w:left="420"/>
        <w:jc w:val="both"/>
        <w:rPr>
          <w:rFonts w:ascii="Museo Sans 300" w:hAnsi="Museo Sans 300"/>
          <w:sz w:val="20"/>
          <w:szCs w:val="20"/>
        </w:rPr>
      </w:pPr>
      <w:r>
        <w:rPr>
          <w:rFonts w:ascii="Museo Sans 300" w:hAnsi="Museo Sans 300"/>
          <w:sz w:val="20"/>
          <w:szCs w:val="20"/>
        </w:rPr>
        <w:t xml:space="preserve">En cuanto a los argumentos de la señora </w:t>
      </w:r>
      <w:proofErr w:type="spellStart"/>
      <w:r w:rsidR="00106574">
        <w:rPr>
          <w:rFonts w:ascii="Museo Sans 300" w:hAnsi="Museo Sans 300"/>
          <w:sz w:val="20"/>
          <w:szCs w:val="20"/>
        </w:rPr>
        <w:t>x</w:t>
      </w:r>
      <w:r w:rsidR="00FC3AC8">
        <w:rPr>
          <w:rFonts w:ascii="Museo Sans 300" w:hAnsi="Museo Sans 300"/>
          <w:sz w:val="20"/>
          <w:szCs w:val="20"/>
        </w:rPr>
        <w:t>xx</w:t>
      </w:r>
      <w:proofErr w:type="spellEnd"/>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r w:rsidR="00C04ACA">
        <w:rPr>
          <w:rFonts w:ascii="Museo Sans 300" w:hAnsi="Museo Sans 300"/>
          <w:sz w:val="20"/>
          <w:szCs w:val="20"/>
        </w:rPr>
        <w:t>.</w:t>
      </w:r>
    </w:p>
    <w:p w14:paraId="1E1132C7" w14:textId="77777777" w:rsidR="0095001F" w:rsidRDefault="0095001F" w:rsidP="00946265">
      <w:pPr>
        <w:autoSpaceDE w:val="0"/>
        <w:spacing w:after="0" w:line="240" w:lineRule="auto"/>
        <w:ind w:left="426"/>
        <w:jc w:val="both"/>
        <w:rPr>
          <w:rFonts w:ascii="Museo Sans 300" w:hAnsi="Museo Sans 300"/>
          <w:sz w:val="20"/>
          <w:szCs w:val="20"/>
        </w:rPr>
      </w:pPr>
    </w:p>
    <w:p w14:paraId="5766FA4C" w14:textId="48FC049C"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603DD1">
        <w:rPr>
          <w:rFonts w:ascii="Museo Sans 300" w:hAnsi="Museo Sans 300"/>
          <w:sz w:val="20"/>
          <w:szCs w:val="20"/>
        </w:rPr>
        <w:t>IT-0305</w:t>
      </w:r>
      <w:r w:rsidR="00B257B1">
        <w:rPr>
          <w:rFonts w:ascii="Museo Sans 300" w:hAnsi="Museo Sans 300"/>
          <w:sz w:val="20"/>
          <w:szCs w:val="20"/>
        </w:rPr>
        <w:t>-CAU-23</w:t>
      </w:r>
      <w:r w:rsidRPr="002D6D9E">
        <w:rPr>
          <w:rFonts w:ascii="Museo Sans 300" w:hAnsi="Museo Sans 300"/>
          <w:sz w:val="20"/>
          <w:szCs w:val="20"/>
        </w:rPr>
        <w:t xml:space="preserve"> que la distribuidora no comprobó la existencia de una condición irregular atribuible a</w:t>
      </w:r>
      <w:r w:rsidR="00122311">
        <w:rPr>
          <w:rFonts w:ascii="Museo Sans 300" w:hAnsi="Museo Sans 300"/>
          <w:sz w:val="20"/>
          <w:szCs w:val="20"/>
        </w:rPr>
        <w:t xml:space="preserve"> </w:t>
      </w:r>
      <w:r w:rsidR="00696001">
        <w:rPr>
          <w:rFonts w:ascii="Museo Sans 300" w:hAnsi="Museo Sans 300"/>
          <w:sz w:val="20"/>
          <w:szCs w:val="20"/>
        </w:rPr>
        <w:t>l</w:t>
      </w:r>
      <w:r w:rsidR="00122311">
        <w:rPr>
          <w:rFonts w:ascii="Museo Sans 300" w:hAnsi="Museo Sans 300"/>
          <w:sz w:val="20"/>
          <w:szCs w:val="20"/>
        </w:rPr>
        <w:t>a</w:t>
      </w:r>
      <w:r w:rsidR="00E67C7C" w:rsidRPr="002D6D9E">
        <w:rPr>
          <w:rFonts w:ascii="Museo Sans 300" w:hAnsi="Museo Sans 300"/>
          <w:sz w:val="20"/>
          <w:szCs w:val="20"/>
        </w:rPr>
        <w:t xml:space="preserve"> usuari</w:t>
      </w:r>
      <w:r w:rsidR="00122311">
        <w:rPr>
          <w:rFonts w:ascii="Museo Sans 300" w:hAnsi="Museo Sans 300"/>
          <w:sz w:val="20"/>
          <w:szCs w:val="20"/>
        </w:rPr>
        <w:t>a</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566CDF">
        <w:rPr>
          <w:rFonts w:ascii="Museo Sans 300" w:hAnsi="Museo Sans 300"/>
          <w:sz w:val="20"/>
          <w:szCs w:val="20"/>
        </w:rPr>
        <w:t>año 2023</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7D3C239"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22311">
        <w:rPr>
          <w:rFonts w:ascii="Museo Sans 300" w:hAnsi="Museo Sans 300"/>
          <w:sz w:val="20"/>
          <w:szCs w:val="20"/>
        </w:rPr>
        <w:t xml:space="preserve"> </w:t>
      </w:r>
      <w:r w:rsidR="00696001">
        <w:rPr>
          <w:rFonts w:ascii="Museo Sans 300" w:hAnsi="Museo Sans 300"/>
          <w:sz w:val="20"/>
          <w:szCs w:val="20"/>
        </w:rPr>
        <w:t>l</w:t>
      </w:r>
      <w:r w:rsidR="00122311">
        <w:rPr>
          <w:rFonts w:ascii="Museo Sans 300" w:hAnsi="Museo Sans 300"/>
          <w:sz w:val="20"/>
          <w:szCs w:val="20"/>
        </w:rPr>
        <w:t>a</w:t>
      </w:r>
      <w:r w:rsidR="00E67C7C">
        <w:rPr>
          <w:rFonts w:ascii="Museo Sans 300" w:hAnsi="Museo Sans 300"/>
          <w:sz w:val="20"/>
          <w:szCs w:val="20"/>
        </w:rPr>
        <w:t xml:space="preserve"> usuari</w:t>
      </w:r>
      <w:r w:rsidR="00122311">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F3286C">
        <w:rPr>
          <w:rFonts w:ascii="Museo Sans 300" w:hAnsi="Museo Sans 300"/>
          <w:sz w:val="20"/>
          <w:szCs w:val="20"/>
          <w:lang w:eastAsia="es-SV"/>
        </w:rPr>
        <w:t>CAESS</w:t>
      </w:r>
      <w:r w:rsidR="00844363">
        <w:rPr>
          <w:rFonts w:ascii="Museo Sans 300" w:hAnsi="Museo Sans 300"/>
          <w:sz w:val="20"/>
          <w:szCs w:val="20"/>
          <w:lang w:eastAsia="es-SV"/>
        </w:rPr>
        <w:t>,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F3286C">
        <w:rPr>
          <w:rFonts w:ascii="Museo Sans 300" w:hAnsi="Museo Sans 300"/>
          <w:sz w:val="20"/>
          <w:szCs w:val="20"/>
        </w:rPr>
        <w:t>CIENTO DOCE 73/100 DÓLARES DE LOS ESTADOS UNIDOS DE AMÉRICA (USD 112.73)</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2CEEB96E" w14:textId="20DC32A1" w:rsidR="00F11726" w:rsidRPr="00855018" w:rsidRDefault="00F11726" w:rsidP="00F11726">
      <w:pPr>
        <w:autoSpaceDE w:val="0"/>
        <w:spacing w:after="0" w:line="240" w:lineRule="auto"/>
        <w:ind w:left="426"/>
        <w:jc w:val="both"/>
        <w:rPr>
          <w:rFonts w:ascii="Museo Sans 300" w:hAnsi="Museo Sans 300"/>
          <w:sz w:val="20"/>
          <w:szCs w:val="20"/>
        </w:rPr>
      </w:pPr>
      <w:r w:rsidRPr="003B407C">
        <w:rPr>
          <w:rFonts w:ascii="Museo Sans 300" w:hAnsi="Museo Sans 300"/>
          <w:sz w:val="20"/>
          <w:szCs w:val="20"/>
        </w:rPr>
        <w:t xml:space="preserve">En vista que </w:t>
      </w:r>
      <w:r w:rsidRPr="698A652B">
        <w:rPr>
          <w:rFonts w:ascii="Museo Sans 300" w:hAnsi="Museo Sans 300"/>
          <w:sz w:val="20"/>
          <w:szCs w:val="20"/>
        </w:rPr>
        <w:t xml:space="preserve">la señora </w:t>
      </w:r>
      <w:proofErr w:type="spellStart"/>
      <w:r w:rsidR="00106574">
        <w:rPr>
          <w:rFonts w:ascii="Museo Sans 300" w:hAnsi="Museo Sans 300"/>
          <w:sz w:val="20"/>
          <w:szCs w:val="20"/>
        </w:rPr>
        <w:t>x</w:t>
      </w:r>
      <w:r w:rsidR="00FC3AC8">
        <w:rPr>
          <w:rFonts w:ascii="Museo Sans 300" w:hAnsi="Museo Sans 300"/>
          <w:sz w:val="20"/>
          <w:szCs w:val="20"/>
        </w:rPr>
        <w:t>xx</w:t>
      </w:r>
      <w:proofErr w:type="spellEnd"/>
      <w:r w:rsidRPr="003B407C">
        <w:rPr>
          <w:rFonts w:ascii="Museo Sans 300" w:hAnsi="Museo Sans 300"/>
          <w:sz w:val="20"/>
          <w:szCs w:val="20"/>
        </w:rPr>
        <w:t xml:space="preserve"> canceló </w:t>
      </w:r>
      <w:r>
        <w:rPr>
          <w:rFonts w:ascii="Museo Sans 300" w:hAnsi="Museo Sans 300"/>
          <w:sz w:val="20"/>
          <w:szCs w:val="20"/>
        </w:rPr>
        <w:t>una parte</w:t>
      </w:r>
      <w:r w:rsidRPr="003B407C">
        <w:rPr>
          <w:rFonts w:ascii="Museo Sans 300" w:hAnsi="Museo Sans 300"/>
          <w:sz w:val="20"/>
          <w:szCs w:val="20"/>
        </w:rPr>
        <w:t xml:space="preserve"> del monto cobrado inicialmente, la sociedad CAESS, S.A. de C.V. deberá reintegrar</w:t>
      </w:r>
      <w:r w:rsidR="00B23843">
        <w:rPr>
          <w:rFonts w:ascii="Museo Sans 300" w:hAnsi="Museo Sans 300"/>
          <w:sz w:val="20"/>
          <w:szCs w:val="20"/>
        </w:rPr>
        <w:t>le</w:t>
      </w:r>
      <w:r w:rsidRPr="003B407C">
        <w:rPr>
          <w:rFonts w:ascii="Museo Sans 300" w:hAnsi="Museo Sans 300"/>
          <w:sz w:val="20"/>
          <w:szCs w:val="20"/>
        </w:rPr>
        <w:t xml:space="preserve"> la cantidad cobrada en exceso de </w:t>
      </w:r>
      <w:r w:rsidRPr="00F11726">
        <w:rPr>
          <w:rFonts w:ascii="Museo Sans 300" w:hAnsi="Museo Sans 300"/>
          <w:sz w:val="20"/>
          <w:szCs w:val="20"/>
        </w:rPr>
        <w:t xml:space="preserve">VEINTICUATRO 85/100 DÓLARES DE LOS ESTADOS UNIDOS DE AMÉRICA (USD 24.85) </w:t>
      </w:r>
      <w:r w:rsidRPr="003B407C">
        <w:rPr>
          <w:rFonts w:ascii="Museo Sans 300" w:hAnsi="Museo Sans 300"/>
          <w:sz w:val="20"/>
          <w:szCs w:val="20"/>
        </w:rPr>
        <w:t xml:space="preserve">IVA incluido </w:t>
      </w:r>
      <w:r w:rsidRPr="003B407C">
        <w:rPr>
          <w:rFonts w:ascii="Museo Sans 300" w:hAnsi="Museo Sans 300" w:cs="Segoe UI"/>
          <w:sz w:val="20"/>
          <w:szCs w:val="20"/>
          <w:lang w:val="es-ES" w:eastAsia="es-MX"/>
        </w:rPr>
        <w:t xml:space="preserve">en concepto de energía no registrada, </w:t>
      </w:r>
      <w:r>
        <w:rPr>
          <w:rFonts w:ascii="Museo Sans 300" w:hAnsi="Museo Sans 300" w:cs="Segoe UI"/>
          <w:sz w:val="20"/>
          <w:szCs w:val="20"/>
          <w:lang w:val="es-ES" w:eastAsia="es-MX"/>
        </w:rPr>
        <w:t xml:space="preserve">más los intereses generados </w:t>
      </w:r>
      <w:r w:rsidRPr="003B407C">
        <w:rPr>
          <w:rFonts w:ascii="Museo Sans 300" w:hAnsi="Museo Sans 300"/>
          <w:sz w:val="20"/>
          <w:szCs w:val="20"/>
        </w:rPr>
        <w:t>de conformidad con el artículo 34 de los Términos y Condiciones Generales al Consumidor Final, para el año 2023 y el artículo 95 del Reglamento de la Ley General de Electricidad.</w:t>
      </w:r>
      <w:r w:rsidRPr="00855018">
        <w:rPr>
          <w:rFonts w:ascii="Museo Sans 300" w:hAnsi="Museo Sans 300"/>
          <w:sz w:val="20"/>
          <w:szCs w:val="20"/>
        </w:rPr>
        <w:t> </w:t>
      </w:r>
    </w:p>
    <w:p w14:paraId="57FBA34C" w14:textId="77777777" w:rsidR="00F11726" w:rsidRDefault="00F11726"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1C1C529"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122311">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00F079B9">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122311">
        <w:rPr>
          <w:rFonts w:ascii="Museo Sans 300" w:hAnsi="Museo Sans 300" w:cs="Segoe UI"/>
          <w:sz w:val="20"/>
          <w:szCs w:val="20"/>
          <w:lang w:eastAsia="es-MX"/>
        </w:rPr>
        <w:t xml:space="preserve"> </w:t>
      </w:r>
      <w:r w:rsidR="00696001">
        <w:rPr>
          <w:rFonts w:ascii="Museo Sans 300" w:hAnsi="Museo Sans 300" w:cs="Segoe UI"/>
          <w:sz w:val="20"/>
          <w:szCs w:val="20"/>
          <w:lang w:eastAsia="es-MX"/>
        </w:rPr>
        <w:t>l</w:t>
      </w:r>
      <w:r w:rsidR="00122311">
        <w:rPr>
          <w:rFonts w:ascii="Museo Sans 300" w:hAnsi="Museo Sans 300" w:cs="Segoe UI"/>
          <w:sz w:val="20"/>
          <w:szCs w:val="20"/>
          <w:lang w:eastAsia="es-MX"/>
        </w:rPr>
        <w:t>a</w:t>
      </w:r>
      <w:r w:rsidR="005F1A00" w:rsidRPr="00972603">
        <w:rPr>
          <w:rFonts w:ascii="Museo Sans 300" w:hAnsi="Museo Sans 300" w:cs="Segoe UI"/>
          <w:sz w:val="20"/>
          <w:szCs w:val="20"/>
          <w:lang w:eastAsia="es-MX"/>
        </w:rPr>
        <w:t xml:space="preserve"> usuari</w:t>
      </w:r>
      <w:r w:rsidR="00122311">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896B4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122311">
        <w:rPr>
          <w:rFonts w:ascii="Museo Sans 300" w:eastAsia="Museo Sans 300" w:hAnsi="Museo Sans 300" w:cs="Museo Sans 300"/>
          <w:sz w:val="20"/>
          <w:szCs w:val="20"/>
        </w:rPr>
        <w:t>la</w:t>
      </w:r>
      <w:r w:rsidR="00696001">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22311">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0412CFD4" w:rsidR="00F15FF0" w:rsidRPr="00223559" w:rsidRDefault="007B79B1" w:rsidP="0050072A">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223559">
        <w:rPr>
          <w:rFonts w:ascii="Museo Sans 300" w:hAnsi="Museo Sans 300"/>
          <w:color w:val="000000"/>
          <w:sz w:val="20"/>
          <w:szCs w:val="20"/>
          <w:shd w:val="clear" w:color="auto" w:fill="FFFFFF"/>
        </w:rPr>
        <w:t xml:space="preserve">Como se plasmó en el informe técnico del CAU, la sociedad </w:t>
      </w:r>
      <w:r w:rsidR="00F3286C">
        <w:rPr>
          <w:rFonts w:ascii="Museo Sans 300" w:hAnsi="Museo Sans 300"/>
          <w:color w:val="000000"/>
          <w:sz w:val="20"/>
          <w:szCs w:val="20"/>
          <w:shd w:val="clear" w:color="auto" w:fill="FFFFFF"/>
        </w:rPr>
        <w:t>CAESS</w:t>
      </w:r>
      <w:r w:rsidR="00844363" w:rsidRPr="00223559">
        <w:rPr>
          <w:rFonts w:ascii="Museo Sans 300" w:hAnsi="Museo Sans 300"/>
          <w:color w:val="000000"/>
          <w:sz w:val="20"/>
          <w:szCs w:val="20"/>
          <w:shd w:val="clear" w:color="auto" w:fill="FFFFFF"/>
        </w:rPr>
        <w:t>, S.A. de C.V.</w:t>
      </w:r>
      <w:r w:rsidRPr="00223559">
        <w:rPr>
          <w:rFonts w:ascii="Museo Sans 300" w:hAnsi="Museo Sans 300"/>
          <w:color w:val="000000"/>
          <w:sz w:val="20"/>
          <w:szCs w:val="20"/>
          <w:shd w:val="clear" w:color="auto" w:fill="FFFFFF"/>
        </w:rPr>
        <w:t xml:space="preserve"> argumentó la existencia de </w:t>
      </w:r>
      <w:r w:rsidR="00DF45AF">
        <w:rPr>
          <w:rFonts w:ascii="Museo Sans 300" w:hAnsi="Museo Sans 300"/>
          <w:color w:val="000000"/>
          <w:sz w:val="20"/>
          <w:szCs w:val="20"/>
          <w:shd w:val="clear" w:color="auto" w:fill="FFFFFF"/>
        </w:rPr>
        <w:t>una alteración de la acometida eléctrica</w:t>
      </w:r>
      <w:r w:rsidR="00392854">
        <w:rPr>
          <w:rFonts w:ascii="Museo Sans 300" w:hAnsi="Museo Sans 300"/>
          <w:color w:val="000000"/>
          <w:sz w:val="20"/>
          <w:szCs w:val="20"/>
          <w:shd w:val="clear" w:color="auto" w:fill="FFFFFF"/>
        </w:rPr>
        <w:t xml:space="preserve"> mediante la conexión de</w:t>
      </w:r>
      <w:r w:rsidR="00AE5EA1">
        <w:rPr>
          <w:rFonts w:ascii="Museo Sans 300" w:hAnsi="Museo Sans 300"/>
          <w:color w:val="000000"/>
          <w:sz w:val="20"/>
          <w:szCs w:val="20"/>
          <w:shd w:val="clear" w:color="auto" w:fill="FFFFFF"/>
        </w:rPr>
        <w:t xml:space="preserve"> una línea directa</w:t>
      </w:r>
      <w:r w:rsidR="00223559" w:rsidRPr="00223559">
        <w:rPr>
          <w:rFonts w:ascii="Museo Sans 300" w:hAnsi="Museo Sans 300"/>
          <w:color w:val="000000"/>
          <w:sz w:val="20"/>
          <w:szCs w:val="20"/>
          <w:shd w:val="clear" w:color="auto" w:fill="FFFFFF"/>
        </w:rPr>
        <w:t xml:space="preserve">, </w:t>
      </w:r>
      <w:r w:rsidR="0055483F" w:rsidRPr="00223559">
        <w:rPr>
          <w:rFonts w:ascii="Museo Sans 300" w:hAnsi="Museo Sans 300"/>
          <w:color w:val="000000"/>
          <w:sz w:val="20"/>
          <w:szCs w:val="20"/>
          <w:shd w:val="clear" w:color="auto" w:fill="FFFFFF"/>
        </w:rPr>
        <w:t>afectando el registro de energía</w:t>
      </w:r>
      <w:r w:rsidRPr="00223559">
        <w:rPr>
          <w:rFonts w:ascii="Museo Sans 300" w:hAnsi="Museo Sans 300"/>
          <w:color w:val="000000"/>
          <w:sz w:val="20"/>
          <w:szCs w:val="20"/>
          <w:shd w:val="clear" w:color="auto" w:fill="FFFFFF"/>
        </w:rPr>
        <w:t xml:space="preserve">; sin embargo, en el transcurso del procedimiento no presentó </w:t>
      </w:r>
      <w:r w:rsidR="000F012F" w:rsidRPr="00223559">
        <w:rPr>
          <w:rFonts w:ascii="Museo Sans 300" w:hAnsi="Museo Sans 300"/>
          <w:color w:val="000000"/>
          <w:sz w:val="20"/>
          <w:szCs w:val="20"/>
          <w:shd w:val="clear" w:color="auto" w:fill="FFFFFF"/>
        </w:rPr>
        <w:t xml:space="preserve">pruebas </w:t>
      </w:r>
      <w:r w:rsidR="000F012F">
        <w:rPr>
          <w:rFonts w:ascii="Museo Sans 300" w:hAnsi="Museo Sans 300"/>
          <w:color w:val="000000"/>
          <w:sz w:val="20"/>
          <w:szCs w:val="20"/>
          <w:shd w:val="clear" w:color="auto" w:fill="FFFFFF"/>
        </w:rPr>
        <w:t>técnicas</w:t>
      </w:r>
      <w:r w:rsidR="00223559">
        <w:rPr>
          <w:rFonts w:ascii="Museo Sans 300" w:hAnsi="Museo Sans 300"/>
          <w:color w:val="000000"/>
          <w:sz w:val="20"/>
          <w:szCs w:val="20"/>
          <w:shd w:val="clear" w:color="auto" w:fill="FFFFFF"/>
        </w:rPr>
        <w:t xml:space="preserve"> </w:t>
      </w:r>
      <w:r w:rsidR="00F15E28" w:rsidRPr="00223559">
        <w:rPr>
          <w:rFonts w:ascii="Museo Sans 300" w:hAnsi="Museo Sans 300"/>
          <w:color w:val="000000"/>
          <w:sz w:val="20"/>
          <w:szCs w:val="20"/>
          <w:shd w:val="clear" w:color="auto" w:fill="FFFFFF"/>
        </w:rPr>
        <w:t>fehacientes</w:t>
      </w:r>
      <w:r w:rsidRPr="00223559">
        <w:rPr>
          <w:rFonts w:ascii="Museo Sans 300" w:hAnsi="Museo Sans 300"/>
          <w:color w:val="000000"/>
          <w:sz w:val="20"/>
          <w:szCs w:val="20"/>
          <w:shd w:val="clear" w:color="auto" w:fill="FFFFFF"/>
        </w:rPr>
        <w:t xml:space="preserve"> que pudieran demostrar</w:t>
      </w:r>
      <w:r w:rsidR="004B0CE9" w:rsidRPr="00223559">
        <w:rPr>
          <w:rFonts w:ascii="Museo Sans 300" w:hAnsi="Museo Sans 300"/>
          <w:color w:val="000000"/>
          <w:sz w:val="20"/>
          <w:szCs w:val="20"/>
          <w:shd w:val="clear" w:color="auto" w:fill="FFFFFF"/>
        </w:rPr>
        <w:t xml:space="preserve"> que</w:t>
      </w:r>
      <w:r w:rsidRPr="00223559">
        <w:rPr>
          <w:rFonts w:ascii="Museo Sans 300" w:hAnsi="Museo Sans 300"/>
          <w:color w:val="000000"/>
          <w:sz w:val="20"/>
          <w:szCs w:val="20"/>
          <w:shd w:val="clear" w:color="auto" w:fill="FFFFFF"/>
        </w:rPr>
        <w:t xml:space="preserve"> dicha situación</w:t>
      </w:r>
      <w:r w:rsidR="004B0CE9" w:rsidRPr="00223559">
        <w:rPr>
          <w:rFonts w:ascii="Museo Sans 300" w:hAnsi="Museo Sans 300"/>
          <w:color w:val="000000"/>
          <w:sz w:val="20"/>
          <w:szCs w:val="20"/>
          <w:shd w:val="clear" w:color="auto" w:fill="FFFFFF"/>
        </w:rPr>
        <w:t xml:space="preserve"> generó un consumo de energía que no fue registrado</w:t>
      </w:r>
      <w:r w:rsidR="00392854">
        <w:rPr>
          <w:rFonts w:ascii="Museo Sans 300" w:hAnsi="Museo Sans 300"/>
          <w:color w:val="000000"/>
          <w:sz w:val="20"/>
          <w:szCs w:val="20"/>
          <w:shd w:val="clear" w:color="auto" w:fill="FFFFFF"/>
        </w:rPr>
        <w:t xml:space="preserve"> por el medidor</w:t>
      </w:r>
      <w:r w:rsidR="00F15E28" w:rsidRPr="00223559">
        <w:rPr>
          <w:rFonts w:ascii="Museo Sans 300" w:hAnsi="Museo Sans 300"/>
          <w:color w:val="000000"/>
          <w:sz w:val="20"/>
          <w:szCs w:val="20"/>
          <w:shd w:val="clear" w:color="auto" w:fill="FFFFFF"/>
        </w:rPr>
        <w:t>, como lo establece la normativa aplicable</w:t>
      </w:r>
      <w:r w:rsidRPr="00223559">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0820BB8"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603DD1">
        <w:rPr>
          <w:rFonts w:ascii="Museo Sans 300" w:eastAsia="Times New Roman" w:hAnsi="Museo Sans 300"/>
          <w:color w:val="000000"/>
          <w:sz w:val="20"/>
          <w:szCs w:val="20"/>
          <w:shd w:val="clear" w:color="auto" w:fill="FFFFFF"/>
          <w:lang w:val="es-ES" w:eastAsia="es-ES"/>
        </w:rPr>
        <w:t>IT-0305</w:t>
      </w:r>
      <w:r w:rsidR="00B257B1">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w:t>
      </w:r>
      <w:proofErr w:type="gramStart"/>
      <w:r w:rsidR="00F079B9">
        <w:rPr>
          <w:rFonts w:ascii="Museo Sans 300" w:eastAsia="Times New Roman" w:hAnsi="Museo Sans 300"/>
          <w:color w:val="000000"/>
          <w:sz w:val="20"/>
          <w:szCs w:val="20"/>
          <w:shd w:val="clear" w:color="auto" w:fill="FFFFFF"/>
          <w:lang w:val="es-ES" w:eastAsia="es-ES"/>
        </w:rPr>
        <w:t>y</w:t>
      </w:r>
      <w:proofErr w:type="gramEnd"/>
      <w:r w:rsidRPr="00B93D1D">
        <w:rPr>
          <w:rFonts w:ascii="Museo Sans 300" w:eastAsia="Times New Roman" w:hAnsi="Museo Sans 300"/>
          <w:color w:val="000000"/>
          <w:sz w:val="20"/>
          <w:szCs w:val="20"/>
          <w:shd w:val="clear" w:color="auto" w:fill="FFFFFF"/>
          <w:lang w:val="es-ES" w:eastAsia="es-ES"/>
        </w:rPr>
        <w:t xml:space="preserve">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566CDF">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D8E5E06"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122311">
        <w:rPr>
          <w:rFonts w:ascii="Museo Sans 300" w:eastAsia="Museo Sans 300" w:hAnsi="Museo Sans 300" w:cs="Museo Sans 300"/>
          <w:sz w:val="20"/>
          <w:szCs w:val="20"/>
        </w:rPr>
        <w:t xml:space="preserve"> </w:t>
      </w:r>
      <w:r w:rsidR="00696001">
        <w:rPr>
          <w:rFonts w:ascii="Museo Sans 300" w:eastAsia="Museo Sans 300" w:hAnsi="Museo Sans 300" w:cs="Museo Sans 300"/>
          <w:sz w:val="20"/>
          <w:szCs w:val="20"/>
        </w:rPr>
        <w:t>l</w:t>
      </w:r>
      <w:r w:rsidR="00122311">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122311">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035BF1D9" w14:textId="77777777" w:rsidR="00F11726" w:rsidRDefault="00F11726" w:rsidP="007B79B1">
      <w:pPr>
        <w:spacing w:after="0" w:line="240" w:lineRule="auto"/>
        <w:ind w:left="426"/>
        <w:jc w:val="both"/>
        <w:rPr>
          <w:rFonts w:ascii="Museo Sans 300" w:eastAsia="Museo Sans 300" w:hAnsi="Museo Sans 300" w:cs="Museo Sans 300"/>
          <w:sz w:val="20"/>
          <w:szCs w:val="20"/>
        </w:rPr>
      </w:pPr>
    </w:p>
    <w:p w14:paraId="408515B0" w14:textId="2B9FBAA6"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9F4E100"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603DD1">
        <w:rPr>
          <w:rFonts w:ascii="Museo Sans 300" w:hAnsi="Museo Sans 300"/>
          <w:sz w:val="20"/>
          <w:szCs w:val="20"/>
        </w:rPr>
        <w:t>IT-0305</w:t>
      </w:r>
      <w:r w:rsidR="00B257B1">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FC3AC8">
        <w:rPr>
          <w:rFonts w:ascii="Museo Sans 300" w:hAnsi="Museo Sans 300"/>
          <w:sz w:val="20"/>
          <w:szCs w:val="20"/>
        </w:rPr>
        <w:t>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122311">
        <w:rPr>
          <w:rFonts w:ascii="Museo Sans 300" w:hAnsi="Museo Sans 300"/>
          <w:sz w:val="20"/>
          <w:szCs w:val="20"/>
        </w:rPr>
        <w:t xml:space="preserve"> </w:t>
      </w:r>
      <w:r w:rsidR="00696001">
        <w:rPr>
          <w:rFonts w:ascii="Museo Sans 300" w:hAnsi="Museo Sans 300"/>
          <w:sz w:val="20"/>
          <w:szCs w:val="20"/>
        </w:rPr>
        <w:t>l</w:t>
      </w:r>
      <w:r w:rsidR="00122311">
        <w:rPr>
          <w:rFonts w:ascii="Museo Sans 300" w:hAnsi="Museo Sans 300"/>
          <w:sz w:val="20"/>
          <w:szCs w:val="20"/>
        </w:rPr>
        <w:t>a</w:t>
      </w:r>
      <w:r w:rsidR="005E7724">
        <w:rPr>
          <w:rFonts w:ascii="Museo Sans 300" w:hAnsi="Museo Sans 300"/>
          <w:sz w:val="20"/>
          <w:szCs w:val="20"/>
        </w:rPr>
        <w:t xml:space="preserve"> usuari</w:t>
      </w:r>
      <w:r w:rsidR="00122311">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08DCB358"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F3286C">
        <w:rPr>
          <w:rFonts w:ascii="Museo Sans 300" w:hAnsi="Museo Sans 300"/>
          <w:sz w:val="20"/>
          <w:szCs w:val="20"/>
        </w:rPr>
        <w:t>CIENTO DOCE 73/100 DÓLARES DE LOS ESTADOS UNIDOS DE AMÉRICA (USD 112.73)</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F3286C">
        <w:rPr>
          <w:rFonts w:ascii="Museo Sans 300" w:hAnsi="Museo Sans 300"/>
          <w:sz w:val="20"/>
          <w:szCs w:val="20"/>
        </w:rPr>
        <w:t>CAESS</w:t>
      </w:r>
      <w:r w:rsidR="00844363">
        <w:rPr>
          <w:rFonts w:ascii="Museo Sans 300" w:hAnsi="Museo Sans 300"/>
          <w:sz w:val="20"/>
          <w:szCs w:val="20"/>
        </w:rPr>
        <w:t>,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2737AA4" w14:textId="77777777" w:rsidR="00F11726" w:rsidRDefault="00F11726" w:rsidP="007B79B1">
      <w:pPr>
        <w:autoSpaceDE w:val="0"/>
        <w:adjustRightInd w:val="0"/>
        <w:spacing w:after="0" w:line="240" w:lineRule="auto"/>
        <w:ind w:left="426"/>
        <w:jc w:val="both"/>
        <w:rPr>
          <w:rFonts w:ascii="Museo Sans 300" w:hAnsi="Museo Sans 300"/>
          <w:sz w:val="20"/>
          <w:szCs w:val="20"/>
        </w:rPr>
      </w:pPr>
    </w:p>
    <w:p w14:paraId="3AEA9346" w14:textId="53A65BA8" w:rsidR="00F11726" w:rsidRPr="00855018" w:rsidRDefault="00F11726" w:rsidP="00F11726">
      <w:pPr>
        <w:autoSpaceDE w:val="0"/>
        <w:spacing w:after="0" w:line="240" w:lineRule="auto"/>
        <w:ind w:left="426"/>
        <w:jc w:val="both"/>
        <w:rPr>
          <w:rFonts w:ascii="Museo Sans 300" w:hAnsi="Museo Sans 300"/>
          <w:sz w:val="20"/>
          <w:szCs w:val="20"/>
        </w:rPr>
      </w:pPr>
      <w:r w:rsidRPr="003B407C">
        <w:rPr>
          <w:rFonts w:ascii="Museo Sans 300" w:hAnsi="Museo Sans 300"/>
          <w:sz w:val="20"/>
          <w:szCs w:val="20"/>
        </w:rPr>
        <w:t xml:space="preserve">En vista que </w:t>
      </w:r>
      <w:r w:rsidRPr="698A652B">
        <w:rPr>
          <w:rFonts w:ascii="Museo Sans 300" w:hAnsi="Museo Sans 300"/>
          <w:sz w:val="20"/>
          <w:szCs w:val="20"/>
        </w:rPr>
        <w:t xml:space="preserve">la señora </w:t>
      </w:r>
      <w:proofErr w:type="spellStart"/>
      <w:r w:rsidR="0067627D">
        <w:rPr>
          <w:rFonts w:ascii="Museo Sans 300" w:hAnsi="Museo Sans 300"/>
          <w:sz w:val="20"/>
          <w:szCs w:val="20"/>
        </w:rPr>
        <w:t>x</w:t>
      </w:r>
      <w:r w:rsidR="00FC3AC8">
        <w:rPr>
          <w:rFonts w:ascii="Museo Sans 300" w:hAnsi="Museo Sans 300"/>
          <w:sz w:val="20"/>
          <w:szCs w:val="20"/>
        </w:rPr>
        <w:t>xx</w:t>
      </w:r>
      <w:proofErr w:type="spellEnd"/>
      <w:r w:rsidRPr="003B407C">
        <w:rPr>
          <w:rFonts w:ascii="Museo Sans 300" w:hAnsi="Museo Sans 300"/>
          <w:sz w:val="20"/>
          <w:szCs w:val="20"/>
        </w:rPr>
        <w:t xml:space="preserve"> canceló </w:t>
      </w:r>
      <w:r>
        <w:rPr>
          <w:rFonts w:ascii="Museo Sans 300" w:hAnsi="Museo Sans 300"/>
          <w:sz w:val="20"/>
          <w:szCs w:val="20"/>
        </w:rPr>
        <w:t>una parte</w:t>
      </w:r>
      <w:r w:rsidRPr="003B407C">
        <w:rPr>
          <w:rFonts w:ascii="Museo Sans 300" w:hAnsi="Museo Sans 300"/>
          <w:sz w:val="20"/>
          <w:szCs w:val="20"/>
        </w:rPr>
        <w:t xml:space="preserve"> del monto cobrado inicialmente, la sociedad CAESS, S.A. de C.V. deberá reintegrar a</w:t>
      </w:r>
      <w:r>
        <w:rPr>
          <w:rFonts w:ascii="Museo Sans 300" w:hAnsi="Museo Sans 300"/>
          <w:sz w:val="20"/>
          <w:szCs w:val="20"/>
        </w:rPr>
        <w:t xml:space="preserve"> </w:t>
      </w:r>
      <w:r w:rsidRPr="003B407C">
        <w:rPr>
          <w:rFonts w:ascii="Museo Sans 300" w:hAnsi="Museo Sans 300"/>
          <w:sz w:val="20"/>
          <w:szCs w:val="20"/>
        </w:rPr>
        <w:t>l</w:t>
      </w:r>
      <w:r>
        <w:rPr>
          <w:rFonts w:ascii="Museo Sans 300" w:hAnsi="Museo Sans 300"/>
          <w:sz w:val="20"/>
          <w:szCs w:val="20"/>
        </w:rPr>
        <w:t>a</w:t>
      </w:r>
      <w:r w:rsidRPr="003B407C">
        <w:rPr>
          <w:rFonts w:ascii="Museo Sans 300" w:hAnsi="Museo Sans 300"/>
          <w:sz w:val="20"/>
          <w:szCs w:val="20"/>
        </w:rPr>
        <w:t xml:space="preserve"> usuari</w:t>
      </w:r>
      <w:r>
        <w:rPr>
          <w:rFonts w:ascii="Museo Sans 300" w:hAnsi="Museo Sans 300"/>
          <w:sz w:val="20"/>
          <w:szCs w:val="20"/>
        </w:rPr>
        <w:t>a</w:t>
      </w:r>
      <w:r w:rsidRPr="003B407C">
        <w:rPr>
          <w:rFonts w:ascii="Museo Sans 300" w:hAnsi="Museo Sans 300"/>
          <w:sz w:val="20"/>
          <w:szCs w:val="20"/>
        </w:rPr>
        <w:t xml:space="preserve"> la cantidad cobrada en exceso de </w:t>
      </w:r>
      <w:r w:rsidRPr="00F11726">
        <w:rPr>
          <w:rFonts w:ascii="Museo Sans 300" w:hAnsi="Museo Sans 300"/>
          <w:sz w:val="20"/>
          <w:szCs w:val="20"/>
        </w:rPr>
        <w:t xml:space="preserve">VEINTICUATRO 85/100 DÓLARES DE LOS ESTADOS UNIDOS DE AMÉRICA (USD 24.85) </w:t>
      </w:r>
      <w:r w:rsidRPr="003B407C">
        <w:rPr>
          <w:rFonts w:ascii="Museo Sans 300" w:hAnsi="Museo Sans 300"/>
          <w:sz w:val="20"/>
          <w:szCs w:val="20"/>
        </w:rPr>
        <w:t xml:space="preserve">IVA incluido </w:t>
      </w:r>
      <w:r w:rsidRPr="003B407C">
        <w:rPr>
          <w:rFonts w:ascii="Museo Sans 300" w:hAnsi="Museo Sans 300" w:cs="Segoe UI"/>
          <w:sz w:val="20"/>
          <w:szCs w:val="20"/>
          <w:lang w:val="es-ES" w:eastAsia="es-MX"/>
        </w:rPr>
        <w:t xml:space="preserve">en concepto de energía no registrada, </w:t>
      </w:r>
      <w:r>
        <w:rPr>
          <w:rFonts w:ascii="Museo Sans 300" w:hAnsi="Museo Sans 300" w:cs="Segoe UI"/>
          <w:sz w:val="20"/>
          <w:szCs w:val="20"/>
          <w:lang w:val="es-ES" w:eastAsia="es-MX"/>
        </w:rPr>
        <w:t xml:space="preserve">más los intereses generados </w:t>
      </w:r>
      <w:r w:rsidRPr="003B407C">
        <w:rPr>
          <w:rFonts w:ascii="Museo Sans 300" w:hAnsi="Museo Sans 300"/>
          <w:sz w:val="20"/>
          <w:szCs w:val="20"/>
        </w:rPr>
        <w:t>de conformidad con el artículo 34 de los Términos y Condiciones Generales al Consumidor Final, para el año 2023 y el artículo 95 del Reglamento de la Ley General de Electricidad.</w:t>
      </w:r>
      <w:r w:rsidRPr="00855018">
        <w:rPr>
          <w:rFonts w:ascii="Museo Sans 300" w:hAnsi="Museo Sans 300"/>
          <w:sz w:val="20"/>
          <w:szCs w:val="20"/>
        </w:rPr>
        <w:t>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210C4418" w14:textId="77777777" w:rsidR="00322B9B" w:rsidRDefault="00322B9B" w:rsidP="00322B9B">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392DC10F" w:rsidR="005E45BC" w:rsidRPr="005E45BC" w:rsidRDefault="005E45BC" w:rsidP="00322B9B">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03DD1">
        <w:rPr>
          <w:rFonts w:ascii="Museo Sans 300" w:eastAsia="Arial" w:hAnsi="Museo Sans 300" w:cs="Times New Roman"/>
          <w:sz w:val="20"/>
          <w:szCs w:val="20"/>
        </w:rPr>
        <w:t>IT-0305</w:t>
      </w:r>
      <w:r w:rsidR="00B257B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0F2DC1C6" w:rsidR="00347CA8" w:rsidRPr="00322B9B" w:rsidRDefault="00A60B74"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Establecer</w:t>
      </w:r>
      <w:r w:rsidR="00347CA8" w:rsidRPr="00322B9B">
        <w:rPr>
          <w:rFonts w:ascii="Museo Sans 300" w:eastAsia="Arial" w:hAnsi="Museo Sans 300"/>
          <w:bCs/>
          <w:sz w:val="20"/>
          <w:szCs w:val="20"/>
        </w:rPr>
        <w:t xml:space="preserve"> que en el suministro de energía eléctrica identificado con el NIC </w:t>
      </w:r>
      <w:proofErr w:type="spellStart"/>
      <w:r w:rsidR="00FC3AC8">
        <w:rPr>
          <w:rFonts w:ascii="Museo Sans 300" w:eastAsia="Arial" w:hAnsi="Museo Sans 300"/>
          <w:bCs/>
          <w:sz w:val="20"/>
          <w:szCs w:val="20"/>
        </w:rPr>
        <w:t>xxx</w:t>
      </w:r>
      <w:proofErr w:type="spellEnd"/>
      <w:r w:rsidR="00347CA8" w:rsidRPr="00322B9B">
        <w:rPr>
          <w:rFonts w:ascii="Museo Sans 300" w:eastAsia="Arial" w:hAnsi="Museo Sans 300"/>
          <w:bCs/>
          <w:sz w:val="20"/>
          <w:szCs w:val="20"/>
        </w:rPr>
        <w:t xml:space="preserve"> no se comprobó la existencia de una condición irregular atribuible </w:t>
      </w:r>
      <w:r w:rsidR="008529D7" w:rsidRPr="00322B9B">
        <w:rPr>
          <w:rFonts w:ascii="Museo Sans 300" w:eastAsia="Arial" w:hAnsi="Museo Sans 300"/>
          <w:bCs/>
          <w:sz w:val="20"/>
          <w:szCs w:val="20"/>
        </w:rPr>
        <w:t>a</w:t>
      </w:r>
      <w:r w:rsidR="00122311">
        <w:rPr>
          <w:rFonts w:ascii="Museo Sans 300" w:eastAsia="Arial" w:hAnsi="Museo Sans 300"/>
          <w:bCs/>
          <w:sz w:val="20"/>
          <w:szCs w:val="20"/>
        </w:rPr>
        <w:t xml:space="preserve"> </w:t>
      </w:r>
      <w:r w:rsidR="00CB1524" w:rsidRPr="00322B9B">
        <w:rPr>
          <w:rFonts w:ascii="Museo Sans 300" w:eastAsia="Arial" w:hAnsi="Museo Sans 300"/>
          <w:bCs/>
          <w:sz w:val="20"/>
          <w:szCs w:val="20"/>
        </w:rPr>
        <w:t>l</w:t>
      </w:r>
      <w:r w:rsidR="00122311">
        <w:rPr>
          <w:rFonts w:ascii="Museo Sans 300" w:eastAsia="Arial" w:hAnsi="Museo Sans 300"/>
          <w:bCs/>
          <w:sz w:val="20"/>
          <w:szCs w:val="20"/>
        </w:rPr>
        <w:t>a</w:t>
      </w:r>
      <w:r w:rsidR="008529D7" w:rsidRPr="00322B9B">
        <w:rPr>
          <w:rFonts w:ascii="Museo Sans 300" w:eastAsia="Arial" w:hAnsi="Museo Sans 300"/>
          <w:bCs/>
          <w:sz w:val="20"/>
          <w:szCs w:val="20"/>
        </w:rPr>
        <w:t xml:space="preserve"> usuari</w:t>
      </w:r>
      <w:r w:rsidR="00122311">
        <w:rPr>
          <w:rFonts w:ascii="Museo Sans 300" w:eastAsia="Arial" w:hAnsi="Museo Sans 300"/>
          <w:bCs/>
          <w:sz w:val="20"/>
          <w:szCs w:val="20"/>
        </w:rPr>
        <w:t>a</w:t>
      </w:r>
      <w:r w:rsidR="00347CA8" w:rsidRPr="00322B9B">
        <w:rPr>
          <w:rFonts w:ascii="Museo Sans 300" w:eastAsia="Arial" w:hAnsi="Museo Sans 300"/>
          <w:bCs/>
          <w:sz w:val="20"/>
          <w:szCs w:val="20"/>
        </w:rPr>
        <w:t>.</w:t>
      </w:r>
    </w:p>
    <w:p w14:paraId="292E26F9" w14:textId="77777777" w:rsidR="00347CA8" w:rsidRPr="00322B9B" w:rsidRDefault="00347CA8" w:rsidP="00322B9B">
      <w:pPr>
        <w:autoSpaceDE w:val="0"/>
        <w:adjustRightInd w:val="0"/>
        <w:spacing w:after="0" w:line="240" w:lineRule="auto"/>
        <w:jc w:val="both"/>
        <w:rPr>
          <w:rFonts w:ascii="Museo Sans 300" w:eastAsia="Arial" w:hAnsi="Museo Sans 300" w:cs="Times New Roman"/>
          <w:bCs/>
          <w:sz w:val="20"/>
          <w:szCs w:val="20"/>
          <w:lang w:eastAsia="es-ES"/>
        </w:rPr>
      </w:pPr>
    </w:p>
    <w:p w14:paraId="08668209" w14:textId="00C5DCA7" w:rsidR="00A254F3" w:rsidRPr="00322B9B" w:rsidRDefault="000424CD"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 xml:space="preserve">Declarar improcedente el cobro efectuado por la sociedad </w:t>
      </w:r>
      <w:r w:rsidR="00F3286C">
        <w:rPr>
          <w:rFonts w:ascii="Museo Sans 300" w:eastAsia="Arial" w:hAnsi="Museo Sans 300"/>
          <w:bCs/>
          <w:sz w:val="20"/>
          <w:szCs w:val="20"/>
        </w:rPr>
        <w:t>CAESS</w:t>
      </w:r>
      <w:r w:rsidR="00844363" w:rsidRPr="00322B9B">
        <w:rPr>
          <w:rFonts w:ascii="Museo Sans 300" w:eastAsia="Arial" w:hAnsi="Museo Sans 300"/>
          <w:bCs/>
          <w:sz w:val="20"/>
          <w:szCs w:val="20"/>
        </w:rPr>
        <w:t>, S.A. de C.V.</w:t>
      </w:r>
      <w:r w:rsidRPr="00322B9B">
        <w:rPr>
          <w:rFonts w:ascii="Museo Sans 300" w:eastAsia="Arial" w:hAnsi="Museo Sans 300"/>
          <w:bCs/>
          <w:sz w:val="20"/>
          <w:szCs w:val="20"/>
        </w:rPr>
        <w:t xml:space="preserve"> a</w:t>
      </w:r>
      <w:r w:rsidR="00CB1524" w:rsidRPr="00322B9B">
        <w:rPr>
          <w:rFonts w:ascii="Museo Sans 300" w:eastAsia="Arial" w:hAnsi="Museo Sans 300"/>
          <w:bCs/>
          <w:sz w:val="20"/>
          <w:szCs w:val="20"/>
        </w:rPr>
        <w:t xml:space="preserve"> </w:t>
      </w:r>
      <w:r w:rsidR="007A5C9A">
        <w:rPr>
          <w:rFonts w:ascii="Museo Sans 300" w:eastAsia="Arial" w:hAnsi="Museo Sans 300"/>
          <w:bCs/>
          <w:sz w:val="20"/>
          <w:szCs w:val="20"/>
        </w:rPr>
        <w:t xml:space="preserve">la señora </w:t>
      </w:r>
      <w:proofErr w:type="spellStart"/>
      <w:r w:rsidR="0067627D">
        <w:rPr>
          <w:rFonts w:ascii="Museo Sans 300" w:eastAsia="Arial" w:hAnsi="Museo Sans 300"/>
          <w:bCs/>
          <w:sz w:val="20"/>
          <w:szCs w:val="20"/>
        </w:rPr>
        <w:t>x</w:t>
      </w:r>
      <w:r w:rsidR="00FC3AC8">
        <w:rPr>
          <w:rFonts w:ascii="Museo Sans 300" w:eastAsia="Arial" w:hAnsi="Museo Sans 300"/>
          <w:bCs/>
          <w:sz w:val="20"/>
          <w:szCs w:val="20"/>
        </w:rPr>
        <w:t>xx</w:t>
      </w:r>
      <w:proofErr w:type="spellEnd"/>
      <w:r w:rsidR="00EB1334" w:rsidRPr="00322B9B">
        <w:rPr>
          <w:rFonts w:ascii="Museo Sans 300" w:eastAsia="Arial" w:hAnsi="Museo Sans 300"/>
          <w:bCs/>
          <w:sz w:val="20"/>
          <w:szCs w:val="20"/>
        </w:rPr>
        <w:t xml:space="preserve"> </w:t>
      </w:r>
      <w:r w:rsidRPr="00322B9B">
        <w:rPr>
          <w:rFonts w:ascii="Museo Sans 300" w:eastAsia="Arial" w:hAnsi="Museo Sans 300"/>
          <w:bCs/>
          <w:sz w:val="20"/>
          <w:szCs w:val="20"/>
        </w:rPr>
        <w:t xml:space="preserve">por la cantidad de </w:t>
      </w:r>
      <w:r w:rsidR="00F3286C">
        <w:rPr>
          <w:rFonts w:ascii="Museo Sans 300" w:eastAsia="Arial" w:hAnsi="Museo Sans 300"/>
          <w:bCs/>
          <w:sz w:val="20"/>
          <w:szCs w:val="20"/>
        </w:rPr>
        <w:t>CIENTO DOCE 73/100 DÓLARES DE LOS ESTADOS UNIDOS DE AMÉRICA (USD 112.73)</w:t>
      </w:r>
      <w:r w:rsidRPr="00322B9B">
        <w:rPr>
          <w:rFonts w:ascii="Museo Sans 300" w:eastAsia="Arial" w:hAnsi="Museo Sans 300"/>
          <w:bCs/>
          <w:sz w:val="20"/>
          <w:szCs w:val="20"/>
        </w:rPr>
        <w:t xml:space="preserve"> IVA incluido, en concepto de energía no registrada</w:t>
      </w:r>
      <w:r w:rsidR="00DB6810" w:rsidRPr="00322B9B">
        <w:rPr>
          <w:rFonts w:ascii="Museo Sans 300" w:eastAsia="Arial" w:hAnsi="Museo Sans 300"/>
          <w:bCs/>
          <w:sz w:val="20"/>
          <w:szCs w:val="20"/>
        </w:rPr>
        <w:t>, por lo que debe anular el cobro en dicho concepto.</w:t>
      </w:r>
    </w:p>
    <w:p w14:paraId="5F97573A" w14:textId="77777777" w:rsidR="00A254F3" w:rsidRDefault="00A254F3" w:rsidP="00322B9B">
      <w:pPr>
        <w:pStyle w:val="Prrafodelista"/>
        <w:autoSpaceDE w:val="0"/>
        <w:adjustRightInd w:val="0"/>
        <w:ind w:left="426"/>
        <w:jc w:val="both"/>
        <w:rPr>
          <w:rFonts w:ascii="Museo Sans 300" w:eastAsia="Arial" w:hAnsi="Museo Sans 300"/>
          <w:bCs/>
          <w:sz w:val="20"/>
          <w:szCs w:val="20"/>
        </w:rPr>
      </w:pPr>
    </w:p>
    <w:p w14:paraId="4D21A343" w14:textId="64E66294" w:rsidR="00F11726" w:rsidRPr="00855018" w:rsidRDefault="00F11726" w:rsidP="00F11726">
      <w:pPr>
        <w:autoSpaceDE w:val="0"/>
        <w:spacing w:after="0" w:line="240" w:lineRule="auto"/>
        <w:ind w:left="426"/>
        <w:jc w:val="both"/>
        <w:rPr>
          <w:rFonts w:ascii="Museo Sans 300" w:hAnsi="Museo Sans 300"/>
          <w:sz w:val="20"/>
          <w:szCs w:val="20"/>
        </w:rPr>
      </w:pPr>
      <w:r w:rsidRPr="003B407C">
        <w:rPr>
          <w:rFonts w:ascii="Museo Sans 300" w:hAnsi="Museo Sans 300"/>
          <w:sz w:val="20"/>
          <w:szCs w:val="20"/>
        </w:rPr>
        <w:t xml:space="preserve">En vista que </w:t>
      </w:r>
      <w:r w:rsidRPr="698A652B">
        <w:rPr>
          <w:rFonts w:ascii="Museo Sans 300" w:hAnsi="Museo Sans 300"/>
          <w:sz w:val="20"/>
          <w:szCs w:val="20"/>
        </w:rPr>
        <w:t xml:space="preserve">la señora </w:t>
      </w:r>
      <w:proofErr w:type="spellStart"/>
      <w:r w:rsidR="0067627D">
        <w:rPr>
          <w:rFonts w:ascii="Museo Sans 300" w:hAnsi="Museo Sans 300"/>
          <w:sz w:val="20"/>
          <w:szCs w:val="20"/>
        </w:rPr>
        <w:t>x</w:t>
      </w:r>
      <w:r w:rsidR="00FC3AC8">
        <w:rPr>
          <w:rFonts w:ascii="Museo Sans 300" w:hAnsi="Museo Sans 300"/>
          <w:sz w:val="20"/>
          <w:szCs w:val="20"/>
        </w:rPr>
        <w:t>xx</w:t>
      </w:r>
      <w:proofErr w:type="spellEnd"/>
      <w:r w:rsidRPr="003B407C">
        <w:rPr>
          <w:rFonts w:ascii="Museo Sans 300" w:hAnsi="Museo Sans 300"/>
          <w:sz w:val="20"/>
          <w:szCs w:val="20"/>
        </w:rPr>
        <w:t xml:space="preserve"> canceló </w:t>
      </w:r>
      <w:r>
        <w:rPr>
          <w:rFonts w:ascii="Museo Sans 300" w:hAnsi="Museo Sans 300"/>
          <w:sz w:val="20"/>
          <w:szCs w:val="20"/>
        </w:rPr>
        <w:t>una parte</w:t>
      </w:r>
      <w:r w:rsidRPr="003B407C">
        <w:rPr>
          <w:rFonts w:ascii="Museo Sans 300" w:hAnsi="Museo Sans 300"/>
          <w:sz w:val="20"/>
          <w:szCs w:val="20"/>
        </w:rPr>
        <w:t xml:space="preserve"> del monto cobrado inicialmente, la sociedad CAESS, S.A. de C.V. deberá reintegrar a</w:t>
      </w:r>
      <w:r>
        <w:rPr>
          <w:rFonts w:ascii="Museo Sans 300" w:hAnsi="Museo Sans 300"/>
          <w:sz w:val="20"/>
          <w:szCs w:val="20"/>
        </w:rPr>
        <w:t xml:space="preserve"> </w:t>
      </w:r>
      <w:r w:rsidRPr="003B407C">
        <w:rPr>
          <w:rFonts w:ascii="Museo Sans 300" w:hAnsi="Museo Sans 300"/>
          <w:sz w:val="20"/>
          <w:szCs w:val="20"/>
        </w:rPr>
        <w:t>l</w:t>
      </w:r>
      <w:r>
        <w:rPr>
          <w:rFonts w:ascii="Museo Sans 300" w:hAnsi="Museo Sans 300"/>
          <w:sz w:val="20"/>
          <w:szCs w:val="20"/>
        </w:rPr>
        <w:t>a</w:t>
      </w:r>
      <w:r w:rsidRPr="003B407C">
        <w:rPr>
          <w:rFonts w:ascii="Museo Sans 300" w:hAnsi="Museo Sans 300"/>
          <w:sz w:val="20"/>
          <w:szCs w:val="20"/>
        </w:rPr>
        <w:t xml:space="preserve"> usuari</w:t>
      </w:r>
      <w:r>
        <w:rPr>
          <w:rFonts w:ascii="Museo Sans 300" w:hAnsi="Museo Sans 300"/>
          <w:sz w:val="20"/>
          <w:szCs w:val="20"/>
        </w:rPr>
        <w:t>a</w:t>
      </w:r>
      <w:r w:rsidRPr="003B407C">
        <w:rPr>
          <w:rFonts w:ascii="Museo Sans 300" w:hAnsi="Museo Sans 300"/>
          <w:sz w:val="20"/>
          <w:szCs w:val="20"/>
        </w:rPr>
        <w:t xml:space="preserve"> la cantidad cobrada en exceso de </w:t>
      </w:r>
      <w:r w:rsidRPr="00F11726">
        <w:rPr>
          <w:rFonts w:ascii="Museo Sans 300" w:hAnsi="Museo Sans 300"/>
          <w:sz w:val="20"/>
          <w:szCs w:val="20"/>
        </w:rPr>
        <w:t xml:space="preserve">VEINTICUATRO 85/100 DÓLARES DE LOS ESTADOS UNIDOS DE AMÉRICA (USD 24.85) </w:t>
      </w:r>
      <w:r w:rsidRPr="003B407C">
        <w:rPr>
          <w:rFonts w:ascii="Museo Sans 300" w:hAnsi="Museo Sans 300"/>
          <w:sz w:val="20"/>
          <w:szCs w:val="20"/>
        </w:rPr>
        <w:t xml:space="preserve">IVA incluido </w:t>
      </w:r>
      <w:r w:rsidRPr="003B407C">
        <w:rPr>
          <w:rFonts w:ascii="Museo Sans 300" w:hAnsi="Museo Sans 300" w:cs="Segoe UI"/>
          <w:sz w:val="20"/>
          <w:szCs w:val="20"/>
          <w:lang w:val="es-ES" w:eastAsia="es-MX"/>
        </w:rPr>
        <w:t xml:space="preserve">en concepto de energía no registrada, </w:t>
      </w:r>
      <w:r>
        <w:rPr>
          <w:rFonts w:ascii="Museo Sans 300" w:hAnsi="Museo Sans 300" w:cs="Segoe UI"/>
          <w:sz w:val="20"/>
          <w:szCs w:val="20"/>
          <w:lang w:val="es-ES" w:eastAsia="es-MX"/>
        </w:rPr>
        <w:t xml:space="preserve">más los intereses generados </w:t>
      </w:r>
      <w:r w:rsidRPr="003B407C">
        <w:rPr>
          <w:rFonts w:ascii="Museo Sans 300" w:hAnsi="Museo Sans 300"/>
          <w:sz w:val="20"/>
          <w:szCs w:val="20"/>
        </w:rPr>
        <w:t>de conformidad con el artículo 34 de los Términos y Condiciones Generales al Consumidor Final, para el año 2023 y el artículo 95 del Reglamento de la Ley General de Electricidad.</w:t>
      </w:r>
      <w:r w:rsidRPr="00855018">
        <w:rPr>
          <w:rFonts w:ascii="Museo Sans 300" w:hAnsi="Museo Sans 300"/>
          <w:sz w:val="20"/>
          <w:szCs w:val="20"/>
        </w:rPr>
        <w:t> </w:t>
      </w:r>
    </w:p>
    <w:p w14:paraId="050287D5" w14:textId="77777777" w:rsidR="00F11726" w:rsidRPr="00F11726" w:rsidRDefault="00F11726" w:rsidP="00322B9B">
      <w:pPr>
        <w:pStyle w:val="Prrafodelista"/>
        <w:autoSpaceDE w:val="0"/>
        <w:adjustRightInd w:val="0"/>
        <w:ind w:left="426"/>
        <w:jc w:val="both"/>
        <w:rPr>
          <w:rFonts w:ascii="Museo Sans 300" w:eastAsia="Arial" w:hAnsi="Museo Sans 300"/>
          <w:bCs/>
          <w:sz w:val="20"/>
          <w:szCs w:val="20"/>
          <w:lang w:val="es-SV"/>
        </w:rPr>
      </w:pPr>
    </w:p>
    <w:p w14:paraId="62AAC0D5" w14:textId="73F7E704" w:rsidR="00A431E6" w:rsidRPr="00322B9B" w:rsidRDefault="00A431E6" w:rsidP="00322B9B">
      <w:pPr>
        <w:pStyle w:val="Prrafodelista"/>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Dentro del plazo de diez</w:t>
      </w:r>
      <w:r w:rsidR="009824A0" w:rsidRPr="00322B9B">
        <w:rPr>
          <w:rFonts w:ascii="Museo Sans 300" w:eastAsia="Arial" w:hAnsi="Museo Sans 300"/>
          <w:bCs/>
          <w:sz w:val="20"/>
          <w:szCs w:val="20"/>
        </w:rPr>
        <w:t xml:space="preserve"> días </w:t>
      </w:r>
      <w:r w:rsidRPr="00322B9B">
        <w:rPr>
          <w:rFonts w:ascii="Museo Sans 300" w:eastAsia="Arial" w:hAnsi="Museo Sans 300"/>
          <w:bCs/>
          <w:sz w:val="20"/>
          <w:szCs w:val="20"/>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Pr="00322B9B" w:rsidRDefault="000424CD" w:rsidP="00322B9B">
      <w:pPr>
        <w:pStyle w:val="Prrafodelista"/>
        <w:autoSpaceDE w:val="0"/>
        <w:adjustRightInd w:val="0"/>
        <w:ind w:left="426"/>
        <w:jc w:val="both"/>
        <w:rPr>
          <w:rFonts w:ascii="Museo Sans 300" w:eastAsia="Arial" w:hAnsi="Museo Sans 300"/>
          <w:bCs/>
          <w:sz w:val="20"/>
          <w:szCs w:val="20"/>
        </w:rPr>
      </w:pPr>
    </w:p>
    <w:p w14:paraId="343CA117" w14:textId="1846DBEC" w:rsidR="004961AA" w:rsidRPr="00322B9B" w:rsidRDefault="00BD1CF2"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Noti</w:t>
      </w:r>
      <w:r w:rsidR="004F5F8B" w:rsidRPr="00322B9B">
        <w:rPr>
          <w:rFonts w:ascii="Museo Sans 300" w:eastAsia="Arial" w:hAnsi="Museo Sans 300"/>
          <w:bCs/>
          <w:sz w:val="20"/>
          <w:szCs w:val="20"/>
        </w:rPr>
        <w:t>ficar</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este</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acuerdo</w:t>
      </w:r>
      <w:r w:rsidR="006662C8" w:rsidRPr="00322B9B">
        <w:rPr>
          <w:rFonts w:ascii="Museo Sans 300" w:eastAsia="Arial" w:hAnsi="Museo Sans 300"/>
          <w:bCs/>
          <w:sz w:val="20"/>
          <w:szCs w:val="20"/>
        </w:rPr>
        <w:t xml:space="preserve"> </w:t>
      </w:r>
      <w:r w:rsidR="00663865" w:rsidRPr="00322B9B">
        <w:rPr>
          <w:rFonts w:ascii="Museo Sans 300" w:eastAsia="Arial" w:hAnsi="Museo Sans 300"/>
          <w:bCs/>
          <w:sz w:val="20"/>
          <w:szCs w:val="20"/>
        </w:rPr>
        <w:t>a</w:t>
      </w:r>
      <w:r w:rsidR="00CB1524" w:rsidRPr="00322B9B">
        <w:rPr>
          <w:rFonts w:ascii="Museo Sans 300" w:eastAsia="Arial" w:hAnsi="Museo Sans 300"/>
          <w:bCs/>
          <w:sz w:val="20"/>
          <w:szCs w:val="20"/>
        </w:rPr>
        <w:t xml:space="preserve"> </w:t>
      </w:r>
      <w:r w:rsidR="007A5C9A">
        <w:rPr>
          <w:rFonts w:ascii="Museo Sans 300" w:eastAsia="Arial" w:hAnsi="Museo Sans 300"/>
          <w:bCs/>
          <w:sz w:val="20"/>
          <w:szCs w:val="20"/>
        </w:rPr>
        <w:t xml:space="preserve">la señora </w:t>
      </w:r>
      <w:proofErr w:type="spellStart"/>
      <w:r w:rsidR="0067627D">
        <w:rPr>
          <w:rFonts w:ascii="Museo Sans 300" w:eastAsia="Arial" w:hAnsi="Museo Sans 300"/>
          <w:bCs/>
          <w:sz w:val="20"/>
          <w:szCs w:val="20"/>
        </w:rPr>
        <w:t>x</w:t>
      </w:r>
      <w:r w:rsidR="00FC3AC8">
        <w:rPr>
          <w:rFonts w:ascii="Museo Sans 300" w:eastAsia="Arial" w:hAnsi="Museo Sans 300"/>
          <w:bCs/>
          <w:sz w:val="20"/>
          <w:szCs w:val="20"/>
        </w:rPr>
        <w:t>xx</w:t>
      </w:r>
      <w:proofErr w:type="spellEnd"/>
      <w:r w:rsidR="00EB1334"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y</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la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sociedad</w:t>
      </w:r>
      <w:r w:rsidR="006662C8" w:rsidRPr="00322B9B">
        <w:rPr>
          <w:rFonts w:ascii="Museo Sans 300" w:eastAsia="Arial" w:hAnsi="Museo Sans 300"/>
          <w:bCs/>
          <w:sz w:val="20"/>
          <w:szCs w:val="20"/>
        </w:rPr>
        <w:t xml:space="preserve"> </w:t>
      </w:r>
      <w:r w:rsidR="00F3286C">
        <w:rPr>
          <w:rFonts w:ascii="Museo Sans 300" w:eastAsia="Arial" w:hAnsi="Museo Sans 300"/>
          <w:bCs/>
          <w:sz w:val="20"/>
          <w:szCs w:val="20"/>
        </w:rPr>
        <w:t>CAESS</w:t>
      </w:r>
      <w:r w:rsidR="00844363" w:rsidRPr="00322B9B">
        <w:rPr>
          <w:rFonts w:ascii="Museo Sans 300" w:eastAsia="Arial" w:hAnsi="Museo Sans 300"/>
          <w:bCs/>
          <w:sz w:val="20"/>
          <w:szCs w:val="20"/>
        </w:rPr>
        <w:t>, S.A. de C.V.</w:t>
      </w:r>
    </w:p>
    <w:p w14:paraId="2C58F9E9" w14:textId="77777777" w:rsidR="00A60B74" w:rsidRPr="00322B9B" w:rsidRDefault="00A60B74" w:rsidP="00322B9B">
      <w:pPr>
        <w:pStyle w:val="Prrafodelista"/>
        <w:autoSpaceDE w:val="0"/>
        <w:adjustRightInd w:val="0"/>
        <w:ind w:left="426"/>
        <w:jc w:val="both"/>
        <w:rPr>
          <w:rFonts w:ascii="Museo Sans 300" w:eastAsia="Arial" w:hAnsi="Museo Sans 300"/>
          <w:bCs/>
          <w:sz w:val="20"/>
          <w:szCs w:val="20"/>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C3AC8">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03B5" w14:textId="77777777" w:rsidR="008B6C34" w:rsidRDefault="008B6C34">
      <w:pPr>
        <w:spacing w:after="0" w:line="240" w:lineRule="auto"/>
      </w:pPr>
      <w:r>
        <w:separator/>
      </w:r>
    </w:p>
  </w:endnote>
  <w:endnote w:type="continuationSeparator" w:id="0">
    <w:p w14:paraId="2C5C8C20" w14:textId="77777777" w:rsidR="008B6C34" w:rsidRDefault="008B6C34">
      <w:pPr>
        <w:spacing w:after="0" w:line="240" w:lineRule="auto"/>
      </w:pPr>
      <w:r>
        <w:continuationSeparator/>
      </w:r>
    </w:p>
  </w:endnote>
  <w:endnote w:type="continuationNotice" w:id="1">
    <w:p w14:paraId="292B7980" w14:textId="77777777" w:rsidR="008B6C34" w:rsidRDefault="008B6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4931" w14:textId="77777777" w:rsidR="00D83BCB" w:rsidRDefault="00D83BCB" w:rsidP="00C272D2">
    <w:pPr>
      <w:pStyle w:val="Piedepgina"/>
      <w:jc w:val="center"/>
      <w:rPr>
        <w:sz w:val="16"/>
        <w:szCs w:val="16"/>
        <w:lang w:val="es-ES"/>
      </w:rPr>
    </w:pPr>
    <w:r w:rsidRPr="00D83BCB">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69BA158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A018" w14:textId="77777777" w:rsidR="00D83BCB" w:rsidRDefault="00D83BC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D83BCB">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9DA4010"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B59B" w14:textId="77777777" w:rsidR="008B6C34" w:rsidRDefault="008B6C34">
      <w:pPr>
        <w:spacing w:after="0" w:line="240" w:lineRule="auto"/>
      </w:pPr>
      <w:r>
        <w:rPr>
          <w:color w:val="000000"/>
        </w:rPr>
        <w:separator/>
      </w:r>
    </w:p>
  </w:footnote>
  <w:footnote w:type="continuationSeparator" w:id="0">
    <w:p w14:paraId="6FFC5FD1" w14:textId="77777777" w:rsidR="008B6C34" w:rsidRDefault="008B6C34">
      <w:pPr>
        <w:spacing w:after="0" w:line="240" w:lineRule="auto"/>
      </w:pPr>
      <w:r>
        <w:continuationSeparator/>
      </w:r>
    </w:p>
  </w:footnote>
  <w:footnote w:type="continuationNotice" w:id="1">
    <w:p w14:paraId="2F535CB8" w14:textId="77777777" w:rsidR="008B6C34" w:rsidRDefault="008B6C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265416"/>
    <w:multiLevelType w:val="hybridMultilevel"/>
    <w:tmpl w:val="9C501A3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17CD5379"/>
    <w:multiLevelType w:val="multilevel"/>
    <w:tmpl w:val="3C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0591264"/>
    <w:multiLevelType w:val="hybridMultilevel"/>
    <w:tmpl w:val="6262DAEC"/>
    <w:lvl w:ilvl="0" w:tplc="13A2A352">
      <w:start w:val="1"/>
      <w:numFmt w:val="lowerLetter"/>
      <w:lvlText w:val="%1)"/>
      <w:lvlJc w:val="left"/>
      <w:pPr>
        <w:ind w:left="1571" w:hanging="360"/>
      </w:pPr>
      <w:rPr>
        <w:b w:val="0"/>
        <w:bCs w:val="0"/>
      </w:rPr>
    </w:lvl>
    <w:lvl w:ilvl="1" w:tplc="440A0017">
      <w:start w:val="1"/>
      <w:numFmt w:val="lowerLetter"/>
      <w:lvlText w:val="%2)"/>
      <w:lvlJc w:val="left"/>
      <w:pPr>
        <w:ind w:left="2291" w:hanging="360"/>
      </w:p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FC67773"/>
    <w:multiLevelType w:val="hybridMultilevel"/>
    <w:tmpl w:val="6CEAE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54A699A"/>
    <w:multiLevelType w:val="multilevel"/>
    <w:tmpl w:val="2FA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CC14623"/>
    <w:multiLevelType w:val="multilevel"/>
    <w:tmpl w:val="D6087E6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863517461">
    <w:abstractNumId w:val="20"/>
  </w:num>
  <w:num w:numId="2" w16cid:durableId="231233846">
    <w:abstractNumId w:val="11"/>
  </w:num>
  <w:num w:numId="3" w16cid:durableId="1844315505">
    <w:abstractNumId w:val="15"/>
  </w:num>
  <w:num w:numId="4" w16cid:durableId="2126190881">
    <w:abstractNumId w:val="9"/>
  </w:num>
  <w:num w:numId="5" w16cid:durableId="1440679015">
    <w:abstractNumId w:val="1"/>
  </w:num>
  <w:num w:numId="6" w16cid:durableId="19353596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4"/>
  </w:num>
  <w:num w:numId="8" w16cid:durableId="430704132">
    <w:abstractNumId w:val="12"/>
  </w:num>
  <w:num w:numId="9" w16cid:durableId="118766655">
    <w:abstractNumId w:val="6"/>
  </w:num>
  <w:num w:numId="10" w16cid:durableId="1543906656">
    <w:abstractNumId w:val="7"/>
  </w:num>
  <w:num w:numId="11" w16cid:durableId="464978612">
    <w:abstractNumId w:val="16"/>
  </w:num>
  <w:num w:numId="12" w16cid:durableId="2001470079">
    <w:abstractNumId w:val="0"/>
  </w:num>
  <w:num w:numId="13" w16cid:durableId="887836484">
    <w:abstractNumId w:val="19"/>
  </w:num>
  <w:num w:numId="14" w16cid:durableId="897400347">
    <w:abstractNumId w:val="3"/>
  </w:num>
  <w:num w:numId="15" w16cid:durableId="496116964">
    <w:abstractNumId w:val="2"/>
  </w:num>
  <w:num w:numId="16" w16cid:durableId="322585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8085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6182858">
    <w:abstractNumId w:val="10"/>
  </w:num>
  <w:num w:numId="19" w16cid:durableId="1647664060">
    <w:abstractNumId w:val="5"/>
  </w:num>
  <w:num w:numId="20" w16cid:durableId="741412407">
    <w:abstractNumId w:val="18"/>
  </w:num>
  <w:num w:numId="21" w16cid:durableId="359746740">
    <w:abstractNumId w:val="13"/>
  </w:num>
  <w:num w:numId="22" w16cid:durableId="347146575">
    <w:abstractNumId w:val="21"/>
  </w:num>
  <w:num w:numId="23" w16cid:durableId="130870316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0E5"/>
    <w:rsid w:val="000424CD"/>
    <w:rsid w:val="00043AE0"/>
    <w:rsid w:val="00045587"/>
    <w:rsid w:val="00046D76"/>
    <w:rsid w:val="0005306D"/>
    <w:rsid w:val="000541EC"/>
    <w:rsid w:val="000546E6"/>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46A"/>
    <w:rsid w:val="000976D9"/>
    <w:rsid w:val="000A006E"/>
    <w:rsid w:val="000A2011"/>
    <w:rsid w:val="000A2A6B"/>
    <w:rsid w:val="000A49D1"/>
    <w:rsid w:val="000A4F16"/>
    <w:rsid w:val="000A6F15"/>
    <w:rsid w:val="000B5267"/>
    <w:rsid w:val="000B5E89"/>
    <w:rsid w:val="000B7003"/>
    <w:rsid w:val="000B72B5"/>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12F"/>
    <w:rsid w:val="000F095C"/>
    <w:rsid w:val="000F224C"/>
    <w:rsid w:val="000F325F"/>
    <w:rsid w:val="000F3787"/>
    <w:rsid w:val="000F39AC"/>
    <w:rsid w:val="000F602F"/>
    <w:rsid w:val="000F6408"/>
    <w:rsid w:val="000F70F0"/>
    <w:rsid w:val="000F74D1"/>
    <w:rsid w:val="001019E4"/>
    <w:rsid w:val="001024A4"/>
    <w:rsid w:val="00103BE7"/>
    <w:rsid w:val="00103D0F"/>
    <w:rsid w:val="00106574"/>
    <w:rsid w:val="001065A6"/>
    <w:rsid w:val="001065AE"/>
    <w:rsid w:val="001069B4"/>
    <w:rsid w:val="0011021F"/>
    <w:rsid w:val="0011199E"/>
    <w:rsid w:val="00115C38"/>
    <w:rsid w:val="00122311"/>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57F9"/>
    <w:rsid w:val="00156B2E"/>
    <w:rsid w:val="00160688"/>
    <w:rsid w:val="00160B9D"/>
    <w:rsid w:val="0016207D"/>
    <w:rsid w:val="00162687"/>
    <w:rsid w:val="00162873"/>
    <w:rsid w:val="00162E9F"/>
    <w:rsid w:val="001636BD"/>
    <w:rsid w:val="001657F1"/>
    <w:rsid w:val="00166F34"/>
    <w:rsid w:val="00170129"/>
    <w:rsid w:val="00171732"/>
    <w:rsid w:val="00171899"/>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197C"/>
    <w:rsid w:val="001E4151"/>
    <w:rsid w:val="001E4A76"/>
    <w:rsid w:val="001E4C4D"/>
    <w:rsid w:val="001E7648"/>
    <w:rsid w:val="001E7F2C"/>
    <w:rsid w:val="001F3322"/>
    <w:rsid w:val="001F3590"/>
    <w:rsid w:val="001F393C"/>
    <w:rsid w:val="001F3C81"/>
    <w:rsid w:val="001F5879"/>
    <w:rsid w:val="001F59A3"/>
    <w:rsid w:val="001F5B20"/>
    <w:rsid w:val="001F7463"/>
    <w:rsid w:val="0020196E"/>
    <w:rsid w:val="00203C6A"/>
    <w:rsid w:val="00204A66"/>
    <w:rsid w:val="0020657E"/>
    <w:rsid w:val="00207AE1"/>
    <w:rsid w:val="0021177B"/>
    <w:rsid w:val="00212C62"/>
    <w:rsid w:val="00213D79"/>
    <w:rsid w:val="0021571F"/>
    <w:rsid w:val="00215B18"/>
    <w:rsid w:val="002172FB"/>
    <w:rsid w:val="002201B0"/>
    <w:rsid w:val="00223559"/>
    <w:rsid w:val="00224309"/>
    <w:rsid w:val="002245F5"/>
    <w:rsid w:val="00226135"/>
    <w:rsid w:val="00230528"/>
    <w:rsid w:val="0023136C"/>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D9C"/>
    <w:rsid w:val="00263E33"/>
    <w:rsid w:val="002647B2"/>
    <w:rsid w:val="0026486D"/>
    <w:rsid w:val="00265732"/>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250"/>
    <w:rsid w:val="002F1716"/>
    <w:rsid w:val="002F7524"/>
    <w:rsid w:val="00302A42"/>
    <w:rsid w:val="00302D8E"/>
    <w:rsid w:val="00303953"/>
    <w:rsid w:val="003043F1"/>
    <w:rsid w:val="00306C3D"/>
    <w:rsid w:val="00306CCE"/>
    <w:rsid w:val="0030770E"/>
    <w:rsid w:val="00310FBB"/>
    <w:rsid w:val="00311109"/>
    <w:rsid w:val="003176F8"/>
    <w:rsid w:val="00320A28"/>
    <w:rsid w:val="00322B9B"/>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5F0A"/>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2854"/>
    <w:rsid w:val="00393EB2"/>
    <w:rsid w:val="0039595C"/>
    <w:rsid w:val="00396C36"/>
    <w:rsid w:val="00397C5F"/>
    <w:rsid w:val="003A054D"/>
    <w:rsid w:val="003A0769"/>
    <w:rsid w:val="003A5C2C"/>
    <w:rsid w:val="003B2972"/>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60E"/>
    <w:rsid w:val="003E1B66"/>
    <w:rsid w:val="003E44B4"/>
    <w:rsid w:val="003E473D"/>
    <w:rsid w:val="003E475D"/>
    <w:rsid w:val="003E49A1"/>
    <w:rsid w:val="003E4B51"/>
    <w:rsid w:val="003E6B59"/>
    <w:rsid w:val="003E7464"/>
    <w:rsid w:val="003F12F0"/>
    <w:rsid w:val="003F2B41"/>
    <w:rsid w:val="003F2BD6"/>
    <w:rsid w:val="003F3124"/>
    <w:rsid w:val="003F42F9"/>
    <w:rsid w:val="003F4E1E"/>
    <w:rsid w:val="00404DAA"/>
    <w:rsid w:val="0040690C"/>
    <w:rsid w:val="004154CF"/>
    <w:rsid w:val="0041617B"/>
    <w:rsid w:val="00416384"/>
    <w:rsid w:val="004203BB"/>
    <w:rsid w:val="00420B8D"/>
    <w:rsid w:val="00422FBA"/>
    <w:rsid w:val="00423158"/>
    <w:rsid w:val="00424E84"/>
    <w:rsid w:val="00426C4E"/>
    <w:rsid w:val="00431126"/>
    <w:rsid w:val="0043270B"/>
    <w:rsid w:val="0043274E"/>
    <w:rsid w:val="004331A7"/>
    <w:rsid w:val="004336E0"/>
    <w:rsid w:val="00434D51"/>
    <w:rsid w:val="00437D02"/>
    <w:rsid w:val="00437D56"/>
    <w:rsid w:val="00440445"/>
    <w:rsid w:val="00442D52"/>
    <w:rsid w:val="00444E57"/>
    <w:rsid w:val="00445116"/>
    <w:rsid w:val="00447D40"/>
    <w:rsid w:val="004500AE"/>
    <w:rsid w:val="0045053B"/>
    <w:rsid w:val="00451C2F"/>
    <w:rsid w:val="00453F40"/>
    <w:rsid w:val="00454698"/>
    <w:rsid w:val="00454DD2"/>
    <w:rsid w:val="00455601"/>
    <w:rsid w:val="004568D2"/>
    <w:rsid w:val="00457265"/>
    <w:rsid w:val="00461627"/>
    <w:rsid w:val="0046231B"/>
    <w:rsid w:val="004630A7"/>
    <w:rsid w:val="00463766"/>
    <w:rsid w:val="004639C3"/>
    <w:rsid w:val="00463D44"/>
    <w:rsid w:val="004673B1"/>
    <w:rsid w:val="004711F3"/>
    <w:rsid w:val="004779CE"/>
    <w:rsid w:val="00480BE0"/>
    <w:rsid w:val="0048136F"/>
    <w:rsid w:val="0048150C"/>
    <w:rsid w:val="00481E28"/>
    <w:rsid w:val="00482C7D"/>
    <w:rsid w:val="0049009A"/>
    <w:rsid w:val="0049132C"/>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42A"/>
    <w:rsid w:val="005276AA"/>
    <w:rsid w:val="005300DE"/>
    <w:rsid w:val="00532DA6"/>
    <w:rsid w:val="00534546"/>
    <w:rsid w:val="005353AB"/>
    <w:rsid w:val="00535AAE"/>
    <w:rsid w:val="00540C6E"/>
    <w:rsid w:val="0054196D"/>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6CDF"/>
    <w:rsid w:val="00567F65"/>
    <w:rsid w:val="005720B9"/>
    <w:rsid w:val="00572C07"/>
    <w:rsid w:val="0057643F"/>
    <w:rsid w:val="00577B14"/>
    <w:rsid w:val="00577F2C"/>
    <w:rsid w:val="005839A8"/>
    <w:rsid w:val="00583C70"/>
    <w:rsid w:val="00587366"/>
    <w:rsid w:val="00591C5B"/>
    <w:rsid w:val="00595453"/>
    <w:rsid w:val="00596067"/>
    <w:rsid w:val="00596DC8"/>
    <w:rsid w:val="005A1014"/>
    <w:rsid w:val="005A5684"/>
    <w:rsid w:val="005B0AFE"/>
    <w:rsid w:val="005B1674"/>
    <w:rsid w:val="005B1B08"/>
    <w:rsid w:val="005B1C98"/>
    <w:rsid w:val="005B3225"/>
    <w:rsid w:val="005B37FC"/>
    <w:rsid w:val="005B507F"/>
    <w:rsid w:val="005B600B"/>
    <w:rsid w:val="005B659E"/>
    <w:rsid w:val="005C09B0"/>
    <w:rsid w:val="005C17E0"/>
    <w:rsid w:val="005C211D"/>
    <w:rsid w:val="005C4602"/>
    <w:rsid w:val="005D040D"/>
    <w:rsid w:val="005D15DA"/>
    <w:rsid w:val="005D16C6"/>
    <w:rsid w:val="005D16CF"/>
    <w:rsid w:val="005D42B3"/>
    <w:rsid w:val="005D69B9"/>
    <w:rsid w:val="005E0A49"/>
    <w:rsid w:val="005E2670"/>
    <w:rsid w:val="005E45BC"/>
    <w:rsid w:val="005E5C23"/>
    <w:rsid w:val="005E742A"/>
    <w:rsid w:val="005E7724"/>
    <w:rsid w:val="005F039A"/>
    <w:rsid w:val="005F1585"/>
    <w:rsid w:val="005F1A00"/>
    <w:rsid w:val="005F2943"/>
    <w:rsid w:val="005F3859"/>
    <w:rsid w:val="006013F8"/>
    <w:rsid w:val="00602489"/>
    <w:rsid w:val="00603DD1"/>
    <w:rsid w:val="006046EB"/>
    <w:rsid w:val="00604815"/>
    <w:rsid w:val="00605738"/>
    <w:rsid w:val="00605F36"/>
    <w:rsid w:val="006066C9"/>
    <w:rsid w:val="006117C9"/>
    <w:rsid w:val="00613FD5"/>
    <w:rsid w:val="006151CA"/>
    <w:rsid w:val="00617008"/>
    <w:rsid w:val="0062128B"/>
    <w:rsid w:val="00621543"/>
    <w:rsid w:val="00622CB1"/>
    <w:rsid w:val="006243BA"/>
    <w:rsid w:val="00625308"/>
    <w:rsid w:val="006255AC"/>
    <w:rsid w:val="00631347"/>
    <w:rsid w:val="00631508"/>
    <w:rsid w:val="00644567"/>
    <w:rsid w:val="0064472F"/>
    <w:rsid w:val="00650086"/>
    <w:rsid w:val="00650101"/>
    <w:rsid w:val="00650CC2"/>
    <w:rsid w:val="00652803"/>
    <w:rsid w:val="00653070"/>
    <w:rsid w:val="006557E7"/>
    <w:rsid w:val="00655A0A"/>
    <w:rsid w:val="00660907"/>
    <w:rsid w:val="00661108"/>
    <w:rsid w:val="006614F5"/>
    <w:rsid w:val="00663865"/>
    <w:rsid w:val="00663AAC"/>
    <w:rsid w:val="00663FAF"/>
    <w:rsid w:val="006662C8"/>
    <w:rsid w:val="00666CA2"/>
    <w:rsid w:val="00667342"/>
    <w:rsid w:val="0067220F"/>
    <w:rsid w:val="0067339B"/>
    <w:rsid w:val="0067526D"/>
    <w:rsid w:val="00675B0A"/>
    <w:rsid w:val="00676125"/>
    <w:rsid w:val="0067627D"/>
    <w:rsid w:val="00683A80"/>
    <w:rsid w:val="006849C1"/>
    <w:rsid w:val="00691639"/>
    <w:rsid w:val="006918A7"/>
    <w:rsid w:val="006938F4"/>
    <w:rsid w:val="00693F79"/>
    <w:rsid w:val="00695A52"/>
    <w:rsid w:val="00696001"/>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D7AC4"/>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43C9"/>
    <w:rsid w:val="0076448C"/>
    <w:rsid w:val="007646E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5C9A"/>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27E2F"/>
    <w:rsid w:val="0083093C"/>
    <w:rsid w:val="008313FE"/>
    <w:rsid w:val="00831A0C"/>
    <w:rsid w:val="008344CF"/>
    <w:rsid w:val="00840BF7"/>
    <w:rsid w:val="00841365"/>
    <w:rsid w:val="008427BA"/>
    <w:rsid w:val="00843EB5"/>
    <w:rsid w:val="00844363"/>
    <w:rsid w:val="008468ED"/>
    <w:rsid w:val="008479DB"/>
    <w:rsid w:val="00847B31"/>
    <w:rsid w:val="008529D7"/>
    <w:rsid w:val="00855635"/>
    <w:rsid w:val="0085753A"/>
    <w:rsid w:val="00857E9E"/>
    <w:rsid w:val="008635C8"/>
    <w:rsid w:val="008649E4"/>
    <w:rsid w:val="00864ECC"/>
    <w:rsid w:val="00864EDF"/>
    <w:rsid w:val="00871CB9"/>
    <w:rsid w:val="00871CEB"/>
    <w:rsid w:val="00871DAF"/>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6C34"/>
    <w:rsid w:val="008B7A00"/>
    <w:rsid w:val="008C043E"/>
    <w:rsid w:val="008C1540"/>
    <w:rsid w:val="008C2840"/>
    <w:rsid w:val="008C3848"/>
    <w:rsid w:val="008C4B60"/>
    <w:rsid w:val="008C7BAE"/>
    <w:rsid w:val="008D0126"/>
    <w:rsid w:val="008D413B"/>
    <w:rsid w:val="008D4916"/>
    <w:rsid w:val="008D597D"/>
    <w:rsid w:val="008D66A2"/>
    <w:rsid w:val="008D69C9"/>
    <w:rsid w:val="008D7165"/>
    <w:rsid w:val="008E2B0F"/>
    <w:rsid w:val="008E3854"/>
    <w:rsid w:val="008E404A"/>
    <w:rsid w:val="008E444E"/>
    <w:rsid w:val="008E52E2"/>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16E57"/>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01F"/>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9548B"/>
    <w:rsid w:val="009A1FDC"/>
    <w:rsid w:val="009A663F"/>
    <w:rsid w:val="009A7023"/>
    <w:rsid w:val="009B03CB"/>
    <w:rsid w:val="009B04B3"/>
    <w:rsid w:val="009B24EF"/>
    <w:rsid w:val="009B2758"/>
    <w:rsid w:val="009B2A5B"/>
    <w:rsid w:val="009B6625"/>
    <w:rsid w:val="009B67E6"/>
    <w:rsid w:val="009C3D06"/>
    <w:rsid w:val="009C7239"/>
    <w:rsid w:val="009C7B33"/>
    <w:rsid w:val="009C7E5A"/>
    <w:rsid w:val="009C7FCA"/>
    <w:rsid w:val="009D13E5"/>
    <w:rsid w:val="009D142E"/>
    <w:rsid w:val="009D1453"/>
    <w:rsid w:val="009D1EF6"/>
    <w:rsid w:val="009D2D6A"/>
    <w:rsid w:val="009D5163"/>
    <w:rsid w:val="009D603E"/>
    <w:rsid w:val="009D6CC1"/>
    <w:rsid w:val="009D758E"/>
    <w:rsid w:val="009D79EC"/>
    <w:rsid w:val="009D7E56"/>
    <w:rsid w:val="009E02B5"/>
    <w:rsid w:val="009E151A"/>
    <w:rsid w:val="009E2964"/>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7A4"/>
    <w:rsid w:val="00A20D5D"/>
    <w:rsid w:val="00A22A5C"/>
    <w:rsid w:val="00A22A9A"/>
    <w:rsid w:val="00A252D4"/>
    <w:rsid w:val="00A25328"/>
    <w:rsid w:val="00A254F3"/>
    <w:rsid w:val="00A2672A"/>
    <w:rsid w:val="00A32F51"/>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23D5"/>
    <w:rsid w:val="00A431E6"/>
    <w:rsid w:val="00A4572B"/>
    <w:rsid w:val="00A46DC5"/>
    <w:rsid w:val="00A50524"/>
    <w:rsid w:val="00A50EE7"/>
    <w:rsid w:val="00A51D50"/>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22A4"/>
    <w:rsid w:val="00AE4900"/>
    <w:rsid w:val="00AE4DC2"/>
    <w:rsid w:val="00AE5EA1"/>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283F"/>
    <w:rsid w:val="00B234D8"/>
    <w:rsid w:val="00B23843"/>
    <w:rsid w:val="00B23CF9"/>
    <w:rsid w:val="00B24907"/>
    <w:rsid w:val="00B25273"/>
    <w:rsid w:val="00B257B1"/>
    <w:rsid w:val="00B257D3"/>
    <w:rsid w:val="00B25F82"/>
    <w:rsid w:val="00B26C0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6C10"/>
    <w:rsid w:val="00B77972"/>
    <w:rsid w:val="00B805D2"/>
    <w:rsid w:val="00B82D0F"/>
    <w:rsid w:val="00B82FAF"/>
    <w:rsid w:val="00B859BC"/>
    <w:rsid w:val="00B91D6D"/>
    <w:rsid w:val="00B9350A"/>
    <w:rsid w:val="00B94BFF"/>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065D"/>
    <w:rsid w:val="00BD074B"/>
    <w:rsid w:val="00BD1CF2"/>
    <w:rsid w:val="00BD38EB"/>
    <w:rsid w:val="00BD4587"/>
    <w:rsid w:val="00BE0A15"/>
    <w:rsid w:val="00BE130F"/>
    <w:rsid w:val="00BE3772"/>
    <w:rsid w:val="00BE5DD1"/>
    <w:rsid w:val="00BE7032"/>
    <w:rsid w:val="00BE7719"/>
    <w:rsid w:val="00BE7FBB"/>
    <w:rsid w:val="00BF008C"/>
    <w:rsid w:val="00BF06A6"/>
    <w:rsid w:val="00BF0886"/>
    <w:rsid w:val="00BF19AF"/>
    <w:rsid w:val="00BF20CC"/>
    <w:rsid w:val="00BF37F3"/>
    <w:rsid w:val="00BF65BF"/>
    <w:rsid w:val="00C0192F"/>
    <w:rsid w:val="00C042C0"/>
    <w:rsid w:val="00C04ACA"/>
    <w:rsid w:val="00C06DC7"/>
    <w:rsid w:val="00C100B0"/>
    <w:rsid w:val="00C11290"/>
    <w:rsid w:val="00C14D0F"/>
    <w:rsid w:val="00C160AD"/>
    <w:rsid w:val="00C17608"/>
    <w:rsid w:val="00C2292D"/>
    <w:rsid w:val="00C2462E"/>
    <w:rsid w:val="00C2611B"/>
    <w:rsid w:val="00C272D2"/>
    <w:rsid w:val="00C31266"/>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1524"/>
    <w:rsid w:val="00CB2309"/>
    <w:rsid w:val="00CB3D23"/>
    <w:rsid w:val="00CB5E39"/>
    <w:rsid w:val="00CC07F8"/>
    <w:rsid w:val="00CC0F56"/>
    <w:rsid w:val="00CC399D"/>
    <w:rsid w:val="00CC3DFE"/>
    <w:rsid w:val="00CC404B"/>
    <w:rsid w:val="00CD29B1"/>
    <w:rsid w:val="00CD2B1A"/>
    <w:rsid w:val="00CD33AB"/>
    <w:rsid w:val="00CD3E87"/>
    <w:rsid w:val="00CD4106"/>
    <w:rsid w:val="00CD5B77"/>
    <w:rsid w:val="00CD6E05"/>
    <w:rsid w:val="00CD7E67"/>
    <w:rsid w:val="00CE22A2"/>
    <w:rsid w:val="00CE4C55"/>
    <w:rsid w:val="00CE5835"/>
    <w:rsid w:val="00CE5BCD"/>
    <w:rsid w:val="00CE5FAD"/>
    <w:rsid w:val="00CF0920"/>
    <w:rsid w:val="00CF2862"/>
    <w:rsid w:val="00CF3467"/>
    <w:rsid w:val="00CF4226"/>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86A"/>
    <w:rsid w:val="00D329A8"/>
    <w:rsid w:val="00D32B9A"/>
    <w:rsid w:val="00D34890"/>
    <w:rsid w:val="00D348E0"/>
    <w:rsid w:val="00D34D25"/>
    <w:rsid w:val="00D35592"/>
    <w:rsid w:val="00D36499"/>
    <w:rsid w:val="00D36FBC"/>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2CC3"/>
    <w:rsid w:val="00D83BCB"/>
    <w:rsid w:val="00D853F1"/>
    <w:rsid w:val="00D866AA"/>
    <w:rsid w:val="00D86840"/>
    <w:rsid w:val="00D91466"/>
    <w:rsid w:val="00D93D25"/>
    <w:rsid w:val="00D94956"/>
    <w:rsid w:val="00D959E9"/>
    <w:rsid w:val="00D9619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26F2"/>
    <w:rsid w:val="00DE3A89"/>
    <w:rsid w:val="00DE68E1"/>
    <w:rsid w:val="00DF0569"/>
    <w:rsid w:val="00DF11F0"/>
    <w:rsid w:val="00DF12E1"/>
    <w:rsid w:val="00DF3DDC"/>
    <w:rsid w:val="00DF45AF"/>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1F46"/>
    <w:rsid w:val="00E44BF5"/>
    <w:rsid w:val="00E45EDD"/>
    <w:rsid w:val="00E4648B"/>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01E"/>
    <w:rsid w:val="00E721A2"/>
    <w:rsid w:val="00E7279D"/>
    <w:rsid w:val="00E7597B"/>
    <w:rsid w:val="00E759B0"/>
    <w:rsid w:val="00E81BF9"/>
    <w:rsid w:val="00E8275D"/>
    <w:rsid w:val="00E82EE6"/>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56D"/>
    <w:rsid w:val="00F071B2"/>
    <w:rsid w:val="00F079B9"/>
    <w:rsid w:val="00F07E9C"/>
    <w:rsid w:val="00F07F51"/>
    <w:rsid w:val="00F11726"/>
    <w:rsid w:val="00F15CFF"/>
    <w:rsid w:val="00F15E28"/>
    <w:rsid w:val="00F15FF0"/>
    <w:rsid w:val="00F17024"/>
    <w:rsid w:val="00F2082E"/>
    <w:rsid w:val="00F23FCA"/>
    <w:rsid w:val="00F252CB"/>
    <w:rsid w:val="00F25F7A"/>
    <w:rsid w:val="00F26B93"/>
    <w:rsid w:val="00F26D94"/>
    <w:rsid w:val="00F309EC"/>
    <w:rsid w:val="00F30B3F"/>
    <w:rsid w:val="00F3286C"/>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56982"/>
    <w:rsid w:val="00F61C1E"/>
    <w:rsid w:val="00F624A3"/>
    <w:rsid w:val="00F65BEE"/>
    <w:rsid w:val="00F66C54"/>
    <w:rsid w:val="00F701D7"/>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72A2"/>
    <w:rsid w:val="00FB42B0"/>
    <w:rsid w:val="00FB4814"/>
    <w:rsid w:val="00FB5A52"/>
    <w:rsid w:val="00FB66D6"/>
    <w:rsid w:val="00FC1240"/>
    <w:rsid w:val="00FC1778"/>
    <w:rsid w:val="00FC288B"/>
    <w:rsid w:val="00FC3293"/>
    <w:rsid w:val="00FC3AC8"/>
    <w:rsid w:val="00FC4337"/>
    <w:rsid w:val="00FC48DD"/>
    <w:rsid w:val="00FC60AC"/>
    <w:rsid w:val="00FD0DCF"/>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98A652B"/>
    <w:rsid w:val="6A819F82"/>
    <w:rsid w:val="6ABD7E77"/>
    <w:rsid w:val="6ADA154D"/>
    <w:rsid w:val="6CA2176B"/>
    <w:rsid w:val="6D7DC04E"/>
    <w:rsid w:val="6FB48BB6"/>
    <w:rsid w:val="70E8E8F0"/>
    <w:rsid w:val="716D14B6"/>
    <w:rsid w:val="72BC2C67"/>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088">
      <w:bodyDiv w:val="1"/>
      <w:marLeft w:val="0"/>
      <w:marRight w:val="0"/>
      <w:marTop w:val="0"/>
      <w:marBottom w:val="0"/>
      <w:divBdr>
        <w:top w:val="none" w:sz="0" w:space="0" w:color="auto"/>
        <w:left w:val="none" w:sz="0" w:space="0" w:color="auto"/>
        <w:bottom w:val="none" w:sz="0" w:space="0" w:color="auto"/>
        <w:right w:val="none" w:sz="0" w:space="0" w:color="auto"/>
      </w:divBdr>
      <w:divsChild>
        <w:div w:id="456874711">
          <w:marLeft w:val="0"/>
          <w:marRight w:val="0"/>
          <w:marTop w:val="0"/>
          <w:marBottom w:val="0"/>
          <w:divBdr>
            <w:top w:val="none" w:sz="0" w:space="0" w:color="auto"/>
            <w:left w:val="none" w:sz="0" w:space="0" w:color="auto"/>
            <w:bottom w:val="none" w:sz="0" w:space="0" w:color="auto"/>
            <w:right w:val="none" w:sz="0" w:space="0" w:color="auto"/>
          </w:divBdr>
        </w:div>
        <w:div w:id="16244556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717271864">
      <w:bodyDiv w:val="1"/>
      <w:marLeft w:val="0"/>
      <w:marRight w:val="0"/>
      <w:marTop w:val="0"/>
      <w:marBottom w:val="0"/>
      <w:divBdr>
        <w:top w:val="none" w:sz="0" w:space="0" w:color="auto"/>
        <w:left w:val="none" w:sz="0" w:space="0" w:color="auto"/>
        <w:bottom w:val="none" w:sz="0" w:space="0" w:color="auto"/>
        <w:right w:val="none" w:sz="0" w:space="0" w:color="auto"/>
      </w:divBdr>
      <w:divsChild>
        <w:div w:id="1729258664">
          <w:marLeft w:val="0"/>
          <w:marRight w:val="0"/>
          <w:marTop w:val="0"/>
          <w:marBottom w:val="0"/>
          <w:divBdr>
            <w:top w:val="none" w:sz="0" w:space="0" w:color="auto"/>
            <w:left w:val="none" w:sz="0" w:space="0" w:color="auto"/>
            <w:bottom w:val="none" w:sz="0" w:space="0" w:color="auto"/>
            <w:right w:val="none" w:sz="0" w:space="0" w:color="auto"/>
          </w:divBdr>
        </w:div>
        <w:div w:id="336077103">
          <w:marLeft w:val="0"/>
          <w:marRight w:val="0"/>
          <w:marTop w:val="0"/>
          <w:marBottom w:val="0"/>
          <w:divBdr>
            <w:top w:val="none" w:sz="0" w:space="0" w:color="auto"/>
            <w:left w:val="none" w:sz="0" w:space="0" w:color="auto"/>
            <w:bottom w:val="none" w:sz="0" w:space="0" w:color="auto"/>
            <w:right w:val="none" w:sz="0" w:space="0" w:color="auto"/>
          </w:divBdr>
        </w:div>
        <w:div w:id="398939281">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EP-2561-23, elaborado 16ene2024</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F0535360-97B3-4DA8-8A8A-8A6583C8B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TotalTime>
  <Pages>1</Pages>
  <Words>3974</Words>
  <Characters>21858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2023-09-29T22:05:00Z</cp:lastPrinted>
  <dcterms:created xsi:type="dcterms:W3CDTF">2024-02-01T21:57:00Z</dcterms:created>
  <dcterms:modified xsi:type="dcterms:W3CDTF">2024-04-25T21:34:00Z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