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320C7D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C8701C">
        <w:rPr>
          <w:rFonts w:ascii="Museo Sans 900" w:eastAsia="Times New Roman" w:hAnsi="Museo Sans 900" w:cs="Times New Roman"/>
          <w:b/>
          <w:bCs/>
          <w:sz w:val="20"/>
          <w:szCs w:val="20"/>
          <w:lang w:val="es-MX" w:eastAsia="es-ES"/>
        </w:rPr>
        <w:t>0054</w:t>
      </w:r>
      <w:r w:rsidR="008B44D6" w:rsidRPr="00A93D70">
        <w:rPr>
          <w:rFonts w:ascii="Museo Sans 900" w:eastAsia="Times New Roman" w:hAnsi="Museo Sans 900" w:cs="Times New Roman"/>
          <w:b/>
          <w:bCs/>
          <w:sz w:val="20"/>
          <w:szCs w:val="20"/>
          <w:lang w:val="es-MX" w:eastAsia="es-ES"/>
        </w:rPr>
        <w:t>-202</w:t>
      </w:r>
      <w:r w:rsidR="006F76BE">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C52D7A">
        <w:rPr>
          <w:rFonts w:ascii="Museo Sans 300" w:eastAsia="Times New Roman" w:hAnsi="Museo Sans 300" w:cs="Times New Roman"/>
          <w:sz w:val="20"/>
          <w:szCs w:val="20"/>
          <w:lang w:val="es-MX" w:eastAsia="es-ES"/>
        </w:rPr>
        <w:t xml:space="preserve"> </w:t>
      </w:r>
      <w:r w:rsidR="00C8701C">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8701C">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619DA">
        <w:rPr>
          <w:rFonts w:ascii="Museo Sans 300" w:eastAsia="Times New Roman" w:hAnsi="Museo Sans 300" w:cs="Times New Roman"/>
          <w:sz w:val="20"/>
          <w:szCs w:val="20"/>
          <w:lang w:val="es-MX" w:eastAsia="es-ES"/>
        </w:rPr>
        <w:t xml:space="preserve"> </w:t>
      </w:r>
      <w:r w:rsidR="00C8701C">
        <w:rPr>
          <w:rFonts w:ascii="Museo Sans 300" w:eastAsia="Times New Roman" w:hAnsi="Museo Sans 300" w:cs="Times New Roman"/>
          <w:sz w:val="20"/>
          <w:szCs w:val="20"/>
          <w:lang w:val="es-MX" w:eastAsia="es-ES"/>
        </w:rPr>
        <w:t>veinti</w:t>
      </w:r>
      <w:r w:rsidR="00C21EE0">
        <w:rPr>
          <w:rFonts w:ascii="Museo Sans 300" w:eastAsia="Times New Roman" w:hAnsi="Museo Sans 300" w:cs="Times New Roman"/>
          <w:sz w:val="20"/>
          <w:szCs w:val="20"/>
          <w:lang w:val="es-MX" w:eastAsia="es-ES"/>
        </w:rPr>
        <w:t>cuatro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6F76BE">
        <w:rPr>
          <w:rFonts w:ascii="Museo Sans 300" w:eastAsia="Times New Roman" w:hAnsi="Museo Sans 300" w:cs="Times New Roman"/>
          <w:sz w:val="20"/>
          <w:szCs w:val="20"/>
          <w:lang w:val="es-MX" w:eastAsia="es-ES"/>
        </w:rPr>
        <w:t>enero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6F76BE">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09DDD3" w14:textId="151D77C8" w:rsidR="00964A8D" w:rsidRDefault="00964A8D" w:rsidP="00964A8D">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B77BF5">
        <w:rPr>
          <w:rFonts w:ascii="Museo Sans 300" w:hAnsi="Museo Sans 300"/>
          <w:sz w:val="20"/>
          <w:szCs w:val="20"/>
        </w:rPr>
        <w:t>veinticuatro</w:t>
      </w:r>
      <w:r>
        <w:rPr>
          <w:rFonts w:ascii="Museo Sans 300" w:hAnsi="Museo Sans 300"/>
          <w:sz w:val="20"/>
          <w:szCs w:val="20"/>
        </w:rPr>
        <w:t xml:space="preserve"> de </w:t>
      </w:r>
      <w:r w:rsidR="00A7242A">
        <w:rPr>
          <w:rFonts w:ascii="Museo Sans 300" w:hAnsi="Museo Sans 300"/>
          <w:sz w:val="20"/>
          <w:szCs w:val="20"/>
        </w:rPr>
        <w:t>agosto</w:t>
      </w:r>
      <w:r w:rsidR="007B4ADF">
        <w:rPr>
          <w:rFonts w:ascii="Museo Sans 300" w:hAnsi="Museo Sans 300"/>
          <w:sz w:val="20"/>
          <w:szCs w:val="20"/>
        </w:rPr>
        <w:t xml:space="preserve"> </w:t>
      </w:r>
      <w:r>
        <w:rPr>
          <w:rFonts w:ascii="Museo Sans 300" w:hAnsi="Museo Sans 300"/>
          <w:sz w:val="20"/>
          <w:szCs w:val="20"/>
        </w:rPr>
        <w:t>del</w:t>
      </w:r>
      <w:r w:rsidR="00B77BF5">
        <w:rPr>
          <w:rFonts w:ascii="Museo Sans 300" w:hAnsi="Museo Sans 300"/>
          <w:sz w:val="20"/>
          <w:szCs w:val="20"/>
        </w:rPr>
        <w:t xml:space="preserve"> dos mil veintitrés</w:t>
      </w:r>
      <w:r>
        <w:rPr>
          <w:rFonts w:ascii="Museo Sans 300" w:hAnsi="Museo Sans 300"/>
          <w:sz w:val="20"/>
          <w:szCs w:val="20"/>
        </w:rPr>
        <w:t xml:space="preserve">, </w:t>
      </w:r>
      <w:r w:rsidR="00A7242A">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0E3C1F">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B77BF5">
        <w:rPr>
          <w:rFonts w:ascii="Museo Sans 300" w:hAnsi="Museo Sans 300"/>
          <w:sz w:val="20"/>
          <w:szCs w:val="20"/>
        </w:rPr>
        <w:t xml:space="preserve"> DOS MIL CUATROCIENTOS</w:t>
      </w:r>
      <w:r w:rsidR="00C33B39">
        <w:rPr>
          <w:rFonts w:ascii="Museo Sans 300" w:hAnsi="Museo Sans 300"/>
          <w:sz w:val="20"/>
          <w:szCs w:val="20"/>
        </w:rPr>
        <w:t xml:space="preserve"> DOS</w:t>
      </w:r>
      <w:r w:rsidR="004B3FA4">
        <w:rPr>
          <w:rFonts w:ascii="Museo Sans 300" w:hAnsi="Museo Sans 300"/>
          <w:sz w:val="20"/>
          <w:szCs w:val="20"/>
        </w:rPr>
        <w:t xml:space="preserve"> </w:t>
      </w:r>
      <w:r w:rsidR="00B77BF5">
        <w:rPr>
          <w:rFonts w:ascii="Museo Sans 300" w:hAnsi="Museo Sans 300"/>
          <w:sz w:val="20"/>
          <w:szCs w:val="20"/>
        </w:rPr>
        <w:t>8</w:t>
      </w:r>
      <w:r w:rsidR="00A7242A">
        <w:rPr>
          <w:rFonts w:ascii="Museo Sans 300" w:hAnsi="Museo Sans 300"/>
          <w:sz w:val="20"/>
          <w:szCs w:val="20"/>
        </w:rPr>
        <w:t>9</w:t>
      </w:r>
      <w:r>
        <w:rPr>
          <w:rFonts w:ascii="Museo Sans 300" w:hAnsi="Museo Sans 300"/>
          <w:sz w:val="20"/>
          <w:szCs w:val="20"/>
        </w:rPr>
        <w:t xml:space="preserve">/100 DÓLARES DE LOS ESTADOS UNIDOS DE AMÉRICA (USD </w:t>
      </w:r>
      <w:r w:rsidR="00B77BF5">
        <w:rPr>
          <w:rFonts w:ascii="Museo Sans 300" w:hAnsi="Museo Sans 300"/>
          <w:sz w:val="20"/>
          <w:szCs w:val="20"/>
        </w:rPr>
        <w:t>2,402.89</w:t>
      </w:r>
      <w:r>
        <w:rPr>
          <w:rFonts w:ascii="Museo Sans 300" w:hAnsi="Museo Sans 300"/>
          <w:sz w:val="20"/>
          <w:szCs w:val="20"/>
        </w:rPr>
        <w:t xml:space="preserve">) </w:t>
      </w:r>
      <w:r w:rsidRPr="00A93D70">
        <w:rPr>
          <w:rFonts w:ascii="Museo Sans 300" w:hAnsi="Museo Sans 300"/>
          <w:sz w:val="20"/>
          <w:szCs w:val="20"/>
        </w:rPr>
        <w:t>IVA</w:t>
      </w:r>
      <w:r w:rsidR="000E5CB5">
        <w:rPr>
          <w:rFonts w:ascii="Museo Sans 300" w:hAnsi="Museo Sans 300"/>
          <w:sz w:val="20"/>
          <w:szCs w:val="20"/>
        </w:rPr>
        <w:t xml:space="preserve"> e intereses</w:t>
      </w:r>
      <w:r>
        <w:rPr>
          <w:rFonts w:ascii="Museo Sans 300" w:hAnsi="Museo Sans 300"/>
          <w:sz w:val="20"/>
          <w:szCs w:val="20"/>
        </w:rPr>
        <w:t xml:space="preserve"> </w:t>
      </w:r>
      <w:r w:rsidRPr="00A93D70">
        <w:rPr>
          <w:rFonts w:ascii="Museo Sans 300" w:hAnsi="Museo Sans 300"/>
          <w:sz w:val="20"/>
          <w:szCs w:val="20"/>
        </w:rPr>
        <w:t>incluido</w:t>
      </w:r>
      <w:r w:rsidR="000E5CB5">
        <w:rPr>
          <w:rFonts w:ascii="Museo Sans 300" w:hAnsi="Museo Sans 300"/>
          <w:sz w:val="20"/>
          <w:szCs w:val="20"/>
        </w:rPr>
        <w:t>s</w:t>
      </w:r>
      <w:r w:rsidRPr="00A93D70">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0E3C1F">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4407DDF" w14:textId="77777777" w:rsidR="00964A8D" w:rsidRDefault="00964A8D" w:rsidP="00964A8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E66C22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7B4ADF">
        <w:rPr>
          <w:rFonts w:ascii="Museo Sans 300" w:hAnsi="Museo Sans 300"/>
          <w:sz w:val="20"/>
          <w:szCs w:val="20"/>
          <w:lang w:val="es-SV"/>
        </w:rPr>
        <w:t>0</w:t>
      </w:r>
      <w:r w:rsidR="00A7242A">
        <w:rPr>
          <w:rFonts w:ascii="Museo Sans 300" w:hAnsi="Museo Sans 300"/>
          <w:sz w:val="20"/>
          <w:szCs w:val="20"/>
          <w:lang w:val="es-SV"/>
        </w:rPr>
        <w:t>6</w:t>
      </w:r>
      <w:r w:rsidR="00B77BF5">
        <w:rPr>
          <w:rFonts w:ascii="Museo Sans 300" w:hAnsi="Museo Sans 300"/>
          <w:sz w:val="20"/>
          <w:szCs w:val="20"/>
          <w:lang w:val="es-SV"/>
        </w:rPr>
        <w:t>72</w:t>
      </w:r>
      <w:r w:rsidR="00282394">
        <w:rPr>
          <w:rFonts w:ascii="Museo Sans 300" w:hAnsi="Museo Sans 300"/>
          <w:sz w:val="20"/>
          <w:szCs w:val="20"/>
          <w:lang w:val="es-SV"/>
        </w:rPr>
        <w:t>-20</w:t>
      </w:r>
      <w:r w:rsidR="001F3C81">
        <w:rPr>
          <w:rFonts w:ascii="Museo Sans 300" w:hAnsi="Museo Sans 300"/>
          <w:sz w:val="20"/>
          <w:szCs w:val="20"/>
          <w:lang w:val="es-SV"/>
        </w:rPr>
        <w:t>2</w:t>
      </w:r>
      <w:r w:rsidR="007B4ADF">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77BF5">
        <w:rPr>
          <w:rFonts w:ascii="Museo Sans 300" w:hAnsi="Museo Sans 300"/>
          <w:sz w:val="20"/>
          <w:szCs w:val="20"/>
          <w:lang w:val="es-SV"/>
        </w:rPr>
        <w:t>siete</w:t>
      </w:r>
      <w:r w:rsidR="007B4ADF">
        <w:rPr>
          <w:rFonts w:ascii="Museo Sans 300" w:hAnsi="Museo Sans 300"/>
          <w:sz w:val="20"/>
          <w:szCs w:val="20"/>
          <w:lang w:val="es-SV"/>
        </w:rPr>
        <w:t xml:space="preserve"> de </w:t>
      </w:r>
      <w:r w:rsidR="00B77BF5">
        <w:rPr>
          <w:rFonts w:ascii="Museo Sans 300" w:hAnsi="Museo Sans 300"/>
          <w:sz w:val="20"/>
          <w:szCs w:val="20"/>
          <w:lang w:val="es-SV"/>
        </w:rPr>
        <w:t>septiembre</w:t>
      </w:r>
      <w:r w:rsidR="007B4ADF">
        <w:rPr>
          <w:rFonts w:ascii="Museo Sans 300" w:hAnsi="Museo Sans 300"/>
          <w:sz w:val="20"/>
          <w:szCs w:val="20"/>
          <w:lang w:val="es-SV"/>
        </w:rPr>
        <w:t xml:space="preserve"> de</w:t>
      </w:r>
      <w:r w:rsidR="00B77BF5">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78519DC" w14:textId="77777777" w:rsidR="00A7242A" w:rsidRPr="006106EC" w:rsidRDefault="00A7242A" w:rsidP="00A7242A">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5AB3FC0D" w14:textId="77777777" w:rsidR="00A7242A" w:rsidRDefault="00A7242A" w:rsidP="00263E33">
      <w:pPr>
        <w:pStyle w:val="Prrafodelista"/>
        <w:tabs>
          <w:tab w:val="left" w:pos="426"/>
        </w:tabs>
        <w:ind w:left="426"/>
        <w:jc w:val="both"/>
        <w:rPr>
          <w:rFonts w:ascii="Museo Sans 300" w:hAnsi="Museo Sans 300"/>
          <w:sz w:val="20"/>
          <w:szCs w:val="20"/>
          <w:lang w:val="es-SV"/>
        </w:rPr>
      </w:pPr>
    </w:p>
    <w:p w14:paraId="78F4F216" w14:textId="12936955" w:rsidR="00A7242A" w:rsidRDefault="00A7242A" w:rsidP="00A7242A">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B77BF5">
        <w:rPr>
          <w:rFonts w:ascii="Museo Sans 300" w:hAnsi="Museo Sans 300"/>
          <w:sz w:val="20"/>
          <w:szCs w:val="20"/>
        </w:rPr>
        <w:t>s partes el día once de septiembre del dos mil veintitrés,</w:t>
      </w:r>
      <w:r w:rsidRPr="70478C62">
        <w:rPr>
          <w:rFonts w:ascii="Museo Sans 300" w:hAnsi="Museo Sans 300"/>
          <w:sz w:val="20"/>
          <w:szCs w:val="20"/>
        </w:rPr>
        <w:t xml:space="preserve"> por lo que el plazo otorgado a la distribuidora finalizó el día </w:t>
      </w:r>
      <w:r w:rsidR="00B77BF5">
        <w:rPr>
          <w:rFonts w:ascii="Museo Sans 300" w:hAnsi="Museo Sans 300"/>
          <w:sz w:val="20"/>
          <w:szCs w:val="20"/>
        </w:rPr>
        <w:t>veintiséis</w:t>
      </w:r>
      <w:r>
        <w:rPr>
          <w:rFonts w:ascii="Museo Sans 300" w:hAnsi="Museo Sans 300"/>
          <w:sz w:val="20"/>
          <w:szCs w:val="20"/>
        </w:rPr>
        <w:t xml:space="preserve"> del mismo mes y año.</w:t>
      </w:r>
    </w:p>
    <w:p w14:paraId="55B11B2A" w14:textId="77777777" w:rsidR="004B3FA4" w:rsidRDefault="004B3FA4" w:rsidP="00E6121E">
      <w:pPr>
        <w:pStyle w:val="Prrafodelista"/>
        <w:tabs>
          <w:tab w:val="left" w:pos="426"/>
        </w:tabs>
        <w:ind w:left="426"/>
        <w:jc w:val="both"/>
        <w:rPr>
          <w:rFonts w:ascii="Museo Sans 300" w:hAnsi="Museo Sans 300"/>
          <w:sz w:val="20"/>
          <w:szCs w:val="20"/>
        </w:rPr>
      </w:pPr>
    </w:p>
    <w:p w14:paraId="4F0B891F" w14:textId="373AE298"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C3798D">
        <w:rPr>
          <w:rFonts w:ascii="Museo Sans 300" w:hAnsi="Museo Sans 300"/>
          <w:sz w:val="20"/>
          <w:szCs w:val="20"/>
        </w:rPr>
        <w:t>veintiséis</w:t>
      </w:r>
      <w:r>
        <w:rPr>
          <w:rFonts w:ascii="Museo Sans 300" w:hAnsi="Museo Sans 300"/>
          <w:sz w:val="20"/>
          <w:szCs w:val="20"/>
        </w:rPr>
        <w:t xml:space="preserve"> de </w:t>
      </w:r>
      <w:r w:rsidR="00A7242A">
        <w:rPr>
          <w:rFonts w:ascii="Museo Sans 300" w:hAnsi="Museo Sans 300"/>
          <w:sz w:val="20"/>
          <w:szCs w:val="20"/>
        </w:rPr>
        <w:t>septiembre</w:t>
      </w:r>
      <w:r w:rsidR="00B62213">
        <w:rPr>
          <w:rFonts w:ascii="Museo Sans 300" w:hAnsi="Museo Sans 300"/>
          <w:sz w:val="20"/>
          <w:szCs w:val="20"/>
        </w:rPr>
        <w:t xml:space="preserve"> de</w:t>
      </w:r>
      <w:r w:rsidR="00C3798D">
        <w:rPr>
          <w:rFonts w:ascii="Museo Sans 300" w:hAnsi="Museo Sans 300"/>
          <w:sz w:val="20"/>
          <w:szCs w:val="20"/>
        </w:rPr>
        <w:t xml:space="preserve"> dos mil veintitrés</w:t>
      </w:r>
      <w:r w:rsidRPr="70478C62">
        <w:rPr>
          <w:rFonts w:ascii="Museo Sans 300" w:hAnsi="Museo Sans 300"/>
          <w:sz w:val="20"/>
          <w:szCs w:val="20"/>
        </w:rPr>
        <w:t xml:space="preserve">, el ingeniero </w:t>
      </w:r>
      <w:r w:rsidR="005A3C76">
        <w:rPr>
          <w:rFonts w:ascii="Museo Sans 300" w:hAnsi="Museo Sans 300"/>
          <w:sz w:val="20"/>
          <w:szCs w:val="20"/>
        </w:rPr>
        <w:t>xxx</w:t>
      </w:r>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w:t>
      </w:r>
      <w:r w:rsidR="00EB21F5">
        <w:rPr>
          <w:rFonts w:ascii="Museo Sans 300" w:hAnsi="Museo Sans 300"/>
          <w:sz w:val="20"/>
          <w:szCs w:val="20"/>
          <w:lang w:val="es-ES_tradnl"/>
        </w:rPr>
        <w:t>adjuntó un informe técnico del caso y pruebas documentales vinculadas al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7946ADE7"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6A4047">
        <w:rPr>
          <w:rFonts w:ascii="Museo Sans 300" w:hAnsi="Museo Sans 300"/>
          <w:sz w:val="20"/>
          <w:szCs w:val="20"/>
          <w:lang w:val="es-ES_tradnl" w:eastAsia="es-SV"/>
        </w:rPr>
        <w:t>0</w:t>
      </w:r>
      <w:r w:rsidR="00A7242A">
        <w:rPr>
          <w:rFonts w:ascii="Museo Sans 300" w:hAnsi="Museo Sans 300"/>
          <w:sz w:val="20"/>
          <w:szCs w:val="20"/>
          <w:lang w:val="es-ES_tradnl" w:eastAsia="es-SV"/>
        </w:rPr>
        <w:t>5</w:t>
      </w:r>
      <w:r w:rsidR="00C3798D">
        <w:rPr>
          <w:rFonts w:ascii="Museo Sans 300" w:hAnsi="Museo Sans 300"/>
          <w:sz w:val="20"/>
          <w:szCs w:val="20"/>
          <w:lang w:val="es-ES_tradnl" w:eastAsia="es-SV"/>
        </w:rPr>
        <w:t>36</w:t>
      </w:r>
      <w:r>
        <w:rPr>
          <w:rFonts w:ascii="Museo Sans 300" w:hAnsi="Museo Sans 300"/>
          <w:sz w:val="20"/>
          <w:szCs w:val="20"/>
          <w:lang w:val="es-ES_tradnl" w:eastAsia="es-SV"/>
        </w:rPr>
        <w:t>-CAU-2</w:t>
      </w:r>
      <w:r w:rsidR="006A4047">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C3798D">
        <w:rPr>
          <w:rFonts w:ascii="Museo Sans 300" w:hAnsi="Museo Sans 300"/>
          <w:sz w:val="20"/>
          <w:szCs w:val="20"/>
          <w:lang w:val="es-ES_tradnl" w:eastAsia="es-SV"/>
        </w:rPr>
        <w:t>veintiocho</w:t>
      </w:r>
      <w:r w:rsidR="000A288A">
        <w:rPr>
          <w:rFonts w:ascii="Museo Sans 300" w:hAnsi="Museo Sans 300"/>
          <w:sz w:val="20"/>
          <w:szCs w:val="20"/>
          <w:lang w:val="es-ES_tradnl" w:eastAsia="es-SV"/>
        </w:rPr>
        <w:t xml:space="preserve"> de </w:t>
      </w:r>
      <w:r w:rsidR="00A7242A">
        <w:rPr>
          <w:rFonts w:ascii="Museo Sans 300" w:hAnsi="Museo Sans 300"/>
          <w:sz w:val="20"/>
          <w:szCs w:val="20"/>
          <w:lang w:val="es-ES_tradnl" w:eastAsia="es-SV"/>
        </w:rPr>
        <w:t>septiembre</w:t>
      </w:r>
      <w:r w:rsidR="006A4047">
        <w:rPr>
          <w:rFonts w:ascii="Museo Sans 300" w:hAnsi="Museo Sans 300"/>
          <w:sz w:val="20"/>
          <w:szCs w:val="20"/>
          <w:lang w:val="es-ES_tradnl" w:eastAsia="es-SV"/>
        </w:rPr>
        <w:t xml:space="preserve"> de</w:t>
      </w:r>
      <w:r w:rsidR="00A7242A">
        <w:rPr>
          <w:rFonts w:ascii="Museo Sans 300" w:hAnsi="Museo Sans 300"/>
          <w:sz w:val="20"/>
          <w:szCs w:val="20"/>
          <w:lang w:val="es-ES_tradnl" w:eastAsia="es-SV"/>
        </w:rPr>
        <w:t>l</w:t>
      </w:r>
      <w:r w:rsidR="00C3798D">
        <w:rPr>
          <w:rFonts w:ascii="Museo Sans 300" w:hAnsi="Museo Sans 300"/>
          <w:sz w:val="20"/>
          <w:szCs w:val="20"/>
          <w:lang w:val="es-ES_tradnl" w:eastAsia="es-SV"/>
        </w:rPr>
        <w:t xml:space="preserve"> dos mil veintitrés</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30AA092B"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79194C">
        <w:rPr>
          <w:rFonts w:ascii="Museo Sans 300" w:hAnsi="Museo Sans 300"/>
          <w:sz w:val="20"/>
          <w:szCs w:val="20"/>
        </w:rPr>
        <w:t>0</w:t>
      </w:r>
      <w:r w:rsidR="00A7242A">
        <w:rPr>
          <w:rFonts w:ascii="Museo Sans 300" w:hAnsi="Museo Sans 300"/>
          <w:sz w:val="20"/>
          <w:szCs w:val="20"/>
        </w:rPr>
        <w:t>7</w:t>
      </w:r>
      <w:r w:rsidR="00C3798D">
        <w:rPr>
          <w:rFonts w:ascii="Museo Sans 300" w:hAnsi="Museo Sans 300"/>
          <w:sz w:val="20"/>
          <w:szCs w:val="20"/>
        </w:rPr>
        <w:t>74</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C3798D">
        <w:rPr>
          <w:rFonts w:ascii="Museo Sans 300" w:hAnsi="Museo Sans 300"/>
          <w:sz w:val="20"/>
          <w:szCs w:val="20"/>
        </w:rPr>
        <w:t>once</w:t>
      </w:r>
      <w:r>
        <w:rPr>
          <w:rFonts w:ascii="Museo Sans 300" w:hAnsi="Museo Sans 300"/>
          <w:sz w:val="20"/>
          <w:szCs w:val="20"/>
        </w:rPr>
        <w:t xml:space="preserve"> de </w:t>
      </w:r>
      <w:r w:rsidR="00A7242A">
        <w:rPr>
          <w:rFonts w:ascii="Museo Sans 300" w:hAnsi="Museo Sans 300"/>
          <w:sz w:val="20"/>
          <w:szCs w:val="20"/>
        </w:rPr>
        <w:t>octubre</w:t>
      </w:r>
      <w:r w:rsidR="0079194C">
        <w:rPr>
          <w:rFonts w:ascii="Museo Sans 300" w:hAnsi="Museo Sans 300"/>
          <w:sz w:val="20"/>
          <w:szCs w:val="20"/>
        </w:rPr>
        <w:t xml:space="preserve"> de</w:t>
      </w:r>
      <w:r w:rsidR="00C3798D">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6D2ED3FD"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que afectó el suministro identificado con el NIC</w:t>
      </w:r>
      <w:r>
        <w:rPr>
          <w:rFonts w:ascii="Museo Sans 300" w:hAnsi="Museo Sans 300"/>
          <w:sz w:val="20"/>
          <w:szCs w:val="20"/>
          <w:lang w:val="es-SV"/>
        </w:rPr>
        <w:t xml:space="preserve"> </w:t>
      </w:r>
      <w:r w:rsidR="000E3C1F">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CB80FF3" w14:textId="77777777" w:rsidR="00E20966" w:rsidRDefault="00E20966"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F97D3F6" w14:textId="127EBA26" w:rsidR="00B62213" w:rsidRDefault="00B62213" w:rsidP="00B6221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EB21F5">
        <w:rPr>
          <w:rFonts w:ascii="Museo Sans 300" w:hAnsi="Museo Sans 300"/>
          <w:sz w:val="20"/>
          <w:szCs w:val="20"/>
        </w:rPr>
        <w:t xml:space="preserve">s partes el día </w:t>
      </w:r>
      <w:r w:rsidR="00C3798D">
        <w:rPr>
          <w:rFonts w:ascii="Museo Sans 300" w:hAnsi="Museo Sans 300"/>
          <w:sz w:val="20"/>
          <w:szCs w:val="20"/>
        </w:rPr>
        <w:t>dieciséis</w:t>
      </w:r>
      <w:r w:rsidR="00041FA3">
        <w:rPr>
          <w:rFonts w:ascii="Museo Sans 300" w:hAnsi="Museo Sans 300"/>
          <w:sz w:val="20"/>
          <w:szCs w:val="20"/>
        </w:rPr>
        <w:t xml:space="preserve"> de octubre del</w:t>
      </w:r>
      <w:r w:rsidR="00C3798D">
        <w:rPr>
          <w:rFonts w:ascii="Museo Sans 300" w:hAnsi="Museo Sans 300"/>
          <w:sz w:val="20"/>
          <w:szCs w:val="20"/>
        </w:rPr>
        <w:t xml:space="preserve"> dos mil veintitrés</w:t>
      </w:r>
      <w:r w:rsidR="00EB21F5">
        <w:rPr>
          <w:rFonts w:ascii="Museo Sans 300" w:hAnsi="Museo Sans 300"/>
          <w:sz w:val="20"/>
          <w:szCs w:val="20"/>
        </w:rPr>
        <w:t>,</w:t>
      </w:r>
      <w:r w:rsidRPr="24487779">
        <w:rPr>
          <w:rStyle w:val="normaltextrun"/>
          <w:rFonts w:ascii="Museo Sans 300" w:eastAsia="Museo Sans" w:hAnsi="Museo Sans 300" w:cs="Segoe UI"/>
          <w:sz w:val="20"/>
          <w:szCs w:val="20"/>
        </w:rPr>
        <w:t xml:space="preserve"> por lo que el plazo</w:t>
      </w:r>
      <w:r w:rsidR="00FD7E24">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 </w:t>
      </w:r>
      <w:r w:rsidR="00EB21F5">
        <w:rPr>
          <w:rStyle w:val="normaltextrun"/>
          <w:rFonts w:ascii="Museo Sans 300" w:eastAsia="Museo Sans" w:hAnsi="Museo Sans 300" w:cs="Segoe UI"/>
          <w:sz w:val="20"/>
          <w:szCs w:val="20"/>
        </w:rPr>
        <w:t>el</w:t>
      </w:r>
      <w:r w:rsidRPr="24487779">
        <w:rPr>
          <w:rStyle w:val="normaltextrun"/>
          <w:rFonts w:ascii="Museo Sans 300" w:eastAsia="Museo Sans" w:hAnsi="Museo Sans 300" w:cs="Segoe UI"/>
          <w:sz w:val="20"/>
          <w:szCs w:val="20"/>
        </w:rPr>
        <w:t xml:space="preserve"> día</w:t>
      </w:r>
      <w:r w:rsidR="00EB21F5">
        <w:rPr>
          <w:rStyle w:val="normaltextrun"/>
          <w:rFonts w:ascii="Museo Sans 300" w:eastAsia="Museo Sans" w:hAnsi="Museo Sans 300" w:cs="Segoe UI"/>
          <w:sz w:val="20"/>
          <w:szCs w:val="20"/>
        </w:rPr>
        <w:t xml:space="preserve"> </w:t>
      </w:r>
      <w:r w:rsidR="00C3798D">
        <w:rPr>
          <w:rStyle w:val="normaltextrun"/>
          <w:rFonts w:ascii="Museo Sans 300" w:eastAsia="Museo Sans" w:hAnsi="Museo Sans 300" w:cs="Segoe UI"/>
          <w:sz w:val="20"/>
          <w:szCs w:val="20"/>
        </w:rPr>
        <w:t>catorce</w:t>
      </w:r>
      <w:r w:rsidR="00EB21F5">
        <w:rPr>
          <w:rStyle w:val="normaltextrun"/>
          <w:rFonts w:ascii="Museo Sans 300" w:eastAsia="Museo Sans" w:hAnsi="Museo Sans 300" w:cs="Segoe UI"/>
          <w:sz w:val="20"/>
          <w:szCs w:val="20"/>
        </w:rPr>
        <w:t xml:space="preserve"> de </w:t>
      </w:r>
      <w:r w:rsidR="00041FA3">
        <w:rPr>
          <w:rStyle w:val="normaltextrun"/>
          <w:rFonts w:ascii="Museo Sans 300" w:eastAsia="Museo Sans" w:hAnsi="Museo Sans 300" w:cs="Segoe UI"/>
          <w:sz w:val="20"/>
          <w:szCs w:val="20"/>
        </w:rPr>
        <w:t>noviembre</w:t>
      </w:r>
      <w:r w:rsidR="00EB21F5">
        <w:rPr>
          <w:rStyle w:val="normaltextrun"/>
          <w:rFonts w:ascii="Museo Sans 300" w:eastAsia="Museo Sans" w:hAnsi="Museo Sans 300" w:cs="Segoe UI"/>
          <w:sz w:val="20"/>
          <w:szCs w:val="20"/>
        </w:rPr>
        <w:t xml:space="preserve"> de</w:t>
      </w:r>
      <w:r w:rsidR="00C3798D">
        <w:rPr>
          <w:rStyle w:val="normaltextrun"/>
          <w:rFonts w:ascii="Museo Sans 300" w:eastAsia="Museo Sans" w:hAnsi="Museo Sans 300" w:cs="Segoe UI"/>
          <w:sz w:val="20"/>
          <w:szCs w:val="20"/>
        </w:rPr>
        <w:t xml:space="preserve"> dos mil veintitrés</w:t>
      </w:r>
      <w:r>
        <w:rPr>
          <w:rStyle w:val="normaltextrun"/>
          <w:rFonts w:ascii="Museo Sans 300" w:eastAsia="Museo Sans" w:hAnsi="Museo Sans 300" w:cs="Segoe UI"/>
          <w:sz w:val="20"/>
          <w:szCs w:val="20"/>
        </w:rPr>
        <w:t>.</w:t>
      </w:r>
    </w:p>
    <w:p w14:paraId="767F476A" w14:textId="77777777" w:rsidR="00B62213" w:rsidRDefault="00B62213" w:rsidP="00704418">
      <w:pPr>
        <w:pStyle w:val="Prrafodelista"/>
        <w:tabs>
          <w:tab w:val="left" w:pos="426"/>
        </w:tabs>
        <w:ind w:left="426"/>
        <w:jc w:val="both"/>
        <w:rPr>
          <w:rFonts w:ascii="Museo Sans 300" w:hAnsi="Museo Sans 300"/>
          <w:sz w:val="20"/>
          <w:szCs w:val="20"/>
        </w:rPr>
      </w:pPr>
    </w:p>
    <w:p w14:paraId="1810BE94" w14:textId="7BFECAF7" w:rsidR="006A4047" w:rsidRDefault="006A4047" w:rsidP="006A4047">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C3798D">
        <w:rPr>
          <w:rFonts w:ascii="Museo Sans 300" w:hAnsi="Museo Sans 300" w:cs="Cambria Math"/>
          <w:sz w:val="20"/>
          <w:szCs w:val="20"/>
        </w:rPr>
        <w:t>veintiséis</w:t>
      </w:r>
      <w:r>
        <w:rPr>
          <w:rFonts w:ascii="Museo Sans 300" w:hAnsi="Museo Sans 300" w:cs="Cambria Math"/>
          <w:sz w:val="20"/>
          <w:szCs w:val="20"/>
        </w:rPr>
        <w:t xml:space="preserve"> de </w:t>
      </w:r>
      <w:r w:rsidR="007D069F">
        <w:rPr>
          <w:rFonts w:ascii="Museo Sans 300" w:hAnsi="Museo Sans 300" w:cs="Cambria Math"/>
          <w:sz w:val="20"/>
          <w:szCs w:val="20"/>
        </w:rPr>
        <w:t>octubre</w:t>
      </w:r>
      <w:r>
        <w:rPr>
          <w:rFonts w:ascii="Museo Sans 300" w:hAnsi="Museo Sans 300" w:cs="Cambria Math"/>
          <w:sz w:val="20"/>
          <w:szCs w:val="20"/>
        </w:rPr>
        <w:t xml:space="preserve"> de</w:t>
      </w:r>
      <w:r w:rsidR="007D069F">
        <w:rPr>
          <w:rFonts w:ascii="Museo Sans 300" w:hAnsi="Museo Sans 300" w:cs="Cambria Math"/>
          <w:sz w:val="20"/>
          <w:szCs w:val="20"/>
        </w:rPr>
        <w:t>l</w:t>
      </w:r>
      <w:r w:rsidR="00C3798D">
        <w:rPr>
          <w:rFonts w:ascii="Museo Sans 300" w:hAnsi="Museo Sans 300" w:cs="Cambria Math"/>
          <w:sz w:val="20"/>
          <w:szCs w:val="20"/>
        </w:rPr>
        <w:t xml:space="preserve">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7B6EE1">
        <w:rPr>
          <w:rFonts w:ascii="Museo Sans 300" w:hAnsi="Museo Sans 300"/>
          <w:sz w:val="20"/>
          <w:szCs w:val="20"/>
        </w:rPr>
        <w:t xml:space="preserve">Por su parte, </w:t>
      </w:r>
      <w:r w:rsidR="007D069F">
        <w:rPr>
          <w:rFonts w:ascii="Museo Sans 300" w:hAnsi="Museo Sans 300"/>
          <w:sz w:val="20"/>
          <w:szCs w:val="20"/>
        </w:rPr>
        <w:t>el</w:t>
      </w:r>
      <w:r w:rsidRPr="007B6EE1">
        <w:rPr>
          <w:rFonts w:ascii="Museo Sans 300" w:hAnsi="Museo Sans 300"/>
          <w:sz w:val="20"/>
          <w:szCs w:val="20"/>
        </w:rPr>
        <w:t xml:space="preserve"> usuari</w:t>
      </w:r>
      <w:r w:rsidR="007D069F">
        <w:rPr>
          <w:rFonts w:ascii="Museo Sans 300" w:hAnsi="Museo Sans 300"/>
          <w:sz w:val="20"/>
          <w:szCs w:val="20"/>
        </w:rPr>
        <w:t>o</w:t>
      </w:r>
      <w:r w:rsidRPr="007B6EE1">
        <w:rPr>
          <w:rFonts w:ascii="Museo Sans 300" w:hAnsi="Museo Sans 300"/>
          <w:sz w:val="20"/>
          <w:szCs w:val="20"/>
        </w:rPr>
        <w:t xml:space="preserve"> no hizo uso del derecho de defensa otorgado.</w:t>
      </w:r>
    </w:p>
    <w:p w14:paraId="506A63B9" w14:textId="77777777" w:rsidR="00507DAF" w:rsidRDefault="00507DAF" w:rsidP="006A4047">
      <w:pPr>
        <w:pStyle w:val="paragraph"/>
        <w:spacing w:before="0" w:after="0"/>
        <w:jc w:val="both"/>
        <w:rPr>
          <w:rStyle w:val="normaltextrun"/>
          <w:rFonts w:ascii="Museo 300" w:eastAsia="Museo Sans" w:hAnsi="Museo 300" w:cs="Segoe UI"/>
          <w:sz w:val="16"/>
          <w:szCs w:val="16"/>
          <w:lang w:val="es-ES"/>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BDF4BCE"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F97542">
        <w:rPr>
          <w:rFonts w:ascii="Museo Sans 300" w:hAnsi="Museo Sans 300"/>
          <w:sz w:val="20"/>
          <w:szCs w:val="20"/>
        </w:rPr>
        <w:t>seis</w:t>
      </w:r>
      <w:r w:rsidR="00BA6EF6">
        <w:rPr>
          <w:rFonts w:ascii="Museo Sans 300" w:hAnsi="Museo Sans 300"/>
          <w:sz w:val="20"/>
          <w:szCs w:val="20"/>
        </w:rPr>
        <w:t xml:space="preserve"> de</w:t>
      </w:r>
      <w:r w:rsidR="007D069F">
        <w:rPr>
          <w:rFonts w:ascii="Museo Sans 300" w:hAnsi="Museo Sans 300"/>
          <w:sz w:val="20"/>
          <w:szCs w:val="20"/>
        </w:rPr>
        <w:t xml:space="preserve"> </w:t>
      </w:r>
      <w:r w:rsidR="00F97542">
        <w:rPr>
          <w:rFonts w:ascii="Museo Sans 300" w:hAnsi="Museo Sans 300"/>
          <w:sz w:val="20"/>
          <w:szCs w:val="20"/>
        </w:rPr>
        <w:t>diciembre del año pasado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F97542">
        <w:rPr>
          <w:rFonts w:ascii="Museo Sans 300" w:hAnsi="Museo Sans 300"/>
          <w:sz w:val="20"/>
          <w:szCs w:val="20"/>
          <w:lang w:val="es-SV"/>
        </w:rPr>
        <w:t>IT-0298</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C87761F" w:rsidR="00170629" w:rsidRPr="00DC114C" w:rsidRDefault="00DC114C" w:rsidP="00E24456">
      <w:pPr>
        <w:spacing w:after="0" w:line="240" w:lineRule="auto"/>
        <w:ind w:left="426"/>
        <w:jc w:val="both"/>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t>xxx</w:t>
      </w:r>
    </w:p>
    <w:p w14:paraId="681F1E97" w14:textId="0CE5820B" w:rsidR="00F97542" w:rsidRDefault="00F97542" w:rsidP="007D65C8">
      <w:pPr>
        <w:spacing w:after="0" w:line="240" w:lineRule="auto"/>
        <w:ind w:left="426"/>
        <w:jc w:val="both"/>
        <w:rPr>
          <w:rFonts w:ascii="Museo Sans 300" w:hAnsi="Museo Sans 300"/>
          <w:sz w:val="20"/>
          <w:szCs w:val="20"/>
          <w:u w:val="single"/>
        </w:rPr>
      </w:pPr>
      <w:bookmarkStart w:id="1" w:name="_Hlk78192968"/>
    </w:p>
    <w:p w14:paraId="2676CAE5" w14:textId="3D4BA410"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752B8FF" w14:textId="771DD04C" w:rsidR="00E654F4" w:rsidRPr="00E654F4" w:rsidRDefault="008B7A00" w:rsidP="00E654F4">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p>
    <w:p w14:paraId="16ED9138" w14:textId="77777777" w:rsidR="0010525F" w:rsidRPr="0010525F" w:rsidRDefault="0010525F" w:rsidP="0010525F">
      <w:pPr>
        <w:ind w:left="709" w:right="709"/>
        <w:jc w:val="both"/>
        <w:rPr>
          <w:rFonts w:ascii="Museo 300" w:hAnsi="Museo 300"/>
          <w:color w:val="000000" w:themeColor="text1"/>
          <w:sz w:val="16"/>
          <w:szCs w:val="16"/>
        </w:rPr>
      </w:pPr>
      <w:r w:rsidRPr="0010525F">
        <w:rPr>
          <w:rFonts w:ascii="Museo 300" w:hAnsi="Museo 300"/>
          <w:color w:val="000000" w:themeColor="text1"/>
          <w:sz w:val="16"/>
          <w:szCs w:val="16"/>
        </w:rPr>
        <w:t>De las pruebas presentadas relacionadas a la supuesta condición detectada por EEO, el CAU presenta las siguientes valoraciones:</w:t>
      </w:r>
    </w:p>
    <w:p w14:paraId="274F1867" w14:textId="77777777" w:rsidR="0010525F" w:rsidRPr="0010525F" w:rsidRDefault="0010525F" w:rsidP="0010525F">
      <w:pPr>
        <w:numPr>
          <w:ilvl w:val="0"/>
          <w:numId w:val="8"/>
        </w:numPr>
        <w:ind w:left="1134" w:right="709" w:hanging="284"/>
        <w:jc w:val="both"/>
        <w:rPr>
          <w:rFonts w:ascii="Museo 300" w:hAnsi="Museo 300"/>
          <w:sz w:val="16"/>
          <w:szCs w:val="16"/>
          <w:lang w:val="es-419"/>
        </w:rPr>
      </w:pPr>
      <w:r w:rsidRPr="0010525F">
        <w:rPr>
          <w:rFonts w:ascii="Museo 300" w:hAnsi="Museo 300"/>
          <w:sz w:val="16"/>
          <w:szCs w:val="16"/>
          <w:lang w:val="es-419"/>
        </w:rPr>
        <w:t xml:space="preserve">En la fotografía </w:t>
      </w:r>
      <w:proofErr w:type="spellStart"/>
      <w:r w:rsidRPr="0010525F">
        <w:rPr>
          <w:rFonts w:ascii="Museo 300" w:hAnsi="Museo 300"/>
          <w:sz w:val="16"/>
          <w:szCs w:val="16"/>
          <w:lang w:val="es-419"/>
        </w:rPr>
        <w:t>n.°</w:t>
      </w:r>
      <w:proofErr w:type="spellEnd"/>
      <w:r w:rsidRPr="0010525F">
        <w:rPr>
          <w:rFonts w:ascii="Museo 300" w:hAnsi="Museo 300"/>
          <w:sz w:val="16"/>
          <w:szCs w:val="16"/>
          <w:lang w:val="es-419"/>
        </w:rPr>
        <w:t xml:space="preserve"> 5 se muestra una conexión a los cables del suministro eléctrico del denunciante, sin embargo, por la baja calidad y el ángulo en que fue tomada la fotografía</w:t>
      </w:r>
      <w:r w:rsidRPr="0010525F" w:rsidDel="006C035A">
        <w:rPr>
          <w:rFonts w:ascii="Museo 300" w:hAnsi="Museo 300"/>
          <w:sz w:val="16"/>
          <w:szCs w:val="16"/>
          <w:lang w:val="es-419"/>
        </w:rPr>
        <w:t xml:space="preserve"> </w:t>
      </w:r>
      <w:r w:rsidRPr="0010525F">
        <w:rPr>
          <w:rFonts w:ascii="Museo 300" w:hAnsi="Museo 300"/>
          <w:sz w:val="16"/>
          <w:szCs w:val="16"/>
          <w:lang w:val="es-419"/>
        </w:rPr>
        <w:t>por parte del personal de EEO, no es posible establecer precisamente si estas conexiones fueron realizadas fuera de medición como lo señala la distribuidora. En ese sentido, la distribuidora no presentó mayor evidencia fotografías relacionadas con dicha conexión.</w:t>
      </w:r>
    </w:p>
    <w:p w14:paraId="4D649C6C" w14:textId="77777777" w:rsidR="0010525F" w:rsidRPr="0010525F" w:rsidRDefault="0010525F" w:rsidP="0010525F">
      <w:pPr>
        <w:ind w:left="1134" w:right="709"/>
        <w:jc w:val="both"/>
        <w:rPr>
          <w:rFonts w:ascii="Museo 300" w:hAnsi="Museo 300"/>
          <w:sz w:val="16"/>
          <w:szCs w:val="16"/>
          <w:lang w:val="es-419"/>
        </w:rPr>
      </w:pPr>
      <w:r w:rsidRPr="0010525F">
        <w:rPr>
          <w:rFonts w:ascii="Museo 300" w:hAnsi="Museo 300"/>
          <w:sz w:val="16"/>
          <w:szCs w:val="16"/>
          <w:lang w:val="es-419"/>
        </w:rPr>
        <w:t>También, es de hacer mención que no se muestra la trayectoria de los conductores en mención; y si estos entran o no a la vivienda, así como también si existieron otros equipos eléctricos conectados estos, con lo cual determinar qué cargas podrían haber consumido energía por medio de este circuito.</w:t>
      </w:r>
    </w:p>
    <w:p w14:paraId="314DA066" w14:textId="77777777" w:rsidR="0010525F" w:rsidRPr="0010525F" w:rsidRDefault="0010525F" w:rsidP="0010525F">
      <w:pPr>
        <w:numPr>
          <w:ilvl w:val="0"/>
          <w:numId w:val="8"/>
        </w:numPr>
        <w:ind w:left="1134" w:right="709" w:hanging="284"/>
        <w:jc w:val="both"/>
        <w:rPr>
          <w:rFonts w:ascii="Museo 300" w:hAnsi="Museo 300"/>
          <w:sz w:val="16"/>
          <w:szCs w:val="16"/>
          <w:lang w:val="es-419"/>
        </w:rPr>
      </w:pPr>
      <w:r w:rsidRPr="0010525F">
        <w:rPr>
          <w:rFonts w:ascii="Museo 300" w:hAnsi="Museo 300"/>
          <w:sz w:val="16"/>
          <w:szCs w:val="16"/>
          <w:lang w:val="es-419"/>
        </w:rPr>
        <w:t xml:space="preserve">Cabe destacar que, el circuito mostrado en la fotografía </w:t>
      </w:r>
      <w:proofErr w:type="spellStart"/>
      <w:r w:rsidRPr="0010525F">
        <w:rPr>
          <w:rFonts w:ascii="Museo 300" w:hAnsi="Museo 300"/>
          <w:sz w:val="16"/>
          <w:szCs w:val="16"/>
          <w:lang w:val="es-419"/>
        </w:rPr>
        <w:t>n.°</w:t>
      </w:r>
      <w:proofErr w:type="spellEnd"/>
      <w:r w:rsidRPr="0010525F">
        <w:rPr>
          <w:rFonts w:ascii="Museo 300" w:hAnsi="Museo 300"/>
          <w:sz w:val="16"/>
          <w:szCs w:val="16"/>
          <w:lang w:val="es-419"/>
        </w:rPr>
        <w:t xml:space="preserve"> 6 en el cual EEO señala que era el que estaba conectado fuera de medición, no posee las mismas características del mostrado en la fotografía </w:t>
      </w:r>
      <w:proofErr w:type="spellStart"/>
      <w:r w:rsidRPr="0010525F">
        <w:rPr>
          <w:rFonts w:ascii="Museo 300" w:hAnsi="Museo 300"/>
          <w:sz w:val="16"/>
          <w:szCs w:val="16"/>
          <w:lang w:val="es-419"/>
        </w:rPr>
        <w:t>n.°</w:t>
      </w:r>
      <w:proofErr w:type="spellEnd"/>
      <w:r w:rsidRPr="0010525F">
        <w:rPr>
          <w:rFonts w:ascii="Museo 300" w:hAnsi="Museo 300"/>
          <w:sz w:val="16"/>
          <w:szCs w:val="16"/>
          <w:lang w:val="es-419"/>
        </w:rPr>
        <w:t xml:space="preserve"> 5 ya que presenta las siguientes incongruencias:</w:t>
      </w:r>
    </w:p>
    <w:p w14:paraId="02672C54" w14:textId="77777777" w:rsidR="0010525F" w:rsidRPr="0010525F" w:rsidRDefault="0010525F" w:rsidP="0010525F">
      <w:pPr>
        <w:pStyle w:val="Prrafodelista"/>
        <w:numPr>
          <w:ilvl w:val="0"/>
          <w:numId w:val="48"/>
        </w:numPr>
        <w:ind w:right="709"/>
        <w:jc w:val="both"/>
        <w:rPr>
          <w:rFonts w:ascii="Museo 300" w:hAnsi="Museo 300"/>
          <w:sz w:val="16"/>
          <w:szCs w:val="16"/>
          <w:lang w:val="es-419"/>
        </w:rPr>
      </w:pPr>
      <w:r w:rsidRPr="0010525F">
        <w:rPr>
          <w:rFonts w:ascii="Museo 300" w:hAnsi="Museo 300"/>
          <w:sz w:val="16"/>
          <w:szCs w:val="16"/>
          <w:lang w:val="es-419"/>
        </w:rPr>
        <w:t>Los forros de aislante de los conectores tipo caimán mostrados en la condición inicial son de fábrica, no obstante, los forros de la supuesta línea directa que, según manifestó el personal de EEO fue desconectada por el usuario, es diferente y se observan que dos de ellos no son de fábrica.</w:t>
      </w:r>
    </w:p>
    <w:p w14:paraId="4B1C55CD" w14:textId="77777777" w:rsidR="0010525F" w:rsidRDefault="0010525F" w:rsidP="0010525F">
      <w:pPr>
        <w:pStyle w:val="Textoindependiente"/>
        <w:ind w:left="1440"/>
        <w:rPr>
          <w:rFonts w:ascii="Museo Sans 300" w:hAnsi="Museo Sans 300" w:cs="Arial"/>
          <w:lang w:val="es-419"/>
        </w:rPr>
      </w:pPr>
    </w:p>
    <w:p w14:paraId="1EBA38E0" w14:textId="095BFCCD" w:rsidR="00C33B39" w:rsidRDefault="0010525F" w:rsidP="00C33B39">
      <w:pPr>
        <w:pStyle w:val="Prrafodelista"/>
        <w:numPr>
          <w:ilvl w:val="0"/>
          <w:numId w:val="48"/>
        </w:numPr>
        <w:ind w:right="709"/>
        <w:jc w:val="both"/>
        <w:rPr>
          <w:rFonts w:ascii="Museo 300" w:hAnsi="Museo 300" w:cs="Arial"/>
          <w:sz w:val="16"/>
          <w:szCs w:val="16"/>
          <w:lang w:val="es-419"/>
        </w:rPr>
      </w:pPr>
      <w:r w:rsidRPr="0010525F">
        <w:rPr>
          <w:rFonts w:ascii="Museo 300" w:hAnsi="Museo 300" w:cs="Arial"/>
          <w:sz w:val="16"/>
          <w:szCs w:val="16"/>
          <w:lang w:val="es-419"/>
        </w:rPr>
        <w:t xml:space="preserve">En las condiciones iniciales se muestran 3 conductores independientes, los cuales son color gris, verde y blanco, sin embargo, los mostrados posteriormente y encontrados en el suelo son color negro, rojo y blanco, así como también el tipo de conductor es denominado cable eléctrico </w:t>
      </w:r>
      <w:proofErr w:type="spellStart"/>
      <w:r w:rsidRPr="0010525F">
        <w:rPr>
          <w:rFonts w:ascii="Museo 300" w:hAnsi="Museo 300" w:cs="Arial"/>
          <w:sz w:val="16"/>
          <w:szCs w:val="16"/>
          <w:lang w:val="es-419"/>
        </w:rPr>
        <w:t>vulcan</w:t>
      </w:r>
      <w:proofErr w:type="spellEnd"/>
      <w:r w:rsidRPr="0010525F">
        <w:rPr>
          <w:rFonts w:ascii="Museo 300" w:hAnsi="Museo 300" w:cs="Arial"/>
          <w:sz w:val="16"/>
          <w:szCs w:val="16"/>
          <w:lang w:val="es-419"/>
        </w:rPr>
        <w:t xml:space="preserve"> </w:t>
      </w:r>
      <w:proofErr w:type="spellStart"/>
      <w:r w:rsidRPr="0010525F">
        <w:rPr>
          <w:rFonts w:ascii="Museo 300" w:hAnsi="Museo 300" w:cs="Arial"/>
          <w:sz w:val="16"/>
          <w:szCs w:val="16"/>
          <w:lang w:val="es-419"/>
        </w:rPr>
        <w:t>tsj</w:t>
      </w:r>
      <w:proofErr w:type="spellEnd"/>
      <w:r w:rsidRPr="0010525F">
        <w:rPr>
          <w:rFonts w:ascii="Museo 300" w:hAnsi="Museo 300" w:cs="Arial"/>
          <w:sz w:val="16"/>
          <w:szCs w:val="16"/>
          <w:lang w:val="es-419"/>
        </w:rPr>
        <w:t xml:space="preserve"> tres líneas contenidas dentro del mismo forro, diferente al mostrado en las condiciones iniciales.</w:t>
      </w:r>
    </w:p>
    <w:p w14:paraId="34543D79" w14:textId="77777777" w:rsidR="00C33B39" w:rsidRPr="00C33B39" w:rsidRDefault="00C33B39" w:rsidP="00C33B39">
      <w:pPr>
        <w:pStyle w:val="Prrafodelista"/>
        <w:rPr>
          <w:rFonts w:ascii="Museo 300" w:hAnsi="Museo 300" w:cs="Arial"/>
          <w:sz w:val="16"/>
          <w:szCs w:val="16"/>
          <w:lang w:val="es-419"/>
        </w:rPr>
      </w:pPr>
    </w:p>
    <w:p w14:paraId="3F92E23E" w14:textId="77777777" w:rsidR="00C8701C" w:rsidRDefault="0010525F" w:rsidP="0010525F">
      <w:pPr>
        <w:ind w:left="709" w:right="709"/>
        <w:jc w:val="both"/>
        <w:rPr>
          <w:rFonts w:ascii="Museo 300" w:hAnsi="Museo 300"/>
          <w:sz w:val="16"/>
          <w:szCs w:val="16"/>
          <w:lang w:val="es-419"/>
        </w:rPr>
      </w:pPr>
      <w:r w:rsidRPr="00B00B04">
        <w:rPr>
          <w:rFonts w:ascii="Museo 300" w:hAnsi="Museo 300"/>
          <w:sz w:val="16"/>
          <w:szCs w:val="16"/>
          <w:lang w:val="es-419"/>
        </w:rPr>
        <w:t>Por lo tanto, a partir de las incongruencias encontradas en ambas evidencias fotográficas no es posible establecer que la línea directa encontrada en el suelo sea la que estaba conectada en los cables del servicio eléctrico inicialmente encontrado por la distribuidora, por lo tanto, dichas aseveraciones que era el mismo circuito no son aceptables.</w:t>
      </w:r>
      <w:r w:rsidR="00B00B04">
        <w:rPr>
          <w:rFonts w:ascii="Museo 300" w:hAnsi="Museo 300"/>
          <w:sz w:val="16"/>
          <w:szCs w:val="16"/>
          <w:lang w:val="es-419"/>
        </w:rPr>
        <w:t xml:space="preserve"> </w:t>
      </w:r>
    </w:p>
    <w:p w14:paraId="413F653D" w14:textId="1437E683" w:rsidR="0010525F" w:rsidRPr="00B00B04" w:rsidRDefault="00B00B04" w:rsidP="0010525F">
      <w:pPr>
        <w:ind w:left="709" w:right="709"/>
        <w:jc w:val="both"/>
        <w:rPr>
          <w:rFonts w:ascii="Museo 300" w:hAnsi="Museo 300"/>
          <w:sz w:val="16"/>
          <w:szCs w:val="16"/>
          <w:lang w:val="es-419"/>
        </w:rPr>
      </w:pPr>
      <w:r>
        <w:rPr>
          <w:rFonts w:ascii="Museo 300" w:hAnsi="Museo 300"/>
          <w:sz w:val="16"/>
          <w:szCs w:val="16"/>
          <w:lang w:val="es-419"/>
        </w:rPr>
        <w:t>(…)</w:t>
      </w:r>
    </w:p>
    <w:p w14:paraId="4BA2EFED" w14:textId="77777777" w:rsidR="0010525F" w:rsidRPr="00B00B04" w:rsidRDefault="0010525F" w:rsidP="00B00B04">
      <w:pPr>
        <w:numPr>
          <w:ilvl w:val="0"/>
          <w:numId w:val="8"/>
        </w:numPr>
        <w:ind w:left="1134" w:right="709" w:hanging="284"/>
        <w:jc w:val="both"/>
        <w:rPr>
          <w:rFonts w:ascii="Museo 300" w:hAnsi="Museo 300"/>
          <w:sz w:val="16"/>
          <w:szCs w:val="16"/>
          <w:lang w:val="es-419"/>
        </w:rPr>
      </w:pPr>
      <w:r w:rsidRPr="00B00B04">
        <w:rPr>
          <w:rFonts w:ascii="Museo 300" w:hAnsi="Museo 300"/>
          <w:sz w:val="16"/>
          <w:szCs w:val="16"/>
        </w:rPr>
        <w:lastRenderedPageBreak/>
        <w:t xml:space="preserve">Cabe aclarar que, el actuar de la empresa distribuidora durante la realización de la inspección técnica en la cual se detecta una presunta condición irregular, debe ir enfocado en obtener y recabar la mayor cantidad de evidencias posibles que le permita fundamentar técnicamente el cobro relacionado a una energía consumida y no registrada apegado a una situación y dato real. </w:t>
      </w:r>
    </w:p>
    <w:p w14:paraId="29360A3F" w14:textId="77777777" w:rsidR="0010525F" w:rsidRPr="00B00B04" w:rsidRDefault="0010525F" w:rsidP="00B00B04">
      <w:pPr>
        <w:numPr>
          <w:ilvl w:val="0"/>
          <w:numId w:val="8"/>
        </w:numPr>
        <w:ind w:left="1134" w:right="709" w:hanging="284"/>
        <w:jc w:val="both"/>
        <w:rPr>
          <w:rFonts w:ascii="Museo 300" w:eastAsia="SimSun" w:hAnsi="Museo 300"/>
          <w:spacing w:val="-5"/>
          <w:sz w:val="16"/>
          <w:szCs w:val="16"/>
          <w:lang w:val="es-419"/>
        </w:rPr>
      </w:pPr>
      <w:r w:rsidRPr="00B00B04">
        <w:rPr>
          <w:rFonts w:ascii="Museo 300" w:eastAsia="SimSun" w:hAnsi="Museo 300"/>
          <w:spacing w:val="-5"/>
          <w:sz w:val="16"/>
          <w:szCs w:val="16"/>
          <w:lang w:val="es-419"/>
        </w:rPr>
        <w:t>En ese orden, la tarea de la sociedad EEO durante la inspección es la de dar cumplimiento a lo indicado en el artículo 7 de lo establecido en los Términos y Condiciones Generales al Consumidor Final, del Pliego Tarifario del año 2023, en el cual se establece que la empresa distribuidora siendo la parte acusadora tiene la obligación de recabar las pruebas que sustenten el cobro que pretende efectuar al suministro del usuario final. Por tanto, el momento idóneo que tiene la distribuidora para recabar todas las pruebas es cuando se realiza dicho hallazgo, y así poder fundamentar técnicamente una condición irregular en un suministro de energía eléctrica.</w:t>
      </w:r>
    </w:p>
    <w:p w14:paraId="48246855" w14:textId="3ED4D0F6" w:rsidR="00D77F9D" w:rsidRPr="009D54A8" w:rsidRDefault="0010525F" w:rsidP="00B00B04">
      <w:pPr>
        <w:ind w:left="709" w:right="709"/>
        <w:jc w:val="both"/>
        <w:rPr>
          <w:rFonts w:ascii="Museo 300" w:hAnsi="Museo 300"/>
          <w:sz w:val="16"/>
          <w:szCs w:val="16"/>
          <w:lang w:val="es-419"/>
        </w:rPr>
      </w:pPr>
      <w:r w:rsidRPr="00B00B04">
        <w:rPr>
          <w:rFonts w:ascii="Museo 300" w:hAnsi="Museo 300"/>
          <w:sz w:val="16"/>
          <w:szCs w:val="16"/>
        </w:rPr>
        <w:t xml:space="preserve">En virtud de lo anterior, se determina con base en el análisis realizado y a la información a la que el CAU requirió a las partes, que la sociedad EEO no demostró de una forma clara y </w:t>
      </w:r>
      <w:r w:rsidRPr="00B00B04">
        <w:rPr>
          <w:rFonts w:ascii="Museo 300" w:hAnsi="Museo 300"/>
          <w:sz w:val="16"/>
          <w:szCs w:val="16"/>
          <w:lang w:val="es-419"/>
        </w:rPr>
        <w:t xml:space="preserve">contundente que existió una condición irregular en el servicio eléctrico identificado con el NIC </w:t>
      </w:r>
      <w:r w:rsidR="000E3C1F">
        <w:rPr>
          <w:rFonts w:ascii="Museo 300" w:hAnsi="Museo 300"/>
          <w:sz w:val="16"/>
          <w:szCs w:val="16"/>
          <w:lang w:val="es-419"/>
        </w:rPr>
        <w:t>xxx</w:t>
      </w:r>
      <w:r w:rsidRPr="00B00B04">
        <w:rPr>
          <w:rFonts w:ascii="Museo 300" w:hAnsi="Museo 300"/>
          <w:sz w:val="16"/>
          <w:szCs w:val="16"/>
          <w:lang w:val="es-419"/>
        </w:rPr>
        <w:t>, y que esto haya afectado el correcto registro de la energía que fue consumida en el citado suministro; por tanto, el cobro en concepto de una energía consumida y no registrada es improcedente.</w:t>
      </w:r>
      <w:bookmarkStart w:id="2" w:name="_Hlk153287834"/>
      <w:r w:rsidR="009D54A8">
        <w:rPr>
          <w:rFonts w:ascii="Museo 300" w:hAnsi="Museo 300"/>
          <w:sz w:val="16"/>
          <w:szCs w:val="16"/>
          <w:lang w:val="es-419"/>
        </w:rPr>
        <w:t xml:space="preserve"> </w:t>
      </w:r>
      <w:r w:rsidR="00E8785B" w:rsidRPr="0002752E">
        <w:rPr>
          <w:rFonts w:ascii="Museo 300" w:eastAsia="SimSun" w:hAnsi="Museo 300"/>
          <w:color w:val="000000" w:themeColor="text1"/>
          <w:spacing w:val="-5"/>
          <w:sz w:val="16"/>
          <w:szCs w:val="16"/>
          <w:lang w:val="es-ES"/>
        </w:rPr>
        <w:t>[…]””</w:t>
      </w:r>
    </w:p>
    <w:bookmarkEnd w:id="2"/>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D8F6B8E" w14:textId="006B68A1" w:rsidR="00631676" w:rsidRPr="00A9460A" w:rsidRDefault="009D54A8" w:rsidP="00A9460A">
      <w:pPr>
        <w:pStyle w:val="Prrafodelista"/>
        <w:numPr>
          <w:ilvl w:val="0"/>
          <w:numId w:val="9"/>
        </w:numPr>
        <w:spacing w:after="200"/>
        <w:ind w:left="1418" w:right="708"/>
        <w:jc w:val="both"/>
        <w:textAlignment w:val="auto"/>
        <w:rPr>
          <w:rFonts w:ascii="Museo 300" w:hAnsi="Museo 300" w:cs="Arial"/>
          <w:sz w:val="16"/>
          <w:szCs w:val="16"/>
        </w:rPr>
      </w:pPr>
      <w:r w:rsidRPr="009D54A8">
        <w:rPr>
          <w:rFonts w:ascii="Museo 300" w:eastAsia="Museo Sans 300" w:hAnsi="Museo 300" w:cs="Museo Sans 300"/>
          <w:sz w:val="16"/>
          <w:szCs w:val="16"/>
          <w:lang w:val="es-419"/>
        </w:rPr>
        <w:t>El</w:t>
      </w:r>
      <w:r w:rsidR="00A9460A">
        <w:rPr>
          <w:rFonts w:ascii="Museo 300" w:eastAsia="Museo Sans 300" w:hAnsi="Museo 300" w:cs="Museo Sans 300"/>
          <w:sz w:val="16"/>
          <w:szCs w:val="16"/>
          <w:lang w:val="es-419"/>
        </w:rPr>
        <w:t xml:space="preserve"> </w:t>
      </w:r>
      <w:r w:rsidR="00631676" w:rsidRPr="00A9460A">
        <w:rPr>
          <w:rFonts w:ascii="Museo 300" w:eastAsia="Museo Sans 300" w:hAnsi="Museo 300" w:cs="Museo Sans 300"/>
          <w:sz w:val="16"/>
          <w:szCs w:val="16"/>
          <w:lang w:val="es-419"/>
        </w:rPr>
        <w:t xml:space="preserve">CAU determina que las pruebas presentadas por la sociedad EEO S.A. de C. V., no son aceptables, ya que con estas no demostró fehacientemente que existió una condición irregular en el suministro identificado con el </w:t>
      </w:r>
      <w:r w:rsidR="00631676" w:rsidRPr="00A9460A">
        <w:rPr>
          <w:rFonts w:ascii="Museo 300" w:hAnsi="Museo 300" w:cs="Arial"/>
          <w:sz w:val="16"/>
          <w:szCs w:val="16"/>
          <w:lang w:val="es-419"/>
        </w:rPr>
        <w:t xml:space="preserve">NIC </w:t>
      </w:r>
      <w:r w:rsidR="000E3C1F">
        <w:rPr>
          <w:rFonts w:ascii="Museo 300" w:hAnsi="Museo 300" w:cs="Arial"/>
          <w:sz w:val="16"/>
          <w:szCs w:val="16"/>
        </w:rPr>
        <w:t>xxx</w:t>
      </w:r>
      <w:r w:rsidR="00631676" w:rsidRPr="00A9460A">
        <w:rPr>
          <w:rFonts w:ascii="Museo 300" w:hAnsi="Museo 300" w:cs="Arial"/>
          <w:sz w:val="16"/>
          <w:szCs w:val="16"/>
        </w:rPr>
        <w:t xml:space="preserve">, la cual </w:t>
      </w:r>
      <w:r w:rsidR="00631676" w:rsidRPr="00A9460A">
        <w:rPr>
          <w:rFonts w:ascii="Museo 300" w:eastAsia="Museo Sans 300" w:hAnsi="Museo 300" w:cs="Museo Sans 300"/>
          <w:sz w:val="16"/>
          <w:szCs w:val="16"/>
          <w:lang w:val="es-419"/>
        </w:rPr>
        <w:t>haya podido afectar el correcto registro de la energía que fue consumido en el inmueble.</w:t>
      </w:r>
    </w:p>
    <w:p w14:paraId="4BAB16C4" w14:textId="249CDFF4" w:rsidR="00562498" w:rsidRPr="00A9460A" w:rsidRDefault="001962A5" w:rsidP="00A9460A">
      <w:pPr>
        <w:pStyle w:val="Prrafodelista"/>
        <w:numPr>
          <w:ilvl w:val="0"/>
          <w:numId w:val="9"/>
        </w:numPr>
        <w:spacing w:after="200"/>
        <w:ind w:left="1418" w:right="708"/>
        <w:jc w:val="both"/>
        <w:textAlignment w:val="auto"/>
        <w:rPr>
          <w:rFonts w:ascii="Museo 300" w:hAnsi="Museo 300" w:cs="Arial"/>
          <w:sz w:val="16"/>
          <w:szCs w:val="16"/>
        </w:rPr>
      </w:pPr>
      <w:r w:rsidRPr="00A9460A">
        <w:rPr>
          <w:rFonts w:ascii="Museo 300" w:hAnsi="Museo 300" w:cs="Arial"/>
          <w:sz w:val="16"/>
          <w:szCs w:val="16"/>
        </w:rPr>
        <w:t xml:space="preserve">Conforme con el análisis efectuado en el presente informe, se establece que la cantidad de 8,316 kWh equivalentes a </w:t>
      </w:r>
      <w:r w:rsidRPr="00A9460A">
        <w:rPr>
          <w:rStyle w:val="normaltextrun"/>
          <w:rFonts w:ascii="Museo 300" w:hAnsi="Museo 300"/>
          <w:sz w:val="16"/>
          <w:szCs w:val="16"/>
        </w:rPr>
        <w:t xml:space="preserve">dos mil doscientos sesenta y cinco 58/100 dólares de los Estados Unidos de América (USD 2,265.58), IVA incluido, </w:t>
      </w:r>
      <w:r w:rsidRPr="00A9460A">
        <w:rPr>
          <w:rFonts w:ascii="Museo 300" w:hAnsi="Museo 300"/>
          <w:color w:val="000000" w:themeColor="text1"/>
          <w:sz w:val="16"/>
          <w:szCs w:val="16"/>
        </w:rPr>
        <w:t>en concepto de una energía consumida y no registrada,</w:t>
      </w:r>
      <w:r w:rsidRPr="00A9460A">
        <w:rPr>
          <w:rStyle w:val="normaltextrun"/>
          <w:rFonts w:ascii="Museo 300" w:hAnsi="Museo 300"/>
          <w:sz w:val="16"/>
          <w:szCs w:val="16"/>
        </w:rPr>
        <w:t xml:space="preserve"> más ciento treinta y siete 31/100 dólares de los Estados Unidos de América (USD 137.31) en concepto de intereses, </w:t>
      </w:r>
      <w:r w:rsidRPr="00A9460A">
        <w:rPr>
          <w:rFonts w:ascii="Museo 300" w:hAnsi="Museo 300"/>
          <w:color w:val="000000" w:themeColor="text1"/>
          <w:sz w:val="16"/>
          <w:szCs w:val="16"/>
        </w:rPr>
        <w:t xml:space="preserve">que la distribuidora EEO pretende cobrar al suministro eléctrico identificado con el NIC </w:t>
      </w:r>
      <w:r w:rsidR="000E3C1F">
        <w:rPr>
          <w:rFonts w:ascii="Museo 300" w:hAnsi="Museo 300" w:cs="Arial"/>
          <w:sz w:val="16"/>
          <w:szCs w:val="16"/>
        </w:rPr>
        <w:t>xxx</w:t>
      </w:r>
      <w:r w:rsidRPr="00A9460A">
        <w:rPr>
          <w:rFonts w:ascii="Museo 300" w:hAnsi="Museo 300"/>
          <w:color w:val="000000" w:themeColor="text1"/>
          <w:sz w:val="16"/>
          <w:szCs w:val="16"/>
        </w:rPr>
        <w:t>, es improcedente, y por tanto debe anularse.</w:t>
      </w:r>
      <w:r w:rsidR="00F67BAE" w:rsidRPr="00A9460A">
        <w:rPr>
          <w:rFonts w:ascii="Museo 300" w:hAnsi="Museo 300" w:cs="Arial"/>
          <w:sz w:val="16"/>
          <w:szCs w:val="16"/>
        </w:rPr>
        <w:t xml:space="preserve"> </w:t>
      </w:r>
      <w:r w:rsidR="00562498" w:rsidRPr="00A9460A">
        <w:rPr>
          <w:rFonts w:ascii="Museo 300" w:eastAsia="Arial" w:hAnsi="Museo 300"/>
          <w:color w:val="000000" w:themeColor="text1"/>
          <w:sz w:val="16"/>
          <w:szCs w:val="16"/>
        </w:rPr>
        <w:t>[…]</w:t>
      </w:r>
      <w:r w:rsidR="00914F6D" w:rsidRPr="00A9460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6EB9A7A"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52459C">
        <w:rPr>
          <w:rFonts w:ascii="Museo Sans 300" w:hAnsi="Museo Sans 300"/>
          <w:sz w:val="20"/>
          <w:szCs w:val="20"/>
        </w:rPr>
        <w:t>0</w:t>
      </w:r>
      <w:r w:rsidR="00457C55">
        <w:rPr>
          <w:rFonts w:ascii="Museo Sans 300" w:hAnsi="Museo Sans 300"/>
          <w:sz w:val="20"/>
          <w:szCs w:val="20"/>
        </w:rPr>
        <w:t>7</w:t>
      </w:r>
      <w:r w:rsidR="00A9460A">
        <w:rPr>
          <w:rFonts w:ascii="Museo Sans 300" w:hAnsi="Museo Sans 300"/>
          <w:sz w:val="20"/>
          <w:szCs w:val="20"/>
        </w:rPr>
        <w:t>74</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F97542">
        <w:rPr>
          <w:rFonts w:ascii="Museo Sans 300" w:hAnsi="Museo Sans 300"/>
          <w:sz w:val="20"/>
          <w:szCs w:val="20"/>
        </w:rPr>
        <w:t>IT-0298</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6565E949" w14:textId="0990273B" w:rsidR="00D32964" w:rsidRDefault="00D32964" w:rsidP="00D32964">
      <w:pPr>
        <w:tabs>
          <w:tab w:val="left" w:pos="426"/>
        </w:tabs>
        <w:spacing w:after="0" w:line="240" w:lineRule="auto"/>
        <w:ind w:left="426"/>
        <w:jc w:val="both"/>
        <w:rPr>
          <w:rFonts w:ascii="Museo Sans 300" w:hAnsi="Museo Sans 300" w:cs="Segoe UI"/>
          <w:sz w:val="20"/>
          <w:szCs w:val="20"/>
        </w:rPr>
      </w:pPr>
      <w:r w:rsidRPr="000A3C0F">
        <w:rPr>
          <w:rFonts w:ascii="Museo Sans 300" w:eastAsia="Times New Roman" w:hAnsi="Museo Sans 300" w:cs="Segoe UI"/>
          <w:sz w:val="20"/>
          <w:szCs w:val="20"/>
          <w:lang w:val="es-ES" w:eastAsia="es-ES"/>
        </w:rPr>
        <w:t>Dicho acuerdo fue notificado</w:t>
      </w:r>
      <w:r w:rsidRPr="000A3C0F">
        <w:rPr>
          <w:rFonts w:ascii="Museo Sans 300" w:hAnsi="Museo Sans 300" w:cs="Segoe UI"/>
          <w:sz w:val="20"/>
          <w:szCs w:val="20"/>
        </w:rPr>
        <w:t xml:space="preserve"> a la</w:t>
      </w:r>
      <w:r w:rsidR="00853E76" w:rsidRPr="000A3C0F">
        <w:rPr>
          <w:rFonts w:ascii="Museo Sans 300" w:hAnsi="Museo Sans 300" w:cs="Segoe UI"/>
          <w:sz w:val="20"/>
          <w:szCs w:val="20"/>
        </w:rPr>
        <w:t xml:space="preserve">s partes el día </w:t>
      </w:r>
      <w:r w:rsidR="00A9460A">
        <w:rPr>
          <w:rFonts w:ascii="Museo Sans 300" w:hAnsi="Museo Sans 300" w:cs="Segoe UI"/>
          <w:sz w:val="20"/>
          <w:szCs w:val="20"/>
        </w:rPr>
        <w:t>catorce</w:t>
      </w:r>
      <w:r w:rsidR="00853E76" w:rsidRPr="000A3C0F">
        <w:rPr>
          <w:rFonts w:ascii="Museo Sans 300" w:hAnsi="Museo Sans 300" w:cs="Segoe UI"/>
          <w:sz w:val="20"/>
          <w:szCs w:val="20"/>
        </w:rPr>
        <w:t xml:space="preserve"> de </w:t>
      </w:r>
      <w:r w:rsidR="00A9460A">
        <w:rPr>
          <w:rFonts w:ascii="Museo Sans 300" w:hAnsi="Museo Sans 300" w:cs="Segoe UI"/>
          <w:sz w:val="20"/>
          <w:szCs w:val="20"/>
        </w:rPr>
        <w:t>diciembre</w:t>
      </w:r>
      <w:r w:rsidR="00853E76" w:rsidRPr="000A3C0F">
        <w:rPr>
          <w:rFonts w:ascii="Museo Sans 300" w:hAnsi="Museo Sans 300" w:cs="Segoe UI"/>
          <w:sz w:val="20"/>
          <w:szCs w:val="20"/>
        </w:rPr>
        <w:t xml:space="preserve"> de</w:t>
      </w:r>
      <w:r w:rsidR="00A9460A">
        <w:rPr>
          <w:rFonts w:ascii="Museo Sans 300" w:hAnsi="Museo Sans 300" w:cs="Segoe UI"/>
          <w:sz w:val="20"/>
          <w:szCs w:val="20"/>
        </w:rPr>
        <w:t xml:space="preserve"> dos mil veintitrés</w:t>
      </w:r>
      <w:r w:rsidR="00853E76" w:rsidRPr="000A3C0F">
        <w:rPr>
          <w:rFonts w:ascii="Museo Sans 300" w:hAnsi="Museo Sans 300" w:cs="Segoe UI"/>
          <w:sz w:val="20"/>
          <w:szCs w:val="20"/>
        </w:rPr>
        <w:t>,</w:t>
      </w:r>
      <w:r w:rsidRPr="000A3C0F">
        <w:rPr>
          <w:rFonts w:ascii="Museo Sans 300" w:hAnsi="Museo Sans 300" w:cs="Segoe UI"/>
          <w:sz w:val="20"/>
          <w:szCs w:val="20"/>
        </w:rPr>
        <w:t xml:space="preserve"> por lo que el plazo finalizó</w:t>
      </w:r>
      <w:r w:rsidR="00853E76" w:rsidRPr="000A3C0F">
        <w:rPr>
          <w:rFonts w:ascii="Museo Sans 300" w:hAnsi="Museo Sans 300" w:cs="Segoe UI"/>
          <w:sz w:val="20"/>
          <w:szCs w:val="20"/>
        </w:rPr>
        <w:t xml:space="preserve"> el día </w:t>
      </w:r>
      <w:r w:rsidR="00A9460A">
        <w:rPr>
          <w:rFonts w:ascii="Museo Sans 300" w:hAnsi="Museo Sans 300" w:cs="Segoe UI"/>
          <w:sz w:val="20"/>
          <w:szCs w:val="20"/>
        </w:rPr>
        <w:t xml:space="preserve">cinco de </w:t>
      </w:r>
      <w:r w:rsidR="00C33B39">
        <w:rPr>
          <w:rFonts w:ascii="Museo Sans 300" w:hAnsi="Museo Sans 300" w:cs="Segoe UI"/>
          <w:sz w:val="20"/>
          <w:szCs w:val="20"/>
        </w:rPr>
        <w:t>enero</w:t>
      </w:r>
      <w:r w:rsidR="00A9460A">
        <w:rPr>
          <w:rFonts w:ascii="Museo Sans 300" w:hAnsi="Museo Sans 300" w:cs="Segoe UI"/>
          <w:sz w:val="20"/>
          <w:szCs w:val="20"/>
        </w:rPr>
        <w:t xml:space="preserve"> del presente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03D511D5" w:rsidR="00A15396" w:rsidRDefault="00A15396" w:rsidP="00A15396">
      <w:pPr>
        <w:pStyle w:val="Prrafodelista"/>
        <w:tabs>
          <w:tab w:val="left" w:pos="426"/>
        </w:tabs>
        <w:ind w:left="426"/>
        <w:jc w:val="both"/>
        <w:rPr>
          <w:rFonts w:ascii="Museo Sans 300" w:hAnsi="Museo Sans 300"/>
          <w:sz w:val="20"/>
          <w:szCs w:val="20"/>
        </w:rPr>
      </w:pPr>
      <w:r w:rsidRPr="00CD67D5">
        <w:rPr>
          <w:rFonts w:ascii="Museo Sans 300" w:hAnsi="Museo Sans 300"/>
          <w:sz w:val="20"/>
          <w:szCs w:val="20"/>
          <w:lang w:val="es-SV"/>
        </w:rPr>
        <w:t xml:space="preserve">El día </w:t>
      </w:r>
      <w:r w:rsidR="00457C55">
        <w:rPr>
          <w:rFonts w:ascii="Museo Sans 300" w:hAnsi="Museo Sans 300"/>
          <w:sz w:val="20"/>
          <w:szCs w:val="20"/>
          <w:lang w:val="es-SV"/>
        </w:rPr>
        <w:t>cua</w:t>
      </w:r>
      <w:r w:rsidR="00A9460A">
        <w:rPr>
          <w:rFonts w:ascii="Museo Sans 300" w:hAnsi="Museo Sans 300"/>
          <w:sz w:val="20"/>
          <w:szCs w:val="20"/>
          <w:lang w:val="es-SV"/>
        </w:rPr>
        <w:t>tro de enero de</w:t>
      </w:r>
      <w:r w:rsidR="00853E76">
        <w:rPr>
          <w:rFonts w:ascii="Museo Sans 300" w:hAnsi="Museo Sans 300"/>
          <w:sz w:val="20"/>
          <w:szCs w:val="20"/>
          <w:lang w:val="es-SV"/>
        </w:rPr>
        <w:t xml:space="preserve"> este año</w:t>
      </w:r>
      <w:r w:rsidRPr="00CD67D5">
        <w:rPr>
          <w:rFonts w:ascii="Museo Sans 300" w:hAnsi="Museo Sans 300"/>
          <w:sz w:val="20"/>
          <w:szCs w:val="20"/>
          <w:lang w:val="es-SV"/>
        </w:rPr>
        <w:t xml:space="preserve">, la sociedad </w:t>
      </w:r>
      <w:r w:rsidR="00952C61" w:rsidRPr="00CD67D5">
        <w:rPr>
          <w:rFonts w:ascii="Museo Sans 300" w:hAnsi="Museo Sans 300"/>
          <w:sz w:val="20"/>
          <w:szCs w:val="20"/>
          <w:lang w:val="es-SV"/>
        </w:rPr>
        <w:t>EEO</w:t>
      </w:r>
      <w:r w:rsidRPr="00CD67D5">
        <w:rPr>
          <w:rFonts w:ascii="Museo Sans 300" w:hAnsi="Museo Sans 300"/>
          <w:sz w:val="20"/>
          <w:szCs w:val="20"/>
          <w:lang w:val="es-SV"/>
        </w:rPr>
        <w:t xml:space="preserve">, S.A. de C.V. </w:t>
      </w:r>
      <w:r w:rsidRPr="00CD67D5">
        <w:rPr>
          <w:rFonts w:ascii="Museo Sans 300" w:hAnsi="Museo Sans 300"/>
          <w:sz w:val="20"/>
          <w:szCs w:val="20"/>
        </w:rPr>
        <w:t xml:space="preserve">presentó un escrito por medio del cual manifestó que mantenía los argumentos y pruebas presentadas con anterioridad. Por su parte, </w:t>
      </w:r>
      <w:r w:rsidR="00457C55">
        <w:rPr>
          <w:rFonts w:ascii="Museo Sans 300" w:hAnsi="Museo Sans 300"/>
          <w:sz w:val="20"/>
          <w:szCs w:val="20"/>
        </w:rPr>
        <w:t>el</w:t>
      </w:r>
      <w:r w:rsidRPr="00CD67D5">
        <w:rPr>
          <w:rFonts w:ascii="Museo Sans 300" w:hAnsi="Museo Sans 300"/>
          <w:sz w:val="20"/>
          <w:szCs w:val="20"/>
        </w:rPr>
        <w:t xml:space="preserve"> usuari</w:t>
      </w:r>
      <w:r w:rsidR="00457C55">
        <w:rPr>
          <w:rFonts w:ascii="Museo Sans 300" w:hAnsi="Museo Sans 300"/>
          <w:sz w:val="20"/>
          <w:szCs w:val="20"/>
        </w:rPr>
        <w:t>o</w:t>
      </w:r>
      <w:r w:rsidRPr="00CD67D5">
        <w:rPr>
          <w:rFonts w:ascii="Museo Sans 300" w:hAnsi="Museo Sans 300"/>
          <w:sz w:val="20"/>
          <w:szCs w:val="20"/>
        </w:rPr>
        <w:t xml:space="preserve"> no presentó documentación para ser analizada.</w:t>
      </w:r>
    </w:p>
    <w:p w14:paraId="0C772CA0" w14:textId="36EF47D7"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22BBEDD"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4685218"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1225390" w14:textId="5CEC83EB" w:rsidR="00A9460A" w:rsidRDefault="00A9460A"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1F568F0" w14:textId="77777777" w:rsidR="00CC0EDC" w:rsidRDefault="00CC0EDC" w:rsidP="00EB0C7F">
      <w:pPr>
        <w:autoSpaceDE w:val="0"/>
        <w:spacing w:after="0" w:line="240" w:lineRule="auto"/>
        <w:ind w:left="426"/>
        <w:jc w:val="both"/>
        <w:rPr>
          <w:rFonts w:ascii="Museo Sans 300" w:hAnsi="Museo Sans 300" w:cs="Times New Roman"/>
          <w:sz w:val="20"/>
          <w:szCs w:val="20"/>
          <w:lang w:eastAsia="es-SV"/>
        </w:rPr>
      </w:pPr>
    </w:p>
    <w:p w14:paraId="10DEE42C" w14:textId="6B18E3C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E10D2">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4D539ADF"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501716BF"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20D07129" w14:textId="77777777" w:rsidR="00A86E9D" w:rsidRDefault="00A86E9D"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34E7EE57"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0AF425E" w14:textId="1E91E3EC" w:rsidR="007E10D2" w:rsidRDefault="007E10D2"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6E4FE4DB"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337B1ED6"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55ACF30" w14:textId="77777777" w:rsidR="00737C4E" w:rsidRDefault="00737C4E"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DD5C06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E3C1F">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DEEFBC8"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F97542">
        <w:rPr>
          <w:rFonts w:ascii="Museo Sans 300" w:hAnsi="Museo Sans 300" w:cs="Times New Roman"/>
          <w:sz w:val="20"/>
          <w:szCs w:val="20"/>
        </w:rPr>
        <w:t>IT-0298</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2871417" w14:textId="24405E32" w:rsidR="00565AB8" w:rsidRPr="0010525F" w:rsidRDefault="00C34300" w:rsidP="00565AB8">
      <w:pPr>
        <w:tabs>
          <w:tab w:val="left" w:pos="993"/>
          <w:tab w:val="left" w:pos="9072"/>
        </w:tabs>
        <w:spacing w:line="240" w:lineRule="auto"/>
        <w:ind w:left="993" w:right="709"/>
        <w:jc w:val="both"/>
        <w:rPr>
          <w:rFonts w:ascii="Museo 300" w:hAnsi="Museo 300"/>
          <w:color w:val="000000" w:themeColor="text1"/>
          <w:sz w:val="16"/>
          <w:szCs w:val="16"/>
        </w:rPr>
      </w:pPr>
      <w:r w:rsidRPr="000D5A7F">
        <w:rPr>
          <w:rFonts w:ascii="Museo 300" w:eastAsia="Arial" w:hAnsi="Museo 300"/>
          <w:color w:val="000000"/>
          <w:sz w:val="16"/>
          <w:szCs w:val="16"/>
          <w:lang w:val="es-ES"/>
        </w:rPr>
        <w:t>“[…]</w:t>
      </w:r>
      <w:bookmarkStart w:id="3" w:name="_Hlk102722268"/>
      <w:r w:rsidR="00565AB8">
        <w:rPr>
          <w:rFonts w:ascii="Museo 300" w:eastAsia="Arial" w:hAnsi="Museo 300"/>
          <w:color w:val="000000"/>
          <w:sz w:val="16"/>
          <w:szCs w:val="16"/>
          <w:lang w:val="es-ES"/>
        </w:rPr>
        <w:t xml:space="preserve"> </w:t>
      </w:r>
      <w:r w:rsidR="00565AB8" w:rsidRPr="0010525F">
        <w:rPr>
          <w:rFonts w:ascii="Museo 300" w:hAnsi="Museo 300"/>
          <w:color w:val="000000" w:themeColor="text1"/>
          <w:sz w:val="16"/>
          <w:szCs w:val="16"/>
        </w:rPr>
        <w:t>De las pruebas presentadas relacionadas a la supuesta condición detectada por EEO, el CAU presenta las siguientes valoraciones:</w:t>
      </w:r>
    </w:p>
    <w:p w14:paraId="631A60C3" w14:textId="77777777" w:rsidR="00565AB8" w:rsidRPr="0010525F" w:rsidRDefault="00565AB8" w:rsidP="00565AB8">
      <w:pPr>
        <w:pStyle w:val="Prrafodelista"/>
        <w:numPr>
          <w:ilvl w:val="0"/>
          <w:numId w:val="8"/>
        </w:numPr>
        <w:suppressAutoHyphens w:val="0"/>
        <w:autoSpaceDN/>
        <w:spacing w:after="200"/>
        <w:ind w:left="1353" w:right="708"/>
        <w:jc w:val="both"/>
        <w:textAlignment w:val="auto"/>
        <w:rPr>
          <w:rFonts w:ascii="Museo 300" w:hAnsi="Museo 300"/>
          <w:sz w:val="16"/>
          <w:szCs w:val="16"/>
          <w:lang w:val="es-419"/>
        </w:rPr>
      </w:pPr>
      <w:r w:rsidRPr="0010525F">
        <w:rPr>
          <w:rFonts w:ascii="Museo 300" w:hAnsi="Museo 300"/>
          <w:sz w:val="16"/>
          <w:szCs w:val="16"/>
          <w:lang w:val="es-419"/>
        </w:rPr>
        <w:t xml:space="preserve">En la fotografía </w:t>
      </w:r>
      <w:proofErr w:type="spellStart"/>
      <w:r w:rsidRPr="0010525F">
        <w:rPr>
          <w:rFonts w:ascii="Museo 300" w:hAnsi="Museo 300"/>
          <w:sz w:val="16"/>
          <w:szCs w:val="16"/>
          <w:lang w:val="es-419"/>
        </w:rPr>
        <w:t>n.°</w:t>
      </w:r>
      <w:proofErr w:type="spellEnd"/>
      <w:r w:rsidRPr="0010525F">
        <w:rPr>
          <w:rFonts w:ascii="Museo 300" w:hAnsi="Museo 300"/>
          <w:sz w:val="16"/>
          <w:szCs w:val="16"/>
          <w:lang w:val="es-419"/>
        </w:rPr>
        <w:t xml:space="preserve"> 5 se muestra una conexión a los cables del suministro eléctrico del denunciante, sin embargo, por la baja calidad y el ángulo en que fue tomada la fotografía</w:t>
      </w:r>
      <w:r w:rsidRPr="0010525F" w:rsidDel="006C035A">
        <w:rPr>
          <w:rFonts w:ascii="Museo 300" w:hAnsi="Museo 300"/>
          <w:sz w:val="16"/>
          <w:szCs w:val="16"/>
          <w:lang w:val="es-419"/>
        </w:rPr>
        <w:t xml:space="preserve"> </w:t>
      </w:r>
      <w:r w:rsidRPr="0010525F">
        <w:rPr>
          <w:rFonts w:ascii="Museo 300" w:hAnsi="Museo 300"/>
          <w:sz w:val="16"/>
          <w:szCs w:val="16"/>
          <w:lang w:val="es-419"/>
        </w:rPr>
        <w:t>por parte del personal de EEO, no es posible establecer precisamente si estas conexiones fueron realizadas fuera de medición como lo señala la distribuidora. En ese sentido, la distribuidora no presentó mayor evidencia fotografías relacionadas con dicha conexión.</w:t>
      </w:r>
    </w:p>
    <w:p w14:paraId="2556D958" w14:textId="77777777" w:rsidR="00565AB8" w:rsidRPr="0010525F" w:rsidRDefault="00565AB8" w:rsidP="00565AB8">
      <w:pPr>
        <w:pStyle w:val="Prrafodelista"/>
        <w:suppressAutoHyphens w:val="0"/>
        <w:autoSpaceDN/>
        <w:spacing w:after="200"/>
        <w:ind w:left="1353" w:right="708"/>
        <w:jc w:val="both"/>
        <w:textAlignment w:val="auto"/>
        <w:rPr>
          <w:rFonts w:ascii="Museo 300" w:hAnsi="Museo 300"/>
          <w:sz w:val="16"/>
          <w:szCs w:val="16"/>
          <w:lang w:val="es-419"/>
        </w:rPr>
      </w:pPr>
      <w:r w:rsidRPr="0010525F">
        <w:rPr>
          <w:rFonts w:ascii="Museo 300" w:hAnsi="Museo 300"/>
          <w:sz w:val="16"/>
          <w:szCs w:val="16"/>
          <w:lang w:val="es-419"/>
        </w:rPr>
        <w:t>También, es de hacer mención que no se muestra la trayectoria de los conductores en mención; y si estos entran o no a la vivienda, así como también si existieron otros equipos eléctricos conectados estos, con lo cual determinar qué cargas podrían haber consumido energía por medio de este circuito.</w:t>
      </w:r>
    </w:p>
    <w:p w14:paraId="0FDCCC3B" w14:textId="77777777" w:rsidR="00565AB8" w:rsidRPr="0010525F" w:rsidRDefault="00565AB8" w:rsidP="00565AB8">
      <w:pPr>
        <w:pStyle w:val="Prrafodelista"/>
        <w:numPr>
          <w:ilvl w:val="0"/>
          <w:numId w:val="8"/>
        </w:numPr>
        <w:suppressAutoHyphens w:val="0"/>
        <w:autoSpaceDN/>
        <w:spacing w:after="200"/>
        <w:ind w:left="1353" w:right="708"/>
        <w:jc w:val="both"/>
        <w:textAlignment w:val="auto"/>
        <w:rPr>
          <w:rFonts w:ascii="Museo 300" w:hAnsi="Museo 300"/>
          <w:sz w:val="16"/>
          <w:szCs w:val="16"/>
          <w:lang w:val="es-419"/>
        </w:rPr>
      </w:pPr>
      <w:r w:rsidRPr="0010525F">
        <w:rPr>
          <w:rFonts w:ascii="Museo 300" w:hAnsi="Museo 300"/>
          <w:sz w:val="16"/>
          <w:szCs w:val="16"/>
          <w:lang w:val="es-419"/>
        </w:rPr>
        <w:t xml:space="preserve">Cabe destacar que, el circuito mostrado en la fotografía </w:t>
      </w:r>
      <w:proofErr w:type="spellStart"/>
      <w:r w:rsidRPr="0010525F">
        <w:rPr>
          <w:rFonts w:ascii="Museo 300" w:hAnsi="Museo 300"/>
          <w:sz w:val="16"/>
          <w:szCs w:val="16"/>
          <w:lang w:val="es-419"/>
        </w:rPr>
        <w:t>n.°</w:t>
      </w:r>
      <w:proofErr w:type="spellEnd"/>
      <w:r w:rsidRPr="0010525F">
        <w:rPr>
          <w:rFonts w:ascii="Museo 300" w:hAnsi="Museo 300"/>
          <w:sz w:val="16"/>
          <w:szCs w:val="16"/>
          <w:lang w:val="es-419"/>
        </w:rPr>
        <w:t xml:space="preserve"> 6 en el cual EEO señala que era el que estaba conectado fuera de medición, no posee las mismas características del mostrado en la fotografía </w:t>
      </w:r>
      <w:proofErr w:type="spellStart"/>
      <w:r w:rsidRPr="0010525F">
        <w:rPr>
          <w:rFonts w:ascii="Museo 300" w:hAnsi="Museo 300"/>
          <w:sz w:val="16"/>
          <w:szCs w:val="16"/>
          <w:lang w:val="es-419"/>
        </w:rPr>
        <w:t>n.°</w:t>
      </w:r>
      <w:proofErr w:type="spellEnd"/>
      <w:r w:rsidRPr="0010525F">
        <w:rPr>
          <w:rFonts w:ascii="Museo 300" w:hAnsi="Museo 300"/>
          <w:sz w:val="16"/>
          <w:szCs w:val="16"/>
          <w:lang w:val="es-419"/>
        </w:rPr>
        <w:t xml:space="preserve"> 5 ya que presenta las siguientes incongruencias:</w:t>
      </w:r>
    </w:p>
    <w:p w14:paraId="24939CF2" w14:textId="77777777" w:rsidR="00565AB8" w:rsidRPr="00565AB8" w:rsidRDefault="00565AB8" w:rsidP="00565AB8">
      <w:pPr>
        <w:pStyle w:val="Prrafodelista"/>
        <w:numPr>
          <w:ilvl w:val="0"/>
          <w:numId w:val="49"/>
        </w:numPr>
        <w:suppressAutoHyphens w:val="0"/>
        <w:autoSpaceDN/>
        <w:spacing w:after="200"/>
        <w:ind w:right="708"/>
        <w:jc w:val="both"/>
        <w:textAlignment w:val="auto"/>
        <w:rPr>
          <w:rFonts w:ascii="Museo 300" w:hAnsi="Museo 300"/>
          <w:sz w:val="16"/>
          <w:szCs w:val="16"/>
          <w:lang w:val="es-419"/>
        </w:rPr>
      </w:pPr>
      <w:r w:rsidRPr="00565AB8">
        <w:rPr>
          <w:rFonts w:ascii="Museo 300" w:hAnsi="Museo 300"/>
          <w:sz w:val="16"/>
          <w:szCs w:val="16"/>
          <w:lang w:val="es-419"/>
        </w:rPr>
        <w:t>Los forros de aislante de los conectores tipo caimán mostrados en la condición inicial son de fábrica, no obstante, los forros de la supuesta línea directa que, según manifestó el personal de EEO fue desconectada por el usuario, es diferente y se observan que dos de ellos no son de fábrica.</w:t>
      </w:r>
    </w:p>
    <w:p w14:paraId="5A3E9B5B" w14:textId="77777777" w:rsidR="00565AB8" w:rsidRPr="0010525F" w:rsidRDefault="00565AB8" w:rsidP="00565AB8">
      <w:pPr>
        <w:pStyle w:val="Prrafodelista"/>
        <w:numPr>
          <w:ilvl w:val="0"/>
          <w:numId w:val="49"/>
        </w:numPr>
        <w:suppressAutoHyphens w:val="0"/>
        <w:autoSpaceDN/>
        <w:spacing w:after="200"/>
        <w:ind w:right="708"/>
        <w:jc w:val="both"/>
        <w:textAlignment w:val="auto"/>
        <w:rPr>
          <w:rFonts w:ascii="Museo 300" w:hAnsi="Museo 300" w:cs="Arial"/>
          <w:sz w:val="16"/>
          <w:szCs w:val="16"/>
          <w:lang w:val="es-419"/>
        </w:rPr>
      </w:pPr>
      <w:r w:rsidRPr="0010525F">
        <w:rPr>
          <w:rFonts w:ascii="Museo 300" w:hAnsi="Museo 300" w:cs="Arial"/>
          <w:sz w:val="16"/>
          <w:szCs w:val="16"/>
          <w:lang w:val="es-419"/>
        </w:rPr>
        <w:t xml:space="preserve">En las condiciones iniciales se muestran 3 conductores independientes, los cuales son color gris, verde y blanco, sin embargo, los mostrados posteriormente y encontrados en el suelo son color negro, rojo y blanco, así como también el tipo de conductor es denominado cable eléctrico </w:t>
      </w:r>
      <w:proofErr w:type="spellStart"/>
      <w:r w:rsidRPr="0010525F">
        <w:rPr>
          <w:rFonts w:ascii="Museo 300" w:hAnsi="Museo 300" w:cs="Arial"/>
          <w:sz w:val="16"/>
          <w:szCs w:val="16"/>
          <w:lang w:val="es-419"/>
        </w:rPr>
        <w:t>vulcan</w:t>
      </w:r>
      <w:proofErr w:type="spellEnd"/>
      <w:r w:rsidRPr="0010525F">
        <w:rPr>
          <w:rFonts w:ascii="Museo 300" w:hAnsi="Museo 300" w:cs="Arial"/>
          <w:sz w:val="16"/>
          <w:szCs w:val="16"/>
          <w:lang w:val="es-419"/>
        </w:rPr>
        <w:t xml:space="preserve"> </w:t>
      </w:r>
      <w:proofErr w:type="spellStart"/>
      <w:r w:rsidRPr="0010525F">
        <w:rPr>
          <w:rFonts w:ascii="Museo 300" w:hAnsi="Museo 300" w:cs="Arial"/>
          <w:sz w:val="16"/>
          <w:szCs w:val="16"/>
          <w:lang w:val="es-419"/>
        </w:rPr>
        <w:t>tsj</w:t>
      </w:r>
      <w:proofErr w:type="spellEnd"/>
      <w:r w:rsidRPr="0010525F">
        <w:rPr>
          <w:rFonts w:ascii="Museo 300" w:hAnsi="Museo 300" w:cs="Arial"/>
          <w:sz w:val="16"/>
          <w:szCs w:val="16"/>
          <w:lang w:val="es-419"/>
        </w:rPr>
        <w:t xml:space="preserve"> tres líneas contenidas dentro del mismo forro, diferente al mostrado en las condiciones iniciales.</w:t>
      </w:r>
    </w:p>
    <w:p w14:paraId="63CB2125" w14:textId="77777777" w:rsidR="00232CCA" w:rsidRDefault="00565AB8" w:rsidP="00565AB8">
      <w:pPr>
        <w:tabs>
          <w:tab w:val="left" w:pos="993"/>
          <w:tab w:val="left" w:pos="9072"/>
        </w:tabs>
        <w:spacing w:line="240" w:lineRule="auto"/>
        <w:ind w:left="993" w:right="709"/>
        <w:jc w:val="both"/>
        <w:rPr>
          <w:rFonts w:ascii="Museo 300" w:hAnsi="Museo 300"/>
          <w:sz w:val="16"/>
          <w:szCs w:val="16"/>
          <w:lang w:val="es-419"/>
        </w:rPr>
      </w:pPr>
      <w:r w:rsidRPr="00B00B04">
        <w:rPr>
          <w:rFonts w:ascii="Museo 300" w:hAnsi="Museo 300"/>
          <w:sz w:val="16"/>
          <w:szCs w:val="16"/>
          <w:lang w:val="es-419"/>
        </w:rPr>
        <w:t>Por lo tanto, a partir de las incongruencias encontradas en ambas evidencias fotográficas no es posible establecer que la línea directa encontrada en el suelo sea la que estaba conectada en los cables del servicio eléctrico inicialmente encontrado por la distribuidora, por lo tanto, dichas aseveraciones que era el mismo circuito no son aceptables.</w:t>
      </w:r>
      <w:r>
        <w:rPr>
          <w:rFonts w:ascii="Museo 300" w:hAnsi="Museo 300"/>
          <w:sz w:val="16"/>
          <w:szCs w:val="16"/>
          <w:lang w:val="es-419"/>
        </w:rPr>
        <w:t xml:space="preserve"> </w:t>
      </w:r>
    </w:p>
    <w:p w14:paraId="1D176DD9" w14:textId="620E9085" w:rsidR="00565AB8" w:rsidRPr="00B00B04" w:rsidRDefault="00565AB8" w:rsidP="00565AB8">
      <w:pPr>
        <w:tabs>
          <w:tab w:val="left" w:pos="993"/>
          <w:tab w:val="left" w:pos="9072"/>
        </w:tabs>
        <w:spacing w:line="240" w:lineRule="auto"/>
        <w:ind w:left="993" w:right="709"/>
        <w:jc w:val="both"/>
        <w:rPr>
          <w:rFonts w:ascii="Museo 300" w:hAnsi="Museo 300"/>
          <w:sz w:val="16"/>
          <w:szCs w:val="16"/>
          <w:lang w:val="es-419"/>
        </w:rPr>
      </w:pPr>
      <w:r>
        <w:rPr>
          <w:rFonts w:ascii="Museo 300" w:hAnsi="Museo 300"/>
          <w:sz w:val="16"/>
          <w:szCs w:val="16"/>
          <w:lang w:val="es-419"/>
        </w:rPr>
        <w:t>(…)</w:t>
      </w:r>
    </w:p>
    <w:p w14:paraId="26DDD428" w14:textId="77777777" w:rsidR="00565AB8" w:rsidRPr="00B00B04" w:rsidRDefault="00565AB8" w:rsidP="00565AB8">
      <w:pPr>
        <w:pStyle w:val="Prrafodelista"/>
        <w:numPr>
          <w:ilvl w:val="0"/>
          <w:numId w:val="8"/>
        </w:numPr>
        <w:suppressAutoHyphens w:val="0"/>
        <w:autoSpaceDN/>
        <w:spacing w:after="200"/>
        <w:ind w:left="1353" w:right="708"/>
        <w:jc w:val="both"/>
        <w:textAlignment w:val="auto"/>
        <w:rPr>
          <w:rFonts w:ascii="Museo 300" w:hAnsi="Museo 300"/>
          <w:sz w:val="16"/>
          <w:szCs w:val="16"/>
          <w:lang w:val="es-419"/>
        </w:rPr>
      </w:pPr>
      <w:r w:rsidRPr="00B00B04">
        <w:rPr>
          <w:rFonts w:ascii="Museo 300" w:hAnsi="Museo 300"/>
          <w:sz w:val="16"/>
          <w:szCs w:val="16"/>
        </w:rPr>
        <w:t xml:space="preserve">Cabe aclarar que, el actuar de la empresa distribuidora durante la realización de la inspección técnica en la cual se detecta una presunta condición irregular, debe ir enfocado en obtener y recabar la mayor cantidad de evidencias posibles que le permita fundamentar técnicamente el cobro relacionado a una energía consumida y no registrada apegado a una situación y dato real. </w:t>
      </w:r>
    </w:p>
    <w:p w14:paraId="2720D075" w14:textId="77777777" w:rsidR="00565AB8" w:rsidRPr="00B00B04" w:rsidRDefault="00565AB8" w:rsidP="00565AB8">
      <w:pPr>
        <w:pStyle w:val="Prrafodelista"/>
        <w:numPr>
          <w:ilvl w:val="0"/>
          <w:numId w:val="8"/>
        </w:numPr>
        <w:suppressAutoHyphens w:val="0"/>
        <w:autoSpaceDN/>
        <w:spacing w:after="200"/>
        <w:ind w:left="1353" w:right="708"/>
        <w:jc w:val="both"/>
        <w:textAlignment w:val="auto"/>
        <w:rPr>
          <w:rFonts w:ascii="Museo 300" w:eastAsia="SimSun" w:hAnsi="Museo 300"/>
          <w:spacing w:val="-5"/>
          <w:sz w:val="16"/>
          <w:szCs w:val="16"/>
          <w:lang w:val="es-419"/>
        </w:rPr>
      </w:pPr>
      <w:r w:rsidRPr="00B00B04">
        <w:rPr>
          <w:rFonts w:ascii="Museo 300" w:eastAsia="SimSun" w:hAnsi="Museo 300"/>
          <w:spacing w:val="-5"/>
          <w:sz w:val="16"/>
          <w:szCs w:val="16"/>
          <w:lang w:val="es-419"/>
        </w:rPr>
        <w:t>En ese orden, la tarea de la sociedad EEO durante la inspección es la de dar cumplimiento a lo indicado en el artículo 7 de lo establecido en los Términos y Condiciones Generales al Consumidor Final, del Pliego Tarifario del año 2023, en el cual se establece que la empresa distribuidora siendo la parte acusadora tiene la obligación de recabar las pruebas que sustenten el cobro que pretende efectuar al suministro del usuario final. Por tanto, el momento idóneo que tiene la distribuidora para recabar todas las pruebas es cuando se realiza dicho hallazgo, y así poder fundamentar técnicamente una condición irregular en un suministro de energía eléctrica.</w:t>
      </w:r>
    </w:p>
    <w:p w14:paraId="30E9EEBF" w14:textId="272928B1" w:rsidR="00565AB8" w:rsidRDefault="00565AB8" w:rsidP="00565AB8">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B00B04">
        <w:rPr>
          <w:rFonts w:ascii="Museo 300" w:hAnsi="Museo 300"/>
          <w:sz w:val="16"/>
          <w:szCs w:val="16"/>
        </w:rPr>
        <w:t xml:space="preserve">En virtud de lo anterior, se determina con base en el análisis realizado y a la información a la que el CAU requirió a las partes, que la sociedad EEO no demostró de una forma clara y </w:t>
      </w:r>
      <w:r w:rsidRPr="00B00B04">
        <w:rPr>
          <w:rFonts w:ascii="Museo 300" w:hAnsi="Museo 300"/>
          <w:sz w:val="16"/>
          <w:szCs w:val="16"/>
          <w:lang w:val="es-419"/>
        </w:rPr>
        <w:t xml:space="preserve">contundente que existió una condición irregular en el servicio eléctrico identificado con el NIC </w:t>
      </w:r>
      <w:r w:rsidR="000E3C1F">
        <w:rPr>
          <w:rFonts w:ascii="Museo 300" w:hAnsi="Museo 300"/>
          <w:sz w:val="16"/>
          <w:szCs w:val="16"/>
          <w:lang w:val="es-419"/>
        </w:rPr>
        <w:t>xxx</w:t>
      </w:r>
      <w:r w:rsidRPr="00B00B04">
        <w:rPr>
          <w:rFonts w:ascii="Museo 300" w:hAnsi="Museo 300"/>
          <w:sz w:val="16"/>
          <w:szCs w:val="16"/>
          <w:lang w:val="es-419"/>
        </w:rPr>
        <w:t>, y que esto haya afectado el correcto registro de la energía que fue consumida en el citado suministro; por tanto, el cobro en concepto de una energía consumida y no registrada es improcedente.</w:t>
      </w:r>
      <w:r>
        <w:rPr>
          <w:rFonts w:ascii="Museo 300" w:hAnsi="Museo 300"/>
          <w:sz w:val="16"/>
          <w:szCs w:val="16"/>
          <w:lang w:val="es-419"/>
        </w:rPr>
        <w:t xml:space="preserve"> </w:t>
      </w:r>
      <w:r w:rsidRPr="0002752E">
        <w:rPr>
          <w:rFonts w:ascii="Museo 300" w:eastAsia="SimSun" w:hAnsi="Museo 300"/>
          <w:color w:val="000000" w:themeColor="text1"/>
          <w:spacing w:val="-5"/>
          <w:sz w:val="16"/>
          <w:szCs w:val="16"/>
          <w:lang w:val="es-ES"/>
        </w:rPr>
        <w:t>[…]””</w:t>
      </w:r>
    </w:p>
    <w:p w14:paraId="333438F4" w14:textId="77777777" w:rsidR="00CC0EDC" w:rsidRDefault="00CC0EDC" w:rsidP="00565AB8">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p>
    <w:p w14:paraId="675AD941" w14:textId="77777777" w:rsidR="00CC0EDC" w:rsidRPr="009D54A8" w:rsidRDefault="00CC0EDC" w:rsidP="00565AB8">
      <w:pPr>
        <w:tabs>
          <w:tab w:val="left" w:pos="993"/>
          <w:tab w:val="left" w:pos="9072"/>
        </w:tabs>
        <w:spacing w:line="240" w:lineRule="auto"/>
        <w:ind w:left="993" w:right="709"/>
        <w:jc w:val="both"/>
        <w:rPr>
          <w:rFonts w:ascii="Museo 300" w:hAnsi="Museo 300"/>
          <w:sz w:val="16"/>
          <w:szCs w:val="16"/>
          <w:lang w:val="es-419"/>
        </w:rPr>
      </w:pPr>
    </w:p>
    <w:bookmarkEnd w:id="3"/>
    <w:p w14:paraId="60097BE5" w14:textId="305F1381" w:rsidR="00041567" w:rsidRPr="008760FC" w:rsidRDefault="00041567" w:rsidP="00041567">
      <w:pPr>
        <w:autoSpaceDE w:val="0"/>
        <w:spacing w:after="0" w:line="240" w:lineRule="auto"/>
        <w:ind w:left="426"/>
        <w:jc w:val="both"/>
        <w:rPr>
          <w:rFonts w:ascii="Museo Sans 300" w:hAnsi="Museo Sans 300"/>
          <w:sz w:val="20"/>
          <w:szCs w:val="20"/>
        </w:rPr>
      </w:pPr>
      <w:r w:rsidRPr="00533ACF">
        <w:rPr>
          <w:rFonts w:ascii="Museo Sans 300" w:hAnsi="Museo Sans 300"/>
          <w:sz w:val="20"/>
          <w:szCs w:val="20"/>
        </w:rPr>
        <w:lastRenderedPageBreak/>
        <w:t>En cuanto a</w:t>
      </w:r>
      <w:r w:rsidR="00F75F77">
        <w:rPr>
          <w:rFonts w:ascii="Museo Sans 300" w:hAnsi="Museo Sans 300"/>
          <w:sz w:val="20"/>
          <w:szCs w:val="20"/>
        </w:rPr>
        <w:t>l</w:t>
      </w:r>
      <w:r w:rsidRPr="00533ACF">
        <w:rPr>
          <w:rFonts w:ascii="Museo Sans 300" w:hAnsi="Museo Sans 300"/>
          <w:sz w:val="20"/>
          <w:szCs w:val="20"/>
        </w:rPr>
        <w:t xml:space="preserve"> señor </w:t>
      </w:r>
      <w:r w:rsidR="00CC0EDC">
        <w:rPr>
          <w:rFonts w:ascii="Museo Sans 300" w:hAnsi="Museo Sans 300"/>
          <w:sz w:val="20"/>
          <w:szCs w:val="20"/>
        </w:rPr>
        <w:t>xxx</w:t>
      </w:r>
      <w:r w:rsidRPr="00533ACF">
        <w:rPr>
          <w:rFonts w:ascii="Museo Sans 300" w:hAnsi="Museo Sans 300"/>
          <w:sz w:val="20"/>
          <w:szCs w:val="20"/>
        </w:rPr>
        <w:t>,</w:t>
      </w:r>
      <w:r w:rsidRPr="008760FC">
        <w:rPr>
          <w:rFonts w:ascii="Museo Sans 300" w:hAnsi="Museo Sans 300"/>
          <w:sz w:val="20"/>
          <w:szCs w:val="20"/>
        </w:rPr>
        <w:t xml:space="preserve"> cabe aclarar que no presentó elementos probatorios que debieran ser analizados. </w:t>
      </w:r>
    </w:p>
    <w:p w14:paraId="385CB969" w14:textId="77777777" w:rsidR="00041567" w:rsidRDefault="00041567" w:rsidP="00B60C77">
      <w:pPr>
        <w:spacing w:after="0" w:line="240" w:lineRule="auto"/>
        <w:ind w:left="425"/>
        <w:jc w:val="both"/>
        <w:rPr>
          <w:rStyle w:val="normaltextrun"/>
          <w:rFonts w:ascii="Museo Sans 300" w:hAnsi="Museo Sans 300" w:cs="Segoe UI"/>
          <w:color w:val="000000"/>
          <w:sz w:val="20"/>
          <w:szCs w:val="20"/>
          <w:shd w:val="clear" w:color="auto" w:fill="FFFFFF"/>
        </w:rPr>
      </w:pPr>
    </w:p>
    <w:p w14:paraId="7C75A935" w14:textId="063CFFCF" w:rsidR="00614070" w:rsidRDefault="00614070" w:rsidP="00614070">
      <w:pPr>
        <w:autoSpaceDE w:val="0"/>
        <w:adjustRightInd w:val="0"/>
        <w:spacing w:after="0" w:line="240" w:lineRule="auto"/>
        <w:ind w:left="426"/>
        <w:jc w:val="both"/>
        <w:rPr>
          <w:rFonts w:ascii="Cambria Math" w:hAnsi="Cambria Math" w:cs="Cambria Math"/>
          <w:sz w:val="20"/>
          <w:szCs w:val="20"/>
        </w:rPr>
      </w:pPr>
      <w:bookmarkStart w:id="4" w:name="_Hlk105830074"/>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F97542">
        <w:rPr>
          <w:rFonts w:ascii="Museo Sans 300" w:hAnsi="Museo Sans 300"/>
          <w:sz w:val="20"/>
          <w:szCs w:val="20"/>
        </w:rPr>
        <w:t>IT-0298</w:t>
      </w:r>
      <w:r>
        <w:rPr>
          <w:rFonts w:ascii="Museo Sans 300" w:hAnsi="Museo Sans 300"/>
          <w:sz w:val="20"/>
          <w:szCs w:val="20"/>
        </w:rPr>
        <w:t>-CAU-23</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F75F77">
        <w:rPr>
          <w:rFonts w:ascii="Museo Sans 300" w:hAnsi="Museo Sans 300"/>
          <w:sz w:val="20"/>
          <w:szCs w:val="20"/>
        </w:rPr>
        <w:t>l</w:t>
      </w:r>
      <w:r>
        <w:rPr>
          <w:rFonts w:ascii="Museo Sans 300" w:hAnsi="Museo Sans 300"/>
          <w:sz w:val="20"/>
          <w:szCs w:val="20"/>
        </w:rPr>
        <w:t xml:space="preserve"> usuari</w:t>
      </w:r>
      <w:r w:rsidR="00F75F77">
        <w:rPr>
          <w:rFonts w:ascii="Museo Sans 300" w:hAnsi="Museo Sans 300"/>
          <w:sz w:val="20"/>
          <w:szCs w:val="20"/>
        </w:rPr>
        <w:t>o</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2023</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67D19A0F" w14:textId="77777777" w:rsidR="00614070" w:rsidRDefault="00614070" w:rsidP="00041567">
      <w:pPr>
        <w:suppressAutoHyphens w:val="0"/>
        <w:autoSpaceDE w:val="0"/>
        <w:adjustRightInd w:val="0"/>
        <w:spacing w:after="0" w:line="240" w:lineRule="auto"/>
        <w:ind w:left="426"/>
        <w:jc w:val="both"/>
        <w:textAlignment w:val="auto"/>
        <w:rPr>
          <w:rFonts w:ascii="Museo Sans 300" w:hAnsi="Museo Sans 300"/>
          <w:sz w:val="20"/>
          <w:szCs w:val="20"/>
        </w:rPr>
      </w:pPr>
    </w:p>
    <w:bookmarkEnd w:id="4"/>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8FD1D17" w14:textId="7715E5AB" w:rsidR="00614070" w:rsidRDefault="00614070" w:rsidP="00614070">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F75F77">
        <w:rPr>
          <w:rFonts w:ascii="Museo Sans 300" w:hAnsi="Museo Sans 300"/>
          <w:sz w:val="20"/>
          <w:szCs w:val="20"/>
        </w:rPr>
        <w:t>l</w:t>
      </w:r>
      <w:r>
        <w:rPr>
          <w:rFonts w:ascii="Museo Sans 300" w:hAnsi="Museo Sans 300"/>
          <w:sz w:val="20"/>
          <w:szCs w:val="20"/>
        </w:rPr>
        <w:t xml:space="preserve"> usuari</w:t>
      </w:r>
      <w:r w:rsidR="00F75F77">
        <w:rPr>
          <w:rFonts w:ascii="Museo Sans 300" w:hAnsi="Museo Sans 300"/>
          <w:sz w:val="20"/>
          <w:szCs w:val="20"/>
        </w:rPr>
        <w:t>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7875D0">
        <w:rPr>
          <w:rFonts w:ascii="Museo Sans 300" w:hAnsi="Museo Sans 300"/>
          <w:sz w:val="20"/>
          <w:szCs w:val="20"/>
          <w:lang w:eastAsia="es-SV"/>
        </w:rPr>
        <w:t>EEO, S.A. de C</w:t>
      </w:r>
      <w:r w:rsidR="00C372AE">
        <w:rPr>
          <w:rFonts w:ascii="Museo Sans 300" w:hAnsi="Museo Sans 300"/>
          <w:sz w:val="20"/>
          <w:szCs w:val="20"/>
          <w:lang w:eastAsia="es-SV"/>
        </w:rPr>
        <w:t>.</w:t>
      </w:r>
      <w:r w:rsidR="007875D0">
        <w:rPr>
          <w:rFonts w:ascii="Museo Sans 300" w:hAnsi="Museo Sans 300"/>
          <w:sz w:val="20"/>
          <w:szCs w:val="20"/>
          <w:lang w:eastAsia="es-SV"/>
        </w:rPr>
        <w:t>V</w:t>
      </w:r>
      <w:r>
        <w:rPr>
          <w:rFonts w:ascii="Museo Sans 300" w:hAnsi="Museo Sans 300"/>
          <w:sz w:val="20"/>
          <w:szCs w:val="20"/>
          <w:lang w:eastAsia="es-SV"/>
        </w:rPr>
        <w:t>.</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la cantidad de</w:t>
      </w:r>
      <w:r w:rsidR="00F75F77">
        <w:rPr>
          <w:rFonts w:ascii="Museo Sans 300" w:hAnsi="Museo Sans 300"/>
          <w:sz w:val="20"/>
          <w:szCs w:val="20"/>
        </w:rPr>
        <w:t xml:space="preserve"> </w:t>
      </w:r>
      <w:r w:rsidR="00565AB8">
        <w:rPr>
          <w:rFonts w:ascii="Museo Sans 300" w:hAnsi="Museo Sans 300"/>
          <w:sz w:val="20"/>
          <w:szCs w:val="20"/>
        </w:rPr>
        <w:t>DOS MIL CUATROCIENTOS DOS</w:t>
      </w:r>
      <w:r>
        <w:rPr>
          <w:rFonts w:ascii="Museo Sans 300" w:hAnsi="Museo Sans 300"/>
          <w:sz w:val="20"/>
          <w:szCs w:val="20"/>
        </w:rPr>
        <w:t xml:space="preserve"> </w:t>
      </w:r>
      <w:r w:rsidR="00565AB8">
        <w:rPr>
          <w:rFonts w:ascii="Museo Sans 300" w:hAnsi="Museo Sans 300"/>
          <w:sz w:val="20"/>
          <w:szCs w:val="20"/>
        </w:rPr>
        <w:t>89</w:t>
      </w:r>
      <w:r>
        <w:rPr>
          <w:rFonts w:ascii="Museo Sans 300" w:hAnsi="Museo Sans 300"/>
          <w:sz w:val="20"/>
          <w:szCs w:val="20"/>
        </w:rPr>
        <w:t xml:space="preserve">/100 DÓLARES DE LOS ESTADOS UNIDOS DE AMÉRICA (USD </w:t>
      </w:r>
      <w:r w:rsidR="00B77BF5">
        <w:rPr>
          <w:rFonts w:ascii="Museo Sans 300" w:hAnsi="Museo Sans 300"/>
          <w:sz w:val="20"/>
          <w:szCs w:val="20"/>
        </w:rPr>
        <w:t>2,402.89</w:t>
      </w:r>
      <w:r>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w:t>
      </w:r>
      <w:r w:rsidR="00A03B21">
        <w:rPr>
          <w:rFonts w:ascii="Museo Sans 300" w:hAnsi="Museo Sans 300"/>
          <w:sz w:val="20"/>
          <w:szCs w:val="20"/>
        </w:rPr>
        <w:t xml:space="preserve"> e intereses</w:t>
      </w:r>
      <w:r w:rsidRPr="00974043">
        <w:rPr>
          <w:rFonts w:ascii="Museo Sans 300" w:hAnsi="Museo Sans 300"/>
          <w:sz w:val="20"/>
          <w:szCs w:val="20"/>
        </w:rPr>
        <w:t xml:space="preserve"> incluido</w:t>
      </w:r>
      <w:r w:rsidR="00A03B21">
        <w:rPr>
          <w:rFonts w:ascii="Museo Sans 300" w:hAnsi="Museo Sans 300"/>
          <w:sz w:val="20"/>
          <w:szCs w:val="20"/>
        </w:rPr>
        <w:t>s</w:t>
      </w:r>
      <w:r w:rsidRPr="00974043">
        <w:rPr>
          <w:rFonts w:ascii="Museo Sans 300" w:hAnsi="Museo Sans 300"/>
          <w:sz w:val="20"/>
          <w:szCs w:val="20"/>
        </w:rPr>
        <w:t>.</w:t>
      </w:r>
    </w:p>
    <w:p w14:paraId="0BD0B0AD" w14:textId="77777777" w:rsidR="00F75F77" w:rsidRPr="00614070" w:rsidRDefault="00F75F77" w:rsidP="00614070">
      <w:pPr>
        <w:autoSpaceDE w:val="0"/>
        <w:spacing w:after="0" w:line="240" w:lineRule="auto"/>
        <w:ind w:left="426"/>
        <w:jc w:val="both"/>
        <w:rPr>
          <w:rFonts w:ascii="Museo Sans 300" w:hAnsi="Museo Sans 300"/>
          <w:color w:val="000000"/>
          <w:sz w:val="20"/>
          <w:szCs w:val="20"/>
          <w:shd w:val="clear" w:color="auto" w:fill="FFFFFF"/>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46F9E7CC"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7C3E5778" w14:textId="77777777" w:rsidR="00F75F77" w:rsidRDefault="00F75F77"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7D60DFC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F75F77">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F75F77">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39CF5D2C"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3362A30" w14:textId="77777777" w:rsidR="00614070" w:rsidRDefault="00614070" w:rsidP="00614070">
      <w:pPr>
        <w:pStyle w:val="Prrafodelista"/>
        <w:tabs>
          <w:tab w:val="left" w:pos="426"/>
        </w:tabs>
        <w:ind w:left="1068"/>
        <w:jc w:val="both"/>
        <w:rPr>
          <w:rFonts w:ascii="Museo Sans 300" w:eastAsia="Museo Sans 300" w:hAnsi="Museo Sans 300" w:cs="Museo Sans 300"/>
          <w:sz w:val="20"/>
          <w:szCs w:val="20"/>
        </w:rPr>
      </w:pPr>
    </w:p>
    <w:p w14:paraId="581F74DD" w14:textId="442FA50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4351345C" w14:textId="77777777" w:rsidR="00AE3379" w:rsidRPr="00AE3379" w:rsidRDefault="00AE3379" w:rsidP="00AE3379">
      <w:pPr>
        <w:pStyle w:val="Prrafodelista"/>
        <w:rPr>
          <w:rFonts w:ascii="Museo Sans 300" w:eastAsia="Museo Sans 300" w:hAnsi="Museo Sans 300" w:cs="Museo Sans 300"/>
          <w:sz w:val="20"/>
          <w:szCs w:val="20"/>
        </w:rPr>
      </w:pPr>
    </w:p>
    <w:p w14:paraId="2633AFD1" w14:textId="77777777" w:rsidR="00614070" w:rsidRPr="00CC4B29" w:rsidRDefault="00614070" w:rsidP="00614070">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279201AD" w14:textId="77777777" w:rsidR="00614070" w:rsidRDefault="00614070" w:rsidP="00614070">
      <w:pPr>
        <w:pStyle w:val="Prrafodelista"/>
        <w:tabs>
          <w:tab w:val="left" w:pos="426"/>
        </w:tabs>
        <w:ind w:left="1068"/>
        <w:jc w:val="both"/>
        <w:rPr>
          <w:rFonts w:ascii="Museo Sans 300" w:eastAsia="Museo Sans 300" w:hAnsi="Museo Sans 300" w:cs="Museo Sans 300"/>
          <w:sz w:val="20"/>
          <w:szCs w:val="20"/>
        </w:rPr>
      </w:pPr>
    </w:p>
    <w:p w14:paraId="50AE3A66" w14:textId="1E30FEB5" w:rsidR="00614070" w:rsidRDefault="00614070" w:rsidP="00614070">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Pr>
          <w:rFonts w:ascii="Museo Sans 300" w:hAnsi="Museo Sans 300"/>
          <w:color w:val="000000"/>
          <w:sz w:val="20"/>
          <w:szCs w:val="20"/>
          <w:shd w:val="clear" w:color="auto" w:fill="FFFFFF"/>
        </w:rPr>
        <w:t>EEO, S.A.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 como lo establece la normativa aplicable</w:t>
      </w:r>
      <w:r w:rsidRPr="00BF085E">
        <w:rPr>
          <w:rFonts w:ascii="Museo Sans 300" w:hAnsi="Museo Sans 300"/>
          <w:color w:val="000000"/>
          <w:sz w:val="20"/>
          <w:szCs w:val="20"/>
          <w:shd w:val="clear" w:color="auto" w:fill="FFFFFF"/>
        </w:rPr>
        <w:t>.</w:t>
      </w:r>
    </w:p>
    <w:p w14:paraId="3959D353" w14:textId="77777777" w:rsidR="00614070" w:rsidRDefault="00614070" w:rsidP="00614070">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131BDB7D" w14:textId="0002440F" w:rsidR="00614070" w:rsidRDefault="00614070" w:rsidP="00614070">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F97542">
        <w:rPr>
          <w:rFonts w:ascii="Museo Sans 300" w:eastAsia="Times New Roman" w:hAnsi="Museo Sans 300"/>
          <w:color w:val="000000"/>
          <w:sz w:val="20"/>
          <w:szCs w:val="20"/>
          <w:shd w:val="clear" w:color="auto" w:fill="FFFFFF"/>
          <w:lang w:val="es-ES" w:eastAsia="es-ES"/>
        </w:rPr>
        <w:t>IT-0298</w:t>
      </w:r>
      <w:r>
        <w:rPr>
          <w:rFonts w:ascii="Museo Sans 300" w:eastAsia="Times New Roman" w:hAnsi="Museo Sans 300"/>
          <w:color w:val="000000"/>
          <w:sz w:val="20"/>
          <w:szCs w:val="20"/>
          <w:shd w:val="clear" w:color="auto" w:fill="FFFFFF"/>
          <w:lang w:val="es-ES" w:eastAsia="es-ES"/>
        </w:rPr>
        <w:t>-CAU-23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Pliegos Tarifarios vigentes para el </w:t>
      </w:r>
      <w:r>
        <w:rPr>
          <w:rFonts w:ascii="Museo Sans 300" w:eastAsia="Times New Roman" w:hAnsi="Museo Sans 300"/>
          <w:color w:val="000000"/>
          <w:sz w:val="20"/>
          <w:szCs w:val="20"/>
          <w:shd w:val="clear" w:color="auto" w:fill="FFFFFF"/>
          <w:lang w:val="es-ES" w:eastAsia="es-ES"/>
        </w:rPr>
        <w:t>año 2023</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2EC00694" w14:textId="77777777" w:rsidR="00614070" w:rsidRDefault="00614070" w:rsidP="00614070">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17C93023" w14:textId="032C8188" w:rsidR="00614070" w:rsidRDefault="00614070" w:rsidP="00614070">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F75F77">
        <w:rPr>
          <w:rFonts w:ascii="Museo Sans 300" w:eastAsia="Museo Sans 300" w:hAnsi="Museo Sans 300" w:cs="Museo Sans 300"/>
          <w:sz w:val="20"/>
          <w:szCs w:val="20"/>
        </w:rPr>
        <w:t>l</w:t>
      </w:r>
      <w:r>
        <w:rPr>
          <w:rFonts w:ascii="Museo Sans 300" w:eastAsia="Museo Sans 300" w:hAnsi="Museo Sans 300" w:cs="Museo Sans 300"/>
          <w:sz w:val="20"/>
          <w:szCs w:val="20"/>
        </w:rPr>
        <w:t xml:space="preserve"> usuari</w:t>
      </w:r>
      <w:r w:rsidR="00F75F77">
        <w:rPr>
          <w:rFonts w:ascii="Museo Sans 300" w:eastAsia="Museo Sans 300" w:hAnsi="Museo Sans 300" w:cs="Museo Sans 300"/>
          <w:sz w:val="20"/>
          <w:szCs w:val="20"/>
        </w:rPr>
        <w:t>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3E7303BB" w14:textId="77777777" w:rsidR="00614070" w:rsidRDefault="00614070"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C9E69FB" w14:textId="295186C6" w:rsidR="00614070" w:rsidRPr="00614070" w:rsidRDefault="0089025D" w:rsidP="00614070">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F97542">
        <w:rPr>
          <w:rFonts w:ascii="Museo Sans 300" w:hAnsi="Museo Sans 300"/>
          <w:sz w:val="20"/>
          <w:szCs w:val="20"/>
        </w:rPr>
        <w:t>IT-0298</w:t>
      </w:r>
      <w:r w:rsidR="008A6737">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0E3C1F">
        <w:rPr>
          <w:rFonts w:ascii="Museo Sans 300" w:eastAsia="Times New Roman" w:hAnsi="Museo Sans 300" w:cs="Times New Roman"/>
          <w:sz w:val="20"/>
          <w:szCs w:val="20"/>
          <w:lang w:eastAsia="es-ES"/>
        </w:rPr>
        <w:t>xxx</w:t>
      </w:r>
      <w:r w:rsidR="00A03B21">
        <w:rPr>
          <w:rFonts w:ascii="Museo Sans 300" w:eastAsia="Times New Roman" w:hAnsi="Museo Sans 300" w:cs="Times New Roman"/>
          <w:sz w:val="20"/>
          <w:szCs w:val="20"/>
          <w:lang w:eastAsia="es-ES"/>
        </w:rPr>
        <w:t xml:space="preserve"> </w:t>
      </w:r>
      <w:r w:rsidR="00614070" w:rsidRPr="00B93D1D">
        <w:rPr>
          <w:rFonts w:ascii="Museo Sans 300" w:hAnsi="Museo Sans 300"/>
          <w:sz w:val="20"/>
          <w:szCs w:val="20"/>
        </w:rPr>
        <w:t xml:space="preserve">no </w:t>
      </w:r>
      <w:r w:rsidR="00614070">
        <w:rPr>
          <w:rFonts w:ascii="Museo Sans 300" w:hAnsi="Museo Sans 300"/>
          <w:sz w:val="20"/>
          <w:szCs w:val="20"/>
        </w:rPr>
        <w:t>se comprobó</w:t>
      </w:r>
      <w:r w:rsidR="00614070" w:rsidRPr="00B93D1D">
        <w:rPr>
          <w:rFonts w:ascii="Museo Sans 300" w:hAnsi="Museo Sans 300"/>
          <w:sz w:val="20"/>
          <w:szCs w:val="20"/>
        </w:rPr>
        <w:t xml:space="preserve"> una c</w:t>
      </w:r>
      <w:r w:rsidR="00614070">
        <w:rPr>
          <w:rFonts w:ascii="Museo Sans 300" w:hAnsi="Museo Sans 300"/>
          <w:sz w:val="20"/>
          <w:szCs w:val="20"/>
        </w:rPr>
        <w:t>ondición irregular atribuible a</w:t>
      </w:r>
      <w:r w:rsidR="00F75F77">
        <w:rPr>
          <w:rFonts w:ascii="Museo Sans 300" w:hAnsi="Museo Sans 300"/>
          <w:sz w:val="20"/>
          <w:szCs w:val="20"/>
        </w:rPr>
        <w:t>l</w:t>
      </w:r>
      <w:r w:rsidR="00614070">
        <w:rPr>
          <w:rFonts w:ascii="Museo Sans 300" w:hAnsi="Museo Sans 300"/>
          <w:sz w:val="20"/>
          <w:szCs w:val="20"/>
        </w:rPr>
        <w:t xml:space="preserve"> usuari</w:t>
      </w:r>
      <w:r w:rsidR="00F75F77">
        <w:rPr>
          <w:rFonts w:ascii="Museo Sans 300" w:hAnsi="Museo Sans 300"/>
          <w:sz w:val="20"/>
          <w:szCs w:val="20"/>
        </w:rPr>
        <w:t>o</w:t>
      </w:r>
      <w:r w:rsidR="00614070" w:rsidRPr="00B93D1D">
        <w:rPr>
          <w:rFonts w:ascii="Museo Sans 300" w:hAnsi="Museo Sans 300"/>
          <w:sz w:val="20"/>
          <w:szCs w:val="20"/>
        </w:rPr>
        <w:t>.</w:t>
      </w:r>
    </w:p>
    <w:p w14:paraId="5454822C" w14:textId="77777777" w:rsidR="00614070" w:rsidRDefault="00614070" w:rsidP="00614070">
      <w:pPr>
        <w:autoSpaceDE w:val="0"/>
        <w:adjustRightInd w:val="0"/>
        <w:spacing w:after="0" w:line="240" w:lineRule="auto"/>
        <w:ind w:left="426"/>
        <w:jc w:val="both"/>
        <w:rPr>
          <w:rFonts w:ascii="Museo Sans 300" w:hAnsi="Museo Sans 300"/>
          <w:sz w:val="20"/>
          <w:szCs w:val="20"/>
        </w:rPr>
      </w:pPr>
    </w:p>
    <w:p w14:paraId="4912B078" w14:textId="5C495F87" w:rsidR="00614070" w:rsidRDefault="00614070" w:rsidP="00614070">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sidR="00DD50B5">
        <w:rPr>
          <w:rFonts w:ascii="Museo Sans 300" w:hAnsi="Museo Sans 300"/>
          <w:sz w:val="20"/>
          <w:szCs w:val="20"/>
        </w:rPr>
        <w:t xml:space="preserve"> </w:t>
      </w:r>
      <w:r w:rsidR="00565AB8">
        <w:rPr>
          <w:rFonts w:ascii="Museo Sans 300" w:hAnsi="Museo Sans 300"/>
          <w:sz w:val="20"/>
          <w:szCs w:val="20"/>
        </w:rPr>
        <w:t>DOS MIL CUATROCIENTOS DOS</w:t>
      </w:r>
      <w:r>
        <w:rPr>
          <w:rFonts w:ascii="Museo Sans 300" w:hAnsi="Museo Sans 300"/>
          <w:sz w:val="20"/>
          <w:szCs w:val="20"/>
        </w:rPr>
        <w:t xml:space="preserve"> </w:t>
      </w:r>
      <w:r w:rsidR="00565AB8">
        <w:rPr>
          <w:rFonts w:ascii="Museo Sans 300" w:hAnsi="Museo Sans 300"/>
          <w:sz w:val="20"/>
          <w:szCs w:val="20"/>
        </w:rPr>
        <w:t>8</w:t>
      </w:r>
      <w:r w:rsidR="00DD50B5">
        <w:rPr>
          <w:rFonts w:ascii="Museo Sans 300" w:hAnsi="Museo Sans 300"/>
          <w:sz w:val="20"/>
          <w:szCs w:val="20"/>
        </w:rPr>
        <w:t>9</w:t>
      </w:r>
      <w:r>
        <w:rPr>
          <w:rFonts w:ascii="Museo Sans 300" w:hAnsi="Museo Sans 300"/>
          <w:sz w:val="20"/>
          <w:szCs w:val="20"/>
        </w:rPr>
        <w:t xml:space="preserve">/100 DÓLARES DE LOS ESTADOS UNIDOS DE AMÉRICA (USD </w:t>
      </w:r>
      <w:r w:rsidR="00B77BF5">
        <w:rPr>
          <w:rFonts w:ascii="Museo Sans 300" w:hAnsi="Museo Sans 300"/>
          <w:sz w:val="20"/>
          <w:szCs w:val="20"/>
        </w:rPr>
        <w:t>2,402.89</w:t>
      </w:r>
      <w:r>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IVA</w:t>
      </w:r>
      <w:r>
        <w:rPr>
          <w:rFonts w:ascii="Museo Sans 300" w:hAnsi="Museo Sans 300"/>
          <w:sz w:val="20"/>
          <w:szCs w:val="20"/>
        </w:rPr>
        <w:t xml:space="preserve"> e intereses</w:t>
      </w:r>
      <w:r w:rsidRPr="00B93D1D">
        <w:rPr>
          <w:rFonts w:ascii="Museo Sans 300" w:hAnsi="Museo Sans 300"/>
          <w:sz w:val="20"/>
          <w:szCs w:val="20"/>
        </w:rPr>
        <w:t xml:space="preserve"> incluido</w:t>
      </w:r>
      <w:r>
        <w:rPr>
          <w:rFonts w:ascii="Museo Sans 300" w:hAnsi="Museo Sans 300"/>
          <w:sz w:val="20"/>
          <w:szCs w:val="20"/>
        </w:rPr>
        <w:t>s</w:t>
      </w:r>
      <w:r w:rsidRPr="00B93D1D">
        <w:rPr>
          <w:rFonts w:ascii="Museo Sans 300" w:hAnsi="Museo Sans 300"/>
          <w:sz w:val="20"/>
          <w:szCs w:val="20"/>
        </w:rPr>
        <w:t xml:space="preserve">, que la sociedad </w:t>
      </w:r>
      <w:r>
        <w:rPr>
          <w:rFonts w:ascii="Museo Sans 300" w:hAnsi="Museo Sans 300"/>
          <w:sz w:val="20"/>
          <w:szCs w:val="20"/>
        </w:rPr>
        <w:t>EEO,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7B3826C7" w14:textId="77777777" w:rsidR="00F75F77" w:rsidRDefault="00F75F77" w:rsidP="00614070">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1C0EBD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F97542">
        <w:rPr>
          <w:rFonts w:ascii="Museo Sans 300" w:eastAsia="Arial" w:hAnsi="Museo Sans 300" w:cs="Times New Roman"/>
          <w:sz w:val="20"/>
          <w:szCs w:val="20"/>
        </w:rPr>
        <w:t>IT-0298</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A4DFCC" w14:textId="623FB5C6" w:rsidR="00614070" w:rsidRPr="00565AB8" w:rsidRDefault="00B306DC" w:rsidP="00A86E9D">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0E3C1F">
        <w:rPr>
          <w:rFonts w:ascii="Museo Sans 300" w:hAnsi="Museo Sans 300"/>
          <w:sz w:val="20"/>
          <w:szCs w:val="20"/>
        </w:rPr>
        <w:t>xxx</w:t>
      </w:r>
      <w:r w:rsidR="00614070">
        <w:rPr>
          <w:rFonts w:ascii="Museo Sans 300" w:hAnsi="Museo Sans 300"/>
          <w:sz w:val="20"/>
          <w:szCs w:val="20"/>
        </w:rPr>
        <w:t xml:space="preserve"> </w:t>
      </w:r>
      <w:r w:rsidR="00614070" w:rsidRPr="00614070">
        <w:rPr>
          <w:rFonts w:ascii="Museo Sans 300" w:hAnsi="Museo Sans 300"/>
          <w:sz w:val="20"/>
          <w:szCs w:val="20"/>
          <w:lang w:eastAsia="es-SV"/>
        </w:rPr>
        <w:t>no se comprobó la existencia de una condición irregular atribuible a</w:t>
      </w:r>
      <w:r w:rsidR="00F75F77">
        <w:rPr>
          <w:rFonts w:ascii="Museo Sans 300" w:hAnsi="Museo Sans 300"/>
          <w:sz w:val="20"/>
          <w:szCs w:val="20"/>
          <w:lang w:eastAsia="es-SV"/>
        </w:rPr>
        <w:t>l</w:t>
      </w:r>
      <w:r w:rsidR="00614070" w:rsidRPr="00614070">
        <w:rPr>
          <w:rFonts w:ascii="Museo Sans 300" w:hAnsi="Museo Sans 300"/>
          <w:sz w:val="20"/>
          <w:szCs w:val="20"/>
          <w:lang w:eastAsia="es-SV"/>
        </w:rPr>
        <w:t xml:space="preserve"> usuari</w:t>
      </w:r>
      <w:r w:rsidR="00F75F77">
        <w:rPr>
          <w:rFonts w:ascii="Museo Sans 300" w:hAnsi="Museo Sans 300"/>
          <w:sz w:val="20"/>
          <w:szCs w:val="20"/>
          <w:lang w:eastAsia="es-SV"/>
        </w:rPr>
        <w:t>o</w:t>
      </w:r>
      <w:r w:rsidR="00614070" w:rsidRPr="00614070">
        <w:rPr>
          <w:rFonts w:ascii="Museo Sans 300" w:hAnsi="Museo Sans 300"/>
          <w:sz w:val="20"/>
          <w:szCs w:val="20"/>
          <w:lang w:eastAsia="es-SV"/>
        </w:rPr>
        <w:t>.</w:t>
      </w:r>
    </w:p>
    <w:p w14:paraId="3A95FE24" w14:textId="77777777" w:rsidR="00565AB8" w:rsidRPr="00A86E9D" w:rsidRDefault="00565AB8" w:rsidP="00565AB8">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2C1B378E" w14:textId="7BCEFB48" w:rsidR="00614070" w:rsidRDefault="00614070" w:rsidP="00614070">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efectuado por la sociedad EEO, S.A. de C.V. a</w:t>
      </w:r>
      <w:r w:rsidR="00F75F77">
        <w:rPr>
          <w:rFonts w:ascii="Museo Sans 300" w:hAnsi="Museo Sans 300"/>
          <w:sz w:val="20"/>
          <w:szCs w:val="20"/>
          <w:lang w:eastAsia="es-SV"/>
        </w:rPr>
        <w:t>l</w:t>
      </w:r>
      <w:r>
        <w:rPr>
          <w:rFonts w:ascii="Museo Sans 300" w:hAnsi="Museo Sans 300"/>
          <w:sz w:val="20"/>
          <w:szCs w:val="20"/>
          <w:lang w:eastAsia="es-SV"/>
        </w:rPr>
        <w:t xml:space="preserve"> señor </w:t>
      </w:r>
      <w:r w:rsidR="00CC0EDC">
        <w:rPr>
          <w:rFonts w:ascii="Museo Sans 300" w:hAnsi="Museo Sans 300"/>
          <w:sz w:val="20"/>
          <w:szCs w:val="20"/>
          <w:lang w:eastAsia="es-SV"/>
        </w:rPr>
        <w:t>x</w:t>
      </w:r>
      <w:r w:rsidR="000E3C1F">
        <w:rPr>
          <w:rFonts w:ascii="Museo Sans 300" w:hAnsi="Museo Sans 300"/>
          <w:sz w:val="20"/>
          <w:szCs w:val="20"/>
          <w:lang w:eastAsia="es-SV"/>
        </w:rPr>
        <w:t>xx</w:t>
      </w:r>
      <w:r w:rsidR="00CC0EDC">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565AB8">
        <w:rPr>
          <w:rFonts w:ascii="Museo Sans 300" w:hAnsi="Museo Sans 300"/>
          <w:sz w:val="20"/>
          <w:szCs w:val="20"/>
          <w:lang w:eastAsia="es-SV"/>
        </w:rPr>
        <w:t>DOS MIL CUATROCIENTOS DOS</w:t>
      </w:r>
      <w:r>
        <w:rPr>
          <w:rFonts w:ascii="Museo Sans 300" w:hAnsi="Museo Sans 300"/>
          <w:sz w:val="20"/>
          <w:szCs w:val="20"/>
          <w:lang w:eastAsia="es-SV"/>
        </w:rPr>
        <w:t xml:space="preserve"> </w:t>
      </w:r>
      <w:r w:rsidR="00565AB8">
        <w:rPr>
          <w:rFonts w:ascii="Museo Sans 300" w:hAnsi="Museo Sans 300"/>
          <w:sz w:val="20"/>
          <w:szCs w:val="20"/>
          <w:lang w:eastAsia="es-SV"/>
        </w:rPr>
        <w:t>8</w:t>
      </w:r>
      <w:r w:rsidR="00F75F77">
        <w:rPr>
          <w:rFonts w:ascii="Museo Sans 300" w:hAnsi="Museo Sans 300"/>
          <w:sz w:val="20"/>
          <w:szCs w:val="20"/>
          <w:lang w:eastAsia="es-SV"/>
        </w:rPr>
        <w:t>9</w:t>
      </w:r>
      <w:r>
        <w:rPr>
          <w:rFonts w:ascii="Museo Sans 300" w:hAnsi="Museo Sans 300"/>
          <w:sz w:val="20"/>
          <w:szCs w:val="20"/>
          <w:lang w:eastAsia="es-SV"/>
        </w:rPr>
        <w:t xml:space="preserve">/100 DÓLARES DE LOS ESTADOS UNIDOS DE AMÉRICA (USD </w:t>
      </w:r>
      <w:r w:rsidR="00B77BF5">
        <w:rPr>
          <w:rFonts w:ascii="Museo Sans 300" w:hAnsi="Museo Sans 300"/>
          <w:sz w:val="20"/>
          <w:szCs w:val="20"/>
          <w:lang w:eastAsia="es-SV"/>
        </w:rPr>
        <w:t>2,402.89</w:t>
      </w:r>
      <w:r>
        <w:rPr>
          <w:rFonts w:ascii="Museo Sans 300" w:hAnsi="Museo Sans 300"/>
          <w:sz w:val="20"/>
          <w:szCs w:val="20"/>
          <w:lang w:eastAsia="es-SV"/>
        </w:rPr>
        <w:t>)</w:t>
      </w:r>
      <w:r w:rsidRPr="29603258">
        <w:rPr>
          <w:rFonts w:ascii="Museo Sans 300" w:hAnsi="Museo Sans 300"/>
          <w:sz w:val="20"/>
          <w:szCs w:val="20"/>
          <w:lang w:eastAsia="es-ES"/>
        </w:rPr>
        <w:t xml:space="preserve"> </w:t>
      </w:r>
      <w:r w:rsidRPr="29603258">
        <w:rPr>
          <w:rFonts w:ascii="Museo Sans 300" w:hAnsi="Museo Sans 300"/>
          <w:sz w:val="20"/>
          <w:szCs w:val="20"/>
        </w:rPr>
        <w:t>IVA</w:t>
      </w:r>
      <w:r w:rsidR="00DC00FC">
        <w:rPr>
          <w:rFonts w:ascii="Museo Sans 300" w:hAnsi="Museo Sans 300"/>
          <w:sz w:val="20"/>
          <w:szCs w:val="20"/>
        </w:rPr>
        <w:t xml:space="preserve"> e intereses</w:t>
      </w:r>
      <w:r w:rsidRPr="29603258">
        <w:rPr>
          <w:rFonts w:ascii="Museo Sans 300" w:hAnsi="Museo Sans 300"/>
          <w:sz w:val="20"/>
          <w:szCs w:val="20"/>
        </w:rPr>
        <w:t xml:space="preserve"> incluido</w:t>
      </w:r>
      <w:r w:rsidR="00DC00FC">
        <w:rPr>
          <w:rFonts w:ascii="Museo Sans 300" w:hAnsi="Museo Sans 300"/>
          <w:sz w:val="20"/>
          <w:szCs w:val="20"/>
        </w:rPr>
        <w:t>s</w:t>
      </w:r>
      <w:r>
        <w:rPr>
          <w:rFonts w:ascii="Museo Sans 300" w:hAnsi="Museo Sans 300"/>
          <w:sz w:val="20"/>
          <w:szCs w:val="20"/>
        </w:rPr>
        <w:t>, en concepto de energía no registrada, por lo que debe anular el cobro en dicho concepto.</w:t>
      </w:r>
    </w:p>
    <w:p w14:paraId="2B2EFE01" w14:textId="77777777" w:rsidR="00614070" w:rsidRDefault="00614070" w:rsidP="00614070">
      <w:pPr>
        <w:pStyle w:val="Prrafodelista"/>
        <w:rPr>
          <w:rFonts w:ascii="Museo Sans 300" w:hAnsi="Museo Sans 300"/>
          <w:sz w:val="20"/>
          <w:szCs w:val="20"/>
          <w:lang w:eastAsia="es-SV"/>
        </w:rPr>
      </w:pPr>
    </w:p>
    <w:p w14:paraId="31188BD7" w14:textId="5D792F9E" w:rsidR="00D26BDF" w:rsidRDefault="00614070" w:rsidP="00DC00FC">
      <w:pPr>
        <w:suppressAutoHyphens w:val="0"/>
        <w:autoSpaceDN/>
        <w:spacing w:after="0" w:line="240" w:lineRule="auto"/>
        <w:ind w:left="360"/>
        <w:jc w:val="both"/>
        <w:textAlignment w:val="auto"/>
        <w:rPr>
          <w:rFonts w:ascii="Museo Sans 300" w:hAnsi="Museo Sans 300"/>
          <w:sz w:val="20"/>
          <w:szCs w:val="20"/>
          <w:lang w:eastAsia="es-SV"/>
        </w:rPr>
      </w:pPr>
      <w:r w:rsidRPr="30C02E5B">
        <w:rPr>
          <w:rFonts w:ascii="Museo Sans 300" w:hAnsi="Museo Sans 300"/>
          <w:sz w:val="20"/>
          <w:szCs w:val="20"/>
          <w:lang w:eastAsia="es-SV"/>
        </w:rPr>
        <w:t>Dentro del plazo de diez días hábiles contados a partir del día siguiente a la notificación de este acuerdo, la distribuidora deberá remitir la documentación por medio de la cual se compruebe el cumplimiento a lo establecido en este acuerdo</w:t>
      </w:r>
    </w:p>
    <w:p w14:paraId="2F47FED8" w14:textId="77777777" w:rsidR="00CC0EDC" w:rsidRDefault="00CC0EDC" w:rsidP="00DC00FC">
      <w:pPr>
        <w:suppressAutoHyphens w:val="0"/>
        <w:autoSpaceDN/>
        <w:spacing w:after="0" w:line="240" w:lineRule="auto"/>
        <w:ind w:left="360"/>
        <w:jc w:val="both"/>
        <w:textAlignment w:val="auto"/>
        <w:rPr>
          <w:rFonts w:ascii="Museo Sans 300" w:eastAsia="Arial" w:hAnsi="Museo Sans 300"/>
          <w:sz w:val="20"/>
          <w:szCs w:val="20"/>
          <w:lang w:eastAsia="es-SV"/>
        </w:rPr>
      </w:pPr>
    </w:p>
    <w:p w14:paraId="0D24B464" w14:textId="77777777" w:rsidR="00DC00FC" w:rsidRPr="00DC00FC" w:rsidRDefault="00DC00FC" w:rsidP="00DC00FC">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2B7BD44"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lastRenderedPageBreak/>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75F77">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CC0EDC">
        <w:rPr>
          <w:rFonts w:ascii="Museo Sans 300" w:eastAsia="Arial" w:hAnsi="Museo Sans 300"/>
          <w:sz w:val="20"/>
          <w:szCs w:val="20"/>
          <w:lang w:eastAsia="es-SV"/>
        </w:rPr>
        <w:t>x</w:t>
      </w:r>
      <w:r w:rsidR="000E3C1F">
        <w:rPr>
          <w:rFonts w:ascii="Museo Sans 300" w:eastAsia="Arial" w:hAnsi="Museo Sans 300"/>
          <w:sz w:val="20"/>
          <w:szCs w:val="20"/>
          <w:lang w:eastAsia="es-SV"/>
        </w:rPr>
        <w:t>xx</w:t>
      </w:r>
      <w:r w:rsidR="00CC0EDC">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54291AB2"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7F20B9C" w14:textId="2BB43D8F" w:rsidR="00DC00FC" w:rsidRDefault="00DC00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AA6147" w14:textId="77777777" w:rsidR="00DC00FC" w:rsidRDefault="00DC00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5A3C76">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29A53" w14:textId="77777777" w:rsidR="001875C0" w:rsidRDefault="001875C0">
      <w:pPr>
        <w:spacing w:after="0" w:line="240" w:lineRule="auto"/>
      </w:pPr>
      <w:r>
        <w:separator/>
      </w:r>
    </w:p>
  </w:endnote>
  <w:endnote w:type="continuationSeparator" w:id="0">
    <w:p w14:paraId="20F4DAB8" w14:textId="77777777" w:rsidR="001875C0" w:rsidRDefault="001875C0">
      <w:pPr>
        <w:spacing w:after="0" w:line="240" w:lineRule="auto"/>
      </w:pPr>
      <w:r>
        <w:continuationSeparator/>
      </w:r>
    </w:p>
  </w:endnote>
  <w:endnote w:type="continuationNotice" w:id="1">
    <w:p w14:paraId="4240A611" w14:textId="77777777" w:rsidR="001875C0" w:rsidRDefault="001875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3611" w14:textId="77777777" w:rsidR="00A60B76" w:rsidRDefault="00A60B76" w:rsidP="00C272D2">
    <w:pPr>
      <w:pStyle w:val="Piedepgina"/>
      <w:jc w:val="center"/>
      <w:rPr>
        <w:sz w:val="16"/>
        <w:szCs w:val="16"/>
        <w:lang w:val="es-ES"/>
      </w:rPr>
    </w:pPr>
    <w:r w:rsidRPr="00A60B76">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7F6D935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F160" w14:textId="77777777" w:rsidR="00A60B76" w:rsidRDefault="00A60B76">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A60B76">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215370B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FB756" w14:textId="77777777" w:rsidR="001875C0" w:rsidRDefault="001875C0">
      <w:pPr>
        <w:spacing w:after="0" w:line="240" w:lineRule="auto"/>
      </w:pPr>
      <w:r>
        <w:rPr>
          <w:color w:val="000000"/>
        </w:rPr>
        <w:separator/>
      </w:r>
    </w:p>
  </w:footnote>
  <w:footnote w:type="continuationSeparator" w:id="0">
    <w:p w14:paraId="6E5A43CE" w14:textId="77777777" w:rsidR="001875C0" w:rsidRDefault="001875C0">
      <w:pPr>
        <w:spacing w:after="0" w:line="240" w:lineRule="auto"/>
      </w:pPr>
      <w:r>
        <w:continuationSeparator/>
      </w:r>
    </w:p>
  </w:footnote>
  <w:footnote w:type="continuationNotice" w:id="1">
    <w:p w14:paraId="402389C3" w14:textId="77777777" w:rsidR="001875C0" w:rsidRDefault="001875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8"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 name="Imagen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0"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97C0850"/>
    <w:multiLevelType w:val="hybridMultilevel"/>
    <w:tmpl w:val="3D123D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304F51"/>
    <w:multiLevelType w:val="hybridMultilevel"/>
    <w:tmpl w:val="E3AE3072"/>
    <w:lvl w:ilvl="0" w:tplc="63A88168">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2137C03"/>
    <w:multiLevelType w:val="hybridMultilevel"/>
    <w:tmpl w:val="9CA4C8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44B6FEA"/>
    <w:multiLevelType w:val="hybridMultilevel"/>
    <w:tmpl w:val="CEE26B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E874AD"/>
    <w:multiLevelType w:val="hybridMultilevel"/>
    <w:tmpl w:val="BB9254DC"/>
    <w:lvl w:ilvl="0" w:tplc="440A0003">
      <w:start w:val="1"/>
      <w:numFmt w:val="bullet"/>
      <w:lvlText w:val="o"/>
      <w:lvlJc w:val="left"/>
      <w:pPr>
        <w:ind w:left="1713" w:hanging="360"/>
      </w:pPr>
      <w:rPr>
        <w:rFonts w:ascii="Courier New" w:hAnsi="Courier New" w:cs="Courier New"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22"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AB5D56"/>
    <w:multiLevelType w:val="hybridMultilevel"/>
    <w:tmpl w:val="F96A1542"/>
    <w:lvl w:ilvl="0" w:tplc="440A0003">
      <w:start w:val="1"/>
      <w:numFmt w:val="bullet"/>
      <w:lvlText w:val="o"/>
      <w:lvlJc w:val="left"/>
      <w:pPr>
        <w:ind w:left="1440" w:hanging="360"/>
      </w:pPr>
      <w:rPr>
        <w:rFonts w:ascii="Courier New" w:hAnsi="Courier New" w:cs="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2"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37"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9"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4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829ACB7C"/>
    <w:lvl w:ilvl="0" w:tplc="440A0001">
      <w:start w:val="1"/>
      <w:numFmt w:val="bullet"/>
      <w:lvlText w:val=""/>
      <w:lvlJc w:val="left"/>
      <w:pPr>
        <w:ind w:left="2112" w:hanging="360"/>
      </w:pPr>
      <w:rPr>
        <w:rFonts w:ascii="Symbol" w:hAnsi="Symbol" w:hint="default"/>
      </w:rPr>
    </w:lvl>
    <w:lvl w:ilvl="1" w:tplc="F05488AE">
      <w:numFmt w:val="bullet"/>
      <w:lvlText w:val="-"/>
      <w:lvlJc w:val="left"/>
      <w:pPr>
        <w:ind w:left="2832" w:hanging="360"/>
      </w:pPr>
      <w:rPr>
        <w:rFonts w:ascii="Museo Sans 300" w:eastAsia="SimSun" w:hAnsi="Museo Sans 300" w:cs="Arial" w:hint="default"/>
      </w:rPr>
    </w:lvl>
    <w:lvl w:ilvl="2" w:tplc="440A0005" w:tentative="1">
      <w:start w:val="1"/>
      <w:numFmt w:val="bullet"/>
      <w:lvlText w:val=""/>
      <w:lvlJc w:val="left"/>
      <w:pPr>
        <w:ind w:left="3552" w:hanging="360"/>
      </w:pPr>
      <w:rPr>
        <w:rFonts w:ascii="Wingdings" w:hAnsi="Wingdings" w:hint="default"/>
      </w:rPr>
    </w:lvl>
    <w:lvl w:ilvl="3" w:tplc="440A0001" w:tentative="1">
      <w:start w:val="1"/>
      <w:numFmt w:val="bullet"/>
      <w:lvlText w:val=""/>
      <w:lvlJc w:val="left"/>
      <w:pPr>
        <w:ind w:left="4272" w:hanging="360"/>
      </w:pPr>
      <w:rPr>
        <w:rFonts w:ascii="Symbol" w:hAnsi="Symbol" w:hint="default"/>
      </w:rPr>
    </w:lvl>
    <w:lvl w:ilvl="4" w:tplc="440A0003" w:tentative="1">
      <w:start w:val="1"/>
      <w:numFmt w:val="bullet"/>
      <w:lvlText w:val="o"/>
      <w:lvlJc w:val="left"/>
      <w:pPr>
        <w:ind w:left="4992" w:hanging="360"/>
      </w:pPr>
      <w:rPr>
        <w:rFonts w:ascii="Courier New" w:hAnsi="Courier New" w:cs="Courier New" w:hint="default"/>
      </w:rPr>
    </w:lvl>
    <w:lvl w:ilvl="5" w:tplc="440A0005" w:tentative="1">
      <w:start w:val="1"/>
      <w:numFmt w:val="bullet"/>
      <w:lvlText w:val=""/>
      <w:lvlJc w:val="left"/>
      <w:pPr>
        <w:ind w:left="5712" w:hanging="360"/>
      </w:pPr>
      <w:rPr>
        <w:rFonts w:ascii="Wingdings" w:hAnsi="Wingdings" w:hint="default"/>
      </w:rPr>
    </w:lvl>
    <w:lvl w:ilvl="6" w:tplc="440A0001" w:tentative="1">
      <w:start w:val="1"/>
      <w:numFmt w:val="bullet"/>
      <w:lvlText w:val=""/>
      <w:lvlJc w:val="left"/>
      <w:pPr>
        <w:ind w:left="6432" w:hanging="360"/>
      </w:pPr>
      <w:rPr>
        <w:rFonts w:ascii="Symbol" w:hAnsi="Symbol" w:hint="default"/>
      </w:rPr>
    </w:lvl>
    <w:lvl w:ilvl="7" w:tplc="440A0003" w:tentative="1">
      <w:start w:val="1"/>
      <w:numFmt w:val="bullet"/>
      <w:lvlText w:val="o"/>
      <w:lvlJc w:val="left"/>
      <w:pPr>
        <w:ind w:left="7152" w:hanging="360"/>
      </w:pPr>
      <w:rPr>
        <w:rFonts w:ascii="Courier New" w:hAnsi="Courier New" w:cs="Courier New" w:hint="default"/>
      </w:rPr>
    </w:lvl>
    <w:lvl w:ilvl="8" w:tplc="440A0005" w:tentative="1">
      <w:start w:val="1"/>
      <w:numFmt w:val="bullet"/>
      <w:lvlText w:val=""/>
      <w:lvlJc w:val="left"/>
      <w:pPr>
        <w:ind w:left="7872" w:hanging="360"/>
      </w:pPr>
      <w:rPr>
        <w:rFonts w:ascii="Wingdings" w:hAnsi="Wingdings" w:hint="default"/>
      </w:rPr>
    </w:lvl>
  </w:abstractNum>
  <w:abstractNum w:abstractNumId="43"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F42122"/>
    <w:multiLevelType w:val="hybridMultilevel"/>
    <w:tmpl w:val="85BAD2C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46"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41"/>
  </w:num>
  <w:num w:numId="2" w16cid:durableId="459879968">
    <w:abstractNumId w:val="23"/>
  </w:num>
  <w:num w:numId="3" w16cid:durableId="23750049">
    <w:abstractNumId w:val="30"/>
  </w:num>
  <w:num w:numId="4" w16cid:durableId="2012873170">
    <w:abstractNumId w:val="19"/>
  </w:num>
  <w:num w:numId="5" w16cid:durableId="1833788101">
    <w:abstractNumId w:val="5"/>
  </w:num>
  <w:num w:numId="6" w16cid:durableId="849175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6"/>
  </w:num>
  <w:num w:numId="8" w16cid:durableId="1983803704">
    <w:abstractNumId w:val="42"/>
  </w:num>
  <w:num w:numId="9" w16cid:durableId="663125927">
    <w:abstractNumId w:val="40"/>
  </w:num>
  <w:num w:numId="10" w16cid:durableId="2029942764">
    <w:abstractNumId w:val="27"/>
  </w:num>
  <w:num w:numId="11" w16cid:durableId="878593074">
    <w:abstractNumId w:val="12"/>
  </w:num>
  <w:num w:numId="12" w16cid:durableId="1514608230">
    <w:abstractNumId w:val="8"/>
  </w:num>
  <w:num w:numId="13" w16cid:durableId="1155410108">
    <w:abstractNumId w:val="38"/>
  </w:num>
  <w:num w:numId="14" w16cid:durableId="2018342891">
    <w:abstractNumId w:val="28"/>
  </w:num>
  <w:num w:numId="15" w16cid:durableId="262307169">
    <w:abstractNumId w:val="25"/>
  </w:num>
  <w:num w:numId="16" w16cid:durableId="2068259172">
    <w:abstractNumId w:val="44"/>
  </w:num>
  <w:num w:numId="17" w16cid:durableId="13981654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6"/>
  </w:num>
  <w:num w:numId="19" w16cid:durableId="1461269115">
    <w:abstractNumId w:val="43"/>
  </w:num>
  <w:num w:numId="20" w16cid:durableId="130490031">
    <w:abstractNumId w:val="7"/>
  </w:num>
  <w:num w:numId="21" w16cid:durableId="1583561930">
    <w:abstractNumId w:val="14"/>
  </w:num>
  <w:num w:numId="22" w16cid:durableId="1502357413">
    <w:abstractNumId w:val="32"/>
  </w:num>
  <w:num w:numId="23" w16cid:durableId="553583620">
    <w:abstractNumId w:val="16"/>
  </w:num>
  <w:num w:numId="24" w16cid:durableId="1132089836">
    <w:abstractNumId w:val="39"/>
  </w:num>
  <w:num w:numId="25" w16cid:durableId="909537719">
    <w:abstractNumId w:val="37"/>
  </w:num>
  <w:num w:numId="26" w16cid:durableId="2011253808">
    <w:abstractNumId w:val="34"/>
  </w:num>
  <w:num w:numId="27" w16cid:durableId="1876040930">
    <w:abstractNumId w:val="29"/>
  </w:num>
  <w:num w:numId="28" w16cid:durableId="2052260702">
    <w:abstractNumId w:val="35"/>
  </w:num>
  <w:num w:numId="29" w16cid:durableId="1506170906">
    <w:abstractNumId w:val="10"/>
  </w:num>
  <w:num w:numId="30" w16cid:durableId="1736780839">
    <w:abstractNumId w:val="15"/>
  </w:num>
  <w:num w:numId="31" w16cid:durableId="256793506">
    <w:abstractNumId w:val="18"/>
  </w:num>
  <w:num w:numId="32" w16cid:durableId="834416004">
    <w:abstractNumId w:val="31"/>
  </w:num>
  <w:num w:numId="33" w16cid:durableId="141653786">
    <w:abstractNumId w:val="3"/>
  </w:num>
  <w:num w:numId="34" w16cid:durableId="1881626823">
    <w:abstractNumId w:val="20"/>
  </w:num>
  <w:num w:numId="35" w16cid:durableId="775029431">
    <w:abstractNumId w:val="46"/>
  </w:num>
  <w:num w:numId="36" w16cid:durableId="949630374">
    <w:abstractNumId w:val="0"/>
  </w:num>
  <w:num w:numId="37" w16cid:durableId="1664628410">
    <w:abstractNumId w:val="33"/>
  </w:num>
  <w:num w:numId="38" w16cid:durableId="1243876366">
    <w:abstractNumId w:val="22"/>
  </w:num>
  <w:num w:numId="39" w16cid:durableId="1747874026">
    <w:abstractNumId w:val="11"/>
  </w:num>
  <w:num w:numId="40" w16cid:durableId="1134250631">
    <w:abstractNumId w:val="13"/>
  </w:num>
  <w:num w:numId="41" w16cid:durableId="1679505728">
    <w:abstractNumId w:val="45"/>
  </w:num>
  <w:num w:numId="42" w16cid:durableId="1105882100">
    <w:abstractNumId w:val="1"/>
  </w:num>
  <w:num w:numId="43" w16cid:durableId="546989202">
    <w:abstractNumId w:val="4"/>
  </w:num>
  <w:num w:numId="44" w16cid:durableId="1790126904">
    <w:abstractNumId w:val="2"/>
  </w:num>
  <w:num w:numId="45" w16cid:durableId="153028850">
    <w:abstractNumId w:val="9"/>
  </w:num>
  <w:num w:numId="46" w16cid:durableId="1161120364">
    <w:abstractNumId w:val="36"/>
  </w:num>
  <w:num w:numId="47" w16cid:durableId="962078981">
    <w:abstractNumId w:val="17"/>
  </w:num>
  <w:num w:numId="48" w16cid:durableId="1756777131">
    <w:abstractNumId w:val="24"/>
  </w:num>
  <w:num w:numId="49" w16cid:durableId="330523819">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216"/>
    <w:rsid w:val="00014425"/>
    <w:rsid w:val="000145E0"/>
    <w:rsid w:val="00017420"/>
    <w:rsid w:val="00021A23"/>
    <w:rsid w:val="000228DF"/>
    <w:rsid w:val="00024745"/>
    <w:rsid w:val="000255F7"/>
    <w:rsid w:val="00025C69"/>
    <w:rsid w:val="0002752E"/>
    <w:rsid w:val="000319D6"/>
    <w:rsid w:val="00031E7D"/>
    <w:rsid w:val="00031ED6"/>
    <w:rsid w:val="00032659"/>
    <w:rsid w:val="00034EA3"/>
    <w:rsid w:val="000354B7"/>
    <w:rsid w:val="00035756"/>
    <w:rsid w:val="000369B7"/>
    <w:rsid w:val="00036A96"/>
    <w:rsid w:val="00041101"/>
    <w:rsid w:val="0004151E"/>
    <w:rsid w:val="00041567"/>
    <w:rsid w:val="00041FA3"/>
    <w:rsid w:val="00043AE0"/>
    <w:rsid w:val="00045587"/>
    <w:rsid w:val="00046D76"/>
    <w:rsid w:val="00047EC2"/>
    <w:rsid w:val="0005110C"/>
    <w:rsid w:val="00051D4D"/>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3751"/>
    <w:rsid w:val="000739A9"/>
    <w:rsid w:val="00074F39"/>
    <w:rsid w:val="000756B9"/>
    <w:rsid w:val="000756CA"/>
    <w:rsid w:val="00075722"/>
    <w:rsid w:val="000757AE"/>
    <w:rsid w:val="00077679"/>
    <w:rsid w:val="00077C68"/>
    <w:rsid w:val="000807C0"/>
    <w:rsid w:val="00080835"/>
    <w:rsid w:val="00082058"/>
    <w:rsid w:val="00083417"/>
    <w:rsid w:val="000843B5"/>
    <w:rsid w:val="00084A12"/>
    <w:rsid w:val="00084B79"/>
    <w:rsid w:val="00084CFD"/>
    <w:rsid w:val="0008512B"/>
    <w:rsid w:val="00085672"/>
    <w:rsid w:val="00085EF8"/>
    <w:rsid w:val="00093A5A"/>
    <w:rsid w:val="000A03DB"/>
    <w:rsid w:val="000A16F6"/>
    <w:rsid w:val="000A2266"/>
    <w:rsid w:val="000A288A"/>
    <w:rsid w:val="000A3C0F"/>
    <w:rsid w:val="000A49D1"/>
    <w:rsid w:val="000A4F16"/>
    <w:rsid w:val="000A6025"/>
    <w:rsid w:val="000A61A9"/>
    <w:rsid w:val="000A6F15"/>
    <w:rsid w:val="000A7D02"/>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3C1F"/>
    <w:rsid w:val="000E5CB5"/>
    <w:rsid w:val="000E5E34"/>
    <w:rsid w:val="000E6633"/>
    <w:rsid w:val="000E7FA4"/>
    <w:rsid w:val="000F0443"/>
    <w:rsid w:val="000F2567"/>
    <w:rsid w:val="000F2E0F"/>
    <w:rsid w:val="000F325F"/>
    <w:rsid w:val="000F3787"/>
    <w:rsid w:val="000F42FA"/>
    <w:rsid w:val="000F74D1"/>
    <w:rsid w:val="000F7BFF"/>
    <w:rsid w:val="001007A8"/>
    <w:rsid w:val="001027B3"/>
    <w:rsid w:val="00103097"/>
    <w:rsid w:val="00103D0F"/>
    <w:rsid w:val="00104620"/>
    <w:rsid w:val="0010525F"/>
    <w:rsid w:val="001065A6"/>
    <w:rsid w:val="001069B4"/>
    <w:rsid w:val="0011021F"/>
    <w:rsid w:val="0011199E"/>
    <w:rsid w:val="00112240"/>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47BC"/>
    <w:rsid w:val="00155E0C"/>
    <w:rsid w:val="00156B2E"/>
    <w:rsid w:val="00160688"/>
    <w:rsid w:val="00160B9D"/>
    <w:rsid w:val="00162E9F"/>
    <w:rsid w:val="001636BD"/>
    <w:rsid w:val="00163A6C"/>
    <w:rsid w:val="00164316"/>
    <w:rsid w:val="00164D1B"/>
    <w:rsid w:val="00165849"/>
    <w:rsid w:val="00166347"/>
    <w:rsid w:val="00170129"/>
    <w:rsid w:val="001702A9"/>
    <w:rsid w:val="00170629"/>
    <w:rsid w:val="00172DE4"/>
    <w:rsid w:val="00173DD0"/>
    <w:rsid w:val="00175ECC"/>
    <w:rsid w:val="0017658F"/>
    <w:rsid w:val="001817B7"/>
    <w:rsid w:val="00182267"/>
    <w:rsid w:val="00182380"/>
    <w:rsid w:val="001829F8"/>
    <w:rsid w:val="00182FB7"/>
    <w:rsid w:val="00183CF1"/>
    <w:rsid w:val="001858AE"/>
    <w:rsid w:val="001861A3"/>
    <w:rsid w:val="00186AB4"/>
    <w:rsid w:val="001870DC"/>
    <w:rsid w:val="001870F6"/>
    <w:rsid w:val="001875C0"/>
    <w:rsid w:val="00187E53"/>
    <w:rsid w:val="00190D03"/>
    <w:rsid w:val="0019123B"/>
    <w:rsid w:val="0019194C"/>
    <w:rsid w:val="0019194E"/>
    <w:rsid w:val="001925CC"/>
    <w:rsid w:val="00194178"/>
    <w:rsid w:val="001962A5"/>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5DBB"/>
    <w:rsid w:val="001C69C6"/>
    <w:rsid w:val="001C769B"/>
    <w:rsid w:val="001D0B99"/>
    <w:rsid w:val="001D180D"/>
    <w:rsid w:val="001D2720"/>
    <w:rsid w:val="001D3320"/>
    <w:rsid w:val="001D55E0"/>
    <w:rsid w:val="001D591F"/>
    <w:rsid w:val="001D7273"/>
    <w:rsid w:val="001E0394"/>
    <w:rsid w:val="001E0FD7"/>
    <w:rsid w:val="001E1835"/>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2CCA"/>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1EA7"/>
    <w:rsid w:val="00272313"/>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084"/>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36863"/>
    <w:rsid w:val="00340A0F"/>
    <w:rsid w:val="0034219E"/>
    <w:rsid w:val="00342979"/>
    <w:rsid w:val="003432BF"/>
    <w:rsid w:val="0034455C"/>
    <w:rsid w:val="003447C3"/>
    <w:rsid w:val="00345F86"/>
    <w:rsid w:val="00346692"/>
    <w:rsid w:val="003466CE"/>
    <w:rsid w:val="003478DE"/>
    <w:rsid w:val="003525E4"/>
    <w:rsid w:val="00352A75"/>
    <w:rsid w:val="00353CB4"/>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0ED3"/>
    <w:rsid w:val="003B1E1A"/>
    <w:rsid w:val="003B2A58"/>
    <w:rsid w:val="003B58AF"/>
    <w:rsid w:val="003C0C0D"/>
    <w:rsid w:val="003C1074"/>
    <w:rsid w:val="003C10F4"/>
    <w:rsid w:val="003C200E"/>
    <w:rsid w:val="003C37BA"/>
    <w:rsid w:val="003C4D06"/>
    <w:rsid w:val="003C558E"/>
    <w:rsid w:val="003C61E9"/>
    <w:rsid w:val="003C6D0E"/>
    <w:rsid w:val="003C7052"/>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B28"/>
    <w:rsid w:val="003F4E1E"/>
    <w:rsid w:val="003F511E"/>
    <w:rsid w:val="003F7195"/>
    <w:rsid w:val="00400E8C"/>
    <w:rsid w:val="00404DAA"/>
    <w:rsid w:val="00407002"/>
    <w:rsid w:val="004072C3"/>
    <w:rsid w:val="00410FD5"/>
    <w:rsid w:val="00411C80"/>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092B"/>
    <w:rsid w:val="0044126A"/>
    <w:rsid w:val="00441976"/>
    <w:rsid w:val="00442D52"/>
    <w:rsid w:val="00444D0C"/>
    <w:rsid w:val="004500AE"/>
    <w:rsid w:val="00450679"/>
    <w:rsid w:val="00451C2F"/>
    <w:rsid w:val="0045208B"/>
    <w:rsid w:val="004532D8"/>
    <w:rsid w:val="00453953"/>
    <w:rsid w:val="00454698"/>
    <w:rsid w:val="004568D2"/>
    <w:rsid w:val="00457C55"/>
    <w:rsid w:val="00461025"/>
    <w:rsid w:val="00461627"/>
    <w:rsid w:val="0046231B"/>
    <w:rsid w:val="004630A7"/>
    <w:rsid w:val="004639C3"/>
    <w:rsid w:val="00463D44"/>
    <w:rsid w:val="004711F3"/>
    <w:rsid w:val="00474D3A"/>
    <w:rsid w:val="004753DE"/>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017D"/>
    <w:rsid w:val="004A1699"/>
    <w:rsid w:val="004A1931"/>
    <w:rsid w:val="004A1DEC"/>
    <w:rsid w:val="004A35E7"/>
    <w:rsid w:val="004A5DC7"/>
    <w:rsid w:val="004A63D1"/>
    <w:rsid w:val="004B0C0A"/>
    <w:rsid w:val="004B15DA"/>
    <w:rsid w:val="004B2922"/>
    <w:rsid w:val="004B2C9F"/>
    <w:rsid w:val="004B2E40"/>
    <w:rsid w:val="004B311F"/>
    <w:rsid w:val="004B3414"/>
    <w:rsid w:val="004B3E24"/>
    <w:rsid w:val="004B3FA4"/>
    <w:rsid w:val="004B506B"/>
    <w:rsid w:val="004B6C7B"/>
    <w:rsid w:val="004C2973"/>
    <w:rsid w:val="004C2D80"/>
    <w:rsid w:val="004C32B6"/>
    <w:rsid w:val="004C5159"/>
    <w:rsid w:val="004C608E"/>
    <w:rsid w:val="004C6BA6"/>
    <w:rsid w:val="004C7A9A"/>
    <w:rsid w:val="004C7DCC"/>
    <w:rsid w:val="004D115D"/>
    <w:rsid w:val="004D17F8"/>
    <w:rsid w:val="004D35C0"/>
    <w:rsid w:val="004D3B31"/>
    <w:rsid w:val="004D3BFE"/>
    <w:rsid w:val="004D5257"/>
    <w:rsid w:val="004D5373"/>
    <w:rsid w:val="004D73D5"/>
    <w:rsid w:val="004E00E9"/>
    <w:rsid w:val="004E1FFB"/>
    <w:rsid w:val="004E3AF4"/>
    <w:rsid w:val="004E4113"/>
    <w:rsid w:val="004E4C99"/>
    <w:rsid w:val="004E5162"/>
    <w:rsid w:val="004E51F9"/>
    <w:rsid w:val="004E572D"/>
    <w:rsid w:val="004E6680"/>
    <w:rsid w:val="004E71BC"/>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6E3E"/>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AB8"/>
    <w:rsid w:val="00565C6C"/>
    <w:rsid w:val="00566D7D"/>
    <w:rsid w:val="00566DD5"/>
    <w:rsid w:val="00567F65"/>
    <w:rsid w:val="0057026F"/>
    <w:rsid w:val="005720B9"/>
    <w:rsid w:val="00574D27"/>
    <w:rsid w:val="005750B6"/>
    <w:rsid w:val="005839A8"/>
    <w:rsid w:val="00583C70"/>
    <w:rsid w:val="00584F7A"/>
    <w:rsid w:val="0059014D"/>
    <w:rsid w:val="005909EB"/>
    <w:rsid w:val="00591C5B"/>
    <w:rsid w:val="00593CD7"/>
    <w:rsid w:val="00594F36"/>
    <w:rsid w:val="005955A8"/>
    <w:rsid w:val="00597418"/>
    <w:rsid w:val="005A165E"/>
    <w:rsid w:val="005A1DDA"/>
    <w:rsid w:val="005A3C76"/>
    <w:rsid w:val="005A7263"/>
    <w:rsid w:val="005B0AFE"/>
    <w:rsid w:val="005B37A8"/>
    <w:rsid w:val="005B507F"/>
    <w:rsid w:val="005B600B"/>
    <w:rsid w:val="005B7D5C"/>
    <w:rsid w:val="005C14E0"/>
    <w:rsid w:val="005C17E0"/>
    <w:rsid w:val="005C20AA"/>
    <w:rsid w:val="005C4602"/>
    <w:rsid w:val="005C5DA7"/>
    <w:rsid w:val="005C6EDB"/>
    <w:rsid w:val="005C79CA"/>
    <w:rsid w:val="005D040D"/>
    <w:rsid w:val="005D16C6"/>
    <w:rsid w:val="005D1A4C"/>
    <w:rsid w:val="005D235A"/>
    <w:rsid w:val="005D2849"/>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89"/>
    <w:rsid w:val="00603F8E"/>
    <w:rsid w:val="00604019"/>
    <w:rsid w:val="00604338"/>
    <w:rsid w:val="006047F5"/>
    <w:rsid w:val="00604815"/>
    <w:rsid w:val="0060737E"/>
    <w:rsid w:val="00612275"/>
    <w:rsid w:val="006122C6"/>
    <w:rsid w:val="00613FD5"/>
    <w:rsid w:val="00614070"/>
    <w:rsid w:val="00615697"/>
    <w:rsid w:val="00616B29"/>
    <w:rsid w:val="0062128B"/>
    <w:rsid w:val="00621543"/>
    <w:rsid w:val="0062248A"/>
    <w:rsid w:val="00622CB1"/>
    <w:rsid w:val="006243BA"/>
    <w:rsid w:val="00624971"/>
    <w:rsid w:val="006255AC"/>
    <w:rsid w:val="00625B7D"/>
    <w:rsid w:val="006260B3"/>
    <w:rsid w:val="00631508"/>
    <w:rsid w:val="00631676"/>
    <w:rsid w:val="0063253D"/>
    <w:rsid w:val="0063290F"/>
    <w:rsid w:val="006333FD"/>
    <w:rsid w:val="00634118"/>
    <w:rsid w:val="00637FA5"/>
    <w:rsid w:val="006405BE"/>
    <w:rsid w:val="006411E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5395"/>
    <w:rsid w:val="00695A52"/>
    <w:rsid w:val="00696E15"/>
    <w:rsid w:val="00697233"/>
    <w:rsid w:val="00697302"/>
    <w:rsid w:val="00697592"/>
    <w:rsid w:val="006A0607"/>
    <w:rsid w:val="006A18B3"/>
    <w:rsid w:val="006A1C9E"/>
    <w:rsid w:val="006A1E74"/>
    <w:rsid w:val="006A2B2D"/>
    <w:rsid w:val="006A2E5D"/>
    <w:rsid w:val="006A4047"/>
    <w:rsid w:val="006A4AC6"/>
    <w:rsid w:val="006A548E"/>
    <w:rsid w:val="006A5596"/>
    <w:rsid w:val="006A7932"/>
    <w:rsid w:val="006B117E"/>
    <w:rsid w:val="006B2389"/>
    <w:rsid w:val="006B252B"/>
    <w:rsid w:val="006B28CE"/>
    <w:rsid w:val="006B2E83"/>
    <w:rsid w:val="006B5362"/>
    <w:rsid w:val="006B6EE5"/>
    <w:rsid w:val="006C022D"/>
    <w:rsid w:val="006C0716"/>
    <w:rsid w:val="006C2EA3"/>
    <w:rsid w:val="006C5B81"/>
    <w:rsid w:val="006C6F4C"/>
    <w:rsid w:val="006D126D"/>
    <w:rsid w:val="006D1521"/>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6F76BE"/>
    <w:rsid w:val="00700369"/>
    <w:rsid w:val="00700541"/>
    <w:rsid w:val="007005A4"/>
    <w:rsid w:val="0070142D"/>
    <w:rsid w:val="00702309"/>
    <w:rsid w:val="007030D6"/>
    <w:rsid w:val="00703DB4"/>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37C4E"/>
    <w:rsid w:val="007448A0"/>
    <w:rsid w:val="00744CCF"/>
    <w:rsid w:val="00747510"/>
    <w:rsid w:val="00747DA5"/>
    <w:rsid w:val="00747E28"/>
    <w:rsid w:val="0075057F"/>
    <w:rsid w:val="00750BF3"/>
    <w:rsid w:val="00751341"/>
    <w:rsid w:val="00752282"/>
    <w:rsid w:val="007530A2"/>
    <w:rsid w:val="00753E1E"/>
    <w:rsid w:val="00763341"/>
    <w:rsid w:val="007643C9"/>
    <w:rsid w:val="00770697"/>
    <w:rsid w:val="007712B6"/>
    <w:rsid w:val="007719EE"/>
    <w:rsid w:val="007721A5"/>
    <w:rsid w:val="007727EB"/>
    <w:rsid w:val="00773953"/>
    <w:rsid w:val="00773BE0"/>
    <w:rsid w:val="007750A1"/>
    <w:rsid w:val="0077567E"/>
    <w:rsid w:val="00775687"/>
    <w:rsid w:val="00775F6E"/>
    <w:rsid w:val="007771E9"/>
    <w:rsid w:val="00780190"/>
    <w:rsid w:val="007807E4"/>
    <w:rsid w:val="00780B63"/>
    <w:rsid w:val="00780B71"/>
    <w:rsid w:val="00781E4D"/>
    <w:rsid w:val="007843A3"/>
    <w:rsid w:val="007851D7"/>
    <w:rsid w:val="00785E5A"/>
    <w:rsid w:val="007875D0"/>
    <w:rsid w:val="0079194C"/>
    <w:rsid w:val="00792C55"/>
    <w:rsid w:val="007934EA"/>
    <w:rsid w:val="00793807"/>
    <w:rsid w:val="00795787"/>
    <w:rsid w:val="00796340"/>
    <w:rsid w:val="00796CC9"/>
    <w:rsid w:val="00797FBA"/>
    <w:rsid w:val="007A1092"/>
    <w:rsid w:val="007A118A"/>
    <w:rsid w:val="007A1BCE"/>
    <w:rsid w:val="007A27E3"/>
    <w:rsid w:val="007A3C6E"/>
    <w:rsid w:val="007A5AE0"/>
    <w:rsid w:val="007A5B70"/>
    <w:rsid w:val="007A6048"/>
    <w:rsid w:val="007A73A4"/>
    <w:rsid w:val="007B0739"/>
    <w:rsid w:val="007B2821"/>
    <w:rsid w:val="007B2D94"/>
    <w:rsid w:val="007B4ADF"/>
    <w:rsid w:val="007B5C2F"/>
    <w:rsid w:val="007B6EE1"/>
    <w:rsid w:val="007B732E"/>
    <w:rsid w:val="007C0C95"/>
    <w:rsid w:val="007C1A5C"/>
    <w:rsid w:val="007C1CBB"/>
    <w:rsid w:val="007C26E2"/>
    <w:rsid w:val="007C2908"/>
    <w:rsid w:val="007C2EC0"/>
    <w:rsid w:val="007C3AD1"/>
    <w:rsid w:val="007C438A"/>
    <w:rsid w:val="007C4CA6"/>
    <w:rsid w:val="007C50C8"/>
    <w:rsid w:val="007C6655"/>
    <w:rsid w:val="007C6D63"/>
    <w:rsid w:val="007D069F"/>
    <w:rsid w:val="007D36F7"/>
    <w:rsid w:val="007D532B"/>
    <w:rsid w:val="007D55FF"/>
    <w:rsid w:val="007D5729"/>
    <w:rsid w:val="007D5F79"/>
    <w:rsid w:val="007D65C6"/>
    <w:rsid w:val="007D65C8"/>
    <w:rsid w:val="007D6978"/>
    <w:rsid w:val="007D78EF"/>
    <w:rsid w:val="007E10D2"/>
    <w:rsid w:val="007E18F3"/>
    <w:rsid w:val="007E1B84"/>
    <w:rsid w:val="007E1DA6"/>
    <w:rsid w:val="007E1E23"/>
    <w:rsid w:val="007E489F"/>
    <w:rsid w:val="007E5122"/>
    <w:rsid w:val="007E5203"/>
    <w:rsid w:val="007E54D6"/>
    <w:rsid w:val="007E7879"/>
    <w:rsid w:val="007F0738"/>
    <w:rsid w:val="007F389B"/>
    <w:rsid w:val="007F39E8"/>
    <w:rsid w:val="007F5A72"/>
    <w:rsid w:val="007F7306"/>
    <w:rsid w:val="007F7A03"/>
    <w:rsid w:val="008006D0"/>
    <w:rsid w:val="0080080E"/>
    <w:rsid w:val="00801702"/>
    <w:rsid w:val="0080197C"/>
    <w:rsid w:val="00801F1F"/>
    <w:rsid w:val="0080249E"/>
    <w:rsid w:val="00803B33"/>
    <w:rsid w:val="00804BCA"/>
    <w:rsid w:val="00804DFE"/>
    <w:rsid w:val="008054FF"/>
    <w:rsid w:val="00805DB6"/>
    <w:rsid w:val="00806072"/>
    <w:rsid w:val="008061D2"/>
    <w:rsid w:val="008068F6"/>
    <w:rsid w:val="00807571"/>
    <w:rsid w:val="0080794F"/>
    <w:rsid w:val="00807C85"/>
    <w:rsid w:val="00807ED2"/>
    <w:rsid w:val="00811306"/>
    <w:rsid w:val="00811FE0"/>
    <w:rsid w:val="00815F28"/>
    <w:rsid w:val="00816E5C"/>
    <w:rsid w:val="00817BAE"/>
    <w:rsid w:val="00817F6C"/>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841"/>
    <w:rsid w:val="00853E76"/>
    <w:rsid w:val="00854CB9"/>
    <w:rsid w:val="00855635"/>
    <w:rsid w:val="0085753A"/>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760FC"/>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B7D7E"/>
    <w:rsid w:val="008C043E"/>
    <w:rsid w:val="008C08B7"/>
    <w:rsid w:val="008C2840"/>
    <w:rsid w:val="008C3848"/>
    <w:rsid w:val="008C7BB9"/>
    <w:rsid w:val="008D0906"/>
    <w:rsid w:val="008D0FA9"/>
    <w:rsid w:val="008D1ACB"/>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BAC"/>
    <w:rsid w:val="00970D6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154F"/>
    <w:rsid w:val="009C622A"/>
    <w:rsid w:val="009C6DB1"/>
    <w:rsid w:val="009C7239"/>
    <w:rsid w:val="009C7B33"/>
    <w:rsid w:val="009D1122"/>
    <w:rsid w:val="009D13E5"/>
    <w:rsid w:val="009D142E"/>
    <w:rsid w:val="009D2D6A"/>
    <w:rsid w:val="009D54A8"/>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9F7F24"/>
    <w:rsid w:val="00A002A3"/>
    <w:rsid w:val="00A00FA1"/>
    <w:rsid w:val="00A020AE"/>
    <w:rsid w:val="00A03699"/>
    <w:rsid w:val="00A03B21"/>
    <w:rsid w:val="00A0425C"/>
    <w:rsid w:val="00A06DA0"/>
    <w:rsid w:val="00A077B4"/>
    <w:rsid w:val="00A07AF3"/>
    <w:rsid w:val="00A1095E"/>
    <w:rsid w:val="00A11249"/>
    <w:rsid w:val="00A115B2"/>
    <w:rsid w:val="00A116A7"/>
    <w:rsid w:val="00A11FBA"/>
    <w:rsid w:val="00A15396"/>
    <w:rsid w:val="00A16879"/>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0B76"/>
    <w:rsid w:val="00A61E26"/>
    <w:rsid w:val="00A62BF8"/>
    <w:rsid w:val="00A640F5"/>
    <w:rsid w:val="00A64167"/>
    <w:rsid w:val="00A64B6A"/>
    <w:rsid w:val="00A6538E"/>
    <w:rsid w:val="00A673F1"/>
    <w:rsid w:val="00A703D4"/>
    <w:rsid w:val="00A720DF"/>
    <w:rsid w:val="00A7242A"/>
    <w:rsid w:val="00A72D7E"/>
    <w:rsid w:val="00A738FA"/>
    <w:rsid w:val="00A7421C"/>
    <w:rsid w:val="00A74C3C"/>
    <w:rsid w:val="00A75BB1"/>
    <w:rsid w:val="00A75E23"/>
    <w:rsid w:val="00A7715D"/>
    <w:rsid w:val="00A77E8C"/>
    <w:rsid w:val="00A816FC"/>
    <w:rsid w:val="00A841A4"/>
    <w:rsid w:val="00A8423E"/>
    <w:rsid w:val="00A8551B"/>
    <w:rsid w:val="00A8589B"/>
    <w:rsid w:val="00A86E9D"/>
    <w:rsid w:val="00A8721D"/>
    <w:rsid w:val="00A87870"/>
    <w:rsid w:val="00A87D3E"/>
    <w:rsid w:val="00A90532"/>
    <w:rsid w:val="00A92EC2"/>
    <w:rsid w:val="00A93D70"/>
    <w:rsid w:val="00A9460A"/>
    <w:rsid w:val="00A948CA"/>
    <w:rsid w:val="00A9541A"/>
    <w:rsid w:val="00A95AEC"/>
    <w:rsid w:val="00A96B9D"/>
    <w:rsid w:val="00A97B94"/>
    <w:rsid w:val="00AA0B12"/>
    <w:rsid w:val="00AA1645"/>
    <w:rsid w:val="00AA1BD9"/>
    <w:rsid w:val="00AA22FF"/>
    <w:rsid w:val="00AA2832"/>
    <w:rsid w:val="00AA34E6"/>
    <w:rsid w:val="00AA6AC1"/>
    <w:rsid w:val="00AB3AB3"/>
    <w:rsid w:val="00AB7749"/>
    <w:rsid w:val="00AC2A70"/>
    <w:rsid w:val="00AC5991"/>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3379"/>
    <w:rsid w:val="00AE4900"/>
    <w:rsid w:val="00AE4DC2"/>
    <w:rsid w:val="00AE71EB"/>
    <w:rsid w:val="00AE77EA"/>
    <w:rsid w:val="00AF1748"/>
    <w:rsid w:val="00AF4550"/>
    <w:rsid w:val="00AF4A38"/>
    <w:rsid w:val="00AF540B"/>
    <w:rsid w:val="00AF5933"/>
    <w:rsid w:val="00AF5EB6"/>
    <w:rsid w:val="00AF6084"/>
    <w:rsid w:val="00AF699A"/>
    <w:rsid w:val="00AF79A8"/>
    <w:rsid w:val="00AF7ED9"/>
    <w:rsid w:val="00B002C1"/>
    <w:rsid w:val="00B0078E"/>
    <w:rsid w:val="00B00B04"/>
    <w:rsid w:val="00B010B2"/>
    <w:rsid w:val="00B029A0"/>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5FA"/>
    <w:rsid w:val="00B50631"/>
    <w:rsid w:val="00B5169A"/>
    <w:rsid w:val="00B52258"/>
    <w:rsid w:val="00B5248B"/>
    <w:rsid w:val="00B575BE"/>
    <w:rsid w:val="00B6033C"/>
    <w:rsid w:val="00B60394"/>
    <w:rsid w:val="00B60C77"/>
    <w:rsid w:val="00B6136B"/>
    <w:rsid w:val="00B62213"/>
    <w:rsid w:val="00B635B6"/>
    <w:rsid w:val="00B64332"/>
    <w:rsid w:val="00B649AE"/>
    <w:rsid w:val="00B7009D"/>
    <w:rsid w:val="00B70425"/>
    <w:rsid w:val="00B704EF"/>
    <w:rsid w:val="00B711A6"/>
    <w:rsid w:val="00B7252C"/>
    <w:rsid w:val="00B729A5"/>
    <w:rsid w:val="00B73743"/>
    <w:rsid w:val="00B73C93"/>
    <w:rsid w:val="00B74E49"/>
    <w:rsid w:val="00B77972"/>
    <w:rsid w:val="00B77BF5"/>
    <w:rsid w:val="00B807D4"/>
    <w:rsid w:val="00B81264"/>
    <w:rsid w:val="00B82FAF"/>
    <w:rsid w:val="00B838D9"/>
    <w:rsid w:val="00B84337"/>
    <w:rsid w:val="00B84A61"/>
    <w:rsid w:val="00B8672D"/>
    <w:rsid w:val="00B90F4C"/>
    <w:rsid w:val="00B910B0"/>
    <w:rsid w:val="00B91B57"/>
    <w:rsid w:val="00B91D6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C2B"/>
    <w:rsid w:val="00BB256F"/>
    <w:rsid w:val="00BB25C6"/>
    <w:rsid w:val="00BB4FEC"/>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1EE0"/>
    <w:rsid w:val="00C2292D"/>
    <w:rsid w:val="00C2462E"/>
    <w:rsid w:val="00C24963"/>
    <w:rsid w:val="00C24A19"/>
    <w:rsid w:val="00C2611B"/>
    <w:rsid w:val="00C268E2"/>
    <w:rsid w:val="00C272D2"/>
    <w:rsid w:val="00C32F27"/>
    <w:rsid w:val="00C33B39"/>
    <w:rsid w:val="00C34300"/>
    <w:rsid w:val="00C348FE"/>
    <w:rsid w:val="00C35002"/>
    <w:rsid w:val="00C3584E"/>
    <w:rsid w:val="00C36418"/>
    <w:rsid w:val="00C365F1"/>
    <w:rsid w:val="00C372AE"/>
    <w:rsid w:val="00C3798D"/>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D7A"/>
    <w:rsid w:val="00C5397C"/>
    <w:rsid w:val="00C55B76"/>
    <w:rsid w:val="00C55BEF"/>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01C"/>
    <w:rsid w:val="00C87625"/>
    <w:rsid w:val="00C906D0"/>
    <w:rsid w:val="00C90B18"/>
    <w:rsid w:val="00C9350E"/>
    <w:rsid w:val="00C93B56"/>
    <w:rsid w:val="00C9409E"/>
    <w:rsid w:val="00C97D7B"/>
    <w:rsid w:val="00CA1795"/>
    <w:rsid w:val="00CA3CAB"/>
    <w:rsid w:val="00CA5121"/>
    <w:rsid w:val="00CA57DC"/>
    <w:rsid w:val="00CA6547"/>
    <w:rsid w:val="00CB0378"/>
    <w:rsid w:val="00CB1034"/>
    <w:rsid w:val="00CB2309"/>
    <w:rsid w:val="00CB3D23"/>
    <w:rsid w:val="00CB3D26"/>
    <w:rsid w:val="00CB6B48"/>
    <w:rsid w:val="00CB78FD"/>
    <w:rsid w:val="00CC07F8"/>
    <w:rsid w:val="00CC0EDC"/>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D5EB4"/>
    <w:rsid w:val="00CD67D5"/>
    <w:rsid w:val="00CE22A2"/>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54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2964"/>
    <w:rsid w:val="00D34890"/>
    <w:rsid w:val="00D348E0"/>
    <w:rsid w:val="00D36437"/>
    <w:rsid w:val="00D36499"/>
    <w:rsid w:val="00D43A2F"/>
    <w:rsid w:val="00D4496B"/>
    <w:rsid w:val="00D457DB"/>
    <w:rsid w:val="00D45841"/>
    <w:rsid w:val="00D46941"/>
    <w:rsid w:val="00D470A3"/>
    <w:rsid w:val="00D502BA"/>
    <w:rsid w:val="00D50A91"/>
    <w:rsid w:val="00D50FB0"/>
    <w:rsid w:val="00D5168E"/>
    <w:rsid w:val="00D526E8"/>
    <w:rsid w:val="00D53000"/>
    <w:rsid w:val="00D5396A"/>
    <w:rsid w:val="00D56627"/>
    <w:rsid w:val="00D56D8F"/>
    <w:rsid w:val="00D628ED"/>
    <w:rsid w:val="00D64367"/>
    <w:rsid w:val="00D67E58"/>
    <w:rsid w:val="00D7218F"/>
    <w:rsid w:val="00D744AE"/>
    <w:rsid w:val="00D74551"/>
    <w:rsid w:val="00D75DEB"/>
    <w:rsid w:val="00D76BC2"/>
    <w:rsid w:val="00D77112"/>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587"/>
    <w:rsid w:val="00DA3A23"/>
    <w:rsid w:val="00DA4403"/>
    <w:rsid w:val="00DA6B05"/>
    <w:rsid w:val="00DA6FAD"/>
    <w:rsid w:val="00DB0538"/>
    <w:rsid w:val="00DB229A"/>
    <w:rsid w:val="00DB37E8"/>
    <w:rsid w:val="00DB4770"/>
    <w:rsid w:val="00DB5ADD"/>
    <w:rsid w:val="00DB6A63"/>
    <w:rsid w:val="00DB73F5"/>
    <w:rsid w:val="00DC00FC"/>
    <w:rsid w:val="00DC109E"/>
    <w:rsid w:val="00DC114C"/>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0B5"/>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897"/>
    <w:rsid w:val="00E00A63"/>
    <w:rsid w:val="00E015BB"/>
    <w:rsid w:val="00E01D69"/>
    <w:rsid w:val="00E033C8"/>
    <w:rsid w:val="00E04716"/>
    <w:rsid w:val="00E04F0A"/>
    <w:rsid w:val="00E06C7F"/>
    <w:rsid w:val="00E1112A"/>
    <w:rsid w:val="00E1131F"/>
    <w:rsid w:val="00E124ED"/>
    <w:rsid w:val="00E12985"/>
    <w:rsid w:val="00E1307E"/>
    <w:rsid w:val="00E1472C"/>
    <w:rsid w:val="00E150F4"/>
    <w:rsid w:val="00E20966"/>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121E"/>
    <w:rsid w:val="00E62625"/>
    <w:rsid w:val="00E638B7"/>
    <w:rsid w:val="00E63A84"/>
    <w:rsid w:val="00E64553"/>
    <w:rsid w:val="00E6536A"/>
    <w:rsid w:val="00E654F4"/>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3CED"/>
    <w:rsid w:val="00EA618E"/>
    <w:rsid w:val="00EA73DE"/>
    <w:rsid w:val="00EB0C7F"/>
    <w:rsid w:val="00EB21F5"/>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8B1"/>
    <w:rsid w:val="00ED1F27"/>
    <w:rsid w:val="00ED20A0"/>
    <w:rsid w:val="00ED22C3"/>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4746"/>
    <w:rsid w:val="00EF56DB"/>
    <w:rsid w:val="00EF5A64"/>
    <w:rsid w:val="00EF61C8"/>
    <w:rsid w:val="00EF6FAB"/>
    <w:rsid w:val="00EF73A9"/>
    <w:rsid w:val="00EF7973"/>
    <w:rsid w:val="00F0042B"/>
    <w:rsid w:val="00F014B1"/>
    <w:rsid w:val="00F01513"/>
    <w:rsid w:val="00F0216E"/>
    <w:rsid w:val="00F023B2"/>
    <w:rsid w:val="00F02427"/>
    <w:rsid w:val="00F0488F"/>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4A00"/>
    <w:rsid w:val="00F55FB3"/>
    <w:rsid w:val="00F56146"/>
    <w:rsid w:val="00F56376"/>
    <w:rsid w:val="00F574DF"/>
    <w:rsid w:val="00F61C1E"/>
    <w:rsid w:val="00F624A3"/>
    <w:rsid w:val="00F65BEE"/>
    <w:rsid w:val="00F664CC"/>
    <w:rsid w:val="00F67BAE"/>
    <w:rsid w:val="00F701D7"/>
    <w:rsid w:val="00F70F94"/>
    <w:rsid w:val="00F71C70"/>
    <w:rsid w:val="00F71CFC"/>
    <w:rsid w:val="00F75B4A"/>
    <w:rsid w:val="00F75F77"/>
    <w:rsid w:val="00F765EA"/>
    <w:rsid w:val="00F772E4"/>
    <w:rsid w:val="00F77EB5"/>
    <w:rsid w:val="00F82DF3"/>
    <w:rsid w:val="00F832DC"/>
    <w:rsid w:val="00F84B38"/>
    <w:rsid w:val="00F85DDB"/>
    <w:rsid w:val="00F86AD2"/>
    <w:rsid w:val="00F90C00"/>
    <w:rsid w:val="00F92731"/>
    <w:rsid w:val="00F94C43"/>
    <w:rsid w:val="00F97542"/>
    <w:rsid w:val="00F97957"/>
    <w:rsid w:val="00F97A35"/>
    <w:rsid w:val="00FA0119"/>
    <w:rsid w:val="00FA1D39"/>
    <w:rsid w:val="00FA2078"/>
    <w:rsid w:val="00FA230D"/>
    <w:rsid w:val="00FA72A2"/>
    <w:rsid w:val="00FB4151"/>
    <w:rsid w:val="00FB42B0"/>
    <w:rsid w:val="00FB4814"/>
    <w:rsid w:val="00FB5579"/>
    <w:rsid w:val="00FB7C79"/>
    <w:rsid w:val="00FC1240"/>
    <w:rsid w:val="00FC288B"/>
    <w:rsid w:val="00FC4337"/>
    <w:rsid w:val="00FC4726"/>
    <w:rsid w:val="00FC48DD"/>
    <w:rsid w:val="00FC60AC"/>
    <w:rsid w:val="00FC7C3F"/>
    <w:rsid w:val="00FD11B6"/>
    <w:rsid w:val="00FD37F4"/>
    <w:rsid w:val="00FD583B"/>
    <w:rsid w:val="00FD620A"/>
    <w:rsid w:val="00FD75A2"/>
    <w:rsid w:val="00FD7642"/>
    <w:rsid w:val="00FD7E24"/>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2" ma:contentTypeDescription="Create a new document." ma:contentTypeScope="" ma:versionID="c90de23c37e9b135292b583b8230a1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40a36d30efaf5fc49ce12fad13a82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12-1-24. Expediente EP-2625-23</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FEEF5905-5E5D-42B7-9E52-B90112642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69</TotalTime>
  <Pages>1</Pages>
  <Words>3637</Words>
  <Characters>20006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5</cp:revision>
  <cp:lastPrinted>2023-06-15T13:44:00Z</cp:lastPrinted>
  <dcterms:created xsi:type="dcterms:W3CDTF">2024-02-01T21:55:00Z</dcterms:created>
  <dcterms:modified xsi:type="dcterms:W3CDTF">2024-04-25T20:44:00Z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