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0B2" w14:textId="77777777" w:rsidR="00AE5C86" w:rsidRDefault="00AE5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6580F6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E24EB">
        <w:rPr>
          <w:rFonts w:ascii="Museo Sans 900" w:eastAsia="Times New Roman" w:hAnsi="Museo Sans 900" w:cs="Times New Roman"/>
          <w:b/>
          <w:bCs/>
          <w:sz w:val="20"/>
          <w:szCs w:val="20"/>
          <w:lang w:val="es-MX" w:eastAsia="es-ES"/>
        </w:rPr>
        <w:t>0042</w:t>
      </w:r>
      <w:r w:rsidR="008B44D6" w:rsidRPr="00A93D70">
        <w:rPr>
          <w:rFonts w:ascii="Museo Sans 900" w:eastAsia="Times New Roman" w:hAnsi="Museo Sans 900" w:cs="Times New Roman"/>
          <w:b/>
          <w:bCs/>
          <w:sz w:val="20"/>
          <w:szCs w:val="20"/>
          <w:lang w:val="es-MX" w:eastAsia="es-ES"/>
        </w:rPr>
        <w:t>-202</w:t>
      </w:r>
      <w:r w:rsidR="00CC769A">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E24EB">
        <w:rPr>
          <w:rFonts w:ascii="Museo Sans 300" w:eastAsia="Times New Roman" w:hAnsi="Museo Sans 300" w:cs="Times New Roman"/>
          <w:sz w:val="20"/>
          <w:szCs w:val="20"/>
          <w:lang w:val="es-MX" w:eastAsia="es-ES"/>
        </w:rPr>
        <w:t>diez</w:t>
      </w:r>
      <w:r w:rsidR="007C5A8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E24EB">
        <w:rPr>
          <w:rFonts w:ascii="Museo Sans 300" w:eastAsia="Times New Roman" w:hAnsi="Museo Sans 300" w:cs="Times New Roman"/>
          <w:sz w:val="20"/>
          <w:szCs w:val="20"/>
          <w:lang w:val="es-MX" w:eastAsia="es-ES"/>
        </w:rPr>
        <w:t>veinte</w:t>
      </w:r>
      <w:r w:rsidR="007C5A80">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3E24EB">
        <w:rPr>
          <w:rFonts w:ascii="Museo Sans 300" w:eastAsia="Times New Roman" w:hAnsi="Museo Sans 300" w:cs="Times New Roman"/>
          <w:sz w:val="20"/>
          <w:szCs w:val="20"/>
          <w:lang w:val="es-MX" w:eastAsia="es-ES"/>
        </w:rPr>
        <w:t>diecisiete</w:t>
      </w:r>
      <w:r w:rsidR="007C5A8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C769A">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C769A">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38670B85"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654B4">
        <w:rPr>
          <w:rFonts w:ascii="Museo Sans 300" w:hAnsi="Museo Sans 300"/>
          <w:sz w:val="20"/>
          <w:szCs w:val="20"/>
        </w:rPr>
        <w:t>treinta de agost</w:t>
      </w:r>
      <w:r w:rsidR="00823CCA">
        <w:rPr>
          <w:rFonts w:ascii="Museo Sans 300" w:hAnsi="Museo Sans 300"/>
          <w:sz w:val="20"/>
          <w:szCs w:val="20"/>
        </w:rPr>
        <w:t>o</w:t>
      </w:r>
      <w:r>
        <w:rPr>
          <w:rFonts w:ascii="Museo Sans 300" w:hAnsi="Museo Sans 300"/>
          <w:sz w:val="20"/>
          <w:szCs w:val="20"/>
        </w:rPr>
        <w:t xml:space="preserve"> del </w:t>
      </w:r>
      <w:r w:rsidR="00B654B4">
        <w:rPr>
          <w:rFonts w:ascii="Museo Sans 300" w:hAnsi="Museo Sans 300"/>
          <w:sz w:val="20"/>
          <w:szCs w:val="20"/>
        </w:rPr>
        <w:t>dos mil veintitrés</w:t>
      </w:r>
      <w:r>
        <w:rPr>
          <w:rFonts w:ascii="Museo Sans 300" w:hAnsi="Museo Sans 300"/>
          <w:sz w:val="20"/>
          <w:szCs w:val="20"/>
        </w:rPr>
        <w:t xml:space="preserve">,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CB217F">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654B4">
        <w:rPr>
          <w:rFonts w:ascii="Museo Sans 300" w:hAnsi="Museo Sans 300"/>
          <w:sz w:val="20"/>
          <w:szCs w:val="20"/>
        </w:rPr>
        <w:t>DOS MIL CIENTO UNO 53/100 DÓLARES DE LOS ESTADOS UNIDOS DE AMÉRICA (USD 2,101.53)</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w:t>
      </w:r>
      <w:r w:rsidR="00A2685E">
        <w:rPr>
          <w:rFonts w:ascii="Museo Sans 300" w:hAnsi="Museo Sans 300"/>
          <w:sz w:val="20"/>
          <w:szCs w:val="20"/>
        </w:rPr>
        <w:t xml:space="preserve">e intereses </w:t>
      </w:r>
      <w:r w:rsidRPr="00A93D70">
        <w:rPr>
          <w:rFonts w:ascii="Museo Sans 300" w:hAnsi="Museo Sans 300"/>
          <w:sz w:val="20"/>
          <w:szCs w:val="20"/>
        </w:rPr>
        <w:t>incluido</w:t>
      </w:r>
      <w:r w:rsidR="00A2685E">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r w:rsidR="00CB217F">
        <w:rPr>
          <w:rStyle w:val="normaltextrun"/>
          <w:rFonts w:ascii="Museo Sans 300" w:hAnsi="Museo Sans 300"/>
          <w:color w:val="000000"/>
          <w:sz w:val="20"/>
          <w:szCs w:val="20"/>
          <w:shd w:val="clear" w:color="auto" w:fill="FFFFFF"/>
        </w:rPr>
        <w:t>xxx</w:t>
      </w:r>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340E81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506935">
        <w:rPr>
          <w:rFonts w:ascii="Museo Sans 300" w:hAnsi="Museo Sans 300"/>
          <w:sz w:val="20"/>
          <w:szCs w:val="20"/>
          <w:lang w:val="es-SV"/>
        </w:rPr>
        <w:t>6</w:t>
      </w:r>
      <w:r w:rsidR="00B654B4">
        <w:rPr>
          <w:rFonts w:ascii="Museo Sans 300" w:hAnsi="Museo Sans 300"/>
          <w:sz w:val="20"/>
          <w:szCs w:val="20"/>
          <w:lang w:val="es-SV"/>
        </w:rPr>
        <w:t>87</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54B4">
        <w:rPr>
          <w:rFonts w:ascii="Museo Sans 300" w:hAnsi="Museo Sans 300"/>
          <w:sz w:val="20"/>
          <w:szCs w:val="20"/>
          <w:lang w:val="es-SV"/>
        </w:rPr>
        <w:t>ocho de septiembre</w:t>
      </w:r>
      <w:r w:rsidR="00B958B1" w:rsidRPr="00733B37">
        <w:rPr>
          <w:rFonts w:ascii="Museo Sans 300" w:hAnsi="Museo Sans 300"/>
          <w:sz w:val="20"/>
          <w:szCs w:val="20"/>
          <w:lang w:val="es-SV"/>
        </w:rPr>
        <w:t xml:space="preserve"> </w:t>
      </w:r>
      <w:r w:rsidR="00B654B4">
        <w:rPr>
          <w:rFonts w:ascii="Museo Sans 300" w:hAnsi="Museo Sans 300"/>
          <w:sz w:val="20"/>
          <w:szCs w:val="20"/>
          <w:lang w:val="es-SV"/>
        </w:rPr>
        <w:t>del año pasado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63D32B05"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 xml:space="preserve">s partes el día </w:t>
      </w:r>
      <w:r w:rsidR="00B654B4">
        <w:rPr>
          <w:rFonts w:ascii="Museo Sans 300" w:hAnsi="Museo Sans 300"/>
          <w:sz w:val="20"/>
          <w:szCs w:val="20"/>
        </w:rPr>
        <w:t>trece</w:t>
      </w:r>
      <w:r w:rsidR="00506935">
        <w:rPr>
          <w:rFonts w:ascii="Museo Sans 300" w:hAnsi="Museo Sans 300"/>
          <w:sz w:val="20"/>
          <w:szCs w:val="20"/>
        </w:rPr>
        <w:t xml:space="preserve"> de septiembre</w:t>
      </w:r>
      <w:r w:rsidR="00D77D2F">
        <w:rPr>
          <w:rFonts w:ascii="Museo Sans 300" w:hAnsi="Museo Sans 300"/>
          <w:sz w:val="20"/>
          <w:szCs w:val="20"/>
        </w:rPr>
        <w:t xml:space="preserve"> del </w:t>
      </w:r>
      <w:r w:rsidR="00B654B4">
        <w:rPr>
          <w:rFonts w:ascii="Museo Sans 300" w:hAnsi="Museo Sans 300"/>
          <w:sz w:val="20"/>
          <w:szCs w:val="20"/>
        </w:rPr>
        <w:t>dos mil veintitrés</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B654B4">
        <w:rPr>
          <w:rStyle w:val="normaltextrun"/>
          <w:rFonts w:ascii="Museo Sans 300" w:hAnsi="Museo Sans 300"/>
          <w:color w:val="000000"/>
          <w:sz w:val="20"/>
          <w:szCs w:val="20"/>
          <w:shd w:val="clear" w:color="auto" w:fill="FFFFFF"/>
        </w:rPr>
        <w:t>veintiocho</w:t>
      </w:r>
      <w:r w:rsidR="00506935">
        <w:rPr>
          <w:rStyle w:val="normaltextrun"/>
          <w:rFonts w:ascii="Museo Sans 300" w:hAnsi="Museo Sans 300"/>
          <w:color w:val="000000"/>
          <w:sz w:val="20"/>
          <w:szCs w:val="20"/>
          <w:shd w:val="clear" w:color="auto" w:fill="FFFFFF"/>
        </w:rPr>
        <w:t xml:space="preserve"> </w:t>
      </w:r>
      <w:r w:rsidR="00D53E7E">
        <w:rPr>
          <w:rStyle w:val="normaltextrun"/>
          <w:rFonts w:ascii="Museo Sans 300" w:hAnsi="Museo Sans 300"/>
          <w:color w:val="000000"/>
          <w:sz w:val="20"/>
          <w:szCs w:val="20"/>
          <w:shd w:val="clear" w:color="auto" w:fill="FFFFFF"/>
        </w:rPr>
        <w:t xml:space="preserve">del mismo </w:t>
      </w:r>
      <w:r w:rsidR="00506935">
        <w:rPr>
          <w:rStyle w:val="normaltextrun"/>
          <w:rFonts w:ascii="Museo Sans 300" w:hAnsi="Museo Sans 300"/>
          <w:color w:val="000000"/>
          <w:sz w:val="20"/>
          <w:szCs w:val="20"/>
          <w:shd w:val="clear" w:color="auto" w:fill="FFFFFF"/>
        </w:rPr>
        <w:t xml:space="preserve">mes y </w:t>
      </w:r>
      <w:r w:rsidR="00D53E7E">
        <w:rPr>
          <w:rStyle w:val="normaltextrun"/>
          <w:rFonts w:ascii="Museo Sans 300" w:hAnsi="Museo Sans 300"/>
          <w:color w:val="000000"/>
          <w:sz w:val="20"/>
          <w:szCs w:val="20"/>
          <w:shd w:val="clear" w:color="auto" w:fill="FFFFFF"/>
        </w:rPr>
        <w:t>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7442E0B9"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E52554">
        <w:rPr>
          <w:rStyle w:val="normaltextrun"/>
          <w:rFonts w:ascii="Museo Sans 300" w:hAnsi="Museo Sans 300"/>
          <w:color w:val="000000"/>
          <w:sz w:val="20"/>
          <w:szCs w:val="20"/>
          <w:shd w:val="clear" w:color="auto" w:fill="FFFFFF"/>
        </w:rPr>
        <w:t>veintiocho</w:t>
      </w:r>
      <w:r w:rsidR="00186875">
        <w:rPr>
          <w:rStyle w:val="normaltextrun"/>
          <w:rFonts w:ascii="Museo Sans 300" w:hAnsi="Museo Sans 300"/>
          <w:color w:val="000000"/>
          <w:sz w:val="20"/>
          <w:szCs w:val="20"/>
          <w:shd w:val="clear" w:color="auto" w:fill="FFFFFF"/>
        </w:rPr>
        <w:t xml:space="preserve"> de septiembre</w:t>
      </w:r>
      <w:r w:rsidR="004B4CB5">
        <w:rPr>
          <w:rStyle w:val="normaltextrun"/>
          <w:rFonts w:ascii="Museo Sans 300" w:hAnsi="Museo Sans 300"/>
          <w:color w:val="000000"/>
          <w:sz w:val="20"/>
          <w:szCs w:val="20"/>
          <w:shd w:val="clear" w:color="auto" w:fill="FFFFFF"/>
        </w:rPr>
        <w:t xml:space="preserve"> </w:t>
      </w:r>
      <w:r w:rsidR="00B958B1">
        <w:rPr>
          <w:rFonts w:ascii="Museo Sans 300" w:hAnsi="Museo Sans 300"/>
          <w:sz w:val="20"/>
          <w:szCs w:val="20"/>
        </w:rPr>
        <w:t>de</w:t>
      </w:r>
      <w:r w:rsidR="00D77D2F">
        <w:rPr>
          <w:rFonts w:ascii="Museo Sans 300" w:hAnsi="Museo Sans 300"/>
          <w:sz w:val="20"/>
          <w:szCs w:val="20"/>
        </w:rPr>
        <w:t xml:space="preserve">l </w:t>
      </w:r>
      <w:r w:rsidR="00B654B4">
        <w:rPr>
          <w:rFonts w:ascii="Museo Sans 300" w:hAnsi="Museo Sans 300"/>
          <w:sz w:val="20"/>
          <w:szCs w:val="20"/>
        </w:rPr>
        <w:t>dos mil veintitrés</w:t>
      </w:r>
      <w:r w:rsidRPr="70478C62">
        <w:rPr>
          <w:rFonts w:ascii="Museo Sans 300" w:hAnsi="Museo Sans 300"/>
          <w:sz w:val="20"/>
          <w:szCs w:val="20"/>
        </w:rPr>
        <w:t xml:space="preserve">, el ingeniero </w:t>
      </w:r>
      <w:r w:rsidR="00CB217F">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0409FB7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N.° </w:t>
      </w:r>
      <w:r w:rsidR="00502929">
        <w:rPr>
          <w:rFonts w:ascii="Museo Sans 300" w:hAnsi="Museo Sans 300"/>
          <w:sz w:val="20"/>
          <w:szCs w:val="20"/>
          <w:lang w:val="es-ES_tradnl" w:eastAsia="es-SV"/>
        </w:rPr>
        <w:t>M-0</w:t>
      </w:r>
      <w:r w:rsidR="00186875">
        <w:rPr>
          <w:rFonts w:ascii="Museo Sans 300" w:hAnsi="Museo Sans 300"/>
          <w:sz w:val="20"/>
          <w:szCs w:val="20"/>
          <w:lang w:val="es-ES_tradnl" w:eastAsia="es-SV"/>
        </w:rPr>
        <w:t>5</w:t>
      </w:r>
      <w:r w:rsidR="00E52554">
        <w:rPr>
          <w:rFonts w:ascii="Museo Sans 300" w:hAnsi="Museo Sans 300"/>
          <w:sz w:val="20"/>
          <w:szCs w:val="20"/>
          <w:lang w:val="es-ES_tradnl" w:eastAsia="es-SV"/>
        </w:rPr>
        <w:t>41</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E52554">
        <w:rPr>
          <w:rFonts w:ascii="Museo Sans 300" w:hAnsi="Museo Sans 300"/>
          <w:sz w:val="20"/>
          <w:szCs w:val="20"/>
          <w:lang w:val="es-ES_tradnl" w:eastAsia="es-SV"/>
        </w:rPr>
        <w:t>veint</w:t>
      </w:r>
      <w:r w:rsidR="00186875">
        <w:rPr>
          <w:rFonts w:ascii="Museo Sans 300" w:hAnsi="Museo Sans 300"/>
          <w:sz w:val="20"/>
          <w:szCs w:val="20"/>
          <w:lang w:val="es-ES_tradnl" w:eastAsia="es-SV"/>
        </w:rPr>
        <w:t>inueve de septiembre</w:t>
      </w:r>
      <w:r w:rsidR="0041583F">
        <w:rPr>
          <w:rFonts w:ascii="Museo Sans 300" w:hAnsi="Museo Sans 300"/>
          <w:sz w:val="20"/>
          <w:szCs w:val="20"/>
          <w:lang w:val="es-ES_tradnl" w:eastAsia="es-SV"/>
        </w:rPr>
        <w:t xml:space="preserve"> </w:t>
      </w:r>
      <w:r w:rsidR="00B654B4">
        <w:rPr>
          <w:rFonts w:ascii="Museo Sans 300" w:hAnsi="Museo Sans 300"/>
          <w:sz w:val="20"/>
          <w:szCs w:val="20"/>
          <w:lang w:val="es-ES_tradnl" w:eastAsia="es-SV"/>
        </w:rPr>
        <w:t>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FC357B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E52554">
        <w:rPr>
          <w:rFonts w:ascii="Museo Sans 300" w:hAnsi="Museo Sans 300"/>
          <w:sz w:val="20"/>
          <w:szCs w:val="20"/>
        </w:rPr>
        <w:t>E-0784</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E52554">
        <w:rPr>
          <w:rFonts w:ascii="Museo Sans 300" w:hAnsi="Museo Sans 300"/>
          <w:sz w:val="20"/>
          <w:szCs w:val="20"/>
        </w:rPr>
        <w:t>trece</w:t>
      </w:r>
      <w:r w:rsidR="00186875">
        <w:rPr>
          <w:rFonts w:ascii="Museo Sans 300" w:hAnsi="Museo Sans 300"/>
          <w:sz w:val="20"/>
          <w:szCs w:val="20"/>
        </w:rPr>
        <w:t xml:space="preserve"> de octubre</w:t>
      </w:r>
      <w:r w:rsidR="0079194C">
        <w:rPr>
          <w:rFonts w:ascii="Museo Sans 300" w:hAnsi="Museo Sans 300"/>
          <w:sz w:val="20"/>
          <w:szCs w:val="20"/>
        </w:rPr>
        <w:t xml:space="preserve"> </w:t>
      </w:r>
      <w:r w:rsidR="00B654B4">
        <w:rPr>
          <w:rFonts w:ascii="Museo Sans 300" w:hAnsi="Museo Sans 300"/>
          <w:sz w:val="20"/>
          <w:szCs w:val="20"/>
        </w:rPr>
        <w:t>del año pasado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23F7765"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CB217F">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7BDECBD8"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0C6D50">
        <w:rPr>
          <w:rFonts w:ascii="Museo Sans 300" w:hAnsi="Museo Sans 300"/>
          <w:sz w:val="20"/>
          <w:szCs w:val="20"/>
        </w:rPr>
        <w:t>a la</w:t>
      </w:r>
      <w:r w:rsidR="00E52554">
        <w:rPr>
          <w:rFonts w:ascii="Museo Sans 300" w:hAnsi="Museo Sans 300"/>
          <w:sz w:val="20"/>
          <w:szCs w:val="20"/>
        </w:rPr>
        <w:t xml:space="preserve">s partes el día dieciocho </w:t>
      </w:r>
      <w:r w:rsidR="000C6D50">
        <w:rPr>
          <w:rFonts w:ascii="Museo Sans 300" w:hAnsi="Museo Sans 300"/>
          <w:sz w:val="20"/>
          <w:szCs w:val="20"/>
        </w:rPr>
        <w:t xml:space="preserve">de octubre del </w:t>
      </w:r>
      <w:r w:rsidR="00B654B4">
        <w:rPr>
          <w:rFonts w:ascii="Museo Sans 300" w:hAnsi="Museo Sans 300"/>
          <w:sz w:val="20"/>
          <w:szCs w:val="20"/>
        </w:rPr>
        <w:t>dos mil veintitrés</w:t>
      </w:r>
      <w:r w:rsidR="000C6D50">
        <w:rPr>
          <w:rFonts w:ascii="Museo Sans 300" w:hAnsi="Museo Sans 300"/>
          <w:sz w:val="20"/>
          <w:szCs w:val="20"/>
        </w:rPr>
        <w:t xml:space="preserve">, </w:t>
      </w:r>
      <w:r w:rsidR="000C6D50" w:rsidRPr="00E86BBB">
        <w:rPr>
          <w:rFonts w:ascii="Museo Sans 300" w:hAnsi="Museo Sans 300"/>
          <w:sz w:val="20"/>
          <w:szCs w:val="20"/>
          <w:lang w:val="es-SV"/>
        </w:rPr>
        <w:t>por</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lo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que</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el</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plazo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otorgado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finalizó</w:t>
      </w:r>
      <w:r w:rsidR="00E52554">
        <w:rPr>
          <w:rFonts w:ascii="Museo Sans 300" w:hAnsi="Museo Sans 300"/>
          <w:sz w:val="20"/>
          <w:szCs w:val="20"/>
          <w:lang w:val="es-SV"/>
        </w:rPr>
        <w:t xml:space="preserve"> el dieciséis </w:t>
      </w:r>
      <w:r w:rsidR="000C6D50">
        <w:rPr>
          <w:rStyle w:val="normaltextrun"/>
          <w:rFonts w:ascii="Museo Sans 300" w:eastAsia="Museo Sans" w:hAnsi="Museo Sans 300" w:cs="Segoe UI"/>
          <w:sz w:val="20"/>
          <w:szCs w:val="20"/>
        </w:rPr>
        <w:t xml:space="preserve">de noviembre </w:t>
      </w:r>
      <w:r w:rsidR="00B654B4">
        <w:rPr>
          <w:rStyle w:val="normaltextrun"/>
          <w:rFonts w:ascii="Museo Sans 300" w:eastAsia="Museo Sans" w:hAnsi="Museo Sans 300" w:cs="Segoe UI"/>
          <w:sz w:val="20"/>
          <w:szCs w:val="20"/>
        </w:rPr>
        <w:t>del año pasado</w:t>
      </w:r>
      <w:r w:rsidR="000C6D50">
        <w:rPr>
          <w:rStyle w:val="normaltextrun"/>
          <w:rFonts w:ascii="Museo Sans 300" w:eastAsia="Museo Sans" w:hAnsi="Museo Sans 300" w:cs="Segoe UI"/>
          <w:sz w:val="20"/>
          <w:szCs w:val="20"/>
        </w:rPr>
        <w:t>.</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26350F73"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C6D50">
        <w:rPr>
          <w:rFonts w:ascii="Museo Sans 300" w:hAnsi="Museo Sans 300" w:cs="Cambria Math"/>
          <w:sz w:val="20"/>
          <w:szCs w:val="20"/>
        </w:rPr>
        <w:t>diecis</w:t>
      </w:r>
      <w:r w:rsidR="00E52554">
        <w:rPr>
          <w:rFonts w:ascii="Museo Sans 300" w:hAnsi="Museo Sans 300" w:cs="Cambria Math"/>
          <w:sz w:val="20"/>
          <w:szCs w:val="20"/>
        </w:rPr>
        <w:t>iete de noviem</w:t>
      </w:r>
      <w:r w:rsidR="000C6D50">
        <w:rPr>
          <w:rFonts w:ascii="Museo Sans 300" w:hAnsi="Museo Sans 300" w:cs="Cambria Math"/>
          <w:sz w:val="20"/>
          <w:szCs w:val="20"/>
        </w:rPr>
        <w:t>bre</w:t>
      </w:r>
      <w:r>
        <w:rPr>
          <w:rFonts w:ascii="Museo Sans 300" w:hAnsi="Museo Sans 300" w:cs="Cambria Math"/>
          <w:sz w:val="20"/>
          <w:szCs w:val="20"/>
        </w:rPr>
        <w:t xml:space="preserve"> de</w:t>
      </w:r>
      <w:r w:rsidR="002E6E6F">
        <w:rPr>
          <w:rFonts w:ascii="Museo Sans 300" w:hAnsi="Museo Sans 300" w:cs="Cambria Math"/>
          <w:sz w:val="20"/>
          <w:szCs w:val="20"/>
        </w:rPr>
        <w:t xml:space="preserve">l </w:t>
      </w:r>
      <w:r w:rsidR="00B654B4">
        <w:rPr>
          <w:rFonts w:ascii="Museo Sans 300" w:hAnsi="Museo Sans 300" w:cs="Cambria Math"/>
          <w:sz w:val="20"/>
          <w:szCs w:val="20"/>
        </w:rPr>
        <w:t>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C7ABCC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84350">
        <w:rPr>
          <w:rFonts w:ascii="Museo Sans 300" w:hAnsi="Museo Sans 300"/>
          <w:sz w:val="20"/>
          <w:szCs w:val="20"/>
        </w:rPr>
        <w:t>seis de dic</w:t>
      </w:r>
      <w:r w:rsidR="000C6D50">
        <w:rPr>
          <w:rFonts w:ascii="Museo Sans 300" w:hAnsi="Museo Sans 300"/>
          <w:sz w:val="20"/>
          <w:szCs w:val="20"/>
        </w:rPr>
        <w:t>iem</w:t>
      </w:r>
      <w:r w:rsidR="00C02B1B">
        <w:rPr>
          <w:rFonts w:ascii="Museo Sans 300" w:hAnsi="Museo Sans 300"/>
          <w:sz w:val="20"/>
          <w:szCs w:val="20"/>
        </w:rPr>
        <w:t>bre</w:t>
      </w:r>
      <w:r w:rsidR="00BA6EF6">
        <w:rPr>
          <w:rFonts w:ascii="Museo Sans 300" w:hAnsi="Museo Sans 300"/>
          <w:sz w:val="20"/>
          <w:szCs w:val="20"/>
        </w:rPr>
        <w:t xml:space="preserve"> </w:t>
      </w:r>
      <w:r w:rsidR="00B654B4">
        <w:rPr>
          <w:rFonts w:ascii="Museo Sans 300" w:hAnsi="Museo Sans 300"/>
          <w:sz w:val="20"/>
          <w:szCs w:val="20"/>
        </w:rPr>
        <w:t>del año pasado</w:t>
      </w:r>
      <w:r w:rsidRPr="005D2EC9">
        <w:rPr>
          <w:rFonts w:ascii="Museo Sans 300" w:hAnsi="Museo Sans 300"/>
          <w:sz w:val="20"/>
          <w:szCs w:val="20"/>
          <w:lang w:val="es-SV"/>
        </w:rPr>
        <w:t xml:space="preserve">, el CAU rindió el informe técnico N.° </w:t>
      </w:r>
      <w:r w:rsidR="00084350">
        <w:rPr>
          <w:rFonts w:ascii="Museo Sans 300" w:hAnsi="Museo Sans 300"/>
          <w:sz w:val="20"/>
          <w:szCs w:val="20"/>
          <w:lang w:val="es-SV"/>
        </w:rPr>
        <w:t>IT-0299</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w:t>
      </w:r>
      <w:r w:rsidRPr="00A85CAF">
        <w:rPr>
          <w:rFonts w:ascii="Museo Sans 300" w:hAnsi="Museo Sans 300"/>
          <w:sz w:val="20"/>
          <w:szCs w:val="20"/>
          <w:lang w:val="es-SV"/>
        </w:rPr>
        <w:t>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2307A769" w:rsidR="00170629" w:rsidRDefault="00CB217F" w:rsidP="00F7742F">
      <w:pPr>
        <w:spacing w:after="0" w:line="240" w:lineRule="auto"/>
        <w:ind w:left="426"/>
        <w:jc w:val="center"/>
        <w:rPr>
          <w:rFonts w:ascii="Museo Sans 300" w:hAnsi="Museo Sans 300"/>
          <w:sz w:val="20"/>
          <w:szCs w:val="20"/>
          <w:u w:val="single"/>
        </w:rPr>
      </w:pPr>
      <w:r>
        <w:rPr>
          <w:noProof/>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743A99C" w14:textId="71424943" w:rsidR="00084350" w:rsidRDefault="008B7A00" w:rsidP="00084350">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84350" w:rsidRPr="00084350">
        <w:rPr>
          <w:rFonts w:ascii="Museo 300" w:eastAsia="Arial" w:hAnsi="Museo 300"/>
          <w:color w:val="000000"/>
          <w:sz w:val="16"/>
          <w:szCs w:val="16"/>
          <w:lang w:val="es-ES"/>
        </w:rPr>
        <w:t xml:space="preserve">Conforme 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084350" w:rsidRPr="00084350">
        <w:rPr>
          <w:rFonts w:ascii="Museo 300" w:eastAsia="Arial" w:hAnsi="Museo 300"/>
          <w:color w:val="000000"/>
          <w:sz w:val="16"/>
          <w:szCs w:val="16"/>
          <w:lang w:val="es-ES"/>
        </w:rPr>
        <w:t>n.°</w:t>
      </w:r>
      <w:proofErr w:type="spellEnd"/>
      <w:r w:rsidR="00084350" w:rsidRPr="00084350">
        <w:rPr>
          <w:rFonts w:ascii="Museo 300" w:eastAsia="Arial" w:hAnsi="Museo 300"/>
          <w:color w:val="000000"/>
          <w:sz w:val="16"/>
          <w:szCs w:val="16"/>
          <w:lang w:val="es-ES"/>
        </w:rPr>
        <w:t xml:space="preserve"> </w:t>
      </w:r>
      <w:proofErr w:type="spellStart"/>
      <w:r w:rsidR="00CB217F">
        <w:rPr>
          <w:rFonts w:ascii="Museo 300" w:eastAsia="Arial" w:hAnsi="Museo 300"/>
          <w:color w:val="000000"/>
          <w:sz w:val="16"/>
          <w:szCs w:val="16"/>
          <w:lang w:val="es-ES"/>
        </w:rPr>
        <w:t>xxx</w:t>
      </w:r>
      <w:proofErr w:type="spellEnd"/>
      <w:r w:rsidR="00084350" w:rsidRPr="00084350">
        <w:rPr>
          <w:rFonts w:ascii="Museo 300" w:eastAsia="Arial" w:hAnsi="Museo 300"/>
          <w:color w:val="000000"/>
          <w:sz w:val="16"/>
          <w:szCs w:val="16"/>
          <w:lang w:val="es-ES"/>
        </w:rPr>
        <w:t>.</w:t>
      </w:r>
    </w:p>
    <w:p w14:paraId="3E8BE8FC" w14:textId="77777777" w:rsidR="00300F01" w:rsidRPr="00300F01" w:rsidRDefault="00300F01" w:rsidP="00300F01">
      <w:pPr>
        <w:ind w:left="709" w:right="709"/>
        <w:jc w:val="both"/>
        <w:rPr>
          <w:rFonts w:ascii="Museo 300" w:eastAsia="Arial" w:hAnsi="Museo 300"/>
          <w:color w:val="000000"/>
          <w:sz w:val="16"/>
          <w:szCs w:val="16"/>
          <w:lang w:val="es-ES"/>
        </w:rPr>
      </w:pPr>
      <w:r w:rsidRPr="00300F01">
        <w:rPr>
          <w:rFonts w:ascii="Museo 300" w:eastAsia="Arial" w:hAnsi="Museo 300"/>
          <w:color w:val="000000"/>
          <w:sz w:val="16"/>
          <w:szCs w:val="16"/>
          <w:lang w:val="es-ES"/>
        </w:rPr>
        <w:t>De las pruebas presentadas relacionadas a la condición detectada por EEO, el CAU ha determinado lo siguiente:</w:t>
      </w:r>
    </w:p>
    <w:p w14:paraId="7E07B778" w14:textId="77777777" w:rsidR="00300F01" w:rsidRPr="00300F01" w:rsidRDefault="00300F01" w:rsidP="00300F01">
      <w:pPr>
        <w:numPr>
          <w:ilvl w:val="0"/>
          <w:numId w:val="19"/>
        </w:numPr>
        <w:ind w:right="709"/>
        <w:jc w:val="both"/>
        <w:rPr>
          <w:rFonts w:ascii="Museo 300" w:eastAsia="Arial" w:hAnsi="Museo 300"/>
          <w:color w:val="000000"/>
          <w:sz w:val="16"/>
          <w:szCs w:val="16"/>
          <w:lang w:val="es-ES"/>
        </w:rPr>
      </w:pPr>
      <w:r w:rsidRPr="00300F01">
        <w:rPr>
          <w:rFonts w:ascii="Museo 300" w:eastAsia="Arial" w:hAnsi="Museo 300"/>
          <w:color w:val="000000"/>
          <w:sz w:val="16"/>
          <w:szCs w:val="16"/>
          <w:lang w:val="es-ES"/>
        </w:rPr>
        <w:t xml:space="preserve">En la fecha 16 de agosto del presente año, personal técnico de la distribuidora detectó la existencia de una línea directa con nivel de tensión a 240 voltios, conectada a la acometida de EEO antes del equipo de medición. </w:t>
      </w:r>
    </w:p>
    <w:p w14:paraId="3DF7E082" w14:textId="77777777" w:rsidR="00300F01" w:rsidRPr="00300F01" w:rsidRDefault="00300F01" w:rsidP="00300F01">
      <w:pPr>
        <w:numPr>
          <w:ilvl w:val="0"/>
          <w:numId w:val="19"/>
        </w:numPr>
        <w:ind w:right="709"/>
        <w:jc w:val="both"/>
        <w:rPr>
          <w:rFonts w:ascii="Museo 300" w:eastAsia="Arial" w:hAnsi="Museo 300"/>
          <w:color w:val="000000"/>
          <w:sz w:val="16"/>
          <w:szCs w:val="16"/>
          <w:lang w:val="es-ES"/>
        </w:rPr>
      </w:pPr>
      <w:r w:rsidRPr="00300F01">
        <w:rPr>
          <w:rFonts w:ascii="Museo 300" w:eastAsia="Arial" w:hAnsi="Museo 300"/>
          <w:color w:val="000000"/>
          <w:sz w:val="16"/>
          <w:szCs w:val="16"/>
          <w:lang w:val="es-ES"/>
        </w:rPr>
        <w:t>En la fotografía # 4 se muestra el punto de conexión de la línea fuera de medición, dicha línea ingresaba por la parte trasera de la vivienda. Intentaron registrar la corriente al momento de la inspección obteniendo valores de 0 amperios por fase; lo que significa que no había cargas eléctricas funcionando en ese momento.</w:t>
      </w:r>
    </w:p>
    <w:p w14:paraId="0B65339A" w14:textId="77777777" w:rsidR="00300F01" w:rsidRPr="00300F01" w:rsidRDefault="00300F01" w:rsidP="00300F01">
      <w:pPr>
        <w:numPr>
          <w:ilvl w:val="0"/>
          <w:numId w:val="19"/>
        </w:numPr>
        <w:ind w:right="709"/>
        <w:jc w:val="both"/>
        <w:rPr>
          <w:rFonts w:ascii="Museo 300" w:eastAsia="Arial" w:hAnsi="Museo 300"/>
          <w:color w:val="000000"/>
          <w:sz w:val="16"/>
          <w:szCs w:val="16"/>
          <w:lang w:val="es-ES"/>
        </w:rPr>
      </w:pPr>
      <w:r w:rsidRPr="00300F01">
        <w:rPr>
          <w:rFonts w:ascii="Museo 300" w:eastAsia="Arial" w:hAnsi="Museo 300"/>
          <w:color w:val="000000"/>
          <w:sz w:val="16"/>
          <w:szCs w:val="16"/>
          <w:lang w:val="es-ES"/>
        </w:rPr>
        <w:t>Seguidamente, el personal técnico de EEO ingresó a la vivienda para verificar las características y cantidad de los equipos eléctricos para estimar un valor de consumo mensual, cabe señalar que, si bien no determinaron que equipos eran alimentados por la línea fuera de medición, comprobaron la existencia de una condición irregular, lo cual indica que en el suministro no se registró el total de energía demandada en el inmueble.</w:t>
      </w:r>
    </w:p>
    <w:p w14:paraId="182C027A" w14:textId="7AB44E92" w:rsidR="00B16515" w:rsidRPr="00163AF3" w:rsidRDefault="00300F01" w:rsidP="00300F01">
      <w:pPr>
        <w:ind w:left="709" w:right="709"/>
        <w:jc w:val="both"/>
        <w:rPr>
          <w:rFonts w:ascii="Museo 300" w:hAnsi="Museo 300"/>
          <w:bCs/>
          <w:sz w:val="16"/>
          <w:szCs w:val="16"/>
        </w:rPr>
      </w:pPr>
      <w:r w:rsidRPr="00300F01">
        <w:rPr>
          <w:rFonts w:ascii="Museo 300" w:eastAsia="Arial" w:hAnsi="Museo 300"/>
          <w:color w:val="000000"/>
          <w:sz w:val="16"/>
          <w:szCs w:val="16"/>
          <w:lang w:val="es-ES"/>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sidR="00084350" w:rsidRPr="00084350">
        <w:rPr>
          <w:rFonts w:ascii="Museo 300" w:eastAsia="Arial" w:hAnsi="Museo 300"/>
          <w:color w:val="000000"/>
          <w:sz w:val="16"/>
          <w:szCs w:val="16"/>
          <w:lang w:val="es-ES"/>
        </w:rPr>
        <w:t xml:space="preserve"> </w:t>
      </w:r>
      <w:r w:rsidR="00E8785B" w:rsidRPr="00497AA2">
        <w:rPr>
          <w:rFonts w:ascii="Museo 300" w:eastAsia="SimSun" w:hAnsi="Museo 300"/>
          <w:color w:val="000000" w:themeColor="text1"/>
          <w:spacing w:val="-5"/>
          <w:sz w:val="16"/>
          <w:szCs w:val="16"/>
          <w:lang w:val="es-ES"/>
        </w:rPr>
        <w:t>[…]</w:t>
      </w:r>
      <w:r w:rsidR="00426668">
        <w:rPr>
          <w:rFonts w:ascii="Museo Sans 300" w:hAnsi="Museo Sans 300"/>
          <w:sz w:val="20"/>
          <w:szCs w:val="20"/>
          <w:u w:val="single"/>
        </w:rPr>
        <w:t xml:space="preserve"> </w:t>
      </w:r>
    </w:p>
    <w:p w14:paraId="3B8D8229" w14:textId="7E4B817B"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1817AE3" w14:textId="77777777" w:rsidR="00300F01" w:rsidRPr="00300F01" w:rsidRDefault="008A4473" w:rsidP="00300F01">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 xml:space="preserve">(…) </w:t>
      </w:r>
      <w:r w:rsidR="00300F01" w:rsidRPr="00300F01">
        <w:rPr>
          <w:rFonts w:ascii="Museo 300" w:hAnsi="Museo 300"/>
          <w:color w:val="000000" w:themeColor="text1"/>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2DD91A8C" w14:textId="77777777" w:rsidR="00300F01" w:rsidRPr="00300F01" w:rsidRDefault="00300F01" w:rsidP="00300F01">
      <w:pPr>
        <w:ind w:left="709" w:right="709"/>
        <w:jc w:val="both"/>
        <w:rPr>
          <w:rFonts w:ascii="Museo 300" w:hAnsi="Museo 300"/>
          <w:color w:val="000000" w:themeColor="text1"/>
          <w:sz w:val="16"/>
          <w:szCs w:val="16"/>
        </w:rPr>
      </w:pPr>
      <w:r w:rsidRPr="00300F01">
        <w:rPr>
          <w:rFonts w:ascii="Museo 300" w:hAnsi="Museo 300"/>
          <w:color w:val="000000" w:themeColor="text1"/>
          <w:sz w:val="16"/>
          <w:szCs w:val="16"/>
        </w:rPr>
        <w:t>Bajo el contexto anterior, a partir de la información a la que se ha tenido acceso en la presente investigación, se plantean las siguientes valoraciones con respecto al método a utilizar por el CAU para el cálculo de la ENR:</w:t>
      </w:r>
    </w:p>
    <w:p w14:paraId="27608BEB" w14:textId="77777777" w:rsidR="00300F01" w:rsidRPr="00300F01" w:rsidRDefault="00300F01" w:rsidP="00300F01">
      <w:pPr>
        <w:numPr>
          <w:ilvl w:val="0"/>
          <w:numId w:val="20"/>
        </w:numPr>
        <w:ind w:right="709"/>
        <w:jc w:val="both"/>
        <w:rPr>
          <w:rFonts w:ascii="Museo 300" w:hAnsi="Museo 300"/>
          <w:color w:val="000000" w:themeColor="text1"/>
          <w:sz w:val="16"/>
          <w:szCs w:val="16"/>
          <w:lang w:val="es-ES"/>
        </w:rPr>
      </w:pPr>
      <w:r w:rsidRPr="00300F01">
        <w:rPr>
          <w:rFonts w:ascii="Museo 300" w:hAnsi="Museo 300"/>
          <w:color w:val="000000" w:themeColor="text1"/>
          <w:sz w:val="16"/>
          <w:szCs w:val="16"/>
          <w:lang w:val="es-ES"/>
        </w:rPr>
        <w:lastRenderedPageBreak/>
        <w:t>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w:t>
      </w:r>
    </w:p>
    <w:p w14:paraId="04213D6E" w14:textId="77777777" w:rsidR="00300F01" w:rsidRPr="00300F01" w:rsidRDefault="00300F01" w:rsidP="00300F01">
      <w:pPr>
        <w:numPr>
          <w:ilvl w:val="0"/>
          <w:numId w:val="20"/>
        </w:numPr>
        <w:ind w:right="709"/>
        <w:jc w:val="both"/>
        <w:rPr>
          <w:rFonts w:ascii="Museo 300" w:hAnsi="Museo 300"/>
          <w:color w:val="000000" w:themeColor="text1"/>
          <w:sz w:val="16"/>
          <w:szCs w:val="16"/>
          <w:lang w:val="es-ES"/>
        </w:rPr>
      </w:pPr>
      <w:r w:rsidRPr="00300F01">
        <w:rPr>
          <w:rFonts w:ascii="Museo 300" w:hAnsi="Museo 300"/>
          <w:color w:val="000000" w:themeColor="text1"/>
          <w:sz w:val="16"/>
          <w:szCs w:val="16"/>
          <w:lang w:val="es-ES"/>
        </w:rPr>
        <w:t>Para lo cual se empleará el censo de carga estimado por el CAU durante la inspección técnica del día 5 de diciembre de 2023, considerando los valores estandarizados de los tiempos de uso de los equipos eléctricos en el inmueble, así como los datos exactos de la potencia de estos, el cual resultó por el valor de 686 kWh/mensual.</w:t>
      </w:r>
    </w:p>
    <w:p w14:paraId="1746362B" w14:textId="77777777" w:rsidR="00300F01" w:rsidRPr="00300F01" w:rsidRDefault="00300F01" w:rsidP="00300F01">
      <w:pPr>
        <w:numPr>
          <w:ilvl w:val="0"/>
          <w:numId w:val="20"/>
        </w:numPr>
        <w:ind w:right="709"/>
        <w:jc w:val="both"/>
        <w:rPr>
          <w:rFonts w:ascii="Museo 300" w:hAnsi="Museo 300"/>
          <w:color w:val="000000" w:themeColor="text1"/>
          <w:sz w:val="16"/>
          <w:szCs w:val="16"/>
          <w:lang w:val="es-ES"/>
        </w:rPr>
      </w:pPr>
      <w:r w:rsidRPr="00300F01">
        <w:rPr>
          <w:rFonts w:ascii="Museo 300" w:hAnsi="Museo 300"/>
          <w:color w:val="000000" w:themeColor="text1"/>
          <w:sz w:val="16"/>
          <w:szCs w:val="16"/>
          <w:lang w:val="es-ES"/>
        </w:rPr>
        <w:t xml:space="preserve">Respecto al período retroactivo de recuperación, corresponde a 180 días aplicados al período comprendido entre el 17 de febrero hasta el 16 de agosto de 2023. </w:t>
      </w:r>
    </w:p>
    <w:p w14:paraId="2E4351F4" w14:textId="272C5F62" w:rsidR="00163AF3" w:rsidRPr="00BA3C75" w:rsidRDefault="00300F01" w:rsidP="00300F01">
      <w:pPr>
        <w:ind w:left="709" w:right="709"/>
        <w:jc w:val="both"/>
        <w:rPr>
          <w:rFonts w:ascii="Museo 300" w:hAnsi="Museo 300"/>
          <w:color w:val="000000" w:themeColor="text1"/>
          <w:sz w:val="16"/>
          <w:szCs w:val="16"/>
        </w:rPr>
      </w:pPr>
      <w:r w:rsidRPr="00300F01">
        <w:rPr>
          <w:rFonts w:ascii="Museo 300" w:hAnsi="Museo 300"/>
          <w:color w:val="000000" w:themeColor="text1"/>
          <w:sz w:val="16"/>
          <w:szCs w:val="16"/>
          <w:lang w:val="es-ES"/>
        </w:rPr>
        <w:t>Con los datos resultantes del análisis del CAU, se estableció que el monto de la ENR máximo al que tiene derecho EEO a recuperar corresponde a 3,443 kWh, equivalente a la cantidad de novecientos nueve 47/100 dólares de los Estados Unidos de América (USD 909.47)</w:t>
      </w:r>
      <w:r w:rsidRPr="00300F01">
        <w:rPr>
          <w:rFonts w:ascii="Museo 300" w:hAnsi="Museo 300"/>
          <w:b/>
          <w:bCs/>
          <w:color w:val="000000" w:themeColor="text1"/>
          <w:sz w:val="16"/>
          <w:szCs w:val="16"/>
          <w:lang w:val="es-ES"/>
        </w:rPr>
        <w:t xml:space="preserve"> </w:t>
      </w:r>
      <w:r w:rsidRPr="00300F01">
        <w:rPr>
          <w:rFonts w:ascii="Museo 300" w:hAnsi="Museo 300"/>
          <w:color w:val="000000" w:themeColor="text1"/>
          <w:sz w:val="16"/>
          <w:szCs w:val="16"/>
          <w:lang w:val="es-ES"/>
        </w:rPr>
        <w:t>IVA incluido</w:t>
      </w:r>
      <w:r w:rsidRPr="00300F01">
        <w:rPr>
          <w:rFonts w:ascii="Museo 300" w:hAnsi="Museo 300"/>
          <w:color w:val="000000" w:themeColor="text1"/>
          <w:sz w:val="16"/>
          <w:szCs w:val="16"/>
        </w:rPr>
        <w:t xml:space="preserve"> </w:t>
      </w:r>
      <w:r w:rsidR="00BA3C75">
        <w:rPr>
          <w:rFonts w:ascii="Museo 300" w:hAnsi="Museo 300"/>
          <w:color w:val="000000" w:themeColor="text1"/>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3F4F2252" w14:textId="65B9132D" w:rsidR="00300F01" w:rsidRPr="00300F01" w:rsidRDefault="00300F01" w:rsidP="00300F01">
      <w:pPr>
        <w:numPr>
          <w:ilvl w:val="0"/>
          <w:numId w:val="6"/>
        </w:numPr>
        <w:suppressAutoHyphens w:val="0"/>
        <w:autoSpaceDN/>
        <w:spacing w:after="0" w:line="240" w:lineRule="auto"/>
        <w:ind w:left="1134" w:right="420"/>
        <w:jc w:val="both"/>
        <w:rPr>
          <w:rFonts w:ascii="Museo 300" w:hAnsi="Museo 300"/>
          <w:sz w:val="16"/>
          <w:szCs w:val="16"/>
        </w:rPr>
      </w:pPr>
      <w:r w:rsidRPr="00300F01">
        <w:rPr>
          <w:rFonts w:ascii="Museo 300" w:hAnsi="Museo 300"/>
          <w:sz w:val="16"/>
          <w:szCs w:val="16"/>
        </w:rPr>
        <w:t xml:space="preserve">El CAU determina con base en el análisis efectuado a las pruebas proporcionadas por las partes involucradas, que existió una condición irregular en el suministro con NIC </w:t>
      </w:r>
      <w:r w:rsidR="00CB217F">
        <w:rPr>
          <w:rFonts w:ascii="Museo 300" w:hAnsi="Museo 300"/>
          <w:sz w:val="16"/>
          <w:szCs w:val="16"/>
        </w:rPr>
        <w:t>xxx</w:t>
      </w:r>
      <w:r w:rsidRPr="00300F01">
        <w:rPr>
          <w:rFonts w:ascii="Museo 300" w:hAnsi="Museo 300"/>
          <w:sz w:val="16"/>
          <w:szCs w:val="16"/>
        </w:rPr>
        <w:t>, consistente en una conexión de línea directa a 240 voltios, con la finalidad de evitar el registro total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59E46A98" w14:textId="77777777" w:rsidR="00300F01" w:rsidRPr="00300F01" w:rsidRDefault="00300F01" w:rsidP="00300F01">
      <w:pPr>
        <w:suppressAutoHyphens w:val="0"/>
        <w:autoSpaceDN/>
        <w:spacing w:after="0" w:line="240" w:lineRule="auto"/>
        <w:ind w:left="1134" w:right="420"/>
        <w:jc w:val="both"/>
        <w:rPr>
          <w:rFonts w:ascii="Museo 300" w:hAnsi="Museo 300"/>
          <w:sz w:val="16"/>
          <w:szCs w:val="16"/>
        </w:rPr>
      </w:pPr>
    </w:p>
    <w:p w14:paraId="2ADA3C03" w14:textId="77777777" w:rsidR="00300F01" w:rsidRPr="00300F01" w:rsidRDefault="00300F01" w:rsidP="00300F01">
      <w:pPr>
        <w:numPr>
          <w:ilvl w:val="0"/>
          <w:numId w:val="6"/>
        </w:numPr>
        <w:suppressAutoHyphens w:val="0"/>
        <w:autoSpaceDN/>
        <w:spacing w:after="0" w:line="240" w:lineRule="auto"/>
        <w:ind w:left="1134" w:right="420"/>
        <w:jc w:val="both"/>
        <w:rPr>
          <w:rFonts w:ascii="Museo 300" w:hAnsi="Museo 300"/>
          <w:sz w:val="16"/>
          <w:szCs w:val="16"/>
        </w:rPr>
      </w:pPr>
      <w:r w:rsidRPr="00300F01">
        <w:rPr>
          <w:rFonts w:ascii="Museo 300" w:hAnsi="Museo 300"/>
          <w:sz w:val="16"/>
          <w:szCs w:val="16"/>
        </w:rPr>
        <w:t>Conforme con el análisis efectuado en el presente informe, se establece que la cantidad de 7,283 kWh, equivalentes a mil novecientos ochenta 78/100 dólares de los Estados Unidos de América (USD 1,980.78) IVA incluido, cobrados por la distribuidora EEO en concepto de ENR, así como los ciento veinte 75/100 dólares de los Estados Unidos de América (USD 120.75) establecidos en concepto de intereses, deben de rectificarse.</w:t>
      </w:r>
    </w:p>
    <w:p w14:paraId="113CFD0F" w14:textId="77777777" w:rsidR="00300F01" w:rsidRPr="00300F01" w:rsidRDefault="00300F01" w:rsidP="00300F01">
      <w:pPr>
        <w:suppressAutoHyphens w:val="0"/>
        <w:autoSpaceDN/>
        <w:spacing w:after="0" w:line="240" w:lineRule="auto"/>
        <w:ind w:left="1134" w:right="420"/>
        <w:jc w:val="both"/>
        <w:rPr>
          <w:rFonts w:ascii="Museo 300" w:hAnsi="Museo 300"/>
          <w:sz w:val="16"/>
          <w:szCs w:val="16"/>
        </w:rPr>
      </w:pPr>
    </w:p>
    <w:p w14:paraId="4BAB16C4" w14:textId="6BC4E43D" w:rsidR="00562498" w:rsidRPr="003C53E9" w:rsidRDefault="00300F01" w:rsidP="00300F01">
      <w:pPr>
        <w:numPr>
          <w:ilvl w:val="0"/>
          <w:numId w:val="6"/>
        </w:numPr>
        <w:suppressAutoHyphens w:val="0"/>
        <w:autoSpaceDN/>
        <w:spacing w:after="0" w:line="240" w:lineRule="auto"/>
        <w:ind w:left="1134" w:right="420"/>
        <w:jc w:val="both"/>
        <w:rPr>
          <w:rFonts w:ascii="Museo 300" w:eastAsia="Arial" w:hAnsi="Museo 300"/>
          <w:color w:val="000000" w:themeColor="text1"/>
          <w:sz w:val="16"/>
          <w:szCs w:val="16"/>
        </w:rPr>
      </w:pPr>
      <w:r w:rsidRPr="00300F01">
        <w:rPr>
          <w:rFonts w:ascii="Museo 300" w:hAnsi="Museo 300"/>
          <w:sz w:val="16"/>
          <w:szCs w:val="16"/>
        </w:rPr>
        <w:t xml:space="preserve">Se establece que el monto a recuperar por parte de EEO en concepto de energía no registrada, asciende a la cantidad de novecientos nueve 47/100 dólares de los Estados Unidos de América (USD 909.47) IVA incluido, equivalentes a 3,443 kWh. Más la cantidad de veinticinco 23/100 dólares de los Estados Unidos de América (USD 25.83) en concepto de intereses; tal y como se indica en el artículo 36 de los Términos y Condiciones al Consumidor Final del Pliego Tarifario del año 2023. </w:t>
      </w:r>
      <w:r w:rsidR="00562498" w:rsidRPr="003C53E9">
        <w:rPr>
          <w:rFonts w:ascii="Museo 300" w:eastAsia="Arial" w:hAnsi="Museo 300"/>
          <w:color w:val="000000" w:themeColor="text1"/>
          <w:sz w:val="16"/>
          <w:szCs w:val="16"/>
        </w:rPr>
        <w:t>[…]</w:t>
      </w:r>
      <w:r w:rsidR="00914F6D" w:rsidRPr="003C53E9">
        <w:rPr>
          <w:rFonts w:ascii="Museo 300" w:eastAsia="Arial" w:hAnsi="Museo 300"/>
          <w:color w:val="000000" w:themeColor="text1"/>
          <w:sz w:val="16"/>
          <w:szCs w:val="16"/>
        </w:rPr>
        <w:t>”</w:t>
      </w:r>
    </w:p>
    <w:p w14:paraId="4E3D9F90" w14:textId="77777777" w:rsidR="00426668" w:rsidRPr="00426668" w:rsidRDefault="00426668"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8F47F4E" w:rsidR="00F274E8" w:rsidRPr="00300F01"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300F01">
        <w:rPr>
          <w:rFonts w:ascii="Museo Sans 300" w:hAnsi="Museo Sans 300"/>
          <w:sz w:val="20"/>
          <w:szCs w:val="20"/>
        </w:rPr>
        <w:t xml:space="preserve">En cumplimiento de la letra c) del acuerdo N.° </w:t>
      </w:r>
      <w:r w:rsidR="00E52554" w:rsidRPr="00300F01">
        <w:rPr>
          <w:rFonts w:ascii="Museo Sans 300" w:hAnsi="Museo Sans 300"/>
          <w:sz w:val="20"/>
          <w:szCs w:val="20"/>
        </w:rPr>
        <w:t>E-0784</w:t>
      </w:r>
      <w:r w:rsidRPr="00300F01">
        <w:rPr>
          <w:rFonts w:ascii="Museo Sans 300" w:hAnsi="Museo Sans 300"/>
          <w:sz w:val="20"/>
          <w:szCs w:val="20"/>
        </w:rPr>
        <w:t>-202</w:t>
      </w:r>
      <w:r w:rsidR="0052459C" w:rsidRPr="00300F01">
        <w:rPr>
          <w:rFonts w:ascii="Museo Sans 300" w:hAnsi="Museo Sans 300"/>
          <w:sz w:val="20"/>
          <w:szCs w:val="20"/>
        </w:rPr>
        <w:t>3</w:t>
      </w:r>
      <w:r w:rsidRPr="00300F01">
        <w:rPr>
          <w:rFonts w:ascii="Museo Sans 300" w:hAnsi="Museo Sans 300"/>
          <w:sz w:val="20"/>
          <w:szCs w:val="20"/>
        </w:rPr>
        <w:t xml:space="preserve">-CAU, se remitió a las partes copia del informe técnico N.° </w:t>
      </w:r>
      <w:r w:rsidR="00084350" w:rsidRPr="00300F01">
        <w:rPr>
          <w:rFonts w:ascii="Museo Sans 300" w:hAnsi="Museo Sans 300"/>
          <w:sz w:val="20"/>
          <w:szCs w:val="20"/>
        </w:rPr>
        <w:t>IT-0299</w:t>
      </w:r>
      <w:r w:rsidR="008A6737" w:rsidRPr="00300F01">
        <w:rPr>
          <w:rFonts w:ascii="Museo Sans 300" w:hAnsi="Museo Sans 300"/>
          <w:sz w:val="20"/>
          <w:szCs w:val="20"/>
        </w:rPr>
        <w:t>-CAU-23</w:t>
      </w:r>
      <w:r w:rsidRPr="00300F01">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p>
    <w:p w14:paraId="39859919" w14:textId="77777777" w:rsidR="00F274E8" w:rsidRPr="00300F01" w:rsidRDefault="00F274E8" w:rsidP="00F274E8">
      <w:pPr>
        <w:tabs>
          <w:tab w:val="left" w:pos="567"/>
        </w:tabs>
        <w:spacing w:after="0" w:line="240" w:lineRule="auto"/>
        <w:contextualSpacing/>
        <w:jc w:val="both"/>
        <w:rPr>
          <w:rFonts w:ascii="Museo Sans 300" w:hAnsi="Museo Sans 300"/>
          <w:sz w:val="20"/>
          <w:szCs w:val="20"/>
        </w:rPr>
      </w:pPr>
    </w:p>
    <w:p w14:paraId="0FC4D282" w14:textId="52404A61" w:rsidR="00300F01" w:rsidRPr="00300F01" w:rsidRDefault="00A15396" w:rsidP="00300F01">
      <w:pPr>
        <w:pStyle w:val="Prrafodelista"/>
        <w:tabs>
          <w:tab w:val="left" w:pos="426"/>
        </w:tabs>
        <w:ind w:left="426"/>
        <w:jc w:val="both"/>
        <w:rPr>
          <w:rStyle w:val="normaltextrun"/>
          <w:rFonts w:ascii="Museo Sans 300" w:eastAsia="Museo Sans" w:hAnsi="Museo Sans 300" w:cs="Segoe UI"/>
          <w:sz w:val="20"/>
          <w:szCs w:val="20"/>
        </w:rPr>
      </w:pPr>
      <w:r w:rsidRPr="00300F01">
        <w:rPr>
          <w:rFonts w:ascii="Museo Sans 300" w:hAnsi="Museo Sans 300" w:cs="Segoe UI"/>
          <w:sz w:val="20"/>
          <w:szCs w:val="20"/>
        </w:rPr>
        <w:t>Dicho acuerdo fue notificado</w:t>
      </w:r>
      <w:r w:rsidRPr="00300F01">
        <w:rPr>
          <w:rFonts w:ascii="Museo Sans 300" w:hAnsi="Museo Sans 300"/>
          <w:sz w:val="20"/>
          <w:szCs w:val="20"/>
        </w:rPr>
        <w:t xml:space="preserve"> </w:t>
      </w:r>
      <w:r w:rsidR="00300F01" w:rsidRPr="00300F01">
        <w:rPr>
          <w:rFonts w:ascii="Museo Sans 300" w:hAnsi="Museo Sans 300"/>
          <w:sz w:val="20"/>
          <w:szCs w:val="20"/>
        </w:rPr>
        <w:t>a la distribuidora y al usuario los días once y trece de diciembre del dos mil veintitrés, respectivamente</w:t>
      </w:r>
      <w:r w:rsidR="00300F01" w:rsidRPr="00300F01">
        <w:rPr>
          <w:rFonts w:ascii="Museo Sans 300" w:hAnsi="Museo Sans 300"/>
          <w:sz w:val="20"/>
          <w:szCs w:val="20"/>
          <w:lang w:val="es-SV"/>
        </w:rPr>
        <w:t xml:space="preserve">, por lo que el plazo otorgado finalizó, en el mismo orden, los días </w:t>
      </w:r>
      <w:r w:rsidR="00300F01">
        <w:rPr>
          <w:rStyle w:val="normaltextrun"/>
          <w:rFonts w:ascii="Museo Sans 300" w:eastAsia="Museo Sans" w:hAnsi="Museo Sans 300" w:cs="Segoe UI"/>
          <w:sz w:val="20"/>
          <w:szCs w:val="20"/>
        </w:rPr>
        <w:t xml:space="preserve">veintidós de diciembre del año pasado </w:t>
      </w:r>
      <w:r w:rsidR="00300F01" w:rsidRPr="00300F01">
        <w:rPr>
          <w:rStyle w:val="normaltextrun"/>
          <w:rFonts w:ascii="Museo Sans 300" w:eastAsia="Museo Sans" w:hAnsi="Museo Sans 300" w:cs="Segoe UI"/>
          <w:sz w:val="20"/>
          <w:szCs w:val="20"/>
        </w:rPr>
        <w:t xml:space="preserve">y </w:t>
      </w:r>
      <w:r w:rsidR="00300F01">
        <w:rPr>
          <w:rStyle w:val="normaltextrun"/>
          <w:rFonts w:ascii="Museo Sans 300" w:eastAsia="Museo Sans" w:hAnsi="Museo Sans 300" w:cs="Segoe UI"/>
          <w:sz w:val="20"/>
          <w:szCs w:val="20"/>
        </w:rPr>
        <w:t>cuatro de enero</w:t>
      </w:r>
      <w:r w:rsidR="00300F01" w:rsidRPr="00300F01">
        <w:rPr>
          <w:rStyle w:val="normaltextrun"/>
          <w:rFonts w:ascii="Museo Sans 300" w:eastAsia="Museo Sans" w:hAnsi="Museo Sans 300" w:cs="Segoe UI"/>
          <w:sz w:val="20"/>
          <w:szCs w:val="20"/>
        </w:rPr>
        <w:t xml:space="preserve"> de este año.</w:t>
      </w:r>
    </w:p>
    <w:p w14:paraId="05730C8A" w14:textId="2668AE15" w:rsidR="00A15396" w:rsidRPr="00300F01"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6AC60FFA" w:rsidR="00A15396" w:rsidRPr="00300F01" w:rsidRDefault="00A15396" w:rsidP="00A15396">
      <w:pPr>
        <w:pStyle w:val="Prrafodelista"/>
        <w:tabs>
          <w:tab w:val="left" w:pos="426"/>
        </w:tabs>
        <w:ind w:left="426"/>
        <w:jc w:val="both"/>
        <w:rPr>
          <w:rFonts w:ascii="Museo Sans 300" w:hAnsi="Museo Sans 300"/>
          <w:sz w:val="20"/>
          <w:szCs w:val="20"/>
        </w:rPr>
      </w:pPr>
      <w:r w:rsidRPr="00300F01">
        <w:rPr>
          <w:rFonts w:ascii="Museo Sans 300" w:hAnsi="Museo Sans 300"/>
          <w:sz w:val="20"/>
          <w:szCs w:val="20"/>
          <w:lang w:val="es-SV"/>
        </w:rPr>
        <w:t xml:space="preserve">El día </w:t>
      </w:r>
      <w:r w:rsidR="00300F01">
        <w:rPr>
          <w:rFonts w:ascii="Museo Sans 300" w:hAnsi="Museo Sans 300"/>
          <w:sz w:val="20"/>
          <w:szCs w:val="20"/>
          <w:lang w:val="es-SV"/>
        </w:rPr>
        <w:t xml:space="preserve">catorce </w:t>
      </w:r>
      <w:r w:rsidR="003C53E9" w:rsidRPr="00300F01">
        <w:rPr>
          <w:rFonts w:ascii="Museo Sans 300" w:hAnsi="Museo Sans 300"/>
          <w:sz w:val="20"/>
          <w:szCs w:val="20"/>
          <w:lang w:val="es-SV"/>
        </w:rPr>
        <w:t>de diciem</w:t>
      </w:r>
      <w:r w:rsidR="00BA7AE9" w:rsidRPr="00300F01">
        <w:rPr>
          <w:rFonts w:ascii="Museo Sans 300" w:hAnsi="Museo Sans 300"/>
          <w:sz w:val="20"/>
          <w:szCs w:val="20"/>
          <w:lang w:val="es-SV"/>
        </w:rPr>
        <w:t>bre</w:t>
      </w:r>
      <w:r w:rsidRPr="00300F01">
        <w:rPr>
          <w:rFonts w:ascii="Museo Sans 300" w:hAnsi="Museo Sans 300"/>
          <w:sz w:val="20"/>
          <w:szCs w:val="20"/>
          <w:lang w:val="es-SV"/>
        </w:rPr>
        <w:t xml:space="preserve"> </w:t>
      </w:r>
      <w:r w:rsidR="00B654B4" w:rsidRPr="00300F01">
        <w:rPr>
          <w:rFonts w:ascii="Museo Sans 300" w:hAnsi="Museo Sans 300"/>
          <w:sz w:val="20"/>
          <w:szCs w:val="20"/>
          <w:lang w:val="es-SV"/>
        </w:rPr>
        <w:t>del año pasado</w:t>
      </w:r>
      <w:r w:rsidRPr="00300F01">
        <w:rPr>
          <w:rFonts w:ascii="Museo Sans 300" w:hAnsi="Museo Sans 300"/>
          <w:sz w:val="20"/>
          <w:szCs w:val="20"/>
          <w:lang w:val="es-SV"/>
        </w:rPr>
        <w:t xml:space="preserve">, la sociedad </w:t>
      </w:r>
      <w:r w:rsidR="00952C61" w:rsidRPr="00300F01">
        <w:rPr>
          <w:rFonts w:ascii="Museo Sans 300" w:hAnsi="Museo Sans 300"/>
          <w:sz w:val="20"/>
          <w:szCs w:val="20"/>
          <w:lang w:val="es-SV"/>
        </w:rPr>
        <w:t>EEO</w:t>
      </w:r>
      <w:r w:rsidRPr="00300F01">
        <w:rPr>
          <w:rFonts w:ascii="Museo Sans 300" w:hAnsi="Museo Sans 300"/>
          <w:sz w:val="20"/>
          <w:szCs w:val="20"/>
          <w:lang w:val="es-SV"/>
        </w:rPr>
        <w:t xml:space="preserve">, S.A. de C.V. </w:t>
      </w:r>
      <w:r w:rsidRPr="00300F01">
        <w:rPr>
          <w:rFonts w:ascii="Museo Sans 300" w:hAnsi="Museo Sans 300"/>
          <w:sz w:val="20"/>
          <w:szCs w:val="20"/>
        </w:rPr>
        <w:t xml:space="preserve">presentó un escrito por medio del cual manifestó que mantenía los argumentos y pruebas presentadas con anterioridad. Por su parte, </w:t>
      </w:r>
      <w:r w:rsidR="008E3A05" w:rsidRPr="00300F01">
        <w:rPr>
          <w:rFonts w:ascii="Museo Sans 300" w:hAnsi="Museo Sans 300"/>
          <w:sz w:val="20"/>
          <w:szCs w:val="20"/>
        </w:rPr>
        <w:t>el</w:t>
      </w:r>
      <w:r w:rsidRPr="00300F01">
        <w:rPr>
          <w:rFonts w:ascii="Museo Sans 300" w:hAnsi="Museo Sans 300"/>
          <w:sz w:val="20"/>
          <w:szCs w:val="20"/>
        </w:rPr>
        <w:t xml:space="preserve"> </w:t>
      </w:r>
      <w:r w:rsidR="009A20DB" w:rsidRPr="00300F01">
        <w:rPr>
          <w:rFonts w:ascii="Museo Sans 300" w:hAnsi="Museo Sans 300"/>
          <w:sz w:val="20"/>
          <w:szCs w:val="20"/>
        </w:rPr>
        <w:t>usuario</w:t>
      </w:r>
      <w:r w:rsidRPr="00300F01">
        <w:rPr>
          <w:rFonts w:ascii="Museo Sans 300" w:hAnsi="Museo Sans 300"/>
          <w:sz w:val="20"/>
          <w:szCs w:val="20"/>
        </w:rPr>
        <w:t xml:space="preserve"> no presentó documentación para ser analizada.</w:t>
      </w:r>
    </w:p>
    <w:p w14:paraId="78F6C28C" w14:textId="77777777" w:rsidR="000F5BC4" w:rsidRDefault="000F5BC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4648DD3" w14:textId="77777777" w:rsidR="00190B39" w:rsidRDefault="00190B39"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AF4BF17" w14:textId="77777777" w:rsid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6BFCAFB" w14:textId="77777777" w:rsidR="00C0280F" w:rsidRDefault="00C0280F" w:rsidP="00C0280F">
      <w:pPr>
        <w:spacing w:after="0" w:line="240" w:lineRule="auto"/>
        <w:ind w:left="426"/>
        <w:jc w:val="both"/>
        <w:rPr>
          <w:rFonts w:ascii="Museo Sans 300" w:eastAsia="Arial" w:hAnsi="Museo Sans 300"/>
          <w:sz w:val="20"/>
          <w:szCs w:val="20"/>
          <w:lang w:eastAsia="es-SV"/>
        </w:rPr>
      </w:pPr>
    </w:p>
    <w:p w14:paraId="1E029D90" w14:textId="5A53AA79" w:rsidR="0036745E" w:rsidRP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3CD1D29" w14:textId="77777777"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397F2F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4E234E" w14:textId="77777777" w:rsidR="00CB217F" w:rsidRDefault="00CB217F" w:rsidP="00F70F94">
      <w:pPr>
        <w:spacing w:after="0" w:line="240" w:lineRule="auto"/>
        <w:ind w:left="426"/>
        <w:jc w:val="both"/>
        <w:rPr>
          <w:rFonts w:ascii="Museo Sans 300" w:eastAsia="Arial" w:hAnsi="Museo Sans 300" w:cs="Times New Roman"/>
          <w:color w:val="000000"/>
          <w:sz w:val="20"/>
          <w:szCs w:val="20"/>
          <w:lang w:eastAsia="es-SV"/>
        </w:rPr>
      </w:pPr>
    </w:p>
    <w:p w14:paraId="3BC0D4F7" w14:textId="77777777" w:rsidR="00CB217F" w:rsidRDefault="00CB217F" w:rsidP="00F70F94">
      <w:pPr>
        <w:spacing w:after="0" w:line="240" w:lineRule="auto"/>
        <w:ind w:left="426"/>
        <w:jc w:val="both"/>
        <w:rPr>
          <w:rFonts w:ascii="Museo Sans 300" w:eastAsia="Arial" w:hAnsi="Museo Sans 300" w:cs="Times New Roman"/>
          <w:color w:val="000000"/>
          <w:sz w:val="20"/>
          <w:szCs w:val="20"/>
          <w:lang w:eastAsia="es-SV"/>
        </w:rPr>
      </w:pPr>
    </w:p>
    <w:p w14:paraId="3586B401" w14:textId="77777777" w:rsidR="00CB217F" w:rsidRDefault="00CB217F" w:rsidP="00F70F94">
      <w:pPr>
        <w:spacing w:after="0" w:line="240" w:lineRule="auto"/>
        <w:ind w:left="426"/>
        <w:jc w:val="both"/>
        <w:rPr>
          <w:rFonts w:ascii="Museo Sans 300" w:eastAsia="Arial" w:hAnsi="Museo Sans 300" w:cs="Times New Roman"/>
          <w:color w:val="000000"/>
          <w:sz w:val="20"/>
          <w:szCs w:val="20"/>
          <w:lang w:eastAsia="es-SV"/>
        </w:rPr>
      </w:pPr>
    </w:p>
    <w:p w14:paraId="5603EF31" w14:textId="77777777" w:rsidR="00CB217F" w:rsidRDefault="00CB217F" w:rsidP="00F70F94">
      <w:pPr>
        <w:spacing w:after="0" w:line="240" w:lineRule="auto"/>
        <w:ind w:left="426"/>
        <w:jc w:val="both"/>
        <w:rPr>
          <w:rFonts w:ascii="Museo Sans 300" w:eastAsia="Arial" w:hAnsi="Museo Sans 300" w:cs="Times New Roman"/>
          <w:color w:val="000000"/>
          <w:sz w:val="20"/>
          <w:szCs w:val="20"/>
          <w:lang w:eastAsia="es-SV"/>
        </w:rPr>
      </w:pPr>
    </w:p>
    <w:p w14:paraId="51A99DC8" w14:textId="77777777" w:rsidR="007C5A80" w:rsidRDefault="007C5A8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BCDBB6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B217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4C98B4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084350">
        <w:rPr>
          <w:rFonts w:ascii="Museo Sans 300" w:hAnsi="Museo Sans 300" w:cs="Times New Roman"/>
          <w:sz w:val="20"/>
          <w:szCs w:val="20"/>
        </w:rPr>
        <w:t>IT-0299</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981A4A3" w14:textId="2FDBB10A" w:rsidR="00C0280F" w:rsidRDefault="00C34300" w:rsidP="00C0280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DA4C32" w:rsidRPr="00084350">
        <w:rPr>
          <w:rFonts w:ascii="Museo 300" w:eastAsia="Arial" w:hAnsi="Museo 300"/>
          <w:color w:val="000000"/>
          <w:sz w:val="16"/>
          <w:szCs w:val="16"/>
          <w:lang w:val="es-ES"/>
        </w:rPr>
        <w:t xml:space="preserve">Conforme con la información que fue provista por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DA4C32" w:rsidRPr="00084350">
        <w:rPr>
          <w:rFonts w:ascii="Museo 300" w:eastAsia="Arial" w:hAnsi="Museo 300"/>
          <w:color w:val="000000"/>
          <w:sz w:val="16"/>
          <w:szCs w:val="16"/>
          <w:lang w:val="es-ES"/>
        </w:rPr>
        <w:t>n.°</w:t>
      </w:r>
      <w:proofErr w:type="spellEnd"/>
      <w:r w:rsidR="00DA4C32" w:rsidRPr="00084350">
        <w:rPr>
          <w:rFonts w:ascii="Museo 300" w:eastAsia="Arial" w:hAnsi="Museo 300"/>
          <w:color w:val="000000"/>
          <w:sz w:val="16"/>
          <w:szCs w:val="16"/>
          <w:lang w:val="es-ES"/>
        </w:rPr>
        <w:t xml:space="preserve"> </w:t>
      </w:r>
      <w:proofErr w:type="spellStart"/>
      <w:r w:rsidR="00CB217F">
        <w:rPr>
          <w:rFonts w:ascii="Museo 300" w:eastAsia="Arial" w:hAnsi="Museo 300"/>
          <w:color w:val="000000"/>
          <w:sz w:val="16"/>
          <w:szCs w:val="16"/>
          <w:lang w:val="es-ES"/>
        </w:rPr>
        <w:t>xxx</w:t>
      </w:r>
      <w:proofErr w:type="spellEnd"/>
      <w:r w:rsidR="00DA4C32" w:rsidRPr="00084350">
        <w:rPr>
          <w:rFonts w:ascii="Museo 300" w:eastAsia="Arial" w:hAnsi="Museo 300"/>
          <w:color w:val="000000"/>
          <w:sz w:val="16"/>
          <w:szCs w:val="16"/>
          <w:lang w:val="es-ES"/>
        </w:rPr>
        <w:t>.</w:t>
      </w:r>
      <w:r w:rsidR="00DA4C32">
        <w:rPr>
          <w:rFonts w:ascii="Museo 300" w:hAnsi="Museo 300"/>
          <w:sz w:val="16"/>
          <w:szCs w:val="16"/>
        </w:rPr>
        <w:t xml:space="preserve"> </w:t>
      </w:r>
      <w:r w:rsidR="003542B3">
        <w:rPr>
          <w:rFonts w:ascii="Museo 300" w:hAnsi="Museo 300"/>
          <w:sz w:val="16"/>
          <w:szCs w:val="16"/>
        </w:rPr>
        <w:t>(…)</w:t>
      </w:r>
    </w:p>
    <w:p w14:paraId="1B6026E2" w14:textId="7313C309" w:rsidR="00E35F08" w:rsidRPr="002D4A70" w:rsidRDefault="00DA4C32" w:rsidP="00C0280F">
      <w:pPr>
        <w:tabs>
          <w:tab w:val="left" w:pos="993"/>
          <w:tab w:val="left" w:pos="9072"/>
        </w:tabs>
        <w:spacing w:line="240" w:lineRule="auto"/>
        <w:ind w:left="993" w:right="709"/>
        <w:jc w:val="both"/>
        <w:rPr>
          <w:rFonts w:ascii="Museo 300" w:hAnsi="Museo 300"/>
          <w:sz w:val="16"/>
          <w:szCs w:val="16"/>
        </w:rPr>
      </w:pPr>
      <w:r w:rsidRPr="00300F01">
        <w:rPr>
          <w:rFonts w:ascii="Museo 300" w:eastAsia="Arial" w:hAnsi="Museo 300"/>
          <w:color w:val="000000"/>
          <w:sz w:val="16"/>
          <w:szCs w:val="16"/>
          <w:lang w:val="es-ES"/>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sidRPr="00084350">
        <w:rPr>
          <w:rFonts w:ascii="Museo 300" w:eastAsia="Arial" w:hAnsi="Museo 300"/>
          <w:color w:val="000000"/>
          <w:sz w:val="16"/>
          <w:szCs w:val="16"/>
          <w:lang w:val="es-ES"/>
        </w:rPr>
        <w:t xml:space="preserve"> </w:t>
      </w:r>
      <w:r w:rsidR="00E35F08" w:rsidRPr="00AF7ED9">
        <w:rPr>
          <w:rFonts w:ascii="Museo 300" w:eastAsia="SimSun" w:hAnsi="Museo 300"/>
          <w:color w:val="000000" w:themeColor="text1"/>
          <w:spacing w:val="-5"/>
          <w:sz w:val="16"/>
          <w:szCs w:val="16"/>
          <w:lang w:val="es-ES"/>
        </w:rPr>
        <w:t>[…]”</w:t>
      </w:r>
    </w:p>
    <w:p w14:paraId="0A64721E" w14:textId="2217F06E" w:rsidR="002125AC" w:rsidRPr="006B1B3C" w:rsidRDefault="002125AC" w:rsidP="002125AC">
      <w:pPr>
        <w:autoSpaceDE w:val="0"/>
        <w:spacing w:after="0" w:line="240" w:lineRule="auto"/>
        <w:ind w:left="426"/>
        <w:jc w:val="both"/>
        <w:rPr>
          <w:rFonts w:ascii="Museo Sans 300" w:hAnsi="Museo Sans 300"/>
          <w:sz w:val="20"/>
          <w:szCs w:val="20"/>
        </w:rPr>
      </w:pPr>
      <w:bookmarkStart w:id="3" w:name="_Hlk105830074"/>
      <w:bookmarkEnd w:id="2"/>
      <w:r>
        <w:rPr>
          <w:rFonts w:ascii="Museo Sans 300" w:eastAsia="Times New Roman" w:hAnsi="Museo Sans 300" w:cs="Segoe UI"/>
          <w:sz w:val="20"/>
          <w:szCs w:val="20"/>
          <w:lang w:eastAsia="es-ES"/>
        </w:rPr>
        <w:t>En cuanto al</w:t>
      </w:r>
      <w:r w:rsidRPr="00941601">
        <w:rPr>
          <w:rFonts w:ascii="Museo Sans 300" w:eastAsia="Times New Roman" w:hAnsi="Museo Sans 300" w:cs="Segoe UI"/>
          <w:sz w:val="20"/>
          <w:szCs w:val="20"/>
          <w:lang w:eastAsia="es-ES"/>
        </w:rPr>
        <w:t xml:space="preserve"> señor </w:t>
      </w:r>
      <w:r w:rsidR="00BD0982">
        <w:rPr>
          <w:rFonts w:ascii="Museo Sans 300" w:hAnsi="Museo Sans 300"/>
          <w:sz w:val="20"/>
          <w:szCs w:val="20"/>
        </w:rPr>
        <w:t>x</w:t>
      </w:r>
      <w:r w:rsidR="00CB217F">
        <w:rPr>
          <w:rFonts w:ascii="Museo Sans 300" w:hAnsi="Museo Sans 300"/>
          <w:sz w:val="20"/>
          <w:szCs w:val="20"/>
        </w:rPr>
        <w:t>xx</w:t>
      </w:r>
      <w:r w:rsidR="00BD0982">
        <w:rPr>
          <w:rFonts w:ascii="Museo Sans 300" w:hAnsi="Museo Sans 300"/>
          <w:sz w:val="20"/>
          <w:szCs w:val="20"/>
        </w:rPr>
        <w:t xml:space="preserve"> </w:t>
      </w:r>
      <w:r w:rsidRPr="006B1B3C">
        <w:rPr>
          <w:rFonts w:ascii="Museo Sans 300" w:hAnsi="Museo Sans 300"/>
          <w:sz w:val="20"/>
          <w:szCs w:val="20"/>
        </w:rPr>
        <w:t>cabe aclarar que no presentó elementos probatorios que debieran ser analizados.</w:t>
      </w:r>
    </w:p>
    <w:p w14:paraId="1D7894D1" w14:textId="77777777" w:rsidR="002125AC" w:rsidRDefault="002125AC" w:rsidP="00C0280F">
      <w:pPr>
        <w:spacing w:after="0" w:line="240" w:lineRule="auto"/>
        <w:ind w:left="420"/>
        <w:jc w:val="both"/>
        <w:rPr>
          <w:rFonts w:ascii="Museo Sans 300" w:hAnsi="Museo Sans 300"/>
          <w:sz w:val="20"/>
          <w:szCs w:val="20"/>
        </w:rPr>
      </w:pPr>
    </w:p>
    <w:p w14:paraId="344C88E8" w14:textId="64F40E74" w:rsidR="00B27D17" w:rsidRDefault="00CC62A8" w:rsidP="002125AC">
      <w:pPr>
        <w:spacing w:after="0" w:line="240" w:lineRule="auto"/>
        <w:ind w:left="420"/>
        <w:jc w:val="both"/>
        <w:rPr>
          <w:rStyle w:val="eop"/>
          <w:rFonts w:ascii="Museo Sans 300" w:hAnsi="Museo Sans 300"/>
          <w:sz w:val="20"/>
          <w:szCs w:val="20"/>
          <w:shd w:val="clear" w:color="auto" w:fill="FFFFFF"/>
        </w:rPr>
      </w:pPr>
      <w:r w:rsidRPr="00BF4B52">
        <w:rPr>
          <w:rFonts w:ascii="Museo Sans 300" w:hAnsi="Museo Sans 300"/>
          <w:sz w:val="20"/>
          <w:szCs w:val="20"/>
        </w:rPr>
        <w:t xml:space="preserve">Conforme lo anterior, el CAU concluyó en el informe técnico N.° </w:t>
      </w:r>
      <w:r w:rsidR="00084350">
        <w:rPr>
          <w:rFonts w:ascii="Museo Sans 300" w:hAnsi="Museo Sans 300"/>
          <w:sz w:val="20"/>
          <w:szCs w:val="20"/>
        </w:rPr>
        <w:t>IT-0299</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3"/>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w:t>
      </w:r>
      <w:r w:rsidR="002125AC">
        <w:rPr>
          <w:rStyle w:val="normaltextrun"/>
          <w:rFonts w:ascii="Museo Sans 300" w:hAnsi="Museo Sans 300"/>
          <w:color w:val="000000"/>
          <w:sz w:val="20"/>
          <w:szCs w:val="20"/>
          <w:shd w:val="clear" w:color="auto" w:fill="FFFFFF"/>
        </w:rPr>
        <w:t xml:space="preserve">en una línea directa conectada en la </w:t>
      </w:r>
      <w:r w:rsidR="00DA4C32">
        <w:rPr>
          <w:rStyle w:val="normaltextrun"/>
          <w:rFonts w:ascii="Museo Sans 300" w:hAnsi="Museo Sans 300"/>
          <w:color w:val="000000"/>
          <w:sz w:val="20"/>
          <w:szCs w:val="20"/>
          <w:shd w:val="clear" w:color="auto" w:fill="FFFFFF"/>
        </w:rPr>
        <w:t>acometida eléctrica que ingresaba a la vivienda</w:t>
      </w:r>
      <w:r w:rsidR="002125AC">
        <w:rPr>
          <w:rStyle w:val="normaltextrun"/>
          <w:rFonts w:ascii="Museo Sans 300" w:hAnsi="Museo Sans 300"/>
          <w:color w:val="000000"/>
          <w:sz w:val="20"/>
          <w:szCs w:val="20"/>
          <w:shd w:val="clear" w:color="auto" w:fill="FFFFFF"/>
        </w:rPr>
        <w:t xml:space="preserve">, </w:t>
      </w:r>
      <w:r w:rsidR="002125AC">
        <w:rPr>
          <w:rStyle w:val="normaltextrun"/>
          <w:rFonts w:ascii="Museo Sans 300" w:hAnsi="Museo Sans 300"/>
          <w:color w:val="000000"/>
          <w:sz w:val="20"/>
          <w:szCs w:val="20"/>
          <w:shd w:val="clear" w:color="auto" w:fill="FFFFFF"/>
          <w:lang w:val="es-ES"/>
        </w:rPr>
        <w:t>con el fin de consumir energía que no fuera registrada por el medidor.</w:t>
      </w:r>
      <w:r w:rsidR="002125AC">
        <w:rPr>
          <w:rStyle w:val="eop"/>
          <w:rFonts w:ascii="Museo Sans 300" w:hAnsi="Museo Sans 300"/>
          <w:sz w:val="20"/>
          <w:szCs w:val="20"/>
          <w:shd w:val="clear" w:color="auto" w:fill="FFFFFF"/>
        </w:rPr>
        <w:t> </w:t>
      </w:r>
    </w:p>
    <w:p w14:paraId="19A68285" w14:textId="77777777" w:rsidR="002125AC" w:rsidRPr="00C0280F" w:rsidRDefault="002125AC" w:rsidP="002125AC">
      <w:pPr>
        <w:spacing w:after="0" w:line="240" w:lineRule="auto"/>
        <w:ind w:left="420"/>
        <w:jc w:val="both"/>
        <w:rPr>
          <w:rFonts w:ascii="Museo Sans 300" w:hAnsi="Museo Sans 300" w:cs="Segoe UI"/>
          <w:sz w:val="20"/>
          <w:szCs w:val="20"/>
          <w:lang w:eastAsia="es-MX"/>
        </w:rPr>
      </w:pPr>
    </w:p>
    <w:p w14:paraId="01758E20" w14:textId="77777777" w:rsidR="00317BB5"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5C452580" w14:textId="6941195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A978648" w14:textId="4A373565" w:rsidR="00190B39" w:rsidRPr="00190B39" w:rsidRDefault="008A29C0" w:rsidP="00190B39">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w:t>
      </w:r>
      <w:r w:rsidR="00190B39" w:rsidRPr="00190B39">
        <w:rPr>
          <w:rFonts w:ascii="Museo Sans 300" w:hAnsi="Museo Sans 300"/>
          <w:sz w:val="20"/>
          <w:szCs w:val="20"/>
          <w:lang w:val="es-ES"/>
        </w:rPr>
        <w:t xml:space="preserve">no validó el cálculo de ENR </w:t>
      </w:r>
      <w:r w:rsidR="00190B39" w:rsidRPr="00190B39">
        <w:rPr>
          <w:rFonts w:ascii="Museo Sans 300" w:hAnsi="Museo Sans 300"/>
          <w:sz w:val="20"/>
          <w:szCs w:val="20"/>
        </w:rPr>
        <w:t>realizado por la distribuidora basado en un censo de carga equivalente a</w:t>
      </w:r>
      <w:r w:rsidR="009F1103">
        <w:rPr>
          <w:rFonts w:ascii="Museo Sans 300" w:hAnsi="Museo Sans 300"/>
          <w:sz w:val="20"/>
          <w:szCs w:val="20"/>
        </w:rPr>
        <w:t xml:space="preserve"> un promedio</w:t>
      </w:r>
      <w:r w:rsidR="00190B39" w:rsidRPr="00190B39">
        <w:rPr>
          <w:rFonts w:ascii="Museo Sans 300" w:hAnsi="Museo Sans 300"/>
          <w:sz w:val="20"/>
          <w:szCs w:val="20"/>
        </w:rPr>
        <w:t xml:space="preserve"> mensual de </w:t>
      </w:r>
      <w:r w:rsidR="002125AC">
        <w:rPr>
          <w:rFonts w:ascii="Museo Sans 300" w:hAnsi="Museo Sans 300"/>
          <w:sz w:val="20"/>
          <w:szCs w:val="20"/>
        </w:rPr>
        <w:t>1,</w:t>
      </w:r>
      <w:r w:rsidR="00DA4C32">
        <w:rPr>
          <w:rFonts w:ascii="Museo Sans 300" w:hAnsi="Museo Sans 300"/>
          <w:sz w:val="20"/>
          <w:szCs w:val="20"/>
        </w:rPr>
        <w:t>326</w:t>
      </w:r>
      <w:r w:rsidR="00190B39" w:rsidRPr="00190B39">
        <w:rPr>
          <w:rFonts w:ascii="Museo Sans 300" w:hAnsi="Museo Sans 300"/>
          <w:sz w:val="20"/>
          <w:szCs w:val="20"/>
        </w:rPr>
        <w:t xml:space="preserve"> kWh, </w:t>
      </w:r>
      <w:r w:rsidR="000502BA">
        <w:rPr>
          <w:rFonts w:ascii="Museo Sans 300" w:hAnsi="Museo Sans 300"/>
          <w:sz w:val="20"/>
          <w:szCs w:val="20"/>
        </w:rPr>
        <w:t>debido a que la distribuidora</w:t>
      </w:r>
      <w:r w:rsidR="0080055D">
        <w:rPr>
          <w:rFonts w:ascii="Museo Sans 300" w:hAnsi="Museo Sans 300"/>
          <w:sz w:val="20"/>
          <w:szCs w:val="20"/>
        </w:rPr>
        <w:t xml:space="preserve"> que los valores </w:t>
      </w:r>
      <w:r w:rsidR="00DA4C32">
        <w:rPr>
          <w:rFonts w:ascii="Museo Sans 300" w:hAnsi="Museo Sans 300"/>
          <w:sz w:val="20"/>
          <w:szCs w:val="20"/>
        </w:rPr>
        <w:t>poseen inconsistencias</w:t>
      </w:r>
      <w:r w:rsidR="0080055D">
        <w:rPr>
          <w:rFonts w:ascii="Museo Sans 300" w:hAnsi="Museo Sans 300"/>
          <w:sz w:val="20"/>
          <w:szCs w:val="20"/>
        </w:rPr>
        <w:t xml:space="preserve"> pues</w:t>
      </w:r>
      <w:r w:rsidR="000502BA">
        <w:rPr>
          <w:rFonts w:ascii="Museo Sans 300" w:hAnsi="Museo Sans 300"/>
          <w:sz w:val="20"/>
          <w:szCs w:val="20"/>
        </w:rPr>
        <w:t xml:space="preserve"> no </w:t>
      </w:r>
      <w:r w:rsidR="00AE79F9">
        <w:rPr>
          <w:rFonts w:ascii="Museo Sans 300" w:hAnsi="Museo Sans 300"/>
          <w:sz w:val="20"/>
          <w:szCs w:val="20"/>
        </w:rPr>
        <w:t xml:space="preserve">consideró </w:t>
      </w:r>
      <w:r w:rsidR="00EB3F3E">
        <w:rPr>
          <w:rFonts w:ascii="Museo Sans 300" w:hAnsi="Museo Sans 300"/>
          <w:sz w:val="20"/>
          <w:szCs w:val="20"/>
        </w:rPr>
        <w:t xml:space="preserve">las características técnicas propias de los equipos eléctricos </w:t>
      </w:r>
      <w:r w:rsidR="00B71A9B">
        <w:rPr>
          <w:rFonts w:ascii="Museo Sans 300" w:hAnsi="Museo Sans 300"/>
          <w:sz w:val="20"/>
          <w:szCs w:val="20"/>
        </w:rPr>
        <w:t>y</w:t>
      </w:r>
      <w:r w:rsidR="00D51EDB">
        <w:rPr>
          <w:rFonts w:ascii="Museo Sans 300" w:hAnsi="Museo Sans 300"/>
          <w:sz w:val="20"/>
          <w:szCs w:val="20"/>
        </w:rPr>
        <w:t xml:space="preserve"> las</w:t>
      </w:r>
      <w:r w:rsidR="00B71A9B">
        <w:rPr>
          <w:rFonts w:ascii="Museo Sans 300" w:hAnsi="Museo Sans 300"/>
          <w:sz w:val="20"/>
          <w:szCs w:val="20"/>
        </w:rPr>
        <w:t xml:space="preserve"> horas de uso de los equipos eléctricos </w:t>
      </w:r>
      <w:r w:rsidR="006C7025">
        <w:rPr>
          <w:rFonts w:ascii="Museo Sans 300" w:hAnsi="Museo Sans 300"/>
          <w:sz w:val="20"/>
          <w:szCs w:val="20"/>
        </w:rPr>
        <w:t xml:space="preserve">utilizados para realizar el censo. </w:t>
      </w:r>
    </w:p>
    <w:p w14:paraId="24B33A7E" w14:textId="020760AF"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1BBDF3EB" w14:textId="69EA334A" w:rsidR="00D05E9A" w:rsidRPr="00D05E9A" w:rsidRDefault="00D05E9A" w:rsidP="00D05E9A">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05E9A">
        <w:rPr>
          <w:rFonts w:ascii="Museo Sans 300" w:hAnsi="Museo Sans 300" w:cs="Segoe UI"/>
          <w:sz w:val="20"/>
          <w:szCs w:val="20"/>
          <w:lang w:val="es-ES" w:eastAsia="es-MX"/>
        </w:rPr>
        <w:t xml:space="preserve">El valor de censo de carga instalada equivalente a un promedio mensual de </w:t>
      </w:r>
      <w:r w:rsidR="0080055D">
        <w:rPr>
          <w:rFonts w:ascii="Museo Sans 300" w:hAnsi="Museo Sans 300" w:cs="Segoe UI"/>
          <w:sz w:val="20"/>
          <w:szCs w:val="20"/>
          <w:lang w:val="es-ES" w:eastAsia="es-MX"/>
        </w:rPr>
        <w:t>6</w:t>
      </w:r>
      <w:r w:rsidR="00DA4C32">
        <w:rPr>
          <w:rFonts w:ascii="Museo Sans 300" w:hAnsi="Museo Sans 300" w:cs="Segoe UI"/>
          <w:sz w:val="20"/>
          <w:szCs w:val="20"/>
          <w:lang w:val="es-ES" w:eastAsia="es-MX"/>
        </w:rPr>
        <w:t>86</w:t>
      </w:r>
      <w:r w:rsidRPr="00D05E9A">
        <w:rPr>
          <w:rFonts w:ascii="Museo Sans 300" w:hAnsi="Museo Sans 300" w:cs="Segoe UI"/>
          <w:sz w:val="20"/>
          <w:szCs w:val="20"/>
          <w:lang w:val="es-ES" w:eastAsia="es-MX"/>
        </w:rPr>
        <w:t xml:space="preserve"> kWh.</w:t>
      </w:r>
    </w:p>
    <w:p w14:paraId="1C72D926" w14:textId="77777777" w:rsidR="00B71A9B" w:rsidRPr="00DE7531" w:rsidRDefault="00B71A9B" w:rsidP="00B71A9B">
      <w:pPr>
        <w:autoSpaceDE w:val="0"/>
        <w:spacing w:after="0" w:line="240" w:lineRule="auto"/>
        <w:ind w:left="851"/>
        <w:jc w:val="both"/>
        <w:rPr>
          <w:rFonts w:ascii="Museo Sans 300" w:hAnsi="Museo Sans 300" w:cs="Segoe UI"/>
          <w:sz w:val="20"/>
          <w:szCs w:val="20"/>
          <w:lang w:eastAsia="es-MX"/>
        </w:rPr>
      </w:pPr>
    </w:p>
    <w:p w14:paraId="7D014332" w14:textId="612D6106" w:rsidR="00B71A9B" w:rsidRPr="00B71A9B" w:rsidRDefault="00B71A9B">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Pr>
          <w:rFonts w:ascii="Museo Sans 300" w:hAnsi="Museo Sans 300" w:cs="Segoe UI"/>
          <w:sz w:val="20"/>
          <w:szCs w:val="20"/>
          <w:lang w:val="es-ES" w:eastAsia="es-MX"/>
        </w:rPr>
        <w:t xml:space="preserve"> </w:t>
      </w:r>
      <w:r w:rsidR="00DA4C32">
        <w:rPr>
          <w:rFonts w:ascii="Museo Sans 300" w:hAnsi="Museo Sans 300" w:cs="Segoe UI"/>
          <w:sz w:val="20"/>
          <w:szCs w:val="20"/>
          <w:lang w:val="es-ES" w:eastAsia="es-MX"/>
        </w:rPr>
        <w:t>diecisiete de febrero</w:t>
      </w:r>
      <w:r w:rsidR="00A33B17">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 xml:space="preserve">al </w:t>
      </w:r>
      <w:r w:rsidR="00DA4C32">
        <w:rPr>
          <w:rFonts w:ascii="Museo Sans 300" w:hAnsi="Museo Sans 300" w:cs="Segoe UI"/>
          <w:sz w:val="20"/>
          <w:szCs w:val="20"/>
          <w:lang w:val="es-ES" w:eastAsia="es-MX"/>
        </w:rPr>
        <w:t>dieciséis de agosto</w:t>
      </w:r>
      <w:r w:rsidRPr="00DE7531">
        <w:rPr>
          <w:rFonts w:ascii="Museo Sans 300" w:hAnsi="Museo Sans 300" w:cs="Segoe UI"/>
          <w:sz w:val="20"/>
          <w:szCs w:val="20"/>
          <w:lang w:val="es-ES" w:eastAsia="es-MX"/>
        </w:rPr>
        <w:t xml:space="preserve"> </w:t>
      </w:r>
      <w:r w:rsidR="00B654B4">
        <w:rPr>
          <w:rFonts w:ascii="Museo Sans 300" w:hAnsi="Museo Sans 300" w:cs="Segoe UI"/>
          <w:sz w:val="20"/>
          <w:szCs w:val="20"/>
          <w:lang w:val="es-ES" w:eastAsia="es-MX"/>
        </w:rPr>
        <w:t xml:space="preserve">del </w:t>
      </w:r>
      <w:r w:rsidR="00DA4C32">
        <w:rPr>
          <w:rFonts w:ascii="Museo Sans 300" w:hAnsi="Museo Sans 300" w:cs="Segoe UI"/>
          <w:sz w:val="20"/>
          <w:szCs w:val="20"/>
          <w:lang w:val="es-ES" w:eastAsia="es-MX"/>
        </w:rPr>
        <w:t>dos mil veintitrés</w:t>
      </w:r>
      <w:r w:rsidRPr="00DE7531">
        <w:rPr>
          <w:rFonts w:ascii="Museo Sans 300" w:hAnsi="Museo Sans 300" w:cs="Segoe UI"/>
          <w:sz w:val="20"/>
          <w:szCs w:val="20"/>
          <w:lang w:val="es-ES" w:eastAsia="es-MX"/>
        </w:rPr>
        <w:t xml:space="preserve">. </w:t>
      </w:r>
    </w:p>
    <w:p w14:paraId="13DDFE9C" w14:textId="77777777" w:rsidR="00B71A9B" w:rsidRDefault="00B71A9B" w:rsidP="00B71A9B">
      <w:pPr>
        <w:pStyle w:val="Prrafodelista"/>
        <w:rPr>
          <w:rFonts w:ascii="Museo Sans 300" w:hAnsi="Museo Sans 300" w:cs="Segoe UI"/>
          <w:sz w:val="20"/>
          <w:szCs w:val="20"/>
          <w:lang w:eastAsia="es-MX"/>
        </w:rPr>
      </w:pPr>
    </w:p>
    <w:p w14:paraId="3578A02C" w14:textId="222DA45A"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597418">
        <w:rPr>
          <w:rFonts w:ascii="Museo Sans 300" w:hAnsi="Museo Sans 300"/>
          <w:sz w:val="20"/>
          <w:szCs w:val="20"/>
        </w:rPr>
        <w:lastRenderedPageBreak/>
        <w:t>Como resultado, el CAU determinó que la distribuidora tiene el derecho a recuperar la</w:t>
      </w:r>
      <w:r w:rsidR="00A33B17">
        <w:rPr>
          <w:rFonts w:ascii="Museo Sans 300" w:hAnsi="Museo Sans 300"/>
          <w:sz w:val="20"/>
          <w:szCs w:val="20"/>
        </w:rPr>
        <w:t>s</w:t>
      </w:r>
      <w:r w:rsidRPr="00597418">
        <w:rPr>
          <w:rFonts w:ascii="Museo Sans 300" w:hAnsi="Museo Sans 300"/>
          <w:sz w:val="20"/>
          <w:szCs w:val="20"/>
        </w:rPr>
        <w:t xml:space="preserve"> cantidad</w:t>
      </w:r>
      <w:r w:rsidR="00A33B17">
        <w:rPr>
          <w:rFonts w:ascii="Museo Sans 300" w:hAnsi="Museo Sans 300"/>
          <w:sz w:val="20"/>
          <w:szCs w:val="20"/>
        </w:rPr>
        <w:t>es</w:t>
      </w:r>
      <w:r w:rsidRPr="00597418">
        <w:rPr>
          <w:rFonts w:ascii="Museo Sans 300" w:hAnsi="Museo Sans 300"/>
          <w:sz w:val="20"/>
          <w:szCs w:val="20"/>
        </w:rPr>
        <w:t xml:space="preserve"> de </w:t>
      </w:r>
      <w:r w:rsidR="00DA4C32">
        <w:rPr>
          <w:rFonts w:ascii="Museo Sans 300" w:hAnsi="Museo Sans 300"/>
          <w:sz w:val="20"/>
          <w:szCs w:val="20"/>
        </w:rPr>
        <w:t>NOVECIENTOS NUEVE 47/100 DÓLARES DE LOS ESTADOS UNIDOS DE AMÉRICA (USD 909.47)</w:t>
      </w:r>
      <w:r w:rsidRPr="00597418">
        <w:rPr>
          <w:rFonts w:ascii="Museo Sans 300" w:hAnsi="Museo Sans 300"/>
          <w:sz w:val="20"/>
          <w:szCs w:val="20"/>
        </w:rPr>
        <w:t xml:space="preserve"> IVA incluido, en concepto de energía no 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5243CB">
        <w:rPr>
          <w:rFonts w:ascii="Museo Sans 300" w:hAnsi="Museo Sans 300" w:cs="Segoe UI"/>
          <w:sz w:val="20"/>
          <w:szCs w:val="20"/>
          <w:lang w:eastAsia="es-MX"/>
        </w:rPr>
        <w:t>VEINTICINCO 83/100</w:t>
      </w:r>
      <w:r w:rsidR="00DA4C32">
        <w:rPr>
          <w:rFonts w:ascii="Museo Sans 300" w:hAnsi="Museo Sans 300" w:cs="Segoe UI"/>
          <w:sz w:val="20"/>
          <w:szCs w:val="20"/>
          <w:lang w:eastAsia="es-MX"/>
        </w:rPr>
        <w:t xml:space="preserve"> DÓLARES DE LOS ESTADOS UNIDOS DE AMÉRICA (USD 25.83)</w:t>
      </w:r>
      <w:r w:rsidR="00A33B17">
        <w:rPr>
          <w:rFonts w:ascii="Museo Sans 300" w:hAnsi="Museo Sans 300" w:cs="Segoe UI"/>
          <w:sz w:val="20"/>
          <w:szCs w:val="20"/>
          <w:lang w:eastAsia="es-MX"/>
        </w:rPr>
        <w:t xml:space="preserve">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6B52C927" w14:textId="6FA57E7D" w:rsidR="0047604B" w:rsidRPr="00A33B17" w:rsidRDefault="0047604B" w:rsidP="007F57A5">
      <w:pPr>
        <w:autoSpaceDE w:val="0"/>
        <w:spacing w:after="0" w:line="240" w:lineRule="auto"/>
        <w:ind w:left="426"/>
        <w:jc w:val="both"/>
        <w:rPr>
          <w:rFonts w:ascii="Museo Sans 300" w:hAnsi="Museo Sans 300"/>
          <w:sz w:val="20"/>
          <w:szCs w:val="20"/>
          <w:lang w:val="es-ES"/>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13A10">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F219A7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B217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10431F22"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A0E2288" w14:textId="0B4FAAAE" w:rsidR="00DA4C32" w:rsidRDefault="00DA4C3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A537EA6" w14:textId="77777777" w:rsidR="00DA4C32" w:rsidRDefault="00DA4C3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97B30CF" w14:textId="743DF362" w:rsidR="007B28C6" w:rsidRDefault="0089025D" w:rsidP="002125AC">
      <w:pPr>
        <w:spacing w:after="0" w:line="240" w:lineRule="auto"/>
        <w:ind w:left="426"/>
        <w:jc w:val="both"/>
        <w:rPr>
          <w:rStyle w:val="eop"/>
          <w:rFonts w:ascii="Museo Sans 300" w:hAnsi="Museo Sans 300"/>
          <w:sz w:val="20"/>
          <w:szCs w:val="20"/>
          <w:shd w:val="clear" w:color="auto" w:fill="FFFFFF"/>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w:t>
      </w:r>
      <w:r w:rsidR="00084350">
        <w:rPr>
          <w:rFonts w:ascii="Museo Sans 300" w:hAnsi="Museo Sans 300"/>
          <w:sz w:val="20"/>
          <w:szCs w:val="20"/>
        </w:rPr>
        <w:t>IT-0299</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CB217F">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w:t>
      </w:r>
      <w:r w:rsidR="00A7421C" w:rsidRPr="00F33340">
        <w:rPr>
          <w:rFonts w:ascii="Museo Sans 300" w:hAnsi="Museo Sans 300"/>
          <w:sz w:val="20"/>
          <w:szCs w:val="20"/>
        </w:rPr>
        <w:t>irregular</w:t>
      </w:r>
      <w:r w:rsidR="00A64167" w:rsidRPr="00F33340">
        <w:rPr>
          <w:rFonts w:ascii="Museo Sans 300" w:hAnsi="Museo Sans 300"/>
          <w:sz w:val="20"/>
          <w:szCs w:val="20"/>
        </w:rPr>
        <w:t xml:space="preserve"> consistente</w:t>
      </w:r>
      <w:r w:rsidR="00B27D17" w:rsidRPr="00F33340">
        <w:rPr>
          <w:rFonts w:ascii="Museo Sans 300" w:hAnsi="Museo Sans 300"/>
          <w:sz w:val="20"/>
          <w:szCs w:val="20"/>
        </w:rPr>
        <w:t xml:space="preserve"> </w:t>
      </w:r>
      <w:r w:rsidR="002125AC">
        <w:rPr>
          <w:rStyle w:val="normaltextrun"/>
          <w:rFonts w:ascii="Museo Sans 300" w:hAnsi="Museo Sans 300"/>
          <w:color w:val="000000"/>
          <w:sz w:val="20"/>
          <w:szCs w:val="20"/>
          <w:shd w:val="clear" w:color="auto" w:fill="FFFFFF"/>
        </w:rPr>
        <w:t xml:space="preserve">en una conexión directa </w:t>
      </w:r>
      <w:r w:rsidR="00DA4C32">
        <w:rPr>
          <w:rStyle w:val="normaltextrun"/>
          <w:rFonts w:ascii="Museo Sans 300" w:hAnsi="Museo Sans 300"/>
          <w:color w:val="000000"/>
          <w:sz w:val="20"/>
          <w:szCs w:val="20"/>
          <w:shd w:val="clear" w:color="auto" w:fill="FFFFFF"/>
        </w:rPr>
        <w:t>en la acometida eléctrica</w:t>
      </w:r>
      <w:r w:rsidR="002125AC">
        <w:rPr>
          <w:rStyle w:val="normaltextrun"/>
          <w:rFonts w:ascii="Museo Sans 300" w:hAnsi="Museo Sans 300"/>
          <w:color w:val="000000"/>
          <w:sz w:val="20"/>
          <w:szCs w:val="20"/>
          <w:shd w:val="clear" w:color="auto" w:fill="FFFFFF"/>
        </w:rPr>
        <w:t xml:space="preserve"> hacía el inmueble.</w:t>
      </w:r>
      <w:r w:rsidR="002125AC">
        <w:rPr>
          <w:rStyle w:val="eop"/>
          <w:rFonts w:ascii="Museo Sans 300" w:hAnsi="Museo Sans 300"/>
          <w:sz w:val="20"/>
          <w:szCs w:val="20"/>
          <w:shd w:val="clear" w:color="auto" w:fill="FFFFFF"/>
        </w:rPr>
        <w:t> </w:t>
      </w:r>
    </w:p>
    <w:p w14:paraId="0161EE73" w14:textId="77777777" w:rsidR="002125AC" w:rsidRPr="00C0280F" w:rsidRDefault="002125AC" w:rsidP="002125AC">
      <w:pPr>
        <w:spacing w:after="0" w:line="240" w:lineRule="auto"/>
        <w:ind w:left="426"/>
        <w:jc w:val="both"/>
        <w:rPr>
          <w:rFonts w:ascii="Museo Sans 300" w:hAnsi="Museo Sans 300"/>
          <w:sz w:val="20"/>
          <w:szCs w:val="20"/>
        </w:rPr>
      </w:pPr>
    </w:p>
    <w:p w14:paraId="207A6711" w14:textId="3E4113E2"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BF4B52">
        <w:rPr>
          <w:rFonts w:ascii="Museo Sans 300" w:hAnsi="Museo Sans 300"/>
          <w:sz w:val="20"/>
          <w:szCs w:val="20"/>
        </w:rPr>
        <w:t>Por lo tanto, la sociedad EEO, S.A. de C.V. tiene el derecho a recuperar la</w:t>
      </w:r>
      <w:r w:rsidR="00A33B17">
        <w:rPr>
          <w:rFonts w:ascii="Museo Sans 300" w:hAnsi="Museo Sans 300"/>
          <w:sz w:val="20"/>
          <w:szCs w:val="20"/>
        </w:rPr>
        <w:t>s</w:t>
      </w:r>
      <w:r w:rsidRPr="00BF4B52">
        <w:rPr>
          <w:rFonts w:ascii="Museo Sans 300" w:hAnsi="Museo Sans 300"/>
          <w:sz w:val="20"/>
          <w:szCs w:val="20"/>
        </w:rPr>
        <w:t xml:space="preserve"> cantidad</w:t>
      </w:r>
      <w:r w:rsidR="00A33B17">
        <w:rPr>
          <w:rFonts w:ascii="Museo Sans 300" w:hAnsi="Museo Sans 300"/>
          <w:sz w:val="20"/>
          <w:szCs w:val="20"/>
        </w:rPr>
        <w:t>es</w:t>
      </w:r>
      <w:r w:rsidRPr="00BF4B52">
        <w:rPr>
          <w:rFonts w:ascii="Museo Sans 300" w:hAnsi="Museo Sans 300"/>
          <w:sz w:val="20"/>
          <w:szCs w:val="20"/>
        </w:rPr>
        <w:t xml:space="preserve"> de </w:t>
      </w:r>
      <w:r w:rsidR="00DA4C32">
        <w:rPr>
          <w:rFonts w:ascii="Museo Sans 300" w:hAnsi="Museo Sans 300"/>
          <w:sz w:val="20"/>
          <w:szCs w:val="20"/>
        </w:rPr>
        <w:t>NOVECIENTOS NUEVE 47/100 DÓLARES DE LOS ESTADOS UNIDOS DE AMÉRICA (USD 909.47)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5243CB">
        <w:rPr>
          <w:rFonts w:ascii="Museo Sans 300" w:hAnsi="Museo Sans 300" w:cs="Segoe UI"/>
          <w:sz w:val="20"/>
          <w:szCs w:val="20"/>
          <w:lang w:eastAsia="es-MX"/>
        </w:rPr>
        <w:t>VEINTICINCO 83/100</w:t>
      </w:r>
      <w:r w:rsidR="00DA4C32">
        <w:rPr>
          <w:rFonts w:ascii="Museo Sans 300" w:hAnsi="Museo Sans 300" w:cs="Segoe UI"/>
          <w:sz w:val="20"/>
          <w:szCs w:val="20"/>
          <w:lang w:eastAsia="es-MX"/>
        </w:rPr>
        <w:t xml:space="preserve"> DÓLARES DE LOS ESTADOS UNIDOS DE AMÉRICA (USD 25.83)</w:t>
      </w:r>
      <w:r w:rsidR="00A33B17">
        <w:rPr>
          <w:rFonts w:ascii="Museo Sans 300" w:hAnsi="Museo Sans 300" w:cs="Segoe UI"/>
          <w:sz w:val="20"/>
          <w:szCs w:val="20"/>
          <w:lang w:eastAsia="es-MX"/>
        </w:rPr>
        <w:t xml:space="preserve">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0CD731AB" w14:textId="12D0AC87" w:rsidR="007F57A5" w:rsidRPr="00A33B17" w:rsidRDefault="007F57A5" w:rsidP="00A33B17">
      <w:pPr>
        <w:autoSpaceDE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9E1F484"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B1C28EB" w14:textId="77777777" w:rsidR="00D05E9A" w:rsidRDefault="00D05E9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82C603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084350">
        <w:rPr>
          <w:rFonts w:ascii="Museo Sans 300" w:eastAsia="Arial" w:hAnsi="Museo Sans 300" w:cs="Times New Roman"/>
          <w:sz w:val="20"/>
          <w:szCs w:val="20"/>
        </w:rPr>
        <w:t>IT-0299</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F1163EF" w14:textId="5A035F6A" w:rsidR="00027875" w:rsidRPr="002125AC" w:rsidRDefault="00B306DC" w:rsidP="002125AC">
      <w:pPr>
        <w:pStyle w:val="Prrafodelista"/>
        <w:numPr>
          <w:ilvl w:val="0"/>
          <w:numId w:val="8"/>
        </w:numPr>
        <w:autoSpaceDE w:val="0"/>
        <w:jc w:val="both"/>
        <w:rPr>
          <w:rStyle w:val="eop"/>
        </w:rPr>
      </w:pPr>
      <w:r w:rsidRPr="002125AC">
        <w:rPr>
          <w:rFonts w:ascii="Museo Sans 300" w:eastAsia="Calibri" w:hAnsi="Museo Sans 300"/>
          <w:sz w:val="20"/>
          <w:szCs w:val="20"/>
          <w:lang w:eastAsia="en-US"/>
        </w:rPr>
        <w:t xml:space="preserve">Establecer que en el suministro identificado con el </w:t>
      </w:r>
      <w:r w:rsidRPr="002125AC">
        <w:rPr>
          <w:rFonts w:ascii="Museo Sans 300" w:hAnsi="Museo Sans 300"/>
          <w:sz w:val="20"/>
          <w:szCs w:val="20"/>
        </w:rPr>
        <w:t xml:space="preserve">NIC </w:t>
      </w:r>
      <w:r w:rsidR="00CB217F">
        <w:rPr>
          <w:rFonts w:ascii="Museo Sans 300" w:hAnsi="Museo Sans 300"/>
          <w:sz w:val="20"/>
          <w:szCs w:val="20"/>
        </w:rPr>
        <w:t>xxx</w:t>
      </w:r>
      <w:r w:rsidRPr="002125AC">
        <w:rPr>
          <w:rFonts w:ascii="Museo Sans 300" w:hAnsi="Museo Sans 300"/>
          <w:sz w:val="20"/>
          <w:szCs w:val="20"/>
        </w:rPr>
        <w:t xml:space="preserve"> se comprobó la existencia de</w:t>
      </w:r>
      <w:r w:rsidRPr="002125AC">
        <w:rPr>
          <w:rFonts w:ascii="Museo Sans 300" w:hAnsi="Museo Sans 300"/>
          <w:sz w:val="20"/>
          <w:szCs w:val="20"/>
          <w:lang w:eastAsia="en-US"/>
        </w:rPr>
        <w:t xml:space="preserve"> una condición irregular </w:t>
      </w:r>
      <w:r w:rsidR="005C6C34" w:rsidRPr="002125AC">
        <w:rPr>
          <w:rFonts w:ascii="Museo Sans 300" w:hAnsi="Museo Sans 300"/>
          <w:sz w:val="20"/>
          <w:szCs w:val="20"/>
          <w:lang w:eastAsia="en-US"/>
        </w:rPr>
        <w:t xml:space="preserve">mediante </w:t>
      </w:r>
      <w:r w:rsidR="002125AC">
        <w:rPr>
          <w:rStyle w:val="normaltextrun"/>
          <w:rFonts w:ascii="Museo Sans 300" w:hAnsi="Museo Sans 300"/>
          <w:color w:val="000000"/>
          <w:sz w:val="20"/>
          <w:szCs w:val="20"/>
          <w:shd w:val="clear" w:color="auto" w:fill="FFFFFF"/>
        </w:rPr>
        <w:t xml:space="preserve">en una línea eléctrica en derivación conectada </w:t>
      </w:r>
      <w:r w:rsidR="00DA4C32">
        <w:rPr>
          <w:rStyle w:val="normaltextrun"/>
          <w:rFonts w:ascii="Museo Sans 300" w:hAnsi="Museo Sans 300"/>
          <w:color w:val="000000"/>
          <w:sz w:val="20"/>
          <w:szCs w:val="20"/>
          <w:shd w:val="clear" w:color="auto" w:fill="FFFFFF"/>
        </w:rPr>
        <w:t xml:space="preserve">en la acometida eléctrica </w:t>
      </w:r>
      <w:r w:rsidR="002125AC">
        <w:rPr>
          <w:rStyle w:val="normaltextrun"/>
          <w:rFonts w:ascii="Museo Sans 300" w:hAnsi="Museo Sans 300"/>
          <w:color w:val="000000"/>
          <w:sz w:val="20"/>
          <w:szCs w:val="20"/>
          <w:shd w:val="clear" w:color="auto" w:fill="FFFFFF"/>
        </w:rPr>
        <w:t>hacía el inmueble, generando que el medidor no registrara el consumo total de la energía que fue consumida en dicho suministro.</w:t>
      </w:r>
      <w:r w:rsidR="002125AC">
        <w:rPr>
          <w:rStyle w:val="eop"/>
          <w:rFonts w:ascii="Museo Sans 300" w:eastAsia="Museo Sans" w:hAnsi="Museo Sans 300"/>
          <w:sz w:val="20"/>
          <w:szCs w:val="20"/>
          <w:shd w:val="clear" w:color="auto" w:fill="FFFFFF"/>
        </w:rPr>
        <w:t> </w:t>
      </w:r>
    </w:p>
    <w:p w14:paraId="09683C87" w14:textId="77777777" w:rsidR="002125AC" w:rsidRPr="00BF4B52" w:rsidRDefault="002125AC" w:rsidP="002125AC">
      <w:pPr>
        <w:pStyle w:val="Prrafodelista"/>
        <w:autoSpaceDE w:val="0"/>
        <w:ind w:left="426"/>
        <w:jc w:val="both"/>
      </w:pPr>
    </w:p>
    <w:p w14:paraId="57C88266" w14:textId="051EA1F5" w:rsidR="00A33B17" w:rsidRPr="00A33B17" w:rsidRDefault="007F57A5">
      <w:pPr>
        <w:pStyle w:val="Prrafodelista"/>
        <w:numPr>
          <w:ilvl w:val="0"/>
          <w:numId w:val="8"/>
        </w:numPr>
        <w:autoSpaceDE w:val="0"/>
        <w:jc w:val="both"/>
        <w:rPr>
          <w:rFonts w:ascii="Museo Sans 300" w:hAnsi="Museo Sans 300"/>
          <w:sz w:val="20"/>
          <w:szCs w:val="20"/>
        </w:rPr>
      </w:pPr>
      <w:r w:rsidRPr="00A33B17">
        <w:rPr>
          <w:rFonts w:ascii="Museo Sans 300" w:eastAsia="Calibri" w:hAnsi="Museo Sans 300"/>
          <w:sz w:val="20"/>
          <w:szCs w:val="20"/>
          <w:lang w:eastAsia="en-US"/>
        </w:rPr>
        <w:t>Determinar que la sociedad EEO, S.A. de C.V. tiene el derecho a recuperar la</w:t>
      </w:r>
      <w:r w:rsidR="00A33B17">
        <w:rPr>
          <w:rFonts w:ascii="Museo Sans 300" w:eastAsia="Calibri" w:hAnsi="Museo Sans 300"/>
          <w:sz w:val="20"/>
          <w:szCs w:val="20"/>
          <w:lang w:eastAsia="en-US"/>
        </w:rPr>
        <w:t>s</w:t>
      </w:r>
      <w:r w:rsidRPr="00A33B17">
        <w:rPr>
          <w:rFonts w:ascii="Museo Sans 300" w:eastAsia="Calibri" w:hAnsi="Museo Sans 300"/>
          <w:sz w:val="20"/>
          <w:szCs w:val="20"/>
          <w:lang w:eastAsia="en-US"/>
        </w:rPr>
        <w:t xml:space="preserve"> cantidad</w:t>
      </w:r>
      <w:r w:rsidR="00A33B17">
        <w:rPr>
          <w:rFonts w:ascii="Museo Sans 300" w:eastAsia="Calibri" w:hAnsi="Museo Sans 300"/>
          <w:sz w:val="20"/>
          <w:szCs w:val="20"/>
          <w:lang w:eastAsia="en-US"/>
        </w:rPr>
        <w:t>es</w:t>
      </w:r>
      <w:r w:rsidRPr="00A33B17">
        <w:rPr>
          <w:rFonts w:ascii="Museo Sans 300" w:eastAsia="Calibri" w:hAnsi="Museo Sans 300"/>
          <w:sz w:val="20"/>
          <w:szCs w:val="20"/>
          <w:lang w:eastAsia="en-US"/>
        </w:rPr>
        <w:t xml:space="preserve"> de </w:t>
      </w:r>
      <w:r w:rsidR="00DA4C32">
        <w:rPr>
          <w:rFonts w:ascii="Museo Sans 300" w:eastAsia="Calibri" w:hAnsi="Museo Sans 300"/>
          <w:sz w:val="20"/>
          <w:szCs w:val="20"/>
          <w:lang w:eastAsia="en-US"/>
        </w:rPr>
        <w:t>NOVECIENTOS NUEVE 47/100 DÓLARES DE LOS ESTADOS UNIDOS DE AMÉRICA (USD 909.47)</w:t>
      </w:r>
      <w:r w:rsidRPr="00A33B17">
        <w:rPr>
          <w:rFonts w:ascii="Museo Sans 300" w:hAnsi="Museo Sans 300"/>
          <w:sz w:val="20"/>
          <w:szCs w:val="20"/>
        </w:rPr>
        <w:t xml:space="preserve"> IVA incluido, en concepto de energía no registrada</w:t>
      </w:r>
      <w:r w:rsidR="00A33B17">
        <w:rPr>
          <w:rFonts w:ascii="Museo Sans 300" w:hAnsi="Museo Sans 300"/>
          <w:sz w:val="20"/>
          <w:szCs w:val="20"/>
        </w:rPr>
        <w:t>,</w:t>
      </w:r>
      <w:r w:rsidR="00A33B17" w:rsidRPr="00A33B17">
        <w:rPr>
          <w:rFonts w:ascii="Museo Sans 300" w:hAnsi="Museo Sans 300"/>
          <w:sz w:val="20"/>
          <w:szCs w:val="20"/>
        </w:rPr>
        <w:t xml:space="preserve"> y </w:t>
      </w:r>
      <w:r w:rsidR="005243CB">
        <w:rPr>
          <w:rFonts w:ascii="Museo Sans 300" w:hAnsi="Museo Sans 300"/>
          <w:sz w:val="20"/>
          <w:szCs w:val="20"/>
        </w:rPr>
        <w:t>VEINTICINCO 83/100</w:t>
      </w:r>
      <w:r w:rsidR="00DA4C32">
        <w:rPr>
          <w:rFonts w:ascii="Museo Sans 300" w:hAnsi="Museo Sans 300"/>
          <w:sz w:val="20"/>
          <w:szCs w:val="20"/>
        </w:rPr>
        <w:t xml:space="preserve"> DÓLARES DE LOS ESTADOS UNIDOS DE AMÉRICA (USD 25.83)</w:t>
      </w:r>
      <w:r w:rsidR="00A33B17" w:rsidRPr="00A33B17">
        <w:rPr>
          <w:rFonts w:ascii="Museo Sans 300" w:hAnsi="Museo Sans 300"/>
          <w:sz w:val="20"/>
          <w:szCs w:val="20"/>
        </w:rPr>
        <w:t xml:space="preserve"> en concepto de intereses de conformidad con el artículo 36 de los Términos y Condiciones Generales al Consumidor Final, para el año 2023. </w:t>
      </w:r>
    </w:p>
    <w:p w14:paraId="4BEC7782" w14:textId="423F747F" w:rsidR="00573439" w:rsidRPr="00A33B17" w:rsidRDefault="00573439" w:rsidP="00A33B17">
      <w:pPr>
        <w:pStyle w:val="Prrafodelista"/>
        <w:autoSpaceDE w:val="0"/>
        <w:ind w:left="720"/>
        <w:jc w:val="both"/>
        <w:rPr>
          <w:rFonts w:ascii="Museo Sans 300" w:eastAsia="Arial" w:hAnsi="Museo Sans 300"/>
          <w:sz w:val="20"/>
          <w:szCs w:val="20"/>
          <w:lang w:eastAsia="es-SV"/>
        </w:rPr>
      </w:pPr>
    </w:p>
    <w:p w14:paraId="0197F454" w14:textId="2CCFEBF2"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N.° </w:t>
      </w:r>
      <w:r w:rsidR="00084350">
        <w:rPr>
          <w:rFonts w:ascii="Museo Sans 300" w:eastAsia="Arial" w:hAnsi="Museo Sans 300"/>
          <w:sz w:val="20"/>
          <w:szCs w:val="20"/>
          <w:lang w:val="es" w:eastAsia="es-SV"/>
        </w:rPr>
        <w:t>IT-0299</w:t>
      </w:r>
      <w:r w:rsidRPr="00A31361">
        <w:rPr>
          <w:rFonts w:ascii="Museo Sans 300" w:eastAsia="Arial" w:hAnsi="Museo Sans 300"/>
          <w:sz w:val="20"/>
          <w:szCs w:val="20"/>
          <w:lang w:val="es" w:eastAsia="es-SV"/>
        </w:rPr>
        <w:t xml:space="preserve">-CAU-23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343CA117" w14:textId="22FC79B7" w:rsidR="004961AA" w:rsidRPr="00EF4409" w:rsidRDefault="00BD1CF2">
      <w:pPr>
        <w:pStyle w:val="Prrafodelista"/>
        <w:numPr>
          <w:ilvl w:val="0"/>
          <w:numId w:val="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BD0982">
        <w:rPr>
          <w:rFonts w:ascii="Museo Sans 300" w:eastAsia="Arial" w:hAnsi="Museo Sans 300"/>
          <w:sz w:val="20"/>
          <w:szCs w:val="20"/>
          <w:lang w:eastAsia="es-SV"/>
        </w:rPr>
        <w:t>x</w:t>
      </w:r>
      <w:r w:rsidR="00CB217F">
        <w:rPr>
          <w:rFonts w:ascii="Museo Sans 300" w:eastAsia="Arial" w:hAnsi="Museo Sans 300"/>
          <w:sz w:val="20"/>
          <w:szCs w:val="20"/>
          <w:lang w:eastAsia="es-SV"/>
        </w:rPr>
        <w:t>xx</w:t>
      </w:r>
      <w:r w:rsidR="00BD0982">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54B16ED"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CBB684C" w14:textId="77777777" w:rsidR="00A33B17" w:rsidRDefault="00A33B1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920A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C006" w14:textId="77777777" w:rsidR="002A4848" w:rsidRDefault="002A4848">
      <w:pPr>
        <w:spacing w:after="0" w:line="240" w:lineRule="auto"/>
      </w:pPr>
      <w:r>
        <w:separator/>
      </w:r>
    </w:p>
  </w:endnote>
  <w:endnote w:type="continuationSeparator" w:id="0">
    <w:p w14:paraId="7F1E4A72" w14:textId="77777777" w:rsidR="002A4848" w:rsidRDefault="002A4848">
      <w:pPr>
        <w:spacing w:after="0" w:line="240" w:lineRule="auto"/>
      </w:pPr>
      <w:r>
        <w:continuationSeparator/>
      </w:r>
    </w:p>
  </w:endnote>
  <w:endnote w:type="continuationNotice" w:id="1">
    <w:p w14:paraId="4BFF2C90" w14:textId="77777777" w:rsidR="002A4848" w:rsidRDefault="002A4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D04F" w14:textId="77777777" w:rsidR="00213739" w:rsidRDefault="00213739">
    <w:pPr>
      <w:pStyle w:val="Piedepgina"/>
      <w:jc w:val="center"/>
      <w:rPr>
        <w:sz w:val="16"/>
        <w:szCs w:val="16"/>
        <w:lang w:val="es-ES"/>
      </w:rPr>
    </w:pPr>
    <w:r w:rsidRPr="00213739">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365576B9" w14:textId="0E495AB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AA33" w14:textId="77777777" w:rsidR="00213739" w:rsidRDefault="00213739" w:rsidP="00C272D2">
    <w:pPr>
      <w:pStyle w:val="Piedepgina"/>
      <w:jc w:val="center"/>
      <w:rPr>
        <w:sz w:val="16"/>
        <w:szCs w:val="16"/>
        <w:lang w:val="es-ES"/>
      </w:rPr>
    </w:pPr>
    <w:r w:rsidRPr="00213739">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7AAB8A89"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245C" w14:textId="77777777" w:rsidR="00213739" w:rsidRDefault="00213739">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213739">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ED2C331"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2C97" w14:textId="77777777" w:rsidR="002A4848" w:rsidRDefault="002A4848">
      <w:pPr>
        <w:spacing w:after="0" w:line="240" w:lineRule="auto"/>
      </w:pPr>
      <w:r>
        <w:rPr>
          <w:color w:val="000000"/>
        </w:rPr>
        <w:separator/>
      </w:r>
    </w:p>
  </w:footnote>
  <w:footnote w:type="continuationSeparator" w:id="0">
    <w:p w14:paraId="78FDF5AE" w14:textId="77777777" w:rsidR="002A4848" w:rsidRDefault="002A4848">
      <w:pPr>
        <w:spacing w:after="0" w:line="240" w:lineRule="auto"/>
      </w:pPr>
      <w:r>
        <w:continuationSeparator/>
      </w:r>
    </w:p>
  </w:footnote>
  <w:footnote w:type="continuationNotice" w:id="1">
    <w:p w14:paraId="0DA6356A" w14:textId="77777777" w:rsidR="002A4848" w:rsidRDefault="002A4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C7D2676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DD55D3C"/>
    <w:multiLevelType w:val="hybridMultilevel"/>
    <w:tmpl w:val="F98E4902"/>
    <w:lvl w:ilvl="0" w:tplc="268E73F4">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D91A70"/>
    <w:multiLevelType w:val="hybridMultilevel"/>
    <w:tmpl w:val="7A6E4E3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15:restartNumberingAfterBreak="0">
    <w:nsid w:val="69760FAC"/>
    <w:multiLevelType w:val="multilevel"/>
    <w:tmpl w:val="B0923DF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18"/>
  </w:num>
  <w:num w:numId="2" w16cid:durableId="23750049">
    <w:abstractNumId w:val="12"/>
  </w:num>
  <w:num w:numId="3" w16cid:durableId="2012873170">
    <w:abstractNumId w:val="6"/>
  </w:num>
  <w:num w:numId="4" w16cid:durableId="1833788101">
    <w:abstractNumId w:val="2"/>
  </w:num>
  <w:num w:numId="5" w16cid:durableId="2099210374">
    <w:abstractNumId w:val="8"/>
  </w:num>
  <w:num w:numId="6" w16cid:durableId="262307169">
    <w:abstractNumId w:val="7"/>
  </w:num>
  <w:num w:numId="7" w16cid:durableId="141653786">
    <w:abstractNumId w:val="0"/>
  </w:num>
  <w:num w:numId="8" w16cid:durableId="2030832867">
    <w:abstractNumId w:val="5"/>
  </w:num>
  <w:num w:numId="9" w16cid:durableId="194775200">
    <w:abstractNumId w:val="4"/>
  </w:num>
  <w:num w:numId="10" w16cid:durableId="1309554048">
    <w:abstractNumId w:val="17"/>
  </w:num>
  <w:num w:numId="11" w16cid:durableId="671882927">
    <w:abstractNumId w:val="11"/>
  </w:num>
  <w:num w:numId="12" w16cid:durableId="1064063747">
    <w:abstractNumId w:val="19"/>
  </w:num>
  <w:num w:numId="13" w16cid:durableId="1566724746">
    <w:abstractNumId w:val="1"/>
  </w:num>
  <w:num w:numId="14" w16cid:durableId="775368591">
    <w:abstractNumId w:val="9"/>
  </w:num>
  <w:num w:numId="15" w16cid:durableId="1677608935">
    <w:abstractNumId w:val="14"/>
  </w:num>
  <w:num w:numId="16" w16cid:durableId="577133709">
    <w:abstractNumId w:val="13"/>
  </w:num>
  <w:num w:numId="17" w16cid:durableId="1634210961">
    <w:abstractNumId w:val="15"/>
  </w:num>
  <w:num w:numId="18" w16cid:durableId="1051077586">
    <w:abstractNumId w:val="10"/>
  </w:num>
  <w:num w:numId="19" w16cid:durableId="500581493">
    <w:abstractNumId w:val="3"/>
  </w:num>
  <w:num w:numId="20" w16cid:durableId="78381232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02BA"/>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5556"/>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50"/>
    <w:rsid w:val="000843B5"/>
    <w:rsid w:val="00084A12"/>
    <w:rsid w:val="00084B79"/>
    <w:rsid w:val="00084CFD"/>
    <w:rsid w:val="0008512B"/>
    <w:rsid w:val="00085672"/>
    <w:rsid w:val="000858CF"/>
    <w:rsid w:val="00085EF8"/>
    <w:rsid w:val="00093A5A"/>
    <w:rsid w:val="00097BE1"/>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6D50"/>
    <w:rsid w:val="000C740F"/>
    <w:rsid w:val="000C7ECA"/>
    <w:rsid w:val="000D00C4"/>
    <w:rsid w:val="000D0C59"/>
    <w:rsid w:val="000D1E81"/>
    <w:rsid w:val="000D25B0"/>
    <w:rsid w:val="000D301E"/>
    <w:rsid w:val="000D302E"/>
    <w:rsid w:val="000D3E4C"/>
    <w:rsid w:val="000D54A2"/>
    <w:rsid w:val="000D5A7F"/>
    <w:rsid w:val="000D60B7"/>
    <w:rsid w:val="000D634F"/>
    <w:rsid w:val="000D6644"/>
    <w:rsid w:val="000D74A5"/>
    <w:rsid w:val="000D7FEA"/>
    <w:rsid w:val="000E2543"/>
    <w:rsid w:val="000E2EA4"/>
    <w:rsid w:val="000E301E"/>
    <w:rsid w:val="000E3715"/>
    <w:rsid w:val="000E3AA4"/>
    <w:rsid w:val="000E5E34"/>
    <w:rsid w:val="000E6633"/>
    <w:rsid w:val="000E7D9D"/>
    <w:rsid w:val="000E7FA4"/>
    <w:rsid w:val="000F0443"/>
    <w:rsid w:val="000F2567"/>
    <w:rsid w:val="000F2E0F"/>
    <w:rsid w:val="000F325F"/>
    <w:rsid w:val="000F3787"/>
    <w:rsid w:val="000F42FA"/>
    <w:rsid w:val="000F5BC4"/>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875"/>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5E14"/>
    <w:rsid w:val="00206208"/>
    <w:rsid w:val="002069C6"/>
    <w:rsid w:val="00206B0E"/>
    <w:rsid w:val="00207AE1"/>
    <w:rsid w:val="002119B7"/>
    <w:rsid w:val="00212074"/>
    <w:rsid w:val="00212241"/>
    <w:rsid w:val="002123E0"/>
    <w:rsid w:val="002125AC"/>
    <w:rsid w:val="00212906"/>
    <w:rsid w:val="00213739"/>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2E1"/>
    <w:rsid w:val="00275DDA"/>
    <w:rsid w:val="00276192"/>
    <w:rsid w:val="00276D87"/>
    <w:rsid w:val="00277A3A"/>
    <w:rsid w:val="00280057"/>
    <w:rsid w:val="002802A5"/>
    <w:rsid w:val="002819C2"/>
    <w:rsid w:val="002821C2"/>
    <w:rsid w:val="00282394"/>
    <w:rsid w:val="00283819"/>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4848"/>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2F7FF3"/>
    <w:rsid w:val="0030025B"/>
    <w:rsid w:val="00300F01"/>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550"/>
    <w:rsid w:val="00350775"/>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491"/>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F4"/>
    <w:rsid w:val="003C200E"/>
    <w:rsid w:val="003C37BA"/>
    <w:rsid w:val="003C4D06"/>
    <w:rsid w:val="003C53E9"/>
    <w:rsid w:val="003C558E"/>
    <w:rsid w:val="003C61E9"/>
    <w:rsid w:val="003C6D0E"/>
    <w:rsid w:val="003C7052"/>
    <w:rsid w:val="003C7F81"/>
    <w:rsid w:val="003D0F35"/>
    <w:rsid w:val="003D1627"/>
    <w:rsid w:val="003D349F"/>
    <w:rsid w:val="003D5D65"/>
    <w:rsid w:val="003D6478"/>
    <w:rsid w:val="003D6927"/>
    <w:rsid w:val="003D6A02"/>
    <w:rsid w:val="003D6D95"/>
    <w:rsid w:val="003E0640"/>
    <w:rsid w:val="003E17FF"/>
    <w:rsid w:val="003E1B66"/>
    <w:rsid w:val="003E24EB"/>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8B"/>
    <w:rsid w:val="00404DAA"/>
    <w:rsid w:val="00407AA1"/>
    <w:rsid w:val="0041042F"/>
    <w:rsid w:val="00410FD5"/>
    <w:rsid w:val="00411631"/>
    <w:rsid w:val="00411C80"/>
    <w:rsid w:val="00413A10"/>
    <w:rsid w:val="0041583F"/>
    <w:rsid w:val="0041617B"/>
    <w:rsid w:val="00416384"/>
    <w:rsid w:val="0041772E"/>
    <w:rsid w:val="004203BB"/>
    <w:rsid w:val="00422962"/>
    <w:rsid w:val="00422FBA"/>
    <w:rsid w:val="00424090"/>
    <w:rsid w:val="00424E84"/>
    <w:rsid w:val="00426668"/>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0FB0"/>
    <w:rsid w:val="00461025"/>
    <w:rsid w:val="00461627"/>
    <w:rsid w:val="0046231B"/>
    <w:rsid w:val="004630A7"/>
    <w:rsid w:val="004639C3"/>
    <w:rsid w:val="00463D44"/>
    <w:rsid w:val="0046628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4CB5"/>
    <w:rsid w:val="004B506B"/>
    <w:rsid w:val="004B6C7B"/>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621F"/>
    <w:rsid w:val="00506935"/>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3CB"/>
    <w:rsid w:val="0052459C"/>
    <w:rsid w:val="00525765"/>
    <w:rsid w:val="00526971"/>
    <w:rsid w:val="005276AA"/>
    <w:rsid w:val="0053234F"/>
    <w:rsid w:val="00534546"/>
    <w:rsid w:val="00534B0B"/>
    <w:rsid w:val="005353AB"/>
    <w:rsid w:val="005355AB"/>
    <w:rsid w:val="00535AAE"/>
    <w:rsid w:val="00540C6E"/>
    <w:rsid w:val="005419CB"/>
    <w:rsid w:val="00541A96"/>
    <w:rsid w:val="00543E10"/>
    <w:rsid w:val="00544675"/>
    <w:rsid w:val="00545079"/>
    <w:rsid w:val="0055006F"/>
    <w:rsid w:val="00550C64"/>
    <w:rsid w:val="00550F15"/>
    <w:rsid w:val="00551F4C"/>
    <w:rsid w:val="00552BA7"/>
    <w:rsid w:val="00556E70"/>
    <w:rsid w:val="0055709E"/>
    <w:rsid w:val="005570F6"/>
    <w:rsid w:val="00557644"/>
    <w:rsid w:val="005600D6"/>
    <w:rsid w:val="0056088D"/>
    <w:rsid w:val="005609FF"/>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48D3"/>
    <w:rsid w:val="005955A8"/>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C34"/>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1077"/>
    <w:rsid w:val="00602489"/>
    <w:rsid w:val="00603F8E"/>
    <w:rsid w:val="006047F5"/>
    <w:rsid w:val="00604815"/>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4C4D"/>
    <w:rsid w:val="00647B5C"/>
    <w:rsid w:val="00650086"/>
    <w:rsid w:val="00650101"/>
    <w:rsid w:val="0065027F"/>
    <w:rsid w:val="00650CC2"/>
    <w:rsid w:val="00651986"/>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E8E"/>
    <w:rsid w:val="006848D8"/>
    <w:rsid w:val="00686836"/>
    <w:rsid w:val="00691639"/>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1AE4"/>
    <w:rsid w:val="006B2389"/>
    <w:rsid w:val="006B252B"/>
    <w:rsid w:val="006B28CE"/>
    <w:rsid w:val="006B2E83"/>
    <w:rsid w:val="006B3564"/>
    <w:rsid w:val="006B6EE5"/>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3B37"/>
    <w:rsid w:val="00734243"/>
    <w:rsid w:val="0073510A"/>
    <w:rsid w:val="007351AF"/>
    <w:rsid w:val="00736DA9"/>
    <w:rsid w:val="00737C15"/>
    <w:rsid w:val="00737C45"/>
    <w:rsid w:val="007448A0"/>
    <w:rsid w:val="00744CCF"/>
    <w:rsid w:val="00746E76"/>
    <w:rsid w:val="00747510"/>
    <w:rsid w:val="00747DA5"/>
    <w:rsid w:val="00747E28"/>
    <w:rsid w:val="0075057F"/>
    <w:rsid w:val="00750BF3"/>
    <w:rsid w:val="00751341"/>
    <w:rsid w:val="007530A2"/>
    <w:rsid w:val="00753745"/>
    <w:rsid w:val="00763341"/>
    <w:rsid w:val="007643C9"/>
    <w:rsid w:val="0076750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5A80"/>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55D"/>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0562"/>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54C"/>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1A7E"/>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4FFB"/>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4C3"/>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2C5D"/>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397"/>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9F7D70"/>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689B"/>
    <w:rsid w:val="00A173D3"/>
    <w:rsid w:val="00A17BDC"/>
    <w:rsid w:val="00A17DD9"/>
    <w:rsid w:val="00A20D5D"/>
    <w:rsid w:val="00A22A5C"/>
    <w:rsid w:val="00A22A9A"/>
    <w:rsid w:val="00A240FD"/>
    <w:rsid w:val="00A25328"/>
    <w:rsid w:val="00A253D1"/>
    <w:rsid w:val="00A25531"/>
    <w:rsid w:val="00A2672A"/>
    <w:rsid w:val="00A2685E"/>
    <w:rsid w:val="00A30F51"/>
    <w:rsid w:val="00A31361"/>
    <w:rsid w:val="00A31B1F"/>
    <w:rsid w:val="00A32C0C"/>
    <w:rsid w:val="00A33B17"/>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572B"/>
    <w:rsid w:val="00A46D64"/>
    <w:rsid w:val="00A50058"/>
    <w:rsid w:val="00A5116C"/>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5CAF"/>
    <w:rsid w:val="00A8721D"/>
    <w:rsid w:val="00A87870"/>
    <w:rsid w:val="00A87D3E"/>
    <w:rsid w:val="00A90532"/>
    <w:rsid w:val="00A92EC2"/>
    <w:rsid w:val="00A93D70"/>
    <w:rsid w:val="00A948CA"/>
    <w:rsid w:val="00A9541A"/>
    <w:rsid w:val="00A95AEC"/>
    <w:rsid w:val="00A96B9D"/>
    <w:rsid w:val="00A97B94"/>
    <w:rsid w:val="00AA0162"/>
    <w:rsid w:val="00AA06F8"/>
    <w:rsid w:val="00AA0B12"/>
    <w:rsid w:val="00AA1645"/>
    <w:rsid w:val="00AA1BD9"/>
    <w:rsid w:val="00AA22FF"/>
    <w:rsid w:val="00AA2832"/>
    <w:rsid w:val="00AA34E6"/>
    <w:rsid w:val="00AA6AC1"/>
    <w:rsid w:val="00AA6E8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8AD"/>
    <w:rsid w:val="00AE4900"/>
    <w:rsid w:val="00AE4DC2"/>
    <w:rsid w:val="00AE5C86"/>
    <w:rsid w:val="00AE69D3"/>
    <w:rsid w:val="00AE71EB"/>
    <w:rsid w:val="00AE73A1"/>
    <w:rsid w:val="00AE77EA"/>
    <w:rsid w:val="00AE79F9"/>
    <w:rsid w:val="00AF01C3"/>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54B4"/>
    <w:rsid w:val="00B7009D"/>
    <w:rsid w:val="00B70425"/>
    <w:rsid w:val="00B704EF"/>
    <w:rsid w:val="00B711A6"/>
    <w:rsid w:val="00B71A9B"/>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0982"/>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280F"/>
    <w:rsid w:val="00C02B1B"/>
    <w:rsid w:val="00C0392F"/>
    <w:rsid w:val="00C03D16"/>
    <w:rsid w:val="00C0411F"/>
    <w:rsid w:val="00C052DD"/>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2F29"/>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17F"/>
    <w:rsid w:val="00CB2309"/>
    <w:rsid w:val="00CB3B8F"/>
    <w:rsid w:val="00CB3D23"/>
    <w:rsid w:val="00CB3D26"/>
    <w:rsid w:val="00CC07F8"/>
    <w:rsid w:val="00CC0F56"/>
    <w:rsid w:val="00CC2E0C"/>
    <w:rsid w:val="00CC3DFE"/>
    <w:rsid w:val="00CC404B"/>
    <w:rsid w:val="00CC42A5"/>
    <w:rsid w:val="00CC62A8"/>
    <w:rsid w:val="00CC6987"/>
    <w:rsid w:val="00CC710B"/>
    <w:rsid w:val="00CC769A"/>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572A"/>
    <w:rsid w:val="00D05E9A"/>
    <w:rsid w:val="00D06CE5"/>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5E9"/>
    <w:rsid w:val="00D4496B"/>
    <w:rsid w:val="00D45841"/>
    <w:rsid w:val="00D46941"/>
    <w:rsid w:val="00D46E1F"/>
    <w:rsid w:val="00D470A3"/>
    <w:rsid w:val="00D47DB9"/>
    <w:rsid w:val="00D502BA"/>
    <w:rsid w:val="00D50A91"/>
    <w:rsid w:val="00D50FB0"/>
    <w:rsid w:val="00D51EDB"/>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0B62"/>
    <w:rsid w:val="00D9404D"/>
    <w:rsid w:val="00D94956"/>
    <w:rsid w:val="00D9554B"/>
    <w:rsid w:val="00D9675F"/>
    <w:rsid w:val="00DA045D"/>
    <w:rsid w:val="00DA0629"/>
    <w:rsid w:val="00DA063C"/>
    <w:rsid w:val="00DA0B20"/>
    <w:rsid w:val="00DA2C97"/>
    <w:rsid w:val="00DA31BD"/>
    <w:rsid w:val="00DA3A23"/>
    <w:rsid w:val="00DA3D35"/>
    <w:rsid w:val="00DA4403"/>
    <w:rsid w:val="00DA4C32"/>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D7FB1"/>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2554"/>
    <w:rsid w:val="00E5429A"/>
    <w:rsid w:val="00E54783"/>
    <w:rsid w:val="00E54EE5"/>
    <w:rsid w:val="00E55369"/>
    <w:rsid w:val="00E56560"/>
    <w:rsid w:val="00E567E3"/>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3456"/>
    <w:rsid w:val="00EB3838"/>
    <w:rsid w:val="00EB3F3E"/>
    <w:rsid w:val="00EB403D"/>
    <w:rsid w:val="00EB44AB"/>
    <w:rsid w:val="00EB4C86"/>
    <w:rsid w:val="00EB575F"/>
    <w:rsid w:val="00EB7813"/>
    <w:rsid w:val="00EC050F"/>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135A"/>
    <w:rsid w:val="00FC288B"/>
    <w:rsid w:val="00FC4337"/>
    <w:rsid w:val="00FC48DD"/>
    <w:rsid w:val="00FC5262"/>
    <w:rsid w:val="00FC60AC"/>
    <w:rsid w:val="00FC7C3F"/>
    <w:rsid w:val="00FD11B6"/>
    <w:rsid w:val="00FD2DEF"/>
    <w:rsid w:val="00FD37F4"/>
    <w:rsid w:val="00FD620A"/>
    <w:rsid w:val="00FD75A2"/>
    <w:rsid w:val="00FD7642"/>
    <w:rsid w:val="00FD76EA"/>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EP-2669-23, elaborado 12ene2024</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9C4D68E5-893E-4804-A23A-0848BA1ED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TotalTime>
  <Pages>1</Pages>
  <Words>3779</Words>
  <Characters>20787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2023-12-18T22:28:00Z</cp:lastPrinted>
  <dcterms:created xsi:type="dcterms:W3CDTF">2024-02-01T21:52:00Z</dcterms:created>
  <dcterms:modified xsi:type="dcterms:W3CDTF">2024-04-25T16:40:00Z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