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D2B1" w14:textId="7B0FDD68" w:rsidR="0017271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CA1EBB5"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C37A3">
        <w:rPr>
          <w:rFonts w:ascii="Museo Sans 900" w:eastAsia="Times New Roman" w:hAnsi="Museo Sans 900" w:cs="Times New Roman"/>
          <w:b/>
          <w:bCs/>
          <w:sz w:val="20"/>
          <w:szCs w:val="20"/>
          <w:lang w:val="es-MX" w:eastAsia="es-ES"/>
        </w:rPr>
        <w:t>0947</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DC37A3">
        <w:rPr>
          <w:rFonts w:ascii="Museo Sans 300" w:eastAsia="Times New Roman" w:hAnsi="Museo Sans 300" w:cs="Times New Roman"/>
          <w:sz w:val="20"/>
          <w:szCs w:val="20"/>
          <w:lang w:val="es-MX" w:eastAsia="es-ES"/>
        </w:rPr>
        <w:t xml:space="preserve">diez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DC37A3">
        <w:rPr>
          <w:rFonts w:ascii="Museo Sans 300" w:eastAsia="Times New Roman" w:hAnsi="Museo Sans 300" w:cs="Times New Roman"/>
          <w:sz w:val="20"/>
          <w:szCs w:val="20"/>
          <w:lang w:val="es-MX" w:eastAsia="es-ES"/>
        </w:rPr>
        <w:t xml:space="preserve">treinta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DC37A3">
        <w:rPr>
          <w:rFonts w:ascii="Museo Sans 300" w:eastAsia="Times New Roman" w:hAnsi="Museo Sans 300" w:cs="Times New Roman"/>
          <w:sz w:val="20"/>
          <w:szCs w:val="20"/>
          <w:lang w:val="es-MX" w:eastAsia="es-ES"/>
        </w:rPr>
        <w:t xml:space="preserve">siete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C11C5E">
        <w:rPr>
          <w:rFonts w:ascii="Museo Sans 300" w:eastAsia="Times New Roman" w:hAnsi="Museo Sans 300" w:cs="Times New Roman"/>
          <w:sz w:val="20"/>
          <w:szCs w:val="20"/>
          <w:lang w:val="es-MX" w:eastAsia="es-ES"/>
        </w:rPr>
        <w:t>diciem</w:t>
      </w:r>
      <w:r w:rsidR="00517FD3">
        <w:rPr>
          <w:rFonts w:ascii="Museo Sans 300" w:eastAsia="Times New Roman" w:hAnsi="Museo Sans 300" w:cs="Times New Roman"/>
          <w:sz w:val="20"/>
          <w:szCs w:val="20"/>
          <w:lang w:val="es-MX" w:eastAsia="es-ES"/>
        </w:rPr>
        <w:t>bre</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7F051C3" w:rsidR="005C09B0" w:rsidRPr="00A9711A" w:rsidRDefault="005C09B0">
      <w:pPr>
        <w:pStyle w:val="Prrafodelista"/>
        <w:numPr>
          <w:ilvl w:val="0"/>
          <w:numId w:val="4"/>
        </w:numPr>
        <w:tabs>
          <w:tab w:val="left" w:pos="426"/>
        </w:tabs>
        <w:ind w:left="426" w:hanging="426"/>
        <w:jc w:val="both"/>
        <w:rPr>
          <w:rFonts w:ascii="Museo Sans 300" w:hAnsi="Museo Sans 300"/>
          <w:sz w:val="20"/>
          <w:szCs w:val="20"/>
        </w:rPr>
      </w:pP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día</w:t>
      </w:r>
      <w:r w:rsidR="00260E84" w:rsidRPr="00A9711A">
        <w:rPr>
          <w:rFonts w:ascii="Museo Sans 300" w:hAnsi="Museo Sans 300"/>
          <w:sz w:val="20"/>
          <w:szCs w:val="20"/>
        </w:rPr>
        <w:t xml:space="preserve"> </w:t>
      </w:r>
      <w:r w:rsidR="00B11408">
        <w:rPr>
          <w:rFonts w:ascii="Museo Sans 300" w:hAnsi="Museo Sans 300"/>
          <w:sz w:val="20"/>
          <w:szCs w:val="20"/>
        </w:rPr>
        <w:t>veintiuno de juli</w:t>
      </w:r>
      <w:r w:rsidR="00517FD3" w:rsidRPr="00A9711A">
        <w:rPr>
          <w:rFonts w:ascii="Museo Sans 300" w:hAnsi="Museo Sans 300"/>
          <w:sz w:val="20"/>
          <w:szCs w:val="20"/>
        </w:rPr>
        <w:t>o del presente año</w:t>
      </w:r>
      <w:r w:rsidRPr="00A9711A">
        <w:rPr>
          <w:rFonts w:ascii="Museo Sans 300" w:hAnsi="Museo Sans 300"/>
          <w:sz w:val="20"/>
          <w:szCs w:val="20"/>
        </w:rPr>
        <w:t>,</w:t>
      </w:r>
      <w:r w:rsidR="00260E84" w:rsidRPr="00A9711A">
        <w:rPr>
          <w:rFonts w:ascii="Museo Sans 300" w:hAnsi="Museo Sans 300"/>
          <w:sz w:val="20"/>
          <w:szCs w:val="20"/>
        </w:rPr>
        <w:t xml:space="preserve"> </w:t>
      </w:r>
      <w:r w:rsidR="00EC40C3" w:rsidRPr="00A9711A">
        <w:rPr>
          <w:rFonts w:ascii="Museo Sans 300" w:hAnsi="Museo Sans 300"/>
          <w:sz w:val="20"/>
          <w:szCs w:val="20"/>
        </w:rPr>
        <w:t>el</w:t>
      </w:r>
      <w:r w:rsidR="00260E84" w:rsidRPr="00A9711A">
        <w:rPr>
          <w:rFonts w:ascii="Museo Sans 300" w:hAnsi="Museo Sans 300"/>
          <w:sz w:val="20"/>
          <w:szCs w:val="20"/>
        </w:rPr>
        <w:t xml:space="preserve"> </w:t>
      </w:r>
      <w:r w:rsidR="00EC40C3" w:rsidRPr="00A9711A">
        <w:rPr>
          <w:rFonts w:ascii="Museo Sans 300" w:hAnsi="Museo Sans 300"/>
          <w:sz w:val="20"/>
          <w:szCs w:val="20"/>
        </w:rPr>
        <w:t>señor</w:t>
      </w:r>
      <w:r w:rsidR="00260E84" w:rsidRPr="00A9711A">
        <w:rPr>
          <w:rFonts w:ascii="Museo Sans 300" w:hAnsi="Museo Sans 300"/>
          <w:sz w:val="20"/>
          <w:szCs w:val="20"/>
        </w:rPr>
        <w:t xml:space="preserve"> </w:t>
      </w:r>
      <w:r w:rsidR="00BC38DB">
        <w:rPr>
          <w:rFonts w:ascii="Museo Sans 300" w:hAnsi="Museo Sans 300"/>
          <w:sz w:val="20"/>
          <w:szCs w:val="20"/>
        </w:rPr>
        <w:t>xxx</w:t>
      </w:r>
      <w:r w:rsidR="00260E84" w:rsidRPr="00A9711A">
        <w:rPr>
          <w:rFonts w:ascii="Museo Sans 300" w:hAnsi="Museo Sans 300"/>
          <w:sz w:val="20"/>
          <w:szCs w:val="20"/>
        </w:rPr>
        <w:t xml:space="preserve"> </w:t>
      </w:r>
      <w:r w:rsidRPr="00A9711A">
        <w:rPr>
          <w:rFonts w:ascii="Museo Sans 300" w:hAnsi="Museo Sans 300"/>
          <w:sz w:val="20"/>
          <w:szCs w:val="20"/>
        </w:rPr>
        <w:t>interpuso</w:t>
      </w:r>
      <w:r w:rsidR="00260E84" w:rsidRPr="00A9711A">
        <w:rPr>
          <w:rFonts w:ascii="Museo Sans 300" w:hAnsi="Museo Sans 300"/>
          <w:sz w:val="20"/>
          <w:szCs w:val="20"/>
        </w:rPr>
        <w:t xml:space="preserve"> </w:t>
      </w:r>
      <w:r w:rsidRPr="00A9711A">
        <w:rPr>
          <w:rFonts w:ascii="Museo Sans 300" w:hAnsi="Museo Sans 300"/>
          <w:sz w:val="20"/>
          <w:szCs w:val="20"/>
        </w:rPr>
        <w:t>un</w:t>
      </w:r>
      <w:r w:rsidR="00260E84" w:rsidRPr="00A9711A">
        <w:rPr>
          <w:rFonts w:ascii="Museo Sans 300" w:hAnsi="Museo Sans 300"/>
          <w:sz w:val="20"/>
          <w:szCs w:val="20"/>
        </w:rPr>
        <w:t xml:space="preserve"> </w:t>
      </w:r>
      <w:r w:rsidRPr="00A9711A">
        <w:rPr>
          <w:rFonts w:ascii="Museo Sans 300" w:hAnsi="Museo Sans 300"/>
          <w:sz w:val="20"/>
          <w:szCs w:val="20"/>
        </w:rPr>
        <w:t>reclamo</w:t>
      </w:r>
      <w:r w:rsidR="00260E84" w:rsidRPr="00A9711A">
        <w:rPr>
          <w:rFonts w:ascii="Museo Sans 300" w:hAnsi="Museo Sans 300"/>
          <w:sz w:val="20"/>
          <w:szCs w:val="20"/>
        </w:rPr>
        <w:t xml:space="preserve"> </w:t>
      </w:r>
      <w:r w:rsidRPr="00A9711A">
        <w:rPr>
          <w:rFonts w:ascii="Museo Sans 300" w:hAnsi="Museo Sans 300"/>
          <w:sz w:val="20"/>
          <w:szCs w:val="20"/>
        </w:rPr>
        <w:t>en</w:t>
      </w:r>
      <w:r w:rsidR="00260E84" w:rsidRPr="00A9711A">
        <w:rPr>
          <w:rFonts w:ascii="Museo Sans 300" w:hAnsi="Museo Sans 300"/>
          <w:sz w:val="20"/>
          <w:szCs w:val="20"/>
        </w:rPr>
        <w:t xml:space="preserve"> </w:t>
      </w:r>
      <w:r w:rsidRPr="00A9711A">
        <w:rPr>
          <w:rFonts w:ascii="Museo Sans 300" w:hAnsi="Museo Sans 300"/>
          <w:sz w:val="20"/>
          <w:szCs w:val="20"/>
        </w:rPr>
        <w:t>contra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sociedad</w:t>
      </w:r>
      <w:r w:rsidR="00260E84" w:rsidRPr="00A9711A">
        <w:rPr>
          <w:rFonts w:ascii="Museo Sans 300" w:hAnsi="Museo Sans 300"/>
          <w:sz w:val="20"/>
          <w:szCs w:val="20"/>
        </w:rPr>
        <w:t xml:space="preserve"> </w:t>
      </w:r>
      <w:r w:rsidR="00B11408">
        <w:rPr>
          <w:rFonts w:ascii="Museo Sans 300" w:hAnsi="Museo Sans 300"/>
          <w:sz w:val="20"/>
          <w:szCs w:val="20"/>
        </w:rPr>
        <w:t>EEO</w:t>
      </w:r>
      <w:r w:rsidR="001F3BB6" w:rsidRPr="00A9711A">
        <w:rPr>
          <w:rFonts w:ascii="Museo Sans 300" w:hAnsi="Museo Sans 300"/>
          <w:sz w:val="20"/>
          <w:szCs w:val="20"/>
        </w:rPr>
        <w:t>,</w:t>
      </w:r>
      <w:r w:rsidR="00260E84" w:rsidRPr="00A9711A">
        <w:rPr>
          <w:rFonts w:ascii="Museo Sans 300" w:hAnsi="Museo Sans 300"/>
          <w:sz w:val="20"/>
          <w:szCs w:val="20"/>
        </w:rPr>
        <w:t xml:space="preserve"> </w:t>
      </w:r>
      <w:r w:rsidR="001F3BB6" w:rsidRPr="00A9711A">
        <w:rPr>
          <w:rFonts w:ascii="Museo Sans 300" w:hAnsi="Museo Sans 300"/>
          <w:sz w:val="20"/>
          <w:szCs w:val="20"/>
        </w:rPr>
        <w:t>S.A.</w:t>
      </w:r>
      <w:r w:rsidR="00260E84" w:rsidRPr="00A9711A">
        <w:rPr>
          <w:rFonts w:ascii="Museo Sans 300" w:hAnsi="Museo Sans 300"/>
          <w:sz w:val="20"/>
          <w:szCs w:val="20"/>
        </w:rPr>
        <w:t xml:space="preserve"> </w:t>
      </w:r>
      <w:r w:rsidR="001F3BB6" w:rsidRPr="00A9711A">
        <w:rPr>
          <w:rFonts w:ascii="Museo Sans 300" w:hAnsi="Museo Sans 300"/>
          <w:sz w:val="20"/>
          <w:szCs w:val="20"/>
        </w:rPr>
        <w:t>de</w:t>
      </w:r>
      <w:r w:rsidR="00260E84" w:rsidRPr="00A9711A">
        <w:rPr>
          <w:rFonts w:ascii="Museo Sans 300" w:hAnsi="Museo Sans 300"/>
          <w:sz w:val="20"/>
          <w:szCs w:val="20"/>
        </w:rPr>
        <w:t xml:space="preserve"> </w:t>
      </w:r>
      <w:r w:rsidR="001F3BB6" w:rsidRPr="00A9711A">
        <w:rPr>
          <w:rFonts w:ascii="Museo Sans 300" w:hAnsi="Museo Sans 300"/>
          <w:sz w:val="20"/>
          <w:szCs w:val="20"/>
        </w:rPr>
        <w:t>C.V.</w:t>
      </w:r>
      <w:r w:rsidR="00260E84" w:rsidRPr="00A9711A">
        <w:rPr>
          <w:rFonts w:ascii="Museo Sans 300" w:hAnsi="Museo Sans 300"/>
          <w:sz w:val="20"/>
          <w:szCs w:val="20"/>
        </w:rPr>
        <w:t xml:space="preserve"> </w:t>
      </w:r>
      <w:r w:rsidRPr="00A9711A">
        <w:rPr>
          <w:rFonts w:ascii="Museo Sans 300" w:hAnsi="Museo Sans 300"/>
          <w:sz w:val="20"/>
          <w:szCs w:val="20"/>
        </w:rPr>
        <w:t>debido</w:t>
      </w:r>
      <w:r w:rsidR="00260E84" w:rsidRPr="00A9711A">
        <w:rPr>
          <w:rFonts w:ascii="Museo Sans 300" w:hAnsi="Museo Sans 300"/>
          <w:sz w:val="20"/>
          <w:szCs w:val="20"/>
        </w:rPr>
        <w:t xml:space="preserve"> </w:t>
      </w:r>
      <w:r w:rsidRPr="00A9711A">
        <w:rPr>
          <w:rFonts w:ascii="Museo Sans 300" w:hAnsi="Museo Sans 300"/>
          <w:sz w:val="20"/>
          <w:szCs w:val="20"/>
        </w:rPr>
        <w:t>al</w:t>
      </w:r>
      <w:r w:rsidR="00260E84" w:rsidRPr="00A9711A">
        <w:rPr>
          <w:rFonts w:ascii="Museo Sans 300" w:hAnsi="Museo Sans 300"/>
          <w:sz w:val="20"/>
          <w:szCs w:val="20"/>
        </w:rPr>
        <w:t xml:space="preserve"> </w:t>
      </w:r>
      <w:r w:rsidRPr="00A9711A">
        <w:rPr>
          <w:rFonts w:ascii="Museo Sans 300" w:hAnsi="Museo Sans 300"/>
          <w:sz w:val="20"/>
          <w:szCs w:val="20"/>
        </w:rPr>
        <w:t>cobro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cantidad</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00B11408">
        <w:rPr>
          <w:rFonts w:ascii="Museo Sans 300" w:hAnsi="Museo Sans 300"/>
          <w:sz w:val="20"/>
          <w:szCs w:val="20"/>
        </w:rPr>
        <w:t>MIL TRESCIENTOS CUARENTA 58/100 DÓLARES DE LOS ESTADOS UNIDOS DE AMÉRICA (USD 1,340.58)</w:t>
      </w:r>
      <w:r w:rsidR="00260E84" w:rsidRPr="00A9711A">
        <w:rPr>
          <w:rFonts w:ascii="Museo Sans 300" w:hAnsi="Museo Sans 300"/>
          <w:sz w:val="20"/>
          <w:szCs w:val="20"/>
        </w:rPr>
        <w:t xml:space="preserve"> </w:t>
      </w:r>
      <w:r w:rsidRPr="00A9711A">
        <w:rPr>
          <w:rFonts w:ascii="Museo Sans 300" w:hAnsi="Museo Sans 300"/>
          <w:sz w:val="20"/>
          <w:szCs w:val="20"/>
        </w:rPr>
        <w:t>IVA</w:t>
      </w:r>
      <w:r w:rsidR="00260E84" w:rsidRPr="00A9711A">
        <w:rPr>
          <w:rFonts w:ascii="Museo Sans 300" w:hAnsi="Museo Sans 300"/>
          <w:sz w:val="20"/>
          <w:szCs w:val="20"/>
        </w:rPr>
        <w:t xml:space="preserve"> </w:t>
      </w:r>
      <w:r w:rsidRPr="00A9711A">
        <w:rPr>
          <w:rFonts w:ascii="Museo Sans 300" w:hAnsi="Museo Sans 300"/>
          <w:sz w:val="20"/>
          <w:szCs w:val="20"/>
        </w:rPr>
        <w:t>incluido,</w:t>
      </w:r>
      <w:r w:rsidR="00260E84" w:rsidRPr="00A9711A">
        <w:rPr>
          <w:rFonts w:ascii="Museo Sans 300" w:hAnsi="Museo Sans 300"/>
          <w:sz w:val="20"/>
          <w:szCs w:val="20"/>
        </w:rPr>
        <w:t xml:space="preserve"> </w:t>
      </w:r>
      <w:r w:rsidRPr="00A9711A">
        <w:rPr>
          <w:rFonts w:ascii="Museo Sans 300" w:hAnsi="Museo Sans 300"/>
          <w:sz w:val="20"/>
          <w:szCs w:val="20"/>
        </w:rPr>
        <w:t>por</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presunta</w:t>
      </w:r>
      <w:r w:rsidR="00260E84" w:rsidRPr="00A9711A">
        <w:rPr>
          <w:rFonts w:ascii="Museo Sans 300" w:hAnsi="Museo Sans 300"/>
          <w:sz w:val="20"/>
          <w:szCs w:val="20"/>
        </w:rPr>
        <w:t xml:space="preserve"> </w:t>
      </w:r>
      <w:r w:rsidRPr="00A9711A">
        <w:rPr>
          <w:rFonts w:ascii="Museo Sans 300" w:hAnsi="Museo Sans 300"/>
          <w:sz w:val="20"/>
          <w:szCs w:val="20"/>
        </w:rPr>
        <w:t>existencia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una</w:t>
      </w:r>
      <w:r w:rsidR="00260E84" w:rsidRPr="00A9711A">
        <w:rPr>
          <w:rFonts w:ascii="Museo Sans 300" w:hAnsi="Museo Sans 300"/>
          <w:sz w:val="20"/>
          <w:szCs w:val="20"/>
        </w:rPr>
        <w:t xml:space="preserve"> </w:t>
      </w:r>
      <w:r w:rsidRPr="00A9711A">
        <w:rPr>
          <w:rFonts w:ascii="Museo Sans 300" w:hAnsi="Museo Sans 300"/>
          <w:sz w:val="20"/>
          <w:szCs w:val="20"/>
        </w:rPr>
        <w:t>condición</w:t>
      </w:r>
      <w:r w:rsidR="00260E84" w:rsidRPr="00A9711A">
        <w:rPr>
          <w:rFonts w:ascii="Museo Sans 300" w:hAnsi="Museo Sans 300"/>
          <w:sz w:val="20"/>
          <w:szCs w:val="20"/>
        </w:rPr>
        <w:t xml:space="preserve"> </w:t>
      </w:r>
      <w:r w:rsidRPr="00A9711A">
        <w:rPr>
          <w:rFonts w:ascii="Museo Sans 300" w:hAnsi="Museo Sans 300"/>
          <w:sz w:val="20"/>
          <w:szCs w:val="20"/>
        </w:rPr>
        <w:t>irregular</w:t>
      </w:r>
      <w:r w:rsidR="00260E84" w:rsidRPr="00A9711A">
        <w:rPr>
          <w:rFonts w:ascii="Museo Sans 300" w:hAnsi="Museo Sans 300"/>
          <w:sz w:val="20"/>
          <w:szCs w:val="20"/>
        </w:rPr>
        <w:t xml:space="preserve"> </w:t>
      </w:r>
      <w:r w:rsidRPr="00A9711A">
        <w:rPr>
          <w:rFonts w:ascii="Museo Sans 300" w:hAnsi="Museo Sans 300"/>
          <w:sz w:val="20"/>
          <w:szCs w:val="20"/>
        </w:rPr>
        <w:t>que</w:t>
      </w:r>
      <w:r w:rsidR="00260E84" w:rsidRPr="00A9711A">
        <w:rPr>
          <w:rFonts w:ascii="Museo Sans 300" w:hAnsi="Museo Sans 300"/>
          <w:sz w:val="20"/>
          <w:szCs w:val="20"/>
        </w:rPr>
        <w:t xml:space="preserve"> </w:t>
      </w:r>
      <w:r w:rsidRPr="00A9711A">
        <w:rPr>
          <w:rFonts w:ascii="Museo Sans 300" w:hAnsi="Museo Sans 300"/>
          <w:sz w:val="20"/>
          <w:szCs w:val="20"/>
        </w:rPr>
        <w:t>afectó</w:t>
      </w:r>
      <w:r w:rsidR="00260E84" w:rsidRPr="00A9711A">
        <w:rPr>
          <w:rFonts w:ascii="Museo Sans 300" w:hAnsi="Museo Sans 300"/>
          <w:sz w:val="20"/>
          <w:szCs w:val="20"/>
        </w:rPr>
        <w:t xml:space="preserve"> </w:t>
      </w: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correcto</w:t>
      </w:r>
      <w:r w:rsidR="00260E84" w:rsidRPr="00A9711A">
        <w:rPr>
          <w:rFonts w:ascii="Museo Sans 300" w:hAnsi="Museo Sans 300"/>
          <w:sz w:val="20"/>
          <w:szCs w:val="20"/>
        </w:rPr>
        <w:t xml:space="preserve"> </w:t>
      </w:r>
      <w:r w:rsidRPr="00A9711A">
        <w:rPr>
          <w:rFonts w:ascii="Museo Sans 300" w:hAnsi="Museo Sans 300"/>
          <w:sz w:val="20"/>
          <w:szCs w:val="20"/>
        </w:rPr>
        <w:t>registro</w:t>
      </w:r>
      <w:r w:rsidR="00260E84" w:rsidRPr="00A9711A">
        <w:rPr>
          <w:rFonts w:ascii="Museo Sans 300" w:hAnsi="Museo Sans 300"/>
          <w:sz w:val="20"/>
          <w:szCs w:val="20"/>
        </w:rPr>
        <w:t xml:space="preserve"> </w:t>
      </w:r>
      <w:r w:rsidRPr="00A9711A">
        <w:rPr>
          <w:rFonts w:ascii="Museo Sans 300" w:hAnsi="Museo Sans 300"/>
          <w:sz w:val="20"/>
          <w:szCs w:val="20"/>
        </w:rPr>
        <w:t>del</w:t>
      </w:r>
      <w:r w:rsidR="00260E84" w:rsidRPr="00A9711A">
        <w:rPr>
          <w:rFonts w:ascii="Museo Sans 300" w:hAnsi="Museo Sans 300"/>
          <w:sz w:val="20"/>
          <w:szCs w:val="20"/>
        </w:rPr>
        <w:t xml:space="preserve"> </w:t>
      </w:r>
      <w:r w:rsidRPr="00A9711A">
        <w:rPr>
          <w:rFonts w:ascii="Museo Sans 300" w:hAnsi="Museo Sans 300"/>
          <w:sz w:val="20"/>
          <w:szCs w:val="20"/>
        </w:rPr>
        <w:t>consumo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EC5CCA">
        <w:rPr>
          <w:rFonts w:ascii="Museo Sans 300" w:hAnsi="Museo Sans 300"/>
          <w:sz w:val="20"/>
          <w:szCs w:val="20"/>
        </w:rPr>
        <w:t>energía</w:t>
      </w:r>
      <w:r w:rsidR="00260E84" w:rsidRPr="00EC5CCA">
        <w:rPr>
          <w:rFonts w:ascii="Museo Sans 300" w:hAnsi="Museo Sans 300"/>
          <w:sz w:val="20"/>
          <w:szCs w:val="20"/>
        </w:rPr>
        <w:t xml:space="preserve"> </w:t>
      </w:r>
      <w:r w:rsidRPr="00EC5CCA">
        <w:rPr>
          <w:rFonts w:ascii="Museo Sans 300" w:hAnsi="Museo Sans 300"/>
          <w:sz w:val="20"/>
          <w:szCs w:val="20"/>
        </w:rPr>
        <w:t>eléctrica</w:t>
      </w:r>
      <w:r w:rsidR="00B11408">
        <w:rPr>
          <w:rFonts w:ascii="Museo Sans 300" w:hAnsi="Museo Sans 300"/>
          <w:sz w:val="20"/>
          <w:szCs w:val="20"/>
        </w:rPr>
        <w:t xml:space="preserve"> en el </w:t>
      </w:r>
      <w:r w:rsidR="00B11408" w:rsidRPr="00A9711A">
        <w:rPr>
          <w:rStyle w:val="normaltextrun"/>
          <w:rFonts w:ascii="Museo Sans 300" w:hAnsi="Museo Sans 300"/>
          <w:color w:val="000000"/>
          <w:sz w:val="20"/>
          <w:szCs w:val="20"/>
          <w:shd w:val="clear" w:color="auto" w:fill="FFFFFF"/>
        </w:rPr>
        <w:t xml:space="preserve">suministro identificado con el NIC </w:t>
      </w:r>
      <w:r w:rsidR="00BC38DB">
        <w:rPr>
          <w:rStyle w:val="normaltextrun"/>
          <w:rFonts w:ascii="Museo Sans 300" w:hAnsi="Museo Sans 300"/>
          <w:color w:val="000000"/>
          <w:sz w:val="20"/>
          <w:szCs w:val="20"/>
          <w:shd w:val="clear" w:color="auto" w:fill="FFFFFF"/>
        </w:rPr>
        <w:t>xxx</w:t>
      </w:r>
      <w:r w:rsidR="00B11408">
        <w:rPr>
          <w:rStyle w:val="normaltextrun"/>
          <w:rFonts w:ascii="Museo Sans 300" w:hAnsi="Museo Sans 300"/>
          <w:color w:val="000000"/>
          <w:sz w:val="20"/>
          <w:szCs w:val="20"/>
          <w:shd w:val="clear" w:color="auto" w:fill="FFFFFF"/>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pPr>
        <w:numPr>
          <w:ilvl w:val="0"/>
          <w:numId w:val="2"/>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399C20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B11408">
        <w:rPr>
          <w:rFonts w:ascii="Museo Sans 300" w:hAnsi="Museo Sans 300"/>
          <w:sz w:val="20"/>
          <w:szCs w:val="20"/>
          <w:lang w:val="es-SV"/>
        </w:rPr>
        <w:t>6</w:t>
      </w:r>
      <w:r w:rsidR="00C73131">
        <w:rPr>
          <w:rFonts w:ascii="Museo Sans 300" w:hAnsi="Museo Sans 300"/>
          <w:sz w:val="20"/>
          <w:szCs w:val="20"/>
          <w:lang w:val="es-SV"/>
        </w:rPr>
        <w:t>22</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B11408">
        <w:rPr>
          <w:rFonts w:ascii="Museo Sans 300" w:hAnsi="Museo Sans 300"/>
          <w:sz w:val="20"/>
          <w:szCs w:val="20"/>
          <w:lang w:val="es-SV"/>
        </w:rPr>
        <w:t>dieciséis de agost</w:t>
      </w:r>
      <w:r w:rsidR="00B636C8">
        <w:rPr>
          <w:rFonts w:ascii="Museo Sans 300" w:hAnsi="Museo Sans 300"/>
          <w:sz w:val="20"/>
          <w:szCs w:val="20"/>
          <w:lang w:val="es-SV"/>
        </w:rPr>
        <w:t>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B11408">
        <w:rPr>
          <w:rFonts w:ascii="Museo Sans 300" w:hAnsi="Museo Sans 300"/>
          <w:sz w:val="20"/>
          <w:szCs w:val="20"/>
          <w:lang w:val="es-SV"/>
        </w:rPr>
        <w:t>EEO</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1CC1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63C6AEB3"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B11408">
        <w:rPr>
          <w:rFonts w:ascii="Museo Sans 300" w:hAnsi="Museo Sans 300"/>
          <w:sz w:val="20"/>
          <w:szCs w:val="20"/>
        </w:rPr>
        <w:t>veintiuno de agost</w:t>
      </w:r>
      <w:r w:rsidR="00B636C8" w:rsidRPr="009A7577">
        <w:rPr>
          <w:rFonts w:ascii="Museo Sans 300" w:hAnsi="Museo Sans 300"/>
          <w:sz w:val="20"/>
          <w:szCs w:val="20"/>
        </w:rPr>
        <w:t>o de este año</w:t>
      </w:r>
      <w:r w:rsidR="00A252D4" w:rsidRPr="009A7577">
        <w:rPr>
          <w:rFonts w:ascii="Museo Sans 300" w:hAnsi="Museo Sans 300"/>
          <w:sz w:val="20"/>
          <w:szCs w:val="20"/>
        </w:rPr>
        <w:t>,</w:t>
      </w:r>
      <w:r w:rsidR="00260E84" w:rsidRPr="009A7577">
        <w:rPr>
          <w:rFonts w:ascii="Museo Sans 300" w:hAnsi="Museo Sans 300"/>
          <w:sz w:val="20"/>
          <w:szCs w:val="20"/>
        </w:rPr>
        <w:t xml:space="preserve"> </w:t>
      </w:r>
      <w:r w:rsidRPr="009A7577">
        <w:rPr>
          <w:rFonts w:ascii="Museo Sans 300" w:hAnsi="Museo Sans 300"/>
          <w:sz w:val="20"/>
          <w:szCs w:val="20"/>
        </w:rPr>
        <w:t>por</w:t>
      </w:r>
      <w:r w:rsidR="00260E84" w:rsidRPr="009A7577">
        <w:rPr>
          <w:rFonts w:ascii="Museo Sans 300" w:hAnsi="Museo Sans 300"/>
          <w:sz w:val="20"/>
          <w:szCs w:val="20"/>
        </w:rPr>
        <w:t xml:space="preserve"> </w:t>
      </w:r>
      <w:r w:rsidRPr="009A7577">
        <w:rPr>
          <w:rFonts w:ascii="Museo Sans 300" w:hAnsi="Museo Sans 300"/>
          <w:sz w:val="20"/>
          <w:szCs w:val="20"/>
        </w:rPr>
        <w:t>lo</w:t>
      </w:r>
      <w:r w:rsidR="00260E84" w:rsidRPr="009A7577">
        <w:rPr>
          <w:rFonts w:ascii="Museo Sans 300" w:hAnsi="Museo Sans 300"/>
          <w:sz w:val="20"/>
          <w:szCs w:val="20"/>
        </w:rPr>
        <w:t xml:space="preserve"> </w:t>
      </w:r>
      <w:r w:rsidRPr="009A7577">
        <w:rPr>
          <w:rFonts w:ascii="Museo Sans 300" w:hAnsi="Museo Sans 300"/>
          <w:sz w:val="20"/>
          <w:szCs w:val="20"/>
        </w:rPr>
        <w:t>que</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plazo</w:t>
      </w:r>
      <w:r w:rsidR="00260E84" w:rsidRPr="009A7577">
        <w:rPr>
          <w:rFonts w:ascii="Museo Sans 300" w:hAnsi="Museo Sans 300"/>
          <w:sz w:val="20"/>
          <w:szCs w:val="20"/>
        </w:rPr>
        <w:t xml:space="preserve"> </w:t>
      </w:r>
      <w:r w:rsidRPr="009A7577">
        <w:rPr>
          <w:rFonts w:ascii="Museo Sans 300" w:hAnsi="Museo Sans 300"/>
          <w:sz w:val="20"/>
          <w:szCs w:val="20"/>
        </w:rPr>
        <w:t>otorgado</w:t>
      </w:r>
      <w:r w:rsidR="00260E84" w:rsidRPr="009A7577">
        <w:rPr>
          <w:rFonts w:ascii="Museo Sans 300" w:hAnsi="Museo Sans 300"/>
          <w:sz w:val="20"/>
          <w:szCs w:val="20"/>
        </w:rPr>
        <w:t xml:space="preserve"> </w:t>
      </w:r>
      <w:r w:rsidRPr="009A7577">
        <w:rPr>
          <w:rFonts w:ascii="Museo Sans 300" w:hAnsi="Museo Sans 300"/>
          <w:sz w:val="20"/>
          <w:szCs w:val="20"/>
        </w:rPr>
        <w:t>a</w:t>
      </w:r>
      <w:r w:rsidR="00260E84" w:rsidRPr="009A7577">
        <w:rPr>
          <w:rFonts w:ascii="Museo Sans 300" w:hAnsi="Museo Sans 300"/>
          <w:sz w:val="20"/>
          <w:szCs w:val="20"/>
        </w:rPr>
        <w:t xml:space="preserve"> </w:t>
      </w:r>
      <w:r w:rsidRPr="009A7577">
        <w:rPr>
          <w:rFonts w:ascii="Museo Sans 300" w:hAnsi="Museo Sans 300"/>
          <w:sz w:val="20"/>
          <w:szCs w:val="20"/>
        </w:rPr>
        <w:t>la</w:t>
      </w:r>
      <w:r w:rsidR="00260E84" w:rsidRPr="009A7577">
        <w:rPr>
          <w:rFonts w:ascii="Museo Sans 300" w:hAnsi="Museo Sans 300"/>
          <w:sz w:val="20"/>
          <w:szCs w:val="20"/>
        </w:rPr>
        <w:t xml:space="preserve"> </w:t>
      </w:r>
      <w:r w:rsidRPr="009A7577">
        <w:rPr>
          <w:rFonts w:ascii="Museo Sans 300" w:hAnsi="Museo Sans 300"/>
          <w:sz w:val="20"/>
          <w:szCs w:val="20"/>
        </w:rPr>
        <w:t>distribuidora</w:t>
      </w:r>
      <w:r w:rsidR="00260E84" w:rsidRPr="009A7577">
        <w:rPr>
          <w:rFonts w:ascii="Museo Sans 300" w:hAnsi="Museo Sans 300"/>
          <w:sz w:val="20"/>
          <w:szCs w:val="20"/>
        </w:rPr>
        <w:t xml:space="preserve"> </w:t>
      </w:r>
      <w:r w:rsidRPr="009A7577">
        <w:rPr>
          <w:rFonts w:ascii="Museo Sans 300" w:hAnsi="Museo Sans 300"/>
          <w:sz w:val="20"/>
          <w:szCs w:val="20"/>
        </w:rPr>
        <w:t>finalizó</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día</w:t>
      </w:r>
      <w:r w:rsidR="00260E84" w:rsidRPr="009A7577">
        <w:rPr>
          <w:rFonts w:ascii="Museo Sans 300" w:hAnsi="Museo Sans 300"/>
          <w:sz w:val="20"/>
          <w:szCs w:val="20"/>
        </w:rPr>
        <w:t xml:space="preserve"> </w:t>
      </w:r>
      <w:r w:rsidR="00EF33FE">
        <w:rPr>
          <w:rFonts w:ascii="Museo Sans 300" w:hAnsi="Museo Sans 300"/>
          <w:sz w:val="20"/>
          <w:szCs w:val="20"/>
        </w:rPr>
        <w:t>cuatro de septiembre</w:t>
      </w:r>
      <w:r w:rsidR="00260E84" w:rsidRPr="009A7577">
        <w:rPr>
          <w:rFonts w:ascii="Museo Sans 300" w:hAnsi="Museo Sans 300"/>
          <w:sz w:val="20"/>
          <w:szCs w:val="20"/>
        </w:rPr>
        <w:t xml:space="preserve"> </w:t>
      </w:r>
      <w:r w:rsidR="007C0D0B" w:rsidRPr="009A7577">
        <w:rPr>
          <w:rFonts w:ascii="Museo Sans 300" w:hAnsi="Museo Sans 300"/>
          <w:sz w:val="20"/>
          <w:szCs w:val="20"/>
        </w:rPr>
        <w:t>del</w:t>
      </w:r>
      <w:r w:rsidR="00260E84" w:rsidRPr="009A7577">
        <w:rPr>
          <w:rFonts w:ascii="Museo Sans 300" w:hAnsi="Museo Sans 300"/>
          <w:sz w:val="20"/>
          <w:szCs w:val="20"/>
        </w:rPr>
        <w:t xml:space="preserve"> </w:t>
      </w:r>
      <w:r w:rsidR="007C0D0B" w:rsidRPr="009A7577">
        <w:rPr>
          <w:rFonts w:ascii="Museo Sans 300" w:hAnsi="Museo Sans 300"/>
          <w:sz w:val="20"/>
          <w:szCs w:val="20"/>
        </w:rPr>
        <w:t>mismo</w:t>
      </w:r>
      <w:r w:rsidR="00C73131" w:rsidRPr="009A7577">
        <w:rPr>
          <w:rFonts w:ascii="Museo Sans 300" w:hAnsi="Museo Sans 300"/>
          <w:sz w:val="20"/>
          <w:szCs w:val="20"/>
        </w:rPr>
        <w:t xml:space="preserve"> </w:t>
      </w:r>
      <w:r w:rsidR="00A252D4" w:rsidRPr="009A7577">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289F73AB" w14:textId="2D9287E5" w:rsidR="006B1316" w:rsidRDefault="00312CC4" w:rsidP="006B1316">
      <w:pPr>
        <w:pStyle w:val="Prrafodelista"/>
        <w:tabs>
          <w:tab w:val="left" w:pos="426"/>
        </w:tabs>
        <w:ind w:left="426"/>
        <w:jc w:val="both"/>
        <w:rPr>
          <w:rFonts w:ascii="Museo Sans 300" w:eastAsia="Arial" w:hAnsi="Museo Sans 300"/>
          <w:sz w:val="20"/>
          <w:szCs w:val="20"/>
          <w:lang w:val="es-ES_tradnl"/>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EF33FE">
        <w:rPr>
          <w:rFonts w:ascii="Museo Sans 300" w:eastAsia="Museo Sans" w:hAnsi="Museo Sans 300" w:cs="Segoe UI"/>
          <w:sz w:val="20"/>
          <w:szCs w:val="20"/>
        </w:rPr>
        <w:t>treinta y uno de agosto</w:t>
      </w:r>
      <w:r w:rsidR="00B636C8">
        <w:rPr>
          <w:rFonts w:ascii="Museo Sans 300" w:eastAsia="Museo Sans" w:hAnsi="Museo Sans 300" w:cs="Segoe UI"/>
          <w:sz w:val="20"/>
          <w:szCs w:val="20"/>
        </w:rPr>
        <w:t xml:space="preserve">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006B1316" w:rsidRPr="001B17D7">
        <w:rPr>
          <w:rFonts w:ascii="Museo Sans 300" w:hAnsi="Museo Sans 300"/>
          <w:sz w:val="20"/>
          <w:szCs w:val="20"/>
          <w:lang w:val="es-ES_tradnl"/>
        </w:rPr>
        <w:t>el</w:t>
      </w:r>
      <w:r w:rsidR="006B1316">
        <w:rPr>
          <w:rFonts w:ascii="Museo Sans 300" w:hAnsi="Museo Sans 300"/>
          <w:sz w:val="20"/>
          <w:szCs w:val="20"/>
          <w:lang w:val="es-ES_tradnl"/>
        </w:rPr>
        <w:t xml:space="preserve"> </w:t>
      </w:r>
      <w:r w:rsidR="006B1316" w:rsidRPr="001B17D7">
        <w:rPr>
          <w:rFonts w:ascii="Museo Sans 300" w:hAnsi="Museo Sans 300"/>
          <w:sz w:val="20"/>
          <w:szCs w:val="20"/>
          <w:lang w:val="es-ES_tradnl"/>
        </w:rPr>
        <w:t>ingeniero</w:t>
      </w:r>
      <w:r w:rsidR="006B1316">
        <w:rPr>
          <w:rFonts w:ascii="Museo Sans 300" w:hAnsi="Museo Sans 300"/>
          <w:sz w:val="20"/>
          <w:szCs w:val="20"/>
          <w:lang w:val="es-ES_tradnl"/>
        </w:rPr>
        <w:t xml:space="preserve"> </w:t>
      </w:r>
      <w:r w:rsidR="00BC38DB">
        <w:rPr>
          <w:rFonts w:ascii="Museo Sans 300" w:hAnsi="Museo Sans 300"/>
          <w:sz w:val="20"/>
          <w:szCs w:val="20"/>
          <w:lang w:val="es-ES_tradnl"/>
        </w:rPr>
        <w:t>xxx</w:t>
      </w:r>
      <w:r w:rsidR="006B1316" w:rsidRPr="001B17D7">
        <w:rPr>
          <w:rFonts w:ascii="Museo Sans 300" w:hAnsi="Museo Sans 300"/>
          <w:sz w:val="20"/>
          <w:szCs w:val="20"/>
        </w:rPr>
        <w:t>,</w:t>
      </w:r>
      <w:r w:rsidR="006B1316">
        <w:rPr>
          <w:rFonts w:ascii="Museo Sans 300" w:hAnsi="Museo Sans 300"/>
          <w:sz w:val="20"/>
          <w:szCs w:val="20"/>
        </w:rPr>
        <w:t xml:space="preserve"> </w:t>
      </w:r>
      <w:r w:rsidR="006B1316" w:rsidRPr="001B17D7">
        <w:rPr>
          <w:rFonts w:ascii="Museo Sans 300" w:hAnsi="Museo Sans 300"/>
          <w:sz w:val="20"/>
          <w:szCs w:val="20"/>
        </w:rPr>
        <w:t>apoderado</w:t>
      </w:r>
      <w:r w:rsidR="006B1316">
        <w:rPr>
          <w:rFonts w:ascii="Museo Sans 300" w:hAnsi="Museo Sans 300"/>
          <w:sz w:val="20"/>
          <w:szCs w:val="20"/>
        </w:rPr>
        <w:t xml:space="preserve"> </w:t>
      </w:r>
      <w:r w:rsidR="006B1316" w:rsidRPr="001B17D7">
        <w:rPr>
          <w:rFonts w:ascii="Museo Sans 300" w:hAnsi="Museo Sans 300"/>
          <w:sz w:val="20"/>
          <w:szCs w:val="20"/>
        </w:rPr>
        <w:t>especial</w:t>
      </w:r>
      <w:r w:rsidR="006B1316">
        <w:rPr>
          <w:rFonts w:ascii="Museo Sans 300" w:hAnsi="Museo Sans 300"/>
          <w:sz w:val="20"/>
          <w:szCs w:val="20"/>
        </w:rPr>
        <w:t xml:space="preserve"> </w:t>
      </w:r>
      <w:r w:rsidR="006B1316" w:rsidRPr="001B17D7">
        <w:rPr>
          <w:rFonts w:ascii="Museo Sans 300" w:hAnsi="Museo Sans 300"/>
          <w:sz w:val="20"/>
          <w:szCs w:val="20"/>
        </w:rPr>
        <w:t>de</w:t>
      </w:r>
      <w:r w:rsidR="006B1316">
        <w:rPr>
          <w:rFonts w:ascii="Museo Sans 300" w:hAnsi="Museo Sans 300"/>
          <w:sz w:val="20"/>
          <w:szCs w:val="20"/>
        </w:rPr>
        <w:t xml:space="preserve"> </w:t>
      </w:r>
      <w:r w:rsidR="006B1316" w:rsidRPr="001B17D7">
        <w:rPr>
          <w:rFonts w:ascii="Museo Sans 300" w:hAnsi="Museo Sans 300"/>
          <w:sz w:val="20"/>
          <w:szCs w:val="20"/>
        </w:rPr>
        <w:t>la</w:t>
      </w:r>
      <w:r w:rsidR="006B1316">
        <w:rPr>
          <w:rFonts w:ascii="Museo Sans 300" w:hAnsi="Museo Sans 300"/>
          <w:sz w:val="20"/>
          <w:szCs w:val="20"/>
        </w:rPr>
        <w:t xml:space="preserve"> </w:t>
      </w:r>
      <w:r w:rsidR="006B1316" w:rsidRPr="001B17D7">
        <w:rPr>
          <w:rFonts w:ascii="Museo Sans 300" w:hAnsi="Museo Sans 300"/>
          <w:sz w:val="20"/>
          <w:szCs w:val="20"/>
        </w:rPr>
        <w:t>sociedad</w:t>
      </w:r>
      <w:r w:rsidR="006B1316">
        <w:rPr>
          <w:rFonts w:ascii="Museo Sans 300" w:hAnsi="Museo Sans 300"/>
          <w:sz w:val="20"/>
          <w:szCs w:val="20"/>
          <w:lang w:eastAsia="es-SV"/>
        </w:rPr>
        <w:t xml:space="preserve"> </w:t>
      </w:r>
      <w:r w:rsidR="00B11408">
        <w:rPr>
          <w:rFonts w:ascii="Museo Sans 300" w:hAnsi="Museo Sans 300"/>
          <w:sz w:val="20"/>
          <w:szCs w:val="20"/>
          <w:lang w:eastAsia="es-SV"/>
        </w:rPr>
        <w:t>EEO</w:t>
      </w:r>
      <w:r w:rsidR="006B1316" w:rsidRPr="00C908D1">
        <w:rPr>
          <w:rFonts w:ascii="Museo Sans 300" w:hAnsi="Museo Sans 300"/>
          <w:sz w:val="20"/>
          <w:szCs w:val="20"/>
          <w:lang w:eastAsia="es-SV"/>
        </w:rPr>
        <w:t>,</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S.A.</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de</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C.V.</w:t>
      </w:r>
      <w:r w:rsidR="006B1316">
        <w:rPr>
          <w:rFonts w:ascii="Museo Sans 300" w:hAnsi="Museo Sans 300"/>
          <w:sz w:val="20"/>
          <w:szCs w:val="20"/>
          <w:lang w:eastAsia="es-SV"/>
        </w:rPr>
        <w:t>,</w:t>
      </w:r>
      <w:r w:rsidR="006B1316">
        <w:rPr>
          <w:rFonts w:ascii="Museo Sans 300" w:eastAsia="Arial" w:hAnsi="Museo Sans 300"/>
          <w:sz w:val="20"/>
          <w:szCs w:val="20"/>
          <w:lang w:val="es-ES_tradnl" w:eastAsia="es-SV"/>
        </w:rPr>
        <w:t xml:space="preserve"> </w:t>
      </w:r>
      <w:r w:rsidR="006B1316" w:rsidRPr="00C908D1">
        <w:rPr>
          <w:rFonts w:ascii="Museo Sans 300" w:eastAsia="Arial" w:hAnsi="Museo Sans 300"/>
          <w:sz w:val="20"/>
          <w:szCs w:val="20"/>
          <w:lang w:val="es-ES_tradnl" w:eastAsia="es-SV"/>
        </w:rPr>
        <w:t>presentó</w:t>
      </w:r>
      <w:r w:rsidR="006B1316" w:rsidRPr="00E41D0E">
        <w:rPr>
          <w:rFonts w:ascii="Museo Sans 300" w:eastAsia="Arial" w:hAnsi="Museo Sans 300"/>
          <w:sz w:val="20"/>
          <w:szCs w:val="20"/>
          <w:lang w:val="es-ES_tradnl"/>
        </w:rPr>
        <w:t xml:space="preserve"> un escrito en el cual adjuntó un informe técnico del caso y pruebas documentales </w:t>
      </w:r>
      <w:r w:rsidR="006B1316">
        <w:rPr>
          <w:rFonts w:ascii="Museo Sans 300" w:eastAsia="Arial" w:hAnsi="Museo Sans 300"/>
          <w:sz w:val="20"/>
          <w:szCs w:val="20"/>
          <w:lang w:val="es-ES_tradnl"/>
        </w:rPr>
        <w:t>vinculadas a</w:t>
      </w:r>
      <w:r w:rsidR="006B1316" w:rsidRPr="00E41D0E">
        <w:rPr>
          <w:rFonts w:ascii="Museo Sans 300" w:eastAsia="Arial" w:hAnsi="Museo Sans 300"/>
          <w:sz w:val="20"/>
          <w:szCs w:val="20"/>
          <w:lang w:val="es-ES_tradnl"/>
        </w:rPr>
        <w:t>l cobro</w:t>
      </w:r>
      <w:r w:rsidR="006B1316">
        <w:rPr>
          <w:rFonts w:ascii="Museo Sans 300" w:eastAsia="Arial" w:hAnsi="Museo Sans 300"/>
          <w:sz w:val="20"/>
          <w:szCs w:val="20"/>
          <w:lang w:val="es-ES_tradnl"/>
        </w:rPr>
        <w:t xml:space="preserve"> en concepto de energía no registrada</w:t>
      </w:r>
      <w:r w:rsidR="006B1316" w:rsidRPr="00E41D0E">
        <w:rPr>
          <w:rFonts w:ascii="Museo Sans 300" w:eastAsia="Arial" w:hAnsi="Museo Sans 300"/>
          <w:sz w:val="20"/>
          <w:szCs w:val="20"/>
          <w:lang w:val="es-ES_tradnl"/>
        </w:rPr>
        <w:t xml:space="preserve">. </w:t>
      </w:r>
    </w:p>
    <w:p w14:paraId="4DDC9262" w14:textId="338FA451" w:rsidR="00312CC4" w:rsidRPr="00312CC4" w:rsidRDefault="00260E84" w:rsidP="006B1316">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6E84CAD8"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EF33FE">
        <w:rPr>
          <w:rFonts w:ascii="Museo Sans 300" w:eastAsia="Museo Sans" w:hAnsi="Museo Sans 300" w:cs="Segoe UI"/>
          <w:sz w:val="20"/>
          <w:szCs w:val="20"/>
        </w:rPr>
        <w:t>475</w:t>
      </w:r>
      <w:r w:rsidRPr="00312CC4">
        <w:rPr>
          <w:rFonts w:ascii="Museo Sans 300" w:eastAsia="Museo Sans" w:hAnsi="Museo Sans 300" w:cs="Segoe UI"/>
          <w:sz w:val="20"/>
          <w:szCs w:val="20"/>
        </w:rPr>
        <w:t>-CAU-2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EF33FE">
        <w:rPr>
          <w:rFonts w:ascii="Museo Sans 300" w:eastAsia="Museo Sans" w:hAnsi="Museo Sans 300" w:cs="Segoe UI"/>
          <w:sz w:val="20"/>
          <w:szCs w:val="20"/>
        </w:rPr>
        <w:t>uno de septiembre</w:t>
      </w:r>
      <w:r w:rsidR="00B636C8">
        <w:rPr>
          <w:rFonts w:ascii="Museo Sans 300" w:eastAsia="Museo Sans" w:hAnsi="Museo Sans 300" w:cs="Segoe UI"/>
          <w:sz w:val="20"/>
          <w:szCs w:val="20"/>
        </w:rPr>
        <w:t xml:space="preserve">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0165E5D"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EF33FE">
        <w:rPr>
          <w:rFonts w:ascii="Museo Sans 300" w:hAnsi="Museo Sans 300"/>
          <w:sz w:val="20"/>
          <w:szCs w:val="20"/>
        </w:rPr>
        <w:t>E-0692</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EF33FE">
        <w:rPr>
          <w:rFonts w:ascii="Museo Sans 300" w:hAnsi="Museo Sans 300"/>
          <w:sz w:val="20"/>
          <w:szCs w:val="20"/>
        </w:rPr>
        <w:t>dieciocho de septiembre</w:t>
      </w:r>
      <w:r w:rsidR="00D633E5">
        <w:rPr>
          <w:rFonts w:ascii="Museo Sans 300" w:hAnsi="Museo Sans 300"/>
          <w:sz w:val="20"/>
          <w:szCs w:val="20"/>
        </w:rPr>
        <w:t xml:space="preserve">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6CB51D9B"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BC38DB">
        <w:rPr>
          <w:rFonts w:ascii="Museo Sans 300" w:hAnsi="Museo Sans 300"/>
          <w:sz w:val="20"/>
          <w:szCs w:val="20"/>
        </w:rPr>
        <w:t>xxx</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7FCFF552" w:rsidR="005D15DA" w:rsidRDefault="005D15DA" w:rsidP="009A7577">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EF33FE">
        <w:rPr>
          <w:rFonts w:ascii="Museo Sans 300" w:hAnsi="Museo Sans 300"/>
          <w:sz w:val="20"/>
          <w:szCs w:val="20"/>
        </w:rPr>
        <w:t>mencionado</w:t>
      </w:r>
      <w:r w:rsidR="00260E84" w:rsidRPr="00EF33FE">
        <w:rPr>
          <w:rFonts w:ascii="Museo Sans 300" w:hAnsi="Museo Sans 300"/>
          <w:sz w:val="20"/>
          <w:szCs w:val="20"/>
        </w:rPr>
        <w:t xml:space="preserve"> </w:t>
      </w:r>
      <w:r w:rsidRPr="00EF33FE">
        <w:rPr>
          <w:rFonts w:ascii="Museo Sans 300" w:hAnsi="Museo Sans 300"/>
          <w:sz w:val="20"/>
          <w:szCs w:val="20"/>
        </w:rPr>
        <w:t>acuerdo</w:t>
      </w:r>
      <w:r w:rsidR="00260E84" w:rsidRPr="00EF33FE">
        <w:rPr>
          <w:rFonts w:ascii="Museo Sans 300" w:hAnsi="Museo Sans 300"/>
          <w:sz w:val="20"/>
          <w:szCs w:val="20"/>
        </w:rPr>
        <w:t xml:space="preserve"> </w:t>
      </w:r>
      <w:r w:rsidRPr="00EF33FE">
        <w:rPr>
          <w:rFonts w:ascii="Museo Sans 300" w:hAnsi="Museo Sans 300"/>
          <w:sz w:val="20"/>
          <w:szCs w:val="20"/>
        </w:rPr>
        <w:t>fue</w:t>
      </w:r>
      <w:r w:rsidR="00260E84" w:rsidRPr="00EF33FE">
        <w:rPr>
          <w:rFonts w:ascii="Museo Sans 300" w:hAnsi="Museo Sans 300"/>
          <w:sz w:val="20"/>
          <w:szCs w:val="20"/>
        </w:rPr>
        <w:t xml:space="preserve"> </w:t>
      </w:r>
      <w:r w:rsidRPr="00EF33FE">
        <w:rPr>
          <w:rFonts w:ascii="Museo Sans 300" w:hAnsi="Museo Sans 300"/>
          <w:sz w:val="20"/>
          <w:szCs w:val="20"/>
        </w:rPr>
        <w:t>notificado</w:t>
      </w:r>
      <w:r w:rsidR="00260E84" w:rsidRPr="00EF33FE">
        <w:rPr>
          <w:rFonts w:ascii="Museo Sans 300" w:hAnsi="Museo Sans 300"/>
          <w:sz w:val="20"/>
          <w:szCs w:val="20"/>
          <w:lang w:eastAsia="es-SV"/>
        </w:rPr>
        <w:t xml:space="preserve"> </w:t>
      </w:r>
      <w:r w:rsidR="00B636C8" w:rsidRPr="00EF33FE">
        <w:rPr>
          <w:rFonts w:ascii="Museo Sans 300" w:hAnsi="Museo Sans 300"/>
          <w:sz w:val="20"/>
          <w:szCs w:val="20"/>
        </w:rPr>
        <w:t xml:space="preserve">el día </w:t>
      </w:r>
      <w:r w:rsidR="00EF33FE" w:rsidRPr="00EF33FE">
        <w:rPr>
          <w:rFonts w:ascii="Museo Sans 300" w:hAnsi="Museo Sans 300"/>
          <w:sz w:val="20"/>
          <w:szCs w:val="20"/>
        </w:rPr>
        <w:t>veintiuno de septiembre</w:t>
      </w:r>
      <w:r w:rsidR="00B636C8" w:rsidRPr="00EF33FE">
        <w:rPr>
          <w:rFonts w:ascii="Museo Sans 300" w:hAnsi="Museo Sans 300"/>
          <w:sz w:val="20"/>
          <w:szCs w:val="20"/>
        </w:rPr>
        <w:t xml:space="preserve"> de este año</w:t>
      </w:r>
      <w:r w:rsidR="009A1D06" w:rsidRPr="00EF33FE">
        <w:rPr>
          <w:rFonts w:ascii="Museo Sans 300" w:hAnsi="Museo Sans 300"/>
          <w:sz w:val="20"/>
          <w:szCs w:val="20"/>
        </w:rPr>
        <w:t>,</w:t>
      </w:r>
      <w:r w:rsidR="009A1D06" w:rsidRPr="00EF33FE">
        <w:rPr>
          <w:rStyle w:val="normaltextrun"/>
          <w:rFonts w:ascii="Museo Sans 300" w:eastAsia="Museo Sans" w:hAnsi="Museo Sans 300" w:cs="Segoe UI"/>
          <w:sz w:val="20"/>
          <w:szCs w:val="20"/>
        </w:rPr>
        <w:t xml:space="preserve"> por lo que el plazo finalizó</w:t>
      </w:r>
      <w:r w:rsidR="00B636C8" w:rsidRPr="00EF33FE">
        <w:rPr>
          <w:rStyle w:val="normaltextrun"/>
          <w:rFonts w:ascii="Museo Sans 300" w:eastAsia="Museo Sans" w:hAnsi="Museo Sans 300" w:cs="Segoe UI"/>
          <w:sz w:val="20"/>
          <w:szCs w:val="20"/>
        </w:rPr>
        <w:t xml:space="preserve"> el día </w:t>
      </w:r>
      <w:r w:rsidR="00EF33FE" w:rsidRPr="00EF33FE">
        <w:rPr>
          <w:rStyle w:val="normaltextrun"/>
          <w:rFonts w:ascii="Museo Sans 300" w:eastAsia="Museo Sans" w:hAnsi="Museo Sans 300" w:cs="Segoe UI"/>
          <w:sz w:val="20"/>
          <w:szCs w:val="20"/>
        </w:rPr>
        <w:t>diecinueve de octubre</w:t>
      </w:r>
      <w:r w:rsidR="00B636C8" w:rsidRPr="00EF33FE">
        <w:rPr>
          <w:rStyle w:val="normaltextrun"/>
          <w:rFonts w:ascii="Museo Sans 300" w:eastAsia="Museo Sans" w:hAnsi="Museo Sans 300" w:cs="Segoe UI"/>
          <w:sz w:val="20"/>
          <w:szCs w:val="20"/>
        </w:rPr>
        <w:t xml:space="preserve"> </w:t>
      </w:r>
      <w:r w:rsidR="008F65D2" w:rsidRPr="00EF33FE">
        <w:rPr>
          <w:rStyle w:val="normaltextrun"/>
          <w:rFonts w:ascii="Museo Sans 300" w:eastAsia="Museo Sans" w:hAnsi="Museo Sans 300" w:cs="Segoe UI"/>
          <w:sz w:val="20"/>
          <w:szCs w:val="20"/>
        </w:rPr>
        <w:t>del mismo</w:t>
      </w:r>
      <w:r w:rsidR="009A1D06" w:rsidRPr="00EF33FE">
        <w:rPr>
          <w:rStyle w:val="normaltextrun"/>
          <w:rFonts w:ascii="Museo Sans 300" w:eastAsia="Museo Sans" w:hAnsi="Museo Sans 300" w:cs="Segoe UI"/>
          <w:sz w:val="20"/>
          <w:szCs w:val="20"/>
        </w:rPr>
        <w:t xml:space="preserve"> año</w:t>
      </w:r>
      <w:r w:rsidR="00EF33FE" w:rsidRPr="00EF33FE">
        <w:rPr>
          <w:rStyle w:val="normaltextrun"/>
          <w:rFonts w:ascii="Museo Sans 300" w:eastAsia="Museo Sans" w:hAnsi="Museo Sans 300" w:cs="Segoe UI"/>
          <w:sz w:val="20"/>
          <w:szCs w:val="20"/>
        </w:rPr>
        <w:t>.</w:t>
      </w:r>
    </w:p>
    <w:p w14:paraId="68035807" w14:textId="6354ED84" w:rsidR="00EF33FE" w:rsidRDefault="00EF33FE" w:rsidP="009A7577">
      <w:pPr>
        <w:pStyle w:val="Prrafodelista"/>
        <w:tabs>
          <w:tab w:val="left" w:pos="426"/>
        </w:tabs>
        <w:ind w:left="426"/>
        <w:jc w:val="both"/>
        <w:rPr>
          <w:rStyle w:val="normaltextrun"/>
          <w:rFonts w:ascii="Museo Sans 300" w:eastAsia="Museo Sans" w:hAnsi="Museo Sans 300" w:cs="Segoe UI"/>
          <w:sz w:val="20"/>
          <w:szCs w:val="20"/>
        </w:rPr>
      </w:pPr>
    </w:p>
    <w:p w14:paraId="579193F7" w14:textId="4C1FCB72" w:rsidR="00EF33FE" w:rsidRDefault="00EF33FE" w:rsidP="00EF33F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tres de octubre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mantiene las pruebas remitidas previamente</w:t>
      </w:r>
      <w:r w:rsidRPr="00A4008F">
        <w:rPr>
          <w:rFonts w:ascii="Museo Sans 300" w:hAnsi="Museo Sans 300"/>
          <w:sz w:val="20"/>
          <w:szCs w:val="20"/>
        </w:rPr>
        <w:t>. Por su parte, el usuario no hizo uso del derecho de defensa 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4976A6A0"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EF33FE">
        <w:rPr>
          <w:rFonts w:ascii="Museo Sans 300" w:hAnsi="Museo Sans 300"/>
          <w:sz w:val="20"/>
          <w:szCs w:val="20"/>
        </w:rPr>
        <w:t>catorce de nov</w:t>
      </w:r>
      <w:r w:rsidR="00BD5451">
        <w:rPr>
          <w:rFonts w:ascii="Museo Sans 300" w:hAnsi="Museo Sans 300"/>
          <w:sz w:val="20"/>
          <w:szCs w:val="20"/>
        </w:rPr>
        <w:t>iembre</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EF33FE">
        <w:rPr>
          <w:rFonts w:ascii="Museo Sans 300" w:hAnsi="Museo Sans 300"/>
          <w:sz w:val="20"/>
          <w:szCs w:val="20"/>
          <w:lang w:val="es-SV"/>
        </w:rPr>
        <w:t>IT-0276</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605A6EF9" w:rsidR="005D15DA" w:rsidRDefault="00BC38DB" w:rsidP="008F46E0">
      <w:pPr>
        <w:spacing w:after="0" w:line="240" w:lineRule="auto"/>
        <w:ind w:left="426"/>
        <w:jc w:val="center"/>
        <w:rPr>
          <w:rFonts w:ascii="Museo Sans 300" w:hAnsi="Museo Sans 300"/>
          <w:sz w:val="20"/>
          <w:szCs w:val="20"/>
          <w:u w:val="single"/>
        </w:rPr>
      </w:pPr>
      <w:r>
        <w:rPr>
          <w:noProof/>
        </w:rPr>
        <w:t>xxx</w:t>
      </w: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B144570"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sidR="00974A5C">
        <w:rPr>
          <w:rFonts w:ascii="Museo Sans 300" w:hAnsi="Museo Sans 300"/>
          <w:sz w:val="20"/>
          <w:szCs w:val="20"/>
          <w:u w:val="single"/>
        </w:rPr>
        <w:t>encontrada 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3AC99E69" w14:textId="77777777" w:rsidR="00974A5C" w:rsidRPr="00974A5C" w:rsidRDefault="005D15DA" w:rsidP="00974A5C">
      <w:pPr>
        <w:ind w:left="709" w:right="851"/>
        <w:jc w:val="both"/>
        <w:rPr>
          <w:rFonts w:ascii="Museo 300" w:hAnsi="Museo 300"/>
          <w:noProof/>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974A5C" w:rsidRPr="00974A5C">
        <w:rPr>
          <w:rFonts w:ascii="Museo 300" w:hAnsi="Museo 300"/>
          <w:noProof/>
          <w:sz w:val="16"/>
          <w:szCs w:val="16"/>
          <w:lang w:val="es-ES"/>
        </w:rPr>
        <w:t>Conforme con la información que fue provista por la sociedad EEO, se han extraído las siguientes fotografías mediante las cuales se observa la condición encontrada en fecha 20 de junio de 2023, detallando una supuesta condición irregular, consistente en la alteración interna del equipo de medición, con la finalidad de impedir el correcto registro de la energía consumida en el suministro bajo análisis.</w:t>
      </w:r>
    </w:p>
    <w:p w14:paraId="45B8F347" w14:textId="3A23AAA0" w:rsidR="00974A5C" w:rsidRDefault="00974A5C">
      <w:pPr>
        <w:pStyle w:val="Prrafodelista"/>
        <w:numPr>
          <w:ilvl w:val="0"/>
          <w:numId w:val="9"/>
        </w:numPr>
        <w:ind w:left="1134" w:right="851"/>
        <w:jc w:val="both"/>
        <w:rPr>
          <w:rFonts w:ascii="Museo 300" w:hAnsi="Museo 300"/>
          <w:sz w:val="16"/>
          <w:szCs w:val="16"/>
        </w:rPr>
      </w:pPr>
      <w:r w:rsidRPr="00974A5C">
        <w:rPr>
          <w:rFonts w:ascii="Museo 300" w:hAnsi="Museo 300"/>
          <w:noProof/>
          <w:sz w:val="16"/>
          <w:szCs w:val="16"/>
        </w:rPr>
        <w:t xml:space="preserve">En la fotografía siguiente se muestra la condición en que se encontraba el equipo de medición # </w:t>
      </w:r>
      <w:r w:rsidR="00BC38DB">
        <w:rPr>
          <w:rFonts w:ascii="Museo 300" w:hAnsi="Museo 300"/>
          <w:noProof/>
          <w:sz w:val="16"/>
          <w:szCs w:val="16"/>
        </w:rPr>
        <w:t>xxx</w:t>
      </w:r>
      <w:r w:rsidRPr="00974A5C">
        <w:rPr>
          <w:rFonts w:ascii="Museo 300" w:hAnsi="Museo 300"/>
          <w:noProof/>
          <w:sz w:val="16"/>
          <w:szCs w:val="16"/>
        </w:rPr>
        <w:t xml:space="preserve"> vinculado con la irregularidad, instalado en la fachada del inmueble del denunciante y la condición en la que se encontraban los sellos de la tapa medidor y tapa terminal de dicho equipo</w:t>
      </w:r>
      <w:r>
        <w:rPr>
          <w:rFonts w:ascii="Museo 300" w:hAnsi="Museo 300"/>
          <w:noProof/>
          <w:sz w:val="16"/>
          <w:szCs w:val="16"/>
        </w:rPr>
        <w:t xml:space="preserve"> </w:t>
      </w:r>
    </w:p>
    <w:p w14:paraId="24E01E0C" w14:textId="44ED7040" w:rsidR="00974A5C" w:rsidRDefault="00974A5C" w:rsidP="00974A5C">
      <w:pPr>
        <w:pStyle w:val="Prrafodelista"/>
        <w:ind w:left="1134" w:right="851"/>
        <w:jc w:val="both"/>
        <w:rPr>
          <w:rFonts w:ascii="Museo 300" w:hAnsi="Museo 300"/>
          <w:noProof/>
          <w:sz w:val="16"/>
          <w:szCs w:val="16"/>
        </w:rPr>
      </w:pPr>
    </w:p>
    <w:p w14:paraId="63F82270" w14:textId="77777777" w:rsidR="00974A5C" w:rsidRPr="00974A5C" w:rsidRDefault="00974A5C" w:rsidP="00974A5C">
      <w:pPr>
        <w:pStyle w:val="Prrafodelista"/>
        <w:ind w:left="1134" w:right="851"/>
        <w:jc w:val="both"/>
        <w:rPr>
          <w:rFonts w:ascii="Museo 300" w:hAnsi="Museo 300"/>
          <w:sz w:val="16"/>
          <w:szCs w:val="16"/>
        </w:rPr>
      </w:pPr>
    </w:p>
    <w:p w14:paraId="58125271" w14:textId="3F4B0D0D" w:rsidR="00974A5C" w:rsidRPr="00974A5C" w:rsidRDefault="00974A5C" w:rsidP="00974A5C">
      <w:pPr>
        <w:pStyle w:val="Prrafodelista"/>
        <w:ind w:left="1134" w:right="851"/>
        <w:jc w:val="both"/>
        <w:rPr>
          <w:rFonts w:ascii="Museo 300" w:hAnsi="Museo 300"/>
          <w:sz w:val="16"/>
          <w:szCs w:val="16"/>
        </w:rPr>
      </w:pPr>
      <w:r w:rsidRPr="00974A5C">
        <w:rPr>
          <w:rFonts w:ascii="Museo 300" w:hAnsi="Museo 300"/>
          <w:sz w:val="16"/>
          <w:szCs w:val="16"/>
        </w:rPr>
        <w:t xml:space="preserve">En la fotografía provista por la distribuidora no se detalla el estado en que se encontraban los sellos que resguardan la integridad de dicho medidor y que garantizan que dicho equipo no ha sido abierto. En esta fotografía no se evidencia una condición anormal que motivara que la distribuidora retirara el equipo para hacer una revisión en su laboratorio y descartar una alteración interna del medidor. En el acta de condiciones irregulares # </w:t>
      </w:r>
      <w:r w:rsidR="00BC38DB">
        <w:rPr>
          <w:rFonts w:ascii="Museo 300" w:hAnsi="Museo 300"/>
          <w:sz w:val="16"/>
          <w:szCs w:val="16"/>
        </w:rPr>
        <w:t>xxx</w:t>
      </w:r>
      <w:r w:rsidRPr="00974A5C">
        <w:rPr>
          <w:rFonts w:ascii="Museo 300" w:hAnsi="Museo 300"/>
          <w:sz w:val="16"/>
          <w:szCs w:val="16"/>
        </w:rPr>
        <w:t xml:space="preserve"> se menciona que los sellos (3) se encontraban en estado correcto; tal como se muestra a continuación:</w:t>
      </w:r>
    </w:p>
    <w:p w14:paraId="048BDB87" w14:textId="6E75263B" w:rsidR="00974A5C" w:rsidRDefault="00BC38DB" w:rsidP="00974A5C">
      <w:pPr>
        <w:ind w:left="709" w:right="851"/>
        <w:jc w:val="center"/>
        <w:rPr>
          <w:rFonts w:ascii="Museo 300" w:hAnsi="Museo 300"/>
          <w:sz w:val="16"/>
          <w:szCs w:val="16"/>
          <w:lang w:val="es-ES"/>
        </w:rPr>
      </w:pPr>
      <w:r>
        <w:rPr>
          <w:noProof/>
        </w:rPr>
        <w:t>xxx</w:t>
      </w:r>
    </w:p>
    <w:p w14:paraId="67ED4226" w14:textId="77777777" w:rsidR="00974A5C" w:rsidRPr="00974A5C" w:rsidRDefault="00974A5C">
      <w:pPr>
        <w:pStyle w:val="Prrafodelista"/>
        <w:numPr>
          <w:ilvl w:val="0"/>
          <w:numId w:val="9"/>
        </w:numPr>
        <w:ind w:left="1134" w:right="851"/>
        <w:jc w:val="both"/>
        <w:rPr>
          <w:rFonts w:ascii="Museo 300" w:hAnsi="Museo 300"/>
          <w:sz w:val="16"/>
          <w:szCs w:val="16"/>
        </w:rPr>
      </w:pPr>
      <w:r w:rsidRPr="00974A5C">
        <w:rPr>
          <w:rFonts w:ascii="Museo 300" w:hAnsi="Museo 300"/>
          <w:sz w:val="16"/>
          <w:szCs w:val="16"/>
        </w:rPr>
        <w:t>Adicional, en la fotografía anterior, la empresa distribuidora muestra la corriente instantánea registrada en la acometida del servicio al momento de su inspección técnica, por un valor de 6.41 amperios en fase “A” y 5.78 amperios en fase “B”.</w:t>
      </w:r>
    </w:p>
    <w:p w14:paraId="6204D75C" w14:textId="77777777" w:rsidR="00974A5C" w:rsidRDefault="00974A5C" w:rsidP="00974A5C">
      <w:pPr>
        <w:pStyle w:val="Prrafodelista"/>
        <w:ind w:left="1134" w:right="851"/>
        <w:jc w:val="both"/>
        <w:rPr>
          <w:rFonts w:ascii="Museo 300" w:hAnsi="Museo 300"/>
          <w:sz w:val="16"/>
          <w:szCs w:val="16"/>
        </w:rPr>
      </w:pPr>
    </w:p>
    <w:p w14:paraId="137E4B3F" w14:textId="0A98487E" w:rsidR="00974A5C" w:rsidRDefault="00974A5C">
      <w:pPr>
        <w:pStyle w:val="Prrafodelista"/>
        <w:numPr>
          <w:ilvl w:val="0"/>
          <w:numId w:val="9"/>
        </w:numPr>
        <w:ind w:left="1134" w:right="851"/>
        <w:jc w:val="both"/>
        <w:rPr>
          <w:rFonts w:ascii="Museo 300" w:hAnsi="Museo 300"/>
          <w:sz w:val="16"/>
          <w:szCs w:val="16"/>
        </w:rPr>
      </w:pPr>
      <w:r w:rsidRPr="00974A5C">
        <w:rPr>
          <w:rFonts w:ascii="Museo 300" w:hAnsi="Museo 300"/>
          <w:sz w:val="16"/>
          <w:szCs w:val="16"/>
        </w:rPr>
        <w:t>La distribuidora manifiesta que les fue permitido ingresar a la vivienda para tomar evidencia de los equipos eléctricos utilizados en el inmueble y de esta manera elaboró un censo de carga para establecer un parámetro de la energía a recuperar, el cual fue por el valor de 1,047 kWh mensuales</w:t>
      </w:r>
      <w:r w:rsidR="007F41B8">
        <w:rPr>
          <w:rFonts w:ascii="Museo 300" w:hAnsi="Museo 300"/>
          <w:sz w:val="16"/>
          <w:szCs w:val="16"/>
        </w:rPr>
        <w:t xml:space="preserve"> (…)</w:t>
      </w:r>
    </w:p>
    <w:p w14:paraId="1CE76C1B" w14:textId="77777777" w:rsidR="007F41B8" w:rsidRPr="007F41B8" w:rsidRDefault="007F41B8" w:rsidP="007F41B8">
      <w:pPr>
        <w:pStyle w:val="Prrafodelista"/>
        <w:rPr>
          <w:rFonts w:ascii="Museo 300" w:hAnsi="Museo 300"/>
          <w:sz w:val="16"/>
          <w:szCs w:val="16"/>
        </w:rPr>
      </w:pPr>
    </w:p>
    <w:p w14:paraId="516D2625" w14:textId="41134322" w:rsidR="007F41B8" w:rsidRPr="007F41B8" w:rsidRDefault="007F41B8">
      <w:pPr>
        <w:pStyle w:val="Prrafodelista"/>
        <w:numPr>
          <w:ilvl w:val="0"/>
          <w:numId w:val="9"/>
        </w:numPr>
        <w:ind w:left="1134" w:right="851"/>
        <w:jc w:val="both"/>
        <w:rPr>
          <w:rFonts w:ascii="Museo 300" w:hAnsi="Museo 300"/>
          <w:sz w:val="16"/>
          <w:szCs w:val="16"/>
        </w:rPr>
      </w:pPr>
      <w:r w:rsidRPr="007F41B8">
        <w:rPr>
          <w:rFonts w:ascii="Museo 300" w:hAnsi="Museo 300"/>
          <w:sz w:val="16"/>
          <w:szCs w:val="16"/>
        </w:rPr>
        <w:t xml:space="preserve">En fecha 22 de junio de 2023 la distribuidora manifiesta que realizó en su laboratorio una verificación de funcionamiento del equipo de medición retirado con # </w:t>
      </w:r>
      <w:r w:rsidR="00BC38DB">
        <w:rPr>
          <w:rFonts w:ascii="Museo 300" w:hAnsi="Museo 300"/>
          <w:sz w:val="16"/>
          <w:szCs w:val="16"/>
        </w:rPr>
        <w:t>xxx</w:t>
      </w:r>
      <w:r w:rsidRPr="007F41B8">
        <w:rPr>
          <w:rFonts w:ascii="Museo 300" w:hAnsi="Museo 300"/>
          <w:sz w:val="16"/>
          <w:szCs w:val="16"/>
        </w:rPr>
        <w:t>, resultando que este se encontraba funcionando con una exactitud promedio del 49.92 %, debido a una alteración interna, en la cual dañaron aparentemente una pista del circuito impreso del medidor; ocasionando que no se registrara correctamente la energía demandada en el inmueble. Tal como se muestra en la fotografía siguiente:</w:t>
      </w:r>
    </w:p>
    <w:p w14:paraId="0F21C0A0" w14:textId="1F489E72" w:rsidR="007F41B8" w:rsidRDefault="007F41B8" w:rsidP="007F41B8">
      <w:pPr>
        <w:pStyle w:val="Prrafodelista"/>
        <w:ind w:left="1134" w:right="851"/>
        <w:jc w:val="center"/>
        <w:rPr>
          <w:rFonts w:ascii="Museo 300" w:hAnsi="Museo 300"/>
          <w:sz w:val="16"/>
          <w:szCs w:val="16"/>
        </w:rPr>
      </w:pPr>
    </w:p>
    <w:p w14:paraId="6F04FE52" w14:textId="6801CFA2" w:rsidR="007F41B8" w:rsidRPr="007F41B8" w:rsidRDefault="007F41B8" w:rsidP="007F41B8">
      <w:pPr>
        <w:ind w:left="709" w:right="851"/>
        <w:jc w:val="both"/>
        <w:rPr>
          <w:rFonts w:ascii="Museo 300" w:hAnsi="Museo 300"/>
          <w:sz w:val="16"/>
          <w:szCs w:val="16"/>
          <w:lang w:val="es-ES"/>
        </w:rPr>
      </w:pPr>
      <w:r w:rsidRPr="007F41B8">
        <w:rPr>
          <w:rFonts w:ascii="Museo 300" w:hAnsi="Museo 300"/>
          <w:sz w:val="16"/>
          <w:szCs w:val="16"/>
          <w:lang w:val="es-ES"/>
        </w:rPr>
        <w:t xml:space="preserve">Por otra parte, con el fin de corroborar la información proporcionada por la distribuidora respecto a la condición interna del equipo de medición número </w:t>
      </w:r>
      <w:r w:rsidR="00BC38DB">
        <w:rPr>
          <w:rFonts w:ascii="Museo 300" w:hAnsi="Museo 300"/>
          <w:sz w:val="16"/>
          <w:szCs w:val="16"/>
          <w:lang w:val="es-ES"/>
        </w:rPr>
        <w:t>xxx</w:t>
      </w:r>
      <w:r w:rsidRPr="007F41B8">
        <w:rPr>
          <w:rFonts w:ascii="Museo 300" w:hAnsi="Museo 300"/>
          <w:sz w:val="16"/>
          <w:szCs w:val="16"/>
          <w:lang w:val="es-ES"/>
        </w:rPr>
        <w:t xml:space="preserve">, el CAU solicitó a EEO el referido medidor para efectuar un examen más completo; dando como resultado que no se visualizó pistas dañadas en el circuito impreso del equipo. Es </w:t>
      </w:r>
      <w:r w:rsidRPr="007F41B8">
        <w:rPr>
          <w:rFonts w:ascii="Museo 300" w:hAnsi="Museo 300"/>
          <w:sz w:val="16"/>
          <w:szCs w:val="16"/>
          <w:lang w:val="es-ES"/>
        </w:rPr>
        <w:lastRenderedPageBreak/>
        <w:t>necesario indicar que los puntos que indican la distribuidora en la fotografía n.° 6 son terminales positivo y negativo del display; se observó que este funciona y despliega la lectura de energía correctamente.</w:t>
      </w:r>
    </w:p>
    <w:p w14:paraId="2D9D76E4" w14:textId="77777777" w:rsidR="007F41B8" w:rsidRPr="007F41B8" w:rsidRDefault="007F41B8" w:rsidP="007F41B8">
      <w:pPr>
        <w:ind w:left="709" w:right="851"/>
        <w:jc w:val="both"/>
        <w:rPr>
          <w:rFonts w:ascii="Museo 300" w:hAnsi="Museo 300"/>
          <w:sz w:val="16"/>
          <w:szCs w:val="16"/>
          <w:lang w:val="es-ES"/>
        </w:rPr>
      </w:pPr>
      <w:r w:rsidRPr="007F41B8">
        <w:rPr>
          <w:rFonts w:ascii="Museo 300" w:hAnsi="Museo 300"/>
          <w:sz w:val="16"/>
          <w:szCs w:val="16"/>
          <w:lang w:val="es-ES"/>
        </w:rPr>
        <w:t>A continuación, se muestran los puntos indicados por la distribuidora como dañados o alterados en el circuito impreso del medidor:</w:t>
      </w:r>
    </w:p>
    <w:p w14:paraId="0CF8D079" w14:textId="77777777" w:rsidR="007F41B8" w:rsidRPr="007F41B8" w:rsidRDefault="007F41B8" w:rsidP="007F41B8">
      <w:pPr>
        <w:ind w:left="709" w:right="851"/>
        <w:jc w:val="both"/>
        <w:rPr>
          <w:rFonts w:ascii="Museo 300" w:hAnsi="Museo 300"/>
          <w:sz w:val="16"/>
          <w:szCs w:val="16"/>
          <w:lang w:val="es-ES"/>
        </w:rPr>
      </w:pPr>
      <w:r w:rsidRPr="007F41B8">
        <w:rPr>
          <w:rFonts w:ascii="Museo 300" w:hAnsi="Museo 300"/>
          <w:sz w:val="16"/>
          <w:szCs w:val="16"/>
          <w:lang w:val="es-ES"/>
        </w:rPr>
        <w:t>No obstante, al analizar los registros históricos se observa que, una vez corregida la condición irregular el consumo presentó un incremento notable en los registros, mayores a los observados en los meses anteriores; estos valores guardan relación con la carga observada por el CAU. Esto indica que efectivamente existió condición que afectó el correcto funcionamiento del equipo de medición que provocó se registrara el 49.92 % del consumo en el suministro.</w:t>
      </w:r>
      <w:r w:rsidRPr="007F41B8">
        <w:rPr>
          <w:rFonts w:ascii="Cambria Math" w:hAnsi="Cambria Math" w:cs="Cambria Math"/>
          <w:sz w:val="16"/>
          <w:szCs w:val="16"/>
          <w:lang w:val="es-ES"/>
        </w:rPr>
        <w:t> </w:t>
      </w:r>
    </w:p>
    <w:p w14:paraId="40626AFA" w14:textId="77777777" w:rsidR="007F41B8" w:rsidRPr="007F41B8" w:rsidRDefault="007F41B8" w:rsidP="007F41B8">
      <w:pPr>
        <w:ind w:left="709" w:right="851"/>
        <w:jc w:val="both"/>
        <w:rPr>
          <w:rFonts w:ascii="Museo 300" w:hAnsi="Museo 300"/>
          <w:sz w:val="16"/>
          <w:szCs w:val="16"/>
          <w:lang w:val="es-ES"/>
        </w:rPr>
      </w:pPr>
      <w:r w:rsidRPr="007F41B8">
        <w:rPr>
          <w:rFonts w:ascii="Museo 300" w:hAnsi="Museo 300"/>
          <w:sz w:val="16"/>
          <w:szCs w:val="16"/>
          <w:lang w:val="es-ES"/>
        </w:rPr>
        <w:t>Cabe mencionar que la empresa distribuidora, al presumir que en un suministro existió una condición irregular, debe de demostrar con pruebas técnicas que determinen la existencia de dicho incumplimiento por parte del usuario, tal y como se indica en el artículo 7 de los Términos y Condiciones Generales al Consumidor Final 2023. Condición que para el presente caso EEO no ha demostrado con las pruebas presentadas que el usuario haya tenido acceso a la parte interna del medidor con el fin de alterar el correcto el funcionamiento del equipo.</w:t>
      </w:r>
    </w:p>
    <w:p w14:paraId="1AAEDB6E" w14:textId="77777777" w:rsidR="007F41B8" w:rsidRPr="007F41B8" w:rsidRDefault="007F41B8" w:rsidP="007F41B8">
      <w:pPr>
        <w:ind w:left="709" w:right="851"/>
        <w:jc w:val="both"/>
        <w:rPr>
          <w:rFonts w:ascii="Museo 300" w:hAnsi="Museo 300"/>
          <w:sz w:val="16"/>
          <w:szCs w:val="16"/>
          <w:lang w:val="es-ES"/>
        </w:rPr>
      </w:pPr>
      <w:r w:rsidRPr="007F41B8">
        <w:rPr>
          <w:rFonts w:ascii="Museo 300" w:hAnsi="Museo 300"/>
          <w:sz w:val="16"/>
          <w:szCs w:val="16"/>
          <w:lang w:val="es-ES"/>
        </w:rPr>
        <w:t>Ahora bien, la desviación de exactitud presentada por la distribuidora indica que efectivamente el medidor no estaba registrando el total de la energía consumida en el inmueble; esto se confirma con el cambio en el patrón de consumo posterior al cambio de medidor. Debido a que la distribuidora no demostró que personas ajenas a esta hayan intervenido el medidor para afectar el registro se determina que, el incremento observado en los consumos está asociado con fallas propias del equipo de medición.</w:t>
      </w:r>
    </w:p>
    <w:p w14:paraId="2F3B753E" w14:textId="00B09BB7" w:rsidR="00F34DA3" w:rsidRDefault="007F41B8" w:rsidP="00974A5C">
      <w:pPr>
        <w:ind w:left="709" w:right="851"/>
        <w:jc w:val="both"/>
        <w:rPr>
          <w:rFonts w:ascii="Museo Sans 300" w:hAnsi="Museo Sans 300"/>
          <w:sz w:val="20"/>
          <w:szCs w:val="20"/>
          <w:u w:val="single"/>
        </w:rPr>
      </w:pPr>
      <w:r w:rsidRPr="007F41B8">
        <w:rPr>
          <w:rFonts w:ascii="Museo 300" w:hAnsi="Museo 300"/>
          <w:sz w:val="16"/>
          <w:szCs w:val="16"/>
          <w:lang w:val="es-ES"/>
        </w:rPr>
        <w:t>Por tanto, con base en las pruebas analizadas, el CAU determina que la sociedad EEO no cuenta con las pruebas fehacientes que demuestren la existencia de un incumplimiento por parte del usuario de lo establecido en los Términos y Condiciones Generales al Consumidor Final del Pliego Tarifario del año 2023.</w:t>
      </w:r>
      <w:r>
        <w:rPr>
          <w:rFonts w:ascii="Museo 300" w:hAnsi="Museo 300"/>
          <w:sz w:val="16"/>
          <w:szCs w:val="16"/>
          <w:lang w:val="es-ES"/>
        </w:rPr>
        <w:t xml:space="preserve"> </w:t>
      </w:r>
      <w:r w:rsidR="005D0700">
        <w:rPr>
          <w:rFonts w:ascii="Museo 300" w:hAnsi="Museo 300"/>
          <w:sz w:val="16"/>
          <w:szCs w:val="16"/>
        </w:rPr>
        <w:t>[…]</w:t>
      </w:r>
    </w:p>
    <w:p w14:paraId="1986EABD" w14:textId="77777777" w:rsidR="007F41B8" w:rsidRPr="007F41B8" w:rsidRDefault="007F41B8" w:rsidP="007F41B8">
      <w:pPr>
        <w:spacing w:line="0" w:lineRule="atLeast"/>
        <w:ind w:firstLine="426"/>
        <w:jc w:val="both"/>
        <w:rPr>
          <w:rStyle w:val="normaltextrunspellingerrorv2scxw139892720bcx0"/>
          <w:rFonts w:ascii="Museo Sans 300" w:hAnsi="Museo Sans 300"/>
          <w:sz w:val="20"/>
          <w:szCs w:val="20"/>
          <w:u w:val="single"/>
        </w:rPr>
      </w:pPr>
      <w:r w:rsidRPr="007F41B8">
        <w:rPr>
          <w:rStyle w:val="normaltextrunspellingerrorv2scxw139892720bcx0"/>
          <w:rFonts w:ascii="Museo Sans 300" w:hAnsi="Museo Sans 300"/>
          <w:sz w:val="20"/>
          <w:szCs w:val="20"/>
          <w:u w:val="single"/>
        </w:rPr>
        <w:t>Reclasificación de la condición detectada en el suministro</w:t>
      </w:r>
    </w:p>
    <w:p w14:paraId="29D96FD4" w14:textId="77777777" w:rsidR="007F41B8" w:rsidRPr="007F41B8" w:rsidRDefault="007F41B8" w:rsidP="007F41B8">
      <w:pPr>
        <w:ind w:left="709" w:right="851"/>
        <w:jc w:val="both"/>
        <w:rPr>
          <w:rFonts w:ascii="Museo 300" w:hAnsi="Museo 300"/>
          <w:sz w:val="16"/>
          <w:szCs w:val="16"/>
          <w:lang w:val="es-ES"/>
        </w:rPr>
      </w:pPr>
      <w:bookmarkStart w:id="0" w:name="_Hlk152577553"/>
      <w:r w:rsidRPr="007F41B8">
        <w:rPr>
          <w:rFonts w:ascii="Museo 300" w:hAnsi="Museo 300"/>
          <w:sz w:val="16"/>
          <w:szCs w:val="16"/>
          <w:lang w:val="es-ES"/>
        </w:rPr>
        <w:t>Conforme el análisis de las pruebas provistas por la distribuidora, el CAU no ha detectado indicios de alteraciones realizadas en el equipo de medición por parte de terceras personas con la finalidad de afectar su correcto funcionamiento; por lo que se ha establecido que la presunta condición irregular presumida por la distribuidora EEO carece de fundamento técnico.</w:t>
      </w:r>
    </w:p>
    <w:p w14:paraId="2256B282" w14:textId="4C573DAE" w:rsidR="007F41B8" w:rsidRPr="007F41B8" w:rsidRDefault="007F41B8" w:rsidP="007F41B8">
      <w:pPr>
        <w:ind w:left="709" w:right="851"/>
        <w:jc w:val="both"/>
        <w:rPr>
          <w:rFonts w:ascii="Museo 300" w:hAnsi="Museo 300"/>
          <w:sz w:val="16"/>
          <w:szCs w:val="16"/>
        </w:rPr>
      </w:pPr>
      <w:r w:rsidRPr="007F41B8">
        <w:rPr>
          <w:rFonts w:ascii="Museo 300" w:hAnsi="Museo 300"/>
          <w:sz w:val="16"/>
          <w:szCs w:val="16"/>
          <w:lang w:val="es-ES"/>
        </w:rPr>
        <w:t>No obstante lo anterior, como resultado del análisis de la información recabada en el caso; el CAU determina que la falla presentada por el equipo de medición está relacionada con fallas internas en este, por lo que es aplicable lo indicado en el artículo 35 de los Términos y Condiciones Generales al Consumidor Final del Pliego Tarifario para el año 2023, en el cual se establece que la distribuidora podrá cobrar retroactivamente hasta un máximo de dos meses (60 días), la energía no facturada debido a desperfectos o problemas de funcionamiento en el equipo de medición.</w:t>
      </w:r>
    </w:p>
    <w:bookmarkEnd w:id="0"/>
    <w:p w14:paraId="02AD0139" w14:textId="19980108" w:rsidR="00ED4E45" w:rsidRDefault="00ED4E45"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Argumentos presentados por el usuario</w:t>
      </w:r>
    </w:p>
    <w:p w14:paraId="6D499291" w14:textId="77777777" w:rsidR="00ED4E45" w:rsidRDefault="00ED4E45" w:rsidP="00ED4E45">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Al momento de interponer su reclamo el denunciante manifestó su inconformidad respecto al cobro realizado por la distribuidora del cual se analizan los puntos más importantes:</w:t>
      </w:r>
    </w:p>
    <w:p w14:paraId="2ECFD128" w14:textId="53A147BA" w:rsidR="00ED4E45" w:rsidRPr="00ED4E45" w:rsidRDefault="00ED4E45" w:rsidP="00ED4E45">
      <w:pPr>
        <w:spacing w:line="240" w:lineRule="auto"/>
        <w:ind w:left="709" w:right="851"/>
        <w:jc w:val="both"/>
        <w:rPr>
          <w:rFonts w:ascii="Museo 300" w:hAnsi="Museo 300"/>
          <w:sz w:val="16"/>
          <w:szCs w:val="16"/>
          <w:lang w:val="es-ES"/>
        </w:rPr>
      </w:pPr>
      <w:r w:rsidRPr="00ED4E45">
        <w:rPr>
          <w:rFonts w:ascii="Museo 300" w:hAnsi="Museo 300"/>
          <w:b/>
          <w:bCs/>
          <w:sz w:val="16"/>
          <w:szCs w:val="16"/>
          <w:lang w:val="es-ES"/>
        </w:rPr>
        <w:t>Argumento por el denunciante:</w:t>
      </w:r>
    </w:p>
    <w:p w14:paraId="7597BEED" w14:textId="77777777" w:rsidR="00ED4E45" w:rsidRPr="00ED4E45" w:rsidRDefault="00ED4E45">
      <w:pPr>
        <w:numPr>
          <w:ilvl w:val="0"/>
          <w:numId w:val="10"/>
        </w:numPr>
        <w:spacing w:line="0" w:lineRule="atLeast"/>
        <w:ind w:left="1134" w:right="850"/>
        <w:jc w:val="both"/>
        <w:rPr>
          <w:rFonts w:ascii="Museo 300" w:hAnsi="Museo 300"/>
          <w:sz w:val="16"/>
          <w:szCs w:val="16"/>
          <w:lang w:val="es-ES"/>
        </w:rPr>
      </w:pPr>
      <w:r w:rsidRPr="00ED4E45">
        <w:rPr>
          <w:rFonts w:ascii="Museo 300" w:hAnsi="Museo 300"/>
          <w:sz w:val="16"/>
          <w:szCs w:val="16"/>
          <w:lang w:val="es-ES"/>
        </w:rPr>
        <w:t>“” (…) Mi reclamo viene dado ya que la empresa EEO me ha interpuesto una multa de 1340.58 (sic); ya que Fueron a revisar el contador de mí tienda en 4 oportunidades para ver si encontraban alguna conexión ilegal en mi negocio pero, en ninguna oportunidad se encontró , encontraron nada malo en la conección (sic) posteriormente después del haber hecho revisiones procedieron a cambiar el contador y en el recibo del mes de junio – julio viene un cobro de 1512.83 (sic) cuando en meses anteriores nunca había superado ni 100 (sic) dolares (sic) y en este mes viene un consumo de 172.25 aparte de la multa dando un total de 1512.83 (sic). (…) “”</w:t>
      </w:r>
    </w:p>
    <w:p w14:paraId="5984814F" w14:textId="77777777" w:rsidR="00ED4E45" w:rsidRPr="00ED4E45" w:rsidRDefault="00ED4E45" w:rsidP="00ED4E45">
      <w:pPr>
        <w:spacing w:line="240" w:lineRule="auto"/>
        <w:ind w:left="709" w:right="851"/>
        <w:jc w:val="both"/>
        <w:rPr>
          <w:rFonts w:ascii="Museo 300" w:hAnsi="Museo 300"/>
          <w:b/>
          <w:bCs/>
          <w:sz w:val="16"/>
          <w:szCs w:val="16"/>
          <w:lang w:val="es-ES"/>
        </w:rPr>
      </w:pPr>
      <w:r w:rsidRPr="00ED4E45">
        <w:rPr>
          <w:rFonts w:ascii="Museo 300" w:hAnsi="Museo 300"/>
          <w:b/>
          <w:bCs/>
          <w:sz w:val="16"/>
          <w:szCs w:val="16"/>
          <w:lang w:val="es-ES"/>
        </w:rPr>
        <w:t>Análisis del CAU:</w:t>
      </w:r>
    </w:p>
    <w:p w14:paraId="4869B74C" w14:textId="77777777" w:rsidR="00ED4E45" w:rsidRDefault="00ED4E45" w:rsidP="00ED4E45">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En fecha 20 de junio del presente año la distribuidora manifiesta que encontró una supuesta condición irregular en el suministro lo cual generó el cobro notificado al usuario por la cantidad de $ 1,340.58, en concepto de una energía no registrada.</w:t>
      </w:r>
    </w:p>
    <w:p w14:paraId="78743952" w14:textId="769EE2A4" w:rsidR="00ED4E45" w:rsidRPr="00ED4E45" w:rsidRDefault="00ED4E45" w:rsidP="00ED4E45">
      <w:pPr>
        <w:spacing w:line="240" w:lineRule="auto"/>
        <w:ind w:left="709" w:right="851"/>
        <w:jc w:val="both"/>
        <w:rPr>
          <w:rFonts w:ascii="Museo 300" w:hAnsi="Museo 300"/>
          <w:sz w:val="16"/>
          <w:szCs w:val="16"/>
          <w:lang w:val="es-ES"/>
        </w:rPr>
      </w:pPr>
      <w:r w:rsidRPr="00ED4E45">
        <w:rPr>
          <w:rFonts w:ascii="Museo 300" w:hAnsi="Museo 300"/>
          <w:sz w:val="16"/>
          <w:szCs w:val="16"/>
          <w:lang w:val="es-ES"/>
        </w:rPr>
        <w:lastRenderedPageBreak/>
        <w:t>El objetivo de la presente investigación es analizar la información presentada por las partes y determinar la existencia o no de la condición irregular y verificar si el cobro efectuado por la distribuidora se ha realizado con base en lo establecido en la normativa vigente.</w:t>
      </w:r>
    </w:p>
    <w:p w14:paraId="1DC7E8AA" w14:textId="77777777" w:rsidR="00ED4E45" w:rsidRPr="00ED4E45" w:rsidRDefault="00ED4E45" w:rsidP="00ED4E45">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De acuerdo con lo investigado, el equipo de medición presentó fallas de funcionamiento lo cual ocasionó que no se registrara el total de la energía consumida en el inmueble. Por esta razón el registro histórico de consumo posterior al cambio de medidor presenta un incremento considerable con respecto a los consumos previos. El cobro de $ 1,512.83 efectuado por la distribuidora en el mes de julio de 2023 contiene el cobro de la ENR más el monto de $172.25 correspondiente al consumo del mes de julio del presente año que fue de 680 kWh.</w:t>
      </w:r>
    </w:p>
    <w:p w14:paraId="776C48A0" w14:textId="0BB60803" w:rsidR="00ED4E45" w:rsidRPr="00ED4E45" w:rsidRDefault="00ED4E45" w:rsidP="00ED4E45">
      <w:pPr>
        <w:spacing w:line="240" w:lineRule="auto"/>
        <w:ind w:left="709" w:right="851"/>
        <w:jc w:val="both"/>
        <w:rPr>
          <w:rStyle w:val="normaltextrunspellingerrorv2scxw139892720bcx0"/>
          <w:rFonts w:ascii="Museo 300" w:hAnsi="Museo 300"/>
          <w:sz w:val="16"/>
          <w:szCs w:val="16"/>
        </w:rPr>
      </w:pPr>
      <w:r w:rsidRPr="00ED4E45">
        <w:rPr>
          <w:rFonts w:ascii="Museo 300" w:hAnsi="Museo 300"/>
          <w:sz w:val="16"/>
          <w:szCs w:val="16"/>
          <w:lang w:val="es-ES"/>
        </w:rPr>
        <w:t xml:space="preserve">Por lo anteriormente expuesto, se concluye que el denunciante no ha aportado pruebas que fundamenten técnicamente sus argumentos respecto al cambio en el patrón de consumo experimentado a partir del cambio del equipo de medición en el suministro identificado con el NIC </w:t>
      </w:r>
      <w:r w:rsidR="00BC38DB">
        <w:rPr>
          <w:rFonts w:ascii="Museo 300" w:hAnsi="Museo 300"/>
          <w:sz w:val="16"/>
          <w:szCs w:val="16"/>
          <w:lang w:val="es-ES"/>
        </w:rPr>
        <w:t>xxx</w:t>
      </w:r>
      <w:r w:rsidRPr="00ED4E45">
        <w:rPr>
          <w:rFonts w:ascii="Museo 300" w:hAnsi="Museo 300"/>
          <w:sz w:val="16"/>
          <w:szCs w:val="16"/>
          <w:lang w:val="es-ES"/>
        </w:rPr>
        <w:t>.</w:t>
      </w:r>
    </w:p>
    <w:p w14:paraId="0B9A793B" w14:textId="7A720169" w:rsidR="00E053F1" w:rsidRDefault="0065659C"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 xml:space="preserve">Determinación </w:t>
      </w:r>
      <w:r w:rsidR="00E053F1">
        <w:rPr>
          <w:rStyle w:val="normaltextrunspellingerrorv2scxw139892720bcx0"/>
          <w:rFonts w:ascii="Museo Sans 300" w:hAnsi="Museo Sans 300"/>
          <w:sz w:val="20"/>
          <w:szCs w:val="20"/>
          <w:u w:val="single"/>
        </w:rPr>
        <w:t>de energía consumida y no facturada</w:t>
      </w:r>
      <w:r>
        <w:rPr>
          <w:rStyle w:val="normaltextrunspellingerrorv2scxw139892720bcx0"/>
          <w:rFonts w:ascii="Museo Sans 300" w:hAnsi="Museo Sans 300"/>
          <w:sz w:val="20"/>
          <w:szCs w:val="20"/>
          <w:u w:val="single"/>
        </w:rPr>
        <w:t xml:space="preserve"> por medidor defectuoso</w:t>
      </w:r>
    </w:p>
    <w:p w14:paraId="12129D78" w14:textId="77777777" w:rsidR="00ED4E45" w:rsidRPr="00ED4E45" w:rsidRDefault="00ED4E45" w:rsidP="00ED4E45">
      <w:pPr>
        <w:spacing w:line="240" w:lineRule="auto"/>
        <w:ind w:left="709" w:right="851"/>
        <w:jc w:val="both"/>
        <w:rPr>
          <w:rFonts w:ascii="Museo 300" w:hAnsi="Museo 300"/>
          <w:noProof/>
          <w:sz w:val="16"/>
          <w:szCs w:val="16"/>
          <w:lang w:val="es-ES"/>
        </w:rPr>
      </w:pPr>
      <w:r w:rsidRPr="00ED4E45">
        <w:rPr>
          <w:rFonts w:ascii="Museo 300" w:hAnsi="Museo 300"/>
          <w:noProof/>
          <w:sz w:val="16"/>
          <w:szCs w:val="16"/>
          <w:lang w:val="es-ES"/>
        </w:rPr>
        <w:t>Conforme con lo analizado en el presente informe, y en consideración con lo estipulado en el artículo 35 de los Términos y Condiciones Generales al Consumidor Final, del Pliego Tarifario vigente para el año 2023, se establece que el usuario debe de pagar el importe de la energía no facturada retroactivamente hasta un máximo de 60 días.</w:t>
      </w:r>
    </w:p>
    <w:p w14:paraId="1502F8B9" w14:textId="77777777" w:rsidR="00ED4E45" w:rsidRPr="00ED4E45" w:rsidRDefault="00ED4E45" w:rsidP="00ED4E45">
      <w:pPr>
        <w:spacing w:line="240" w:lineRule="auto"/>
        <w:ind w:left="709" w:right="851"/>
        <w:jc w:val="both"/>
        <w:rPr>
          <w:rFonts w:ascii="Museo 300" w:hAnsi="Museo 300"/>
          <w:noProof/>
          <w:sz w:val="16"/>
          <w:szCs w:val="16"/>
          <w:lang w:val="es-ES"/>
        </w:rPr>
      </w:pPr>
      <w:r w:rsidRPr="00ED4E45">
        <w:rPr>
          <w:rFonts w:ascii="Museo 300" w:hAnsi="Museo 300"/>
          <w:noProof/>
          <w:sz w:val="16"/>
          <w:szCs w:val="16"/>
          <w:lang w:val="es-ES"/>
        </w:rPr>
        <w:t>Ahora bien, es importante destacar que el artículo 35 de los Términos y Condiciones Generales al Consumidor Final, indica que la estimación de energía y potencia no facturada se calculará dependiendo de la condición que presente el equipo de medición, considerando primero el porcentaje de desviación de la exactitud del medidor. Sin embargo, en el presente caso, el porcentaje de desviación que presentaba el equipo de medición retirado en fecha 20 de junio de 2023 no puede ser considerada en la determinación de la energía no facturada en el caso, debido a que dicho porcentaje no se relaciona con la carga instalada en el suministro.</w:t>
      </w:r>
      <w:bookmarkStart w:id="1" w:name="_Hlk150793421"/>
    </w:p>
    <w:bookmarkEnd w:id="1"/>
    <w:p w14:paraId="31CF394C" w14:textId="77777777" w:rsidR="00ED4E45" w:rsidRPr="00ED4E45" w:rsidRDefault="00ED4E45" w:rsidP="00ED4E45">
      <w:pPr>
        <w:spacing w:line="240" w:lineRule="auto"/>
        <w:ind w:left="709" w:right="851"/>
        <w:jc w:val="both"/>
        <w:rPr>
          <w:rFonts w:ascii="Museo 300" w:hAnsi="Museo 300"/>
          <w:noProof/>
          <w:sz w:val="16"/>
          <w:szCs w:val="16"/>
          <w:lang w:val="es-ES"/>
        </w:rPr>
      </w:pPr>
      <w:r w:rsidRPr="00ED4E45">
        <w:rPr>
          <w:rFonts w:ascii="Museo 300" w:hAnsi="Museo 300"/>
          <w:noProof/>
          <w:sz w:val="16"/>
          <w:szCs w:val="16"/>
          <w:lang w:val="es-ES"/>
        </w:rPr>
        <w:t>Asimismo, dicho artículo indica que para el cálculo de la ENF se debe de considerar el promedio del consumo histórico del suministro de las últimas seis lecturas correctas de consumo. Por lo que, en este caso en particular, al observar la gráfica n.° 1, los históricos de consumo registrados posterior al cambio del medidor son confiables para determinar un consumo promedio; por lo que se cuenta con un período de tiempo de consumos correctos.</w:t>
      </w:r>
    </w:p>
    <w:p w14:paraId="2C07F459" w14:textId="77777777" w:rsidR="00ED4E45" w:rsidRPr="00ED4E45" w:rsidRDefault="00ED4E45" w:rsidP="00ED4E45">
      <w:pPr>
        <w:spacing w:line="240" w:lineRule="auto"/>
        <w:ind w:left="709" w:right="851"/>
        <w:jc w:val="both"/>
        <w:rPr>
          <w:rFonts w:ascii="Museo 300" w:hAnsi="Museo 300"/>
          <w:noProof/>
          <w:sz w:val="16"/>
          <w:szCs w:val="16"/>
        </w:rPr>
      </w:pPr>
      <w:r w:rsidRPr="00ED4E45">
        <w:rPr>
          <w:rFonts w:ascii="Museo 300" w:hAnsi="Museo 300"/>
          <w:noProof/>
          <w:sz w:val="16"/>
          <w:szCs w:val="16"/>
        </w:rPr>
        <w:t>Bajo el contexto anterior, el segundo punto del referido artículo indica claramente que cuando el histórico de consumo sea menor de 6 meses, se deberá de tomar en cuenta el promedio de las lecturas correctas disponibles siempre y cuando estas sean al menos dos ciclos de facturación; por lo que, para el presente caso se cuenta con cuatro registros de consumo comprendidos entre los meses de agosto a noviembre de 2023, son un parámetro confiable para la determinación de la cantidad de energía que dejó de registrar el equipo de medición defectuoso.</w:t>
      </w:r>
    </w:p>
    <w:p w14:paraId="0AA0CD84" w14:textId="4D02A57D" w:rsidR="00E053F1" w:rsidRDefault="00ED4E45" w:rsidP="00ED4E45">
      <w:pPr>
        <w:spacing w:line="240" w:lineRule="auto"/>
        <w:ind w:left="709" w:right="851"/>
        <w:jc w:val="both"/>
        <w:rPr>
          <w:rFonts w:ascii="Museo 300" w:hAnsi="Museo 300"/>
          <w:noProof/>
          <w:sz w:val="16"/>
          <w:szCs w:val="16"/>
          <w:lang w:val="es-ES"/>
        </w:rPr>
      </w:pPr>
      <w:r w:rsidRPr="00ED4E45">
        <w:rPr>
          <w:rFonts w:ascii="Museo 300" w:hAnsi="Museo 300"/>
          <w:noProof/>
          <w:sz w:val="16"/>
          <w:szCs w:val="16"/>
          <w:lang w:val="es-ES"/>
        </w:rPr>
        <w:t xml:space="preserve">Por tanto, el período de recuperación corresponde del 21 de abril hasta el 20 de junio de 2023, equivalente a 60 días que tiene derecho a recuperar la empresa distribuidora, y se calculará sobre la base del promedio de los consumos posteriores al cambio del medidor, comprendidos entre los meses de agosto a noviembre de 2023, por un valor de 679 kWh/mes </w:t>
      </w:r>
      <w:r w:rsidR="00E053F1">
        <w:rPr>
          <w:rFonts w:ascii="Museo 300" w:hAnsi="Museo 300"/>
          <w:noProof/>
          <w:sz w:val="16"/>
          <w:szCs w:val="16"/>
          <w:lang w:val="es-ES"/>
        </w:rPr>
        <w:t>(…)</w:t>
      </w:r>
    </w:p>
    <w:p w14:paraId="4EEEBA29" w14:textId="1C076E02" w:rsidR="0065659C" w:rsidRDefault="00ED4E45" w:rsidP="00E053F1">
      <w:pPr>
        <w:spacing w:line="240" w:lineRule="auto"/>
        <w:ind w:left="709" w:right="851"/>
        <w:jc w:val="both"/>
        <w:rPr>
          <w:rFonts w:ascii="Museo 300" w:hAnsi="Museo 300"/>
          <w:noProof/>
          <w:sz w:val="16"/>
          <w:szCs w:val="16"/>
          <w:lang w:val="es-ES"/>
        </w:rPr>
      </w:pPr>
      <w:r w:rsidRPr="00ED4E45">
        <w:rPr>
          <w:rFonts w:ascii="Museo 300" w:hAnsi="Museo 300"/>
          <w:noProof/>
          <w:sz w:val="16"/>
          <w:szCs w:val="16"/>
          <w:lang w:val="es-ES"/>
        </w:rPr>
        <w:t xml:space="preserve">A partir del recálculo efectuado por el personal técnico del CAU, con base en los parámetros antes mencionados se establece que, el monto al que tiene derecho a recuperar la sociedad EEO en concepto de energía no facturada debido a fallas propias en el equipo de medición, correspondiente a la cantidad de 916 kWh, equivalente a doscientos setenta y cuatro 28/100 dólares de los Estados Unidos de América (USD 274.28), IVA incluido </w:t>
      </w:r>
      <w:r w:rsidR="0065659C" w:rsidRPr="0065659C">
        <w:rPr>
          <w:rFonts w:ascii="Museo 300" w:hAnsi="Museo 300"/>
          <w:noProof/>
          <w:sz w:val="16"/>
          <w:szCs w:val="16"/>
          <w:lang w:val="es-ES"/>
        </w:rPr>
        <w:t>(…)</w:t>
      </w:r>
    </w:p>
    <w:p w14:paraId="373DC411" w14:textId="30D295FD" w:rsidR="005D15DA"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F7D98AF" w14:textId="5BF27B74" w:rsidR="00E053F1" w:rsidRPr="00E053F1" w:rsidRDefault="00E053F1" w:rsidP="005D15DA">
      <w:pPr>
        <w:spacing w:line="0" w:lineRule="atLeast"/>
        <w:ind w:firstLine="426"/>
        <w:jc w:val="both"/>
        <w:rPr>
          <w:rStyle w:val="normaltextrunspellingerrorv2scxw139892720bcx0"/>
          <w:rFonts w:ascii="Museo Sans 300" w:hAnsi="Museo Sans 300"/>
          <w:sz w:val="16"/>
          <w:szCs w:val="16"/>
        </w:rPr>
      </w:pPr>
      <w:r w:rsidRPr="00E053F1">
        <w:rPr>
          <w:rStyle w:val="normaltextrunspellingerrorv2scxw139892720bcx0"/>
          <w:rFonts w:ascii="Museo Sans 300" w:hAnsi="Museo Sans 300"/>
          <w:sz w:val="16"/>
          <w:szCs w:val="16"/>
        </w:rPr>
        <w:tab/>
        <w:t>[…]</w:t>
      </w:r>
    </w:p>
    <w:p w14:paraId="48840E89" w14:textId="113FC76E" w:rsidR="00ED4E45" w:rsidRPr="00ED4E45" w:rsidRDefault="00ED4E45">
      <w:pPr>
        <w:pStyle w:val="Prrafodelista"/>
        <w:numPr>
          <w:ilvl w:val="1"/>
          <w:numId w:val="5"/>
        </w:numPr>
        <w:ind w:left="1276" w:right="850"/>
        <w:jc w:val="both"/>
        <w:rPr>
          <w:rFonts w:ascii="Museo 300" w:hAnsi="Museo 300"/>
          <w:color w:val="000000" w:themeColor="text1"/>
          <w:sz w:val="16"/>
          <w:szCs w:val="16"/>
        </w:rPr>
      </w:pPr>
      <w:r w:rsidRPr="00ED4E45">
        <w:rPr>
          <w:rStyle w:val="normaltextrun"/>
          <w:rFonts w:ascii="Museo 300" w:hAnsi="Museo 300"/>
          <w:color w:val="000000"/>
          <w:sz w:val="16"/>
          <w:szCs w:val="16"/>
          <w:shd w:val="clear" w:color="auto" w:fill="FFFFFF"/>
        </w:rPr>
        <w:t xml:space="preserve">Las pruebas presentadas por la empresa distribuidora no son claras ni contundentes, ya que con la información presentada no se demuestra que en el suministro de energía eléctrica identificado con el NIC </w:t>
      </w:r>
      <w:r w:rsidR="00BC38DB">
        <w:rPr>
          <w:rStyle w:val="normaltextrun"/>
          <w:rFonts w:ascii="Museo 300" w:hAnsi="Museo 300"/>
          <w:color w:val="000000"/>
          <w:sz w:val="16"/>
          <w:szCs w:val="16"/>
          <w:shd w:val="clear" w:color="auto" w:fill="FFFFFF"/>
        </w:rPr>
        <w:t>xxx</w:t>
      </w:r>
      <w:r w:rsidRPr="00ED4E45">
        <w:rPr>
          <w:rStyle w:val="normaltextrun"/>
          <w:rFonts w:ascii="Museo 300" w:hAnsi="Museo 300"/>
          <w:color w:val="000000"/>
          <w:sz w:val="16"/>
          <w:szCs w:val="16"/>
          <w:shd w:val="clear" w:color="auto" w:fill="FFFFFF"/>
        </w:rPr>
        <w:t xml:space="preserve">, a nombre de </w:t>
      </w:r>
      <w:r w:rsidR="00157F24">
        <w:rPr>
          <w:rStyle w:val="normaltextrun"/>
          <w:rFonts w:ascii="Museo 300" w:hAnsi="Museo 300"/>
          <w:color w:val="000000"/>
          <w:sz w:val="16"/>
          <w:szCs w:val="16"/>
          <w:shd w:val="clear" w:color="auto" w:fill="FFFFFF"/>
        </w:rPr>
        <w:t>x</w:t>
      </w:r>
      <w:r w:rsidR="00BC38DB">
        <w:rPr>
          <w:rStyle w:val="normaltextrun"/>
          <w:rFonts w:ascii="Museo 300" w:hAnsi="Museo 300"/>
          <w:color w:val="000000"/>
          <w:sz w:val="16"/>
          <w:szCs w:val="16"/>
          <w:shd w:val="clear" w:color="auto" w:fill="FFFFFF"/>
        </w:rPr>
        <w:t>xx</w:t>
      </w:r>
      <w:r w:rsidRPr="00ED4E45">
        <w:rPr>
          <w:rStyle w:val="normaltextrun"/>
          <w:rFonts w:ascii="Museo 300" w:hAnsi="Museo 300"/>
          <w:color w:val="000000"/>
          <w:sz w:val="16"/>
          <w:szCs w:val="16"/>
          <w:shd w:val="clear" w:color="auto" w:fill="FFFFFF"/>
        </w:rPr>
        <w:t xml:space="preserve"> existió una condición irregular efectuada por terceros con el fin de afectar el registro correcto del consumo mensual de energía en el inmueble.</w:t>
      </w:r>
    </w:p>
    <w:p w14:paraId="0D2E76A3" w14:textId="77777777" w:rsidR="00ED4E45" w:rsidRPr="00ED4E45" w:rsidRDefault="00ED4E45" w:rsidP="00ED4E45">
      <w:pPr>
        <w:pStyle w:val="paragraph"/>
        <w:spacing w:before="0" w:after="0"/>
        <w:ind w:left="720"/>
        <w:jc w:val="both"/>
        <w:rPr>
          <w:rFonts w:ascii="Museo 300" w:hAnsi="Museo 300" w:cs="Segoe UI"/>
          <w:sz w:val="16"/>
          <w:szCs w:val="16"/>
        </w:rPr>
      </w:pPr>
    </w:p>
    <w:p w14:paraId="4A8A0F06" w14:textId="77777777" w:rsidR="00ED4E45" w:rsidRPr="00ED4E45" w:rsidRDefault="00ED4E45">
      <w:pPr>
        <w:pStyle w:val="Prrafodelista"/>
        <w:numPr>
          <w:ilvl w:val="1"/>
          <w:numId w:val="5"/>
        </w:numPr>
        <w:ind w:left="1276" w:right="850"/>
        <w:jc w:val="both"/>
        <w:rPr>
          <w:rStyle w:val="normaltextrun"/>
          <w:rFonts w:ascii="Museo 300" w:hAnsi="Museo 300" w:cs="Segoe UI"/>
          <w:sz w:val="16"/>
          <w:szCs w:val="16"/>
        </w:rPr>
      </w:pPr>
      <w:r w:rsidRPr="00ED4E45">
        <w:rPr>
          <w:rStyle w:val="normaltextrun"/>
          <w:rFonts w:ascii="Museo 300" w:hAnsi="Museo 300" w:cs="Segoe UI"/>
          <w:sz w:val="16"/>
          <w:szCs w:val="16"/>
        </w:rPr>
        <w:t>Se establece que la cantidad de 5,342 kWh equivalentes a mil trescientos cuarenta 58/100 dólares de los Estados Unidos de América (USD 1,340.58) IVA incluido, cobrados por la distribuidora EEO en concepto de una energía no registrada</w:t>
      </w:r>
      <w:r w:rsidRPr="00ED4E45">
        <w:rPr>
          <w:rStyle w:val="normaltextrun"/>
          <w:rFonts w:ascii="Museo 300" w:hAnsi="Museo 300"/>
          <w:color w:val="000000"/>
          <w:sz w:val="16"/>
          <w:szCs w:val="16"/>
          <w:shd w:val="clear" w:color="auto" w:fill="FFFFFF"/>
        </w:rPr>
        <w:t>, es improcedente.</w:t>
      </w:r>
    </w:p>
    <w:p w14:paraId="2D6F41C8" w14:textId="77777777" w:rsidR="00ED4E45" w:rsidRPr="00ED4E45" w:rsidRDefault="00ED4E45" w:rsidP="00ED4E45">
      <w:pPr>
        <w:pStyle w:val="paragraph"/>
        <w:spacing w:before="0" w:after="0"/>
        <w:jc w:val="both"/>
        <w:rPr>
          <w:rFonts w:ascii="Museo 300" w:hAnsi="Museo 300" w:cs="Segoe UI"/>
          <w:sz w:val="16"/>
          <w:szCs w:val="16"/>
        </w:rPr>
      </w:pPr>
    </w:p>
    <w:p w14:paraId="203B5F03" w14:textId="77777777" w:rsidR="00ED4E45" w:rsidRPr="00ED4E45" w:rsidRDefault="00ED4E45">
      <w:pPr>
        <w:pStyle w:val="Prrafodelista"/>
        <w:numPr>
          <w:ilvl w:val="1"/>
          <w:numId w:val="5"/>
        </w:numPr>
        <w:ind w:left="1276" w:right="850"/>
        <w:jc w:val="both"/>
        <w:rPr>
          <w:rStyle w:val="normaltextrun"/>
          <w:rFonts w:ascii="Museo 300" w:hAnsi="Museo 300" w:cs="Segoe UI"/>
          <w:sz w:val="16"/>
          <w:szCs w:val="16"/>
        </w:rPr>
      </w:pPr>
      <w:r w:rsidRPr="00ED4E45">
        <w:rPr>
          <w:rStyle w:val="normaltextrun"/>
          <w:rFonts w:ascii="Museo 300" w:hAnsi="Museo 300" w:cs="Segoe UI"/>
          <w:sz w:val="16"/>
          <w:szCs w:val="16"/>
        </w:rPr>
        <w:t xml:space="preserve">De acuerdo con el análisis efectuado por el CAU, se </w:t>
      </w:r>
      <w:r w:rsidRPr="00ED4E45">
        <w:rPr>
          <w:rStyle w:val="normaltextrun"/>
          <w:rFonts w:ascii="Museo 300" w:hAnsi="Museo 300"/>
          <w:color w:val="000000"/>
          <w:sz w:val="16"/>
          <w:szCs w:val="16"/>
          <w:shd w:val="clear" w:color="auto" w:fill="FFFFFF"/>
        </w:rPr>
        <w:t xml:space="preserve">se determina que en el presente caso ha existido una condición relacionada con desperfectos o problemas internos en el equipo de medición, y no una alteración del medidor atribuible al usuario final como lo estimó inicialmente la distribuidora EEO; por consiguiente, se reclasifica la condición a “medidor defectuoso”, por lo que procede lo indicado en el Art. </w:t>
      </w:r>
      <w:r w:rsidRPr="00ED4E45">
        <w:rPr>
          <w:rStyle w:val="normaltextrun"/>
          <w:rFonts w:ascii="Museo 300" w:hAnsi="Museo 300"/>
          <w:color w:val="000000"/>
          <w:sz w:val="16"/>
          <w:szCs w:val="16"/>
          <w:shd w:val="clear" w:color="auto" w:fill="FFFFFF"/>
        </w:rPr>
        <w:lastRenderedPageBreak/>
        <w:t>35 de los Términos y Condiciones Generales al Consumidor Final, del Pliego Tarifario vigente en el año 2023.</w:t>
      </w:r>
      <w:r w:rsidRPr="00ED4E45">
        <w:rPr>
          <w:rStyle w:val="normaltextrun"/>
          <w:rFonts w:ascii="Museo 300" w:hAnsi="Museo 300" w:cs="Cambria Math"/>
          <w:color w:val="000000"/>
          <w:sz w:val="16"/>
          <w:szCs w:val="16"/>
          <w:shd w:val="clear" w:color="auto" w:fill="FFFFFF"/>
        </w:rPr>
        <w:t xml:space="preserve"> </w:t>
      </w:r>
      <w:r w:rsidRPr="00ED4E45">
        <w:rPr>
          <w:rStyle w:val="normaltextrun"/>
          <w:rFonts w:ascii="Cambria Math" w:hAnsi="Cambria Math" w:cs="Cambria Math"/>
          <w:color w:val="000000"/>
          <w:sz w:val="16"/>
          <w:szCs w:val="16"/>
          <w:shd w:val="clear" w:color="auto" w:fill="FFFFFF"/>
        </w:rPr>
        <w:t> </w:t>
      </w:r>
    </w:p>
    <w:p w14:paraId="20B8C943" w14:textId="77777777" w:rsidR="00ED4E45" w:rsidRPr="00ED4E45" w:rsidRDefault="00ED4E45" w:rsidP="00ED4E45">
      <w:pPr>
        <w:pStyle w:val="Prrafodelista"/>
        <w:rPr>
          <w:rFonts w:ascii="Museo 300" w:hAnsi="Museo 300" w:cs="Segoe UI"/>
          <w:sz w:val="16"/>
          <w:szCs w:val="16"/>
        </w:rPr>
      </w:pPr>
    </w:p>
    <w:p w14:paraId="12892C2E" w14:textId="6C0DDAA4" w:rsidR="005D15DA" w:rsidRPr="00ED4E45" w:rsidRDefault="00ED4E45">
      <w:pPr>
        <w:pStyle w:val="Prrafodelista"/>
        <w:numPr>
          <w:ilvl w:val="1"/>
          <w:numId w:val="5"/>
        </w:numPr>
        <w:ind w:left="1276" w:right="850"/>
        <w:jc w:val="both"/>
        <w:rPr>
          <w:rFonts w:ascii="Museo 300" w:hAnsi="Museo 300" w:cs="Arial"/>
          <w:bCs/>
          <w:sz w:val="16"/>
          <w:szCs w:val="16"/>
        </w:rPr>
      </w:pPr>
      <w:r w:rsidRPr="00ED4E45">
        <w:rPr>
          <w:rStyle w:val="normaltextrun"/>
          <w:rFonts w:ascii="Museo 300" w:hAnsi="Museo 300" w:cs="Segoe UI"/>
          <w:sz w:val="16"/>
          <w:szCs w:val="16"/>
        </w:rPr>
        <w:t>Por</w:t>
      </w:r>
      <w:r w:rsidRPr="00ED4E45">
        <w:rPr>
          <w:rStyle w:val="normaltextrun"/>
          <w:rFonts w:ascii="Museo 300" w:hAnsi="Museo 300"/>
          <w:color w:val="000000"/>
          <w:sz w:val="16"/>
          <w:szCs w:val="16"/>
          <w:shd w:val="clear" w:color="auto" w:fill="FFFFFF"/>
        </w:rPr>
        <w:t xml:space="preserve"> tanto, con base en el recálculo que el CAU ha efectuado, la sociedad EEO podrá recuperar una energía no facturada de 916 kWh, equivalente a doscientos setenta y cuatro 28/100 dólares de los Estados Unidos de América (USD 274.28), IVA incluido, por el período de 60 días, comprendidos entre el 21 de abril hasta el 20 de junio de 2023.</w:t>
      </w:r>
      <w:r w:rsidR="0065659C" w:rsidRPr="00ED4E45">
        <w:rPr>
          <w:rFonts w:ascii="Museo 300" w:hAnsi="Museo 300" w:cs="Arial"/>
          <w:bCs/>
          <w:sz w:val="16"/>
          <w:szCs w:val="16"/>
        </w:rPr>
        <w:t xml:space="preserve"> </w:t>
      </w:r>
      <w:r w:rsidR="005D15DA" w:rsidRPr="00ED4E45">
        <w:rPr>
          <w:rFonts w:ascii="Museo 300" w:hAnsi="Museo 300"/>
          <w:sz w:val="16"/>
          <w:szCs w:val="16"/>
        </w:rPr>
        <w:t>[…]”</w:t>
      </w:r>
      <w:r w:rsidR="00260E84" w:rsidRPr="00ED4E45">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218F5B2"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EF33FE">
        <w:rPr>
          <w:rFonts w:ascii="Museo Sans 300" w:hAnsi="Museo Sans 300"/>
          <w:sz w:val="20"/>
          <w:szCs w:val="20"/>
        </w:rPr>
        <w:t>E-0692</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EF33FE">
        <w:rPr>
          <w:rFonts w:ascii="Museo Sans 300" w:hAnsi="Museo Sans 300"/>
          <w:sz w:val="20"/>
          <w:szCs w:val="20"/>
        </w:rPr>
        <w:t>IT-0276</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1A809D3B" w14:textId="67535C6E" w:rsidR="00F344D9" w:rsidRDefault="00871572" w:rsidP="009D0084">
      <w:pPr>
        <w:pStyle w:val="Prrafodelista"/>
        <w:tabs>
          <w:tab w:val="left" w:pos="426"/>
        </w:tabs>
        <w:ind w:left="426"/>
        <w:jc w:val="both"/>
        <w:rPr>
          <w:rStyle w:val="normaltextrun"/>
          <w:rFonts w:ascii="Museo Sans 300" w:hAnsi="Museo Sans 300"/>
          <w:color w:val="000000"/>
          <w:sz w:val="20"/>
          <w:szCs w:val="20"/>
          <w:shd w:val="clear" w:color="auto" w:fill="FFFFFF"/>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sidR="00E053F1">
        <w:rPr>
          <w:rFonts w:ascii="Museo Sans 300" w:hAnsi="Museo Sans 300"/>
          <w:sz w:val="20"/>
          <w:szCs w:val="20"/>
        </w:rPr>
        <w:t xml:space="preserve">el día </w:t>
      </w:r>
      <w:r w:rsidR="003F3D2C">
        <w:rPr>
          <w:rFonts w:ascii="Museo Sans 300" w:hAnsi="Museo Sans 300"/>
          <w:sz w:val="20"/>
          <w:szCs w:val="20"/>
        </w:rPr>
        <w:t>dieciséis de nov</w:t>
      </w:r>
      <w:r w:rsidR="009D0084">
        <w:rPr>
          <w:rFonts w:ascii="Museo Sans 300" w:hAnsi="Museo Sans 300"/>
          <w:sz w:val="20"/>
          <w:szCs w:val="20"/>
        </w:rPr>
        <w:t>iembre</w:t>
      </w:r>
      <w:r w:rsidR="00A71037">
        <w:rPr>
          <w:rFonts w:ascii="Museo Sans 300" w:hAnsi="Museo Sans 300"/>
          <w:sz w:val="20"/>
          <w:szCs w:val="20"/>
        </w:rPr>
        <w:t xml:space="preserve"> de este año</w:t>
      </w:r>
      <w:r w:rsidR="00A71037" w:rsidRPr="24487779">
        <w:rPr>
          <w:rStyle w:val="normaltextrun"/>
          <w:rFonts w:ascii="Museo Sans 300" w:eastAsia="Museo Sans" w:hAnsi="Museo Sans 300" w:cs="Segoe UI"/>
          <w:sz w:val="20"/>
          <w:szCs w:val="20"/>
        </w:rPr>
        <w:t>,</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172716">
        <w:rPr>
          <w:rStyle w:val="normaltextrun"/>
          <w:rFonts w:ascii="Museo Sans 300" w:eastAsia="Museo Sans" w:hAnsi="Museo Sans 300" w:cs="Segoe UI"/>
          <w:sz w:val="20"/>
          <w:szCs w:val="20"/>
        </w:rPr>
        <w:t xml:space="preserve"> 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día</w:t>
      </w:r>
      <w:r w:rsidR="00A71037">
        <w:rPr>
          <w:rStyle w:val="normaltextrun"/>
          <w:rFonts w:ascii="Museo Sans 300" w:eastAsia="Museo Sans" w:hAnsi="Museo Sans 300" w:cs="Segoe UI"/>
          <w:sz w:val="20"/>
          <w:szCs w:val="20"/>
        </w:rPr>
        <w:t xml:space="preserve"> </w:t>
      </w:r>
      <w:r w:rsidR="003F3D2C">
        <w:rPr>
          <w:rStyle w:val="normaltextrun"/>
          <w:rFonts w:ascii="Museo Sans 300" w:eastAsia="Museo Sans" w:hAnsi="Museo Sans 300" w:cs="Segoe UI"/>
          <w:sz w:val="20"/>
          <w:szCs w:val="20"/>
        </w:rPr>
        <w:t>treinta</w:t>
      </w:r>
      <w:r w:rsidR="00172716">
        <w:rPr>
          <w:rStyle w:val="normaltextrun"/>
          <w:rFonts w:ascii="Museo Sans 300" w:eastAsia="Museo Sans" w:hAnsi="Museo Sans 300" w:cs="Segoe UI"/>
          <w:sz w:val="20"/>
          <w:szCs w:val="20"/>
        </w:rPr>
        <w:t xml:space="preserve"> </w:t>
      </w:r>
      <w:r w:rsidR="00A71037">
        <w:rPr>
          <w:rStyle w:val="normaltextrun"/>
          <w:rFonts w:ascii="Museo Sans 300" w:eastAsia="Museo Sans" w:hAnsi="Museo Sans 300" w:cs="Segoe UI"/>
          <w:sz w:val="20"/>
          <w:szCs w:val="20"/>
        </w:rPr>
        <w:t xml:space="preserve">del mismo </w:t>
      </w:r>
      <w:r w:rsidR="00B6322A">
        <w:rPr>
          <w:rStyle w:val="normaltextrun"/>
          <w:rFonts w:ascii="Museo Sans 300" w:eastAsia="Museo Sans" w:hAnsi="Museo Sans 300" w:cs="Segoe UI"/>
          <w:sz w:val="20"/>
          <w:szCs w:val="20"/>
        </w:rPr>
        <w:t xml:space="preserve">mes y </w:t>
      </w:r>
      <w:r w:rsidR="00A71037">
        <w:rPr>
          <w:rStyle w:val="normaltextrun"/>
          <w:rFonts w:ascii="Museo Sans 300" w:eastAsia="Museo Sans" w:hAnsi="Museo Sans 300" w:cs="Segoe UI"/>
          <w:sz w:val="20"/>
          <w:szCs w:val="20"/>
        </w:rPr>
        <w:t>año</w:t>
      </w:r>
      <w:r w:rsidR="009D0084">
        <w:rPr>
          <w:rStyle w:val="normaltextrun"/>
          <w:rFonts w:ascii="Museo Sans 300" w:eastAsia="Museo Sans" w:hAnsi="Museo Sans 300" w:cs="Segoe UI"/>
          <w:sz w:val="20"/>
          <w:szCs w:val="20"/>
        </w:rPr>
        <w:t>, sin que las presentaran</w:t>
      </w:r>
      <w:r w:rsidR="00F344D9" w:rsidRPr="00B233F7">
        <w:rPr>
          <w:rStyle w:val="normaltextrun"/>
          <w:rFonts w:ascii="Museo Sans 300" w:hAnsi="Museo Sans 300"/>
          <w:color w:val="000000"/>
          <w:sz w:val="20"/>
          <w:szCs w:val="20"/>
          <w:shd w:val="clear" w:color="auto" w:fill="FFFFFF"/>
        </w:rPr>
        <w:t xml:space="preserve"> </w:t>
      </w:r>
      <w:r w:rsidR="00F344D9" w:rsidRPr="007846AF">
        <w:rPr>
          <w:rStyle w:val="normaltextrun"/>
          <w:rFonts w:ascii="Museo Sans 300" w:hAnsi="Museo Sans 300"/>
          <w:color w:val="000000"/>
          <w:sz w:val="20"/>
          <w:szCs w:val="20"/>
          <w:shd w:val="clear" w:color="auto" w:fill="FFFFFF"/>
        </w:rPr>
        <w:t>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pPr>
        <w:numPr>
          <w:ilvl w:val="0"/>
          <w:numId w:val="2"/>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pPr>
        <w:pStyle w:val="Prrafodelista"/>
        <w:numPr>
          <w:ilvl w:val="0"/>
          <w:numId w:val="4"/>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pPr>
        <w:numPr>
          <w:ilvl w:val="0"/>
          <w:numId w:val="3"/>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16C61D55"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9600857" w14:textId="77777777" w:rsidR="00E2636C" w:rsidRDefault="00E2636C"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6327F258"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B11408">
        <w:rPr>
          <w:rFonts w:ascii="Museo Sans 500" w:hAnsi="Museo Sans 500"/>
          <w:b/>
          <w:sz w:val="20"/>
          <w:szCs w:val="20"/>
          <w:lang w:eastAsia="es-SV"/>
        </w:rPr>
        <w:t>EEO</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172716">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lastRenderedPageBreak/>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pPr>
        <w:numPr>
          <w:ilvl w:val="0"/>
          <w:numId w:val="3"/>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pPr>
        <w:numPr>
          <w:ilvl w:val="1"/>
          <w:numId w:val="3"/>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56D27604" w:rsidR="00871572" w:rsidRDefault="00871572" w:rsidP="00871572">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630653FD" w14:textId="04D0F744" w:rsidR="00157F24" w:rsidRDefault="00157F24" w:rsidP="00871572">
      <w:pPr>
        <w:tabs>
          <w:tab w:val="left" w:pos="426"/>
        </w:tabs>
        <w:spacing w:after="0" w:line="240" w:lineRule="auto"/>
        <w:jc w:val="both"/>
        <w:rPr>
          <w:rFonts w:ascii="Museo Sans 300" w:hAnsi="Museo Sans 300"/>
          <w:sz w:val="20"/>
          <w:szCs w:val="20"/>
          <w:lang w:eastAsia="es-ES"/>
        </w:rPr>
      </w:pPr>
    </w:p>
    <w:p w14:paraId="5FAAA3D3" w14:textId="305BB15E" w:rsidR="00157F24" w:rsidRDefault="00157F24" w:rsidP="00871572">
      <w:pPr>
        <w:tabs>
          <w:tab w:val="left" w:pos="426"/>
        </w:tabs>
        <w:spacing w:after="0" w:line="240" w:lineRule="auto"/>
        <w:jc w:val="both"/>
        <w:rPr>
          <w:rFonts w:ascii="Museo Sans 300" w:hAnsi="Museo Sans 300"/>
          <w:sz w:val="20"/>
          <w:szCs w:val="20"/>
          <w:lang w:eastAsia="es-ES"/>
        </w:rPr>
      </w:pPr>
    </w:p>
    <w:p w14:paraId="48B02336" w14:textId="77777777" w:rsidR="00157F24" w:rsidRDefault="00157F24" w:rsidP="00871572">
      <w:pPr>
        <w:tabs>
          <w:tab w:val="left" w:pos="426"/>
        </w:tabs>
        <w:spacing w:after="0" w:line="240" w:lineRule="auto"/>
        <w:jc w:val="both"/>
        <w:rPr>
          <w:rFonts w:ascii="Museo Sans 500" w:hAnsi="Museo Sans 500"/>
          <w:b/>
          <w:bCs/>
          <w:sz w:val="20"/>
          <w:szCs w:val="20"/>
        </w:rPr>
      </w:pPr>
    </w:p>
    <w:p w14:paraId="7934B29A" w14:textId="1846053F"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BC38DB">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3EE86A70"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EF33FE">
        <w:rPr>
          <w:rFonts w:ascii="Museo Sans 300" w:hAnsi="Museo Sans 300"/>
          <w:sz w:val="20"/>
          <w:szCs w:val="20"/>
        </w:rPr>
        <w:t>IT-0276</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45C00CA3" w14:textId="77777777" w:rsidR="00724C56" w:rsidRPr="00724C56" w:rsidRDefault="00871572" w:rsidP="00724C56">
      <w:pPr>
        <w:ind w:left="709" w:right="851"/>
        <w:jc w:val="both"/>
        <w:rPr>
          <w:rFonts w:ascii="Museo 300" w:hAnsi="Museo 300"/>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724C56" w:rsidRPr="00724C56">
        <w:rPr>
          <w:rFonts w:ascii="Museo 300" w:hAnsi="Museo 300"/>
          <w:sz w:val="16"/>
          <w:szCs w:val="16"/>
          <w:lang w:val="es-ES"/>
        </w:rPr>
        <w:t>Conforme el análisis de las pruebas provistas por la distribuidora, el CAU no ha detectado indicios de alteraciones realizadas en el equipo de medición por parte de terceras personas con la finalidad de afectar su correcto funcionamiento; por lo que se ha establecido que la presunta condición irregular presumida por la distribuidora EEO carece de fundamento técnico.</w:t>
      </w:r>
    </w:p>
    <w:p w14:paraId="0B4ADA8A" w14:textId="6BA523E2" w:rsidR="0079687C" w:rsidRDefault="00724C56" w:rsidP="00724C56">
      <w:pPr>
        <w:ind w:left="709" w:right="851"/>
        <w:jc w:val="both"/>
        <w:rPr>
          <w:rFonts w:ascii="Museo Sans 300" w:hAnsi="Museo Sans 300"/>
          <w:sz w:val="20"/>
          <w:szCs w:val="20"/>
          <w:u w:val="single"/>
        </w:rPr>
      </w:pPr>
      <w:r w:rsidRPr="00724C56">
        <w:rPr>
          <w:rFonts w:ascii="Museo 300" w:hAnsi="Museo 300"/>
          <w:sz w:val="16"/>
          <w:szCs w:val="16"/>
          <w:lang w:val="es-ES"/>
        </w:rPr>
        <w:t>No obstante lo anterior, como resultado del análisis de la información recabada en el caso; el CAU determina que la falla presentada por el equipo de medición está relacionada con fallas internas en este, por lo que es aplicable lo indicado en el artículo 35 de los Términos y Condiciones Generales al Consumidor Final del Pliego Tarifario para el año 2023, en el cual se establece que la distribuidora podrá cobrar retroactivamente hasta un máximo de dos meses (60 días), la energía no facturada debido a desperfectos o problemas de funcionamiento en el equipo de medición.</w:t>
      </w:r>
      <w:r>
        <w:rPr>
          <w:rFonts w:ascii="Museo 300" w:hAnsi="Museo 300"/>
          <w:sz w:val="16"/>
          <w:szCs w:val="16"/>
          <w:lang w:val="es-ES"/>
        </w:rPr>
        <w:t xml:space="preserve"> </w:t>
      </w:r>
      <w:r w:rsidR="0079687C">
        <w:rPr>
          <w:rFonts w:ascii="Museo 300" w:hAnsi="Museo 300"/>
          <w:sz w:val="16"/>
          <w:szCs w:val="16"/>
        </w:rPr>
        <w:t>[…]</w:t>
      </w:r>
    </w:p>
    <w:p w14:paraId="6F4187DF" w14:textId="485FEE21" w:rsidR="00871572"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del</w:t>
      </w:r>
      <w:r w:rsidR="00260E84">
        <w:rPr>
          <w:rFonts w:ascii="Museo Sans 300" w:hAnsi="Museo Sans 300"/>
          <w:sz w:val="20"/>
          <w:szCs w:val="20"/>
        </w:rPr>
        <w:t xml:space="preserve"> </w:t>
      </w:r>
      <w:r w:rsidR="00865285">
        <w:rPr>
          <w:rFonts w:ascii="Museo Sans 300" w:hAnsi="Museo Sans 300"/>
          <w:sz w:val="20"/>
          <w:szCs w:val="20"/>
        </w:rPr>
        <w:t>señor</w:t>
      </w:r>
      <w:r w:rsidR="00260E84">
        <w:rPr>
          <w:rFonts w:ascii="Museo Sans 300" w:hAnsi="Museo Sans 300"/>
          <w:sz w:val="20"/>
          <w:szCs w:val="20"/>
        </w:rPr>
        <w:t xml:space="preserve"> </w:t>
      </w:r>
      <w:r w:rsidR="00157F24">
        <w:rPr>
          <w:rFonts w:ascii="Museo Sans 300" w:hAnsi="Museo Sans 300"/>
          <w:sz w:val="20"/>
          <w:szCs w:val="20"/>
        </w:rPr>
        <w:t>x</w:t>
      </w:r>
      <w:r w:rsidR="00BC38DB">
        <w:rPr>
          <w:rFonts w:ascii="Museo Sans 300" w:hAnsi="Museo Sans 300"/>
          <w:sz w:val="20"/>
          <w:szCs w:val="20"/>
        </w:rPr>
        <w:t>xx</w:t>
      </w:r>
      <w:r w:rsidR="00260E84">
        <w:rPr>
          <w:rFonts w:ascii="Museo Sans 300" w:hAnsi="Museo Sans 300"/>
          <w:sz w:val="20"/>
          <w:szCs w:val="20"/>
        </w:rPr>
        <w:t xml:space="preserve"> </w:t>
      </w:r>
      <w:r w:rsidR="00724C56">
        <w:rPr>
          <w:rFonts w:ascii="Museo Sans 300" w:hAnsi="Museo Sans 300"/>
          <w:sz w:val="20"/>
          <w:szCs w:val="20"/>
        </w:rPr>
        <w:t>el CAU indicó lo siguiente:</w:t>
      </w:r>
    </w:p>
    <w:p w14:paraId="25F255E8" w14:textId="5CD673BB" w:rsidR="00724C56" w:rsidRDefault="00724C56" w:rsidP="00871572">
      <w:pPr>
        <w:spacing w:after="0" w:line="240" w:lineRule="auto"/>
        <w:ind w:left="420"/>
        <w:jc w:val="both"/>
        <w:rPr>
          <w:rFonts w:ascii="Museo Sans 300" w:hAnsi="Museo Sans 300"/>
          <w:sz w:val="20"/>
          <w:szCs w:val="20"/>
        </w:rPr>
      </w:pPr>
    </w:p>
    <w:p w14:paraId="2EDA6AAB" w14:textId="77777777" w:rsidR="00724C56" w:rsidRDefault="00724C56" w:rsidP="00724C56">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En fecha 20 de junio del presente año la distribuidora manifiesta que encontró una supuesta condición irregular en el suministro lo cual generó el cobro notificado al usuario por la cantidad de $ 1,340.58, en concepto de una energía no registrada.</w:t>
      </w:r>
    </w:p>
    <w:p w14:paraId="0C3AE988" w14:textId="77777777" w:rsidR="00724C56" w:rsidRPr="00ED4E45" w:rsidRDefault="00724C56" w:rsidP="00724C56">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El objetivo de la presente investigación es analizar la información presentada por las partes y determinar la existencia o no de la condición irregular y verificar si el cobro efectuado por la distribuidora se ha realizado con base en lo establecido en la normativa vigente.</w:t>
      </w:r>
    </w:p>
    <w:p w14:paraId="4B1DBDDA" w14:textId="77777777" w:rsidR="00724C56" w:rsidRPr="00ED4E45" w:rsidRDefault="00724C56" w:rsidP="00724C56">
      <w:pPr>
        <w:spacing w:line="240" w:lineRule="auto"/>
        <w:ind w:left="709" w:right="851"/>
        <w:jc w:val="both"/>
        <w:rPr>
          <w:rFonts w:ascii="Museo 300" w:hAnsi="Museo 300"/>
          <w:sz w:val="16"/>
          <w:szCs w:val="16"/>
          <w:lang w:val="es-ES"/>
        </w:rPr>
      </w:pPr>
      <w:r w:rsidRPr="00ED4E45">
        <w:rPr>
          <w:rFonts w:ascii="Museo 300" w:hAnsi="Museo 300"/>
          <w:sz w:val="16"/>
          <w:szCs w:val="16"/>
          <w:lang w:val="es-ES"/>
        </w:rPr>
        <w:t>De acuerdo con lo investigado, el equipo de medición presentó fallas de funcionamiento lo cual ocasionó que no se registrara el total de la energía consumida en el inmueble. Por esta razón el registro histórico de consumo posterior al cambio de medidor presenta un incremento considerable con respecto a los consumos previos. El cobro de $ 1,512.83 efectuado por la distribuidora en el mes de julio de 2023 contiene el cobro de la ENR más el monto de $172.25 correspondiente al consumo del mes de julio del presente año que fue de 680 kWh.</w:t>
      </w:r>
    </w:p>
    <w:p w14:paraId="4F093DEB" w14:textId="3AB51997" w:rsidR="00724C56" w:rsidRPr="00ED4E45" w:rsidRDefault="00724C56" w:rsidP="00724C56">
      <w:pPr>
        <w:spacing w:line="240" w:lineRule="auto"/>
        <w:ind w:left="709" w:right="851"/>
        <w:jc w:val="both"/>
        <w:rPr>
          <w:rStyle w:val="normaltextrunspellingerrorv2scxw139892720bcx0"/>
          <w:rFonts w:ascii="Museo 300" w:hAnsi="Museo 300"/>
          <w:sz w:val="16"/>
          <w:szCs w:val="16"/>
        </w:rPr>
      </w:pPr>
      <w:r w:rsidRPr="00ED4E45">
        <w:rPr>
          <w:rFonts w:ascii="Museo 300" w:hAnsi="Museo 300"/>
          <w:sz w:val="16"/>
          <w:szCs w:val="16"/>
          <w:lang w:val="es-ES"/>
        </w:rPr>
        <w:t xml:space="preserve">Por lo anteriormente expuesto, se concluye que el denunciante no ha aportado pruebas que fundamenten técnicamente sus argumentos respecto al cambio en el patrón de consumo experimentado a partir del cambio del equipo de medición en el suministro identificado con el NIC </w:t>
      </w:r>
      <w:r w:rsidR="00BC38DB">
        <w:rPr>
          <w:rFonts w:ascii="Museo 300" w:hAnsi="Museo 300"/>
          <w:sz w:val="16"/>
          <w:szCs w:val="16"/>
          <w:lang w:val="es-ES"/>
        </w:rPr>
        <w:t>xxx</w:t>
      </w:r>
      <w:r w:rsidRPr="00ED4E45">
        <w:rPr>
          <w:rFonts w:ascii="Museo 300" w:hAnsi="Museo 300"/>
          <w:sz w:val="16"/>
          <w:szCs w:val="16"/>
          <w:lang w:val="es-ES"/>
        </w:rPr>
        <w:t>.</w:t>
      </w:r>
    </w:p>
    <w:p w14:paraId="537907B9" w14:textId="70201FBB"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B11408">
        <w:rPr>
          <w:rFonts w:ascii="Museo Sans 300" w:hAnsi="Museo Sans 300" w:cs="Segoe UI"/>
          <w:sz w:val="20"/>
          <w:szCs w:val="20"/>
          <w:lang w:eastAsia="es-MX"/>
        </w:rPr>
        <w:t>EEO</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BC38DB">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579B2ECC"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00DC12DA">
        <w:rPr>
          <w:rFonts w:ascii="Museo Sans 300" w:hAnsi="Museo Sans 300" w:cs="Segoe UI"/>
          <w:sz w:val="20"/>
          <w:szCs w:val="20"/>
          <w:lang w:eastAsia="es-MX"/>
        </w:rPr>
        <w:t xml:space="preserve">el marco regulatorio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172716">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755B20FD" w14:textId="77777777" w:rsidR="00172716" w:rsidRDefault="00871572" w:rsidP="00172716">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561F3037" w14:textId="77777777" w:rsidR="00172716" w:rsidRDefault="00172716" w:rsidP="00172716">
      <w:pPr>
        <w:spacing w:after="0" w:line="240" w:lineRule="auto"/>
        <w:ind w:left="420"/>
        <w:jc w:val="both"/>
        <w:rPr>
          <w:rFonts w:ascii="Museo Sans 300" w:hAnsi="Museo Sans 300" w:cs="Segoe UI"/>
          <w:sz w:val="20"/>
          <w:szCs w:val="20"/>
          <w:lang w:eastAsia="es-MX"/>
        </w:rPr>
      </w:pPr>
    </w:p>
    <w:p w14:paraId="5E99A6EF" w14:textId="487278DC" w:rsidR="00172716" w:rsidRPr="00CB551B" w:rsidRDefault="00871572">
      <w:pPr>
        <w:pStyle w:val="Prrafodelista"/>
        <w:numPr>
          <w:ilvl w:val="0"/>
          <w:numId w:val="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724C56" w:rsidRPr="00724C56">
        <w:rPr>
          <w:rFonts w:ascii="Museo Sans 300" w:hAnsi="Museo Sans 300" w:cs="Segoe UI"/>
          <w:sz w:val="20"/>
          <w:szCs w:val="20"/>
          <w:lang w:val="es-SV" w:eastAsia="es-SV"/>
        </w:rPr>
        <w:t>historial reciente de registros correctos</w:t>
      </w:r>
      <w:r w:rsidR="00724C56">
        <w:rPr>
          <w:rFonts w:ascii="Museo Sans 300" w:hAnsi="Museo Sans 300" w:cs="Segoe UI"/>
          <w:sz w:val="20"/>
          <w:szCs w:val="20"/>
          <w:lang w:val="es-SV" w:eastAsia="es-SV"/>
        </w:rPr>
        <w:t xml:space="preserve"> comprendidos entre los meses de agosto y noviembre de 2023</w:t>
      </w:r>
      <w:r w:rsidR="00FF6B00">
        <w:rPr>
          <w:rFonts w:ascii="Museo Sans 300" w:hAnsi="Museo Sans 300" w:cs="Segoe UI"/>
          <w:sz w:val="20"/>
          <w:szCs w:val="20"/>
          <w:lang w:val="es-SV" w:eastAsia="es-SV"/>
        </w:rPr>
        <w:t xml:space="preserve"> equivalente a un consumo mensual de 679 kWh</w:t>
      </w:r>
      <w:r w:rsidRPr="00CB551B">
        <w:rPr>
          <w:rFonts w:ascii="Museo Sans 300" w:hAnsi="Museo Sans 300" w:cs="Segoe UI"/>
          <w:bCs/>
          <w:sz w:val="20"/>
          <w:szCs w:val="20"/>
          <w:lang w:val="es-SV" w:eastAsia="es-SV"/>
        </w:rPr>
        <w:t>.</w:t>
      </w:r>
    </w:p>
    <w:p w14:paraId="46EAD04A" w14:textId="77777777" w:rsidR="00172716" w:rsidRDefault="00172716" w:rsidP="00CB551B">
      <w:pPr>
        <w:spacing w:after="0" w:line="240" w:lineRule="auto"/>
        <w:ind w:left="851"/>
        <w:jc w:val="both"/>
        <w:rPr>
          <w:rFonts w:ascii="Museo Sans 300" w:hAnsi="Museo Sans 300" w:cs="Segoe UI"/>
          <w:sz w:val="20"/>
          <w:szCs w:val="20"/>
          <w:lang w:eastAsia="es-MX"/>
        </w:rPr>
      </w:pPr>
    </w:p>
    <w:p w14:paraId="4B21CE18" w14:textId="3585A344" w:rsidR="00871572" w:rsidRPr="00CB551B" w:rsidRDefault="00871572">
      <w:pPr>
        <w:pStyle w:val="Prrafodelista"/>
        <w:numPr>
          <w:ilvl w:val="0"/>
          <w:numId w:val="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período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recuperación</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energía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consumida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y</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no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facturada,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equivalente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60</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días</w:t>
      </w:r>
      <w:r w:rsidR="00260E84" w:rsidRPr="00CB551B">
        <w:rPr>
          <w:rFonts w:ascii="Museo Sans 300" w:hAnsi="Museo Sans 300" w:cs="Segoe UI"/>
          <w:sz w:val="20"/>
          <w:szCs w:val="20"/>
          <w:lang w:eastAsia="es-SV"/>
        </w:rPr>
        <w:t xml:space="preserve"> </w:t>
      </w:r>
      <w:r w:rsidR="000826F3" w:rsidRPr="00CB551B">
        <w:rPr>
          <w:rFonts w:ascii="Museo Sans 300" w:hAnsi="Museo Sans 300" w:cs="Segoe UI"/>
          <w:sz w:val="20"/>
          <w:szCs w:val="20"/>
          <w:lang w:eastAsia="es-SV"/>
        </w:rPr>
        <w:t>comprendidos</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entre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BC25B5">
        <w:rPr>
          <w:rFonts w:ascii="Museo Sans 300" w:hAnsi="Museo Sans 300" w:cs="Segoe UI"/>
          <w:sz w:val="20"/>
          <w:szCs w:val="20"/>
          <w:lang w:eastAsia="es-SV"/>
        </w:rPr>
        <w:t xml:space="preserve">veintiuno de </w:t>
      </w:r>
      <w:r w:rsidR="00FF6B00">
        <w:rPr>
          <w:rFonts w:ascii="Museo Sans 300" w:hAnsi="Museo Sans 300" w:cs="Segoe UI"/>
          <w:sz w:val="20"/>
          <w:szCs w:val="20"/>
          <w:lang w:eastAsia="es-SV"/>
        </w:rPr>
        <w:t>abril</w:t>
      </w:r>
      <w:r w:rsidR="00BC25B5">
        <w:rPr>
          <w:rFonts w:ascii="Museo Sans 300" w:hAnsi="Museo Sans 300" w:cs="Segoe UI"/>
          <w:sz w:val="20"/>
          <w:szCs w:val="20"/>
          <w:lang w:eastAsia="es-SV"/>
        </w:rPr>
        <w:t xml:space="preserve"> </w:t>
      </w:r>
      <w:r w:rsidR="00F36518" w:rsidRPr="00CB551B">
        <w:rPr>
          <w:rFonts w:ascii="Museo Sans 300" w:hAnsi="Museo Sans 300" w:cs="Segoe UI"/>
          <w:sz w:val="20"/>
          <w:szCs w:val="20"/>
          <w:lang w:eastAsia="es-SV"/>
        </w:rPr>
        <w:t xml:space="preserve">al </w:t>
      </w:r>
      <w:r w:rsidR="00BC25B5">
        <w:rPr>
          <w:rFonts w:ascii="Museo Sans 300" w:hAnsi="Museo Sans 300" w:cs="Segoe UI"/>
          <w:sz w:val="20"/>
          <w:szCs w:val="20"/>
          <w:lang w:eastAsia="es-SV"/>
        </w:rPr>
        <w:t>veint</w:t>
      </w:r>
      <w:r w:rsidR="00FF6B00">
        <w:rPr>
          <w:rFonts w:ascii="Museo Sans 300" w:hAnsi="Museo Sans 300" w:cs="Segoe UI"/>
          <w:sz w:val="20"/>
          <w:szCs w:val="20"/>
          <w:lang w:eastAsia="es-SV"/>
        </w:rPr>
        <w:t>e de juni</w:t>
      </w:r>
      <w:r w:rsidR="00BC25B5">
        <w:rPr>
          <w:rFonts w:ascii="Museo Sans 300" w:hAnsi="Museo Sans 300" w:cs="Segoe UI"/>
          <w:sz w:val="20"/>
          <w:szCs w:val="20"/>
          <w:lang w:eastAsia="es-SV"/>
        </w:rPr>
        <w:t>o</w:t>
      </w:r>
      <w:r w:rsidR="00CB551B">
        <w:rPr>
          <w:rFonts w:ascii="Museo Sans 300" w:hAnsi="Museo Sans 300" w:cs="Segoe UI"/>
          <w:sz w:val="20"/>
          <w:szCs w:val="20"/>
          <w:lang w:eastAsia="es-SV"/>
        </w:rPr>
        <w:t xml:space="preserve"> de este año</w:t>
      </w:r>
      <w:r w:rsidRPr="00CB551B">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368D3A5B"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lastRenderedPageBreak/>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FF6B00">
        <w:rPr>
          <w:rFonts w:ascii="Museo Sans 300" w:eastAsia="Times New Roman" w:hAnsi="Museo Sans 300" w:cs="Segoe UI"/>
          <w:sz w:val="20"/>
          <w:szCs w:val="20"/>
          <w:lang w:eastAsia="es-SV"/>
        </w:rPr>
        <w:t>DOSCIENTOS SETENTA Y CUATRO 28/100 DÓLARES DE LOS ESTADOS UNIDOS DE AMÉRICA (USD 274.28)</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1E4AB9C3"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70EFD718" w:rsidR="00871572" w:rsidRPr="009F68D4" w:rsidRDefault="00871572">
      <w:pPr>
        <w:pStyle w:val="Prrafodelista"/>
        <w:numPr>
          <w:ilvl w:val="2"/>
          <w:numId w:val="5"/>
        </w:numPr>
        <w:ind w:left="851"/>
        <w:jc w:val="both"/>
        <w:rPr>
          <w:rFonts w:ascii="Museo Sans 300" w:hAnsi="Museo Sans 300"/>
          <w:color w:val="000000"/>
          <w:sz w:val="20"/>
          <w:szCs w:val="20"/>
          <w:shd w:val="clear" w:color="auto" w:fill="FFFFFF"/>
        </w:rPr>
      </w:pP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CAU</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tramitó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procedimiento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legal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era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aplicable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reclamo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tiene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finalidad</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iguales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condiciones,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obtengan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una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revisión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por</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SIGET</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cobro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concepto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energía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consumida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y</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no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registrada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generó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30E8E091"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32E5001C" w14:textId="43795AD9"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7C6C8AD2" w14:textId="2E0BAE7E" w:rsidR="00871572" w:rsidRPr="00A64ADE" w:rsidRDefault="00871572">
      <w:pPr>
        <w:pStyle w:val="Prrafodelista"/>
        <w:numPr>
          <w:ilvl w:val="2"/>
          <w:numId w:val="5"/>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BC38DB">
        <w:rPr>
          <w:rFonts w:ascii="Museo Sans 300" w:hAnsi="Museo Sans 300"/>
          <w:color w:val="000000"/>
          <w:sz w:val="20"/>
          <w:szCs w:val="20"/>
          <w:shd w:val="clear" w:color="auto" w:fill="FFFFFF"/>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2"/>
    <w:p w14:paraId="47CC2A69" w14:textId="77777777" w:rsidR="00871572" w:rsidRPr="007B7B0C" w:rsidRDefault="00871572">
      <w:pPr>
        <w:numPr>
          <w:ilvl w:val="0"/>
          <w:numId w:val="3"/>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03CF3408"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EF33FE">
        <w:rPr>
          <w:rFonts w:ascii="Museo Sans 300" w:hAnsi="Museo Sans 300" w:cs="Segoe UI"/>
          <w:sz w:val="20"/>
          <w:szCs w:val="20"/>
          <w:lang w:eastAsia="es-MX"/>
        </w:rPr>
        <w:t>IT-0276</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BC38DB">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3CB4EFB9"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B11408">
        <w:rPr>
          <w:rFonts w:ascii="Museo Sans 300" w:hAnsi="Museo Sans 300"/>
          <w:sz w:val="20"/>
          <w:szCs w:val="20"/>
        </w:rPr>
        <w:t>EEO</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FF6B00">
        <w:rPr>
          <w:rFonts w:ascii="Museo Sans 300" w:eastAsia="Times New Roman" w:hAnsi="Museo Sans 300" w:cs="Segoe UI"/>
          <w:sz w:val="20"/>
          <w:szCs w:val="20"/>
          <w:lang w:eastAsia="es-SV"/>
        </w:rPr>
        <w:t>DOSCIENTOS SETENTA Y CUATRO 28/100 DÓLARES DE LOS ESTADOS UNIDOS DE AMÉRICA (USD 274.28)</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B11408">
        <w:rPr>
          <w:rFonts w:ascii="Museo Sans 300" w:eastAsia="Times New Roman" w:hAnsi="Museo Sans 300"/>
          <w:sz w:val="20"/>
          <w:szCs w:val="20"/>
          <w:lang w:eastAsia="es-ES"/>
        </w:rPr>
        <w:t>EEO</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172716">
        <w:rPr>
          <w:rFonts w:ascii="Museo Sans 300" w:hAnsi="Museo Sans 300"/>
          <w:sz w:val="20"/>
          <w:szCs w:val="20"/>
        </w:rPr>
        <w:t>año 2023</w:t>
      </w:r>
      <w:r w:rsidRPr="008301FE">
        <w:rPr>
          <w:rFonts w:ascii="Museo Sans 300" w:hAnsi="Museo Sans 300"/>
          <w:sz w:val="20"/>
          <w:szCs w:val="20"/>
        </w:rPr>
        <w:t>.</w:t>
      </w:r>
    </w:p>
    <w:p w14:paraId="1D2C0DDC" w14:textId="77777777" w:rsidR="00C75646" w:rsidRDefault="00C75646"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pPr>
        <w:numPr>
          <w:ilvl w:val="0"/>
          <w:numId w:val="3"/>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2EE6B44E"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008C5F0F">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0A7BDBDB" w:rsidR="00871572" w:rsidRDefault="00871572" w:rsidP="00871572">
      <w:pPr>
        <w:spacing w:after="0" w:line="240" w:lineRule="atLeast"/>
        <w:ind w:left="567"/>
        <w:contextualSpacing/>
        <w:jc w:val="both"/>
        <w:rPr>
          <w:rFonts w:ascii="Museo Sans 300" w:hAnsi="Museo Sans 300"/>
          <w:sz w:val="20"/>
          <w:szCs w:val="20"/>
        </w:rPr>
      </w:pPr>
    </w:p>
    <w:p w14:paraId="52022140" w14:textId="77777777" w:rsidR="00C11C5E" w:rsidRDefault="00C11C5E">
      <w:pPr>
        <w:numPr>
          <w:ilvl w:val="0"/>
          <w:numId w:val="3"/>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1B84BCFF" w14:textId="77777777" w:rsidR="00C11C5E" w:rsidRDefault="00C11C5E" w:rsidP="00C11C5E">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7CD0BB28" w14:textId="77777777" w:rsidR="00DC37A3" w:rsidRPr="0025208F" w:rsidRDefault="00DC37A3" w:rsidP="00DC37A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6EA8E7A9" w14:textId="77777777" w:rsidR="00DC37A3" w:rsidRPr="0025208F" w:rsidRDefault="00DC37A3" w:rsidP="00DC37A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60CC4198" w14:textId="77777777" w:rsidR="00DC37A3" w:rsidRPr="0025208F" w:rsidRDefault="00DC37A3" w:rsidP="00DC37A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16FD4029" w14:textId="77777777" w:rsidR="00DC37A3" w:rsidRPr="0025208F" w:rsidRDefault="00DC37A3" w:rsidP="00DC37A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0C931381" w14:textId="77777777" w:rsidR="00DC37A3" w:rsidRDefault="00DC37A3" w:rsidP="00DC37A3">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015FEE98" w14:textId="77777777" w:rsidR="00DC37A3" w:rsidRDefault="00DC37A3">
      <w:pPr>
        <w:pStyle w:val="paragraph"/>
        <w:numPr>
          <w:ilvl w:val="0"/>
          <w:numId w:val="14"/>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5850EF92" w14:textId="77777777" w:rsidR="00DC37A3" w:rsidRDefault="00DC37A3">
      <w:pPr>
        <w:pStyle w:val="paragraph"/>
        <w:numPr>
          <w:ilvl w:val="0"/>
          <w:numId w:val="15"/>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34039047" w14:textId="77777777" w:rsidR="00DC37A3" w:rsidRDefault="00DC37A3">
      <w:pPr>
        <w:pStyle w:val="paragraph"/>
        <w:numPr>
          <w:ilvl w:val="0"/>
          <w:numId w:val="16"/>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56C155B7" w14:textId="77777777" w:rsidR="00C11C5E" w:rsidRPr="007B7B0C" w:rsidRDefault="00C11C5E" w:rsidP="00871572">
      <w:pPr>
        <w:spacing w:after="0" w:line="240" w:lineRule="atLeast"/>
        <w:ind w:left="567"/>
        <w:contextualSpacing/>
        <w:jc w:val="both"/>
        <w:rPr>
          <w:rFonts w:ascii="Museo Sans 300" w:hAnsi="Museo Sans 300"/>
          <w:sz w:val="20"/>
          <w:szCs w:val="20"/>
        </w:rPr>
      </w:pPr>
    </w:p>
    <w:p w14:paraId="0E73BA71" w14:textId="192524AD"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lastRenderedPageBreak/>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EF33FE">
        <w:rPr>
          <w:rFonts w:ascii="Museo Sans 300" w:hAnsi="Museo Sans 300" w:cs="Segoe UI"/>
          <w:sz w:val="20"/>
          <w:szCs w:val="20"/>
          <w:lang w:eastAsia="es-MX"/>
        </w:rPr>
        <w:t>IT-0276</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410412EC" w:rsidR="000826F3" w:rsidRDefault="00871572">
      <w:pPr>
        <w:pStyle w:val="Prrafodelista"/>
        <w:numPr>
          <w:ilvl w:val="1"/>
          <w:numId w:val="6"/>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BC38DB">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347BDC">
        <w:rPr>
          <w:rFonts w:ascii="Museo Sans 300" w:hAnsi="Museo Sans 300"/>
          <w:color w:val="000000" w:themeColor="text1"/>
          <w:sz w:val="20"/>
          <w:szCs w:val="20"/>
        </w:rPr>
        <w:t xml:space="preserve"> atribuida al usuario</w:t>
      </w:r>
      <w:r w:rsidRPr="000826F3">
        <w:rPr>
          <w:rFonts w:ascii="Museo Sans 300" w:hAnsi="Museo Sans 300"/>
          <w:color w:val="000000" w:themeColor="text1"/>
          <w:sz w:val="20"/>
          <w:szCs w:val="20"/>
        </w:rPr>
        <w:t>,</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B11408">
        <w:rPr>
          <w:rFonts w:ascii="Museo Sans 300" w:hAnsi="Museo Sans 300"/>
          <w:sz w:val="20"/>
          <w:szCs w:val="20"/>
        </w:rPr>
        <w:t>MIL TRESCIENTOS CUARENTA 58/100 DÓLARES DE LOS ESTADOS UNIDOS DE AMÉRICA (USD 1,340.58)</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1F38D6FB" w:rsidR="00871572" w:rsidRPr="000826F3" w:rsidRDefault="000826F3">
      <w:pPr>
        <w:pStyle w:val="Prrafodelista"/>
        <w:numPr>
          <w:ilvl w:val="1"/>
          <w:numId w:val="6"/>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BC38DB">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w:t>
      </w:r>
      <w:r w:rsidR="00B11408">
        <w:rPr>
          <w:rFonts w:ascii="Museo Sans 300" w:hAnsi="Museo Sans 300"/>
          <w:color w:val="000000" w:themeColor="text1"/>
          <w:sz w:val="20"/>
          <w:szCs w:val="20"/>
        </w:rPr>
        <w:t>EEO</w:t>
      </w:r>
      <w:r w:rsidRPr="000826F3">
        <w:rPr>
          <w:rFonts w:ascii="Museo Sans 300" w:hAnsi="Museo Sans 300"/>
          <w:color w:val="000000" w:themeColor="text1"/>
          <w:sz w:val="20"/>
          <w:szCs w:val="20"/>
        </w:rPr>
        <w:t xml:space="preserve">, S.A. de C.V. tiene el derecho a recuperar la cantidad de </w:t>
      </w:r>
      <w:r w:rsidR="00FF6B00">
        <w:rPr>
          <w:rFonts w:ascii="Museo Sans 300" w:hAnsi="Museo Sans 300"/>
          <w:color w:val="000000" w:themeColor="text1"/>
          <w:sz w:val="20"/>
          <w:szCs w:val="20"/>
        </w:rPr>
        <w:t>DOSCIENTOS SETENTA Y CUATRO 28/100 DÓLARES DE LOS ESTADOS UNIDOS DE AMÉRICA (USD 274.28)</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172716">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3BC5269D" w:rsidR="00871572"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EF33FE">
        <w:rPr>
          <w:rFonts w:ascii="Museo Sans 300" w:hAnsi="Museo Sans 300"/>
          <w:color w:val="000000" w:themeColor="text1"/>
          <w:sz w:val="20"/>
          <w:szCs w:val="20"/>
          <w:lang w:val="es-ES" w:eastAsia="es-ES"/>
        </w:rPr>
        <w:t>IT-0276</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15671DCB" w14:textId="02857678" w:rsidR="00DC37A3" w:rsidRDefault="00DC37A3" w:rsidP="000826F3">
      <w:pPr>
        <w:spacing w:after="0" w:line="240" w:lineRule="auto"/>
        <w:ind w:left="426"/>
        <w:jc w:val="both"/>
        <w:rPr>
          <w:rFonts w:ascii="Museo Sans 300" w:hAnsi="Museo Sans 300"/>
          <w:color w:val="000000" w:themeColor="text1"/>
          <w:sz w:val="20"/>
          <w:szCs w:val="20"/>
          <w:lang w:val="es-ES" w:eastAsia="es-ES"/>
        </w:rPr>
      </w:pPr>
    </w:p>
    <w:p w14:paraId="3EEB0970" w14:textId="77777777" w:rsidR="00DC37A3" w:rsidRPr="003337FD" w:rsidRDefault="00DC37A3">
      <w:pPr>
        <w:pStyle w:val="Prrafodelista"/>
        <w:numPr>
          <w:ilvl w:val="1"/>
          <w:numId w:val="6"/>
        </w:numPr>
        <w:ind w:left="426"/>
        <w:jc w:val="both"/>
        <w:rPr>
          <w:rFonts w:ascii="Museo Sans 300" w:hAnsi="Museo Sans 300" w:cs="Segoe UI"/>
          <w:sz w:val="20"/>
          <w:szCs w:val="20"/>
        </w:rPr>
      </w:pPr>
      <w:r w:rsidRPr="003337FD">
        <w:rPr>
          <w:rFonts w:ascii="Museo Sans 300" w:hAnsi="Museo Sans 300" w:cs="Segoe UI"/>
          <w:sz w:val="20"/>
          <w:szCs w:val="20"/>
        </w:rPr>
        <w:t>Informar que la SIGET estará habilitada para emitir acuerdos y resoluciones, así como realizar cualquier otro acto administrativo, en el horario y fechas siguientes: </w:t>
      </w:r>
    </w:p>
    <w:p w14:paraId="59D5D551" w14:textId="77777777" w:rsidR="00DC37A3" w:rsidRPr="003337FD" w:rsidRDefault="00DC37A3" w:rsidP="00DC37A3">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7B657723" w14:textId="77777777" w:rsidR="00DC37A3" w:rsidRPr="003337FD" w:rsidRDefault="00DC37A3">
      <w:pPr>
        <w:numPr>
          <w:ilvl w:val="0"/>
          <w:numId w:val="11"/>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7E987D6F" w14:textId="77777777" w:rsidR="00DC37A3" w:rsidRPr="003337FD" w:rsidRDefault="00DC37A3">
      <w:pPr>
        <w:numPr>
          <w:ilvl w:val="0"/>
          <w:numId w:val="12"/>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3B11181D" w14:textId="77777777" w:rsidR="00DC37A3" w:rsidRPr="003337FD" w:rsidRDefault="00DC37A3">
      <w:pPr>
        <w:numPr>
          <w:ilvl w:val="0"/>
          <w:numId w:val="13"/>
        </w:numPr>
        <w:suppressAutoHyphens w:val="0"/>
        <w:autoSpaceDN/>
        <w:spacing w:after="0" w:line="240" w:lineRule="auto"/>
        <w:ind w:hanging="294"/>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19D6F611" w14:textId="77777777" w:rsidR="00DC37A3" w:rsidRPr="003337FD" w:rsidRDefault="00DC37A3" w:rsidP="00DC37A3">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66AAA25F" w14:textId="77777777" w:rsidR="00DC37A3" w:rsidRPr="003337FD" w:rsidRDefault="00DC37A3" w:rsidP="00420396">
      <w:pPr>
        <w:pStyle w:val="Prrafodelista"/>
        <w:ind w:left="426"/>
        <w:jc w:val="both"/>
        <w:rPr>
          <w:rFonts w:ascii="Museo Sans 300" w:hAnsi="Museo Sans 300" w:cs="Segoe UI"/>
          <w:sz w:val="20"/>
          <w:szCs w:val="20"/>
        </w:rPr>
      </w:pPr>
      <w:r w:rsidRPr="003337FD">
        <w:rPr>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4EBE7D50" w:rsidR="004961AA" w:rsidRPr="00EF4409" w:rsidRDefault="00BD1CF2">
      <w:pPr>
        <w:pStyle w:val="Prrafodelista"/>
        <w:numPr>
          <w:ilvl w:val="1"/>
          <w:numId w:val="6"/>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l</w:t>
      </w:r>
      <w:r w:rsidR="00260E84">
        <w:rPr>
          <w:rFonts w:ascii="Museo Sans 300" w:eastAsia="Arial" w:hAnsi="Museo Sans 300"/>
          <w:sz w:val="20"/>
          <w:szCs w:val="20"/>
          <w:lang w:eastAsia="es-SV"/>
        </w:rPr>
        <w:t xml:space="preserve"> </w:t>
      </w:r>
      <w:r w:rsidR="00EC40C3">
        <w:rPr>
          <w:rFonts w:ascii="Museo Sans 300" w:eastAsia="Arial" w:hAnsi="Museo Sans 300"/>
          <w:sz w:val="20"/>
          <w:szCs w:val="20"/>
          <w:lang w:eastAsia="es-SV"/>
        </w:rPr>
        <w:t>señor</w:t>
      </w:r>
      <w:r w:rsidR="00260E84">
        <w:rPr>
          <w:rFonts w:ascii="Museo Sans 300" w:eastAsia="Arial" w:hAnsi="Museo Sans 300"/>
          <w:sz w:val="20"/>
          <w:szCs w:val="20"/>
          <w:lang w:eastAsia="es-SV"/>
        </w:rPr>
        <w:t xml:space="preserve"> </w:t>
      </w:r>
      <w:r w:rsidR="00157F24">
        <w:rPr>
          <w:rFonts w:ascii="Museo Sans 300" w:eastAsia="Arial" w:hAnsi="Museo Sans 300"/>
          <w:sz w:val="20"/>
          <w:szCs w:val="20"/>
          <w:lang w:eastAsia="es-SV"/>
        </w:rPr>
        <w:t>x</w:t>
      </w:r>
      <w:r w:rsidR="00BC38DB">
        <w:rPr>
          <w:rFonts w:ascii="Museo Sans 300" w:eastAsia="Arial" w:hAnsi="Museo Sans 300"/>
          <w:sz w:val="20"/>
          <w:szCs w:val="20"/>
          <w:lang w:eastAsia="es-SV"/>
        </w:rPr>
        <w:t>xx</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B11408">
        <w:rPr>
          <w:rFonts w:ascii="Museo Sans 300" w:eastAsia="Arial" w:hAnsi="Museo Sans 300"/>
          <w:sz w:val="20"/>
          <w:szCs w:val="20"/>
          <w:lang w:eastAsia="es-SV"/>
        </w:rPr>
        <w:t>EEO</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8D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5A14" w14:textId="77777777" w:rsidR="00774119" w:rsidRDefault="00774119">
      <w:pPr>
        <w:spacing w:after="0" w:line="240" w:lineRule="auto"/>
      </w:pPr>
      <w:r>
        <w:separator/>
      </w:r>
    </w:p>
  </w:endnote>
  <w:endnote w:type="continuationSeparator" w:id="0">
    <w:p w14:paraId="0B96F5C6" w14:textId="77777777" w:rsidR="00774119" w:rsidRDefault="00774119">
      <w:pPr>
        <w:spacing w:after="0" w:line="240" w:lineRule="auto"/>
      </w:pPr>
      <w:r>
        <w:continuationSeparator/>
      </w:r>
    </w:p>
  </w:endnote>
  <w:endnote w:type="continuationNotice" w:id="1">
    <w:p w14:paraId="1E52414E" w14:textId="77777777" w:rsidR="00774119" w:rsidRDefault="0077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8947" w14:textId="77777777" w:rsidR="00774119" w:rsidRDefault="00774119">
      <w:pPr>
        <w:spacing w:after="0" w:line="240" w:lineRule="auto"/>
      </w:pPr>
      <w:r>
        <w:rPr>
          <w:color w:val="000000"/>
        </w:rPr>
        <w:separator/>
      </w:r>
    </w:p>
  </w:footnote>
  <w:footnote w:type="continuationSeparator" w:id="0">
    <w:p w14:paraId="234F32A8" w14:textId="77777777" w:rsidR="00774119" w:rsidRDefault="00774119">
      <w:pPr>
        <w:spacing w:after="0" w:line="240" w:lineRule="auto"/>
      </w:pPr>
      <w:r>
        <w:continuationSeparator/>
      </w:r>
    </w:p>
  </w:footnote>
  <w:footnote w:type="continuationNotice" w:id="1">
    <w:p w14:paraId="16C7C890" w14:textId="77777777" w:rsidR="00774119" w:rsidRDefault="00774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3" w15:restartNumberingAfterBreak="0">
    <w:nsid w:val="2FBA3B4E"/>
    <w:multiLevelType w:val="hybridMultilevel"/>
    <w:tmpl w:val="18608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591264"/>
    <w:multiLevelType w:val="hybridMultilevel"/>
    <w:tmpl w:val="44723866"/>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13E82FF6">
      <w:start w:val="1"/>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5" w15:restartNumberingAfterBreak="0">
    <w:nsid w:val="3F87511C"/>
    <w:multiLevelType w:val="hybridMultilevel"/>
    <w:tmpl w:val="AED8047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517461">
    <w:abstractNumId w:val="14"/>
  </w:num>
  <w:num w:numId="2" w16cid:durableId="2126190881">
    <w:abstractNumId w:val="6"/>
  </w:num>
  <w:num w:numId="3" w16cid:durableId="1440679015">
    <w:abstractNumId w:val="1"/>
  </w:num>
  <w:num w:numId="4" w16cid:durableId="1858033607">
    <w:abstractNumId w:val="8"/>
  </w:num>
  <w:num w:numId="5" w16cid:durableId="118766655">
    <w:abstractNumId w:val="4"/>
  </w:num>
  <w:num w:numId="6" w16cid:durableId="1101605966">
    <w:abstractNumId w:val="13"/>
  </w:num>
  <w:num w:numId="7" w16cid:durableId="131675101">
    <w:abstractNumId w:val="7"/>
  </w:num>
  <w:num w:numId="8" w16cid:durableId="779110859">
    <w:abstractNumId w:val="2"/>
  </w:num>
  <w:num w:numId="9" w16cid:durableId="847862918">
    <w:abstractNumId w:val="5"/>
  </w:num>
  <w:num w:numId="10" w16cid:durableId="357703210">
    <w:abstractNumId w:val="3"/>
  </w:num>
  <w:num w:numId="11" w16cid:durableId="1679694209">
    <w:abstractNumId w:val="11"/>
  </w:num>
  <w:num w:numId="12" w16cid:durableId="271933789">
    <w:abstractNumId w:val="12"/>
  </w:num>
  <w:num w:numId="13" w16cid:durableId="44107260">
    <w:abstractNumId w:val="10"/>
  </w:num>
  <w:num w:numId="14" w16cid:durableId="1696925582">
    <w:abstractNumId w:val="15"/>
  </w:num>
  <w:num w:numId="15" w16cid:durableId="361593802">
    <w:abstractNumId w:val="0"/>
  </w:num>
  <w:num w:numId="16" w16cid:durableId="139778228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30E"/>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0D7E"/>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57F24"/>
    <w:rsid w:val="00160688"/>
    <w:rsid w:val="00160B9D"/>
    <w:rsid w:val="0016207D"/>
    <w:rsid w:val="00162687"/>
    <w:rsid w:val="00162873"/>
    <w:rsid w:val="00162E9F"/>
    <w:rsid w:val="001636BD"/>
    <w:rsid w:val="00170129"/>
    <w:rsid w:val="0017077D"/>
    <w:rsid w:val="00171732"/>
    <w:rsid w:val="00172716"/>
    <w:rsid w:val="00172964"/>
    <w:rsid w:val="00172DE4"/>
    <w:rsid w:val="00172F09"/>
    <w:rsid w:val="00174D58"/>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6883"/>
    <w:rsid w:val="00347BDC"/>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64C"/>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3D2C"/>
    <w:rsid w:val="003F42F9"/>
    <w:rsid w:val="003F4E1E"/>
    <w:rsid w:val="00404DAA"/>
    <w:rsid w:val="004154CF"/>
    <w:rsid w:val="0041617B"/>
    <w:rsid w:val="00416384"/>
    <w:rsid w:val="00420396"/>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57869"/>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45C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17FD3"/>
    <w:rsid w:val="0052011F"/>
    <w:rsid w:val="00522BF4"/>
    <w:rsid w:val="00524000"/>
    <w:rsid w:val="005267D9"/>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B63"/>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5659C"/>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316"/>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309D"/>
    <w:rsid w:val="007074D0"/>
    <w:rsid w:val="00714A24"/>
    <w:rsid w:val="0071609E"/>
    <w:rsid w:val="00717ECF"/>
    <w:rsid w:val="00720018"/>
    <w:rsid w:val="00720652"/>
    <w:rsid w:val="00722711"/>
    <w:rsid w:val="00722C6C"/>
    <w:rsid w:val="00722EC9"/>
    <w:rsid w:val="00723C37"/>
    <w:rsid w:val="00724C56"/>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4119"/>
    <w:rsid w:val="007750A1"/>
    <w:rsid w:val="0077567E"/>
    <w:rsid w:val="00780B71"/>
    <w:rsid w:val="0078140A"/>
    <w:rsid w:val="00781E4D"/>
    <w:rsid w:val="00783478"/>
    <w:rsid w:val="007846AF"/>
    <w:rsid w:val="0078622E"/>
    <w:rsid w:val="00786DDA"/>
    <w:rsid w:val="00787733"/>
    <w:rsid w:val="007901A6"/>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41B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83B7E"/>
    <w:rsid w:val="00886192"/>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F0F"/>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2F24"/>
    <w:rsid w:val="00963750"/>
    <w:rsid w:val="009639E3"/>
    <w:rsid w:val="00964305"/>
    <w:rsid w:val="00964724"/>
    <w:rsid w:val="00965BE9"/>
    <w:rsid w:val="0096773F"/>
    <w:rsid w:val="00967F0D"/>
    <w:rsid w:val="009714E4"/>
    <w:rsid w:val="0097186E"/>
    <w:rsid w:val="00972603"/>
    <w:rsid w:val="00972F9D"/>
    <w:rsid w:val="00974A5C"/>
    <w:rsid w:val="00975E5D"/>
    <w:rsid w:val="00977DDE"/>
    <w:rsid w:val="009816BF"/>
    <w:rsid w:val="00987573"/>
    <w:rsid w:val="00987A49"/>
    <w:rsid w:val="009913BC"/>
    <w:rsid w:val="00992834"/>
    <w:rsid w:val="00992867"/>
    <w:rsid w:val="009A1D06"/>
    <w:rsid w:val="009A1FDC"/>
    <w:rsid w:val="009A663F"/>
    <w:rsid w:val="009A7023"/>
    <w:rsid w:val="009A7577"/>
    <w:rsid w:val="009A7AD8"/>
    <w:rsid w:val="009B03CB"/>
    <w:rsid w:val="009B04B3"/>
    <w:rsid w:val="009B2265"/>
    <w:rsid w:val="009B24EF"/>
    <w:rsid w:val="009B2758"/>
    <w:rsid w:val="009B2A5B"/>
    <w:rsid w:val="009B57AB"/>
    <w:rsid w:val="009B67E6"/>
    <w:rsid w:val="009C3D06"/>
    <w:rsid w:val="009C7239"/>
    <w:rsid w:val="009C7B33"/>
    <w:rsid w:val="009D0084"/>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68D4"/>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010"/>
    <w:rsid w:val="00A623E1"/>
    <w:rsid w:val="00A62666"/>
    <w:rsid w:val="00A640F5"/>
    <w:rsid w:val="00A650E5"/>
    <w:rsid w:val="00A6538E"/>
    <w:rsid w:val="00A7030F"/>
    <w:rsid w:val="00A71037"/>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11A"/>
    <w:rsid w:val="00A97B94"/>
    <w:rsid w:val="00AA1392"/>
    <w:rsid w:val="00AA1645"/>
    <w:rsid w:val="00AA2832"/>
    <w:rsid w:val="00AA4DDA"/>
    <w:rsid w:val="00AA6AC1"/>
    <w:rsid w:val="00AA7CE0"/>
    <w:rsid w:val="00AB0A53"/>
    <w:rsid w:val="00AB3B3C"/>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408"/>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22A"/>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5B5"/>
    <w:rsid w:val="00BC2A64"/>
    <w:rsid w:val="00BC38DB"/>
    <w:rsid w:val="00BC3FA5"/>
    <w:rsid w:val="00BC4BED"/>
    <w:rsid w:val="00BC563B"/>
    <w:rsid w:val="00BC6DBC"/>
    <w:rsid w:val="00BC76EC"/>
    <w:rsid w:val="00BD1CF2"/>
    <w:rsid w:val="00BD38EB"/>
    <w:rsid w:val="00BD4587"/>
    <w:rsid w:val="00BD5451"/>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1C5E"/>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131"/>
    <w:rsid w:val="00C73F22"/>
    <w:rsid w:val="00C75646"/>
    <w:rsid w:val="00C7720C"/>
    <w:rsid w:val="00C81E16"/>
    <w:rsid w:val="00C82F4B"/>
    <w:rsid w:val="00C837C0"/>
    <w:rsid w:val="00C85EEA"/>
    <w:rsid w:val="00C862D8"/>
    <w:rsid w:val="00C87006"/>
    <w:rsid w:val="00C874D1"/>
    <w:rsid w:val="00C87DA1"/>
    <w:rsid w:val="00C90B18"/>
    <w:rsid w:val="00C92C6F"/>
    <w:rsid w:val="00C9350E"/>
    <w:rsid w:val="00C9409E"/>
    <w:rsid w:val="00CA3CAB"/>
    <w:rsid w:val="00CA45DD"/>
    <w:rsid w:val="00CA6C57"/>
    <w:rsid w:val="00CB1034"/>
    <w:rsid w:val="00CB2309"/>
    <w:rsid w:val="00CB3D23"/>
    <w:rsid w:val="00CB551B"/>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5BCE"/>
    <w:rsid w:val="00DB6810"/>
    <w:rsid w:val="00DB6A63"/>
    <w:rsid w:val="00DB73F5"/>
    <w:rsid w:val="00DC109E"/>
    <w:rsid w:val="00DC12DA"/>
    <w:rsid w:val="00DC1882"/>
    <w:rsid w:val="00DC1E6B"/>
    <w:rsid w:val="00DC3332"/>
    <w:rsid w:val="00DC37A3"/>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53F1"/>
    <w:rsid w:val="00E07289"/>
    <w:rsid w:val="00E10442"/>
    <w:rsid w:val="00E1131F"/>
    <w:rsid w:val="00E150F4"/>
    <w:rsid w:val="00E1712A"/>
    <w:rsid w:val="00E23299"/>
    <w:rsid w:val="00E24456"/>
    <w:rsid w:val="00E2636C"/>
    <w:rsid w:val="00E264A4"/>
    <w:rsid w:val="00E306C2"/>
    <w:rsid w:val="00E321C6"/>
    <w:rsid w:val="00E33016"/>
    <w:rsid w:val="00E36834"/>
    <w:rsid w:val="00E36AA2"/>
    <w:rsid w:val="00E3755B"/>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39C8"/>
    <w:rsid w:val="00EA4CA9"/>
    <w:rsid w:val="00EB1334"/>
    <w:rsid w:val="00EB3427"/>
    <w:rsid w:val="00EB4C86"/>
    <w:rsid w:val="00EB575F"/>
    <w:rsid w:val="00EB7813"/>
    <w:rsid w:val="00EB7B9D"/>
    <w:rsid w:val="00EB7E1F"/>
    <w:rsid w:val="00EC1BFD"/>
    <w:rsid w:val="00EC1FA6"/>
    <w:rsid w:val="00EC2B52"/>
    <w:rsid w:val="00EC34C8"/>
    <w:rsid w:val="00EC40C3"/>
    <w:rsid w:val="00EC49AF"/>
    <w:rsid w:val="00EC5CCA"/>
    <w:rsid w:val="00EC6CBB"/>
    <w:rsid w:val="00EC73A2"/>
    <w:rsid w:val="00EC7EFF"/>
    <w:rsid w:val="00ED0A55"/>
    <w:rsid w:val="00ED1F27"/>
    <w:rsid w:val="00ED20A0"/>
    <w:rsid w:val="00ED44AC"/>
    <w:rsid w:val="00ED4E45"/>
    <w:rsid w:val="00ED504E"/>
    <w:rsid w:val="00ED5F70"/>
    <w:rsid w:val="00EE0A64"/>
    <w:rsid w:val="00EE0A7C"/>
    <w:rsid w:val="00EE4727"/>
    <w:rsid w:val="00EF0864"/>
    <w:rsid w:val="00EF1519"/>
    <w:rsid w:val="00EF2655"/>
    <w:rsid w:val="00EF3090"/>
    <w:rsid w:val="00EF33FE"/>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EF8"/>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94DE0"/>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4F62"/>
    <w:rsid w:val="00FE60C4"/>
    <w:rsid w:val="00FE70E2"/>
    <w:rsid w:val="00FF3712"/>
    <w:rsid w:val="00FF498B"/>
    <w:rsid w:val="00FF6B00"/>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7"/>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 w:type="character" w:customStyle="1" w:styleId="scxw130820190">
    <w:name w:val="scxw130820190"/>
    <w:basedOn w:val="Fuentedeprrafopredeter"/>
    <w:rsid w:val="00C1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EP-2268-23, elaborado 4dic2023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967B37B4-B791-4535-B63B-C59EDC4C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10</Pages>
  <Words>5357</Words>
  <Characters>29468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2023-12-05T17:42:00Z</cp:lastPrinted>
  <dcterms:created xsi:type="dcterms:W3CDTF">2023-12-09T17:50:00Z</dcterms:created>
  <dcterms:modified xsi:type="dcterms:W3CDTF">2023-12-09T22:26:00Z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