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D4A63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b/>
          <w:bCs/>
          <w:lang w:val="es-ES_tradnl"/>
        </w:rPr>
      </w:pPr>
    </w:p>
    <w:p w14:paraId="478B9866" w14:textId="77777777" w:rsidR="00434AB7" w:rsidRDefault="00434AB7" w:rsidP="7FC3C85C">
      <w:pPr>
        <w:spacing w:after="0" w:line="240" w:lineRule="auto"/>
        <w:jc w:val="both"/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</w:pPr>
    </w:p>
    <w:p w14:paraId="51625220" w14:textId="1971AA24" w:rsidR="00B802CF" w:rsidRPr="0091121B" w:rsidRDefault="00B802CF" w:rsidP="7FC3C85C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" w:eastAsia="es-SV"/>
        </w:rPr>
      </w:pP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ACUERDO</w:t>
      </w:r>
      <w:r w:rsidR="00E24CA0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proofErr w:type="spellStart"/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N.°</w:t>
      </w:r>
      <w:proofErr w:type="spellEnd"/>
      <w:r w:rsidR="00E24CA0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E</w:t>
      </w:r>
      <w:r w:rsidR="00B824AF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</w:t>
      </w:r>
      <w:r w:rsidR="001037B3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0933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-202</w:t>
      </w:r>
      <w:r w:rsidR="008A0E4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3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-CAU.</w:t>
      </w:r>
      <w:r w:rsidR="00E24CA0">
        <w:rPr>
          <w:rFonts w:ascii="Museo Sans 500" w:eastAsia="Arial" w:hAnsi="Museo Sans 5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SUPERINTENDENCIA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GENERAL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ELECTRICIDAD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Y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TELECOMUNICACIONES.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San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Salvador,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las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1037B3">
        <w:rPr>
          <w:rFonts w:ascii="Museo Sans 300" w:eastAsia="Arial" w:hAnsi="Museo Sans 300" w:cs="Arial"/>
          <w:sz w:val="20"/>
          <w:szCs w:val="20"/>
          <w:lang w:val="es-ES" w:eastAsia="es-SV"/>
        </w:rPr>
        <w:t>nueve</w:t>
      </w:r>
      <w:r w:rsidR="002F269E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horas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con </w:t>
      </w:r>
      <w:r w:rsidR="001037B3">
        <w:rPr>
          <w:rFonts w:ascii="Museo Sans 300" w:eastAsia="Arial" w:hAnsi="Museo Sans 300" w:cs="Arial"/>
          <w:sz w:val="20"/>
          <w:szCs w:val="20"/>
          <w:lang w:val="es-ES" w:eastAsia="es-SV"/>
        </w:rPr>
        <w:t>treinta</w:t>
      </w:r>
      <w:r w:rsidR="00BB5AA4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minutos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día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1037B3">
        <w:rPr>
          <w:rFonts w:ascii="Museo Sans 300" w:eastAsia="Arial" w:hAnsi="Museo Sans 300" w:cs="Arial"/>
          <w:sz w:val="20"/>
          <w:szCs w:val="20"/>
          <w:lang w:val="es-ES" w:eastAsia="es-SV"/>
        </w:rPr>
        <w:t>cuatro</w:t>
      </w:r>
      <w:r w:rsidR="002F269E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D4B96E1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6E5435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902092">
        <w:rPr>
          <w:rFonts w:ascii="Museo Sans 300" w:eastAsia="Arial" w:hAnsi="Museo Sans 300" w:cs="Arial"/>
          <w:sz w:val="20"/>
          <w:szCs w:val="20"/>
          <w:lang w:val="es-ES" w:eastAsia="es-SV"/>
        </w:rPr>
        <w:t>diciembre</w:t>
      </w:r>
      <w:r w:rsidR="006E5435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16519F">
        <w:rPr>
          <w:rFonts w:ascii="Museo Sans 300" w:eastAsia="Arial" w:hAnsi="Museo Sans 300" w:cs="Arial"/>
          <w:sz w:val="20"/>
          <w:szCs w:val="20"/>
          <w:lang w:val="es-ES" w:eastAsia="es-SV"/>
        </w:rPr>
        <w:t>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dos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mil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>veinti</w:t>
      </w:r>
      <w:r w:rsidR="008A0E4B">
        <w:rPr>
          <w:rFonts w:ascii="Museo Sans 300" w:eastAsia="Arial" w:hAnsi="Museo Sans 300" w:cs="Arial"/>
          <w:sz w:val="20"/>
          <w:szCs w:val="20"/>
          <w:lang w:val="es-ES" w:eastAsia="es-SV"/>
        </w:rPr>
        <w:t>trés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.</w:t>
      </w:r>
    </w:p>
    <w:p w14:paraId="43F583FF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3CD59678" w14:textId="77777777" w:rsidR="00B802CF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Esta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_tradnl"/>
        </w:rPr>
        <w:t>Superintendencia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CONSIDERANDO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QUE:</w:t>
      </w:r>
    </w:p>
    <w:p w14:paraId="68FA4259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63D0387B" w14:textId="571BE879" w:rsidR="003915BD" w:rsidRDefault="00597383" w:rsidP="00597383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597383">
        <w:rPr>
          <w:rFonts w:ascii="Museo Sans 300" w:hAnsi="Museo Sans 300"/>
          <w:sz w:val="20"/>
          <w:szCs w:val="20"/>
          <w:lang w:eastAsia="es-SV"/>
        </w:rPr>
        <w:t>El día</w:t>
      </w:r>
      <w:r w:rsidR="008A0E4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97867">
        <w:rPr>
          <w:rFonts w:ascii="Museo Sans 300" w:hAnsi="Museo Sans 300"/>
          <w:sz w:val="20"/>
          <w:szCs w:val="20"/>
          <w:lang w:eastAsia="es-SV"/>
        </w:rPr>
        <w:t>veintis</w:t>
      </w:r>
      <w:r w:rsidR="005F6913">
        <w:rPr>
          <w:rFonts w:ascii="Museo Sans 300" w:hAnsi="Museo Sans 300"/>
          <w:sz w:val="20"/>
          <w:szCs w:val="20"/>
          <w:lang w:eastAsia="es-SV"/>
        </w:rPr>
        <w:t>éis</w:t>
      </w:r>
      <w:r w:rsidR="008A0E4B">
        <w:rPr>
          <w:rFonts w:ascii="Museo Sans 300" w:hAnsi="Museo Sans 300"/>
          <w:sz w:val="20"/>
          <w:szCs w:val="20"/>
          <w:lang w:eastAsia="es-SV"/>
        </w:rPr>
        <w:t xml:space="preserve"> de </w:t>
      </w:r>
      <w:r w:rsidR="00902092">
        <w:rPr>
          <w:rFonts w:ascii="Museo Sans 300" w:hAnsi="Museo Sans 300"/>
          <w:sz w:val="20"/>
          <w:szCs w:val="20"/>
          <w:lang w:eastAsia="es-SV"/>
        </w:rPr>
        <w:t>octubre</w:t>
      </w:r>
      <w:r w:rsidR="008A0E4B">
        <w:rPr>
          <w:rFonts w:ascii="Museo Sans 300" w:hAnsi="Museo Sans 300"/>
          <w:sz w:val="20"/>
          <w:szCs w:val="20"/>
          <w:lang w:eastAsia="es-SV"/>
        </w:rPr>
        <w:t xml:space="preserve"> del presente año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, </w:t>
      </w:r>
      <w:r w:rsidR="00902092">
        <w:rPr>
          <w:rFonts w:ascii="Museo Sans 300" w:hAnsi="Museo Sans 300"/>
          <w:sz w:val="20"/>
          <w:szCs w:val="20"/>
          <w:lang w:eastAsia="es-SV"/>
        </w:rPr>
        <w:t>la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 señor</w:t>
      </w:r>
      <w:r w:rsidR="00902092">
        <w:rPr>
          <w:rFonts w:ascii="Museo Sans 300" w:hAnsi="Museo Sans 300"/>
          <w:sz w:val="20"/>
          <w:szCs w:val="20"/>
          <w:lang w:eastAsia="es-SV"/>
        </w:rPr>
        <w:t>a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76712">
        <w:rPr>
          <w:rFonts w:ascii="Museo Sans 300" w:hAnsi="Museo Sans 300"/>
          <w:sz w:val="20"/>
          <w:szCs w:val="20"/>
          <w:lang w:eastAsia="es-SV"/>
        </w:rPr>
        <w:t>xxx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 interpuso un reclamo en contra de la sociedad </w:t>
      </w:r>
      <w:r w:rsidR="00DC6EDE">
        <w:rPr>
          <w:rFonts w:ascii="Museo Sans 300" w:hAnsi="Museo Sans 300"/>
          <w:sz w:val="20"/>
          <w:szCs w:val="20"/>
          <w:lang w:eastAsia="es-SV"/>
        </w:rPr>
        <w:t>AES CLESA y Cía., S. en C. de C.V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. por el cobro de la cantidad de </w:t>
      </w:r>
      <w:r w:rsidR="00902092">
        <w:rPr>
          <w:rFonts w:ascii="Museo Sans 300" w:hAnsi="Museo Sans 300"/>
          <w:sz w:val="20"/>
          <w:szCs w:val="20"/>
          <w:lang w:eastAsia="es-SV"/>
        </w:rPr>
        <w:t>MIL QUINIENTOS DIECISÉIS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02092">
        <w:rPr>
          <w:rFonts w:ascii="Museo Sans 300" w:hAnsi="Museo Sans 300"/>
          <w:sz w:val="20"/>
          <w:szCs w:val="20"/>
          <w:lang w:eastAsia="es-SV"/>
        </w:rPr>
        <w:t>07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/100 DÓLARES DE LOS ESTADOS UNIDOS DE AMÉRICA (USD </w:t>
      </w:r>
      <w:r w:rsidR="00902092">
        <w:rPr>
          <w:rFonts w:ascii="Museo Sans 300" w:hAnsi="Museo Sans 300"/>
          <w:sz w:val="20"/>
          <w:szCs w:val="20"/>
          <w:lang w:eastAsia="es-SV"/>
        </w:rPr>
        <w:t>1,516.07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) IVA incluido, debido a la presunta existencia de una condición irregular que afectó el correcto registro del consumo de energía en el suministro identificado con el NIC </w:t>
      </w:r>
      <w:r w:rsidR="00E76712">
        <w:rPr>
          <w:rFonts w:ascii="Museo Sans 300" w:hAnsi="Museo Sans 300"/>
          <w:sz w:val="20"/>
          <w:szCs w:val="20"/>
          <w:lang w:eastAsia="es-SV"/>
        </w:rPr>
        <w:t>xxx</w:t>
      </w:r>
      <w:r w:rsidRPr="00597383">
        <w:rPr>
          <w:rFonts w:ascii="Museo Sans 300" w:hAnsi="Museo Sans 300"/>
          <w:sz w:val="20"/>
          <w:szCs w:val="20"/>
          <w:lang w:eastAsia="es-SV"/>
        </w:rPr>
        <w:t>.</w:t>
      </w:r>
    </w:p>
    <w:p w14:paraId="4613B2F4" w14:textId="77777777" w:rsidR="00597383" w:rsidRPr="00E71153" w:rsidRDefault="00597383" w:rsidP="00E71153">
      <w:pPr>
        <w:tabs>
          <w:tab w:val="left" w:pos="8840"/>
        </w:tabs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s-SV"/>
        </w:rPr>
      </w:pPr>
    </w:p>
    <w:p w14:paraId="7CC52689" w14:textId="0BA30E07" w:rsidR="00A00145" w:rsidRPr="00BF7D3A" w:rsidRDefault="00A00145" w:rsidP="00B74ABA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00BF7D3A">
        <w:rPr>
          <w:rFonts w:ascii="Museo Sans 300" w:hAnsi="Museo Sans 300"/>
          <w:sz w:val="20"/>
          <w:szCs w:val="20"/>
          <w:lang w:eastAsia="es-SV"/>
        </w:rPr>
        <w:t>Mediante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el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acuerdo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proofErr w:type="spellStart"/>
      <w:r w:rsidRPr="00BF7D3A">
        <w:rPr>
          <w:rFonts w:ascii="Museo Sans 300" w:hAnsi="Museo Sans 300"/>
          <w:sz w:val="20"/>
          <w:szCs w:val="20"/>
          <w:lang w:eastAsia="es-SV"/>
        </w:rPr>
        <w:t>N.°</w:t>
      </w:r>
      <w:proofErr w:type="spellEnd"/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>E-</w:t>
      </w:r>
      <w:r w:rsidR="008A0E4B">
        <w:rPr>
          <w:rFonts w:ascii="Museo Sans 300" w:hAnsi="Museo Sans 300"/>
          <w:sz w:val="20"/>
          <w:szCs w:val="20"/>
          <w:lang w:eastAsia="es-SV"/>
        </w:rPr>
        <w:t>0</w:t>
      </w:r>
      <w:r w:rsidR="00902092">
        <w:rPr>
          <w:rFonts w:ascii="Museo Sans 300" w:hAnsi="Museo Sans 300"/>
          <w:sz w:val="20"/>
          <w:szCs w:val="20"/>
          <w:lang w:eastAsia="es-SV"/>
        </w:rPr>
        <w:t>853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>-202</w:t>
      </w:r>
      <w:r w:rsidR="008A0E4B">
        <w:rPr>
          <w:rFonts w:ascii="Museo Sans 300" w:hAnsi="Museo Sans 300"/>
          <w:sz w:val="20"/>
          <w:szCs w:val="20"/>
          <w:lang w:eastAsia="es-SV"/>
        </w:rPr>
        <w:t>3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>-CAU</w:t>
      </w:r>
      <w:r w:rsidR="008A0E4B">
        <w:rPr>
          <w:rFonts w:ascii="Museo Sans 300" w:hAnsi="Museo Sans 300"/>
          <w:sz w:val="20"/>
          <w:szCs w:val="20"/>
          <w:lang w:eastAsia="es-SV"/>
        </w:rPr>
        <w:t>,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de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fecha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02092">
        <w:rPr>
          <w:rFonts w:ascii="Museo Sans 300" w:hAnsi="Museo Sans 300"/>
          <w:sz w:val="20"/>
          <w:szCs w:val="20"/>
          <w:lang w:eastAsia="es-SV"/>
        </w:rPr>
        <w:t>diez</w:t>
      </w:r>
      <w:r w:rsidR="008A0E4B">
        <w:rPr>
          <w:rFonts w:ascii="Museo Sans 300" w:hAnsi="Museo Sans 300"/>
          <w:sz w:val="20"/>
          <w:szCs w:val="20"/>
          <w:lang w:eastAsia="es-SV"/>
        </w:rPr>
        <w:t xml:space="preserve"> de </w:t>
      </w:r>
      <w:r w:rsidR="00902092">
        <w:rPr>
          <w:rFonts w:ascii="Museo Sans 300" w:hAnsi="Museo Sans 300"/>
          <w:sz w:val="20"/>
          <w:szCs w:val="20"/>
          <w:lang w:eastAsia="es-SV"/>
        </w:rPr>
        <w:t>noviembre</w:t>
      </w:r>
      <w:r w:rsidR="008A0E4B">
        <w:rPr>
          <w:rFonts w:ascii="Museo Sans 300" w:hAnsi="Museo Sans 300"/>
          <w:sz w:val="20"/>
          <w:szCs w:val="20"/>
          <w:lang w:eastAsia="es-SV"/>
        </w:rPr>
        <w:t xml:space="preserve"> de este año</w:t>
      </w:r>
      <w:r w:rsidRPr="00BF7D3A">
        <w:rPr>
          <w:rFonts w:ascii="Museo Sans 300" w:hAnsi="Museo Sans 300"/>
          <w:sz w:val="20"/>
          <w:szCs w:val="20"/>
          <w:lang w:eastAsia="es-SV"/>
        </w:rPr>
        <w:t>,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esta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B4B19" w:rsidRPr="00BF7D3A">
        <w:rPr>
          <w:rFonts w:ascii="Museo Sans 300" w:hAnsi="Museo Sans 300"/>
          <w:sz w:val="20"/>
          <w:szCs w:val="20"/>
          <w:lang w:eastAsia="es-SV"/>
        </w:rPr>
        <w:t>Superintendencia</w:t>
      </w:r>
      <w:r w:rsidR="006B1D7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15417" w:rsidRPr="00BF7D3A">
        <w:rPr>
          <w:rFonts w:ascii="Museo Sans 300" w:hAnsi="Museo Sans 300"/>
          <w:sz w:val="20"/>
          <w:szCs w:val="20"/>
          <w:lang w:eastAsia="es-SV"/>
        </w:rPr>
        <w:t>previno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a</w:t>
      </w:r>
      <w:r w:rsidR="00902092">
        <w:rPr>
          <w:rFonts w:ascii="Museo Sans 300" w:hAnsi="Museo Sans 300"/>
          <w:sz w:val="20"/>
          <w:szCs w:val="20"/>
          <w:lang w:eastAsia="es-SV"/>
        </w:rPr>
        <w:t xml:space="preserve"> la</w:t>
      </w:r>
      <w:r w:rsidR="003E2997">
        <w:rPr>
          <w:rFonts w:ascii="Museo Sans 300" w:hAnsi="Museo Sans 300"/>
          <w:sz w:val="20"/>
          <w:szCs w:val="20"/>
          <w:lang w:eastAsia="es-SV"/>
        </w:rPr>
        <w:t xml:space="preserve"> señor</w:t>
      </w:r>
      <w:r w:rsidR="00902092">
        <w:rPr>
          <w:rFonts w:ascii="Museo Sans 300" w:hAnsi="Museo Sans 300"/>
          <w:sz w:val="20"/>
          <w:szCs w:val="20"/>
          <w:lang w:eastAsia="es-SV"/>
        </w:rPr>
        <w:t>a</w:t>
      </w:r>
      <w:r w:rsidR="00597383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76712">
        <w:rPr>
          <w:rFonts w:ascii="Museo Sans 300" w:hAnsi="Museo Sans 300"/>
          <w:sz w:val="20"/>
          <w:szCs w:val="20"/>
          <w:lang w:eastAsia="es-SV"/>
        </w:rPr>
        <w:t>xxx</w:t>
      </w:r>
      <w:r w:rsidRPr="00BF7D3A">
        <w:rPr>
          <w:rFonts w:ascii="Museo Sans 300" w:hAnsi="Museo Sans 300"/>
          <w:sz w:val="20"/>
          <w:szCs w:val="20"/>
          <w:lang w:eastAsia="es-SV"/>
        </w:rPr>
        <w:t>,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7B4D86" w:rsidRPr="00BF7D3A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proofErr w:type="gramStart"/>
      <w:r w:rsidRPr="00BF7D3A">
        <w:rPr>
          <w:rFonts w:ascii="Museo Sans 300" w:hAnsi="Museo Sans 300"/>
          <w:sz w:val="20"/>
          <w:szCs w:val="20"/>
          <w:lang w:eastAsia="es-SV"/>
        </w:rPr>
        <w:t>que</w:t>
      </w:r>
      <w:proofErr w:type="gramEnd"/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en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el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plazo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máximo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diez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días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hábiles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contados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partir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día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siguiente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la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notificación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dicho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E71153" w:rsidRPr="00BF7D3A">
        <w:rPr>
          <w:rFonts w:ascii="Museo Sans 300" w:hAnsi="Museo Sans 300"/>
          <w:sz w:val="20"/>
          <w:szCs w:val="20"/>
          <w:lang w:val="es-MX" w:eastAsia="es-SV"/>
        </w:rPr>
        <w:t>acuerdo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,</w:t>
      </w:r>
      <w:r w:rsidR="00F25ADC">
        <w:rPr>
          <w:rFonts w:ascii="Museo Sans 300" w:hAnsi="Museo Sans 300"/>
          <w:sz w:val="20"/>
          <w:szCs w:val="20"/>
          <w:lang w:val="es-MX" w:eastAsia="es-SV"/>
        </w:rPr>
        <w:t xml:space="preserve"> presentara</w:t>
      </w:r>
      <w:r w:rsidR="00FF35FF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>la documentación por medio de la cual compr</w:t>
      </w:r>
      <w:r w:rsidR="00E5102A" w:rsidRPr="00BF7D3A">
        <w:rPr>
          <w:rFonts w:ascii="Museo Sans 300" w:hAnsi="Museo Sans 300"/>
          <w:sz w:val="20"/>
          <w:szCs w:val="20"/>
          <w:lang w:eastAsia="es-SV"/>
        </w:rPr>
        <w:t>obara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 que le han sido otorgadas facultades para representar a</w:t>
      </w:r>
      <w:r w:rsidR="00D02F99">
        <w:rPr>
          <w:rFonts w:ascii="Museo Sans 300" w:hAnsi="Museo Sans 300"/>
          <w:sz w:val="20"/>
          <w:szCs w:val="20"/>
          <w:lang w:eastAsia="es-SV"/>
        </w:rPr>
        <w:t xml:space="preserve">l señor </w:t>
      </w:r>
      <w:r w:rsidR="00E76712">
        <w:rPr>
          <w:rFonts w:ascii="Museo Sans 300" w:hAnsi="Museo Sans 300"/>
          <w:sz w:val="20"/>
          <w:szCs w:val="20"/>
          <w:lang w:eastAsia="es-SV"/>
        </w:rPr>
        <w:t>xxx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91E99">
        <w:rPr>
          <w:rFonts w:ascii="Museo Sans 300" w:hAnsi="Museo Sans 300"/>
          <w:sz w:val="20"/>
          <w:szCs w:val="20"/>
          <w:lang w:eastAsia="es-SV"/>
        </w:rPr>
        <w:t xml:space="preserve">ante esta Superintendencia de conformidad con lo establecido en el artículo 69 de la Ley de Procedimiento </w:t>
      </w:r>
      <w:r w:rsidR="00F17446">
        <w:rPr>
          <w:rFonts w:ascii="Museo Sans 300" w:hAnsi="Museo Sans 300"/>
          <w:sz w:val="20"/>
          <w:szCs w:val="20"/>
          <w:lang w:eastAsia="es-SV"/>
        </w:rPr>
        <w:t>A</w:t>
      </w:r>
      <w:r w:rsidR="00991E99">
        <w:rPr>
          <w:rFonts w:ascii="Museo Sans 300" w:hAnsi="Museo Sans 300"/>
          <w:sz w:val="20"/>
          <w:szCs w:val="20"/>
          <w:lang w:eastAsia="es-SV"/>
        </w:rPr>
        <w:t>dministrativos.</w:t>
      </w:r>
    </w:p>
    <w:p w14:paraId="32644530" w14:textId="77777777" w:rsidR="00BF7D3A" w:rsidRPr="00BF7D3A" w:rsidRDefault="00BF7D3A" w:rsidP="00BF7D3A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4BBF202C" w14:textId="77777777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00015480">
        <w:rPr>
          <w:rFonts w:ascii="Museo Sans 300" w:hAnsi="Museo Sans 300"/>
          <w:sz w:val="20"/>
          <w:szCs w:val="20"/>
          <w:lang w:val="es-MX" w:eastAsia="es-SV"/>
        </w:rPr>
        <w:t>En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mismo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proveído,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estableció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C305F4" w:rsidRPr="00015480">
        <w:rPr>
          <w:rFonts w:ascii="Museo Sans 300" w:hAnsi="Museo Sans 300"/>
          <w:sz w:val="20"/>
          <w:szCs w:val="20"/>
          <w:lang w:val="es-MX" w:eastAsia="es-SV"/>
        </w:rPr>
        <w:t>que,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no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cumplir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la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prevención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plazo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otorgado,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reclamo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archivaría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sin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más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trámite,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quedando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salvo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su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derecho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presentar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una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nueva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solicitud,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procedente.</w:t>
      </w:r>
      <w:r w:rsidR="00DB7B35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</w:p>
    <w:p w14:paraId="7E421ABD" w14:textId="77777777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4908ADEF" w14:textId="035B59ED" w:rsidR="00A63F02" w:rsidRDefault="00A00145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val="es-MX" w:eastAsia="es-SV"/>
        </w:rPr>
        <w:t>Dicho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acuerdo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fue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notificado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E5102A">
        <w:rPr>
          <w:rFonts w:ascii="Museo Sans 300" w:hAnsi="Museo Sans 300"/>
          <w:sz w:val="20"/>
          <w:szCs w:val="20"/>
          <w:lang w:val="es-MX" w:eastAsia="es-SV"/>
        </w:rPr>
        <w:t>a</w:t>
      </w:r>
      <w:r w:rsidR="00902092">
        <w:rPr>
          <w:rFonts w:ascii="Museo Sans 300" w:hAnsi="Museo Sans 300"/>
          <w:sz w:val="20"/>
          <w:szCs w:val="20"/>
          <w:lang w:val="es-MX" w:eastAsia="es-SV"/>
        </w:rPr>
        <w:t xml:space="preserve"> la</w:t>
      </w:r>
      <w:r w:rsidR="00F25ADC">
        <w:rPr>
          <w:rFonts w:ascii="Museo Sans 300" w:hAnsi="Museo Sans 300"/>
          <w:sz w:val="20"/>
          <w:szCs w:val="20"/>
          <w:lang w:val="es-MX" w:eastAsia="es-SV"/>
        </w:rPr>
        <w:t xml:space="preserve"> señor</w:t>
      </w:r>
      <w:r w:rsidR="00902092">
        <w:rPr>
          <w:rFonts w:ascii="Museo Sans 300" w:hAnsi="Museo Sans 300"/>
          <w:sz w:val="20"/>
          <w:szCs w:val="20"/>
          <w:lang w:val="es-MX" w:eastAsia="es-SV"/>
        </w:rPr>
        <w:t>a</w:t>
      </w:r>
      <w:r w:rsidR="00F25ADC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E76712">
        <w:rPr>
          <w:rFonts w:ascii="Museo Sans 300" w:hAnsi="Museo Sans 300"/>
          <w:sz w:val="20"/>
          <w:szCs w:val="20"/>
          <w:lang w:val="es-MX" w:eastAsia="es-SV"/>
        </w:rPr>
        <w:t>xxx</w:t>
      </w:r>
      <w:r w:rsidR="00E5102A">
        <w:rPr>
          <w:rFonts w:ascii="Museo Sans 300" w:hAnsi="Museo Sans 300"/>
          <w:sz w:val="20"/>
          <w:szCs w:val="20"/>
          <w:lang w:val="es-MX" w:eastAsia="es-SV"/>
        </w:rPr>
        <w:t xml:space="preserve"> el día </w:t>
      </w:r>
      <w:r w:rsidR="00902092">
        <w:rPr>
          <w:rFonts w:ascii="Museo Sans 300" w:hAnsi="Museo Sans 300"/>
          <w:sz w:val="20"/>
          <w:szCs w:val="20"/>
          <w:lang w:val="es-MX" w:eastAsia="es-SV"/>
        </w:rPr>
        <w:t>catorce</w:t>
      </w:r>
      <w:r w:rsidR="00FC23CD">
        <w:rPr>
          <w:rFonts w:ascii="Museo Sans 300" w:hAnsi="Museo Sans 300"/>
          <w:sz w:val="20"/>
          <w:szCs w:val="20"/>
          <w:lang w:val="es-MX" w:eastAsia="es-SV"/>
        </w:rPr>
        <w:t xml:space="preserve"> de </w:t>
      </w:r>
      <w:r w:rsidR="00902092">
        <w:rPr>
          <w:rFonts w:ascii="Museo Sans 300" w:hAnsi="Museo Sans 300"/>
          <w:sz w:val="20"/>
          <w:szCs w:val="20"/>
          <w:lang w:val="es-MX" w:eastAsia="es-SV"/>
        </w:rPr>
        <w:t>noviembre</w:t>
      </w:r>
      <w:r w:rsidR="00F25ADC">
        <w:rPr>
          <w:rFonts w:ascii="Museo Sans 300" w:hAnsi="Museo Sans 300"/>
          <w:sz w:val="20"/>
          <w:szCs w:val="20"/>
          <w:lang w:val="es-MX" w:eastAsia="es-SV"/>
        </w:rPr>
        <w:t xml:space="preserve"> del presente año</w:t>
      </w:r>
      <w:r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por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lo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que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plazo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finali</w:t>
      </w:r>
      <w:r w:rsidR="00143706">
        <w:rPr>
          <w:rFonts w:ascii="Museo Sans 300" w:hAnsi="Museo Sans 300"/>
          <w:sz w:val="20"/>
          <w:szCs w:val="20"/>
          <w:lang w:val="es-MX" w:eastAsia="es-SV"/>
        </w:rPr>
        <w:t>zó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902092">
        <w:rPr>
          <w:rFonts w:ascii="Museo Sans 300" w:hAnsi="Museo Sans 300"/>
          <w:sz w:val="20"/>
          <w:szCs w:val="20"/>
          <w:lang w:val="es-MX" w:eastAsia="es-SV"/>
        </w:rPr>
        <w:t>veintiocho del mismo mes y año.</w:t>
      </w:r>
    </w:p>
    <w:p w14:paraId="6D058B9A" w14:textId="77777777" w:rsidR="00A63F02" w:rsidRDefault="00A63F02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08C994BA" w14:textId="77EEDCF5" w:rsidR="00A00145" w:rsidRPr="00352E61" w:rsidRDefault="00A63F02" w:rsidP="00BB059C">
      <w:pPr>
        <w:pStyle w:val="Prrafodelista"/>
        <w:numPr>
          <w:ilvl w:val="0"/>
          <w:numId w:val="1"/>
        </w:numPr>
        <w:tabs>
          <w:tab w:val="clear" w:pos="720"/>
          <w:tab w:val="num" w:pos="567"/>
          <w:tab w:val="left" w:pos="8840"/>
        </w:tabs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BB059C">
        <w:rPr>
          <w:rFonts w:ascii="Museo Sans 300" w:hAnsi="Museo Sans 300"/>
          <w:sz w:val="20"/>
          <w:szCs w:val="20"/>
          <w:lang w:eastAsia="es-SV"/>
        </w:rPr>
        <w:t>Según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consta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registro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ingreso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documentación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esta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Superintendencia</w:t>
      </w:r>
      <w:r w:rsidRPr="00BB059C"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02092">
        <w:rPr>
          <w:rFonts w:ascii="Museo Sans 300" w:hAnsi="Museo Sans 300"/>
          <w:sz w:val="20"/>
          <w:szCs w:val="20"/>
          <w:lang w:eastAsia="es-SV"/>
        </w:rPr>
        <w:t>la</w:t>
      </w:r>
      <w:r w:rsidR="00597383" w:rsidRPr="00597383">
        <w:rPr>
          <w:rFonts w:ascii="Museo Sans 300" w:hAnsi="Museo Sans 300"/>
          <w:sz w:val="20"/>
          <w:szCs w:val="20"/>
          <w:lang w:eastAsia="es-SV"/>
        </w:rPr>
        <w:t xml:space="preserve"> señor</w:t>
      </w:r>
      <w:r w:rsidR="00902092">
        <w:rPr>
          <w:rFonts w:ascii="Museo Sans 300" w:hAnsi="Museo Sans 300"/>
          <w:sz w:val="20"/>
          <w:szCs w:val="20"/>
          <w:lang w:eastAsia="es-SV"/>
        </w:rPr>
        <w:t>a</w:t>
      </w:r>
      <w:r w:rsidR="00597383" w:rsidRPr="00597383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76712">
        <w:rPr>
          <w:rFonts w:ascii="Museo Sans 300" w:hAnsi="Museo Sans 300"/>
          <w:sz w:val="20"/>
          <w:szCs w:val="20"/>
          <w:lang w:eastAsia="es-SV"/>
        </w:rPr>
        <w:t>xxx</w:t>
      </w:r>
      <w:r w:rsidR="00597383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no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present</w:t>
      </w:r>
      <w:r w:rsidR="00FF35FF">
        <w:rPr>
          <w:rFonts w:ascii="Museo Sans 300" w:hAnsi="Museo Sans 300"/>
          <w:sz w:val="20"/>
          <w:szCs w:val="20"/>
          <w:lang w:eastAsia="es-SV"/>
        </w:rPr>
        <w:t xml:space="preserve">ó </w:t>
      </w:r>
      <w:r w:rsidRPr="00352E61">
        <w:rPr>
          <w:rFonts w:ascii="Museo Sans 300" w:hAnsi="Museo Sans 300"/>
          <w:sz w:val="20"/>
          <w:szCs w:val="20"/>
          <w:lang w:eastAsia="es-SV"/>
        </w:rPr>
        <w:t>la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documentación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subsanar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la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prevención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señalada</w:t>
      </w:r>
      <w:r w:rsidR="00991E99">
        <w:rPr>
          <w:rFonts w:ascii="Museo Sans 300" w:hAnsi="Museo Sans 300"/>
          <w:sz w:val="20"/>
          <w:szCs w:val="20"/>
          <w:lang w:eastAsia="es-SV"/>
        </w:rPr>
        <w:t>.</w:t>
      </w:r>
    </w:p>
    <w:p w14:paraId="385B47C3" w14:textId="77777777" w:rsidR="005A7B29" w:rsidRPr="00A00145" w:rsidRDefault="005A7B29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20DCD36A" w14:textId="77777777" w:rsidR="00C061AE" w:rsidRPr="0091121B" w:rsidRDefault="0057753C" w:rsidP="00AD2CBA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300" w:hAnsi="Museo Sans 300"/>
          <w:sz w:val="20"/>
          <w:szCs w:val="20"/>
          <w:lang w:val="es-ES" w:eastAsia="es-SV"/>
        </w:rPr>
        <w:t>Conforme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lo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expuesto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anteriormente,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esta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" w:eastAsia="es-SV"/>
        </w:rPr>
        <w:t>Superintendencia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apoyo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Centro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Atención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Usuario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(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CAU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)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considera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procedente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realizar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análisis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siguiente</w:t>
      </w:r>
      <w:r w:rsidR="00C061AE" w:rsidRPr="0091121B">
        <w:rPr>
          <w:rFonts w:ascii="Museo Sans 300" w:hAnsi="Museo Sans 300"/>
          <w:sz w:val="20"/>
          <w:szCs w:val="20"/>
          <w:lang w:val="es-ES" w:eastAsia="es-SV"/>
        </w:rPr>
        <w:t>: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52A75F99" w14:textId="77777777" w:rsidR="009D1DC1" w:rsidRPr="00C061AE" w:rsidRDefault="009D1DC1" w:rsidP="009D1DC1">
      <w:pPr>
        <w:tabs>
          <w:tab w:val="left" w:pos="8840"/>
        </w:tabs>
        <w:spacing w:after="0" w:line="240" w:lineRule="auto"/>
        <w:ind w:left="720"/>
        <w:jc w:val="both"/>
        <w:rPr>
          <w:rFonts w:ascii="Museo Sans 300" w:hAnsi="Museo Sans 300"/>
          <w:lang w:eastAsia="es-SV"/>
        </w:rPr>
      </w:pPr>
    </w:p>
    <w:p w14:paraId="7A0B6578" w14:textId="77777777" w:rsidR="0057753C" w:rsidRDefault="00C061AE" w:rsidP="00AD2CBA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MARCO</w:t>
      </w:r>
      <w:r w:rsidR="00E24CA0">
        <w:rPr>
          <w:rFonts w:ascii="Museo Sans 500" w:hAnsi="Museo Sans 500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LEGAL</w:t>
      </w:r>
    </w:p>
    <w:p w14:paraId="22409439" w14:textId="77777777" w:rsidR="008F6371" w:rsidRPr="008F6371" w:rsidRDefault="008F6371" w:rsidP="001D5049">
      <w:pPr>
        <w:tabs>
          <w:tab w:val="left" w:pos="8840"/>
        </w:tabs>
        <w:spacing w:after="0" w:line="240" w:lineRule="auto"/>
        <w:ind w:left="720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22830A47" w14:textId="6259AEE7" w:rsidR="00FC23CD" w:rsidRDefault="00FC23CD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artículo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71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en los </w:t>
      </w:r>
      <w:r w:rsidR="00930430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numerales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30430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2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30430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30430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8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Ley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Procedimientos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Administrativos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(LPA)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dispone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que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petición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deberá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contener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nombre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generales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interesado,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domicilio,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lugar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medio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técnico,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electrónico,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magnético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cualquier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otro,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señalado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para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notificaciones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caso,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nombre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generales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persona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represente,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así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como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demás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exigencias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establezcan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Leyes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aplicables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.</w:t>
      </w:r>
    </w:p>
    <w:p w14:paraId="182E08C8" w14:textId="77777777" w:rsidR="00FC23CD" w:rsidRDefault="00FC23CD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3913A2F8" w14:textId="45E59242" w:rsidR="002F6F3C" w:rsidRDefault="002F6F3C" w:rsidP="002F6F3C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2F6F3C">
        <w:rPr>
          <w:rFonts w:ascii="Museo Sans 300" w:eastAsia="Times New Roman" w:hAnsi="Museo Sans 300"/>
          <w:sz w:val="20"/>
          <w:szCs w:val="20"/>
          <w:lang w:val="es-ES" w:eastAsia="es-ES"/>
        </w:rPr>
        <w:t>En el artículo 72 de la LPA determina, si la solicitud o alguno de los actos del interesado no reúnen los requisitos necesarios, la administración le requerirá para que, en el plazo de diez días, subsane la falta o acompañe los documentos que se le exijan, con indicación de que, si no realiza la actuación requerida, se archivará su escrito sin más trámite y quedará a salvo su derecho de presentar nueva petición, si fuera procedente conforme a la Ley.</w:t>
      </w:r>
      <w:r w:rsidRPr="002F6F3C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1328BF34" w14:textId="77777777" w:rsidR="00991E99" w:rsidRPr="002F6F3C" w:rsidRDefault="00991E99" w:rsidP="002F6F3C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7C55B869" w14:textId="0CA2B911" w:rsidR="00F072F2" w:rsidRDefault="00015480" w:rsidP="006516EE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conformidad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con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artículo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166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FC23CD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FC23CD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FC23CD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FC23CD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FC23CD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LPA</w:t>
      </w:r>
      <w:r w:rsidR="00FC23CD" w:rsidRPr="0001548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todo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procedimiento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debe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ser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adecuado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establecido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dicha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Ley.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59A270D4" w14:textId="77777777" w:rsidR="00902092" w:rsidRDefault="00902092" w:rsidP="006516EE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7F907F83" w14:textId="77777777" w:rsidR="00C061AE" w:rsidRPr="0091121B" w:rsidRDefault="00497B05" w:rsidP="00AD2CBA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val="es-ES" w:eastAsia="es-SV"/>
        </w:rPr>
      </w:pPr>
      <w:r>
        <w:rPr>
          <w:rFonts w:ascii="Museo Sans 500" w:hAnsi="Museo Sans 500"/>
          <w:b/>
          <w:bCs/>
          <w:sz w:val="20"/>
          <w:szCs w:val="20"/>
          <w:lang w:val="es-ES" w:eastAsia="es-SV"/>
        </w:rPr>
        <w:lastRenderedPageBreak/>
        <w:t>CONCLUSIÓN</w:t>
      </w:r>
    </w:p>
    <w:p w14:paraId="6578D008" w14:textId="77777777" w:rsidR="00C061AE" w:rsidRPr="00C061AE" w:rsidRDefault="00E24CA0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lang w:eastAsia="es-SV"/>
        </w:rPr>
      </w:pPr>
      <w:r>
        <w:rPr>
          <w:rFonts w:ascii="Museo Sans 300" w:hAnsi="Museo Sans 300"/>
          <w:lang w:eastAsia="es-SV"/>
        </w:rPr>
        <w:t xml:space="preserve"> </w:t>
      </w:r>
    </w:p>
    <w:p w14:paraId="66D19E18" w14:textId="4E1A5A6B" w:rsidR="00253CCE" w:rsidRPr="00186D5E" w:rsidRDefault="00BF7D3A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  <w:r>
        <w:rPr>
          <w:rFonts w:ascii="Museo Sans 300" w:hAnsi="Museo Sans 300"/>
          <w:sz w:val="20"/>
          <w:szCs w:val="20"/>
          <w:lang w:eastAsia="es-SV"/>
        </w:rPr>
        <w:t xml:space="preserve">Como se indicó en párrafos anteriores, </w:t>
      </w:r>
      <w:r w:rsidR="00902092">
        <w:rPr>
          <w:rFonts w:ascii="Museo Sans 300" w:hAnsi="Museo Sans 300"/>
          <w:sz w:val="20"/>
          <w:szCs w:val="20"/>
          <w:lang w:eastAsia="es-SV"/>
        </w:rPr>
        <w:t>la</w:t>
      </w:r>
      <w:r w:rsidR="00597383" w:rsidRPr="00597383">
        <w:rPr>
          <w:rFonts w:ascii="Museo Sans 300" w:hAnsi="Museo Sans 300"/>
          <w:sz w:val="20"/>
          <w:szCs w:val="20"/>
          <w:lang w:eastAsia="es-SV"/>
        </w:rPr>
        <w:t xml:space="preserve"> señor</w:t>
      </w:r>
      <w:r w:rsidR="00902092">
        <w:rPr>
          <w:rFonts w:ascii="Museo Sans 300" w:hAnsi="Museo Sans 300"/>
          <w:sz w:val="20"/>
          <w:szCs w:val="20"/>
          <w:lang w:eastAsia="es-SV"/>
        </w:rPr>
        <w:t>a</w:t>
      </w:r>
      <w:r w:rsidR="00597383" w:rsidRPr="00597383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76712">
        <w:rPr>
          <w:rFonts w:ascii="Museo Sans 300" w:hAnsi="Museo Sans 300"/>
          <w:sz w:val="20"/>
          <w:szCs w:val="20"/>
          <w:lang w:eastAsia="es-SV"/>
        </w:rPr>
        <w:t>xxx</w:t>
      </w:r>
      <w:r w:rsidR="006E1815">
        <w:rPr>
          <w:rFonts w:ascii="Museo Sans 300" w:eastAsia="Times New Roman" w:hAnsi="Museo Sans 300"/>
          <w:sz w:val="20"/>
          <w:szCs w:val="20"/>
          <w:lang w:eastAsia="es-SV"/>
        </w:rPr>
        <w:t xml:space="preserve"> no present</w:t>
      </w:r>
      <w:r w:rsidR="00FF35FF">
        <w:rPr>
          <w:rFonts w:ascii="Museo Sans 300" w:eastAsia="Times New Roman" w:hAnsi="Museo Sans 300"/>
          <w:sz w:val="20"/>
          <w:szCs w:val="20"/>
          <w:lang w:eastAsia="es-SV"/>
        </w:rPr>
        <w:t>ó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documentación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107741">
        <w:rPr>
          <w:rFonts w:ascii="Museo Sans 300" w:eastAsia="Times New Roman" w:hAnsi="Museo Sans 300"/>
          <w:sz w:val="20"/>
          <w:szCs w:val="20"/>
          <w:lang w:eastAsia="es-SV"/>
        </w:rPr>
        <w:t>le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acredit</w:t>
      </w:r>
      <w:r w:rsidR="00107741">
        <w:rPr>
          <w:rFonts w:ascii="Museo Sans 300" w:eastAsia="Times New Roman" w:hAnsi="Museo Sans 300"/>
          <w:sz w:val="20"/>
          <w:szCs w:val="20"/>
          <w:lang w:eastAsia="es-SV"/>
        </w:rPr>
        <w:t>a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para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actuar</w:t>
      </w:r>
      <w:r w:rsidR="00F54E86">
        <w:rPr>
          <w:rFonts w:ascii="Museo Sans 300" w:eastAsia="Times New Roman" w:hAnsi="Museo Sans 300"/>
          <w:sz w:val="20"/>
          <w:szCs w:val="20"/>
          <w:lang w:eastAsia="es-SV"/>
        </w:rPr>
        <w:t xml:space="preserve"> ante esta Superintendencia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representación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d</w:t>
      </w:r>
      <w:r w:rsidR="00597383">
        <w:rPr>
          <w:rFonts w:ascii="Museo Sans 300" w:eastAsia="Times New Roman" w:hAnsi="Museo Sans 300"/>
          <w:sz w:val="20"/>
          <w:szCs w:val="20"/>
          <w:lang w:eastAsia="es-SV"/>
        </w:rPr>
        <w:t>e</w:t>
      </w:r>
      <w:r w:rsidR="00F54E86">
        <w:rPr>
          <w:rFonts w:ascii="Museo Sans 300" w:eastAsia="Times New Roman" w:hAnsi="Museo Sans 300"/>
          <w:sz w:val="20"/>
          <w:szCs w:val="20"/>
          <w:lang w:eastAsia="es-SV"/>
        </w:rPr>
        <w:t xml:space="preserve">l señor </w:t>
      </w:r>
      <w:r w:rsidR="00E76712">
        <w:rPr>
          <w:rFonts w:ascii="Museo Sans 300" w:eastAsia="Times New Roman" w:hAnsi="Museo Sans 300"/>
          <w:sz w:val="20"/>
          <w:szCs w:val="20"/>
          <w:lang w:eastAsia="es-SV"/>
        </w:rPr>
        <w:t>xxx</w:t>
      </w:r>
      <w:r w:rsidR="00253CCE">
        <w:rPr>
          <w:rFonts w:ascii="Museo Sans 300" w:hAnsi="Museo Sans 300"/>
          <w:sz w:val="20"/>
          <w:szCs w:val="20"/>
          <w:lang w:val="es-MX" w:eastAsia="es-SV"/>
        </w:rPr>
        <w:t>,</w:t>
      </w:r>
      <w:r w:rsidR="00902092">
        <w:rPr>
          <w:rFonts w:ascii="Museo Sans 300" w:hAnsi="Museo Sans 300"/>
          <w:sz w:val="20"/>
          <w:szCs w:val="20"/>
          <w:lang w:val="es-MX" w:eastAsia="es-SV"/>
        </w:rPr>
        <w:t xml:space="preserve"> titular d</w:t>
      </w:r>
      <w:r w:rsidR="00F54E86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suministro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identificado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con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 w:rsidRPr="00D70092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>
        <w:rPr>
          <w:rFonts w:ascii="Museo Sans 300" w:hAnsi="Museo Sans 300"/>
          <w:sz w:val="20"/>
          <w:szCs w:val="20"/>
          <w:lang w:eastAsia="es-SV"/>
        </w:rPr>
        <w:t>NIC</w:t>
      </w:r>
      <w:r w:rsidR="00EA08E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76712">
        <w:rPr>
          <w:rFonts w:ascii="Museo Sans 300" w:hAnsi="Museo Sans 300"/>
          <w:sz w:val="20"/>
          <w:szCs w:val="20"/>
          <w:lang w:eastAsia="es-SV"/>
        </w:rPr>
        <w:t>xxx</w:t>
      </w:r>
      <w:r w:rsidR="005A7B29"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327B0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por lo tanto,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esta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Superintendencia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considera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pertinente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archivar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presentes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diligencias.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</w:p>
    <w:p w14:paraId="12AADABC" w14:textId="77777777" w:rsidR="00253CCE" w:rsidRPr="00186D5E" w:rsidRDefault="00253CCE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3F9613DF" w14:textId="581B533E" w:rsidR="00253CCE" w:rsidRDefault="00253CCE" w:rsidP="00253CCE">
      <w:pPr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ES" w:eastAsia="es-SV"/>
        </w:rPr>
      </w:pPr>
      <w:r>
        <w:rPr>
          <w:rFonts w:ascii="Museo Sans 300" w:eastAsia="Times New Roman" w:hAnsi="Museo Sans 300"/>
          <w:sz w:val="20"/>
          <w:szCs w:val="20"/>
          <w:lang w:val="es-ES" w:eastAsia="es-ES"/>
        </w:rPr>
        <w:t>No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041F4E">
        <w:rPr>
          <w:rFonts w:ascii="Museo Sans 300" w:eastAsia="Times New Roman" w:hAnsi="Museo Sans 300"/>
          <w:sz w:val="20"/>
          <w:szCs w:val="20"/>
          <w:lang w:val="es-ES" w:eastAsia="es-ES"/>
        </w:rPr>
        <w:t>obstante,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lo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anterior,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corresponde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señalar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queda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salvo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derecho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d</w:t>
      </w:r>
      <w:r w:rsidR="004D5D41">
        <w:rPr>
          <w:rFonts w:ascii="Museo Sans 300" w:eastAsia="Times New Roman" w:hAnsi="Museo Sans 300"/>
          <w:sz w:val="20"/>
          <w:szCs w:val="20"/>
          <w:lang w:val="es-ES" w:eastAsia="es-ES"/>
        </w:rPr>
        <w:t>e</w:t>
      </w:r>
      <w:r w:rsidR="0090209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la</w:t>
      </w:r>
      <w:r w:rsidR="00597383" w:rsidRPr="00597383">
        <w:rPr>
          <w:rFonts w:ascii="Museo Sans 300" w:hAnsi="Museo Sans 300"/>
          <w:sz w:val="20"/>
          <w:szCs w:val="20"/>
          <w:lang w:eastAsia="es-SV"/>
        </w:rPr>
        <w:t xml:space="preserve"> señor</w:t>
      </w:r>
      <w:r w:rsidR="00902092">
        <w:rPr>
          <w:rFonts w:ascii="Museo Sans 300" w:hAnsi="Museo Sans 300"/>
          <w:sz w:val="20"/>
          <w:szCs w:val="20"/>
          <w:lang w:eastAsia="es-SV"/>
        </w:rPr>
        <w:t>a</w:t>
      </w:r>
      <w:r w:rsidR="00597383" w:rsidRPr="00597383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76712">
        <w:rPr>
          <w:rFonts w:ascii="Museo Sans 300" w:hAnsi="Museo Sans 300"/>
          <w:sz w:val="20"/>
          <w:szCs w:val="20"/>
          <w:lang w:eastAsia="es-SV"/>
        </w:rPr>
        <w:t>xxx</w:t>
      </w:r>
      <w:r w:rsidR="00597383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presentar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una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nueva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petición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ante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esta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Institución,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procedente.</w:t>
      </w:r>
    </w:p>
    <w:p w14:paraId="06EA98B6" w14:textId="70F12ED1" w:rsidR="00902092" w:rsidRDefault="00902092" w:rsidP="00253CCE">
      <w:pPr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ES" w:eastAsia="es-SV"/>
        </w:rPr>
      </w:pPr>
    </w:p>
    <w:p w14:paraId="225506D7" w14:textId="77777777" w:rsidR="00902092" w:rsidRPr="00366A1B" w:rsidRDefault="00902092" w:rsidP="00902092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eastAsia="Arial" w:hAnsi="Museo Sans 500"/>
          <w:b/>
          <w:bCs/>
          <w:sz w:val="20"/>
          <w:szCs w:val="20"/>
          <w:lang w:eastAsia="es-SV"/>
        </w:rPr>
      </w:pPr>
      <w:bookmarkStart w:id="0" w:name="_Hlk151988079"/>
      <w:r w:rsidRPr="00366A1B">
        <w:rPr>
          <w:rFonts w:ascii="Museo Sans 500" w:eastAsia="Arial" w:hAnsi="Museo Sans 500"/>
          <w:b/>
          <w:bCs/>
          <w:sz w:val="20"/>
          <w:szCs w:val="20"/>
          <w:lang w:eastAsia="es-SV"/>
        </w:rPr>
        <w:t>CÓMPUTO DE PLAZOS DE LOS ADMINISTRADOS</w:t>
      </w:r>
    </w:p>
    <w:p w14:paraId="32F4372E" w14:textId="77777777" w:rsidR="00902092" w:rsidRDefault="00902092" w:rsidP="00902092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5DF5A7B7" w14:textId="77777777" w:rsidR="00902092" w:rsidRPr="00B250B2" w:rsidRDefault="00902092" w:rsidP="00902092">
      <w:pPr>
        <w:spacing w:after="0" w:line="240" w:lineRule="auto"/>
        <w:ind w:left="567"/>
        <w:jc w:val="both"/>
        <w:rPr>
          <w:rFonts w:cs="Calibri"/>
          <w:color w:val="000000"/>
          <w:bdr w:val="none" w:sz="0" w:space="0" w:color="auto" w:frame="1"/>
        </w:rPr>
      </w:pPr>
      <w:r w:rsidRPr="00B250B2">
        <w:rPr>
          <w:rFonts w:ascii="Museo Sans 300" w:hAnsi="Museo Sans 300" w:cs="Calibri"/>
          <w:color w:val="000000"/>
          <w:sz w:val="20"/>
          <w:szCs w:val="20"/>
          <w:bdr w:val="none" w:sz="0" w:space="0" w:color="auto" w:frame="1"/>
        </w:rPr>
        <w:t xml:space="preserve">De conformidad con lo establecido en el acuerdo </w:t>
      </w:r>
      <w:proofErr w:type="spellStart"/>
      <w:r w:rsidRPr="00B250B2">
        <w:rPr>
          <w:rFonts w:ascii="Museo Sans 300" w:hAnsi="Museo Sans 300" w:cs="Calibri"/>
          <w:color w:val="000000"/>
          <w:sz w:val="20"/>
          <w:szCs w:val="20"/>
          <w:bdr w:val="none" w:sz="0" w:space="0" w:color="auto" w:frame="1"/>
        </w:rPr>
        <w:t>N.°</w:t>
      </w:r>
      <w:proofErr w:type="spellEnd"/>
      <w:r w:rsidRPr="00B250B2">
        <w:rPr>
          <w:rFonts w:ascii="Museo Sans 300" w:hAnsi="Museo Sans 300" w:cs="Calibri"/>
          <w:color w:val="000000"/>
          <w:sz w:val="20"/>
          <w:szCs w:val="20"/>
          <w:bdr w:val="none" w:sz="0" w:space="0" w:color="auto" w:frame="1"/>
        </w:rPr>
        <w:t xml:space="preserve"> </w:t>
      </w:r>
      <w:r>
        <w:rPr>
          <w:rFonts w:ascii="Museo Sans 300" w:hAnsi="Museo Sans 300" w:cs="Calibri"/>
          <w:color w:val="000000"/>
          <w:sz w:val="20"/>
          <w:szCs w:val="20"/>
          <w:bdr w:val="none" w:sz="0" w:space="0" w:color="auto" w:frame="1"/>
        </w:rPr>
        <w:t>38</w:t>
      </w:r>
      <w:r w:rsidRPr="00B250B2">
        <w:rPr>
          <w:rFonts w:ascii="Museo Sans 300" w:hAnsi="Museo Sans 300" w:cs="Calibri"/>
          <w:color w:val="000000"/>
          <w:sz w:val="20"/>
          <w:szCs w:val="20"/>
          <w:bdr w:val="none" w:sz="0" w:space="0" w:color="auto" w:frame="1"/>
        </w:rPr>
        <w:t>-2023/</w:t>
      </w:r>
      <w:r>
        <w:rPr>
          <w:rFonts w:ascii="Museo Sans 300" w:hAnsi="Museo Sans 300" w:cs="Calibri"/>
          <w:color w:val="000000"/>
          <w:sz w:val="20"/>
          <w:szCs w:val="20"/>
          <w:bdr w:val="none" w:sz="0" w:space="0" w:color="auto" w:frame="1"/>
        </w:rPr>
        <w:t>GTH-</w:t>
      </w:r>
      <w:r w:rsidRPr="00B250B2">
        <w:rPr>
          <w:rFonts w:ascii="Museo Sans 300" w:hAnsi="Museo Sans 300" w:cs="Calibri"/>
          <w:color w:val="000000"/>
          <w:sz w:val="20"/>
          <w:szCs w:val="20"/>
          <w:bdr w:val="none" w:sz="0" w:space="0" w:color="auto" w:frame="1"/>
        </w:rPr>
        <w:t>ADM y el Reglamento Interno de Trabajo, se informa que, debido a las fiestas</w:t>
      </w:r>
      <w:r>
        <w:rPr>
          <w:rFonts w:ascii="Museo Sans 300" w:hAnsi="Museo Sans 300" w:cs="Calibri"/>
          <w:color w:val="000000"/>
          <w:sz w:val="20"/>
          <w:szCs w:val="20"/>
          <w:bdr w:val="none" w:sz="0" w:space="0" w:color="auto" w:frame="1"/>
        </w:rPr>
        <w:t xml:space="preserve"> navideñas y de fin de año</w:t>
      </w:r>
      <w:r w:rsidRPr="00B250B2">
        <w:rPr>
          <w:rFonts w:ascii="Museo Sans 300" w:hAnsi="Museo Sans 300" w:cs="Calibri"/>
          <w:color w:val="000000"/>
          <w:sz w:val="20"/>
          <w:szCs w:val="20"/>
          <w:bdr w:val="none" w:sz="0" w:space="0" w:color="auto" w:frame="1"/>
        </w:rPr>
        <w:t xml:space="preserve">, las oficinas de la SIGET permanecerán cerradas los días del </w:t>
      </w:r>
      <w:r>
        <w:rPr>
          <w:rFonts w:ascii="Museo Sans 300" w:hAnsi="Museo Sans 300" w:cs="Calibri"/>
          <w:color w:val="000000"/>
          <w:sz w:val="20"/>
          <w:szCs w:val="20"/>
          <w:bdr w:val="none" w:sz="0" w:space="0" w:color="auto" w:frame="1"/>
        </w:rPr>
        <w:t>26</w:t>
      </w:r>
      <w:r w:rsidRPr="00B250B2">
        <w:rPr>
          <w:rFonts w:ascii="Museo Sans 300" w:hAnsi="Museo Sans 300" w:cs="Calibri"/>
          <w:color w:val="000000"/>
          <w:sz w:val="20"/>
          <w:szCs w:val="20"/>
          <w:bdr w:val="none" w:sz="0" w:space="0" w:color="auto" w:frame="1"/>
        </w:rPr>
        <w:t xml:space="preserve"> </w:t>
      </w:r>
      <w:r>
        <w:rPr>
          <w:rFonts w:ascii="Museo Sans 300" w:hAnsi="Museo Sans 300" w:cs="Calibri"/>
          <w:color w:val="000000"/>
          <w:sz w:val="20"/>
          <w:szCs w:val="20"/>
          <w:bdr w:val="none" w:sz="0" w:space="0" w:color="auto" w:frame="1"/>
        </w:rPr>
        <w:t>al 29 de</w:t>
      </w:r>
      <w:r w:rsidRPr="00B250B2">
        <w:rPr>
          <w:rFonts w:ascii="Museo Sans 300" w:hAnsi="Museo Sans 300" w:cs="Calibri"/>
          <w:color w:val="000000"/>
          <w:sz w:val="20"/>
          <w:szCs w:val="20"/>
          <w:bdr w:val="none" w:sz="0" w:space="0" w:color="auto" w:frame="1"/>
        </w:rPr>
        <w:t xml:space="preserve"> </w:t>
      </w:r>
      <w:r>
        <w:rPr>
          <w:rFonts w:ascii="Museo Sans 300" w:hAnsi="Museo Sans 300" w:cs="Calibri"/>
          <w:color w:val="000000"/>
          <w:sz w:val="20"/>
          <w:szCs w:val="20"/>
          <w:bdr w:val="none" w:sz="0" w:space="0" w:color="auto" w:frame="1"/>
        </w:rPr>
        <w:t>diciembre</w:t>
      </w:r>
      <w:r w:rsidRPr="00B250B2">
        <w:rPr>
          <w:rFonts w:ascii="Museo Sans 300" w:hAnsi="Museo Sans 300" w:cs="Calibri"/>
          <w:color w:val="000000"/>
          <w:sz w:val="20"/>
          <w:szCs w:val="20"/>
          <w:bdr w:val="none" w:sz="0" w:space="0" w:color="auto" w:frame="1"/>
        </w:rPr>
        <w:t xml:space="preserve"> de</w:t>
      </w:r>
      <w:r>
        <w:rPr>
          <w:rFonts w:ascii="Museo Sans 300" w:hAnsi="Museo Sans 300" w:cs="Calibri"/>
          <w:color w:val="000000"/>
          <w:sz w:val="20"/>
          <w:szCs w:val="20"/>
          <w:bdr w:val="none" w:sz="0" w:space="0" w:color="auto" w:frame="1"/>
        </w:rPr>
        <w:t xml:space="preserve"> 2023</w:t>
      </w:r>
      <w:r w:rsidRPr="00B250B2">
        <w:rPr>
          <w:rFonts w:ascii="Museo Sans 300" w:hAnsi="Museo Sans 300" w:cs="Calibri"/>
          <w:color w:val="000000"/>
          <w:sz w:val="20"/>
          <w:szCs w:val="20"/>
          <w:bdr w:val="none" w:sz="0" w:space="0" w:color="auto" w:frame="1"/>
        </w:rPr>
        <w:t>, por lo que ese período no se contará como hábil para efectos del cómputo de plazos de los administrados.</w:t>
      </w:r>
      <w:r w:rsidRPr="00B250B2">
        <w:rPr>
          <w:rFonts w:ascii="Museo Sans 300" w:hAnsi="Museo Sans 300" w:cs="Calibri"/>
          <w:color w:val="000000"/>
          <w:sz w:val="20"/>
          <w:szCs w:val="20"/>
          <w:bdr w:val="none" w:sz="0" w:space="0" w:color="auto" w:frame="1"/>
        </w:rPr>
        <w:br/>
      </w:r>
    </w:p>
    <w:p w14:paraId="343006AD" w14:textId="77777777" w:rsidR="00902092" w:rsidRPr="00B250B2" w:rsidRDefault="00902092" w:rsidP="00902092">
      <w:pPr>
        <w:spacing w:after="0" w:line="240" w:lineRule="auto"/>
        <w:ind w:left="567"/>
        <w:jc w:val="both"/>
        <w:rPr>
          <w:rFonts w:ascii="Museo Sans 300" w:hAnsi="Museo Sans 300" w:cs="Calibri"/>
          <w:color w:val="000000"/>
          <w:sz w:val="20"/>
          <w:szCs w:val="20"/>
          <w:bdr w:val="none" w:sz="0" w:space="0" w:color="auto" w:frame="1"/>
        </w:rPr>
      </w:pPr>
      <w:r w:rsidRPr="00B250B2">
        <w:rPr>
          <w:rFonts w:ascii="Museo Sans 300" w:hAnsi="Museo Sans 300" w:cs="Calibri"/>
          <w:color w:val="000000"/>
          <w:sz w:val="20"/>
          <w:szCs w:val="20"/>
          <w:bdr w:val="none" w:sz="0" w:space="0" w:color="auto" w:frame="1"/>
        </w:rPr>
        <w:t>En consecuencia, la SIGET estará habilitada para emitir acuerdos y resoluciones, así como realizar cualquier otro acto administrativo, en el horario y fechas siguientes:</w:t>
      </w:r>
    </w:p>
    <w:p w14:paraId="317CE39B" w14:textId="77777777" w:rsidR="00902092" w:rsidRPr="00B250B2" w:rsidRDefault="00902092" w:rsidP="00902092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</w:pPr>
    </w:p>
    <w:p w14:paraId="1F347319" w14:textId="77777777" w:rsidR="00902092" w:rsidRPr="00B250B2" w:rsidRDefault="00902092" w:rsidP="00902092">
      <w:pPr>
        <w:numPr>
          <w:ilvl w:val="0"/>
          <w:numId w:val="7"/>
        </w:numPr>
        <w:tabs>
          <w:tab w:val="left" w:pos="8840"/>
        </w:tabs>
        <w:spacing w:after="0" w:line="240" w:lineRule="auto"/>
        <w:jc w:val="both"/>
        <w:rPr>
          <w:rFonts w:ascii="Museo Sans 300" w:eastAsia="Times New Roman" w:hAnsi="Museo Sans 300" w:cs="Calibri"/>
          <w:color w:val="000000"/>
          <w:sz w:val="20"/>
          <w:szCs w:val="20"/>
          <w:lang w:val="es-ES" w:eastAsia="es-SV"/>
        </w:rPr>
      </w:pPr>
      <w:r>
        <w:rPr>
          <w:rFonts w:ascii="Museo Sans 300" w:eastAsia="Times New Roman" w:hAnsi="Museo Sans 300" w:cs="Calibri"/>
          <w:color w:val="000000"/>
          <w:sz w:val="20"/>
          <w:szCs w:val="20"/>
          <w:lang w:val="es-ES" w:eastAsia="es-SV"/>
        </w:rPr>
        <w:t>Del lunes 27 de noviembre al miércoles 6 de diciembre de 2023, estarán habilitadas las horas comprendidas entre las 7:30 a.m. a las 5:30 p.m.; y,</w:t>
      </w:r>
    </w:p>
    <w:p w14:paraId="3A304BFE" w14:textId="77777777" w:rsidR="00902092" w:rsidRPr="00B250B2" w:rsidRDefault="00902092" w:rsidP="00902092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 w:cs="Calibri"/>
          <w:color w:val="000000"/>
          <w:sz w:val="20"/>
          <w:szCs w:val="20"/>
          <w:lang w:eastAsia="es-SV"/>
        </w:rPr>
      </w:pPr>
    </w:p>
    <w:p w14:paraId="69E014CE" w14:textId="77777777" w:rsidR="00902092" w:rsidRDefault="00902092" w:rsidP="00902092">
      <w:pPr>
        <w:numPr>
          <w:ilvl w:val="0"/>
          <w:numId w:val="7"/>
        </w:numPr>
        <w:tabs>
          <w:tab w:val="left" w:pos="8840"/>
        </w:tabs>
        <w:spacing w:after="0" w:line="240" w:lineRule="auto"/>
        <w:jc w:val="both"/>
        <w:rPr>
          <w:rFonts w:ascii="Museo Sans 300" w:eastAsia="Times New Roman" w:hAnsi="Museo Sans 300" w:cs="Calibri"/>
          <w:color w:val="000000"/>
          <w:sz w:val="20"/>
          <w:szCs w:val="20"/>
          <w:lang w:val="es-ES" w:eastAsia="es-SV"/>
        </w:rPr>
      </w:pPr>
      <w:r>
        <w:rPr>
          <w:rFonts w:ascii="Museo Sans 300" w:eastAsia="Times New Roman" w:hAnsi="Museo Sans 300" w:cs="Calibri"/>
          <w:color w:val="000000"/>
          <w:sz w:val="20"/>
          <w:szCs w:val="20"/>
          <w:lang w:val="es-ES" w:eastAsia="es-SV"/>
        </w:rPr>
        <w:t>El día 9 de diciembre de 2023, en un horario de 8:00 a.m. a las 12:10 p.m.</w:t>
      </w:r>
    </w:p>
    <w:p w14:paraId="548B1241" w14:textId="77777777" w:rsidR="00902092" w:rsidRDefault="00902092" w:rsidP="00902092">
      <w:pPr>
        <w:pStyle w:val="Prrafodelista"/>
        <w:rPr>
          <w:rFonts w:ascii="Museo Sans 300" w:hAnsi="Museo Sans 300" w:cs="Calibri"/>
          <w:color w:val="000000"/>
          <w:sz w:val="20"/>
          <w:szCs w:val="20"/>
          <w:lang w:eastAsia="es-SV"/>
        </w:rPr>
      </w:pPr>
    </w:p>
    <w:p w14:paraId="76482545" w14:textId="77777777" w:rsidR="00902092" w:rsidRPr="00B250B2" w:rsidRDefault="00902092" w:rsidP="00902092">
      <w:pPr>
        <w:spacing w:after="0" w:line="240" w:lineRule="auto"/>
        <w:ind w:left="567"/>
        <w:jc w:val="both"/>
        <w:rPr>
          <w:rFonts w:ascii="Museo Sans 300" w:hAnsi="Museo Sans 300" w:cs="Calibri"/>
          <w:color w:val="000000"/>
          <w:sz w:val="20"/>
          <w:szCs w:val="20"/>
        </w:rPr>
      </w:pPr>
      <w:r w:rsidRPr="00B250B2">
        <w:rPr>
          <w:rFonts w:ascii="Museo Sans 300" w:hAnsi="Museo Sans 300" w:cs="Calibri"/>
          <w:color w:val="000000"/>
          <w:sz w:val="20"/>
          <w:szCs w:val="20"/>
          <w:bdr w:val="none" w:sz="0" w:space="0" w:color="auto" w:frame="1"/>
        </w:rPr>
        <w:t>Asimismo,</w:t>
      </w:r>
      <w:r>
        <w:rPr>
          <w:rFonts w:ascii="Museo Sans 300" w:hAnsi="Museo Sans 300" w:cs="Calibri"/>
          <w:color w:val="000000"/>
          <w:sz w:val="20"/>
          <w:szCs w:val="20"/>
          <w:bdr w:val="none" w:sz="0" w:space="0" w:color="auto" w:frame="1"/>
        </w:rPr>
        <w:t xml:space="preserve"> se informa que las oficinas de la SIGET permanecerán cerradas del lunes 25 al viernes 29 de diciembre de 2023, reanudando labores a partir del martes 2 de enero de 2024.</w:t>
      </w:r>
    </w:p>
    <w:bookmarkEnd w:id="0"/>
    <w:p w14:paraId="7B8526FA" w14:textId="77777777" w:rsidR="000C6524" w:rsidRDefault="000C6524" w:rsidP="003748C9">
      <w:pPr>
        <w:spacing w:after="0" w:line="240" w:lineRule="auto"/>
        <w:ind w:left="567"/>
        <w:jc w:val="both"/>
        <w:rPr>
          <w:rFonts w:ascii="Museo Sans 300" w:eastAsia="Museo Sans 300" w:hAnsi="Museo Sans 300" w:cs="Museo Sans 300"/>
          <w:sz w:val="20"/>
          <w:szCs w:val="20"/>
          <w:lang w:val="es"/>
        </w:rPr>
      </w:pPr>
    </w:p>
    <w:p w14:paraId="3E354446" w14:textId="77777777" w:rsidR="00C061AE" w:rsidRDefault="00C061AE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POR</w:t>
      </w:r>
      <w:r w:rsidR="00E24CA0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TANTO,</w:t>
      </w:r>
      <w:r w:rsidR="00E24CA0">
        <w:rPr>
          <w:rFonts w:ascii="Museo Sans 500" w:eastAsia="Museo Sans 500" w:hAnsi="Museo Sans 500" w:cs="Museo Sans 5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base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marco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regulatorio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expuesto,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esta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" w:eastAsia="es-SV"/>
        </w:rPr>
        <w:t>Superintendencia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ACUERDA</w:t>
      </w:r>
      <w:r w:rsidRPr="0091121B">
        <w:rPr>
          <w:rFonts w:ascii="Museo Sans 300" w:hAnsi="Museo Sans 300"/>
          <w:b/>
          <w:bCs/>
          <w:sz w:val="20"/>
          <w:szCs w:val="20"/>
          <w:lang w:val="es-ES" w:eastAsia="es-SV"/>
        </w:rPr>
        <w:t>: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1C890A39" w14:textId="77777777" w:rsidR="00343014" w:rsidRDefault="00343014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5059E98C" w14:textId="30D1FE84" w:rsidR="00497B05" w:rsidRPr="001B1E49" w:rsidRDefault="00497B05" w:rsidP="00107741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Museo Sans 300" w:hAnsi="Museo Sans 300"/>
          <w:sz w:val="20"/>
          <w:szCs w:val="20"/>
          <w:lang w:eastAsia="es-SV"/>
        </w:rPr>
      </w:pPr>
      <w:r w:rsidRPr="00497B05">
        <w:rPr>
          <w:rFonts w:ascii="Museo Sans 300" w:hAnsi="Museo Sans 300"/>
          <w:sz w:val="20"/>
          <w:szCs w:val="20"/>
          <w:lang w:eastAsia="es-SV"/>
        </w:rPr>
        <w:t>Archivar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reclamo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interpuesto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por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C6EDE">
        <w:rPr>
          <w:rFonts w:ascii="Museo Sans 300" w:hAnsi="Museo Sans 300"/>
          <w:sz w:val="20"/>
          <w:szCs w:val="20"/>
          <w:lang w:eastAsia="es-SV"/>
        </w:rPr>
        <w:t>la</w:t>
      </w:r>
      <w:r w:rsidR="00597383" w:rsidRPr="00597383">
        <w:rPr>
          <w:rFonts w:ascii="Museo Sans 300" w:hAnsi="Museo Sans 300"/>
          <w:sz w:val="20"/>
          <w:szCs w:val="20"/>
          <w:lang w:eastAsia="es-SV"/>
        </w:rPr>
        <w:t xml:space="preserve"> señor</w:t>
      </w:r>
      <w:r w:rsidR="00DC6EDE">
        <w:rPr>
          <w:rFonts w:ascii="Museo Sans 300" w:hAnsi="Museo Sans 300"/>
          <w:sz w:val="20"/>
          <w:szCs w:val="20"/>
          <w:lang w:eastAsia="es-SV"/>
        </w:rPr>
        <w:t>a</w:t>
      </w:r>
      <w:r w:rsidR="00597383" w:rsidRPr="00597383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76712">
        <w:rPr>
          <w:rFonts w:ascii="Museo Sans 300" w:hAnsi="Museo Sans 300"/>
          <w:sz w:val="20"/>
          <w:szCs w:val="20"/>
          <w:lang w:eastAsia="es-SV"/>
        </w:rPr>
        <w:t>xxx</w:t>
      </w:r>
      <w:r w:rsidR="00BB71B8">
        <w:rPr>
          <w:rFonts w:ascii="Museo Sans 300" w:hAnsi="Museo Sans 300"/>
          <w:sz w:val="20"/>
          <w:szCs w:val="20"/>
          <w:lang w:eastAsia="es-SV"/>
        </w:rPr>
        <w:t>, por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no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comprobar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que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posee</w:t>
      </w:r>
      <w:r w:rsidR="006E1815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facultades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para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representar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163D8">
        <w:rPr>
          <w:rFonts w:ascii="Museo Sans 300" w:hAnsi="Museo Sans 300"/>
          <w:sz w:val="20"/>
          <w:szCs w:val="20"/>
          <w:lang w:eastAsia="es-SV"/>
        </w:rPr>
        <w:t>ante la SIGET</w:t>
      </w:r>
      <w:r w:rsidR="00C163D8" w:rsidRPr="00497B05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a</w:t>
      </w:r>
      <w:r w:rsidR="00F54E86">
        <w:rPr>
          <w:rFonts w:ascii="Museo Sans 300" w:hAnsi="Museo Sans 300"/>
          <w:sz w:val="20"/>
          <w:szCs w:val="20"/>
          <w:lang w:val="es-ES" w:eastAsia="es-SV"/>
        </w:rPr>
        <w:t>l</w:t>
      </w:r>
      <w:r w:rsidR="00597383">
        <w:rPr>
          <w:rFonts w:ascii="Museo Sans 300" w:hAnsi="Museo Sans 300"/>
          <w:sz w:val="20"/>
          <w:szCs w:val="20"/>
          <w:lang w:val="es-ES" w:eastAsia="es-SV"/>
        </w:rPr>
        <w:t xml:space="preserve"> señor</w:t>
      </w:r>
      <w:r w:rsidR="00F54E86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E76712">
        <w:rPr>
          <w:rFonts w:ascii="Museo Sans 300" w:hAnsi="Museo Sans 300"/>
          <w:sz w:val="20"/>
          <w:szCs w:val="20"/>
          <w:lang w:val="es-ES" w:eastAsia="es-SV"/>
        </w:rPr>
        <w:t>xxx</w:t>
      </w:r>
      <w:r w:rsidR="00253CCE"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DC6EDE">
        <w:rPr>
          <w:rFonts w:ascii="Museo Sans 300" w:hAnsi="Museo Sans 300"/>
          <w:sz w:val="20"/>
          <w:szCs w:val="20"/>
          <w:lang w:val="es-MX" w:eastAsia="es-SV"/>
        </w:rPr>
        <w:t>titular d</w:t>
      </w:r>
      <w:r w:rsidR="007D2B19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suministro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identificado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con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 w:rsidRPr="00D70092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>
        <w:rPr>
          <w:rFonts w:ascii="Museo Sans 300" w:hAnsi="Museo Sans 300"/>
          <w:sz w:val="20"/>
          <w:szCs w:val="20"/>
          <w:lang w:eastAsia="es-SV"/>
        </w:rPr>
        <w:t>NIC</w:t>
      </w:r>
      <w:r w:rsidR="007D2B19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76712">
        <w:rPr>
          <w:rFonts w:ascii="Museo Sans 300" w:hAnsi="Museo Sans 300"/>
          <w:sz w:val="20"/>
          <w:szCs w:val="20"/>
          <w:lang w:eastAsia="es-SV"/>
        </w:rPr>
        <w:t>xxx</w:t>
      </w:r>
      <w:r w:rsidRPr="00497B05">
        <w:rPr>
          <w:rFonts w:ascii="Museo Sans 300" w:hAnsi="Museo Sans 300"/>
          <w:sz w:val="20"/>
          <w:szCs w:val="20"/>
          <w:lang w:eastAsia="es-SV"/>
        </w:rPr>
        <w:t>,</w:t>
      </w:r>
      <w:r w:rsidR="001077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forma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establecida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Ley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Procedimientos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Administrativos;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quedando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salvo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derecho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presentar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una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nueva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petición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ante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esta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institución,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procedente</w:t>
      </w:r>
      <w:r w:rsidR="00A406F0">
        <w:rPr>
          <w:rFonts w:ascii="Museo Sans 300" w:hAnsi="Museo Sans 300"/>
          <w:sz w:val="20"/>
          <w:szCs w:val="20"/>
          <w:lang w:eastAsia="es-SV"/>
        </w:rPr>
        <w:t>.</w:t>
      </w:r>
    </w:p>
    <w:p w14:paraId="24618C95" w14:textId="77777777" w:rsidR="00497B05" w:rsidRPr="00497B05" w:rsidRDefault="00497B05" w:rsidP="00497B0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5C30C80E" w14:textId="77777777" w:rsidR="00902092" w:rsidRPr="007D13AA" w:rsidRDefault="00902092" w:rsidP="00902092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360"/>
        <w:jc w:val="both"/>
        <w:rPr>
          <w:rFonts w:ascii="Museo Sans 300" w:eastAsia="Times New Roman" w:hAnsi="Museo Sans 300" w:cs="Calibri"/>
          <w:color w:val="000000"/>
          <w:sz w:val="20"/>
          <w:szCs w:val="20"/>
          <w:lang w:eastAsia="es-SV"/>
        </w:rPr>
      </w:pPr>
      <w:r w:rsidRPr="00CF7A86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Hacer saber que la SIGET estará habilitada para emitir acuerdos y resoluciones, así como realizar cualquier otro acto administrativo, en el horario y fechas siguientes:</w:t>
      </w:r>
    </w:p>
    <w:p w14:paraId="5677A15E" w14:textId="77777777" w:rsidR="00902092" w:rsidRDefault="00902092" w:rsidP="00902092">
      <w:pPr>
        <w:tabs>
          <w:tab w:val="left" w:pos="8840"/>
        </w:tabs>
        <w:spacing w:after="0" w:line="240" w:lineRule="auto"/>
        <w:jc w:val="both"/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</w:pPr>
    </w:p>
    <w:p w14:paraId="46767CA6" w14:textId="77777777" w:rsidR="00902092" w:rsidRDefault="00902092" w:rsidP="00902092">
      <w:pPr>
        <w:numPr>
          <w:ilvl w:val="0"/>
          <w:numId w:val="9"/>
        </w:numPr>
        <w:tabs>
          <w:tab w:val="left" w:pos="8840"/>
        </w:tabs>
        <w:spacing w:after="0" w:line="240" w:lineRule="auto"/>
        <w:jc w:val="both"/>
        <w:rPr>
          <w:rFonts w:ascii="Museo Sans 300" w:hAnsi="Museo Sans 300" w:cs="Calibri"/>
          <w:color w:val="000000"/>
          <w:sz w:val="20"/>
          <w:szCs w:val="20"/>
          <w:lang w:eastAsia="es-SV"/>
        </w:rPr>
      </w:pPr>
      <w:r>
        <w:rPr>
          <w:rFonts w:ascii="Museo Sans 300" w:eastAsia="Times New Roman" w:hAnsi="Museo Sans 300" w:cs="Calibri"/>
          <w:color w:val="000000"/>
          <w:sz w:val="20"/>
          <w:szCs w:val="20"/>
          <w:lang w:val="es-ES" w:eastAsia="es-SV"/>
        </w:rPr>
        <w:t>Del lunes 27 de noviembre al miércoles 6 de diciembre de 2023, estarán habilitadas las horas comprendidas entre las 7:30 a.m. a las 5:30 p.m.; y,</w:t>
      </w:r>
    </w:p>
    <w:p w14:paraId="4A98BC8D" w14:textId="77777777" w:rsidR="00902092" w:rsidRPr="00B250B2" w:rsidRDefault="00902092" w:rsidP="00902092">
      <w:pPr>
        <w:pStyle w:val="Prrafodelista"/>
        <w:tabs>
          <w:tab w:val="left" w:pos="8840"/>
        </w:tabs>
        <w:ind w:left="1440"/>
        <w:jc w:val="both"/>
        <w:rPr>
          <w:rFonts w:ascii="Museo Sans 300" w:hAnsi="Museo Sans 300" w:cs="Calibri"/>
          <w:color w:val="000000"/>
          <w:sz w:val="20"/>
          <w:szCs w:val="20"/>
          <w:lang w:eastAsia="es-SV"/>
        </w:rPr>
      </w:pPr>
    </w:p>
    <w:p w14:paraId="60865BAA" w14:textId="77777777" w:rsidR="00902092" w:rsidRDefault="00902092" w:rsidP="00902092">
      <w:pPr>
        <w:numPr>
          <w:ilvl w:val="0"/>
          <w:numId w:val="9"/>
        </w:numPr>
        <w:tabs>
          <w:tab w:val="left" w:pos="8840"/>
        </w:tabs>
        <w:spacing w:after="0" w:line="240" w:lineRule="auto"/>
        <w:jc w:val="both"/>
        <w:rPr>
          <w:rFonts w:ascii="Museo Sans 300" w:eastAsia="Times New Roman" w:hAnsi="Museo Sans 300" w:cs="Calibri"/>
          <w:color w:val="000000"/>
          <w:sz w:val="20"/>
          <w:szCs w:val="20"/>
          <w:lang w:val="es-ES" w:eastAsia="es-SV"/>
        </w:rPr>
      </w:pPr>
      <w:r>
        <w:rPr>
          <w:rFonts w:ascii="Museo Sans 300" w:eastAsia="Times New Roman" w:hAnsi="Museo Sans 300" w:cs="Calibri"/>
          <w:color w:val="000000"/>
          <w:sz w:val="20"/>
          <w:szCs w:val="20"/>
          <w:lang w:val="es-ES" w:eastAsia="es-SV"/>
        </w:rPr>
        <w:t>El día 9 de diciembre de 2023, en un horario de 8:00 a.m. a las 12:10 p.m.</w:t>
      </w:r>
    </w:p>
    <w:p w14:paraId="1D777EEC" w14:textId="77777777" w:rsidR="00902092" w:rsidRPr="007D13AA" w:rsidRDefault="00902092" w:rsidP="00902092">
      <w:pPr>
        <w:tabs>
          <w:tab w:val="left" w:pos="8840"/>
        </w:tabs>
        <w:spacing w:after="0" w:line="240" w:lineRule="auto"/>
        <w:ind w:left="426"/>
        <w:jc w:val="both"/>
        <w:rPr>
          <w:rFonts w:ascii="Museo Sans 300" w:eastAsia="Times New Roman" w:hAnsi="Museo Sans 300" w:cs="Calibri"/>
          <w:color w:val="000000"/>
          <w:sz w:val="20"/>
          <w:szCs w:val="20"/>
          <w:lang w:eastAsia="es-SV"/>
        </w:rPr>
      </w:pPr>
    </w:p>
    <w:p w14:paraId="0C4CE85F" w14:textId="7421A5AD" w:rsidR="00902092" w:rsidRDefault="00902092" w:rsidP="00902092">
      <w:pPr>
        <w:spacing w:after="0" w:line="240" w:lineRule="auto"/>
        <w:ind w:left="360"/>
        <w:jc w:val="both"/>
        <w:rPr>
          <w:rFonts w:ascii="Museo Sans 300" w:hAnsi="Museo Sans 300" w:cs="Calibri"/>
          <w:color w:val="000000"/>
          <w:sz w:val="20"/>
          <w:szCs w:val="20"/>
          <w:bdr w:val="none" w:sz="0" w:space="0" w:color="auto" w:frame="1"/>
        </w:rPr>
      </w:pPr>
      <w:r w:rsidRPr="00B250B2">
        <w:rPr>
          <w:rFonts w:ascii="Museo Sans 300" w:hAnsi="Museo Sans 300" w:cs="Calibri"/>
          <w:color w:val="000000"/>
          <w:sz w:val="20"/>
          <w:szCs w:val="20"/>
          <w:bdr w:val="none" w:sz="0" w:space="0" w:color="auto" w:frame="1"/>
        </w:rPr>
        <w:t>Asimismo,</w:t>
      </w:r>
      <w:r>
        <w:rPr>
          <w:rFonts w:ascii="Museo Sans 300" w:hAnsi="Museo Sans 300" w:cs="Calibri"/>
          <w:color w:val="000000"/>
          <w:sz w:val="20"/>
          <w:szCs w:val="20"/>
          <w:bdr w:val="none" w:sz="0" w:space="0" w:color="auto" w:frame="1"/>
        </w:rPr>
        <w:t xml:space="preserve"> se informa que las oficinas de la SIGET permanecerán cerradas del lunes 25 al viernes 29 de diciembre de 2023, reanudando labores a partir del martes 2 de enero de 2024.</w:t>
      </w:r>
    </w:p>
    <w:p w14:paraId="49DDCEEA" w14:textId="77777777" w:rsidR="00DC6EDE" w:rsidRDefault="00DC6EDE" w:rsidP="00902092">
      <w:pPr>
        <w:spacing w:after="0" w:line="240" w:lineRule="auto"/>
        <w:ind w:left="360"/>
        <w:jc w:val="both"/>
        <w:rPr>
          <w:rFonts w:ascii="Museo Sans 300" w:hAnsi="Museo Sans 300" w:cs="Calibri"/>
          <w:color w:val="000000"/>
          <w:sz w:val="20"/>
          <w:szCs w:val="20"/>
          <w:bdr w:val="none" w:sz="0" w:space="0" w:color="auto" w:frame="1"/>
        </w:rPr>
      </w:pPr>
    </w:p>
    <w:p w14:paraId="4D5AF91C" w14:textId="2C7A921E" w:rsidR="006252AC" w:rsidRPr="00041F4E" w:rsidRDefault="00CD3334" w:rsidP="00107741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Museo Sans 300" w:hAnsi="Museo Sans 300"/>
          <w:sz w:val="20"/>
          <w:szCs w:val="20"/>
          <w:lang w:eastAsia="es-SV"/>
        </w:rPr>
      </w:pPr>
      <w:r w:rsidRPr="00041F4E">
        <w:rPr>
          <w:rFonts w:ascii="Museo Sans 300" w:hAnsi="Museo Sans 300"/>
          <w:sz w:val="20"/>
          <w:szCs w:val="20"/>
          <w:lang w:eastAsia="es-SV"/>
        </w:rPr>
        <w:t>Notificar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041F4E">
        <w:rPr>
          <w:rFonts w:ascii="Museo Sans 300" w:hAnsi="Museo Sans 300"/>
          <w:sz w:val="20"/>
          <w:szCs w:val="20"/>
          <w:lang w:eastAsia="es-SV"/>
        </w:rPr>
        <w:t>este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041F4E">
        <w:rPr>
          <w:rFonts w:ascii="Museo Sans 300" w:hAnsi="Museo Sans 300"/>
          <w:sz w:val="20"/>
          <w:szCs w:val="20"/>
          <w:lang w:eastAsia="es-SV"/>
        </w:rPr>
        <w:t>acuerdo</w:t>
      </w:r>
      <w:r w:rsidR="00107741">
        <w:rPr>
          <w:rFonts w:ascii="Museo Sans 300" w:hAnsi="Museo Sans 300"/>
          <w:sz w:val="20"/>
          <w:szCs w:val="20"/>
          <w:lang w:eastAsia="es-SV"/>
        </w:rPr>
        <w:t xml:space="preserve"> a</w:t>
      </w:r>
      <w:r w:rsidR="00DC6EDE">
        <w:rPr>
          <w:rFonts w:ascii="Museo Sans 300" w:hAnsi="Museo Sans 300"/>
          <w:sz w:val="20"/>
          <w:szCs w:val="20"/>
          <w:lang w:eastAsia="es-SV"/>
        </w:rPr>
        <w:t xml:space="preserve"> la</w:t>
      </w:r>
      <w:r w:rsidR="00107741">
        <w:rPr>
          <w:rFonts w:ascii="Museo Sans 300" w:hAnsi="Museo Sans 300"/>
          <w:sz w:val="20"/>
          <w:szCs w:val="20"/>
          <w:lang w:eastAsia="es-SV"/>
        </w:rPr>
        <w:t xml:space="preserve"> señor</w:t>
      </w:r>
      <w:r w:rsidR="00DC6EDE">
        <w:rPr>
          <w:rFonts w:ascii="Museo Sans 300" w:hAnsi="Museo Sans 300"/>
          <w:sz w:val="20"/>
          <w:szCs w:val="20"/>
          <w:lang w:eastAsia="es-SV"/>
        </w:rPr>
        <w:t>a</w:t>
      </w:r>
      <w:r w:rsidR="00597383" w:rsidRPr="00597383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76712">
        <w:rPr>
          <w:rFonts w:ascii="Museo Sans 300" w:hAnsi="Museo Sans 300"/>
          <w:sz w:val="20"/>
          <w:szCs w:val="20"/>
          <w:lang w:eastAsia="es-SV"/>
        </w:rPr>
        <w:t>xxx</w:t>
      </w:r>
      <w:r w:rsidR="00597383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los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efectos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legales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correspondientes</w:t>
      </w:r>
      <w:r w:rsidR="006252AC" w:rsidRPr="00041F4E">
        <w:rPr>
          <w:rFonts w:ascii="Museo Sans 300" w:hAnsi="Museo Sans 300"/>
          <w:sz w:val="20"/>
          <w:szCs w:val="20"/>
          <w:lang w:eastAsia="es-SV"/>
        </w:rPr>
        <w:t>.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36137DDD" w14:textId="77777777" w:rsidR="00D753BA" w:rsidRDefault="00D753BA" w:rsidP="00041F4E">
      <w:pPr>
        <w:tabs>
          <w:tab w:val="left" w:pos="709"/>
          <w:tab w:val="left" w:pos="1276"/>
        </w:tabs>
        <w:spacing w:after="0" w:line="240" w:lineRule="auto"/>
        <w:ind w:left="720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24D06732" w14:textId="77777777" w:rsidR="00041F4E" w:rsidRPr="00041F4E" w:rsidRDefault="00041F4E" w:rsidP="00041F4E">
      <w:pPr>
        <w:tabs>
          <w:tab w:val="left" w:pos="709"/>
          <w:tab w:val="left" w:pos="1276"/>
        </w:tabs>
        <w:spacing w:after="0" w:line="240" w:lineRule="auto"/>
        <w:ind w:left="720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526B9EB6" w14:textId="77777777" w:rsidR="00B802CF" w:rsidRPr="0091121B" w:rsidRDefault="00B802CF" w:rsidP="00B802CF">
      <w:pPr>
        <w:spacing w:after="0" w:line="240" w:lineRule="auto"/>
        <w:ind w:left="4248" w:firstLine="708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Manuel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Ernesto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Aguilar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Flores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05B48B0E" w14:textId="77777777" w:rsidR="009A54AC" w:rsidRDefault="00B802CF" w:rsidP="00FA0E72">
      <w:pPr>
        <w:spacing w:after="0" w:line="240" w:lineRule="auto"/>
        <w:ind w:left="4248" w:firstLine="708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Superintendente</w:t>
      </w:r>
    </w:p>
    <w:sectPr w:rsidR="009A54AC" w:rsidSect="003406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985" w:right="1325" w:bottom="1418" w:left="1276" w:header="425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FB4D3" w14:textId="77777777" w:rsidR="001D0200" w:rsidRDefault="001D0200">
      <w:pPr>
        <w:spacing w:after="0" w:line="240" w:lineRule="auto"/>
      </w:pPr>
      <w:r>
        <w:separator/>
      </w:r>
    </w:p>
  </w:endnote>
  <w:endnote w:type="continuationSeparator" w:id="0">
    <w:p w14:paraId="5730C3B6" w14:textId="77777777" w:rsidR="001D0200" w:rsidRDefault="001D0200">
      <w:pPr>
        <w:spacing w:after="0" w:line="240" w:lineRule="auto"/>
      </w:pPr>
      <w:r>
        <w:continuationSeparator/>
      </w:r>
    </w:p>
  </w:endnote>
  <w:endnote w:type="continuationNotice" w:id="1">
    <w:p w14:paraId="62AFA35E" w14:textId="77777777" w:rsidR="001D0200" w:rsidRDefault="001D02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1A785" w14:textId="77777777" w:rsidR="00D30A18" w:rsidRDefault="00D30A18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  <w:p w14:paraId="36A472DB" w14:textId="77777777" w:rsidR="00D30A18" w:rsidRDefault="00FC23CD" w:rsidP="00DF7DAD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proofErr w:type="spellStart"/>
    <w:r>
      <w:rPr>
        <w:rFonts w:ascii="Bembo Std" w:hAnsi="Bembo Std"/>
        <w:b/>
        <w:color w:val="000000"/>
        <w:sz w:val="14"/>
        <w:szCs w:val="14"/>
      </w:rPr>
      <w:t>sbt</w:t>
    </w:r>
    <w:proofErr w:type="spellEnd"/>
    <w:r w:rsidR="00D30A18">
      <w:rPr>
        <w:rFonts w:ascii="Bembo Std" w:hAnsi="Bembo Std"/>
        <w:b/>
        <w:color w:val="000000"/>
        <w:sz w:val="14"/>
        <w:szCs w:val="14"/>
      </w:rPr>
      <w:t>/CF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5D7B8" w14:textId="77777777" w:rsidR="00D30A18" w:rsidRDefault="00D30A18" w:rsidP="0088741D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>
      <w:rPr>
        <w:rFonts w:ascii="Museo Sans 300" w:hAnsi="Museo Sans 300"/>
        <w:b/>
        <w:bCs/>
        <w:noProof/>
        <w:sz w:val="18"/>
        <w:szCs w:val="18"/>
      </w:rPr>
      <w:t>3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43FE" w14:textId="77777777" w:rsidR="00D30A18" w:rsidRPr="0015529E" w:rsidRDefault="00D30A18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0C155965" w14:textId="77777777" w:rsidR="00D30A18" w:rsidRDefault="00D30A18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693CF" w14:textId="77777777" w:rsidR="001D0200" w:rsidRDefault="001D0200">
      <w:pPr>
        <w:spacing w:after="0" w:line="240" w:lineRule="auto"/>
      </w:pPr>
      <w:r>
        <w:separator/>
      </w:r>
    </w:p>
  </w:footnote>
  <w:footnote w:type="continuationSeparator" w:id="0">
    <w:p w14:paraId="6FEB8497" w14:textId="77777777" w:rsidR="001D0200" w:rsidRDefault="001D0200">
      <w:pPr>
        <w:spacing w:after="0" w:line="240" w:lineRule="auto"/>
      </w:pPr>
      <w:r>
        <w:continuationSeparator/>
      </w:r>
    </w:p>
  </w:footnote>
  <w:footnote w:type="continuationNotice" w:id="1">
    <w:p w14:paraId="7AD56E55" w14:textId="77777777" w:rsidR="001D0200" w:rsidRDefault="001D02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99CBD" w14:textId="71E5360B" w:rsidR="00D30A18" w:rsidRDefault="00F43EB0">
    <w:pPr>
      <w:pStyle w:val="Encabezado"/>
    </w:pPr>
    <w:r>
      <w:rPr>
        <w:noProof/>
      </w:rPr>
      <w:drawing>
        <wp:anchor distT="36576" distB="36576" distL="36576" distR="36576" simplePos="0" relativeHeight="251657216" behindDoc="0" locked="0" layoutInCell="1" allowOverlap="1" wp14:anchorId="5891B5ED" wp14:editId="49D0FF76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0"/>
          <wp:wrapNone/>
          <wp:docPr id="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9745" w14:textId="33B79E63" w:rsidR="00D30A18" w:rsidRDefault="00F43EB0" w:rsidP="00754E7A">
    <w:pPr>
      <w:outlineLvl w:val="1"/>
    </w:pPr>
    <w:r w:rsidRPr="00BB6CF2">
      <w:rPr>
        <w:noProof/>
        <w:lang w:eastAsia="es-SV"/>
      </w:rPr>
      <w:drawing>
        <wp:inline distT="0" distB="0" distL="0" distR="0" wp14:anchorId="68FD3689" wp14:editId="4D4D4317">
          <wp:extent cx="1914525" cy="628650"/>
          <wp:effectExtent l="0" t="0" r="0" b="0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36576" distB="36576" distL="36576" distR="36576" simplePos="0" relativeHeight="251656192" behindDoc="0" locked="0" layoutInCell="1" allowOverlap="1" wp14:anchorId="5522261F" wp14:editId="40C07E3C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0"/>
          <wp:wrapNone/>
          <wp:docPr id="4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2E56A" w14:textId="2D3D35A5" w:rsidR="00D30A18" w:rsidRPr="00754E7A" w:rsidRDefault="00F43EB0" w:rsidP="004F15AC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1D52DF" wp14:editId="082FCFA2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0"/>
          <wp:wrapNone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36576" distB="36576" distL="36576" distR="36576" simplePos="0" relativeHeight="251658240" behindDoc="1" locked="0" layoutInCell="1" allowOverlap="1" wp14:anchorId="72010628" wp14:editId="7824F10F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0" b="0"/>
          <wp:wrapNone/>
          <wp:docPr id="2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74757"/>
    <w:multiLevelType w:val="hybridMultilevel"/>
    <w:tmpl w:val="C44889BE"/>
    <w:lvl w:ilvl="0" w:tplc="824AE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E7E25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AE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F69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24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0F8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081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E6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B0F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AD56D2"/>
    <w:multiLevelType w:val="hybridMultilevel"/>
    <w:tmpl w:val="D722EB3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6FC3AAB"/>
    <w:multiLevelType w:val="hybridMultilevel"/>
    <w:tmpl w:val="F3FCB46E"/>
    <w:lvl w:ilvl="0" w:tplc="440A0017">
      <w:start w:val="1"/>
      <w:numFmt w:val="lowerLetter"/>
      <w:lvlText w:val="%1)"/>
      <w:lvlJc w:val="left"/>
      <w:pPr>
        <w:ind w:left="1287" w:hanging="360"/>
      </w:pPr>
    </w:lvl>
    <w:lvl w:ilvl="1" w:tplc="440A0019" w:tentative="1">
      <w:start w:val="1"/>
      <w:numFmt w:val="lowerLetter"/>
      <w:lvlText w:val="%2."/>
      <w:lvlJc w:val="left"/>
      <w:pPr>
        <w:ind w:left="2007" w:hanging="360"/>
      </w:pPr>
    </w:lvl>
    <w:lvl w:ilvl="2" w:tplc="440A001B" w:tentative="1">
      <w:start w:val="1"/>
      <w:numFmt w:val="lowerRoman"/>
      <w:lvlText w:val="%3."/>
      <w:lvlJc w:val="right"/>
      <w:pPr>
        <w:ind w:left="2727" w:hanging="180"/>
      </w:pPr>
    </w:lvl>
    <w:lvl w:ilvl="3" w:tplc="440A000F" w:tentative="1">
      <w:start w:val="1"/>
      <w:numFmt w:val="decimal"/>
      <w:lvlText w:val="%4."/>
      <w:lvlJc w:val="left"/>
      <w:pPr>
        <w:ind w:left="3447" w:hanging="360"/>
      </w:pPr>
    </w:lvl>
    <w:lvl w:ilvl="4" w:tplc="440A0019" w:tentative="1">
      <w:start w:val="1"/>
      <w:numFmt w:val="lowerLetter"/>
      <w:lvlText w:val="%5."/>
      <w:lvlJc w:val="left"/>
      <w:pPr>
        <w:ind w:left="4167" w:hanging="360"/>
      </w:pPr>
    </w:lvl>
    <w:lvl w:ilvl="5" w:tplc="440A001B" w:tentative="1">
      <w:start w:val="1"/>
      <w:numFmt w:val="lowerRoman"/>
      <w:lvlText w:val="%6."/>
      <w:lvlJc w:val="right"/>
      <w:pPr>
        <w:ind w:left="4887" w:hanging="180"/>
      </w:pPr>
    </w:lvl>
    <w:lvl w:ilvl="6" w:tplc="440A000F" w:tentative="1">
      <w:start w:val="1"/>
      <w:numFmt w:val="decimal"/>
      <w:lvlText w:val="%7."/>
      <w:lvlJc w:val="left"/>
      <w:pPr>
        <w:ind w:left="5607" w:hanging="360"/>
      </w:pPr>
    </w:lvl>
    <w:lvl w:ilvl="7" w:tplc="440A0019" w:tentative="1">
      <w:start w:val="1"/>
      <w:numFmt w:val="lowerLetter"/>
      <w:lvlText w:val="%8."/>
      <w:lvlJc w:val="left"/>
      <w:pPr>
        <w:ind w:left="6327" w:hanging="360"/>
      </w:pPr>
    </w:lvl>
    <w:lvl w:ilvl="8" w:tplc="4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BC023AD"/>
    <w:multiLevelType w:val="hybridMultilevel"/>
    <w:tmpl w:val="B91C0B20"/>
    <w:lvl w:ilvl="0" w:tplc="2E3C3CE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77D3A"/>
    <w:multiLevelType w:val="hybridMultilevel"/>
    <w:tmpl w:val="BC94093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00D63"/>
    <w:multiLevelType w:val="hybridMultilevel"/>
    <w:tmpl w:val="9C12C610"/>
    <w:lvl w:ilvl="0" w:tplc="0E80B1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7B30A22"/>
    <w:multiLevelType w:val="hybridMultilevel"/>
    <w:tmpl w:val="D722EB34"/>
    <w:lvl w:ilvl="0" w:tplc="440A000F">
      <w:start w:val="1"/>
      <w:numFmt w:val="decimal"/>
      <w:lvlText w:val="%1."/>
      <w:lvlJc w:val="left"/>
      <w:pPr>
        <w:ind w:left="1287" w:hanging="360"/>
      </w:pPr>
    </w:lvl>
    <w:lvl w:ilvl="1" w:tplc="440A0019" w:tentative="1">
      <w:start w:val="1"/>
      <w:numFmt w:val="lowerLetter"/>
      <w:lvlText w:val="%2."/>
      <w:lvlJc w:val="left"/>
      <w:pPr>
        <w:ind w:left="2007" w:hanging="360"/>
      </w:pPr>
    </w:lvl>
    <w:lvl w:ilvl="2" w:tplc="440A001B" w:tentative="1">
      <w:start w:val="1"/>
      <w:numFmt w:val="lowerRoman"/>
      <w:lvlText w:val="%3."/>
      <w:lvlJc w:val="right"/>
      <w:pPr>
        <w:ind w:left="2727" w:hanging="180"/>
      </w:pPr>
    </w:lvl>
    <w:lvl w:ilvl="3" w:tplc="440A000F" w:tentative="1">
      <w:start w:val="1"/>
      <w:numFmt w:val="decimal"/>
      <w:lvlText w:val="%4."/>
      <w:lvlJc w:val="left"/>
      <w:pPr>
        <w:ind w:left="3447" w:hanging="360"/>
      </w:pPr>
    </w:lvl>
    <w:lvl w:ilvl="4" w:tplc="440A0019" w:tentative="1">
      <w:start w:val="1"/>
      <w:numFmt w:val="lowerLetter"/>
      <w:lvlText w:val="%5."/>
      <w:lvlJc w:val="left"/>
      <w:pPr>
        <w:ind w:left="4167" w:hanging="360"/>
      </w:pPr>
    </w:lvl>
    <w:lvl w:ilvl="5" w:tplc="440A001B" w:tentative="1">
      <w:start w:val="1"/>
      <w:numFmt w:val="lowerRoman"/>
      <w:lvlText w:val="%6."/>
      <w:lvlJc w:val="right"/>
      <w:pPr>
        <w:ind w:left="4887" w:hanging="180"/>
      </w:pPr>
    </w:lvl>
    <w:lvl w:ilvl="6" w:tplc="440A000F" w:tentative="1">
      <w:start w:val="1"/>
      <w:numFmt w:val="decimal"/>
      <w:lvlText w:val="%7."/>
      <w:lvlJc w:val="left"/>
      <w:pPr>
        <w:ind w:left="5607" w:hanging="360"/>
      </w:pPr>
    </w:lvl>
    <w:lvl w:ilvl="7" w:tplc="440A0019" w:tentative="1">
      <w:start w:val="1"/>
      <w:numFmt w:val="lowerLetter"/>
      <w:lvlText w:val="%8."/>
      <w:lvlJc w:val="left"/>
      <w:pPr>
        <w:ind w:left="6327" w:hanging="360"/>
      </w:pPr>
    </w:lvl>
    <w:lvl w:ilvl="8" w:tplc="4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ACB4049"/>
    <w:multiLevelType w:val="hybridMultilevel"/>
    <w:tmpl w:val="3AD802BE"/>
    <w:lvl w:ilvl="0" w:tplc="1DAE0B2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22D0D160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13E2480" w:tentative="1">
      <w:start w:val="1"/>
      <w:numFmt w:val="lowerLetter"/>
      <w:lvlText w:val="%3."/>
      <w:lvlJc w:val="left"/>
      <w:pPr>
        <w:tabs>
          <w:tab w:val="num" w:pos="2586"/>
        </w:tabs>
        <w:ind w:left="2586" w:hanging="360"/>
      </w:pPr>
    </w:lvl>
    <w:lvl w:ilvl="3" w:tplc="C66A53EE" w:tentative="1">
      <w:start w:val="1"/>
      <w:numFmt w:val="lowerLetter"/>
      <w:lvlText w:val="%4."/>
      <w:lvlJc w:val="left"/>
      <w:pPr>
        <w:tabs>
          <w:tab w:val="num" w:pos="3306"/>
        </w:tabs>
        <w:ind w:left="3306" w:hanging="360"/>
      </w:pPr>
    </w:lvl>
    <w:lvl w:ilvl="4" w:tplc="2E4EE960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B498C850" w:tentative="1">
      <w:start w:val="1"/>
      <w:numFmt w:val="lowerLetter"/>
      <w:lvlText w:val="%6."/>
      <w:lvlJc w:val="left"/>
      <w:pPr>
        <w:tabs>
          <w:tab w:val="num" w:pos="4746"/>
        </w:tabs>
        <w:ind w:left="4746" w:hanging="360"/>
      </w:pPr>
    </w:lvl>
    <w:lvl w:ilvl="6" w:tplc="32369336" w:tentative="1">
      <w:start w:val="1"/>
      <w:numFmt w:val="lowerLetter"/>
      <w:lvlText w:val="%7."/>
      <w:lvlJc w:val="left"/>
      <w:pPr>
        <w:tabs>
          <w:tab w:val="num" w:pos="5466"/>
        </w:tabs>
        <w:ind w:left="5466" w:hanging="360"/>
      </w:pPr>
    </w:lvl>
    <w:lvl w:ilvl="7" w:tplc="078A8048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BFC69684" w:tentative="1">
      <w:start w:val="1"/>
      <w:numFmt w:val="lowerLetter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8" w15:restartNumberingAfterBreak="0">
    <w:nsid w:val="7E0C5902"/>
    <w:multiLevelType w:val="hybridMultilevel"/>
    <w:tmpl w:val="B7886998"/>
    <w:lvl w:ilvl="0" w:tplc="C36CA51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0CD22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324E5A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4BA3CF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29AAC8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5A2611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5F249D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622C8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03A4E4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167791032">
    <w:abstractNumId w:val="8"/>
  </w:num>
  <w:num w:numId="2" w16cid:durableId="670453368">
    <w:abstractNumId w:val="0"/>
  </w:num>
  <w:num w:numId="3" w16cid:durableId="217666690">
    <w:abstractNumId w:val="7"/>
  </w:num>
  <w:num w:numId="4" w16cid:durableId="1207133750">
    <w:abstractNumId w:val="2"/>
  </w:num>
  <w:num w:numId="5" w16cid:durableId="2076588834">
    <w:abstractNumId w:val="4"/>
  </w:num>
  <w:num w:numId="6" w16cid:durableId="665595606">
    <w:abstractNumId w:val="5"/>
  </w:num>
  <w:num w:numId="7" w16cid:durableId="2143570909">
    <w:abstractNumId w:val="6"/>
  </w:num>
  <w:num w:numId="8" w16cid:durableId="740492204">
    <w:abstractNumId w:val="3"/>
  </w:num>
  <w:num w:numId="9" w16cid:durableId="38325581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E0"/>
    <w:rsid w:val="000006EC"/>
    <w:rsid w:val="000052EB"/>
    <w:rsid w:val="00006FD6"/>
    <w:rsid w:val="000129A8"/>
    <w:rsid w:val="00015269"/>
    <w:rsid w:val="00015480"/>
    <w:rsid w:val="00015623"/>
    <w:rsid w:val="00022C54"/>
    <w:rsid w:val="00032771"/>
    <w:rsid w:val="0003284A"/>
    <w:rsid w:val="0003319C"/>
    <w:rsid w:val="00036A9F"/>
    <w:rsid w:val="000372B5"/>
    <w:rsid w:val="00041B8C"/>
    <w:rsid w:val="00041F4E"/>
    <w:rsid w:val="00065518"/>
    <w:rsid w:val="00072B50"/>
    <w:rsid w:val="000734DA"/>
    <w:rsid w:val="000759F6"/>
    <w:rsid w:val="000836EF"/>
    <w:rsid w:val="00086D1E"/>
    <w:rsid w:val="00093FBF"/>
    <w:rsid w:val="000A1425"/>
    <w:rsid w:val="000B3785"/>
    <w:rsid w:val="000C515A"/>
    <w:rsid w:val="000C6524"/>
    <w:rsid w:val="000D0F2A"/>
    <w:rsid w:val="000D14EB"/>
    <w:rsid w:val="000D3EF7"/>
    <w:rsid w:val="000D4617"/>
    <w:rsid w:val="000D4E3F"/>
    <w:rsid w:val="000D61E5"/>
    <w:rsid w:val="000F35F2"/>
    <w:rsid w:val="000F6ABE"/>
    <w:rsid w:val="001037B3"/>
    <w:rsid w:val="00103C80"/>
    <w:rsid w:val="00107741"/>
    <w:rsid w:val="001209BE"/>
    <w:rsid w:val="001261B3"/>
    <w:rsid w:val="001333F1"/>
    <w:rsid w:val="00143706"/>
    <w:rsid w:val="00146D14"/>
    <w:rsid w:val="001509AB"/>
    <w:rsid w:val="0015529E"/>
    <w:rsid w:val="00157B0F"/>
    <w:rsid w:val="001610A9"/>
    <w:rsid w:val="00164275"/>
    <w:rsid w:val="0016519F"/>
    <w:rsid w:val="001668A2"/>
    <w:rsid w:val="00176357"/>
    <w:rsid w:val="001864DD"/>
    <w:rsid w:val="00186861"/>
    <w:rsid w:val="00193F42"/>
    <w:rsid w:val="00196486"/>
    <w:rsid w:val="001A510B"/>
    <w:rsid w:val="001B1E49"/>
    <w:rsid w:val="001C117A"/>
    <w:rsid w:val="001C4FD5"/>
    <w:rsid w:val="001C52B5"/>
    <w:rsid w:val="001C540F"/>
    <w:rsid w:val="001D0200"/>
    <w:rsid w:val="001D1914"/>
    <w:rsid w:val="001D1AB5"/>
    <w:rsid w:val="001D5049"/>
    <w:rsid w:val="001E7EC7"/>
    <w:rsid w:val="001F1A61"/>
    <w:rsid w:val="001F4479"/>
    <w:rsid w:val="001F4559"/>
    <w:rsid w:val="001F47FF"/>
    <w:rsid w:val="0020635A"/>
    <w:rsid w:val="00210A5A"/>
    <w:rsid w:val="00211F99"/>
    <w:rsid w:val="00222F9D"/>
    <w:rsid w:val="00222FD0"/>
    <w:rsid w:val="00233D4B"/>
    <w:rsid w:val="00253CCE"/>
    <w:rsid w:val="00254348"/>
    <w:rsid w:val="002604EE"/>
    <w:rsid w:val="0026222A"/>
    <w:rsid w:val="0026535C"/>
    <w:rsid w:val="002946FA"/>
    <w:rsid w:val="002A5137"/>
    <w:rsid w:val="002C44EF"/>
    <w:rsid w:val="002C68E5"/>
    <w:rsid w:val="002C6AA8"/>
    <w:rsid w:val="002D7E13"/>
    <w:rsid w:val="002E1E0C"/>
    <w:rsid w:val="002E3D62"/>
    <w:rsid w:val="002E6E75"/>
    <w:rsid w:val="002F1929"/>
    <w:rsid w:val="002F1C1D"/>
    <w:rsid w:val="002F269E"/>
    <w:rsid w:val="002F57D6"/>
    <w:rsid w:val="002F6F3C"/>
    <w:rsid w:val="00303B4C"/>
    <w:rsid w:val="00304137"/>
    <w:rsid w:val="00305130"/>
    <w:rsid w:val="003115CD"/>
    <w:rsid w:val="00314551"/>
    <w:rsid w:val="00316F26"/>
    <w:rsid w:val="00322ABF"/>
    <w:rsid w:val="00327B0B"/>
    <w:rsid w:val="00335C51"/>
    <w:rsid w:val="003406FA"/>
    <w:rsid w:val="00343014"/>
    <w:rsid w:val="003469C9"/>
    <w:rsid w:val="00350D12"/>
    <w:rsid w:val="00352E61"/>
    <w:rsid w:val="00353C37"/>
    <w:rsid w:val="0035438F"/>
    <w:rsid w:val="00367076"/>
    <w:rsid w:val="0036709A"/>
    <w:rsid w:val="00372BE5"/>
    <w:rsid w:val="00372F22"/>
    <w:rsid w:val="003748C9"/>
    <w:rsid w:val="00381A87"/>
    <w:rsid w:val="003828A2"/>
    <w:rsid w:val="0038608C"/>
    <w:rsid w:val="003861C1"/>
    <w:rsid w:val="00386B19"/>
    <w:rsid w:val="00387ABB"/>
    <w:rsid w:val="00387F4E"/>
    <w:rsid w:val="003915BD"/>
    <w:rsid w:val="0039587A"/>
    <w:rsid w:val="00397867"/>
    <w:rsid w:val="003A0B03"/>
    <w:rsid w:val="003A1F61"/>
    <w:rsid w:val="003A6EAD"/>
    <w:rsid w:val="003B4D38"/>
    <w:rsid w:val="003B664F"/>
    <w:rsid w:val="003C3CF2"/>
    <w:rsid w:val="003E2997"/>
    <w:rsid w:val="003E7940"/>
    <w:rsid w:val="003E7A1C"/>
    <w:rsid w:val="003E7AD4"/>
    <w:rsid w:val="003F26B4"/>
    <w:rsid w:val="004067FA"/>
    <w:rsid w:val="004134C9"/>
    <w:rsid w:val="00414B6E"/>
    <w:rsid w:val="00417E1C"/>
    <w:rsid w:val="00424148"/>
    <w:rsid w:val="00432C24"/>
    <w:rsid w:val="00433100"/>
    <w:rsid w:val="00434AB7"/>
    <w:rsid w:val="00437BBE"/>
    <w:rsid w:val="00441A85"/>
    <w:rsid w:val="0045432D"/>
    <w:rsid w:val="00461E8B"/>
    <w:rsid w:val="00470F43"/>
    <w:rsid w:val="00483DE9"/>
    <w:rsid w:val="00484607"/>
    <w:rsid w:val="0048570D"/>
    <w:rsid w:val="0048694B"/>
    <w:rsid w:val="004979FD"/>
    <w:rsid w:val="00497B05"/>
    <w:rsid w:val="004A0F46"/>
    <w:rsid w:val="004A1967"/>
    <w:rsid w:val="004B0626"/>
    <w:rsid w:val="004C4941"/>
    <w:rsid w:val="004C70C8"/>
    <w:rsid w:val="004D5418"/>
    <w:rsid w:val="004D5D41"/>
    <w:rsid w:val="004D6ADD"/>
    <w:rsid w:val="004E51B7"/>
    <w:rsid w:val="004E5AC2"/>
    <w:rsid w:val="004E5CA7"/>
    <w:rsid w:val="004F15AC"/>
    <w:rsid w:val="004F58A4"/>
    <w:rsid w:val="004F5CC5"/>
    <w:rsid w:val="005022B2"/>
    <w:rsid w:val="005074BC"/>
    <w:rsid w:val="00512F69"/>
    <w:rsid w:val="00515707"/>
    <w:rsid w:val="0052255D"/>
    <w:rsid w:val="00522676"/>
    <w:rsid w:val="00526176"/>
    <w:rsid w:val="00527373"/>
    <w:rsid w:val="00527A6F"/>
    <w:rsid w:val="00536F1D"/>
    <w:rsid w:val="005406A0"/>
    <w:rsid w:val="005406F5"/>
    <w:rsid w:val="005526B0"/>
    <w:rsid w:val="0055796B"/>
    <w:rsid w:val="00562D34"/>
    <w:rsid w:val="00576833"/>
    <w:rsid w:val="00576F49"/>
    <w:rsid w:val="0057753C"/>
    <w:rsid w:val="00582EBF"/>
    <w:rsid w:val="005865C5"/>
    <w:rsid w:val="00587D09"/>
    <w:rsid w:val="00591EBF"/>
    <w:rsid w:val="00597383"/>
    <w:rsid w:val="005A33CA"/>
    <w:rsid w:val="005A7B29"/>
    <w:rsid w:val="005E4B3B"/>
    <w:rsid w:val="005E5E2F"/>
    <w:rsid w:val="005F6913"/>
    <w:rsid w:val="006065C8"/>
    <w:rsid w:val="0061121F"/>
    <w:rsid w:val="00611FF2"/>
    <w:rsid w:val="00615938"/>
    <w:rsid w:val="00624D7C"/>
    <w:rsid w:val="006252AC"/>
    <w:rsid w:val="006358A1"/>
    <w:rsid w:val="00640ECB"/>
    <w:rsid w:val="006516EE"/>
    <w:rsid w:val="00651A5C"/>
    <w:rsid w:val="006560A1"/>
    <w:rsid w:val="0066080A"/>
    <w:rsid w:val="00664D78"/>
    <w:rsid w:val="00676813"/>
    <w:rsid w:val="00677A89"/>
    <w:rsid w:val="006842B4"/>
    <w:rsid w:val="0069102B"/>
    <w:rsid w:val="00691CD2"/>
    <w:rsid w:val="006941DC"/>
    <w:rsid w:val="00694A15"/>
    <w:rsid w:val="00697364"/>
    <w:rsid w:val="006A7205"/>
    <w:rsid w:val="006B1D7B"/>
    <w:rsid w:val="006C1834"/>
    <w:rsid w:val="006C4A34"/>
    <w:rsid w:val="006C62B5"/>
    <w:rsid w:val="006C7521"/>
    <w:rsid w:val="006D290C"/>
    <w:rsid w:val="006D5BDD"/>
    <w:rsid w:val="006E1815"/>
    <w:rsid w:val="006E5435"/>
    <w:rsid w:val="006E7BDC"/>
    <w:rsid w:val="006F00F2"/>
    <w:rsid w:val="006F1487"/>
    <w:rsid w:val="006F1CBA"/>
    <w:rsid w:val="006F4750"/>
    <w:rsid w:val="00703778"/>
    <w:rsid w:val="0070396C"/>
    <w:rsid w:val="00711719"/>
    <w:rsid w:val="0071736C"/>
    <w:rsid w:val="00720A6B"/>
    <w:rsid w:val="0072113D"/>
    <w:rsid w:val="0072168F"/>
    <w:rsid w:val="00737141"/>
    <w:rsid w:val="0073783A"/>
    <w:rsid w:val="007447E6"/>
    <w:rsid w:val="00747031"/>
    <w:rsid w:val="007522F0"/>
    <w:rsid w:val="00754E7A"/>
    <w:rsid w:val="007568AA"/>
    <w:rsid w:val="00762C10"/>
    <w:rsid w:val="00763A00"/>
    <w:rsid w:val="007740EC"/>
    <w:rsid w:val="00775DE9"/>
    <w:rsid w:val="0078203F"/>
    <w:rsid w:val="00791642"/>
    <w:rsid w:val="00794278"/>
    <w:rsid w:val="007A22C1"/>
    <w:rsid w:val="007A4ED8"/>
    <w:rsid w:val="007A7688"/>
    <w:rsid w:val="007B1A94"/>
    <w:rsid w:val="007B3E10"/>
    <w:rsid w:val="007B4D86"/>
    <w:rsid w:val="007C1096"/>
    <w:rsid w:val="007D2B19"/>
    <w:rsid w:val="007D2FD5"/>
    <w:rsid w:val="007D40C5"/>
    <w:rsid w:val="007D477E"/>
    <w:rsid w:val="007F146C"/>
    <w:rsid w:val="00803DD5"/>
    <w:rsid w:val="00804AE8"/>
    <w:rsid w:val="008108E3"/>
    <w:rsid w:val="0081553E"/>
    <w:rsid w:val="00817151"/>
    <w:rsid w:val="00822FD0"/>
    <w:rsid w:val="00823F63"/>
    <w:rsid w:val="00831721"/>
    <w:rsid w:val="0084089E"/>
    <w:rsid w:val="0084261D"/>
    <w:rsid w:val="0087560E"/>
    <w:rsid w:val="00877F83"/>
    <w:rsid w:val="0088741D"/>
    <w:rsid w:val="00894980"/>
    <w:rsid w:val="0089516B"/>
    <w:rsid w:val="008A00AB"/>
    <w:rsid w:val="008A0E4B"/>
    <w:rsid w:val="008A1F87"/>
    <w:rsid w:val="008A237B"/>
    <w:rsid w:val="008A3AF1"/>
    <w:rsid w:val="008B209D"/>
    <w:rsid w:val="008B38F5"/>
    <w:rsid w:val="008B6DB5"/>
    <w:rsid w:val="008C4CF9"/>
    <w:rsid w:val="008D7D3A"/>
    <w:rsid w:val="008E1F1E"/>
    <w:rsid w:val="008E2B8F"/>
    <w:rsid w:val="008F0265"/>
    <w:rsid w:val="008F4FB0"/>
    <w:rsid w:val="008F6371"/>
    <w:rsid w:val="008F67AC"/>
    <w:rsid w:val="00901007"/>
    <w:rsid w:val="00902092"/>
    <w:rsid w:val="009065B2"/>
    <w:rsid w:val="0091121B"/>
    <w:rsid w:val="0092317E"/>
    <w:rsid w:val="00930430"/>
    <w:rsid w:val="00933A8E"/>
    <w:rsid w:val="00937084"/>
    <w:rsid w:val="009417F2"/>
    <w:rsid w:val="00941ECE"/>
    <w:rsid w:val="0094515B"/>
    <w:rsid w:val="00947CDA"/>
    <w:rsid w:val="00961D6F"/>
    <w:rsid w:val="00971A5E"/>
    <w:rsid w:val="0097400A"/>
    <w:rsid w:val="00977007"/>
    <w:rsid w:val="00980E36"/>
    <w:rsid w:val="0098493C"/>
    <w:rsid w:val="00985FB0"/>
    <w:rsid w:val="00990D99"/>
    <w:rsid w:val="00991E99"/>
    <w:rsid w:val="009A530D"/>
    <w:rsid w:val="009A54AC"/>
    <w:rsid w:val="009B218F"/>
    <w:rsid w:val="009C6F13"/>
    <w:rsid w:val="009D1DC1"/>
    <w:rsid w:val="009D2CE8"/>
    <w:rsid w:val="009D3538"/>
    <w:rsid w:val="009E2E3D"/>
    <w:rsid w:val="009F0B26"/>
    <w:rsid w:val="009F16A5"/>
    <w:rsid w:val="009F49C3"/>
    <w:rsid w:val="009F5102"/>
    <w:rsid w:val="009F519F"/>
    <w:rsid w:val="009F52CA"/>
    <w:rsid w:val="009F7458"/>
    <w:rsid w:val="00A00145"/>
    <w:rsid w:val="00A058B7"/>
    <w:rsid w:val="00A24210"/>
    <w:rsid w:val="00A31F00"/>
    <w:rsid w:val="00A332B0"/>
    <w:rsid w:val="00A3671A"/>
    <w:rsid w:val="00A37271"/>
    <w:rsid w:val="00A406F0"/>
    <w:rsid w:val="00A45CB5"/>
    <w:rsid w:val="00A53923"/>
    <w:rsid w:val="00A63F02"/>
    <w:rsid w:val="00A6705D"/>
    <w:rsid w:val="00A72192"/>
    <w:rsid w:val="00A75B9B"/>
    <w:rsid w:val="00A8313D"/>
    <w:rsid w:val="00A851C1"/>
    <w:rsid w:val="00A92ACA"/>
    <w:rsid w:val="00A935A8"/>
    <w:rsid w:val="00A96881"/>
    <w:rsid w:val="00AA7113"/>
    <w:rsid w:val="00AB58FE"/>
    <w:rsid w:val="00AC0695"/>
    <w:rsid w:val="00AC5188"/>
    <w:rsid w:val="00AC5B92"/>
    <w:rsid w:val="00AD2CBA"/>
    <w:rsid w:val="00AD3DC5"/>
    <w:rsid w:val="00AE1D19"/>
    <w:rsid w:val="00AE32C3"/>
    <w:rsid w:val="00AF5ECD"/>
    <w:rsid w:val="00B02B44"/>
    <w:rsid w:val="00B02D30"/>
    <w:rsid w:val="00B125B1"/>
    <w:rsid w:val="00B15417"/>
    <w:rsid w:val="00B1691B"/>
    <w:rsid w:val="00B2347F"/>
    <w:rsid w:val="00B270BF"/>
    <w:rsid w:val="00B27FFC"/>
    <w:rsid w:val="00B33376"/>
    <w:rsid w:val="00B35242"/>
    <w:rsid w:val="00B36A1C"/>
    <w:rsid w:val="00B4510E"/>
    <w:rsid w:val="00B45992"/>
    <w:rsid w:val="00B5454D"/>
    <w:rsid w:val="00B651FE"/>
    <w:rsid w:val="00B7398B"/>
    <w:rsid w:val="00B74ABA"/>
    <w:rsid w:val="00B802CF"/>
    <w:rsid w:val="00B824AF"/>
    <w:rsid w:val="00B83EA1"/>
    <w:rsid w:val="00B85D3C"/>
    <w:rsid w:val="00BA2580"/>
    <w:rsid w:val="00BB059C"/>
    <w:rsid w:val="00BB3B3D"/>
    <w:rsid w:val="00BB4B19"/>
    <w:rsid w:val="00BB5AA4"/>
    <w:rsid w:val="00BB71B8"/>
    <w:rsid w:val="00BB740D"/>
    <w:rsid w:val="00BC770F"/>
    <w:rsid w:val="00BD09B2"/>
    <w:rsid w:val="00BE0BFD"/>
    <w:rsid w:val="00BE2243"/>
    <w:rsid w:val="00BE2A78"/>
    <w:rsid w:val="00BE3026"/>
    <w:rsid w:val="00BE777F"/>
    <w:rsid w:val="00BF3261"/>
    <w:rsid w:val="00BF37F8"/>
    <w:rsid w:val="00BF7D3A"/>
    <w:rsid w:val="00C061AE"/>
    <w:rsid w:val="00C10CA6"/>
    <w:rsid w:val="00C11AC2"/>
    <w:rsid w:val="00C14265"/>
    <w:rsid w:val="00C15831"/>
    <w:rsid w:val="00C163D8"/>
    <w:rsid w:val="00C17693"/>
    <w:rsid w:val="00C252BA"/>
    <w:rsid w:val="00C2679E"/>
    <w:rsid w:val="00C3058E"/>
    <w:rsid w:val="00C305F4"/>
    <w:rsid w:val="00C32789"/>
    <w:rsid w:val="00C40D2F"/>
    <w:rsid w:val="00C44E56"/>
    <w:rsid w:val="00C57788"/>
    <w:rsid w:val="00C617A3"/>
    <w:rsid w:val="00C626B9"/>
    <w:rsid w:val="00C657F3"/>
    <w:rsid w:val="00C719C2"/>
    <w:rsid w:val="00C834B6"/>
    <w:rsid w:val="00C8617B"/>
    <w:rsid w:val="00C87D0A"/>
    <w:rsid w:val="00C9144A"/>
    <w:rsid w:val="00C93FE5"/>
    <w:rsid w:val="00C966B4"/>
    <w:rsid w:val="00C96B1A"/>
    <w:rsid w:val="00CA5D8C"/>
    <w:rsid w:val="00CA75A9"/>
    <w:rsid w:val="00CB2AD5"/>
    <w:rsid w:val="00CB5FE7"/>
    <w:rsid w:val="00CB6226"/>
    <w:rsid w:val="00CC47A9"/>
    <w:rsid w:val="00CD2B1D"/>
    <w:rsid w:val="00CD3334"/>
    <w:rsid w:val="00CD4580"/>
    <w:rsid w:val="00CD6B00"/>
    <w:rsid w:val="00CE3E84"/>
    <w:rsid w:val="00CE5DEF"/>
    <w:rsid w:val="00CF2B84"/>
    <w:rsid w:val="00CF5963"/>
    <w:rsid w:val="00D02057"/>
    <w:rsid w:val="00D02F99"/>
    <w:rsid w:val="00D06205"/>
    <w:rsid w:val="00D218E5"/>
    <w:rsid w:val="00D24DF0"/>
    <w:rsid w:val="00D25248"/>
    <w:rsid w:val="00D25EB5"/>
    <w:rsid w:val="00D30A18"/>
    <w:rsid w:val="00D35A7A"/>
    <w:rsid w:val="00D37530"/>
    <w:rsid w:val="00D40312"/>
    <w:rsid w:val="00D518E1"/>
    <w:rsid w:val="00D52767"/>
    <w:rsid w:val="00D54501"/>
    <w:rsid w:val="00D54D82"/>
    <w:rsid w:val="00D578BA"/>
    <w:rsid w:val="00D602F6"/>
    <w:rsid w:val="00D67694"/>
    <w:rsid w:val="00D70092"/>
    <w:rsid w:val="00D714ED"/>
    <w:rsid w:val="00D73B5C"/>
    <w:rsid w:val="00D74F2D"/>
    <w:rsid w:val="00D753BA"/>
    <w:rsid w:val="00D763A5"/>
    <w:rsid w:val="00D95E06"/>
    <w:rsid w:val="00DA07C4"/>
    <w:rsid w:val="00DA27D5"/>
    <w:rsid w:val="00DA42B0"/>
    <w:rsid w:val="00DB4001"/>
    <w:rsid w:val="00DB7B35"/>
    <w:rsid w:val="00DC6EDE"/>
    <w:rsid w:val="00DD58BF"/>
    <w:rsid w:val="00DE1DF3"/>
    <w:rsid w:val="00DE4B5E"/>
    <w:rsid w:val="00DF5147"/>
    <w:rsid w:val="00DF7DAD"/>
    <w:rsid w:val="00E06073"/>
    <w:rsid w:val="00E06F44"/>
    <w:rsid w:val="00E078B9"/>
    <w:rsid w:val="00E07C68"/>
    <w:rsid w:val="00E134A9"/>
    <w:rsid w:val="00E134B4"/>
    <w:rsid w:val="00E16DA1"/>
    <w:rsid w:val="00E24CA0"/>
    <w:rsid w:val="00E25681"/>
    <w:rsid w:val="00E31122"/>
    <w:rsid w:val="00E326B0"/>
    <w:rsid w:val="00E45911"/>
    <w:rsid w:val="00E478D3"/>
    <w:rsid w:val="00E50898"/>
    <w:rsid w:val="00E5102A"/>
    <w:rsid w:val="00E55F18"/>
    <w:rsid w:val="00E64AC3"/>
    <w:rsid w:val="00E71153"/>
    <w:rsid w:val="00E728EE"/>
    <w:rsid w:val="00E74B81"/>
    <w:rsid w:val="00E75699"/>
    <w:rsid w:val="00E76712"/>
    <w:rsid w:val="00E807FA"/>
    <w:rsid w:val="00E87F8D"/>
    <w:rsid w:val="00E95C1B"/>
    <w:rsid w:val="00EA08E0"/>
    <w:rsid w:val="00EC3FD9"/>
    <w:rsid w:val="00EC5E16"/>
    <w:rsid w:val="00EC635E"/>
    <w:rsid w:val="00EE6829"/>
    <w:rsid w:val="00F00778"/>
    <w:rsid w:val="00F057AE"/>
    <w:rsid w:val="00F06942"/>
    <w:rsid w:val="00F072F2"/>
    <w:rsid w:val="00F123A3"/>
    <w:rsid w:val="00F15ACC"/>
    <w:rsid w:val="00F17446"/>
    <w:rsid w:val="00F21F1E"/>
    <w:rsid w:val="00F25ADC"/>
    <w:rsid w:val="00F27D34"/>
    <w:rsid w:val="00F336EE"/>
    <w:rsid w:val="00F344EE"/>
    <w:rsid w:val="00F34581"/>
    <w:rsid w:val="00F40258"/>
    <w:rsid w:val="00F43EB0"/>
    <w:rsid w:val="00F5397A"/>
    <w:rsid w:val="00F54E86"/>
    <w:rsid w:val="00F5547E"/>
    <w:rsid w:val="00F618B3"/>
    <w:rsid w:val="00F65CA5"/>
    <w:rsid w:val="00F661F1"/>
    <w:rsid w:val="00F721FA"/>
    <w:rsid w:val="00F82254"/>
    <w:rsid w:val="00F93758"/>
    <w:rsid w:val="00F96A0B"/>
    <w:rsid w:val="00F96C74"/>
    <w:rsid w:val="00F978C0"/>
    <w:rsid w:val="00F97FA6"/>
    <w:rsid w:val="00FA0E72"/>
    <w:rsid w:val="00FA1ACB"/>
    <w:rsid w:val="00FA2FA9"/>
    <w:rsid w:val="00FB1679"/>
    <w:rsid w:val="00FC23CD"/>
    <w:rsid w:val="00FC5BE1"/>
    <w:rsid w:val="00FD031D"/>
    <w:rsid w:val="00FD48E0"/>
    <w:rsid w:val="00FD4931"/>
    <w:rsid w:val="00FD64F8"/>
    <w:rsid w:val="00FE3E7E"/>
    <w:rsid w:val="00FE70AE"/>
    <w:rsid w:val="00FF0E31"/>
    <w:rsid w:val="00FF35FF"/>
    <w:rsid w:val="00FF5479"/>
    <w:rsid w:val="00FF568E"/>
    <w:rsid w:val="00FF6678"/>
    <w:rsid w:val="0C8ED1B5"/>
    <w:rsid w:val="0D4B96E1"/>
    <w:rsid w:val="1A5B36DF"/>
    <w:rsid w:val="1D0E5AA2"/>
    <w:rsid w:val="24E56D99"/>
    <w:rsid w:val="27A88D2D"/>
    <w:rsid w:val="2A554CE1"/>
    <w:rsid w:val="34C1B006"/>
    <w:rsid w:val="3E4A71EE"/>
    <w:rsid w:val="51A96BCB"/>
    <w:rsid w:val="5CFAF332"/>
    <w:rsid w:val="6B03B8EC"/>
    <w:rsid w:val="6C514C8A"/>
    <w:rsid w:val="741CF9A2"/>
    <w:rsid w:val="7B524E0E"/>
    <w:rsid w:val="7FC3C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5E2CDE"/>
  <w15:docId w15:val="{7950607B-A525-42B3-810D-99D2C4D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link w:val="Textoindependiente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uiPriority w:val="34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DA07C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customStyle="1" w:styleId="paragraph">
    <w:name w:val="paragraph"/>
    <w:basedOn w:val="Normal"/>
    <w:rsid w:val="00FA1A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FA1ACB"/>
  </w:style>
  <w:style w:type="character" w:customStyle="1" w:styleId="eop">
    <w:name w:val="eop"/>
    <w:basedOn w:val="Fuentedeprrafopredeter"/>
    <w:rsid w:val="00FA1ACB"/>
  </w:style>
  <w:style w:type="character" w:styleId="Hipervnculo">
    <w:name w:val="Hyperlink"/>
    <w:uiPriority w:val="99"/>
    <w:unhideWhenUsed/>
    <w:rsid w:val="00EC3FD9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1F1A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1A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1F1A61"/>
    <w:rPr>
      <w:rFonts w:ascii="Calibri" w:eastAsia="Calibri" w:hAnsi="Calibri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1A6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F1A61"/>
    <w:rPr>
      <w:rFonts w:ascii="Calibri" w:eastAsia="Calibri" w:hAnsi="Calibri"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1864DD"/>
    <w:rPr>
      <w:rFonts w:ascii="Calibri" w:eastAsia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7115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63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7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4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1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4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2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7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6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3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3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7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6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CUMENTOS%20SIGET\CAU\ACUERDOS\Plantilla%20Acuerdo%20CAU%20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feRegional xmlns="93a27197-5ea5-4ef4-9c25-de38a9c385a4" xsi:nil="true"/>
    <JefaLegal xmlns="93a27197-5ea5-4ef4-9c25-de38a9c385a4" xsi:nil="true"/>
    <Observaciones xmlns="93a27197-5ea5-4ef4-9c25-de38a9c385a4">Proyecto elaborado 29-11-23. Expediente EP-3303-23</Observaciones>
    <JefeNacional xmlns="93a27197-5ea5-4ef4-9c25-de38a9c385a4">Aprobado</JefeNacional>
    <SharedWithUsers xmlns="16eb6295-d7d6-48b3-b711-8779e8ac98f5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386751D201F24888714FA5192CA5F0" ma:contentTypeVersion="11" ma:contentTypeDescription="Crear nuevo documento." ma:contentTypeScope="" ma:versionID="39456f632445bff73846e5565518d408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b57ccfff94a56586cd1d9fb992fb0dee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description="Caso EP-0205-23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635AD9-D2EF-4F66-A038-13DA7819564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5721635-26B1-482B-9CBD-F270BB05F7CC}">
  <ds:schemaRefs>
    <ds:schemaRef ds:uri="http://schemas.microsoft.com/office/2006/metadata/properties"/>
    <ds:schemaRef ds:uri="http://schemas.microsoft.com/office/infopath/2007/PartnerControls"/>
    <ds:schemaRef ds:uri="93a27197-5ea5-4ef4-9c25-de38a9c385a4"/>
    <ds:schemaRef ds:uri="16eb6295-d7d6-48b3-b711-8779e8ac98f5"/>
  </ds:schemaRefs>
</ds:datastoreItem>
</file>

<file path=customXml/itemProps3.xml><?xml version="1.0" encoding="utf-8"?>
<ds:datastoreItem xmlns:ds="http://schemas.openxmlformats.org/officeDocument/2006/customXml" ds:itemID="{4907CC00-3C5B-478B-9933-A9ED287A72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024F40-CF48-4787-883C-C87A0FB98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491F88-4277-43A3-A1AD-2BC4455E8E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11</TotalTime>
  <Pages>2</Pages>
  <Words>851</Words>
  <Characters>4683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fvargas</dc:creator>
  <cp:keywords/>
  <cp:lastModifiedBy>Alma Castro</cp:lastModifiedBy>
  <cp:revision>3</cp:revision>
  <cp:lastPrinted>2022-09-21T22:23:00Z</cp:lastPrinted>
  <dcterms:created xsi:type="dcterms:W3CDTF">2023-12-05T17:48:00Z</dcterms:created>
  <dcterms:modified xsi:type="dcterms:W3CDTF">2023-12-09T16:02:00Z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_dlc_DocId">
    <vt:lpwstr>RPRHYMQDNXKT-55-207</vt:lpwstr>
  </property>
  <property fmtid="{D5CDD505-2E9C-101B-9397-08002B2CF9AE}" pid="5" name="_dlc_DocIdUrl">
    <vt:lpwstr>http://intranet.siget.gob.sv/_layouts/DocIdRedir.aspx?ID=RPRHYMQDNXKT-55-207, RPRHYMQDNXKT-55-207</vt:lpwstr>
  </property>
  <property fmtid="{D5CDD505-2E9C-101B-9397-08002B2CF9AE}" pid="6" name="Order">
    <vt:r8>251800</vt:r8>
  </property>
  <property fmtid="{D5CDD505-2E9C-101B-9397-08002B2CF9AE}" pid="7" name="ComplianceAssetId">
    <vt:lpwstr/>
  </property>
  <property fmtid="{D5CDD505-2E9C-101B-9397-08002B2CF9AE}" pid="8" name="Fecha de subida">
    <vt:filetime>2020-05-11T16:59:54Z</vt:filetime>
  </property>
  <property fmtid="{D5CDD505-2E9C-101B-9397-08002B2CF9AE}" pid="9" name="SharedWithUsers">
    <vt:lpwstr/>
  </property>
</Properties>
</file>