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3A74DE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93807">
        <w:rPr>
          <w:rFonts w:ascii="Museo Sans 900" w:eastAsia="Times New Roman" w:hAnsi="Museo Sans 900" w:cs="Times New Roman"/>
          <w:b/>
          <w:bCs/>
          <w:sz w:val="20"/>
          <w:szCs w:val="20"/>
          <w:lang w:val="es-MX" w:eastAsia="es-ES"/>
        </w:rPr>
        <w:t>0542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C52D7A">
        <w:rPr>
          <w:rFonts w:ascii="Museo Sans 300" w:eastAsia="Times New Roman" w:hAnsi="Museo Sans 300" w:cs="Times New Roman"/>
          <w:sz w:val="20"/>
          <w:szCs w:val="20"/>
          <w:lang w:val="es-MX" w:eastAsia="es-ES"/>
        </w:rPr>
        <w:t xml:space="preserve"> </w:t>
      </w:r>
      <w:r w:rsidR="0079380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93807">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793807">
        <w:rPr>
          <w:rFonts w:ascii="Museo Sans 300" w:eastAsia="Times New Roman" w:hAnsi="Museo Sans 300" w:cs="Times New Roman"/>
          <w:sz w:val="20"/>
          <w:szCs w:val="20"/>
          <w:lang w:val="es-MX" w:eastAsia="es-ES"/>
        </w:rPr>
        <w:t>trece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94F36">
        <w:rPr>
          <w:rFonts w:ascii="Museo Sans 300" w:eastAsia="Times New Roman" w:hAnsi="Museo Sans 300" w:cs="Times New Roman"/>
          <w:sz w:val="20"/>
          <w:szCs w:val="20"/>
          <w:lang w:val="es-MX" w:eastAsia="es-ES"/>
        </w:rPr>
        <w:t>julio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09DDD3" w14:textId="62DED816" w:rsidR="00964A8D" w:rsidRDefault="00964A8D" w:rsidP="00964A8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594F36">
        <w:rPr>
          <w:rFonts w:ascii="Museo Sans 300" w:hAnsi="Museo Sans 300"/>
          <w:sz w:val="20"/>
          <w:szCs w:val="20"/>
        </w:rPr>
        <w:t>ocho</w:t>
      </w:r>
      <w:r>
        <w:rPr>
          <w:rFonts w:ascii="Museo Sans 300" w:hAnsi="Museo Sans 300"/>
          <w:sz w:val="20"/>
          <w:szCs w:val="20"/>
        </w:rPr>
        <w:t xml:space="preserve"> de </w:t>
      </w:r>
      <w:r w:rsidR="00594F36">
        <w:rPr>
          <w:rFonts w:ascii="Museo Sans 300" w:hAnsi="Museo Sans 300"/>
          <w:sz w:val="20"/>
          <w:szCs w:val="20"/>
        </w:rPr>
        <w:t>marzo</w:t>
      </w:r>
      <w:r w:rsidR="007B4ADF">
        <w:rPr>
          <w:rFonts w:ascii="Museo Sans 300" w:hAnsi="Museo Sans 300"/>
          <w:sz w:val="20"/>
          <w:szCs w:val="20"/>
        </w:rPr>
        <w:t xml:space="preserve"> </w:t>
      </w:r>
      <w:r>
        <w:rPr>
          <w:rFonts w:ascii="Museo Sans 300" w:hAnsi="Museo Sans 300"/>
          <w:sz w:val="20"/>
          <w:szCs w:val="20"/>
        </w:rPr>
        <w:t>del</w:t>
      </w:r>
      <w:r w:rsidR="007B4ADF">
        <w:rPr>
          <w:rFonts w:ascii="Museo Sans 300" w:hAnsi="Museo Sans 300"/>
          <w:sz w:val="20"/>
          <w:szCs w:val="20"/>
        </w:rPr>
        <w:t xml:space="preserve"> presente año</w:t>
      </w:r>
      <w:r>
        <w:rPr>
          <w:rFonts w:ascii="Museo Sans 300" w:hAnsi="Museo Sans 300"/>
          <w:sz w:val="20"/>
          <w:szCs w:val="20"/>
        </w:rPr>
        <w:t xml:space="preserve">, </w:t>
      </w:r>
      <w:r w:rsidR="007B4ADF">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7B4ADF">
        <w:rPr>
          <w:rFonts w:ascii="Museo Sans 300" w:hAnsi="Museo Sans 300"/>
          <w:sz w:val="20"/>
          <w:szCs w:val="20"/>
        </w:rPr>
        <w:t>a</w:t>
      </w:r>
      <w:r>
        <w:rPr>
          <w:rFonts w:ascii="Museo Sans 300" w:hAnsi="Museo Sans 300"/>
          <w:sz w:val="20"/>
          <w:szCs w:val="20"/>
        </w:rPr>
        <w:t xml:space="preserve"> </w:t>
      </w:r>
      <w:r w:rsidR="003A2860">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94F36">
        <w:rPr>
          <w:rFonts w:ascii="Museo Sans 300" w:hAnsi="Museo Sans 300"/>
          <w:sz w:val="20"/>
          <w:szCs w:val="20"/>
        </w:rPr>
        <w:t>MIL TREINTA Y SEIS</w:t>
      </w:r>
      <w:r w:rsidR="004B3FA4">
        <w:rPr>
          <w:rFonts w:ascii="Museo Sans 300" w:hAnsi="Museo Sans 300"/>
          <w:sz w:val="20"/>
          <w:szCs w:val="20"/>
        </w:rPr>
        <w:t xml:space="preserve"> </w:t>
      </w:r>
      <w:r w:rsidR="00594F36">
        <w:rPr>
          <w:rFonts w:ascii="Museo Sans 300" w:hAnsi="Museo Sans 300"/>
          <w:sz w:val="20"/>
          <w:szCs w:val="20"/>
        </w:rPr>
        <w:t>02</w:t>
      </w:r>
      <w:r>
        <w:rPr>
          <w:rFonts w:ascii="Museo Sans 300" w:hAnsi="Museo Sans 300"/>
          <w:sz w:val="20"/>
          <w:szCs w:val="20"/>
        </w:rPr>
        <w:t xml:space="preserve">/100 DÓLARES DE LOS ESTADOS UNIDOS DE AMÉRICA (USD </w:t>
      </w:r>
      <w:r w:rsidR="00594F36">
        <w:rPr>
          <w:rFonts w:ascii="Museo Sans 300" w:hAnsi="Museo Sans 300"/>
          <w:sz w:val="20"/>
          <w:szCs w:val="20"/>
        </w:rPr>
        <w:t>1,036.02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3A2860">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4407DDF" w14:textId="77777777" w:rsidR="00964A8D" w:rsidRDefault="00964A8D" w:rsidP="00964A8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CA5833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7B4ADF">
        <w:rPr>
          <w:rFonts w:ascii="Museo Sans 300" w:hAnsi="Museo Sans 300"/>
          <w:sz w:val="20"/>
          <w:szCs w:val="20"/>
          <w:lang w:val="es-SV"/>
        </w:rPr>
        <w:t>0</w:t>
      </w:r>
      <w:r w:rsidR="00594F36">
        <w:rPr>
          <w:rFonts w:ascii="Museo Sans 300" w:hAnsi="Museo Sans 300"/>
          <w:sz w:val="20"/>
          <w:szCs w:val="20"/>
          <w:lang w:val="es-SV"/>
        </w:rPr>
        <w:t>261</w:t>
      </w:r>
      <w:r w:rsidR="00282394">
        <w:rPr>
          <w:rFonts w:ascii="Museo Sans 300" w:hAnsi="Museo Sans 300"/>
          <w:sz w:val="20"/>
          <w:szCs w:val="20"/>
          <w:lang w:val="es-SV"/>
        </w:rPr>
        <w:t>-20</w:t>
      </w:r>
      <w:r w:rsidR="001F3C81">
        <w:rPr>
          <w:rFonts w:ascii="Museo Sans 300" w:hAnsi="Museo Sans 300"/>
          <w:sz w:val="20"/>
          <w:szCs w:val="20"/>
          <w:lang w:val="es-SV"/>
        </w:rPr>
        <w:t>2</w:t>
      </w:r>
      <w:r w:rsidR="007B4ADF">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B3FA4">
        <w:rPr>
          <w:rFonts w:ascii="Museo Sans 300" w:hAnsi="Museo Sans 300"/>
          <w:sz w:val="20"/>
          <w:szCs w:val="20"/>
          <w:lang w:val="es-SV"/>
        </w:rPr>
        <w:t>veinte</w:t>
      </w:r>
      <w:r w:rsidR="007B4ADF">
        <w:rPr>
          <w:rFonts w:ascii="Museo Sans 300" w:hAnsi="Museo Sans 300"/>
          <w:sz w:val="20"/>
          <w:szCs w:val="20"/>
          <w:lang w:val="es-SV"/>
        </w:rPr>
        <w:t xml:space="preserve"> de </w:t>
      </w:r>
      <w:r w:rsidR="00594F36">
        <w:rPr>
          <w:rFonts w:ascii="Museo Sans 300" w:hAnsi="Museo Sans 300"/>
          <w:sz w:val="20"/>
          <w:szCs w:val="20"/>
          <w:lang w:val="es-SV"/>
        </w:rPr>
        <w:t>marzo</w:t>
      </w:r>
      <w:r w:rsidR="007B4ADF">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04F3ADE" w14:textId="36201D9A" w:rsidR="004B3FA4" w:rsidRDefault="004B3FA4" w:rsidP="004B3FA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594F36">
        <w:rPr>
          <w:rFonts w:ascii="Museo Sans 300" w:hAnsi="Museo Sans 300"/>
          <w:sz w:val="20"/>
          <w:szCs w:val="20"/>
        </w:rPr>
        <w:t>s partes el día veintitrés del mismo mes y año,</w:t>
      </w:r>
      <w:r w:rsidRPr="70478C62">
        <w:rPr>
          <w:rFonts w:ascii="Museo Sans 300" w:hAnsi="Museo Sans 300"/>
          <w:sz w:val="20"/>
          <w:szCs w:val="20"/>
        </w:rPr>
        <w:t xml:space="preserve"> por lo que el plazo otorgado a la distribuidora finalizó el día </w:t>
      </w:r>
      <w:r w:rsidR="00594F36">
        <w:rPr>
          <w:rFonts w:ascii="Museo Sans 300" w:hAnsi="Museo Sans 300"/>
          <w:sz w:val="20"/>
          <w:szCs w:val="20"/>
        </w:rPr>
        <w:t>trece de abril del presente año.</w:t>
      </w:r>
    </w:p>
    <w:p w14:paraId="55B11B2A" w14:textId="77777777" w:rsidR="004B3FA4" w:rsidRDefault="004B3FA4" w:rsidP="00E6121E">
      <w:pPr>
        <w:pStyle w:val="Prrafodelista"/>
        <w:tabs>
          <w:tab w:val="left" w:pos="426"/>
        </w:tabs>
        <w:ind w:left="426"/>
        <w:jc w:val="both"/>
        <w:rPr>
          <w:rFonts w:ascii="Museo Sans 300" w:hAnsi="Museo Sans 300"/>
          <w:sz w:val="20"/>
          <w:szCs w:val="20"/>
        </w:rPr>
      </w:pPr>
    </w:p>
    <w:p w14:paraId="4F0B891F" w14:textId="1708FB9F"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EB21F5">
        <w:rPr>
          <w:rFonts w:ascii="Museo Sans 300" w:hAnsi="Museo Sans 300"/>
          <w:sz w:val="20"/>
          <w:szCs w:val="20"/>
        </w:rPr>
        <w:t>once</w:t>
      </w:r>
      <w:r>
        <w:rPr>
          <w:rFonts w:ascii="Museo Sans 300" w:hAnsi="Museo Sans 300"/>
          <w:sz w:val="20"/>
          <w:szCs w:val="20"/>
        </w:rPr>
        <w:t xml:space="preserve"> de </w:t>
      </w:r>
      <w:r w:rsidR="00EB21F5">
        <w:rPr>
          <w:rFonts w:ascii="Museo Sans 300" w:hAnsi="Museo Sans 300"/>
          <w:sz w:val="20"/>
          <w:szCs w:val="20"/>
        </w:rPr>
        <w:t>abril</w:t>
      </w:r>
      <w:r w:rsidR="00B62213">
        <w:rPr>
          <w:rFonts w:ascii="Museo Sans 300" w:hAnsi="Museo Sans 300"/>
          <w:sz w:val="20"/>
          <w:szCs w:val="20"/>
        </w:rPr>
        <w:t xml:space="preserve"> de este año</w:t>
      </w:r>
      <w:r w:rsidRPr="70478C62">
        <w:rPr>
          <w:rFonts w:ascii="Museo Sans 300" w:hAnsi="Museo Sans 300"/>
          <w:sz w:val="20"/>
          <w:szCs w:val="20"/>
        </w:rPr>
        <w:t xml:space="preserve">, el ingeniero </w:t>
      </w:r>
      <w:r w:rsidR="003A2860">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w:t>
      </w:r>
      <w:r w:rsidR="00EB21F5">
        <w:rPr>
          <w:rFonts w:ascii="Museo Sans 300" w:hAnsi="Museo Sans 300"/>
          <w:sz w:val="20"/>
          <w:szCs w:val="20"/>
          <w:lang w:val="es-ES_tradnl"/>
        </w:rPr>
        <w:t>adjuntó un informe técnico del caso y pruebas documentales vinculadas al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1615C6A3"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A4047">
        <w:rPr>
          <w:rFonts w:ascii="Museo Sans 300" w:hAnsi="Museo Sans 300"/>
          <w:sz w:val="20"/>
          <w:szCs w:val="20"/>
          <w:lang w:val="es-ES_tradnl" w:eastAsia="es-SV"/>
        </w:rPr>
        <w:t>0</w:t>
      </w:r>
      <w:r w:rsidR="00B62213">
        <w:rPr>
          <w:rFonts w:ascii="Museo Sans 300" w:hAnsi="Museo Sans 300"/>
          <w:sz w:val="20"/>
          <w:szCs w:val="20"/>
          <w:lang w:val="es-ES_tradnl" w:eastAsia="es-SV"/>
        </w:rPr>
        <w:t>1</w:t>
      </w:r>
      <w:r w:rsidR="00EB21F5">
        <w:rPr>
          <w:rFonts w:ascii="Museo Sans 300" w:hAnsi="Museo Sans 300"/>
          <w:sz w:val="20"/>
          <w:szCs w:val="20"/>
          <w:lang w:val="es-ES_tradnl" w:eastAsia="es-SV"/>
        </w:rPr>
        <w:t>98</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62213">
        <w:rPr>
          <w:rFonts w:ascii="Museo Sans 300" w:hAnsi="Museo Sans 300"/>
          <w:sz w:val="20"/>
          <w:szCs w:val="20"/>
          <w:lang w:val="es-ES_tradnl" w:eastAsia="es-SV"/>
        </w:rPr>
        <w:t>d</w:t>
      </w:r>
      <w:r w:rsidR="00EB21F5">
        <w:rPr>
          <w:rFonts w:ascii="Museo Sans 300" w:hAnsi="Museo Sans 300"/>
          <w:sz w:val="20"/>
          <w:szCs w:val="20"/>
          <w:lang w:val="es-ES_tradnl" w:eastAsia="es-SV"/>
        </w:rPr>
        <w:t>oce</w:t>
      </w:r>
      <w:r w:rsidR="000A288A">
        <w:rPr>
          <w:rFonts w:ascii="Museo Sans 300" w:hAnsi="Museo Sans 300"/>
          <w:sz w:val="20"/>
          <w:szCs w:val="20"/>
          <w:lang w:val="es-ES_tradnl" w:eastAsia="es-SV"/>
        </w:rPr>
        <w:t xml:space="preserve"> de </w:t>
      </w:r>
      <w:r w:rsidR="00EB21F5">
        <w:rPr>
          <w:rFonts w:ascii="Museo Sans 300" w:hAnsi="Museo Sans 300"/>
          <w:sz w:val="20"/>
          <w:szCs w:val="20"/>
          <w:lang w:val="es-ES_tradnl" w:eastAsia="es-SV"/>
        </w:rPr>
        <w:t>abril</w:t>
      </w:r>
      <w:r w:rsidR="006A4047">
        <w:rPr>
          <w:rFonts w:ascii="Museo Sans 300" w:hAnsi="Museo Sans 300"/>
          <w:sz w:val="20"/>
          <w:szCs w:val="20"/>
          <w:lang w:val="es-ES_tradnl" w:eastAsia="es-SV"/>
        </w:rPr>
        <w:t xml:space="preserve"> de</w:t>
      </w:r>
      <w:r w:rsidR="00B62213">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E0C6CA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EB21F5">
        <w:rPr>
          <w:rFonts w:ascii="Museo Sans 300" w:hAnsi="Museo Sans 300"/>
          <w:sz w:val="20"/>
          <w:szCs w:val="20"/>
        </w:rPr>
        <w:t>343</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B62213">
        <w:rPr>
          <w:rFonts w:ascii="Museo Sans 300" w:hAnsi="Museo Sans 300"/>
          <w:sz w:val="20"/>
          <w:szCs w:val="20"/>
        </w:rPr>
        <w:t>veinti</w:t>
      </w:r>
      <w:r w:rsidR="00EB21F5">
        <w:rPr>
          <w:rFonts w:ascii="Museo Sans 300" w:hAnsi="Museo Sans 300"/>
          <w:sz w:val="20"/>
          <w:szCs w:val="20"/>
        </w:rPr>
        <w:t>uno</w:t>
      </w:r>
      <w:r>
        <w:rPr>
          <w:rFonts w:ascii="Museo Sans 300" w:hAnsi="Museo Sans 300"/>
          <w:sz w:val="20"/>
          <w:szCs w:val="20"/>
        </w:rPr>
        <w:t xml:space="preserve"> de </w:t>
      </w:r>
      <w:r w:rsidR="00EB21F5">
        <w:rPr>
          <w:rFonts w:ascii="Museo Sans 300" w:hAnsi="Museo Sans 300"/>
          <w:sz w:val="20"/>
          <w:szCs w:val="20"/>
        </w:rPr>
        <w:t>abril</w:t>
      </w:r>
      <w:r w:rsidR="0079194C">
        <w:rPr>
          <w:rFonts w:ascii="Museo Sans 300" w:hAnsi="Museo Sans 300"/>
          <w:sz w:val="20"/>
          <w:szCs w:val="20"/>
        </w:rPr>
        <w:t xml:space="preserve"> de</w:t>
      </w:r>
      <w:r w:rsidR="00B6221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5DAB053"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r w:rsidR="003A2860">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F97D3F6" w14:textId="73A197F8" w:rsidR="00B62213" w:rsidRDefault="00B62213" w:rsidP="00B6221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EB21F5">
        <w:rPr>
          <w:rFonts w:ascii="Museo Sans 300" w:hAnsi="Museo Sans 300"/>
          <w:sz w:val="20"/>
          <w:szCs w:val="20"/>
        </w:rPr>
        <w:t>s partes el día veintiséis del mismo mes y año,</w:t>
      </w:r>
      <w:r w:rsidRPr="24487779">
        <w:rPr>
          <w:rStyle w:val="normaltextrun"/>
          <w:rFonts w:ascii="Museo Sans 300" w:eastAsia="Museo Sans" w:hAnsi="Museo Sans 300" w:cs="Segoe UI"/>
          <w:sz w:val="20"/>
          <w:szCs w:val="20"/>
        </w:rPr>
        <w:t xml:space="preserve"> por lo que el plazo</w:t>
      </w:r>
      <w:r w:rsidR="00FD7E2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w:t>
      </w:r>
      <w:r w:rsidR="00EB21F5">
        <w:rPr>
          <w:rStyle w:val="normaltextrun"/>
          <w:rFonts w:ascii="Museo Sans 300" w:eastAsia="Museo Sans" w:hAnsi="Museo Sans 300" w:cs="Segoe UI"/>
          <w:sz w:val="20"/>
          <w:szCs w:val="20"/>
        </w:rPr>
        <w:t>el</w:t>
      </w:r>
      <w:r w:rsidRPr="24487779">
        <w:rPr>
          <w:rStyle w:val="normaltextrun"/>
          <w:rFonts w:ascii="Museo Sans 300" w:eastAsia="Museo Sans" w:hAnsi="Museo Sans 300" w:cs="Segoe UI"/>
          <w:sz w:val="20"/>
          <w:szCs w:val="20"/>
        </w:rPr>
        <w:t xml:space="preserve"> día</w:t>
      </w:r>
      <w:r w:rsidR="00EB21F5">
        <w:rPr>
          <w:rStyle w:val="normaltextrun"/>
          <w:rFonts w:ascii="Museo Sans 300" w:eastAsia="Museo Sans" w:hAnsi="Museo Sans 300" w:cs="Segoe UI"/>
          <w:sz w:val="20"/>
          <w:szCs w:val="20"/>
        </w:rPr>
        <w:t xml:space="preserve"> veintiséis de mayo del presente año</w:t>
      </w:r>
      <w:r>
        <w:rPr>
          <w:rStyle w:val="normaltextrun"/>
          <w:rFonts w:ascii="Museo Sans 300" w:eastAsia="Museo Sans" w:hAnsi="Museo Sans 300" w:cs="Segoe UI"/>
          <w:sz w:val="20"/>
          <w:szCs w:val="20"/>
        </w:rPr>
        <w:t>.</w:t>
      </w:r>
    </w:p>
    <w:p w14:paraId="767F476A" w14:textId="77777777" w:rsidR="00B62213" w:rsidRDefault="00B62213" w:rsidP="00704418">
      <w:pPr>
        <w:pStyle w:val="Prrafodelista"/>
        <w:tabs>
          <w:tab w:val="left" w:pos="426"/>
        </w:tabs>
        <w:ind w:left="426"/>
        <w:jc w:val="both"/>
        <w:rPr>
          <w:rFonts w:ascii="Museo Sans 300" w:hAnsi="Museo Sans 300"/>
          <w:sz w:val="20"/>
          <w:szCs w:val="20"/>
        </w:rPr>
      </w:pPr>
    </w:p>
    <w:p w14:paraId="1810BE94" w14:textId="17ABF4D7" w:rsidR="006A4047" w:rsidRDefault="006A4047" w:rsidP="006A404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EB21F5">
        <w:rPr>
          <w:rFonts w:ascii="Museo Sans 300" w:hAnsi="Museo Sans 300" w:cs="Cambria Math"/>
          <w:sz w:val="20"/>
          <w:szCs w:val="20"/>
        </w:rPr>
        <w:t>veintitrés</w:t>
      </w:r>
      <w:r>
        <w:rPr>
          <w:rFonts w:ascii="Museo Sans 300" w:hAnsi="Museo Sans 300" w:cs="Cambria Math"/>
          <w:sz w:val="20"/>
          <w:szCs w:val="20"/>
        </w:rPr>
        <w:t xml:space="preserve"> de </w:t>
      </w:r>
      <w:r w:rsidR="00EB21F5">
        <w:rPr>
          <w:rFonts w:ascii="Museo Sans 300" w:hAnsi="Museo Sans 300" w:cs="Cambria Math"/>
          <w:sz w:val="20"/>
          <w:szCs w:val="20"/>
        </w:rPr>
        <w:t>mayo</w:t>
      </w:r>
      <w:r>
        <w:rPr>
          <w:rFonts w:ascii="Museo Sans 300" w:hAnsi="Museo Sans 300" w:cs="Cambria Math"/>
          <w:sz w:val="20"/>
          <w:szCs w:val="20"/>
        </w:rPr>
        <w:t xml:space="preserve"> de</w:t>
      </w:r>
      <w:r w:rsidR="00B6221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7B6EE1">
        <w:rPr>
          <w:rFonts w:ascii="Museo Sans 300" w:hAnsi="Museo Sans 300"/>
          <w:sz w:val="20"/>
          <w:szCs w:val="20"/>
        </w:rPr>
        <w:t>Por su parte, la usuaria no hizo uso del derecho de defensa otorgado.</w:t>
      </w:r>
    </w:p>
    <w:p w14:paraId="506A63B9" w14:textId="77777777" w:rsidR="00507DAF" w:rsidRDefault="00507DAF" w:rsidP="006A4047">
      <w:pPr>
        <w:pStyle w:val="paragraph"/>
        <w:spacing w:before="0" w:after="0"/>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009F0AB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EB21F5">
        <w:rPr>
          <w:rFonts w:ascii="Museo Sans 300" w:hAnsi="Museo Sans 300"/>
          <w:sz w:val="20"/>
          <w:szCs w:val="20"/>
        </w:rPr>
        <w:t>quince</w:t>
      </w:r>
      <w:r w:rsidR="00BA6EF6">
        <w:rPr>
          <w:rFonts w:ascii="Museo Sans 300" w:hAnsi="Museo Sans 300"/>
          <w:sz w:val="20"/>
          <w:szCs w:val="20"/>
        </w:rPr>
        <w:t xml:space="preserve"> de</w:t>
      </w:r>
      <w:r w:rsidR="006A4047">
        <w:rPr>
          <w:rFonts w:ascii="Museo Sans 300" w:hAnsi="Museo Sans 300"/>
          <w:sz w:val="20"/>
          <w:szCs w:val="20"/>
        </w:rPr>
        <w:t xml:space="preserve"> </w:t>
      </w:r>
      <w:r w:rsidR="00EB21F5">
        <w:rPr>
          <w:rFonts w:ascii="Museo Sans 300" w:hAnsi="Museo Sans 300"/>
          <w:sz w:val="20"/>
          <w:szCs w:val="20"/>
        </w:rPr>
        <w:t>junio</w:t>
      </w:r>
      <w:r w:rsidR="00BA6EF6">
        <w:rPr>
          <w:rFonts w:ascii="Museo Sans 300" w:hAnsi="Museo Sans 300"/>
          <w:sz w:val="20"/>
          <w:szCs w:val="20"/>
        </w:rPr>
        <w:t xml:space="preserve"> </w:t>
      </w:r>
      <w:r w:rsidR="008A6737">
        <w:rPr>
          <w:rFonts w:ascii="Museo Sans 300" w:hAnsi="Museo Sans 300"/>
          <w:sz w:val="20"/>
          <w:szCs w:val="20"/>
        </w:rPr>
        <w:t>de</w:t>
      </w:r>
      <w:r w:rsidR="0057026F">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EB21F5">
        <w:rPr>
          <w:rFonts w:ascii="Museo Sans 300" w:hAnsi="Museo Sans 300"/>
          <w:sz w:val="20"/>
          <w:szCs w:val="20"/>
          <w:lang w:val="es-SV"/>
        </w:rPr>
        <w:t>0163</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3422F6C0" w:rsidR="00567F65" w:rsidRDefault="003A2860" w:rsidP="00567F65">
      <w:pPr>
        <w:spacing w:after="0" w:line="240" w:lineRule="auto"/>
        <w:ind w:left="426"/>
        <w:jc w:val="center"/>
        <w:rPr>
          <w:rFonts w:ascii="Museo Sans 300" w:hAnsi="Museo Sans 300"/>
          <w:sz w:val="20"/>
          <w:szCs w:val="20"/>
          <w:u w:val="single"/>
        </w:rPr>
      </w:pPr>
      <w:r>
        <w:rPr>
          <w:noProof/>
        </w:rPr>
        <w:t>xxx</w:t>
      </w:r>
    </w:p>
    <w:p w14:paraId="3BC21956" w14:textId="77777777" w:rsidR="00EB21F5" w:rsidRDefault="00EB21F5" w:rsidP="007D65C8">
      <w:pPr>
        <w:spacing w:after="0" w:line="240" w:lineRule="auto"/>
        <w:ind w:left="426"/>
        <w:jc w:val="both"/>
        <w:rPr>
          <w:rFonts w:ascii="Museo Sans 300" w:hAnsi="Museo Sans 300"/>
          <w:sz w:val="20"/>
          <w:szCs w:val="20"/>
          <w:u w:val="single"/>
        </w:rPr>
      </w:pPr>
      <w:bookmarkStart w:id="1" w:name="_Hlk78192968"/>
    </w:p>
    <w:p w14:paraId="2676CAE5" w14:textId="653BA1FB"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752B8FF" w14:textId="6C02D5D8" w:rsidR="00E654F4" w:rsidRPr="00E654F4" w:rsidRDefault="008B7A00" w:rsidP="00E654F4">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E654F4">
        <w:rPr>
          <w:rStyle w:val="normaltextrun"/>
          <w:rFonts w:ascii="Museo 300" w:hAnsi="Museo 300"/>
          <w:color w:val="000000"/>
          <w:sz w:val="16"/>
          <w:szCs w:val="16"/>
          <w:shd w:val="clear" w:color="auto" w:fill="FFFFFF"/>
          <w:lang w:val="es-ES"/>
        </w:rPr>
        <w:t xml:space="preserve"> </w:t>
      </w:r>
      <w:r w:rsidR="00E654F4" w:rsidRPr="00E654F4">
        <w:rPr>
          <w:rFonts w:ascii="Museo 300" w:hAnsi="Museo 300"/>
          <w:sz w:val="16"/>
          <w:szCs w:val="16"/>
        </w:rPr>
        <w:t xml:space="preserve">con la información que fue provista por la sociedad EEO, se han extraído las siguientes fotografías mediante las cuales se observa la condición encontrada en fecha 31 de enero de 2023, detallando una supuesta condición irregular, consistente en una línea directa para una tensión a 120 voltios conectada desde la bornera del equipo de medición, con la finalidad de impedir el correcto registro de la energía consumida en el suministro bajo análisis. </w:t>
      </w:r>
    </w:p>
    <w:p w14:paraId="48246855" w14:textId="30865AD4" w:rsidR="00D77F9D" w:rsidRPr="004E4113" w:rsidRDefault="004E4113" w:rsidP="004E4113">
      <w:pPr>
        <w:ind w:left="709" w:right="709"/>
        <w:jc w:val="both"/>
        <w:rPr>
          <w:rFonts w:ascii="Museo 300" w:hAnsi="Museo 300"/>
          <w:sz w:val="16"/>
          <w:szCs w:val="16"/>
        </w:rPr>
      </w:pPr>
      <w:r w:rsidRPr="004E4113">
        <w:rPr>
          <w:rFonts w:ascii="Museo 300" w:hAnsi="Museo 300"/>
          <w:color w:val="000000" w:themeColor="text1"/>
          <w:sz w:val="16"/>
          <w:szCs w:val="16"/>
        </w:rPr>
        <w:t xml:space="preserve">De las pruebas presentadas relacionadas a la condición detectada por EEO en fecha 31 de enero de 2023, se determina </w:t>
      </w:r>
      <w:r w:rsidRPr="004E4113">
        <w:rPr>
          <w:rFonts w:ascii="Museo 300" w:hAnsi="Museo 300"/>
          <w:sz w:val="16"/>
          <w:szCs w:val="16"/>
        </w:rPr>
        <w:t xml:space="preserve">con base en la evidencia presentada por las partes, que en el suministro en referencia existió una condición irregular consistente en una línea directa a 120 voltios conectada desde la bornera del equipo de medición asociado el suministro con NIC </w:t>
      </w:r>
      <w:r w:rsidR="003A2860">
        <w:rPr>
          <w:rFonts w:ascii="Museo 300" w:hAnsi="Museo 300"/>
          <w:sz w:val="16"/>
          <w:szCs w:val="16"/>
        </w:rPr>
        <w:t>xxx</w:t>
      </w:r>
      <w:r w:rsidRPr="004E4113">
        <w:rPr>
          <w:rFonts w:ascii="Museo 300" w:hAnsi="Museo 300"/>
          <w:sz w:val="16"/>
          <w:szCs w:val="16"/>
        </w:rPr>
        <w:t>.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00B505FA">
        <w:rPr>
          <w:rStyle w:val="normaltextrun"/>
          <w:rFonts w:ascii="Museo 300" w:hAnsi="Museo 300"/>
          <w:color w:val="000000"/>
          <w:sz w:val="16"/>
          <w:szCs w:val="16"/>
          <w:shd w:val="clear" w:color="auto" w:fill="FFFFFF"/>
        </w:rPr>
        <w:t>.</w:t>
      </w:r>
      <w:r w:rsidR="00410FD5" w:rsidRPr="0002752E">
        <w:rPr>
          <w:rFonts w:ascii="Museo 300" w:hAnsi="Museo 300"/>
          <w:sz w:val="16"/>
          <w:szCs w:val="16"/>
        </w:rPr>
        <w:t xml:space="preserve"> </w:t>
      </w:r>
      <w:r w:rsidR="00E8785B" w:rsidRPr="0002752E">
        <w:rPr>
          <w:rFonts w:ascii="Museo 300" w:eastAsia="SimSun" w:hAnsi="Museo 300"/>
          <w:color w:val="000000" w:themeColor="text1"/>
          <w:spacing w:val="-5"/>
          <w:sz w:val="16"/>
          <w:szCs w:val="16"/>
          <w:lang w:val="es-ES"/>
        </w:rPr>
        <w:t>[…]””</w:t>
      </w:r>
    </w:p>
    <w:p w14:paraId="3B8D8229" w14:textId="2A1D0043"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017BDC7" w14:textId="18F59FFC" w:rsidR="004E4113" w:rsidRPr="00703DB4" w:rsidRDefault="00703DB4" w:rsidP="00703DB4">
      <w:pPr>
        <w:ind w:left="709" w:right="709"/>
        <w:jc w:val="both"/>
        <w:rPr>
          <w:rFonts w:ascii="Museo 300" w:hAnsi="Museo 300"/>
          <w:sz w:val="16"/>
          <w:szCs w:val="16"/>
        </w:rPr>
      </w:pPr>
      <w:r>
        <w:rPr>
          <w:rFonts w:ascii="Museo 300" w:hAnsi="Museo 300"/>
          <w:sz w:val="16"/>
          <w:szCs w:val="16"/>
        </w:rPr>
        <w:t>(…)</w:t>
      </w:r>
      <w:r w:rsidR="004E4113" w:rsidRPr="00703DB4">
        <w:rPr>
          <w:rFonts w:ascii="Museo 300" w:hAnsi="Museo 300"/>
          <w:sz w:val="16"/>
          <w:szCs w:val="16"/>
        </w:rPr>
        <w:t xml:space="preserve">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79D8380E" w14:textId="77777777" w:rsidR="004E4113" w:rsidRPr="00703DB4" w:rsidRDefault="004E4113" w:rsidP="00703DB4">
      <w:pPr>
        <w:ind w:left="709" w:right="709"/>
        <w:jc w:val="both"/>
        <w:rPr>
          <w:rFonts w:ascii="Museo 300" w:hAnsi="Museo 300"/>
          <w:color w:val="000000" w:themeColor="text1"/>
          <w:sz w:val="16"/>
          <w:szCs w:val="16"/>
        </w:rPr>
      </w:pPr>
      <w:r w:rsidRPr="00703DB4">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432F0124" w14:textId="294A1144" w:rsidR="004E4113" w:rsidRPr="00703DB4" w:rsidRDefault="004E4113" w:rsidP="00703DB4">
      <w:pPr>
        <w:numPr>
          <w:ilvl w:val="0"/>
          <w:numId w:val="8"/>
        </w:numPr>
        <w:spacing w:line="240" w:lineRule="auto"/>
        <w:ind w:right="709"/>
        <w:jc w:val="both"/>
        <w:rPr>
          <w:rStyle w:val="normaltextrun"/>
          <w:rFonts w:ascii="Museo 300" w:hAnsi="Museo 300"/>
          <w:sz w:val="16"/>
          <w:szCs w:val="16"/>
        </w:rPr>
      </w:pPr>
      <w:r w:rsidRPr="00703DB4">
        <w:rPr>
          <w:rStyle w:val="normaltextrun"/>
          <w:rFonts w:ascii="Museo 300" w:hAnsi="Museo 300"/>
          <w:sz w:val="16"/>
          <w:szCs w:val="16"/>
        </w:rPr>
        <w:t xml:space="preserve">Con la finalidad de obtener un valor del consumo mensual promedio apegado a datos reales, la superintendencia define que para casos como este, donde se tiene certeza de los equipos eléctricos utilizados en el inmueble, uno de los métodos más completos para determinar o calcular la energía no registrada es el historial reciente de registros mensuales correctos de consumo de energía eléctrica en el suministro del usuario final, considerado en el literal a) del artículo 5.2 del Procedimiento contenido en el acuerdo </w:t>
      </w:r>
      <w:proofErr w:type="spellStart"/>
      <w:r w:rsidRPr="00703DB4">
        <w:rPr>
          <w:rStyle w:val="normaltextrun"/>
          <w:rFonts w:ascii="Museo 300" w:hAnsi="Museo 300"/>
          <w:sz w:val="16"/>
          <w:szCs w:val="16"/>
        </w:rPr>
        <w:t>N.°</w:t>
      </w:r>
      <w:proofErr w:type="spellEnd"/>
      <w:r w:rsidRPr="00703DB4">
        <w:rPr>
          <w:rStyle w:val="normaltextrun"/>
          <w:rFonts w:ascii="Museo 300" w:hAnsi="Museo 300"/>
          <w:sz w:val="16"/>
          <w:szCs w:val="16"/>
        </w:rPr>
        <w:t xml:space="preserve"> 283-E-2011.</w:t>
      </w:r>
      <w:r w:rsidR="00703DB4">
        <w:rPr>
          <w:rStyle w:val="normaltextrun"/>
          <w:rFonts w:ascii="Museo 300" w:hAnsi="Museo 300"/>
          <w:sz w:val="16"/>
          <w:szCs w:val="16"/>
        </w:rPr>
        <w:t xml:space="preserve"> (…)</w:t>
      </w:r>
    </w:p>
    <w:p w14:paraId="694EEA91" w14:textId="77777777" w:rsidR="004E4113" w:rsidRPr="00703DB4" w:rsidRDefault="004E4113" w:rsidP="00703DB4">
      <w:pPr>
        <w:numPr>
          <w:ilvl w:val="0"/>
          <w:numId w:val="8"/>
        </w:numPr>
        <w:spacing w:line="240" w:lineRule="auto"/>
        <w:ind w:right="709"/>
        <w:jc w:val="both"/>
        <w:rPr>
          <w:rStyle w:val="eop"/>
          <w:rFonts w:ascii="Museo 300" w:hAnsi="Museo 300"/>
          <w:color w:val="000000" w:themeColor="text1"/>
          <w:sz w:val="16"/>
          <w:szCs w:val="16"/>
        </w:rPr>
      </w:pPr>
      <w:r w:rsidRPr="00703DB4">
        <w:rPr>
          <w:rStyle w:val="normaltextrun"/>
          <w:rFonts w:ascii="Museo 300" w:hAnsi="Museo 300"/>
          <w:sz w:val="16"/>
          <w:szCs w:val="16"/>
        </w:rPr>
        <w:t>De tal manera que se utilizará el promedio de los consumos posteriores a la normalización del suministro correspondientes a los meses de abril a junio 2023, resultando un valor promedio de 118 kWh/mes, el cual será la base para el recálculo de la energía a recuperar. </w:t>
      </w:r>
      <w:r w:rsidRPr="00703DB4">
        <w:rPr>
          <w:rStyle w:val="eop"/>
          <w:rFonts w:ascii="Museo 300" w:hAnsi="Museo 300"/>
          <w:sz w:val="16"/>
          <w:szCs w:val="16"/>
        </w:rPr>
        <w:t> </w:t>
      </w:r>
    </w:p>
    <w:p w14:paraId="1E803E46" w14:textId="5A0F67F1" w:rsidR="004E4113" w:rsidRPr="004E4113" w:rsidRDefault="00703DB4" w:rsidP="00703DB4">
      <w:pPr>
        <w:ind w:left="709" w:right="709"/>
        <w:jc w:val="center"/>
        <w:rPr>
          <w:rFonts w:ascii="Museo 300" w:hAnsi="Museo 300"/>
          <w:sz w:val="16"/>
          <w:szCs w:val="16"/>
          <w:lang w:val="es-ES"/>
        </w:rPr>
      </w:pPr>
      <w:r>
        <w:rPr>
          <w:noProof/>
        </w:rPr>
        <w:lastRenderedPageBreak/>
        <w:drawing>
          <wp:inline distT="0" distB="0" distL="0" distR="0" wp14:anchorId="1C135F05" wp14:editId="29F32A03">
            <wp:extent cx="2941320" cy="14151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9262" t="30383" r="35100" b="47689"/>
                    <a:stretch/>
                  </pic:blipFill>
                  <pic:spPr bwMode="auto">
                    <a:xfrm>
                      <a:off x="0" y="0"/>
                      <a:ext cx="2989833" cy="1438505"/>
                    </a:xfrm>
                    <a:prstGeom prst="rect">
                      <a:avLst/>
                    </a:prstGeom>
                    <a:ln>
                      <a:noFill/>
                    </a:ln>
                    <a:extLst>
                      <a:ext uri="{53640926-AAD7-44D8-BBD7-CCE9431645EC}">
                        <a14:shadowObscured xmlns:a14="http://schemas.microsoft.com/office/drawing/2010/main"/>
                      </a:ext>
                    </a:extLst>
                  </pic:spPr>
                </pic:pic>
              </a:graphicData>
            </a:graphic>
          </wp:inline>
        </w:drawing>
      </w:r>
    </w:p>
    <w:p w14:paraId="7394D9F0" w14:textId="77777777" w:rsidR="006405BE" w:rsidRPr="006405BE" w:rsidRDefault="006405BE" w:rsidP="006405BE">
      <w:pPr>
        <w:numPr>
          <w:ilvl w:val="0"/>
          <w:numId w:val="8"/>
        </w:numPr>
        <w:spacing w:line="240" w:lineRule="auto"/>
        <w:ind w:right="709"/>
        <w:jc w:val="both"/>
        <w:rPr>
          <w:rFonts w:ascii="Museo 300" w:hAnsi="Museo 300"/>
          <w:sz w:val="16"/>
          <w:szCs w:val="16"/>
        </w:rPr>
      </w:pPr>
      <w:r w:rsidRPr="006405BE">
        <w:rPr>
          <w:rFonts w:ascii="Museo 300" w:hAnsi="Museo 300"/>
          <w:sz w:val="16"/>
          <w:szCs w:val="16"/>
        </w:rPr>
        <w:t>El período retroactivo de recuperación corresponde a 180 días comprendidos entre el 4 de agosto de 2022 hasta el 31 de enero de 2023</w:t>
      </w:r>
    </w:p>
    <w:p w14:paraId="515811D3" w14:textId="7A975AE0" w:rsidR="008F626E" w:rsidRPr="006405BE" w:rsidRDefault="006405BE" w:rsidP="006405BE">
      <w:pPr>
        <w:ind w:left="709" w:right="709"/>
        <w:jc w:val="both"/>
        <w:rPr>
          <w:rStyle w:val="normaltextrun"/>
          <w:rFonts w:ascii="Museo 300" w:hAnsi="Museo 300"/>
          <w:color w:val="000000" w:themeColor="text1"/>
          <w:sz w:val="16"/>
          <w:szCs w:val="16"/>
        </w:rPr>
      </w:pPr>
      <w:r w:rsidRPr="006405BE">
        <w:rPr>
          <w:rFonts w:ascii="Museo 300" w:hAnsi="Museo 300"/>
          <w:color w:val="000000" w:themeColor="text1"/>
          <w:sz w:val="16"/>
          <w:szCs w:val="16"/>
        </w:rPr>
        <w:t>Por consiguiente, se establece que el monto de la ENR al que tiene derecho la sociedad EEO a recuperar corresponde a 642 kWh, equivalente a la cantidad de ciento sesenta y nueve 20</w:t>
      </w:r>
      <w:r w:rsidRPr="006405BE">
        <w:rPr>
          <w:rFonts w:ascii="Museo 300" w:hAnsi="Museo 300"/>
          <w:sz w:val="16"/>
          <w:szCs w:val="16"/>
        </w:rPr>
        <w:t>/100 dólares de los Estados Unidos de América (USD 169.20) IVA incluido</w:t>
      </w:r>
      <w:r>
        <w:rPr>
          <w:rFonts w:ascii="Museo 300" w:hAnsi="Museo 300"/>
          <w:color w:val="000000" w:themeColor="text1"/>
          <w:sz w:val="16"/>
          <w:szCs w:val="16"/>
        </w:rPr>
        <w:t>,</w:t>
      </w:r>
      <w:r w:rsidR="00970D6C">
        <w:rPr>
          <w:rStyle w:val="eop"/>
          <w:rFonts w:ascii="Museo 300" w:hAnsi="Museo 300"/>
          <w:color w:val="000000"/>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0334431" w14:textId="053C677B" w:rsidR="003B0ED3" w:rsidRPr="003B0ED3" w:rsidRDefault="003B0ED3" w:rsidP="003B0ED3">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El</w:t>
      </w:r>
      <w:r>
        <w:rPr>
          <w:rFonts w:ascii="Museo 300" w:hAnsi="Museo 300"/>
          <w:sz w:val="16"/>
          <w:szCs w:val="16"/>
        </w:rPr>
        <w:t xml:space="preserve"> </w:t>
      </w:r>
      <w:r w:rsidRPr="003B0ED3">
        <w:rPr>
          <w:rFonts w:ascii="Museo 300" w:hAnsi="Museo 300"/>
          <w:sz w:val="16"/>
          <w:szCs w:val="16"/>
        </w:rPr>
        <w:t xml:space="preserve">CAU determina con base en el análisis efectuado a las pruebas presentadas por las partes involucradas, que existió una condición irregular en el suministro con NIC </w:t>
      </w:r>
      <w:r w:rsidR="003A2860">
        <w:rPr>
          <w:rFonts w:ascii="Museo 300" w:hAnsi="Museo 300"/>
          <w:sz w:val="16"/>
          <w:szCs w:val="16"/>
        </w:rPr>
        <w:t>xxx</w:t>
      </w:r>
      <w:r w:rsidRPr="003B0ED3">
        <w:rPr>
          <w:rFonts w:ascii="Museo 300" w:hAnsi="Museo 300"/>
          <w:sz w:val="16"/>
          <w:szCs w:val="16"/>
        </w:rPr>
        <w:t>,</w:t>
      </w:r>
      <w:r w:rsidR="007D78EF">
        <w:rPr>
          <w:rFonts w:ascii="Museo 300" w:hAnsi="Museo 300"/>
          <w:sz w:val="16"/>
          <w:szCs w:val="16"/>
        </w:rPr>
        <w:t xml:space="preserve"> </w:t>
      </w:r>
      <w:r w:rsidRPr="003B0ED3">
        <w:rPr>
          <w:rFonts w:ascii="Museo 300" w:hAnsi="Museo 300"/>
          <w:sz w:val="16"/>
          <w:szCs w:val="16"/>
        </w:rPr>
        <w:t>consistente en una línea directa a 120 voltios conectada desde la bornera del equipo de medición,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12D39702" w14:textId="3DF32637" w:rsidR="00FD583B" w:rsidRPr="00FD583B" w:rsidRDefault="00FD583B" w:rsidP="00FD583B">
      <w:pPr>
        <w:pStyle w:val="Prrafodelista"/>
        <w:numPr>
          <w:ilvl w:val="0"/>
          <w:numId w:val="9"/>
        </w:numPr>
        <w:spacing w:after="200"/>
        <w:ind w:left="1418" w:right="708"/>
        <w:jc w:val="both"/>
        <w:textAlignment w:val="auto"/>
        <w:rPr>
          <w:rFonts w:ascii="Museo 300" w:hAnsi="Museo 300" w:cs="Arial"/>
          <w:sz w:val="16"/>
          <w:szCs w:val="16"/>
        </w:rPr>
      </w:pPr>
      <w:r w:rsidRPr="00FD583B">
        <w:rPr>
          <w:rFonts w:ascii="Museo 300" w:hAnsi="Museo 300" w:cs="Arial"/>
          <w:sz w:val="16"/>
          <w:szCs w:val="16"/>
        </w:rPr>
        <w:t>Conforme con el</w:t>
      </w:r>
      <w:r w:rsidR="007D78EF">
        <w:rPr>
          <w:rFonts w:ascii="Museo 300" w:hAnsi="Museo 300" w:cs="Arial"/>
          <w:sz w:val="16"/>
          <w:szCs w:val="16"/>
        </w:rPr>
        <w:t xml:space="preserve"> </w:t>
      </w:r>
      <w:r w:rsidRPr="00FD583B">
        <w:rPr>
          <w:rFonts w:ascii="Museo 300" w:hAnsi="Museo 300" w:cs="Arial"/>
          <w:sz w:val="16"/>
          <w:szCs w:val="16"/>
        </w:rPr>
        <w:t>análisis efectuado en el presente informe,</w:t>
      </w:r>
      <w:r w:rsidR="007D78EF">
        <w:rPr>
          <w:rFonts w:ascii="Museo 300" w:hAnsi="Museo 300" w:cs="Arial"/>
          <w:sz w:val="16"/>
          <w:szCs w:val="16"/>
        </w:rPr>
        <w:t xml:space="preserve"> </w:t>
      </w:r>
      <w:r w:rsidRPr="00FD583B">
        <w:rPr>
          <w:rFonts w:ascii="Museo 300" w:hAnsi="Museo 300" w:cs="Arial"/>
          <w:sz w:val="16"/>
          <w:szCs w:val="16"/>
        </w:rPr>
        <w:t>se determina que la cantidad de mil treinta y seis 02/100 dólares de los Estados Unidos de América (USD 1,036.02) IVA incluido,</w:t>
      </w:r>
      <w:r w:rsidR="007D78EF">
        <w:rPr>
          <w:rFonts w:ascii="Museo 300" w:hAnsi="Museo 300" w:cs="Arial"/>
          <w:sz w:val="16"/>
          <w:szCs w:val="16"/>
        </w:rPr>
        <w:t xml:space="preserve"> </w:t>
      </w:r>
      <w:r w:rsidRPr="00FD583B">
        <w:rPr>
          <w:rFonts w:ascii="Museo 300" w:hAnsi="Museo 300" w:cs="Arial"/>
          <w:sz w:val="16"/>
          <w:szCs w:val="16"/>
        </w:rPr>
        <w:t>cobrados en concepto de ENR en el suministro, debe de rectificarse.</w:t>
      </w:r>
    </w:p>
    <w:p w14:paraId="4BAB16C4" w14:textId="45C9794E" w:rsidR="00562498" w:rsidRPr="00FD583B" w:rsidRDefault="00FD583B" w:rsidP="00FD583B">
      <w:pPr>
        <w:pStyle w:val="Prrafodelista"/>
        <w:numPr>
          <w:ilvl w:val="0"/>
          <w:numId w:val="9"/>
        </w:numPr>
        <w:spacing w:after="200"/>
        <w:ind w:left="1418" w:right="708"/>
        <w:jc w:val="both"/>
        <w:textAlignment w:val="auto"/>
        <w:rPr>
          <w:rFonts w:ascii="Museo 300" w:hAnsi="Museo 300"/>
          <w:sz w:val="16"/>
          <w:szCs w:val="16"/>
        </w:rPr>
      </w:pPr>
      <w:r w:rsidRPr="00FD583B">
        <w:rPr>
          <w:rStyle w:val="normaltextrun"/>
          <w:rFonts w:ascii="Museo 300" w:hAnsi="Museo 300"/>
          <w:color w:val="000000"/>
          <w:sz w:val="16"/>
          <w:szCs w:val="16"/>
          <w:shd w:val="clear" w:color="auto" w:fill="FFFFFF"/>
        </w:rPr>
        <w:t xml:space="preserve">Se establece que el monto a recuperar por parte de EEO en concepto de energía no registrada, asciende a la cantidad de </w:t>
      </w:r>
      <w:r w:rsidRPr="00FD583B">
        <w:rPr>
          <w:rFonts w:ascii="Museo 300" w:hAnsi="Museo 300" w:cs="Arial"/>
          <w:color w:val="000000" w:themeColor="text1"/>
          <w:sz w:val="16"/>
          <w:szCs w:val="16"/>
        </w:rPr>
        <w:t>ciento sesenta y nueve 20</w:t>
      </w:r>
      <w:r w:rsidRPr="00FD583B">
        <w:rPr>
          <w:rFonts w:ascii="Museo 300" w:hAnsi="Museo 300" w:cs="Arial"/>
          <w:sz w:val="16"/>
          <w:szCs w:val="16"/>
        </w:rPr>
        <w:t>/100 dólares de los Estados Unidos de América (USD 169.20) IVA incluido</w:t>
      </w:r>
      <w:r w:rsidRPr="00FD583B">
        <w:rPr>
          <w:rFonts w:ascii="Museo 300" w:hAnsi="Museo 300" w:cs="Arial"/>
          <w:color w:val="000000" w:themeColor="text1"/>
          <w:sz w:val="16"/>
          <w:szCs w:val="16"/>
        </w:rPr>
        <w:t xml:space="preserve">; además, </w:t>
      </w:r>
      <w:r w:rsidRPr="00FD583B">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2023</w:t>
      </w:r>
      <w:r w:rsidR="00566DD5" w:rsidRPr="00FD583B">
        <w:rPr>
          <w:rStyle w:val="normaltextrun"/>
          <w:rFonts w:ascii="Museo 300" w:hAnsi="Museo 300"/>
          <w:color w:val="000000"/>
          <w:sz w:val="16"/>
          <w:szCs w:val="16"/>
          <w:shd w:val="clear" w:color="auto" w:fill="FFFFFF"/>
        </w:rPr>
        <w:t>.</w:t>
      </w:r>
      <w:r w:rsidR="00F67BAE" w:rsidRPr="00FD583B">
        <w:rPr>
          <w:rFonts w:ascii="Museo 300" w:hAnsi="Museo 300" w:cs="Arial"/>
          <w:sz w:val="16"/>
          <w:szCs w:val="16"/>
        </w:rPr>
        <w:t xml:space="preserve"> </w:t>
      </w:r>
      <w:r w:rsidR="00562498" w:rsidRPr="00FD583B">
        <w:rPr>
          <w:rFonts w:ascii="Museo 300" w:eastAsia="Arial" w:hAnsi="Museo 300"/>
          <w:color w:val="000000" w:themeColor="text1"/>
          <w:sz w:val="16"/>
          <w:szCs w:val="16"/>
        </w:rPr>
        <w:t>[…]</w:t>
      </w:r>
      <w:r w:rsidR="00914F6D" w:rsidRPr="00FD583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8713AA3"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853E76">
        <w:rPr>
          <w:rFonts w:ascii="Museo Sans 300" w:hAnsi="Museo Sans 300"/>
          <w:sz w:val="20"/>
          <w:szCs w:val="20"/>
        </w:rPr>
        <w:t>343</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EB21F5">
        <w:rPr>
          <w:rFonts w:ascii="Museo Sans 300" w:hAnsi="Museo Sans 300"/>
          <w:sz w:val="20"/>
          <w:szCs w:val="20"/>
        </w:rPr>
        <w:t>0163</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65E949" w14:textId="3F95F77B" w:rsidR="00D32964" w:rsidRDefault="00D32964" w:rsidP="00D32964">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853E76">
        <w:rPr>
          <w:rFonts w:ascii="Museo Sans 300" w:hAnsi="Museo Sans 300" w:cs="Segoe UI"/>
          <w:sz w:val="20"/>
          <w:szCs w:val="20"/>
        </w:rPr>
        <w:t>s partes el día veintiuno de junio de este año,</w:t>
      </w:r>
      <w:r w:rsidRPr="00B2216A">
        <w:rPr>
          <w:rFonts w:ascii="Museo Sans 300" w:hAnsi="Museo Sans 300" w:cs="Segoe UI"/>
          <w:sz w:val="20"/>
          <w:szCs w:val="20"/>
        </w:rPr>
        <w:t xml:space="preserve"> por lo que el plazo finalizó</w:t>
      </w:r>
      <w:r w:rsidR="00853E76">
        <w:rPr>
          <w:rFonts w:ascii="Museo Sans 300" w:hAnsi="Museo Sans 300" w:cs="Segoe UI"/>
          <w:sz w:val="20"/>
          <w:szCs w:val="20"/>
        </w:rPr>
        <w:t xml:space="preserve"> el día cuatro</w:t>
      </w:r>
      <w:r>
        <w:rPr>
          <w:rFonts w:ascii="Museo Sans 300" w:hAnsi="Museo Sans 300" w:cs="Segoe UI"/>
          <w:sz w:val="20"/>
          <w:szCs w:val="20"/>
        </w:rPr>
        <w:t xml:space="preserve"> de </w:t>
      </w:r>
      <w:r w:rsidR="00854CB9">
        <w:rPr>
          <w:rFonts w:ascii="Museo Sans 300" w:hAnsi="Museo Sans 300" w:cs="Segoe UI"/>
          <w:sz w:val="20"/>
          <w:szCs w:val="20"/>
        </w:rPr>
        <w:t>ju</w:t>
      </w:r>
      <w:r w:rsidR="00853E76">
        <w:rPr>
          <w:rFonts w:ascii="Museo Sans 300" w:hAnsi="Museo Sans 300" w:cs="Segoe UI"/>
          <w:sz w:val="20"/>
          <w:szCs w:val="20"/>
        </w:rPr>
        <w:t>lio</w:t>
      </w:r>
      <w:r>
        <w:rPr>
          <w:rFonts w:ascii="Museo Sans 300" w:hAnsi="Museo Sans 300" w:cs="Segoe UI"/>
          <w:sz w:val="20"/>
          <w:szCs w:val="20"/>
        </w:rPr>
        <w:t xml:space="preserve"> de</w:t>
      </w:r>
      <w:r w:rsidR="00853E76">
        <w:rPr>
          <w:rFonts w:ascii="Museo Sans 300" w:hAnsi="Museo Sans 300" w:cs="Segoe UI"/>
          <w:sz w:val="20"/>
          <w:szCs w:val="20"/>
        </w:rPr>
        <w:t>l presente año</w:t>
      </w:r>
      <w:r>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4BEE5DE2" w:rsidR="00A15396" w:rsidRDefault="00A15396" w:rsidP="00A15396">
      <w:pPr>
        <w:pStyle w:val="Prrafodelista"/>
        <w:tabs>
          <w:tab w:val="left" w:pos="426"/>
        </w:tabs>
        <w:ind w:left="426"/>
        <w:jc w:val="both"/>
        <w:rPr>
          <w:rFonts w:ascii="Museo Sans 300" w:hAnsi="Museo Sans 300"/>
          <w:sz w:val="20"/>
          <w:szCs w:val="20"/>
        </w:rPr>
      </w:pPr>
      <w:r w:rsidRPr="00CD67D5">
        <w:rPr>
          <w:rFonts w:ascii="Museo Sans 300" w:hAnsi="Museo Sans 300"/>
          <w:sz w:val="20"/>
          <w:szCs w:val="20"/>
          <w:lang w:val="es-SV"/>
        </w:rPr>
        <w:t xml:space="preserve">El día </w:t>
      </w:r>
      <w:r w:rsidR="00853E76">
        <w:rPr>
          <w:rFonts w:ascii="Museo Sans 300" w:hAnsi="Museo Sans 300"/>
          <w:sz w:val="20"/>
          <w:szCs w:val="20"/>
          <w:lang w:val="es-SV"/>
        </w:rPr>
        <w:t>veintiocho</w:t>
      </w:r>
      <w:r w:rsidRPr="00CD67D5">
        <w:rPr>
          <w:rFonts w:ascii="Museo Sans 300" w:hAnsi="Museo Sans 300"/>
          <w:sz w:val="20"/>
          <w:szCs w:val="20"/>
          <w:lang w:val="es-SV"/>
        </w:rPr>
        <w:t xml:space="preserve"> de </w:t>
      </w:r>
      <w:r w:rsidR="00CD67D5" w:rsidRPr="00CD67D5">
        <w:rPr>
          <w:rFonts w:ascii="Museo Sans 300" w:hAnsi="Museo Sans 300"/>
          <w:sz w:val="20"/>
          <w:szCs w:val="20"/>
          <w:lang w:val="es-SV"/>
        </w:rPr>
        <w:t>junio</w:t>
      </w:r>
      <w:r w:rsidRPr="00CD67D5">
        <w:rPr>
          <w:rFonts w:ascii="Museo Sans 300" w:hAnsi="Museo Sans 300"/>
          <w:sz w:val="20"/>
          <w:szCs w:val="20"/>
          <w:lang w:val="es-SV"/>
        </w:rPr>
        <w:t xml:space="preserve"> de</w:t>
      </w:r>
      <w:r w:rsidR="00853E76">
        <w:rPr>
          <w:rFonts w:ascii="Museo Sans 300" w:hAnsi="Museo Sans 300"/>
          <w:sz w:val="20"/>
          <w:szCs w:val="20"/>
          <w:lang w:val="es-SV"/>
        </w:rPr>
        <w:t xml:space="preserve"> este año</w:t>
      </w:r>
      <w:r w:rsidRPr="00CD67D5">
        <w:rPr>
          <w:rFonts w:ascii="Museo Sans 300" w:hAnsi="Museo Sans 300"/>
          <w:sz w:val="20"/>
          <w:szCs w:val="20"/>
          <w:lang w:val="es-SV"/>
        </w:rPr>
        <w:t xml:space="preserve">, la sociedad </w:t>
      </w:r>
      <w:r w:rsidR="00952C61" w:rsidRPr="00CD67D5">
        <w:rPr>
          <w:rFonts w:ascii="Museo Sans 300" w:hAnsi="Museo Sans 300"/>
          <w:sz w:val="20"/>
          <w:szCs w:val="20"/>
          <w:lang w:val="es-SV"/>
        </w:rPr>
        <w:t>EEO</w:t>
      </w:r>
      <w:r w:rsidRPr="00CD67D5">
        <w:rPr>
          <w:rFonts w:ascii="Museo Sans 300" w:hAnsi="Museo Sans 300"/>
          <w:sz w:val="20"/>
          <w:szCs w:val="20"/>
          <w:lang w:val="es-SV"/>
        </w:rPr>
        <w:t xml:space="preserve">, S.A. de C.V. </w:t>
      </w:r>
      <w:r w:rsidRPr="00CD67D5">
        <w:rPr>
          <w:rFonts w:ascii="Museo Sans 300" w:hAnsi="Museo Sans 300"/>
          <w:sz w:val="20"/>
          <w:szCs w:val="20"/>
        </w:rPr>
        <w:t xml:space="preserve">presentó un escrito por medio del cual manifestó que mantenía los argumentos y pruebas presentadas con anterioridad. Por su parte, </w:t>
      </w:r>
      <w:r w:rsidR="00D32964" w:rsidRPr="00CD67D5">
        <w:rPr>
          <w:rFonts w:ascii="Museo Sans 300" w:hAnsi="Museo Sans 300"/>
          <w:sz w:val="20"/>
          <w:szCs w:val="20"/>
        </w:rPr>
        <w:t>la</w:t>
      </w:r>
      <w:r w:rsidRPr="00CD67D5">
        <w:rPr>
          <w:rFonts w:ascii="Museo Sans 300" w:hAnsi="Museo Sans 300"/>
          <w:sz w:val="20"/>
          <w:szCs w:val="20"/>
        </w:rPr>
        <w:t xml:space="preserve"> usuari</w:t>
      </w:r>
      <w:r w:rsidR="00D32964" w:rsidRPr="00CD67D5">
        <w:rPr>
          <w:rFonts w:ascii="Museo Sans 300" w:hAnsi="Museo Sans 300"/>
          <w:sz w:val="20"/>
          <w:szCs w:val="20"/>
        </w:rPr>
        <w:t>a</w:t>
      </w:r>
      <w:r w:rsidRPr="00CD67D5">
        <w:rPr>
          <w:rFonts w:ascii="Museo Sans 300" w:hAnsi="Museo Sans 300"/>
          <w:sz w:val="20"/>
          <w:szCs w:val="20"/>
        </w:rPr>
        <w:t xml:space="preserve"> no presentó documentación para ser analizada.</w:t>
      </w:r>
    </w:p>
    <w:p w14:paraId="0C772CA0" w14:textId="7777777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22BBEDD"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668432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8E46716" w14:textId="77777777" w:rsidR="00853E76" w:rsidRDefault="00853E7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6B18E3C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E10D2">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4D539ADF"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34E7EE57"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0AF425E" w14:textId="1E91E3EC" w:rsidR="007E10D2" w:rsidRDefault="007E10D2"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7A879EE" w14:textId="77777777" w:rsidR="003A2860" w:rsidRDefault="003A2860" w:rsidP="00F70F94">
      <w:pPr>
        <w:spacing w:after="0" w:line="240" w:lineRule="auto"/>
        <w:ind w:left="426"/>
        <w:jc w:val="both"/>
        <w:rPr>
          <w:rFonts w:ascii="Museo Sans 300" w:eastAsia="Arial" w:hAnsi="Museo Sans 300" w:cs="Times New Roman"/>
          <w:color w:val="000000"/>
          <w:sz w:val="20"/>
          <w:szCs w:val="20"/>
          <w:lang w:eastAsia="es-SV"/>
        </w:rPr>
      </w:pPr>
    </w:p>
    <w:p w14:paraId="50C8CD36" w14:textId="77777777" w:rsidR="003A2860" w:rsidRDefault="003A2860" w:rsidP="00F70F94">
      <w:pPr>
        <w:spacing w:after="0" w:line="240" w:lineRule="auto"/>
        <w:ind w:left="426"/>
        <w:jc w:val="both"/>
        <w:rPr>
          <w:rFonts w:ascii="Museo Sans 300" w:eastAsia="Arial" w:hAnsi="Museo Sans 300" w:cs="Times New Roman"/>
          <w:color w:val="000000"/>
          <w:sz w:val="20"/>
          <w:szCs w:val="20"/>
          <w:lang w:eastAsia="es-SV"/>
        </w:rPr>
      </w:pPr>
    </w:p>
    <w:p w14:paraId="2E0EB5D7" w14:textId="77777777" w:rsidR="003A2860" w:rsidRDefault="003A2860" w:rsidP="00F70F94">
      <w:pPr>
        <w:spacing w:after="0" w:line="240" w:lineRule="auto"/>
        <w:ind w:left="426"/>
        <w:jc w:val="both"/>
        <w:rPr>
          <w:rFonts w:ascii="Museo Sans 300" w:eastAsia="Arial" w:hAnsi="Museo Sans 300" w:cs="Times New Roman"/>
          <w:color w:val="000000"/>
          <w:sz w:val="20"/>
          <w:szCs w:val="20"/>
          <w:lang w:eastAsia="es-SV"/>
        </w:rPr>
      </w:pPr>
    </w:p>
    <w:p w14:paraId="39AE11D2" w14:textId="77777777" w:rsidR="003A2860" w:rsidRDefault="003A2860" w:rsidP="00F70F94">
      <w:pPr>
        <w:spacing w:after="0" w:line="240" w:lineRule="auto"/>
        <w:ind w:left="426"/>
        <w:jc w:val="both"/>
        <w:rPr>
          <w:rFonts w:ascii="Museo Sans 300" w:eastAsia="Arial" w:hAnsi="Museo Sans 300" w:cs="Times New Roman"/>
          <w:color w:val="000000"/>
          <w:sz w:val="20"/>
          <w:szCs w:val="20"/>
          <w:lang w:eastAsia="es-SV"/>
        </w:rPr>
      </w:pPr>
    </w:p>
    <w:p w14:paraId="0A563DBE" w14:textId="77777777" w:rsidR="003A2860" w:rsidRDefault="003A2860" w:rsidP="00F70F94">
      <w:pPr>
        <w:spacing w:after="0" w:line="240" w:lineRule="auto"/>
        <w:ind w:left="426"/>
        <w:jc w:val="both"/>
        <w:rPr>
          <w:rFonts w:ascii="Museo Sans 300" w:eastAsia="Arial" w:hAnsi="Museo Sans 300" w:cs="Times New Roman"/>
          <w:color w:val="000000"/>
          <w:sz w:val="20"/>
          <w:szCs w:val="20"/>
          <w:lang w:eastAsia="es-SV"/>
        </w:rPr>
      </w:pPr>
    </w:p>
    <w:p w14:paraId="59904F23" w14:textId="6E4FE4DB"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337B1ED6"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55ACF30" w14:textId="77777777" w:rsidR="00737C4E" w:rsidRDefault="00737C4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41F55F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A286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DA1027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EB21F5">
        <w:rPr>
          <w:rFonts w:ascii="Museo Sans 300" w:hAnsi="Museo Sans 300" w:cs="Times New Roman"/>
          <w:sz w:val="20"/>
          <w:szCs w:val="20"/>
        </w:rPr>
        <w:t>0163</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5DC8F00" w14:textId="6E4E4942" w:rsidR="000757AE" w:rsidRPr="000757AE" w:rsidRDefault="00C34300" w:rsidP="000757AE">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0757AE">
        <w:rPr>
          <w:rFonts w:ascii="Museo 300" w:hAnsi="Museo 300"/>
          <w:sz w:val="16"/>
          <w:szCs w:val="16"/>
          <w:lang w:val="es-ES"/>
        </w:rPr>
        <w:t xml:space="preserve"> </w:t>
      </w:r>
      <w:r w:rsidR="000757AE" w:rsidRPr="000757AE">
        <w:rPr>
          <w:rFonts w:ascii="Museo 300" w:hAnsi="Museo 300"/>
          <w:sz w:val="16"/>
          <w:szCs w:val="16"/>
        </w:rPr>
        <w:t xml:space="preserve">con la información que fue provista por la sociedad EEO, se han extraído las siguientes fotografías mediante las cuales se observa la condición encontrada en fecha 31 de enero de 2023, detallando una supuesta condición irregular, consistente en una línea directa para una tensión a 120 voltios conectada desde la bornera del equipo de medición, con la finalidad de impedir el correcto registro de la energía consumida en el suministro bajo análisis. </w:t>
      </w:r>
    </w:p>
    <w:p w14:paraId="4DC82805" w14:textId="450B0D8C" w:rsidR="00C34300" w:rsidRPr="000757AE" w:rsidRDefault="000757AE" w:rsidP="000757AE">
      <w:pPr>
        <w:tabs>
          <w:tab w:val="left" w:pos="993"/>
          <w:tab w:val="left" w:pos="9072"/>
        </w:tabs>
        <w:spacing w:line="240" w:lineRule="auto"/>
        <w:ind w:left="993" w:right="709"/>
        <w:jc w:val="both"/>
        <w:rPr>
          <w:rFonts w:ascii="Museo 300" w:hAnsi="Museo 300"/>
          <w:sz w:val="16"/>
          <w:szCs w:val="16"/>
        </w:rPr>
      </w:pPr>
      <w:r w:rsidRPr="000757AE">
        <w:rPr>
          <w:rFonts w:ascii="Museo 300" w:hAnsi="Museo 300"/>
          <w:color w:val="000000" w:themeColor="text1"/>
          <w:sz w:val="16"/>
          <w:szCs w:val="16"/>
        </w:rPr>
        <w:t xml:space="preserve">De las pruebas presentadas relacionadas a la condición detectada por EEO en fecha 31 de enero de 2023, se determina </w:t>
      </w:r>
      <w:r w:rsidRPr="000757AE">
        <w:rPr>
          <w:rFonts w:ascii="Museo 300" w:hAnsi="Museo 300"/>
          <w:sz w:val="16"/>
          <w:szCs w:val="16"/>
        </w:rPr>
        <w:t xml:space="preserve">con base en la evidencia presentada por las partes, que en el suministro en referencia existió una condición irregular consistente en una línea directa a 120 voltios conectada desde la bornera del equipo de medición asociado el suministro con NIC </w:t>
      </w:r>
      <w:r w:rsidR="003A2860">
        <w:rPr>
          <w:rFonts w:ascii="Museo 300" w:hAnsi="Museo 300"/>
          <w:sz w:val="16"/>
          <w:szCs w:val="16"/>
        </w:rPr>
        <w:t>xxx</w:t>
      </w:r>
      <w:r w:rsidRPr="000757AE">
        <w:rPr>
          <w:rFonts w:ascii="Museo 300" w:hAnsi="Museo 300"/>
          <w:sz w:val="16"/>
          <w:szCs w:val="16"/>
        </w:rPr>
        <w:t>.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0097BE5" w14:textId="1FD729B0" w:rsidR="00041567" w:rsidRPr="008760FC" w:rsidRDefault="00041567" w:rsidP="00041567">
      <w:pPr>
        <w:autoSpaceDE w:val="0"/>
        <w:spacing w:after="0" w:line="240" w:lineRule="auto"/>
        <w:ind w:left="426"/>
        <w:jc w:val="both"/>
        <w:rPr>
          <w:rFonts w:ascii="Museo Sans 300" w:hAnsi="Museo Sans 300"/>
          <w:sz w:val="20"/>
          <w:szCs w:val="20"/>
        </w:rPr>
      </w:pPr>
      <w:r w:rsidRPr="00533ACF">
        <w:rPr>
          <w:rFonts w:ascii="Museo Sans 300" w:hAnsi="Museo Sans 300"/>
          <w:sz w:val="20"/>
          <w:szCs w:val="20"/>
        </w:rPr>
        <w:t>En cuanto a</w:t>
      </w:r>
      <w:r>
        <w:rPr>
          <w:rFonts w:ascii="Museo Sans 300" w:hAnsi="Museo Sans 300"/>
          <w:sz w:val="20"/>
          <w:szCs w:val="20"/>
        </w:rPr>
        <w:t xml:space="preserve"> la</w:t>
      </w:r>
      <w:r w:rsidRPr="00533ACF">
        <w:rPr>
          <w:rFonts w:ascii="Museo Sans 300" w:hAnsi="Museo Sans 300"/>
          <w:sz w:val="20"/>
          <w:szCs w:val="20"/>
        </w:rPr>
        <w:t xml:space="preserve"> señor</w:t>
      </w:r>
      <w:r>
        <w:rPr>
          <w:rFonts w:ascii="Museo Sans 300" w:hAnsi="Museo Sans 300"/>
          <w:sz w:val="20"/>
          <w:szCs w:val="20"/>
        </w:rPr>
        <w:t>a</w:t>
      </w:r>
      <w:r w:rsidRPr="00533ACF">
        <w:rPr>
          <w:rFonts w:ascii="Museo Sans 300" w:hAnsi="Museo Sans 300"/>
          <w:sz w:val="20"/>
          <w:szCs w:val="20"/>
        </w:rPr>
        <w:t xml:space="preserve"> </w:t>
      </w:r>
      <w:r w:rsidR="003A2860">
        <w:rPr>
          <w:rFonts w:ascii="Museo Sans 300" w:hAnsi="Museo Sans 300"/>
          <w:sz w:val="20"/>
          <w:szCs w:val="20"/>
        </w:rPr>
        <w:t>xxx</w:t>
      </w:r>
      <w:r w:rsidRPr="00533ACF">
        <w:rPr>
          <w:rFonts w:ascii="Museo Sans 300" w:hAnsi="Museo Sans 300"/>
          <w:sz w:val="20"/>
          <w:szCs w:val="20"/>
        </w:rPr>
        <w:t>,</w:t>
      </w:r>
      <w:r w:rsidRPr="008760FC">
        <w:rPr>
          <w:rFonts w:ascii="Museo Sans 300" w:hAnsi="Museo Sans 300"/>
          <w:sz w:val="20"/>
          <w:szCs w:val="20"/>
        </w:rPr>
        <w:t xml:space="preserve"> cabe aclarar que no presentó elementos probatorios que debieran ser analizados. </w:t>
      </w:r>
    </w:p>
    <w:p w14:paraId="385CB969" w14:textId="77777777" w:rsidR="00041567" w:rsidRDefault="00041567" w:rsidP="00B60C77">
      <w:pPr>
        <w:spacing w:after="0" w:line="240" w:lineRule="auto"/>
        <w:ind w:left="425"/>
        <w:jc w:val="both"/>
        <w:rPr>
          <w:rStyle w:val="normaltextrun"/>
          <w:rFonts w:ascii="Museo Sans 300" w:hAnsi="Museo Sans 300" w:cs="Segoe UI"/>
          <w:color w:val="000000"/>
          <w:sz w:val="20"/>
          <w:szCs w:val="20"/>
          <w:shd w:val="clear" w:color="auto" w:fill="FFFFFF"/>
        </w:rPr>
      </w:pPr>
    </w:p>
    <w:p w14:paraId="489BFBEE" w14:textId="287F32A3" w:rsidR="00041567" w:rsidRPr="00041567" w:rsidRDefault="00B60394" w:rsidP="00041567">
      <w:pPr>
        <w:suppressAutoHyphens w:val="0"/>
        <w:autoSpaceDE w:val="0"/>
        <w:adjustRightInd w:val="0"/>
        <w:spacing w:after="0" w:line="240" w:lineRule="auto"/>
        <w:ind w:left="426"/>
        <w:jc w:val="both"/>
        <w:textAlignment w:val="auto"/>
        <w:rPr>
          <w:rStyle w:val="eop"/>
          <w:rFonts w:ascii="Museo Sans 300" w:hAnsi="Museo Sans 300"/>
          <w:color w:val="000000"/>
          <w:sz w:val="20"/>
          <w:szCs w:val="20"/>
          <w:shd w:val="clear" w:color="auto" w:fill="FFFFFF"/>
          <w:lang w:val="es-ES"/>
        </w:rPr>
      </w:pPr>
      <w:bookmarkStart w:id="3" w:name="_Hlk105830074"/>
      <w:r w:rsidRPr="00B60394">
        <w:rPr>
          <w:rFonts w:ascii="Museo Sans 300" w:hAnsi="Museo Sans 300"/>
          <w:sz w:val="20"/>
          <w:szCs w:val="20"/>
        </w:rPr>
        <w:t xml:space="preserve">Conforme lo anterior, el CAU concluyó en el informe técnico </w:t>
      </w:r>
      <w:proofErr w:type="spellStart"/>
      <w:r w:rsidRPr="00B60394">
        <w:rPr>
          <w:rFonts w:ascii="Museo Sans 300" w:hAnsi="Museo Sans 300"/>
          <w:sz w:val="20"/>
          <w:szCs w:val="20"/>
        </w:rPr>
        <w:t>N.°</w:t>
      </w:r>
      <w:proofErr w:type="spellEnd"/>
      <w:r w:rsidRPr="00B60394">
        <w:rPr>
          <w:rFonts w:ascii="Museo Sans 300" w:hAnsi="Museo Sans 300"/>
          <w:sz w:val="20"/>
          <w:szCs w:val="20"/>
        </w:rPr>
        <w:t xml:space="preserve"> IT-</w:t>
      </w:r>
      <w:r w:rsidR="00EB21F5">
        <w:rPr>
          <w:rFonts w:ascii="Museo Sans 300" w:hAnsi="Museo Sans 300"/>
          <w:sz w:val="20"/>
          <w:szCs w:val="20"/>
        </w:rPr>
        <w:t>0163</w:t>
      </w:r>
      <w:r w:rsidRPr="00B60394">
        <w:rPr>
          <w:rFonts w:ascii="Museo Sans 300" w:hAnsi="Museo Sans 300"/>
          <w:sz w:val="20"/>
          <w:szCs w:val="20"/>
        </w:rPr>
        <w:t>-CAU-23</w:t>
      </w:r>
      <w:r w:rsidRPr="00B60394">
        <w:rPr>
          <w:rFonts w:ascii="Museo Sans 300" w:hAnsi="Museo Sans 300"/>
          <w:sz w:val="20"/>
          <w:szCs w:val="20"/>
          <w:lang w:val="es-ES"/>
        </w:rPr>
        <w:t xml:space="preserve"> que existió una condición irregular </w:t>
      </w:r>
      <w:r w:rsidRPr="00B60394">
        <w:rPr>
          <w:rFonts w:ascii="Museo Sans 300" w:hAnsi="Museo Sans 300"/>
          <w:sz w:val="20"/>
          <w:szCs w:val="20"/>
        </w:rPr>
        <w:t>consistent</w:t>
      </w:r>
      <w:r w:rsidRPr="00B60394">
        <w:rPr>
          <w:rFonts w:ascii="Museo Sans 300" w:hAnsi="Museo Sans 300"/>
          <w:color w:val="000000"/>
          <w:sz w:val="20"/>
          <w:szCs w:val="20"/>
          <w:shd w:val="clear" w:color="auto" w:fill="FFFFFF"/>
        </w:rPr>
        <w:t>e</w:t>
      </w:r>
      <w:bookmarkEnd w:id="3"/>
      <w:r w:rsidR="00041567" w:rsidRPr="00514A88">
        <w:rPr>
          <w:rStyle w:val="normaltextrun"/>
          <w:rFonts w:ascii="Museo Sans 300" w:hAnsi="Museo Sans 300"/>
          <w:color w:val="000000"/>
          <w:sz w:val="20"/>
          <w:szCs w:val="20"/>
          <w:shd w:val="clear" w:color="auto" w:fill="FFFFFF"/>
        </w:rPr>
        <w:t xml:space="preserve"> en la conexión de línea</w:t>
      </w:r>
      <w:r w:rsidR="00041567">
        <w:rPr>
          <w:rStyle w:val="normaltextrun"/>
          <w:rFonts w:ascii="Museo Sans 300" w:hAnsi="Museo Sans 300"/>
          <w:color w:val="000000"/>
          <w:sz w:val="20"/>
          <w:szCs w:val="20"/>
          <w:shd w:val="clear" w:color="auto" w:fill="FFFFFF"/>
        </w:rPr>
        <w:t xml:space="preserve"> directa conectada en la bornera del equipo de medición, con el fin de consumir energía y que no era registrada por el medidor.</w:t>
      </w:r>
      <w:r w:rsidR="007D78EF">
        <w:rPr>
          <w:rStyle w:val="normaltextrun"/>
          <w:rFonts w:ascii="Cambria Math" w:hAnsi="Cambria Math" w:cs="Cambria Math"/>
          <w:color w:val="000000"/>
          <w:sz w:val="20"/>
          <w:szCs w:val="20"/>
          <w:shd w:val="clear" w:color="auto" w:fill="FFFFFF"/>
        </w:rPr>
        <w:t xml:space="preserve"> </w:t>
      </w:r>
    </w:p>
    <w:p w14:paraId="001A3A27" w14:textId="77777777" w:rsidR="00041567" w:rsidRDefault="00041567"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59B9CC5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B60C77">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40C6239" w14:textId="2AD23CE6" w:rsidR="004C7DCC" w:rsidRDefault="004C7DCC" w:rsidP="00C511B1">
      <w:pPr>
        <w:autoSpaceDE w:val="0"/>
        <w:adjustRightInd w:val="0"/>
        <w:spacing w:after="0" w:line="240" w:lineRule="auto"/>
        <w:ind w:left="426"/>
        <w:jc w:val="both"/>
        <w:rPr>
          <w:rFonts w:ascii="Museo Sans 300" w:hAnsi="Museo Sans 300" w:cs="Segoe UI"/>
          <w:sz w:val="20"/>
          <w:szCs w:val="20"/>
          <w:lang w:val="es-ES" w:eastAsia="es-MX"/>
        </w:rPr>
      </w:pPr>
    </w:p>
    <w:p w14:paraId="5E76FB73" w14:textId="77777777" w:rsidR="00793807" w:rsidRDefault="00793807"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5FACF0B" w14:textId="77777777" w:rsidR="004753DE" w:rsidRPr="00E5031F" w:rsidRDefault="004753DE" w:rsidP="004753DE">
      <w:pPr>
        <w:autoSpaceDE w:val="0"/>
        <w:spacing w:after="0" w:line="240" w:lineRule="auto"/>
        <w:ind w:left="426"/>
        <w:jc w:val="both"/>
        <w:rPr>
          <w:rFonts w:ascii="Museo Sans 300" w:hAnsi="Museo Sans 300"/>
          <w:sz w:val="20"/>
          <w:szCs w:val="20"/>
        </w:rPr>
      </w:pPr>
      <w:r w:rsidRPr="00E5031F">
        <w:rPr>
          <w:rFonts w:ascii="Museo Sans 300" w:hAnsi="Museo Sans 300"/>
          <w:sz w:val="20"/>
          <w:szCs w:val="20"/>
        </w:rPr>
        <w:t xml:space="preserve">De </w:t>
      </w:r>
      <w:r w:rsidRPr="00E5031F">
        <w:rPr>
          <w:rFonts w:ascii="Museo Sans 300" w:hAnsi="Museo Sans 300"/>
          <w:color w:val="000000"/>
          <w:sz w:val="20"/>
          <w:szCs w:val="20"/>
          <w:shd w:val="clear" w:color="auto" w:fill="FFFFFF"/>
        </w:rPr>
        <w:t>acuerdo con lo establecido en el informe técnico, el CAU no validó el cálculo de ENR realizado por la distribuidora basado en la corriente instantánea medida en la línea directa, por las razones siguientes:</w:t>
      </w:r>
    </w:p>
    <w:p w14:paraId="31E5C592" w14:textId="77777777" w:rsidR="004753DE" w:rsidRDefault="004753DE" w:rsidP="004753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56D92D28" w14:textId="77777777" w:rsidR="004753DE" w:rsidRDefault="004753DE" w:rsidP="004753DE">
      <w:pPr>
        <w:numPr>
          <w:ilvl w:val="0"/>
          <w:numId w:val="27"/>
        </w:numPr>
        <w:autoSpaceDE w:val="0"/>
        <w:spacing w:after="0" w:line="240" w:lineRule="auto"/>
        <w:jc w:val="both"/>
        <w:rPr>
          <w:rFonts w:ascii="Museo Sans 300" w:hAnsi="Museo Sans 300"/>
          <w:sz w:val="20"/>
          <w:szCs w:val="20"/>
          <w:lang w:val="es-ES"/>
        </w:rPr>
      </w:pPr>
      <w:r>
        <w:rPr>
          <w:rFonts w:ascii="Museo Sans 300" w:hAnsi="Museo Sans 300"/>
          <w:sz w:val="20"/>
          <w:szCs w:val="20"/>
          <w:lang w:val="es-ES"/>
        </w:rPr>
        <w:t xml:space="preserve">Se encontraba activada la opción HOLD en el amperímetro. </w:t>
      </w:r>
    </w:p>
    <w:p w14:paraId="64A63D6F" w14:textId="77777777" w:rsidR="004753DE" w:rsidRDefault="004753DE" w:rsidP="004753DE">
      <w:pPr>
        <w:autoSpaceDE w:val="0"/>
        <w:spacing w:after="0" w:line="240" w:lineRule="auto"/>
        <w:ind w:left="1068"/>
        <w:jc w:val="both"/>
        <w:rPr>
          <w:rFonts w:ascii="Museo Sans 300" w:hAnsi="Museo Sans 300"/>
          <w:sz w:val="20"/>
          <w:szCs w:val="20"/>
          <w:lang w:val="es-ES"/>
        </w:rPr>
      </w:pPr>
    </w:p>
    <w:p w14:paraId="5400BDD3" w14:textId="6F2D9017" w:rsidR="000A7D02" w:rsidRDefault="004753DE" w:rsidP="00FD7E24">
      <w:pPr>
        <w:numPr>
          <w:ilvl w:val="0"/>
          <w:numId w:val="27"/>
        </w:numPr>
        <w:autoSpaceDE w:val="0"/>
        <w:spacing w:after="0" w:line="240" w:lineRule="auto"/>
        <w:jc w:val="both"/>
        <w:rPr>
          <w:rFonts w:ascii="Museo Sans 300" w:hAnsi="Museo Sans 300"/>
          <w:sz w:val="20"/>
          <w:szCs w:val="20"/>
          <w:lang w:val="es-ES"/>
        </w:rPr>
      </w:pPr>
      <w:r w:rsidRPr="00ED5C26">
        <w:rPr>
          <w:rFonts w:ascii="Museo Sans 300" w:hAnsi="Museo Sans 300"/>
          <w:sz w:val="20"/>
          <w:szCs w:val="20"/>
          <w:lang w:val="es-ES"/>
        </w:rPr>
        <w:t>Sobre la medici</w:t>
      </w:r>
      <w:r>
        <w:rPr>
          <w:rFonts w:ascii="Museo Sans 300" w:hAnsi="Museo Sans 300"/>
          <w:sz w:val="20"/>
          <w:szCs w:val="20"/>
          <w:lang w:val="es-ES"/>
        </w:rPr>
        <w:t>ón</w:t>
      </w:r>
      <w:r w:rsidRPr="00ED5C26">
        <w:rPr>
          <w:rFonts w:ascii="Museo Sans 300" w:hAnsi="Museo Sans 300"/>
          <w:sz w:val="20"/>
          <w:szCs w:val="20"/>
          <w:lang w:val="es-ES"/>
        </w:rPr>
        <w:t xml:space="preserve"> instantánea presentada por la distribuidora, se advirtió que en la pantalla digital del amperímetro,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3F939452" w14:textId="77777777" w:rsidR="00FD7E24" w:rsidRDefault="00FD7E24" w:rsidP="00FD7E24">
      <w:pPr>
        <w:pStyle w:val="Prrafodelista"/>
        <w:rPr>
          <w:rFonts w:ascii="Museo Sans 300" w:hAnsi="Museo Sans 300"/>
          <w:sz w:val="20"/>
          <w:szCs w:val="20"/>
        </w:rPr>
      </w:pPr>
    </w:p>
    <w:p w14:paraId="0AB197F0" w14:textId="77777777" w:rsidR="004753DE" w:rsidRPr="00694C28" w:rsidRDefault="004753DE" w:rsidP="004753DE">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5A1E891C" w14:textId="77777777" w:rsidR="004753DE" w:rsidRDefault="004753DE" w:rsidP="004753DE">
      <w:pPr>
        <w:suppressAutoHyphens w:val="0"/>
        <w:autoSpaceDN/>
        <w:spacing w:after="0" w:line="240" w:lineRule="auto"/>
        <w:ind w:left="420"/>
        <w:jc w:val="both"/>
        <w:rPr>
          <w:rFonts w:ascii="Museo Sans 300" w:eastAsia="Times New Roman" w:hAnsi="Museo Sans 300" w:cs="Times New Roman"/>
          <w:sz w:val="20"/>
          <w:szCs w:val="20"/>
        </w:rPr>
      </w:pPr>
    </w:p>
    <w:p w14:paraId="1F36EE26" w14:textId="431F1A0B" w:rsidR="004753DE" w:rsidRPr="00694C28" w:rsidRDefault="004753DE" w:rsidP="004753DE">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abril a junio del presente año.</w:t>
      </w:r>
    </w:p>
    <w:p w14:paraId="7CF70851" w14:textId="77777777" w:rsidR="004753DE" w:rsidRPr="006D47A6" w:rsidRDefault="004753DE" w:rsidP="004753DE">
      <w:pPr>
        <w:autoSpaceDE w:val="0"/>
        <w:spacing w:after="0" w:line="240" w:lineRule="auto"/>
        <w:ind w:left="993"/>
        <w:jc w:val="both"/>
        <w:rPr>
          <w:rFonts w:ascii="Museo Sans 300" w:eastAsia="Times New Roman" w:hAnsi="Museo Sans 300" w:cs="Times New Roman"/>
          <w:sz w:val="20"/>
          <w:szCs w:val="20"/>
        </w:rPr>
      </w:pPr>
    </w:p>
    <w:p w14:paraId="2C071140" w14:textId="093479EE" w:rsidR="004753DE" w:rsidRDefault="004753DE" w:rsidP="004753DE">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cuatro de agosto del dos mil veintidós al treinta y uno de enero de</w:t>
      </w:r>
      <w:r w:rsidR="00FD7E24">
        <w:rPr>
          <w:rFonts w:ascii="Museo Sans 300" w:eastAsia="Times New Roman" w:hAnsi="Museo Sans 300" w:cs="Times New Roman"/>
          <w:sz w:val="20"/>
          <w:szCs w:val="20"/>
          <w:lang w:val="es-ES"/>
        </w:rPr>
        <w:t xml:space="preserve"> este año</w:t>
      </w:r>
      <w:r>
        <w:rPr>
          <w:rFonts w:ascii="Museo Sans 300" w:eastAsia="Times New Roman" w:hAnsi="Museo Sans 300" w:cs="Times New Roman"/>
          <w:sz w:val="20"/>
          <w:szCs w:val="20"/>
          <w:lang w:val="es-ES"/>
        </w:rPr>
        <w:t>.</w:t>
      </w:r>
    </w:p>
    <w:p w14:paraId="24C05DBD" w14:textId="77777777" w:rsidR="004753DE" w:rsidRDefault="004753DE" w:rsidP="000A7D02">
      <w:pPr>
        <w:autoSpaceDE w:val="0"/>
        <w:spacing w:after="0" w:line="240" w:lineRule="auto"/>
        <w:ind w:left="426"/>
        <w:jc w:val="both"/>
        <w:rPr>
          <w:rFonts w:ascii="Museo Sans 300" w:hAnsi="Museo Sans 300"/>
          <w:sz w:val="20"/>
          <w:szCs w:val="20"/>
        </w:rPr>
      </w:pPr>
    </w:p>
    <w:p w14:paraId="53DFF39C" w14:textId="5E1CB48C" w:rsidR="00597418" w:rsidRPr="00597418" w:rsidRDefault="00597418" w:rsidP="00597418">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sidR="004753DE">
        <w:rPr>
          <w:rFonts w:ascii="Museo Sans 300" w:hAnsi="Museo Sans 300"/>
          <w:sz w:val="20"/>
          <w:szCs w:val="20"/>
        </w:rPr>
        <w:t>CIENTO SESENTA Y NUEVE</w:t>
      </w:r>
      <w:r w:rsidRPr="00597418">
        <w:rPr>
          <w:rFonts w:ascii="Museo Sans 300" w:hAnsi="Museo Sans 300"/>
          <w:sz w:val="20"/>
          <w:szCs w:val="20"/>
        </w:rPr>
        <w:t xml:space="preserve"> </w:t>
      </w:r>
      <w:r w:rsidR="004753DE">
        <w:rPr>
          <w:rFonts w:ascii="Museo Sans 300" w:hAnsi="Museo Sans 300"/>
          <w:sz w:val="20"/>
          <w:szCs w:val="20"/>
        </w:rPr>
        <w:t>20</w:t>
      </w:r>
      <w:r w:rsidRPr="00597418">
        <w:rPr>
          <w:rFonts w:ascii="Museo Sans 300" w:hAnsi="Museo Sans 300"/>
          <w:sz w:val="20"/>
          <w:szCs w:val="20"/>
        </w:rPr>
        <w:t xml:space="preserve">/100 DÓLARES DE LOS ESTADOS UNIDOS DE AMÉRICA (USD </w:t>
      </w:r>
      <w:r w:rsidR="004753DE">
        <w:rPr>
          <w:rFonts w:ascii="Museo Sans 300" w:hAnsi="Museo Sans 300"/>
          <w:sz w:val="20"/>
          <w:szCs w:val="20"/>
        </w:rPr>
        <w:t>169.20</w:t>
      </w:r>
      <w:r w:rsidRPr="00597418">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0A7D02">
        <w:rPr>
          <w:rFonts w:ascii="Museo Sans 300" w:hAnsi="Museo Sans 300"/>
          <w:sz w:val="20"/>
          <w:szCs w:val="20"/>
        </w:rPr>
        <w:t>3</w:t>
      </w:r>
      <w:r w:rsidRPr="00597418">
        <w:rPr>
          <w:rFonts w:ascii="Museo Sans 300" w:hAnsi="Museo Sans 300"/>
          <w:sz w:val="20"/>
          <w:szCs w:val="20"/>
        </w:rPr>
        <w:t>.</w:t>
      </w:r>
    </w:p>
    <w:p w14:paraId="2CBB22E2" w14:textId="77777777" w:rsidR="00597418" w:rsidRDefault="00597418" w:rsidP="002A677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14EDD11"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9F7F24">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9F7F2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DE56F9A" w14:textId="77777777" w:rsidR="00B93B0C" w:rsidRDefault="00B93B0C" w:rsidP="00B93B0C">
      <w:pPr>
        <w:pStyle w:val="Prrafodelista"/>
        <w:tabs>
          <w:tab w:val="left" w:pos="426"/>
        </w:tabs>
        <w:ind w:left="1068"/>
        <w:jc w:val="both"/>
        <w:rPr>
          <w:rFonts w:ascii="Museo Sans 300" w:eastAsia="Museo Sans 300" w:hAnsi="Museo Sans 300" w:cs="Museo Sans 300"/>
          <w:sz w:val="20"/>
          <w:szCs w:val="20"/>
        </w:rPr>
      </w:pPr>
    </w:p>
    <w:p w14:paraId="581F74DD" w14:textId="442FA50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4351345C" w14:textId="77777777" w:rsidR="00AE3379" w:rsidRPr="00AE3379" w:rsidRDefault="00AE3379" w:rsidP="00AE3379">
      <w:pPr>
        <w:pStyle w:val="Prrafodelista"/>
        <w:rPr>
          <w:rFonts w:ascii="Museo Sans 300" w:eastAsia="Museo Sans 300" w:hAnsi="Museo Sans 300" w:cs="Museo Sans 300"/>
          <w:sz w:val="20"/>
          <w:szCs w:val="20"/>
        </w:rPr>
      </w:pPr>
    </w:p>
    <w:p w14:paraId="49D32B69" w14:textId="1411255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6AC983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38D278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A286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ABEF7C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9F7F2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4A017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79D88C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0A7D02">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C8C02C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52A951" w14:textId="0A20F1A0"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6E61E75" w14:textId="7FA8BFE6" w:rsidR="007712B6" w:rsidRDefault="0089025D" w:rsidP="007712B6">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EB21F5">
        <w:rPr>
          <w:rFonts w:ascii="Museo Sans 300" w:hAnsi="Museo Sans 300"/>
          <w:sz w:val="20"/>
          <w:szCs w:val="20"/>
        </w:rPr>
        <w:t>0163</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3A2860">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7712B6">
        <w:rPr>
          <w:rFonts w:ascii="Museo Sans 300" w:eastAsia="Arial" w:hAnsi="Museo Sans 300" w:cs="Times New Roman"/>
          <w:sz w:val="20"/>
          <w:szCs w:val="20"/>
        </w:rPr>
        <w:t xml:space="preserve"> </w:t>
      </w:r>
      <w:r w:rsidR="007712B6" w:rsidRPr="008906BA">
        <w:rPr>
          <w:rFonts w:ascii="Museo Sans 300" w:hAnsi="Museo Sans 300" w:cs="Segoe UI"/>
          <w:sz w:val="20"/>
          <w:szCs w:val="20"/>
          <w:lang w:eastAsia="es-MX"/>
        </w:rPr>
        <w:t>en</w:t>
      </w:r>
      <w:r w:rsidR="007712B6" w:rsidRPr="008906BA">
        <w:rPr>
          <w:rFonts w:ascii="Museo Sans 300" w:hAnsi="Museo Sans 300" w:cs="Segoe UI"/>
          <w:color w:val="000000"/>
          <w:sz w:val="20"/>
          <w:szCs w:val="20"/>
          <w:shd w:val="clear" w:color="auto" w:fill="FFFFFF"/>
        </w:rPr>
        <w:t xml:space="preserve"> una línea directa conectada en</w:t>
      </w:r>
      <w:r w:rsidR="007712B6">
        <w:rPr>
          <w:rFonts w:ascii="Museo Sans 300" w:hAnsi="Museo Sans 300" w:cs="Segoe UI"/>
          <w:color w:val="000000"/>
          <w:sz w:val="20"/>
          <w:szCs w:val="20"/>
          <w:shd w:val="clear" w:color="auto" w:fill="FFFFFF"/>
        </w:rPr>
        <w:t xml:space="preserve"> la</w:t>
      </w:r>
      <w:r w:rsidR="007712B6" w:rsidRPr="008906BA">
        <w:rPr>
          <w:rStyle w:val="normaltextrun"/>
          <w:rFonts w:ascii="Museo Sans 300" w:hAnsi="Museo Sans 300"/>
          <w:color w:val="000000"/>
          <w:sz w:val="20"/>
          <w:szCs w:val="20"/>
          <w:shd w:val="clear" w:color="auto" w:fill="FFFFFF"/>
        </w:rPr>
        <w:t xml:space="preserve"> </w:t>
      </w:r>
      <w:r w:rsidR="007712B6">
        <w:rPr>
          <w:rStyle w:val="normaltextrun"/>
          <w:rFonts w:ascii="Museo Sans 300" w:hAnsi="Museo Sans 300"/>
          <w:color w:val="000000"/>
          <w:sz w:val="20"/>
          <w:szCs w:val="20"/>
          <w:shd w:val="clear" w:color="auto" w:fill="FFFFFF"/>
        </w:rPr>
        <w:t>bornera del equipo de medición del suministro.</w:t>
      </w:r>
    </w:p>
    <w:p w14:paraId="1A35286B" w14:textId="77777777" w:rsidR="00B93B0C" w:rsidRPr="007712B6" w:rsidRDefault="00B93B0C" w:rsidP="007712B6">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A91321C" w14:textId="6B24861A"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952C61">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4753DE">
        <w:rPr>
          <w:rFonts w:ascii="Museo Sans 300" w:eastAsia="Times New Roman" w:hAnsi="Museo Sans 300" w:cs="Times New Roman"/>
          <w:sz w:val="20"/>
          <w:szCs w:val="20"/>
          <w:lang w:eastAsia="es-ES"/>
        </w:rPr>
        <w:t>CIENTO SESENTA Y NUEVE</w:t>
      </w:r>
      <w:r>
        <w:rPr>
          <w:rFonts w:ascii="Museo Sans 300" w:hAnsi="Museo Sans 300"/>
          <w:sz w:val="20"/>
          <w:szCs w:val="20"/>
        </w:rPr>
        <w:t xml:space="preserve"> </w:t>
      </w:r>
      <w:r w:rsidR="004753DE">
        <w:rPr>
          <w:rFonts w:ascii="Museo Sans 300" w:hAnsi="Museo Sans 300"/>
          <w:sz w:val="20"/>
          <w:szCs w:val="20"/>
        </w:rPr>
        <w:t>20</w:t>
      </w:r>
      <w:r>
        <w:rPr>
          <w:rFonts w:ascii="Museo Sans 300" w:hAnsi="Museo Sans 300"/>
          <w:sz w:val="20"/>
          <w:szCs w:val="20"/>
        </w:rPr>
        <w:t xml:space="preserve">/100 DÓLARES DE LOS ESTADOS UNIDOS DE AMÉRICA (USD </w:t>
      </w:r>
      <w:r w:rsidR="004753DE">
        <w:rPr>
          <w:rFonts w:ascii="Museo Sans 300" w:hAnsi="Museo Sans 300"/>
          <w:sz w:val="20"/>
          <w:szCs w:val="20"/>
        </w:rPr>
        <w:t>169.20</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w:t>
      </w:r>
      <w:r w:rsidR="000A7D02">
        <w:rPr>
          <w:rFonts w:ascii="Museo Sans 300" w:hAnsi="Museo Sans 300"/>
          <w:sz w:val="20"/>
          <w:szCs w:val="20"/>
        </w:rPr>
        <w:t>23</w:t>
      </w:r>
      <w:r w:rsidRPr="006F491F">
        <w:rPr>
          <w:rFonts w:ascii="Museo Sans 300" w:hAnsi="Museo Sans 300"/>
          <w:sz w:val="20"/>
          <w:szCs w:val="20"/>
        </w:rPr>
        <w:t>.</w:t>
      </w:r>
    </w:p>
    <w:p w14:paraId="635D9480" w14:textId="77777777" w:rsidR="00B93B0C" w:rsidRDefault="00B93B0C" w:rsidP="00D26BDF">
      <w:pPr>
        <w:suppressAutoHyphens w:val="0"/>
        <w:autoSpaceDN/>
        <w:spacing w:after="0" w:line="240" w:lineRule="auto"/>
        <w:ind w:left="426"/>
        <w:jc w:val="both"/>
        <w:rPr>
          <w:rFonts w:ascii="Museo Sans 300" w:hAnsi="Museo Sans 300"/>
          <w:sz w:val="20"/>
          <w:szCs w:val="20"/>
        </w:rPr>
      </w:pPr>
    </w:p>
    <w:p w14:paraId="42054519" w14:textId="77777777" w:rsidR="00B93B0C" w:rsidRDefault="00B93B0C" w:rsidP="00D26BDF">
      <w:pPr>
        <w:suppressAutoHyphens w:val="0"/>
        <w:autoSpaceDN/>
        <w:spacing w:after="0" w:line="240" w:lineRule="auto"/>
        <w:ind w:left="426"/>
        <w:jc w:val="both"/>
        <w:rPr>
          <w:rFonts w:ascii="Museo Sans 300" w:hAnsi="Museo Sans 300"/>
          <w:sz w:val="20"/>
          <w:szCs w:val="20"/>
        </w:rPr>
      </w:pPr>
    </w:p>
    <w:p w14:paraId="1DA1BFFA" w14:textId="77777777" w:rsidR="00B93B0C" w:rsidRDefault="00B93B0C" w:rsidP="00D26BDF">
      <w:pPr>
        <w:suppressAutoHyphens w:val="0"/>
        <w:autoSpaceDN/>
        <w:spacing w:after="0" w:line="240" w:lineRule="auto"/>
        <w:ind w:left="426"/>
        <w:jc w:val="both"/>
        <w:rPr>
          <w:rFonts w:ascii="Museo Sans 300" w:hAnsi="Museo Sans 300"/>
          <w:sz w:val="20"/>
          <w:szCs w:val="20"/>
        </w:rPr>
      </w:pPr>
    </w:p>
    <w:p w14:paraId="2B43D91E" w14:textId="77777777" w:rsidR="00D26BDF" w:rsidRDefault="00D26BDF" w:rsidP="001E418B">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E2066A1" w14:textId="77777777" w:rsidR="000A7D02" w:rsidRPr="009F0B26" w:rsidRDefault="000A7D02" w:rsidP="000A7D02">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1C0E1119" w14:textId="77777777" w:rsidR="000A7D02" w:rsidRDefault="000A7D02" w:rsidP="000A7D02">
      <w:pPr>
        <w:tabs>
          <w:tab w:val="left" w:pos="8840"/>
        </w:tabs>
        <w:spacing w:after="0" w:line="240" w:lineRule="auto"/>
        <w:ind w:left="567"/>
        <w:jc w:val="both"/>
        <w:rPr>
          <w:rStyle w:val="eop"/>
          <w:rFonts w:ascii="Museo Sans 300" w:eastAsia="Museo Sans" w:hAnsi="Museo Sans 300" w:cs="Segoe UI"/>
          <w:sz w:val="20"/>
          <w:szCs w:val="20"/>
        </w:rPr>
      </w:pPr>
    </w:p>
    <w:p w14:paraId="7C6266F9" w14:textId="77777777" w:rsidR="008006D0" w:rsidRPr="00054AEF" w:rsidRDefault="008006D0" w:rsidP="008006D0">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054AEF">
        <w:rPr>
          <w:rFonts w:ascii="Museo Sans 300" w:hAnsi="Museo Sans 300" w:cs="Calibri"/>
          <w:color w:val="000000"/>
          <w:sz w:val="20"/>
          <w:szCs w:val="20"/>
          <w:bdr w:val="none" w:sz="0" w:space="0" w:color="auto" w:frame="1"/>
        </w:rPr>
        <w:t>La Ley de Procedimientos Administrativos (LPA), en su artículo 81, establece que los actos, tanto de la Administración como de los particulares, deberán llevarse a cabo en días y horas hábiles.</w:t>
      </w:r>
    </w:p>
    <w:p w14:paraId="661568EC" w14:textId="77777777" w:rsidR="008006D0" w:rsidRDefault="008006D0" w:rsidP="008006D0">
      <w:pPr>
        <w:suppressAutoHyphens w:val="0"/>
        <w:autoSpaceDE w:val="0"/>
        <w:adjustRightInd w:val="0"/>
        <w:spacing w:after="0" w:line="240" w:lineRule="auto"/>
        <w:ind w:left="426"/>
        <w:jc w:val="both"/>
        <w:textAlignment w:val="auto"/>
        <w:rPr>
          <w:rFonts w:cs="Calibri"/>
          <w:color w:val="000000"/>
          <w:bdr w:val="none" w:sz="0" w:space="0" w:color="auto" w:frame="1"/>
        </w:rPr>
      </w:pPr>
      <w:r w:rsidRPr="00054AEF">
        <w:rPr>
          <w:rFonts w:cs="Calibri"/>
          <w:color w:val="000000"/>
          <w:bdr w:val="none" w:sz="0" w:space="0" w:color="auto" w:frame="1"/>
        </w:rPr>
        <w:br/>
      </w:r>
      <w:r w:rsidRPr="00054AEF">
        <w:rPr>
          <w:rFonts w:ascii="Museo Sans 300" w:hAnsi="Museo Sans 300" w:cs="Calibri"/>
          <w:color w:val="000000"/>
          <w:sz w:val="20"/>
          <w:szCs w:val="20"/>
          <w:bdr w:val="none" w:sz="0" w:space="0" w:color="auto" w:frame="1"/>
        </w:rPr>
        <w:t xml:space="preserve">De conformidad con lo establecido en el acuerdo </w:t>
      </w:r>
      <w:proofErr w:type="spellStart"/>
      <w:r w:rsidRPr="00054AEF">
        <w:rPr>
          <w:rFonts w:ascii="Museo Sans 300" w:hAnsi="Museo Sans 300" w:cs="Calibri"/>
          <w:color w:val="000000"/>
          <w:sz w:val="20"/>
          <w:szCs w:val="20"/>
          <w:bdr w:val="none" w:sz="0" w:space="0" w:color="auto" w:frame="1"/>
        </w:rPr>
        <w:t>N.°</w:t>
      </w:r>
      <w:proofErr w:type="spellEnd"/>
      <w:r w:rsidRPr="00054AEF">
        <w:rPr>
          <w:rFonts w:ascii="Museo Sans 300" w:hAnsi="Museo Sans 300" w:cs="Calibri"/>
          <w:color w:val="000000"/>
          <w:sz w:val="20"/>
          <w:szCs w:val="20"/>
          <w:bdr w:val="none" w:sz="0" w:space="0" w:color="auto" w:frame="1"/>
        </w:rPr>
        <w:t xml:space="preserve">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r w:rsidRPr="00054AEF">
        <w:rPr>
          <w:rFonts w:ascii="Museo Sans 300" w:hAnsi="Museo Sans 300" w:cs="Calibri"/>
          <w:color w:val="000000"/>
          <w:sz w:val="20"/>
          <w:szCs w:val="20"/>
          <w:bdr w:val="none" w:sz="0" w:space="0" w:color="auto" w:frame="1"/>
        </w:rPr>
        <w:br/>
      </w:r>
    </w:p>
    <w:p w14:paraId="5E671959" w14:textId="77777777" w:rsidR="008006D0" w:rsidRDefault="008006D0" w:rsidP="008006D0">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En consecuencia, la SIGET estará habilitada para emitir acuerdos y resoluciones, así como realizar cualquier otro acto administrativo, en el horario y fechas siguientes:</w:t>
      </w:r>
    </w:p>
    <w:p w14:paraId="34444F96" w14:textId="77777777" w:rsidR="008006D0" w:rsidRDefault="008006D0" w:rsidP="008006D0">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3BAE08AE" w14:textId="77777777" w:rsidR="008006D0" w:rsidRPr="00514645" w:rsidRDefault="008006D0" w:rsidP="008006D0">
      <w:pPr>
        <w:pStyle w:val="Prrafodelista"/>
        <w:numPr>
          <w:ilvl w:val="0"/>
          <w:numId w:val="43"/>
        </w:numPr>
        <w:suppressAutoHyphens w:val="0"/>
        <w:autoSpaceDE w:val="0"/>
        <w:adjustRightInd w:val="0"/>
        <w:ind w:left="993"/>
        <w:jc w:val="both"/>
        <w:textAlignment w:val="auto"/>
        <w:rPr>
          <w:rFonts w:ascii="Museo Sans 300" w:hAnsi="Museo Sans 300" w:cs="Calibri"/>
          <w:color w:val="000000"/>
          <w:sz w:val="20"/>
          <w:szCs w:val="20"/>
        </w:rPr>
      </w:pPr>
      <w:r w:rsidRPr="00514645">
        <w:rPr>
          <w:rFonts w:ascii="Museo Sans 300" w:hAnsi="Museo Sans 300" w:cs="Calibri"/>
          <w:color w:val="000000"/>
          <w:sz w:val="20"/>
          <w:szCs w:val="20"/>
        </w:rPr>
        <w:t>Los días 10 de junio y 1 de julio de 2023, en un horario de 8:00 a.m. a las 5:00 p.m.;</w:t>
      </w:r>
    </w:p>
    <w:p w14:paraId="1E8FD73A" w14:textId="77777777" w:rsidR="008006D0" w:rsidRPr="009A03C0" w:rsidRDefault="008006D0" w:rsidP="008006D0">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0F4081A6" w14:textId="77777777" w:rsidR="008006D0" w:rsidRPr="009A03C0" w:rsidRDefault="008006D0" w:rsidP="008006D0">
      <w:pPr>
        <w:pStyle w:val="Prrafodelista"/>
        <w:numPr>
          <w:ilvl w:val="0"/>
          <w:numId w:val="43"/>
        </w:numPr>
        <w:suppressAutoHyphens w:val="0"/>
        <w:autoSpaceDE w:val="0"/>
        <w:adjustRightInd w:val="0"/>
        <w:ind w:left="993"/>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D</w:t>
      </w:r>
      <w:r>
        <w:rPr>
          <w:rFonts w:ascii="Museo Sans 300" w:hAnsi="Museo Sans 300" w:cs="Calibri"/>
          <w:color w:val="000000"/>
          <w:sz w:val="20"/>
          <w:szCs w:val="20"/>
        </w:rPr>
        <w:t>el</w:t>
      </w:r>
      <w:r w:rsidRPr="009A03C0">
        <w:rPr>
          <w:rFonts w:ascii="Museo Sans 300" w:hAnsi="Museo Sans 300" w:cs="Calibri"/>
          <w:color w:val="000000"/>
          <w:sz w:val="20"/>
          <w:szCs w:val="20"/>
        </w:rPr>
        <w:t xml:space="preserve"> lunes 17 al viernes 21 de julio</w:t>
      </w:r>
      <w:r>
        <w:rPr>
          <w:rFonts w:ascii="Museo Sans 300" w:hAnsi="Museo Sans 300" w:cs="Calibri"/>
          <w:color w:val="000000"/>
          <w:sz w:val="20"/>
          <w:szCs w:val="20"/>
        </w:rPr>
        <w:t xml:space="preserve"> de 2023</w:t>
      </w:r>
      <w:r w:rsidRPr="009A03C0">
        <w:rPr>
          <w:rFonts w:ascii="Museo Sans 300" w:hAnsi="Museo Sans 300" w:cs="Calibri"/>
          <w:color w:val="000000"/>
          <w:sz w:val="20"/>
          <w:szCs w:val="20"/>
        </w:rPr>
        <w:t>, estarán habilitadas las horas comprendidas entre las 7:30 a.m. a las 5:30 p.m.; y,</w:t>
      </w:r>
    </w:p>
    <w:p w14:paraId="38BA6BE9" w14:textId="77777777" w:rsidR="008006D0" w:rsidRPr="009A03C0" w:rsidRDefault="008006D0" w:rsidP="008006D0">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62CAA2BC" w14:textId="2EE32798" w:rsidR="008006D0" w:rsidRDefault="008006D0" w:rsidP="008006D0">
      <w:pPr>
        <w:pStyle w:val="Prrafodelista"/>
        <w:numPr>
          <w:ilvl w:val="0"/>
          <w:numId w:val="43"/>
        </w:numPr>
        <w:suppressAutoHyphens w:val="0"/>
        <w:autoSpaceDE w:val="0"/>
        <w:adjustRightInd w:val="0"/>
        <w:ind w:left="993"/>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El día 22 de julio de 2023, en un horario de 8:00 a.m. a las 11:00 a.m.</w:t>
      </w:r>
    </w:p>
    <w:p w14:paraId="5CD79AF5" w14:textId="77777777" w:rsidR="00793807" w:rsidRPr="00793807" w:rsidRDefault="00793807" w:rsidP="00793807">
      <w:pPr>
        <w:pStyle w:val="Prrafodelista"/>
        <w:rPr>
          <w:rFonts w:ascii="Museo Sans 300" w:hAnsi="Museo Sans 300" w:cs="Calibri"/>
          <w:color w:val="000000"/>
          <w:sz w:val="20"/>
          <w:szCs w:val="20"/>
        </w:rPr>
      </w:pPr>
    </w:p>
    <w:p w14:paraId="564644DD" w14:textId="77777777" w:rsidR="00793807" w:rsidRDefault="00793807" w:rsidP="00793807">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5B72C40A" w14:textId="77777777" w:rsidR="00793807" w:rsidRPr="00793807" w:rsidRDefault="00793807" w:rsidP="00793807">
      <w:pPr>
        <w:pStyle w:val="Prrafodelista"/>
        <w:suppressAutoHyphens w:val="0"/>
        <w:autoSpaceDE w:val="0"/>
        <w:adjustRightInd w:val="0"/>
        <w:ind w:left="993"/>
        <w:jc w:val="both"/>
        <w:textAlignment w:val="auto"/>
        <w:rPr>
          <w:rFonts w:ascii="Museo Sans 300" w:hAnsi="Museo Sans 300" w:cs="Calibri"/>
          <w:color w:val="000000"/>
          <w:sz w:val="20"/>
          <w:szCs w:val="20"/>
          <w:lang w:val="es-SV"/>
        </w:rPr>
      </w:pPr>
    </w:p>
    <w:p w14:paraId="1E350063" w14:textId="7EEFF63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EB21F5">
        <w:rPr>
          <w:rFonts w:ascii="Museo Sans 300" w:eastAsia="Arial" w:hAnsi="Museo Sans 300" w:cs="Times New Roman"/>
          <w:sz w:val="20"/>
          <w:szCs w:val="20"/>
        </w:rPr>
        <w:t>0163</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FCCDF5A" w14:textId="575F83FC" w:rsidR="007712B6" w:rsidRPr="00793807" w:rsidRDefault="00B306DC" w:rsidP="00FD7E24">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3A2860">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7712B6">
        <w:rPr>
          <w:rFonts w:ascii="Museo Sans 300" w:hAnsi="Museo Sans 300"/>
          <w:color w:val="000000" w:themeColor="text1"/>
          <w:sz w:val="20"/>
          <w:szCs w:val="20"/>
          <w:lang w:eastAsia="es-ES"/>
        </w:rPr>
        <w:t xml:space="preserve"> </w:t>
      </w:r>
      <w:r w:rsidR="007712B6" w:rsidRPr="007712B6">
        <w:rPr>
          <w:rStyle w:val="normaltextrun"/>
          <w:rFonts w:ascii="Museo Sans 300" w:hAnsi="Museo Sans 300"/>
          <w:color w:val="000000"/>
          <w:sz w:val="20"/>
          <w:szCs w:val="20"/>
          <w:shd w:val="clear" w:color="auto" w:fill="FFFFFF"/>
        </w:rPr>
        <w:t xml:space="preserve">en una línea </w:t>
      </w:r>
      <w:r w:rsidR="007712B6" w:rsidRPr="007712B6">
        <w:rPr>
          <w:rFonts w:ascii="Museo Sans 300" w:hAnsi="Museo Sans 300" w:cs="Segoe UI"/>
          <w:color w:val="000000"/>
          <w:sz w:val="20"/>
          <w:szCs w:val="20"/>
          <w:shd w:val="clear" w:color="auto" w:fill="FFFFFF"/>
        </w:rPr>
        <w:t>directa conectada en</w:t>
      </w:r>
      <w:r w:rsidR="007712B6" w:rsidRPr="007712B6">
        <w:rPr>
          <w:rStyle w:val="normaltextrun"/>
          <w:rFonts w:ascii="Museo Sans 300" w:hAnsi="Museo Sans 300"/>
          <w:color w:val="000000"/>
          <w:sz w:val="20"/>
          <w:szCs w:val="20"/>
          <w:shd w:val="clear" w:color="auto" w:fill="FFFFFF"/>
        </w:rPr>
        <w:t xml:space="preserve"> la bornera del equipo de medición del servicio eléctrico</w:t>
      </w:r>
      <w:r w:rsidR="007712B6" w:rsidRPr="007712B6">
        <w:rPr>
          <w:rFonts w:ascii="Museo Sans 300" w:hAnsi="Museo Sans 300"/>
          <w:sz w:val="20"/>
          <w:szCs w:val="20"/>
        </w:rPr>
        <w:t>, generando que el medidor no registrara el consumo total de la energía que fue consumida en dicho suministro.</w:t>
      </w:r>
    </w:p>
    <w:p w14:paraId="36CFD1B5" w14:textId="77777777" w:rsidR="00793807" w:rsidRPr="00FD7E24" w:rsidRDefault="00793807" w:rsidP="00793807">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12FA6F6" w14:textId="0BA6DF48" w:rsidR="009F7F24" w:rsidRDefault="00D26BDF" w:rsidP="00604019">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Pr>
          <w:rFonts w:ascii="Museo Sans 300" w:eastAsia="Arial" w:hAnsi="Museo Sans 300"/>
          <w:sz w:val="20"/>
          <w:szCs w:val="20"/>
          <w:lang w:eastAsia="es-SV"/>
        </w:rPr>
        <w:t xml:space="preserve">,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4753DE">
        <w:rPr>
          <w:rFonts w:ascii="Museo Sans 300" w:eastAsia="Arial" w:hAnsi="Museo Sans 300"/>
          <w:sz w:val="20"/>
          <w:szCs w:val="20"/>
          <w:lang w:eastAsia="es-SV"/>
        </w:rPr>
        <w:t>CIENTO SESENTA Y NUEVE</w:t>
      </w:r>
      <w:r>
        <w:rPr>
          <w:rFonts w:ascii="Museo Sans 300" w:hAnsi="Museo Sans 300"/>
          <w:sz w:val="20"/>
          <w:szCs w:val="20"/>
        </w:rPr>
        <w:t xml:space="preserve"> </w:t>
      </w:r>
      <w:r w:rsidR="004753DE">
        <w:rPr>
          <w:rFonts w:ascii="Museo Sans 300" w:hAnsi="Museo Sans 300"/>
          <w:sz w:val="20"/>
          <w:szCs w:val="20"/>
        </w:rPr>
        <w:t>20</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4753DE">
        <w:rPr>
          <w:rFonts w:ascii="Museo Sans 300" w:hAnsi="Museo Sans 300"/>
          <w:sz w:val="20"/>
          <w:szCs w:val="20"/>
        </w:rPr>
        <w:t>169.20</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A1795">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7DA14DDB" w14:textId="77777777" w:rsidR="000A7D02" w:rsidRDefault="000A7D02" w:rsidP="000A7D02">
      <w:pPr>
        <w:pStyle w:val="Prrafodelista"/>
        <w:rPr>
          <w:rFonts w:ascii="Museo Sans 300" w:eastAsia="Arial" w:hAnsi="Museo Sans 300"/>
          <w:sz w:val="20"/>
          <w:szCs w:val="20"/>
          <w:lang w:eastAsia="es-SV"/>
        </w:rPr>
      </w:pPr>
    </w:p>
    <w:p w14:paraId="371F8791" w14:textId="7AF92FB6" w:rsidR="009F7F24" w:rsidRPr="009F7F24" w:rsidRDefault="009F7F24" w:rsidP="009F7F24">
      <w:pPr>
        <w:suppressAutoHyphens w:val="0"/>
        <w:autoSpaceDN/>
        <w:spacing w:after="0" w:line="240" w:lineRule="auto"/>
        <w:ind w:left="360"/>
        <w:jc w:val="both"/>
        <w:textAlignment w:val="auto"/>
        <w:rPr>
          <w:rFonts w:ascii="Museo Sans 300" w:eastAsia="Arial" w:hAnsi="Museo Sans 300" w:cs="Times New Roman"/>
          <w:sz w:val="20"/>
          <w:szCs w:val="20"/>
          <w:lang w:val="es-ES" w:eastAsia="es-SV"/>
        </w:rPr>
      </w:pPr>
      <w:r w:rsidRPr="009F7F24">
        <w:rPr>
          <w:rFonts w:ascii="Museo Sans 300" w:eastAsia="Times New Roman" w:hAnsi="Museo Sans 300" w:cs="Segoe UI"/>
          <w:sz w:val="20"/>
          <w:szCs w:val="20"/>
          <w:lang w:val="es-ES" w:eastAsia="es-SV"/>
        </w:rPr>
        <w:t xml:space="preserve">En vista de lo anterior, la distribuidora debe emitir un nuevo cobro por la cantidad determinada en el informe técnico </w:t>
      </w:r>
      <w:proofErr w:type="spellStart"/>
      <w:r w:rsidRPr="009F7F24">
        <w:rPr>
          <w:rFonts w:ascii="Museo Sans 300" w:eastAsia="Times New Roman" w:hAnsi="Museo Sans 300" w:cs="Segoe UI"/>
          <w:sz w:val="20"/>
          <w:szCs w:val="20"/>
          <w:lang w:val="es-ES" w:eastAsia="es-SV"/>
        </w:rPr>
        <w:t>N.°</w:t>
      </w:r>
      <w:proofErr w:type="spellEnd"/>
      <w:r w:rsidRPr="009F7F24">
        <w:rPr>
          <w:rFonts w:ascii="Museo Sans 300" w:eastAsia="Times New Roman" w:hAnsi="Museo Sans 300" w:cs="Segoe UI"/>
          <w:sz w:val="20"/>
          <w:szCs w:val="20"/>
          <w:lang w:val="es-ES" w:eastAsia="es-SV"/>
        </w:rPr>
        <w:t xml:space="preserve"> IT-</w:t>
      </w:r>
      <w:r w:rsidR="00EB21F5">
        <w:rPr>
          <w:rFonts w:ascii="Museo Sans 300" w:eastAsia="Times New Roman" w:hAnsi="Museo Sans 300" w:cs="Segoe UI"/>
          <w:sz w:val="20"/>
          <w:szCs w:val="20"/>
          <w:lang w:val="es-ES" w:eastAsia="es-SV"/>
        </w:rPr>
        <w:t>0163</w:t>
      </w:r>
      <w:r w:rsidRPr="009F7F24">
        <w:rPr>
          <w:rFonts w:ascii="Museo Sans 300" w:eastAsia="Times New Roman" w:hAnsi="Museo Sans 300" w:cs="Segoe UI"/>
          <w:sz w:val="20"/>
          <w:szCs w:val="20"/>
          <w:lang w:val="es-ES" w:eastAsia="es-SV"/>
        </w:rPr>
        <w:t xml:space="preserve">-CAU-23 rendido por el CAU de la SIGET. </w:t>
      </w:r>
    </w:p>
    <w:p w14:paraId="31188BD7" w14:textId="77777777" w:rsidR="00D26BDF" w:rsidRDefault="00D26BDF" w:rsidP="00D26BDF">
      <w:pPr>
        <w:pStyle w:val="Prrafodelista"/>
        <w:rPr>
          <w:rFonts w:ascii="Museo Sans 300" w:eastAsia="Arial" w:hAnsi="Museo Sans 300"/>
          <w:sz w:val="20"/>
          <w:szCs w:val="20"/>
          <w:lang w:eastAsia="es-SV"/>
        </w:rPr>
      </w:pPr>
    </w:p>
    <w:p w14:paraId="7AE6B2F7" w14:textId="77777777" w:rsidR="008006D0" w:rsidRPr="00EA6F11" w:rsidRDefault="008006D0" w:rsidP="008006D0">
      <w:pPr>
        <w:numPr>
          <w:ilvl w:val="0"/>
          <w:numId w:val="6"/>
        </w:numPr>
        <w:suppressAutoHyphens w:val="0"/>
        <w:autoSpaceDN/>
        <w:spacing w:after="0" w:line="240" w:lineRule="auto"/>
        <w:jc w:val="both"/>
        <w:textAlignment w:val="auto"/>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7F6CA6F6" w14:textId="77777777" w:rsidR="008006D0" w:rsidRPr="007D13AA" w:rsidRDefault="008006D0" w:rsidP="008006D0">
      <w:pPr>
        <w:suppressAutoHyphens w:val="0"/>
        <w:autoSpaceDN/>
        <w:spacing w:after="0" w:line="240" w:lineRule="auto"/>
        <w:ind w:left="360"/>
        <w:jc w:val="both"/>
        <w:textAlignment w:val="auto"/>
        <w:rPr>
          <w:rFonts w:ascii="Museo Sans 300" w:hAnsi="Museo Sans 300" w:cs="Calibri"/>
          <w:color w:val="000000"/>
          <w:sz w:val="20"/>
          <w:szCs w:val="20"/>
          <w:lang w:eastAsia="es-SV"/>
        </w:rPr>
      </w:pPr>
    </w:p>
    <w:p w14:paraId="064E27AD" w14:textId="77777777" w:rsidR="008006D0" w:rsidRPr="009A03C0" w:rsidRDefault="008006D0" w:rsidP="008006D0">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Los días 10 de junio y 1 de julio de 2023, en un horario de 8:00 a.m. a las 5:00 p.m.;</w:t>
      </w:r>
    </w:p>
    <w:p w14:paraId="7F54D882" w14:textId="77777777" w:rsidR="008006D0" w:rsidRPr="009A03C0" w:rsidRDefault="008006D0" w:rsidP="008006D0">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7502EA0F" w14:textId="77777777" w:rsidR="008006D0" w:rsidRPr="009A03C0" w:rsidRDefault="008006D0" w:rsidP="008006D0">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lastRenderedPageBreak/>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0BDA44F4" w14:textId="77777777" w:rsidR="008006D0" w:rsidRPr="009A03C0" w:rsidRDefault="008006D0" w:rsidP="008006D0">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4F93EFB9" w14:textId="77777777" w:rsidR="008006D0" w:rsidRDefault="008006D0" w:rsidP="008006D0">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El día 22 de julio de 2023, en un horario de 8:00 a.m. a las 11:00 a.m.</w:t>
      </w:r>
    </w:p>
    <w:p w14:paraId="7960770D" w14:textId="77777777" w:rsidR="008006D0" w:rsidRPr="007D13AA" w:rsidRDefault="008006D0" w:rsidP="008006D0">
      <w:pPr>
        <w:tabs>
          <w:tab w:val="left" w:pos="8840"/>
        </w:tabs>
        <w:spacing w:after="0" w:line="240" w:lineRule="auto"/>
        <w:jc w:val="both"/>
        <w:rPr>
          <w:rFonts w:ascii="Museo Sans 300" w:eastAsia="Times New Roman" w:hAnsi="Museo Sans 300" w:cs="Calibri"/>
          <w:color w:val="000000"/>
          <w:sz w:val="20"/>
          <w:szCs w:val="20"/>
          <w:lang w:eastAsia="es-SV"/>
        </w:rPr>
      </w:pPr>
    </w:p>
    <w:p w14:paraId="04C42EAE" w14:textId="77777777" w:rsidR="008006D0" w:rsidRDefault="008006D0" w:rsidP="008006D0">
      <w:pPr>
        <w:suppressAutoHyphens w:val="0"/>
        <w:autoSpaceDN/>
        <w:spacing w:after="0" w:line="240" w:lineRule="auto"/>
        <w:ind w:left="360"/>
        <w:jc w:val="both"/>
        <w:textAlignment w:val="auto"/>
        <w:rPr>
          <w:rFonts w:ascii="Museo Sans 300" w:hAnsi="Museo Sans 300" w:cs="Calibri"/>
          <w:color w:val="000000"/>
          <w:sz w:val="20"/>
          <w:szCs w:val="20"/>
          <w:bdr w:val="none" w:sz="0" w:space="0" w:color="auto" w:frame="1"/>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493E4BD6" w14:textId="77777777" w:rsidR="000A7D02" w:rsidRDefault="000A7D02" w:rsidP="000A7D02">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F8C17E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F7F24">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9F7F2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B93B0C">
        <w:rPr>
          <w:rFonts w:ascii="Museo Sans 300" w:eastAsia="Arial" w:hAnsi="Museo Sans 300"/>
          <w:sz w:val="20"/>
          <w:szCs w:val="20"/>
          <w:lang w:eastAsia="es-SV"/>
        </w:rPr>
        <w:t>x</w:t>
      </w:r>
      <w:r w:rsidR="003A2860">
        <w:rPr>
          <w:rFonts w:ascii="Museo Sans 300" w:eastAsia="Arial" w:hAnsi="Museo Sans 300"/>
          <w:sz w:val="20"/>
          <w:szCs w:val="20"/>
          <w:lang w:eastAsia="es-SV"/>
        </w:rPr>
        <w:t>xx</w:t>
      </w:r>
      <w:r w:rsidR="00B93B0C">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A2860">
      <w:headerReference w:type="even" r:id="rId12"/>
      <w:headerReference w:type="default" r:id="rId13"/>
      <w:footerReference w:type="even" r:id="rId14"/>
      <w:footerReference w:type="default" r:id="rId15"/>
      <w:headerReference w:type="first" r:id="rId16"/>
      <w:footerReference w:type="first" r:id="rId17"/>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21B6" w14:textId="77777777" w:rsidR="009C0C93" w:rsidRDefault="009C0C93">
      <w:pPr>
        <w:spacing w:after="0" w:line="240" w:lineRule="auto"/>
      </w:pPr>
      <w:r>
        <w:separator/>
      </w:r>
    </w:p>
  </w:endnote>
  <w:endnote w:type="continuationSeparator" w:id="0">
    <w:p w14:paraId="08A4EDA4" w14:textId="77777777" w:rsidR="009C0C93" w:rsidRDefault="009C0C93">
      <w:pPr>
        <w:spacing w:after="0" w:line="240" w:lineRule="auto"/>
      </w:pPr>
      <w:r>
        <w:continuationSeparator/>
      </w:r>
    </w:p>
  </w:endnote>
  <w:endnote w:type="continuationNotice" w:id="1">
    <w:p w14:paraId="5DFFBD40" w14:textId="77777777" w:rsidR="009C0C93" w:rsidRDefault="009C0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68681" w14:textId="77777777" w:rsidR="009C0C93" w:rsidRDefault="009C0C93">
      <w:pPr>
        <w:spacing w:after="0" w:line="240" w:lineRule="auto"/>
      </w:pPr>
      <w:r>
        <w:rPr>
          <w:color w:val="000000"/>
        </w:rPr>
        <w:separator/>
      </w:r>
    </w:p>
  </w:footnote>
  <w:footnote w:type="continuationSeparator" w:id="0">
    <w:p w14:paraId="3C649AF6" w14:textId="77777777" w:rsidR="009C0C93" w:rsidRDefault="009C0C93">
      <w:pPr>
        <w:spacing w:after="0" w:line="240" w:lineRule="auto"/>
      </w:pPr>
      <w:r>
        <w:continuationSeparator/>
      </w:r>
    </w:p>
  </w:footnote>
  <w:footnote w:type="continuationNotice" w:id="1">
    <w:p w14:paraId="7073B0A9" w14:textId="77777777" w:rsidR="009C0C93" w:rsidRDefault="009C0C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04F51"/>
    <w:multiLevelType w:val="hybridMultilevel"/>
    <w:tmpl w:val="E3AE3072"/>
    <w:lvl w:ilvl="0" w:tplc="63A88168">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44B6FEA"/>
    <w:multiLevelType w:val="hybridMultilevel"/>
    <w:tmpl w:val="CEE26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7"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3"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6"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F42122"/>
    <w:multiLevelType w:val="hybridMultilevel"/>
    <w:tmpl w:val="85BAD2C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0"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5"/>
  </w:num>
  <w:num w:numId="2" w16cid:durableId="459879968">
    <w:abstractNumId w:val="19"/>
  </w:num>
  <w:num w:numId="3" w16cid:durableId="23750049">
    <w:abstractNumId w:val="25"/>
  </w:num>
  <w:num w:numId="4" w16cid:durableId="2012873170">
    <w:abstractNumId w:val="16"/>
  </w:num>
  <w:num w:numId="5" w16cid:durableId="1833788101">
    <w:abstractNumId w:val="4"/>
  </w:num>
  <w:num w:numId="6" w16cid:durableId="8491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1"/>
  </w:num>
  <w:num w:numId="8" w16cid:durableId="1983803704">
    <w:abstractNumId w:val="36"/>
  </w:num>
  <w:num w:numId="9" w16cid:durableId="663125927">
    <w:abstractNumId w:val="34"/>
  </w:num>
  <w:num w:numId="10" w16cid:durableId="2029942764">
    <w:abstractNumId w:val="22"/>
  </w:num>
  <w:num w:numId="11" w16cid:durableId="878593074">
    <w:abstractNumId w:val="10"/>
  </w:num>
  <w:num w:numId="12" w16cid:durableId="1514608230">
    <w:abstractNumId w:val="7"/>
  </w:num>
  <w:num w:numId="13" w16cid:durableId="1155410108">
    <w:abstractNumId w:val="32"/>
  </w:num>
  <w:num w:numId="14" w16cid:durableId="2018342891">
    <w:abstractNumId w:val="23"/>
  </w:num>
  <w:num w:numId="15" w16cid:durableId="262307169">
    <w:abstractNumId w:val="20"/>
  </w:num>
  <w:num w:numId="16" w16cid:durableId="2068259172">
    <w:abstractNumId w:val="38"/>
  </w:num>
  <w:num w:numId="17" w16cid:durableId="13981654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5"/>
  </w:num>
  <w:num w:numId="19" w16cid:durableId="1461269115">
    <w:abstractNumId w:val="37"/>
  </w:num>
  <w:num w:numId="20" w16cid:durableId="130490031">
    <w:abstractNumId w:val="6"/>
  </w:num>
  <w:num w:numId="21" w16cid:durableId="1583561930">
    <w:abstractNumId w:val="12"/>
  </w:num>
  <w:num w:numId="22" w16cid:durableId="1502357413">
    <w:abstractNumId w:val="27"/>
  </w:num>
  <w:num w:numId="23" w16cid:durableId="553583620">
    <w:abstractNumId w:val="14"/>
  </w:num>
  <w:num w:numId="24" w16cid:durableId="1132089836">
    <w:abstractNumId w:val="33"/>
  </w:num>
  <w:num w:numId="25" w16cid:durableId="909537719">
    <w:abstractNumId w:val="31"/>
  </w:num>
  <w:num w:numId="26" w16cid:durableId="2011253808">
    <w:abstractNumId w:val="29"/>
  </w:num>
  <w:num w:numId="27" w16cid:durableId="1876040930">
    <w:abstractNumId w:val="24"/>
  </w:num>
  <w:num w:numId="28" w16cid:durableId="2052260702">
    <w:abstractNumId w:val="30"/>
  </w:num>
  <w:num w:numId="29" w16cid:durableId="1506170906">
    <w:abstractNumId w:val="8"/>
  </w:num>
  <w:num w:numId="30" w16cid:durableId="1736780839">
    <w:abstractNumId w:val="13"/>
  </w:num>
  <w:num w:numId="31" w16cid:durableId="256793506">
    <w:abstractNumId w:val="15"/>
  </w:num>
  <w:num w:numId="32" w16cid:durableId="834416004">
    <w:abstractNumId w:val="26"/>
  </w:num>
  <w:num w:numId="33" w16cid:durableId="141653786">
    <w:abstractNumId w:val="2"/>
  </w:num>
  <w:num w:numId="34" w16cid:durableId="1881626823">
    <w:abstractNumId w:val="17"/>
  </w:num>
  <w:num w:numId="35" w16cid:durableId="775029431">
    <w:abstractNumId w:val="40"/>
  </w:num>
  <w:num w:numId="36" w16cid:durableId="949630374">
    <w:abstractNumId w:val="0"/>
  </w:num>
  <w:num w:numId="37" w16cid:durableId="1664628410">
    <w:abstractNumId w:val="28"/>
  </w:num>
  <w:num w:numId="38" w16cid:durableId="1243876366">
    <w:abstractNumId w:val="18"/>
  </w:num>
  <w:num w:numId="39" w16cid:durableId="1747874026">
    <w:abstractNumId w:val="9"/>
  </w:num>
  <w:num w:numId="40" w16cid:durableId="1134250631">
    <w:abstractNumId w:val="11"/>
  </w:num>
  <w:num w:numId="41" w16cid:durableId="1679505728">
    <w:abstractNumId w:val="39"/>
  </w:num>
  <w:num w:numId="42" w16cid:durableId="1105882100">
    <w:abstractNumId w:val="1"/>
  </w:num>
  <w:num w:numId="43" w16cid:durableId="54698920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5F7"/>
    <w:rsid w:val="00025C69"/>
    <w:rsid w:val="0002752E"/>
    <w:rsid w:val="000319D6"/>
    <w:rsid w:val="00031E7D"/>
    <w:rsid w:val="00031ED6"/>
    <w:rsid w:val="00032659"/>
    <w:rsid w:val="00034EA3"/>
    <w:rsid w:val="000354B7"/>
    <w:rsid w:val="00035756"/>
    <w:rsid w:val="000369B7"/>
    <w:rsid w:val="00036A96"/>
    <w:rsid w:val="00041101"/>
    <w:rsid w:val="0004151E"/>
    <w:rsid w:val="00041567"/>
    <w:rsid w:val="00043AE0"/>
    <w:rsid w:val="00045587"/>
    <w:rsid w:val="00046D76"/>
    <w:rsid w:val="00047EC2"/>
    <w:rsid w:val="0005110C"/>
    <w:rsid w:val="00051D4D"/>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6CA"/>
    <w:rsid w:val="00075722"/>
    <w:rsid w:val="000757AE"/>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A7D02"/>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2240"/>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36863"/>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860"/>
    <w:rsid w:val="003A54DB"/>
    <w:rsid w:val="003B07D1"/>
    <w:rsid w:val="003B0ED3"/>
    <w:rsid w:val="003B1E1A"/>
    <w:rsid w:val="003B2A58"/>
    <w:rsid w:val="003B58AF"/>
    <w:rsid w:val="003C0C0D"/>
    <w:rsid w:val="003C1074"/>
    <w:rsid w:val="003C10F4"/>
    <w:rsid w:val="003C200E"/>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11E"/>
    <w:rsid w:val="003F7195"/>
    <w:rsid w:val="00400E8C"/>
    <w:rsid w:val="00404DAA"/>
    <w:rsid w:val="00407002"/>
    <w:rsid w:val="004072C3"/>
    <w:rsid w:val="00410FD5"/>
    <w:rsid w:val="00411C80"/>
    <w:rsid w:val="00411F35"/>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3DE"/>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017D"/>
    <w:rsid w:val="004A1699"/>
    <w:rsid w:val="004A1931"/>
    <w:rsid w:val="004A1DEC"/>
    <w:rsid w:val="004A35E7"/>
    <w:rsid w:val="004A5DC7"/>
    <w:rsid w:val="004A63D1"/>
    <w:rsid w:val="004B0C0A"/>
    <w:rsid w:val="004B15DA"/>
    <w:rsid w:val="004B2922"/>
    <w:rsid w:val="004B2C9F"/>
    <w:rsid w:val="004B2E40"/>
    <w:rsid w:val="004B311F"/>
    <w:rsid w:val="004B3414"/>
    <w:rsid w:val="004B3E24"/>
    <w:rsid w:val="004B3FA4"/>
    <w:rsid w:val="004B506B"/>
    <w:rsid w:val="004B6C7B"/>
    <w:rsid w:val="004C2973"/>
    <w:rsid w:val="004C2D80"/>
    <w:rsid w:val="004C32B6"/>
    <w:rsid w:val="004C5159"/>
    <w:rsid w:val="004C608E"/>
    <w:rsid w:val="004C6BA6"/>
    <w:rsid w:val="004C7A9A"/>
    <w:rsid w:val="004C7DCC"/>
    <w:rsid w:val="004D115D"/>
    <w:rsid w:val="004D17F8"/>
    <w:rsid w:val="004D35C0"/>
    <w:rsid w:val="004D3B31"/>
    <w:rsid w:val="004D3BFE"/>
    <w:rsid w:val="004D5257"/>
    <w:rsid w:val="004D5373"/>
    <w:rsid w:val="004D73D5"/>
    <w:rsid w:val="004E00E9"/>
    <w:rsid w:val="004E1FFB"/>
    <w:rsid w:val="004E3AF4"/>
    <w:rsid w:val="004E4113"/>
    <w:rsid w:val="004E4C99"/>
    <w:rsid w:val="004E5162"/>
    <w:rsid w:val="004E51F9"/>
    <w:rsid w:val="004E572D"/>
    <w:rsid w:val="004E6680"/>
    <w:rsid w:val="004E71BC"/>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6E3E"/>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6DD5"/>
    <w:rsid w:val="00567F65"/>
    <w:rsid w:val="0057026F"/>
    <w:rsid w:val="005720B9"/>
    <w:rsid w:val="00574D27"/>
    <w:rsid w:val="005750B6"/>
    <w:rsid w:val="005839A8"/>
    <w:rsid w:val="00583C70"/>
    <w:rsid w:val="00584F7A"/>
    <w:rsid w:val="0059014D"/>
    <w:rsid w:val="005909EB"/>
    <w:rsid w:val="00591C5B"/>
    <w:rsid w:val="00593CD7"/>
    <w:rsid w:val="00594F36"/>
    <w:rsid w:val="005955A8"/>
    <w:rsid w:val="00597418"/>
    <w:rsid w:val="005A165E"/>
    <w:rsid w:val="005A1DDA"/>
    <w:rsid w:val="005A7263"/>
    <w:rsid w:val="005B0AFE"/>
    <w:rsid w:val="005B37A8"/>
    <w:rsid w:val="005B507F"/>
    <w:rsid w:val="005B600B"/>
    <w:rsid w:val="005B7D5C"/>
    <w:rsid w:val="005C14E0"/>
    <w:rsid w:val="005C17E0"/>
    <w:rsid w:val="005C20AA"/>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019"/>
    <w:rsid w:val="00604338"/>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05BE"/>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047"/>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1521"/>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DB4"/>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7C4E"/>
    <w:rsid w:val="007448A0"/>
    <w:rsid w:val="00744CCF"/>
    <w:rsid w:val="00747510"/>
    <w:rsid w:val="00747DA5"/>
    <w:rsid w:val="00747E28"/>
    <w:rsid w:val="0075057F"/>
    <w:rsid w:val="00750BF3"/>
    <w:rsid w:val="00751341"/>
    <w:rsid w:val="00752282"/>
    <w:rsid w:val="007530A2"/>
    <w:rsid w:val="00763341"/>
    <w:rsid w:val="007643C9"/>
    <w:rsid w:val="00770697"/>
    <w:rsid w:val="007712B6"/>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43A3"/>
    <w:rsid w:val="007851D7"/>
    <w:rsid w:val="00785E5A"/>
    <w:rsid w:val="0079194C"/>
    <w:rsid w:val="00792C55"/>
    <w:rsid w:val="007934EA"/>
    <w:rsid w:val="00793807"/>
    <w:rsid w:val="00795787"/>
    <w:rsid w:val="00796340"/>
    <w:rsid w:val="00796CC9"/>
    <w:rsid w:val="00797FBA"/>
    <w:rsid w:val="007A1092"/>
    <w:rsid w:val="007A118A"/>
    <w:rsid w:val="007A1BCE"/>
    <w:rsid w:val="007A27E3"/>
    <w:rsid w:val="007A3C6E"/>
    <w:rsid w:val="007A5AE0"/>
    <w:rsid w:val="007A5B70"/>
    <w:rsid w:val="007A6048"/>
    <w:rsid w:val="007A73A4"/>
    <w:rsid w:val="007B0739"/>
    <w:rsid w:val="007B2821"/>
    <w:rsid w:val="007B2D94"/>
    <w:rsid w:val="007B4ADF"/>
    <w:rsid w:val="007B5C2F"/>
    <w:rsid w:val="007B6EE1"/>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D78EF"/>
    <w:rsid w:val="007E10D2"/>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A03"/>
    <w:rsid w:val="008006D0"/>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3E76"/>
    <w:rsid w:val="00854CB9"/>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1ACB"/>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0D6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0C93"/>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F24"/>
    <w:rsid w:val="00A002A3"/>
    <w:rsid w:val="00A00FA1"/>
    <w:rsid w:val="00A020AE"/>
    <w:rsid w:val="00A03699"/>
    <w:rsid w:val="00A0425C"/>
    <w:rsid w:val="00A06DA0"/>
    <w:rsid w:val="00A077B4"/>
    <w:rsid w:val="00A07AF3"/>
    <w:rsid w:val="00A1095E"/>
    <w:rsid w:val="00A11249"/>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B3AB3"/>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379"/>
    <w:rsid w:val="00AE4900"/>
    <w:rsid w:val="00AE4DC2"/>
    <w:rsid w:val="00AE71EB"/>
    <w:rsid w:val="00AE77EA"/>
    <w:rsid w:val="00AF1748"/>
    <w:rsid w:val="00AF4550"/>
    <w:rsid w:val="00AF4A38"/>
    <w:rsid w:val="00AF540B"/>
    <w:rsid w:val="00AF5933"/>
    <w:rsid w:val="00AF5EB6"/>
    <w:rsid w:val="00AF6084"/>
    <w:rsid w:val="00AF79A8"/>
    <w:rsid w:val="00AF7ED9"/>
    <w:rsid w:val="00B002C1"/>
    <w:rsid w:val="00B0078E"/>
    <w:rsid w:val="00B010B2"/>
    <w:rsid w:val="00B029A0"/>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5FA"/>
    <w:rsid w:val="00B50631"/>
    <w:rsid w:val="00B5169A"/>
    <w:rsid w:val="00B52258"/>
    <w:rsid w:val="00B5248B"/>
    <w:rsid w:val="00B575BE"/>
    <w:rsid w:val="00B6033C"/>
    <w:rsid w:val="00B60394"/>
    <w:rsid w:val="00B60C77"/>
    <w:rsid w:val="00B6136B"/>
    <w:rsid w:val="00B62213"/>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672D"/>
    <w:rsid w:val="00B90F4C"/>
    <w:rsid w:val="00B910B0"/>
    <w:rsid w:val="00B91B57"/>
    <w:rsid w:val="00B91D6D"/>
    <w:rsid w:val="00B9350A"/>
    <w:rsid w:val="00B93B0C"/>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4FEC"/>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4A19"/>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D7A"/>
    <w:rsid w:val="00C5397C"/>
    <w:rsid w:val="00C55B76"/>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1795"/>
    <w:rsid w:val="00CA3CAB"/>
    <w:rsid w:val="00CA5121"/>
    <w:rsid w:val="00CA57DC"/>
    <w:rsid w:val="00CA6547"/>
    <w:rsid w:val="00CB0378"/>
    <w:rsid w:val="00CB1034"/>
    <w:rsid w:val="00CB2309"/>
    <w:rsid w:val="00CB3D23"/>
    <w:rsid w:val="00CB3D26"/>
    <w:rsid w:val="00CB78FD"/>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D5EB4"/>
    <w:rsid w:val="00CD67D5"/>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54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2964"/>
    <w:rsid w:val="00D34890"/>
    <w:rsid w:val="00D348E0"/>
    <w:rsid w:val="00D36437"/>
    <w:rsid w:val="00D36499"/>
    <w:rsid w:val="00D43A2F"/>
    <w:rsid w:val="00D4496B"/>
    <w:rsid w:val="00D45841"/>
    <w:rsid w:val="00D46941"/>
    <w:rsid w:val="00D470A3"/>
    <w:rsid w:val="00D502BA"/>
    <w:rsid w:val="00D50A91"/>
    <w:rsid w:val="00D50FB0"/>
    <w:rsid w:val="00D5168E"/>
    <w:rsid w:val="00D526E8"/>
    <w:rsid w:val="00D53000"/>
    <w:rsid w:val="00D5396A"/>
    <w:rsid w:val="00D56627"/>
    <w:rsid w:val="00D56D8F"/>
    <w:rsid w:val="00D628ED"/>
    <w:rsid w:val="00D64367"/>
    <w:rsid w:val="00D67E58"/>
    <w:rsid w:val="00D7218F"/>
    <w:rsid w:val="00D744AE"/>
    <w:rsid w:val="00D74551"/>
    <w:rsid w:val="00D75DEB"/>
    <w:rsid w:val="00D76BC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587"/>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5BB"/>
    <w:rsid w:val="00E01D69"/>
    <w:rsid w:val="00E033C8"/>
    <w:rsid w:val="00E04716"/>
    <w:rsid w:val="00E04F0A"/>
    <w:rsid w:val="00E06C7F"/>
    <w:rsid w:val="00E1112A"/>
    <w:rsid w:val="00E1131F"/>
    <w:rsid w:val="00E124ED"/>
    <w:rsid w:val="00E12985"/>
    <w:rsid w:val="00E1307E"/>
    <w:rsid w:val="00E1472C"/>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4F4"/>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1F5"/>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8B1"/>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746"/>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1CFC"/>
    <w:rsid w:val="00F75B4A"/>
    <w:rsid w:val="00F765EA"/>
    <w:rsid w:val="00F772E4"/>
    <w:rsid w:val="00F77EB5"/>
    <w:rsid w:val="00F82DF3"/>
    <w:rsid w:val="00F832DC"/>
    <w:rsid w:val="00F84B38"/>
    <w:rsid w:val="00F85DDB"/>
    <w:rsid w:val="00F86AD2"/>
    <w:rsid w:val="00F90C00"/>
    <w:rsid w:val="00F92731"/>
    <w:rsid w:val="00F94C43"/>
    <w:rsid w:val="00F97957"/>
    <w:rsid w:val="00F97A35"/>
    <w:rsid w:val="00FA0119"/>
    <w:rsid w:val="00FA1D39"/>
    <w:rsid w:val="00FA2078"/>
    <w:rsid w:val="00FA230D"/>
    <w:rsid w:val="00FA72A2"/>
    <w:rsid w:val="00FB4151"/>
    <w:rsid w:val="00FB42B0"/>
    <w:rsid w:val="00FB4814"/>
    <w:rsid w:val="00FB5579"/>
    <w:rsid w:val="00FB7C79"/>
    <w:rsid w:val="00FC1240"/>
    <w:rsid w:val="00FC288B"/>
    <w:rsid w:val="00FC4337"/>
    <w:rsid w:val="00FC4726"/>
    <w:rsid w:val="00FC48DD"/>
    <w:rsid w:val="00FC60AC"/>
    <w:rsid w:val="00FC7C3F"/>
    <w:rsid w:val="00FD11B6"/>
    <w:rsid w:val="00FD37F4"/>
    <w:rsid w:val="00FD583B"/>
    <w:rsid w:val="00FD620A"/>
    <w:rsid w:val="00FD75A2"/>
    <w:rsid w:val="00FD7642"/>
    <w:rsid w:val="00FD7E24"/>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6-7-23. Expediente EP-0644-23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37DD8CD9-5DE1-4047-BC87-40AAD808B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9</Pages>
  <Words>3919</Words>
  <Characters>21556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2023-06-15T13:44:00Z</cp:lastPrinted>
  <dcterms:created xsi:type="dcterms:W3CDTF">2023-07-20T21:49:00Z</dcterms:created>
  <dcterms:modified xsi:type="dcterms:W3CDTF">2023-07-25T16:27:00Z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